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4FD5D" w14:textId="2B68CA72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ROMÂNIA </w:t>
      </w: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ab/>
      </w: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ab/>
        <w:t xml:space="preserve">                                                                      </w:t>
      </w:r>
      <w:r w:rsidR="00F016D2"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</w:t>
      </w: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</w:t>
      </w:r>
    </w:p>
    <w:p w14:paraId="2BB89AB9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JUDEŢUL VRANCEA</w:t>
      </w:r>
    </w:p>
    <w:p w14:paraId="64147F0D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CONSILIUL JUDEŢEAN </w:t>
      </w: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ab/>
      </w:r>
    </w:p>
    <w:p w14:paraId="015B1062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ab/>
      </w: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ab/>
      </w: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ab/>
      </w:r>
    </w:p>
    <w:p w14:paraId="1D904058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201210C" w14:textId="4CFE2FCE" w:rsidR="008C0E35" w:rsidRDefault="008C0E35" w:rsidP="007A2E6B">
      <w:pPr>
        <w:keepNext/>
        <w:spacing w:after="0" w:line="240" w:lineRule="auto"/>
        <w:ind w:left="-284" w:right="-330"/>
        <w:jc w:val="center"/>
        <w:outlineLvl w:val="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HOTĂRÂREA </w:t>
      </w:r>
      <w:r w:rsidR="00A31C83"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>nr. 249</w:t>
      </w:r>
    </w:p>
    <w:p w14:paraId="405DADBA" w14:textId="12C96CF9" w:rsidR="008C0E35" w:rsidRDefault="008C0E35" w:rsidP="0030032E">
      <w:pPr>
        <w:keepNext/>
        <w:spacing w:after="0" w:line="240" w:lineRule="auto"/>
        <w:ind w:left="-284" w:right="-330"/>
        <w:jc w:val="center"/>
        <w:outlineLvl w:val="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din </w:t>
      </w:r>
      <w:r w:rsidR="00A31C83"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>30 octombrie</w:t>
      </w:r>
      <w:r w:rsidR="0030032E"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>202</w:t>
      </w:r>
      <w:r w:rsidR="00496397"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>6</w:t>
      </w:r>
    </w:p>
    <w:p w14:paraId="64DE8AFD" w14:textId="77777777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137CB002" w14:textId="1527AEF0" w:rsidR="00240900" w:rsidRDefault="008C0E35" w:rsidP="00936F2D">
      <w:pPr>
        <w:spacing w:after="0" w:line="240" w:lineRule="auto"/>
        <w:ind w:left="851" w:right="-330" w:hanging="1135"/>
        <w:jc w:val="both"/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privind: </w:t>
      </w:r>
      <w:r w:rsidR="006B758B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aprobarea</w:t>
      </w:r>
      <w:r w:rsidR="0059493E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C</w:t>
      </w:r>
      <w:r w:rsidR="00240900" w:rsidRPr="0024090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omponentei inițiale a Planului de selecție </w:t>
      </w:r>
      <w:r w:rsidR="003973B2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pentru</w:t>
      </w:r>
      <w:r w:rsidR="003973B2" w:rsidRPr="00E404E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3973B2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desemnarea administratorilor </w:t>
      </w:r>
      <w:r w:rsidR="00496397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societății</w:t>
      </w:r>
      <w:r w:rsidR="003973B2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496397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PARC INDUSTRIAL</w:t>
      </w:r>
      <w:r w:rsidR="003973B2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VRANCEA S.R.L. </w:t>
      </w:r>
      <w:r w:rsidR="00240900" w:rsidRPr="0024090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precum și a Scrisorii de așteptări </w:t>
      </w:r>
    </w:p>
    <w:p w14:paraId="30BF883B" w14:textId="77777777" w:rsidR="0099459E" w:rsidRDefault="0099459E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kern w:val="0"/>
          <w:sz w:val="28"/>
          <w:szCs w:val="24"/>
          <w:lang w:eastAsia="ro-RO"/>
          <w14:ligatures w14:val="none"/>
        </w:rPr>
      </w:pPr>
    </w:p>
    <w:p w14:paraId="02F01B95" w14:textId="0850DD36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Consiliul Județean Vrancea, </w:t>
      </w:r>
    </w:p>
    <w:p w14:paraId="5FC39C58" w14:textId="5BE40882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</w:pPr>
      <w:r w:rsidRPr="008D29E9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-</w:t>
      </w:r>
      <w:r w:rsidR="009B609E"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>văzân</w:t>
      </w:r>
      <w:r w:rsidR="00F74BEB"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d </w:t>
      </w:r>
      <w:r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Referatul </w:t>
      </w:r>
      <w:r w:rsidR="00C315E3" w:rsidRPr="00C315E3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Serviciului Management Instituțional și Resurse Umane</w:t>
      </w:r>
      <w:r w:rsidR="009D673C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-</w:t>
      </w:r>
      <w:r w:rsidR="009D673C" w:rsidRPr="009D673C">
        <w:t xml:space="preserve"> </w:t>
      </w:r>
      <w:r w:rsidR="009D673C" w:rsidRPr="009D673C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Compartiment Guvernanță Corporativă</w:t>
      </w:r>
      <w:r w:rsidR="00C315E3" w:rsidRPr="00C315E3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nr. 201/</w:t>
      </w:r>
      <w:r w:rsidR="004500F6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31197/ 21.10.</w:t>
      </w:r>
      <w:r w:rsidR="00C315E3" w:rsidRPr="00C315E3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2026 </w:t>
      </w:r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privind</w:t>
      </w:r>
      <w:r w:rsidR="001207ED" w:rsidRPr="001207ED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1207ED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aprobarea C</w:t>
      </w:r>
      <w:r w:rsidR="001207ED" w:rsidRPr="0024090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omponentei inițiale a Planului de selecție </w:t>
      </w:r>
      <w:r w:rsidR="001207ED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pentru</w:t>
      </w:r>
      <w:r w:rsidR="001207ED" w:rsidRPr="00E404E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1207ED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desemnarea administratorilor </w:t>
      </w:r>
      <w:r w:rsidR="00F24B24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societății </w:t>
      </w:r>
      <w:r w:rsidR="00F24B24" w:rsidRPr="00F24B24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PARC INDUSTRIAL </w:t>
      </w:r>
      <w:r w:rsidR="001207ED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VRANCEA S.R.L</w:t>
      </w:r>
      <w:r w:rsidR="009D673C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,</w:t>
      </w:r>
      <w:r w:rsidR="001207ED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1207ED" w:rsidRPr="0024090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precum și a Scrisorii de așteptări</w:t>
      </w:r>
      <w:r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;</w:t>
      </w:r>
    </w:p>
    <w:p w14:paraId="079FB704" w14:textId="0E433FCA" w:rsidR="00C6148E" w:rsidRDefault="001C408C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9B609E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-</w:t>
      </w:r>
      <w:r w:rsidRPr="00C6148E"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7269CF" w:rsidRPr="00C6148E"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>luând act</w:t>
      </w:r>
      <w:r w:rsidR="00465466"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de</w:t>
      </w:r>
      <w:r w:rsidR="00C6148E" w:rsidRPr="00C6148E"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>:</w:t>
      </w:r>
    </w:p>
    <w:p w14:paraId="1022D4B6" w14:textId="79C5B7A7" w:rsidR="00DE3975" w:rsidRPr="00984C30" w:rsidRDefault="00DE3975" w:rsidP="00FE45FD">
      <w:pPr>
        <w:spacing w:after="0" w:line="240" w:lineRule="auto"/>
        <w:ind w:left="567" w:right="-33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- </w:t>
      </w:r>
      <w:r w:rsidR="00C24AD2" w:rsidRPr="00C24AD2">
        <w:rPr>
          <w:rFonts w:ascii="Times New Roman" w:hAnsi="Times New Roman"/>
          <w:sz w:val="28"/>
          <w:szCs w:val="28"/>
        </w:rPr>
        <w:t>Hotărârea Adunării Generale a Asociatului Unic al societății PARC INDUSTRIAL VRANCEA S.R.L nr. 5/25.09.2026</w:t>
      </w:r>
      <w:r w:rsidR="00C24AD2">
        <w:rPr>
          <w:rFonts w:ascii="Times New Roman" w:hAnsi="Times New Roman"/>
          <w:sz w:val="28"/>
          <w:szCs w:val="28"/>
        </w:rPr>
        <w:t xml:space="preserve"> </w:t>
      </w:r>
      <w:r w:rsidR="00984C30" w:rsidRPr="00984C30">
        <w:rPr>
          <w:rFonts w:ascii="Times New Roman" w:hAnsi="Times New Roman"/>
          <w:sz w:val="28"/>
          <w:szCs w:val="28"/>
        </w:rPr>
        <w:t>privind</w:t>
      </w:r>
      <w:r w:rsidR="00984C30">
        <w:rPr>
          <w:rFonts w:ascii="Times New Roman" w:hAnsi="Times New Roman"/>
          <w:sz w:val="28"/>
          <w:szCs w:val="28"/>
        </w:rPr>
        <w:t xml:space="preserve"> </w:t>
      </w:r>
      <w:r w:rsidR="00A13583" w:rsidRPr="00A13583">
        <w:rPr>
          <w:rFonts w:ascii="Times New Roman" w:hAnsi="Times New Roman"/>
          <w:sz w:val="28"/>
          <w:szCs w:val="28"/>
        </w:rPr>
        <w:t>declanșarea procedurii de selecție a administratorilor societății PARC INDUSTRIAL VRANCEA S.R.L. pentru un mandat de 4 ani</w:t>
      </w:r>
      <w:r w:rsidR="009932CD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;</w:t>
      </w:r>
    </w:p>
    <w:p w14:paraId="1C41C3E6" w14:textId="527263C6" w:rsidR="00C6148E" w:rsidRPr="00465466" w:rsidRDefault="00C6148E" w:rsidP="00FE45FD">
      <w:pPr>
        <w:spacing w:after="0" w:line="240" w:lineRule="auto"/>
        <w:ind w:left="567" w:right="-330"/>
        <w:jc w:val="both"/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- </w:t>
      </w:r>
      <w:r w:rsidR="008066FB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A</w:t>
      </w:r>
      <w:r w:rsidRPr="00465466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nunțul</w:t>
      </w:r>
      <w:r w:rsidR="00465466" w:rsidRPr="00465466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BB6323" w:rsidRPr="00BB6323">
        <w:rPr>
          <w:rFonts w:ascii="Times New Roman" w:hAnsi="Times New Roman"/>
          <w:sz w:val="28"/>
          <w:szCs w:val="28"/>
        </w:rPr>
        <w:t>nr.201/29910</w:t>
      </w:r>
      <w:r w:rsidR="0030032E">
        <w:rPr>
          <w:rFonts w:ascii="Times New Roman" w:hAnsi="Times New Roman"/>
          <w:sz w:val="28"/>
          <w:szCs w:val="28"/>
        </w:rPr>
        <w:t>/</w:t>
      </w:r>
      <w:r w:rsidR="00BB6323" w:rsidRPr="00BB6323">
        <w:rPr>
          <w:rFonts w:ascii="Times New Roman" w:hAnsi="Times New Roman"/>
          <w:sz w:val="28"/>
          <w:szCs w:val="28"/>
        </w:rPr>
        <w:t>09.10.2026</w:t>
      </w:r>
      <w:r w:rsidR="00BB6323">
        <w:rPr>
          <w:rFonts w:ascii="Times New Roman" w:hAnsi="Times New Roman"/>
          <w:sz w:val="28"/>
          <w:szCs w:val="28"/>
        </w:rPr>
        <w:t xml:space="preserve"> </w:t>
      </w:r>
      <w:r w:rsidR="0030032E" w:rsidRPr="0030032E">
        <w:rPr>
          <w:rFonts w:ascii="Times New Roman" w:hAnsi="Times New Roman"/>
          <w:sz w:val="28"/>
          <w:szCs w:val="28"/>
        </w:rPr>
        <w:t xml:space="preserve">al autorității publice tutelare </w:t>
      </w:r>
      <w:r w:rsidR="00A661F8" w:rsidRPr="00A661F8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privind publicarea Componentei inițiale a Planului de Selecție și </w:t>
      </w:r>
      <w:r w:rsidR="00BB6323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a </w:t>
      </w:r>
      <w:r w:rsidR="001F4F64" w:rsidRPr="00A661F8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Scrisori</w:t>
      </w:r>
      <w:r w:rsidR="001F4F64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i</w:t>
      </w:r>
      <w:r w:rsidR="00A661F8" w:rsidRPr="00A661F8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de așteptări pentru desemnarea administratorilor la </w:t>
      </w:r>
      <w:r w:rsidR="001F4F64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s</w:t>
      </w:r>
      <w:r w:rsidR="00A661F8" w:rsidRPr="00A661F8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ocietatea </w:t>
      </w:r>
      <w:r w:rsidR="001527DF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PARC INDUSTRIAL</w:t>
      </w:r>
      <w:r w:rsidR="00A661F8" w:rsidRPr="00A661F8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VRANCEA S.R.L.</w:t>
      </w:r>
      <w:r w:rsidR="009932CD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;</w:t>
      </w:r>
    </w:p>
    <w:p w14:paraId="55A791A3" w14:textId="76DB1867" w:rsidR="007A2E6B" w:rsidRPr="007A2E6B" w:rsidRDefault="007A2E6B" w:rsidP="00FE45FD">
      <w:pPr>
        <w:spacing w:after="0" w:line="240" w:lineRule="auto"/>
        <w:ind w:left="567" w:right="-330"/>
        <w:jc w:val="both"/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</w:pPr>
      <w:r w:rsidRPr="007A2E6B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-  Procesul verbal nr.</w:t>
      </w:r>
      <w:r w:rsidR="00146072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201/30570</w:t>
      </w:r>
      <w:r w:rsidR="006B4ACD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/15.</w:t>
      </w:r>
      <w:r w:rsidR="00457344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10.2026</w:t>
      </w:r>
      <w:r w:rsidR="0030032E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30032E" w:rsidRPr="0030032E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încheiat între autoritatea publică tutelară și asociatul unic al Societății Parc Industrial Vrancea</w:t>
      </w:r>
      <w:r w:rsidRPr="007A2E6B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;</w:t>
      </w:r>
    </w:p>
    <w:p w14:paraId="548F8021" w14:textId="77777777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b/>
          <w:sz w:val="28"/>
          <w:szCs w:val="28"/>
        </w:rPr>
        <w:t>în conformitate cu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dispozițiile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O.U.G. nr.109/2011 privind guvernanța corporativă a întreprinderilor publice, cu modificările și completările ulterioare;</w:t>
      </w:r>
    </w:p>
    <w:p w14:paraId="2033665B" w14:textId="216A350A" w:rsidR="008C0E35" w:rsidRDefault="008C0E35" w:rsidP="007A2E6B">
      <w:pPr>
        <w:spacing w:after="0" w:line="276" w:lineRule="auto"/>
        <w:ind w:left="-284" w:right="-330"/>
        <w:jc w:val="both"/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luând act de </w:t>
      </w:r>
      <w:r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prevederile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CF2833" w:rsidRPr="00CF2833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art.5 alin</w:t>
      </w:r>
      <w:r w:rsidR="00CF2833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.</w:t>
      </w:r>
      <w:r w:rsidR="00CF2833" w:rsidRPr="00CF2833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(6) din Anexa 1 la</w:t>
      </w:r>
      <w:r w:rsidR="00CF2833" w:rsidRPr="00CF2833"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H.G. nr.639/2023 pentru aprobarea normelor metodologice de aplicare a O.U.G. nr.109/2011 privind guvernanța corporativă a întreprinderilor publice;</w:t>
      </w:r>
    </w:p>
    <w:p w14:paraId="31A1079F" w14:textId="7FA47E5B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</w:pPr>
      <w:r w:rsidRPr="009B609E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-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în baza </w:t>
      </w:r>
      <w:r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dispozițiilor</w:t>
      </w:r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 xml:space="preserve"> art.173 alin.(1) </w:t>
      </w:r>
      <w:proofErr w:type="spellStart"/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lit.a</w:t>
      </w:r>
      <w:proofErr w:type="spellEnd"/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 xml:space="preserve">) și </w:t>
      </w:r>
      <w:bookmarkStart w:id="0" w:name="_Hlk30077554"/>
      <w:proofErr w:type="spellStart"/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lit.</w:t>
      </w:r>
      <w:r w:rsidR="00DB2332"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f</w:t>
      </w:r>
      <w:proofErr w:type="spellEnd"/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 xml:space="preserve">) </w:t>
      </w:r>
      <w:bookmarkEnd w:id="0"/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din O.U.G nr.57/2019 privind Codul administrativ, cu modificările și completările ulterioare;</w:t>
      </w:r>
    </w:p>
    <w:p w14:paraId="10FEC452" w14:textId="5F35BB8C" w:rsidR="00A31C83" w:rsidRDefault="00A31C83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 xml:space="preserve">- </w:t>
      </w:r>
      <w:r w:rsidRPr="00A42EDF">
        <w:rPr>
          <w:rFonts w:ascii="Times New Roman" w:eastAsia="Times New Roman" w:hAnsi="Times New Roman"/>
          <w:b/>
          <w:kern w:val="0"/>
          <w:sz w:val="28"/>
          <w:szCs w:val="28"/>
          <w:lang w:eastAsia="ro-RO"/>
          <w14:ligatures w14:val="none"/>
        </w:rPr>
        <w:t>luând act de</w:t>
      </w:r>
      <w:r w:rsidRPr="00A31C83"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 xml:space="preserve"> raportul compartimentului de resort din cadrul Consiliului Județean Vrancea și de avizul comisiei de specialitate a Consiliului Județean Vrancea;</w:t>
      </w:r>
    </w:p>
    <w:p w14:paraId="09AE3E99" w14:textId="518DB37B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 w:rsidRPr="009B609E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-</w:t>
      </w: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în temeiul</w:t>
      </w:r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 xml:space="preserve"> art.196 alin.(1) </w:t>
      </w:r>
      <w:proofErr w:type="spellStart"/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lit.a</w:t>
      </w:r>
      <w:proofErr w:type="spellEnd"/>
      <w:r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) din O.U.G nr. 57/2019 privind Codul administrativ, cu modificările și completările ulterioare</w:t>
      </w:r>
      <w:r w:rsidR="00A42EDF"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 xml:space="preserve">, </w:t>
      </w:r>
    </w:p>
    <w:p w14:paraId="7CA43345" w14:textId="77777777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23C7FBC4" w14:textId="77777777" w:rsidR="0099459E" w:rsidRDefault="008C0E35" w:rsidP="0099459E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</w:t>
      </w:r>
    </w:p>
    <w:p w14:paraId="3E062CFD" w14:textId="77777777" w:rsidR="0099459E" w:rsidRDefault="0099459E" w:rsidP="0099459E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1B2E96EF" w14:textId="77777777" w:rsidR="0099459E" w:rsidRDefault="0099459E" w:rsidP="0099459E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56236FD3" w14:textId="77777777" w:rsidR="0099459E" w:rsidRDefault="0099459E" w:rsidP="0099459E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24FC70B" w14:textId="656105AB" w:rsidR="008C0E35" w:rsidRDefault="008C0E35" w:rsidP="0099459E">
      <w:pPr>
        <w:spacing w:after="0" w:line="240" w:lineRule="auto"/>
        <w:ind w:left="-284" w:right="-330"/>
        <w:jc w:val="center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lastRenderedPageBreak/>
        <w:t>HOTĂRĂŞTE:</w:t>
      </w:r>
    </w:p>
    <w:p w14:paraId="35AA55C8" w14:textId="77777777" w:rsidR="0099459E" w:rsidRDefault="0099459E" w:rsidP="0099459E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661EC5FB" w14:textId="08DA4007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ro-RO"/>
          <w14:ligatures w14:val="none"/>
        </w:rPr>
        <w:t>Art.1</w:t>
      </w:r>
      <w:r w:rsidR="006953A5" w:rsidRPr="006953A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6953A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Aprobarea C</w:t>
      </w:r>
      <w:r w:rsidR="006953A5" w:rsidRPr="0024090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omponen</w:t>
      </w:r>
      <w:r w:rsidR="00604B5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t</w:t>
      </w:r>
      <w:r w:rsidR="006953A5" w:rsidRPr="0024090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ei inițiale a Planului de selecție </w:t>
      </w:r>
      <w:r w:rsidR="006953A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pentru</w:t>
      </w:r>
      <w:r w:rsidR="006953A5" w:rsidRPr="00E404E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6953A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desemnarea administratorilor</w:t>
      </w:r>
      <w:r w:rsidR="00D55A16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167AF5" w:rsidRPr="00167AF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socie</w:t>
      </w:r>
      <w:r w:rsidR="00D55A16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t</w:t>
      </w:r>
      <w:r w:rsidR="008D29E9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ății</w:t>
      </w:r>
      <w:r w:rsidR="00167AF5" w:rsidRPr="00167AF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PARC INDUSTRIAL VRANCEA S.R.L</w:t>
      </w:r>
      <w:r w:rsidR="006953A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, </w:t>
      </w:r>
      <w:r w:rsidR="00B07B08" w:rsidRPr="000C1C4B"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 xml:space="preserve">potrivit anexei nr.1 </w:t>
      </w:r>
      <w:r w:rsidR="00B07B08" w:rsidRPr="000C1C4B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care face parte integrantă din prezenta hotărâre</w:t>
      </w:r>
      <w:r w:rsidR="00B07B08" w:rsidRPr="000C1C4B"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.</w:t>
      </w:r>
    </w:p>
    <w:p w14:paraId="7846398E" w14:textId="77777777" w:rsidR="00957131" w:rsidRDefault="00957131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</w:pPr>
    </w:p>
    <w:p w14:paraId="459E0BD9" w14:textId="6F4E5046" w:rsidR="008C0E35" w:rsidRPr="00140B02" w:rsidRDefault="008C0E35" w:rsidP="00140B02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eastAsia="ro-RO"/>
          <w14:ligatures w14:val="none"/>
        </w:rPr>
        <w:t>Art.2</w:t>
      </w:r>
      <w:r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861219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Aprobarea </w:t>
      </w:r>
      <w:r w:rsidR="00861219" w:rsidRPr="0024090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Scrisorii de așteptări </w:t>
      </w:r>
      <w:r w:rsidR="00861219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ca parte</w:t>
      </w:r>
      <w:r w:rsidR="004958DC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a</w:t>
      </w:r>
      <w:r w:rsidR="002A466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C</w:t>
      </w:r>
      <w:r w:rsidR="002A4660" w:rsidRPr="0024090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omponentei inițiale</w:t>
      </w:r>
      <w:r w:rsidR="004958DC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a </w:t>
      </w:r>
      <w:r w:rsidR="004958DC" w:rsidRPr="004958DC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4958DC" w:rsidRPr="00240900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Planului de selecție </w:t>
      </w:r>
      <w:r w:rsidR="004958DC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pentru</w:t>
      </w:r>
      <w:r w:rsidR="004958DC" w:rsidRPr="00E404E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4958DC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desemnarea administratorilor</w:t>
      </w:r>
      <w:r w:rsidR="00D55A16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</w:t>
      </w:r>
      <w:r w:rsidR="002338D5" w:rsidRPr="002338D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societ</w:t>
      </w:r>
      <w:r w:rsidR="00140B02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ății</w:t>
      </w:r>
      <w:r w:rsidR="002338D5" w:rsidRPr="002338D5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 PARC INDUSTRIAL VRANCEA S.R.L</w:t>
      </w:r>
      <w:r w:rsidR="004958DC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 xml:space="preserve">., </w:t>
      </w:r>
      <w:r w:rsidR="004958DC" w:rsidRPr="000C1C4B"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potrivit anexei nr.</w:t>
      </w:r>
      <w:r w:rsidR="004958DC"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2</w:t>
      </w:r>
      <w:r w:rsidR="004958DC" w:rsidRPr="000C1C4B"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 xml:space="preserve"> </w:t>
      </w:r>
      <w:r w:rsidR="004958DC" w:rsidRPr="000C1C4B">
        <w:rPr>
          <w:rFonts w:ascii="Times New Roman" w:eastAsia="Times New Roman" w:hAnsi="Times New Roman"/>
          <w:kern w:val="0"/>
          <w:sz w:val="28"/>
          <w:szCs w:val="28"/>
          <w:lang w:eastAsia="ro-RO"/>
          <w14:ligatures w14:val="none"/>
        </w:rPr>
        <w:t>care face parte integrantă din prezenta hotărâre</w:t>
      </w:r>
      <w:r w:rsidR="004958DC" w:rsidRPr="000C1C4B">
        <w:rPr>
          <w:rFonts w:ascii="Times New Roman" w:eastAsia="Times New Roman" w:hAnsi="Times New Roman"/>
          <w:bCs/>
          <w:kern w:val="0"/>
          <w:sz w:val="28"/>
          <w:szCs w:val="28"/>
          <w:lang w:eastAsia="ro-RO"/>
          <w14:ligatures w14:val="none"/>
        </w:rPr>
        <w:t>.</w:t>
      </w:r>
    </w:p>
    <w:p w14:paraId="5B395042" w14:textId="77777777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741F0A7D" w14:textId="4FC4E975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kern w:val="0"/>
          <w:sz w:val="28"/>
          <w:szCs w:val="26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Art.3 </w:t>
      </w:r>
      <w:r>
        <w:rPr>
          <w:rFonts w:ascii="Times New Roman" w:eastAsia="Times New Roman" w:hAnsi="Times New Roman"/>
          <w:kern w:val="0"/>
          <w:sz w:val="28"/>
          <w:szCs w:val="26"/>
          <w:lang w:eastAsia="ro-RO"/>
          <w14:ligatures w14:val="none"/>
        </w:rPr>
        <w:t xml:space="preserve">Prevederile prezentei hotărâri vor fi comunicate celor interesați de secretarul general al județului prin </w:t>
      </w:r>
      <w:r w:rsidR="009B609E" w:rsidRPr="009B609E">
        <w:rPr>
          <w:rFonts w:ascii="Times New Roman" w:eastAsia="Times New Roman" w:hAnsi="Times New Roman"/>
          <w:kern w:val="0"/>
          <w:sz w:val="28"/>
          <w:szCs w:val="26"/>
          <w:lang w:eastAsia="ro-RO"/>
          <w14:ligatures w14:val="none"/>
        </w:rPr>
        <w:t xml:space="preserve">Compartimentul Monitor Oficial Local din cadrul Serviciului Juridic.                              </w:t>
      </w:r>
    </w:p>
    <w:p w14:paraId="1ED02594" w14:textId="77777777" w:rsidR="009B609E" w:rsidRDefault="009B609E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kern w:val="0"/>
          <w:sz w:val="28"/>
          <w:szCs w:val="26"/>
          <w:lang w:eastAsia="ro-RO"/>
          <w14:ligatures w14:val="none"/>
        </w:rPr>
      </w:pPr>
    </w:p>
    <w:p w14:paraId="1F7DBCD0" w14:textId="77777777" w:rsidR="009B609E" w:rsidRDefault="009B609E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kern w:val="0"/>
          <w:sz w:val="28"/>
          <w:szCs w:val="26"/>
          <w:lang w:eastAsia="ro-RO"/>
          <w14:ligatures w14:val="none"/>
        </w:rPr>
      </w:pPr>
    </w:p>
    <w:p w14:paraId="65E25BAA" w14:textId="77777777" w:rsidR="008C0E35" w:rsidRDefault="008C0E35" w:rsidP="007A2E6B">
      <w:pPr>
        <w:spacing w:after="0" w:line="240" w:lineRule="auto"/>
        <w:ind w:left="-284" w:right="-330"/>
        <w:jc w:val="both"/>
        <w:rPr>
          <w:rFonts w:ascii="Times New Roman" w:eastAsia="Times New Roman" w:hAnsi="Times New Roman"/>
          <w:kern w:val="0"/>
          <w:sz w:val="28"/>
          <w:szCs w:val="26"/>
          <w:lang w:eastAsia="ro-RO"/>
          <w14:ligatures w14:val="none"/>
        </w:rPr>
      </w:pPr>
    </w:p>
    <w:p w14:paraId="37E36525" w14:textId="516FB823" w:rsidR="008C0E35" w:rsidRDefault="0098148A" w:rsidP="007A2E6B">
      <w:pPr>
        <w:keepNext/>
        <w:tabs>
          <w:tab w:val="left" w:pos="5340"/>
        </w:tabs>
        <w:spacing w:after="0" w:line="240" w:lineRule="auto"/>
        <w:ind w:left="-284" w:right="-330"/>
        <w:jc w:val="center"/>
        <w:outlineLvl w:val="1"/>
        <w:rPr>
          <w:rFonts w:ascii="Times New Roman" w:eastAsia="Times New Roman" w:hAnsi="Times New Roman"/>
          <w:b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ro-RO"/>
          <w14:ligatures w14:val="none"/>
        </w:rPr>
        <w:t>Președintele</w:t>
      </w:r>
    </w:p>
    <w:p w14:paraId="29AC14DC" w14:textId="77777777" w:rsidR="008C0E35" w:rsidRDefault="008C0E35" w:rsidP="007A2E6B">
      <w:pPr>
        <w:keepNext/>
        <w:tabs>
          <w:tab w:val="left" w:pos="5340"/>
        </w:tabs>
        <w:spacing w:after="0" w:line="240" w:lineRule="auto"/>
        <w:ind w:left="-284" w:right="-330"/>
        <w:jc w:val="center"/>
        <w:outlineLvl w:val="1"/>
        <w:rPr>
          <w:rFonts w:ascii="Times New Roman" w:eastAsia="Times New Roman" w:hAnsi="Times New Roman"/>
          <w:b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ro-RO"/>
          <w14:ligatures w14:val="none"/>
        </w:rPr>
        <w:t>Consiliului Județean Vrancea</w:t>
      </w:r>
    </w:p>
    <w:p w14:paraId="49A8FC49" w14:textId="77777777" w:rsidR="008C0E35" w:rsidRDefault="008C0E35" w:rsidP="007A2E6B">
      <w:pPr>
        <w:keepNext/>
        <w:tabs>
          <w:tab w:val="left" w:pos="5340"/>
        </w:tabs>
        <w:spacing w:after="0" w:line="240" w:lineRule="auto"/>
        <w:ind w:left="-284" w:right="-330"/>
        <w:jc w:val="center"/>
        <w:outlineLvl w:val="1"/>
        <w:rPr>
          <w:rFonts w:ascii="Times New Roman" w:eastAsia="Times New Roman" w:hAnsi="Times New Roman"/>
          <w:b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ro-RO"/>
          <w14:ligatures w14:val="none"/>
        </w:rPr>
        <w:t>Nicușor HALICI</w:t>
      </w:r>
    </w:p>
    <w:p w14:paraId="72E3577B" w14:textId="77777777" w:rsidR="008C0E35" w:rsidRDefault="008C0E35" w:rsidP="007A2E6B">
      <w:pPr>
        <w:keepNext/>
        <w:tabs>
          <w:tab w:val="left" w:pos="5340"/>
        </w:tabs>
        <w:spacing w:after="0" w:line="240" w:lineRule="auto"/>
        <w:ind w:left="-284" w:right="-330"/>
        <w:outlineLvl w:val="1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522387B2" w14:textId="77777777" w:rsidR="009B609E" w:rsidRDefault="009B609E" w:rsidP="007A2E6B">
      <w:pPr>
        <w:keepNext/>
        <w:tabs>
          <w:tab w:val="left" w:pos="5340"/>
        </w:tabs>
        <w:spacing w:after="0" w:line="240" w:lineRule="auto"/>
        <w:ind w:left="-284" w:right="-330"/>
        <w:outlineLvl w:val="1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496B4277" w14:textId="77777777" w:rsidR="009B609E" w:rsidRDefault="009B609E" w:rsidP="007A2E6B">
      <w:pPr>
        <w:keepNext/>
        <w:tabs>
          <w:tab w:val="left" w:pos="5340"/>
        </w:tabs>
        <w:spacing w:after="0" w:line="240" w:lineRule="auto"/>
        <w:ind w:left="-284" w:right="-330"/>
        <w:outlineLvl w:val="1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169FF728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kern w:val="0"/>
          <w:sz w:val="28"/>
          <w:szCs w:val="24"/>
          <w:lang w:eastAsia="ro-RO"/>
          <w14:ligatures w14:val="none"/>
        </w:rPr>
      </w:pPr>
    </w:p>
    <w:p w14:paraId="11D97B8C" w14:textId="01A26EAB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                             </w:t>
      </w:r>
      <w:r w:rsidR="0098148A"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Contrasemnează, </w:t>
      </w:r>
    </w:p>
    <w:p w14:paraId="5F655E4F" w14:textId="5A2F5DA1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  </w:t>
      </w:r>
      <w:r w:rsidR="0098148A"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</w:t>
      </w: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Secretar general al județului</w:t>
      </w:r>
    </w:p>
    <w:p w14:paraId="4EDFDC3B" w14:textId="5D368CF2" w:rsidR="008C0E35" w:rsidRDefault="008C0E35" w:rsidP="007A2E6B">
      <w:pPr>
        <w:spacing w:after="0" w:line="240" w:lineRule="auto"/>
        <w:ind w:left="-284" w:right="-330"/>
        <w:jc w:val="center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                                                           </w:t>
      </w:r>
      <w:r w:rsidR="0098148A"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 </w:t>
      </w:r>
      <w:r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  <w:t xml:space="preserve">        Raluca Dan</w:t>
      </w:r>
    </w:p>
    <w:p w14:paraId="7D10B3F9" w14:textId="77777777" w:rsidR="008C0E35" w:rsidRDefault="008C0E35" w:rsidP="007A2E6B">
      <w:pPr>
        <w:tabs>
          <w:tab w:val="num" w:pos="-24"/>
        </w:tabs>
        <w:spacing w:after="0" w:line="240" w:lineRule="auto"/>
        <w:ind w:left="-284" w:right="-330"/>
        <w:jc w:val="both"/>
        <w:rPr>
          <w:rFonts w:ascii="Times New Roman" w:eastAsia="Times New Roman" w:hAnsi="Times New Roman"/>
          <w:kern w:val="0"/>
          <w:sz w:val="24"/>
          <w:szCs w:val="24"/>
          <w:lang w:eastAsia="ro-RO"/>
          <w14:ligatures w14:val="none"/>
        </w:rPr>
      </w:pPr>
    </w:p>
    <w:p w14:paraId="04D550EB" w14:textId="77777777" w:rsidR="008C0E35" w:rsidRDefault="008C0E35" w:rsidP="007A2E6B">
      <w:pPr>
        <w:tabs>
          <w:tab w:val="left" w:pos="1305"/>
        </w:tabs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068E0BC9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1266CB48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0C91318C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392677AA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13C98A41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35C99CC1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128F7A59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255560D4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57707D35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11802C14" w14:textId="77777777" w:rsidR="008C0E35" w:rsidRDefault="008C0E35" w:rsidP="007A2E6B">
      <w:pPr>
        <w:spacing w:after="0" w:line="240" w:lineRule="auto"/>
        <w:ind w:left="-284" w:right="-330"/>
        <w:rPr>
          <w:rFonts w:ascii="Times New Roman" w:eastAsia="Times New Roman" w:hAnsi="Times New Roman"/>
          <w:b/>
          <w:bCs/>
          <w:kern w:val="0"/>
          <w:sz w:val="28"/>
          <w:szCs w:val="24"/>
          <w:lang w:eastAsia="ro-RO"/>
          <w14:ligatures w14:val="none"/>
        </w:rPr>
      </w:pPr>
    </w:p>
    <w:p w14:paraId="26437FF5" w14:textId="77777777" w:rsidR="00802425" w:rsidRDefault="00802425" w:rsidP="00353DB4"/>
    <w:sectPr w:rsidR="00802425" w:rsidSect="00241EEE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53B4C"/>
    <w:multiLevelType w:val="hybridMultilevel"/>
    <w:tmpl w:val="0DF6E27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52927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92A"/>
    <w:rsid w:val="000073DE"/>
    <w:rsid w:val="000242DD"/>
    <w:rsid w:val="00034E21"/>
    <w:rsid w:val="00061E58"/>
    <w:rsid w:val="000869C1"/>
    <w:rsid w:val="000A749E"/>
    <w:rsid w:val="000B765F"/>
    <w:rsid w:val="000D612C"/>
    <w:rsid w:val="001207ED"/>
    <w:rsid w:val="00140B02"/>
    <w:rsid w:val="00146072"/>
    <w:rsid w:val="00150BF8"/>
    <w:rsid w:val="001527DF"/>
    <w:rsid w:val="00167AF5"/>
    <w:rsid w:val="001C408C"/>
    <w:rsid w:val="001F4F64"/>
    <w:rsid w:val="00206E80"/>
    <w:rsid w:val="00222809"/>
    <w:rsid w:val="002338D5"/>
    <w:rsid w:val="00240900"/>
    <w:rsid w:val="00241EEE"/>
    <w:rsid w:val="002A4660"/>
    <w:rsid w:val="002E755D"/>
    <w:rsid w:val="0030032E"/>
    <w:rsid w:val="00353DB4"/>
    <w:rsid w:val="003973B2"/>
    <w:rsid w:val="003F19DE"/>
    <w:rsid w:val="00447526"/>
    <w:rsid w:val="004500F6"/>
    <w:rsid w:val="00457344"/>
    <w:rsid w:val="00465466"/>
    <w:rsid w:val="004842AA"/>
    <w:rsid w:val="00492B57"/>
    <w:rsid w:val="0049506B"/>
    <w:rsid w:val="004958DC"/>
    <w:rsid w:val="00496397"/>
    <w:rsid w:val="004A1E62"/>
    <w:rsid w:val="005233BC"/>
    <w:rsid w:val="005530B4"/>
    <w:rsid w:val="005718FC"/>
    <w:rsid w:val="00580F02"/>
    <w:rsid w:val="00593420"/>
    <w:rsid w:val="0059493E"/>
    <w:rsid w:val="005B0BD7"/>
    <w:rsid w:val="00604B50"/>
    <w:rsid w:val="00637299"/>
    <w:rsid w:val="006739EA"/>
    <w:rsid w:val="006953A5"/>
    <w:rsid w:val="006B4ACD"/>
    <w:rsid w:val="006B758B"/>
    <w:rsid w:val="006C65C1"/>
    <w:rsid w:val="006D7B9E"/>
    <w:rsid w:val="006E3D54"/>
    <w:rsid w:val="007269CF"/>
    <w:rsid w:val="00793738"/>
    <w:rsid w:val="007A2E6B"/>
    <w:rsid w:val="007C28F9"/>
    <w:rsid w:val="00802425"/>
    <w:rsid w:val="008066FB"/>
    <w:rsid w:val="008466D3"/>
    <w:rsid w:val="00861219"/>
    <w:rsid w:val="008926F3"/>
    <w:rsid w:val="00895E56"/>
    <w:rsid w:val="008A04DC"/>
    <w:rsid w:val="008A17C8"/>
    <w:rsid w:val="008C0E35"/>
    <w:rsid w:val="008C3B88"/>
    <w:rsid w:val="008D29E9"/>
    <w:rsid w:val="009171A1"/>
    <w:rsid w:val="00936F2D"/>
    <w:rsid w:val="00957131"/>
    <w:rsid w:val="0098148A"/>
    <w:rsid w:val="00984C30"/>
    <w:rsid w:val="009932CD"/>
    <w:rsid w:val="0099459E"/>
    <w:rsid w:val="009B609E"/>
    <w:rsid w:val="009D673C"/>
    <w:rsid w:val="00A13583"/>
    <w:rsid w:val="00A31C83"/>
    <w:rsid w:val="00A42EDF"/>
    <w:rsid w:val="00A43267"/>
    <w:rsid w:val="00A51CC5"/>
    <w:rsid w:val="00A661F8"/>
    <w:rsid w:val="00AE3F13"/>
    <w:rsid w:val="00B00827"/>
    <w:rsid w:val="00B048EB"/>
    <w:rsid w:val="00B07B08"/>
    <w:rsid w:val="00B527D2"/>
    <w:rsid w:val="00B828A7"/>
    <w:rsid w:val="00BB6323"/>
    <w:rsid w:val="00BD223B"/>
    <w:rsid w:val="00BF457B"/>
    <w:rsid w:val="00C24AD2"/>
    <w:rsid w:val="00C315E3"/>
    <w:rsid w:val="00C47D36"/>
    <w:rsid w:val="00C6148E"/>
    <w:rsid w:val="00C6475D"/>
    <w:rsid w:val="00CB255E"/>
    <w:rsid w:val="00CD36A5"/>
    <w:rsid w:val="00CF2833"/>
    <w:rsid w:val="00D06E3B"/>
    <w:rsid w:val="00D22A26"/>
    <w:rsid w:val="00D55A16"/>
    <w:rsid w:val="00D55FA6"/>
    <w:rsid w:val="00DB2332"/>
    <w:rsid w:val="00DE3975"/>
    <w:rsid w:val="00E404E5"/>
    <w:rsid w:val="00E41A01"/>
    <w:rsid w:val="00E46FE3"/>
    <w:rsid w:val="00E51976"/>
    <w:rsid w:val="00E57368"/>
    <w:rsid w:val="00E624F9"/>
    <w:rsid w:val="00F016D2"/>
    <w:rsid w:val="00F24B24"/>
    <w:rsid w:val="00F66CBB"/>
    <w:rsid w:val="00F71594"/>
    <w:rsid w:val="00F74BEB"/>
    <w:rsid w:val="00FA692A"/>
    <w:rsid w:val="00FD1630"/>
    <w:rsid w:val="00FE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D7EAB"/>
  <w15:chartTrackingRefBased/>
  <w15:docId w15:val="{B98F563E-26F9-4EE3-BBEC-2F9E5966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E35"/>
    <w:pPr>
      <w:spacing w:line="25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FA69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A69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A69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A69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A69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A692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A692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A692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A692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FA69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FA69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A69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A692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A692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A692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A692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A692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A692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A6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A6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A692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A6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A692A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A692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FA692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Accentuareintens">
    <w:name w:val="Intense Emphasis"/>
    <w:basedOn w:val="Fontdeparagrafimplicit"/>
    <w:uiPriority w:val="21"/>
    <w:qFormat/>
    <w:rsid w:val="00FA692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A69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A692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A692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A661F8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66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Pungă Violeta</dc:creator>
  <cp:keywords/>
  <dc:description/>
  <cp:lastModifiedBy>Tulbure Mihaela</cp:lastModifiedBy>
  <cp:revision>104</cp:revision>
  <cp:lastPrinted>2025-09-25T07:24:00Z</cp:lastPrinted>
  <dcterms:created xsi:type="dcterms:W3CDTF">2025-09-24T06:37:00Z</dcterms:created>
  <dcterms:modified xsi:type="dcterms:W3CDTF">2026-10-29T10:55:00Z</dcterms:modified>
</cp:coreProperties>
</file>