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B31A" w14:textId="46C1D98F" w:rsidR="00460B23" w:rsidRPr="001D5108" w:rsidRDefault="004B369C" w:rsidP="00486A84">
      <w:pPr>
        <w:spacing w:line="240" w:lineRule="auto"/>
        <w:rPr>
          <w:rFonts w:cs="Times New Roman"/>
          <w:b/>
          <w:sz w:val="28"/>
          <w:szCs w:val="28"/>
          <w:lang w:val="ro-RO"/>
        </w:rPr>
      </w:pPr>
      <w:r w:rsidRPr="001D5108">
        <w:rPr>
          <w:rFonts w:cs="Times New Roman"/>
          <w:b/>
          <w:sz w:val="28"/>
          <w:szCs w:val="28"/>
          <w:lang w:val="ro-RO"/>
        </w:rPr>
        <w:t>ROMÂNIA</w:t>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r w:rsidR="003C740E" w:rsidRPr="001D5108">
        <w:rPr>
          <w:rFonts w:cs="Times New Roman"/>
          <w:b/>
          <w:sz w:val="28"/>
          <w:szCs w:val="28"/>
          <w:lang w:val="ro-RO"/>
        </w:rPr>
        <w:tab/>
      </w:r>
    </w:p>
    <w:p w14:paraId="0E5CA911" w14:textId="77777777" w:rsidR="00460B23" w:rsidRPr="001D5108" w:rsidRDefault="004B369C" w:rsidP="00486A84">
      <w:pPr>
        <w:spacing w:line="240" w:lineRule="auto"/>
        <w:rPr>
          <w:rFonts w:cs="Times New Roman"/>
          <w:b/>
          <w:sz w:val="28"/>
          <w:szCs w:val="28"/>
          <w:lang w:val="ro-RO"/>
        </w:rPr>
      </w:pPr>
      <w:r w:rsidRPr="001D5108">
        <w:rPr>
          <w:rFonts w:cs="Times New Roman"/>
          <w:b/>
          <w:sz w:val="28"/>
          <w:szCs w:val="28"/>
          <w:lang w:val="ro-RO"/>
        </w:rPr>
        <w:t>JUDEȚUL VRANCEA</w:t>
      </w:r>
    </w:p>
    <w:p w14:paraId="13CEA2A2" w14:textId="77777777" w:rsidR="00460B23" w:rsidRPr="001D5108" w:rsidRDefault="004B369C" w:rsidP="00486A84">
      <w:pPr>
        <w:spacing w:line="240" w:lineRule="auto"/>
        <w:rPr>
          <w:rFonts w:cs="Times New Roman"/>
          <w:b/>
          <w:sz w:val="28"/>
          <w:szCs w:val="28"/>
          <w:lang w:val="ro-RO"/>
        </w:rPr>
      </w:pPr>
      <w:r w:rsidRPr="001D5108">
        <w:rPr>
          <w:rFonts w:cs="Times New Roman"/>
          <w:b/>
          <w:sz w:val="28"/>
          <w:szCs w:val="28"/>
          <w:lang w:val="ro-RO"/>
        </w:rPr>
        <w:t>CONSILIUL JUDEȚEAN</w:t>
      </w:r>
    </w:p>
    <w:p w14:paraId="7941CFD4" w14:textId="77777777" w:rsidR="00460B23" w:rsidRPr="001D5108" w:rsidRDefault="00460B23" w:rsidP="00486A84">
      <w:pPr>
        <w:spacing w:line="240" w:lineRule="auto"/>
        <w:rPr>
          <w:rFonts w:cs="Times New Roman"/>
          <w:b/>
          <w:sz w:val="28"/>
          <w:szCs w:val="28"/>
          <w:lang w:val="ro-RO"/>
        </w:rPr>
      </w:pPr>
    </w:p>
    <w:p w14:paraId="6CCEF3F2" w14:textId="01496097" w:rsidR="00460B23" w:rsidRPr="001D5108" w:rsidRDefault="004B369C" w:rsidP="00486A84">
      <w:pPr>
        <w:spacing w:line="240" w:lineRule="auto"/>
        <w:jc w:val="center"/>
        <w:rPr>
          <w:rFonts w:cs="Times New Roman"/>
          <w:b/>
          <w:sz w:val="28"/>
          <w:szCs w:val="28"/>
          <w:lang w:val="ro-RO"/>
        </w:rPr>
      </w:pPr>
      <w:r w:rsidRPr="001D5108">
        <w:rPr>
          <w:rFonts w:cs="Times New Roman"/>
          <w:b/>
          <w:sz w:val="28"/>
          <w:szCs w:val="28"/>
          <w:lang w:val="ro-RO"/>
        </w:rPr>
        <w:t xml:space="preserve">HOTĂRÂREA nr. </w:t>
      </w:r>
      <w:r w:rsidR="001230AE">
        <w:rPr>
          <w:rFonts w:cs="Times New Roman"/>
          <w:b/>
          <w:sz w:val="28"/>
          <w:szCs w:val="28"/>
          <w:lang w:val="ro-RO"/>
        </w:rPr>
        <w:t>21</w:t>
      </w:r>
      <w:r w:rsidR="009E6CA3">
        <w:rPr>
          <w:rFonts w:cs="Times New Roman"/>
          <w:b/>
          <w:sz w:val="28"/>
          <w:szCs w:val="28"/>
          <w:lang w:val="ro-RO"/>
        </w:rPr>
        <w:t>5</w:t>
      </w:r>
    </w:p>
    <w:p w14:paraId="5A717589" w14:textId="66CB1166" w:rsidR="00460B23" w:rsidRPr="001D5108" w:rsidRDefault="004B369C" w:rsidP="00486A84">
      <w:pPr>
        <w:spacing w:line="240" w:lineRule="auto"/>
        <w:jc w:val="center"/>
        <w:rPr>
          <w:rFonts w:cs="Times New Roman"/>
          <w:b/>
          <w:sz w:val="28"/>
          <w:szCs w:val="28"/>
          <w:lang w:val="ro-RO"/>
        </w:rPr>
      </w:pPr>
      <w:r w:rsidRPr="001D5108">
        <w:rPr>
          <w:rFonts w:cs="Times New Roman"/>
          <w:b/>
          <w:sz w:val="28"/>
          <w:szCs w:val="28"/>
          <w:lang w:val="ro-RO"/>
        </w:rPr>
        <w:t xml:space="preserve">din </w:t>
      </w:r>
      <w:r w:rsidR="009E6CA3">
        <w:rPr>
          <w:rFonts w:cs="Times New Roman"/>
          <w:b/>
          <w:sz w:val="28"/>
          <w:szCs w:val="28"/>
          <w:lang w:val="ro-RO"/>
        </w:rPr>
        <w:t>17 septembrie</w:t>
      </w:r>
      <w:r w:rsidRPr="001D5108">
        <w:rPr>
          <w:rFonts w:cs="Times New Roman"/>
          <w:b/>
          <w:sz w:val="28"/>
          <w:szCs w:val="28"/>
          <w:lang w:val="ro-RO"/>
        </w:rPr>
        <w:t xml:space="preserve"> 2026</w:t>
      </w:r>
    </w:p>
    <w:p w14:paraId="2B7F14DF" w14:textId="77777777" w:rsidR="0032542F" w:rsidRPr="001D5108" w:rsidRDefault="0032542F" w:rsidP="00486A84">
      <w:pPr>
        <w:spacing w:line="240" w:lineRule="auto"/>
        <w:ind w:left="1106" w:hanging="1106"/>
        <w:jc w:val="both"/>
        <w:rPr>
          <w:rFonts w:cs="Times New Roman"/>
          <w:b/>
          <w:sz w:val="28"/>
          <w:szCs w:val="28"/>
          <w:lang w:val="ro-RO"/>
        </w:rPr>
      </w:pPr>
    </w:p>
    <w:p w14:paraId="4DB6F4E4" w14:textId="101B6419" w:rsidR="00460B23" w:rsidRPr="001D5108" w:rsidRDefault="004B369C" w:rsidP="00486A84">
      <w:pPr>
        <w:spacing w:line="240" w:lineRule="auto"/>
        <w:ind w:left="1106" w:hanging="1106"/>
        <w:jc w:val="both"/>
        <w:rPr>
          <w:rFonts w:cs="Times New Roman"/>
          <w:bCs/>
          <w:sz w:val="28"/>
          <w:szCs w:val="28"/>
          <w:lang w:val="ro-RO"/>
        </w:rPr>
      </w:pPr>
      <w:r w:rsidRPr="001D5108">
        <w:rPr>
          <w:rFonts w:cs="Times New Roman"/>
          <w:b/>
          <w:sz w:val="28"/>
          <w:szCs w:val="28"/>
          <w:lang w:val="ro-RO"/>
        </w:rPr>
        <w:t xml:space="preserve">privind: </w:t>
      </w:r>
      <w:r w:rsidR="008A63A0" w:rsidRPr="001D5108">
        <w:rPr>
          <w:rFonts w:cs="Times New Roman"/>
          <w:bCs/>
          <w:sz w:val="28"/>
          <w:szCs w:val="28"/>
          <w:lang w:val="ro-RO"/>
        </w:rPr>
        <w:t xml:space="preserve">aprobarea </w:t>
      </w:r>
      <w:r w:rsidR="00795D67" w:rsidRPr="00795D67">
        <w:rPr>
          <w:rFonts w:cs="Times New Roman"/>
          <w:bCs/>
          <w:sz w:val="28"/>
          <w:szCs w:val="28"/>
          <w:lang w:val="ro-RO"/>
        </w:rPr>
        <w:t>documentației tehnice la faza</w:t>
      </w:r>
      <w:r w:rsidR="00795D67">
        <w:rPr>
          <w:rFonts w:cs="Times New Roman"/>
          <w:bCs/>
          <w:sz w:val="28"/>
          <w:szCs w:val="28"/>
          <w:lang w:val="ro-RO"/>
        </w:rPr>
        <w:t xml:space="preserve"> </w:t>
      </w:r>
      <w:r w:rsidR="00026C06" w:rsidRPr="00026C06">
        <w:rPr>
          <w:rFonts w:ascii="TimesNewRoman,Bold" w:hAnsi="TimesNewRoman,Bold" w:cs="TimesNewRoman,Bold"/>
          <w:bCs/>
          <w:sz w:val="28"/>
          <w:szCs w:val="28"/>
          <w:lang w:val="ro-RO"/>
        </w:rPr>
        <w:t>Notă conceptuală și Temă de proiectare</w:t>
      </w:r>
      <w:r w:rsidR="008A63A0" w:rsidRPr="001D5108">
        <w:rPr>
          <w:rFonts w:cs="Times New Roman"/>
          <w:bCs/>
          <w:sz w:val="28"/>
          <w:szCs w:val="28"/>
          <w:lang w:val="ro-RO"/>
        </w:rPr>
        <w:t xml:space="preserve"> pentru obiectivul de investiții </w:t>
      </w:r>
      <w:r w:rsidRPr="001D5108">
        <w:rPr>
          <w:rFonts w:cs="Times New Roman"/>
          <w:bCs/>
          <w:sz w:val="28"/>
          <w:szCs w:val="28"/>
          <w:lang w:val="ro-RO"/>
        </w:rPr>
        <w:t>„</w:t>
      </w:r>
      <w:r w:rsidR="00FD0999" w:rsidRPr="001D5108">
        <w:rPr>
          <w:rFonts w:cs="Times New Roman"/>
          <w:bCs/>
          <w:sz w:val="28"/>
          <w:szCs w:val="28"/>
          <w:lang w:val="ro-RO"/>
        </w:rPr>
        <w:t xml:space="preserve">Reabilitare și modernizare </w:t>
      </w:r>
      <w:r w:rsidR="00673E73" w:rsidRPr="001D5108">
        <w:rPr>
          <w:rFonts w:cs="Times New Roman"/>
          <w:bCs/>
          <w:sz w:val="28"/>
          <w:szCs w:val="28"/>
          <w:lang w:val="ro-RO"/>
        </w:rPr>
        <w:t>S</w:t>
      </w:r>
      <w:r w:rsidR="00FD0999" w:rsidRPr="001D5108">
        <w:rPr>
          <w:rFonts w:cs="Times New Roman"/>
          <w:bCs/>
          <w:sz w:val="28"/>
          <w:szCs w:val="28"/>
          <w:lang w:val="ro-RO"/>
        </w:rPr>
        <w:t xml:space="preserve">tadionul </w:t>
      </w:r>
      <w:r w:rsidR="00673E73" w:rsidRPr="001D5108">
        <w:rPr>
          <w:rFonts w:cs="Times New Roman"/>
          <w:bCs/>
          <w:sz w:val="28"/>
          <w:szCs w:val="28"/>
          <w:lang w:val="ro-RO"/>
        </w:rPr>
        <w:t>T</w:t>
      </w:r>
      <w:r w:rsidR="00FD0999" w:rsidRPr="001D5108">
        <w:rPr>
          <w:rFonts w:cs="Times New Roman"/>
          <w:bCs/>
          <w:sz w:val="28"/>
          <w:szCs w:val="28"/>
          <w:lang w:val="ro-RO"/>
        </w:rPr>
        <w:t>ineretului</w:t>
      </w:r>
      <w:r w:rsidRPr="001D5108">
        <w:rPr>
          <w:rFonts w:cs="Times New Roman"/>
          <w:bCs/>
          <w:sz w:val="28"/>
          <w:szCs w:val="28"/>
          <w:lang w:val="ro-RO"/>
        </w:rPr>
        <w:t>”</w:t>
      </w:r>
    </w:p>
    <w:p w14:paraId="265A4A73" w14:textId="77777777" w:rsidR="003C740E" w:rsidRPr="001D5108" w:rsidRDefault="003C740E" w:rsidP="00486A84">
      <w:pPr>
        <w:spacing w:line="240" w:lineRule="auto"/>
        <w:jc w:val="both"/>
        <w:rPr>
          <w:rFonts w:cs="Times New Roman"/>
          <w:b/>
          <w:sz w:val="28"/>
          <w:szCs w:val="28"/>
          <w:lang w:val="ro-RO"/>
        </w:rPr>
      </w:pPr>
    </w:p>
    <w:p w14:paraId="6415C3D7" w14:textId="47A55AA8" w:rsidR="003C740E" w:rsidRPr="001D5108" w:rsidRDefault="004B369C" w:rsidP="00486A84">
      <w:pPr>
        <w:spacing w:line="240" w:lineRule="auto"/>
        <w:jc w:val="both"/>
        <w:rPr>
          <w:rFonts w:cs="Times New Roman"/>
          <w:b/>
          <w:sz w:val="28"/>
          <w:szCs w:val="28"/>
          <w:lang w:val="ro-RO"/>
        </w:rPr>
      </w:pPr>
      <w:r w:rsidRPr="001D5108">
        <w:rPr>
          <w:rFonts w:cs="Times New Roman"/>
          <w:b/>
          <w:sz w:val="28"/>
          <w:szCs w:val="28"/>
          <w:lang w:val="ro-RO"/>
        </w:rPr>
        <w:t>Consiliul Județean Vrancea,</w:t>
      </w:r>
    </w:p>
    <w:p w14:paraId="249EBA2D" w14:textId="3B873D84" w:rsidR="0032542F" w:rsidRPr="001D5108" w:rsidRDefault="004B369C" w:rsidP="00486A84">
      <w:pPr>
        <w:spacing w:line="240" w:lineRule="auto"/>
        <w:ind w:left="85"/>
        <w:jc w:val="both"/>
        <w:rPr>
          <w:rFonts w:cs="Times New Roman"/>
          <w:bCs/>
          <w:sz w:val="28"/>
          <w:szCs w:val="28"/>
          <w:lang w:val="ro-RO"/>
        </w:rPr>
      </w:pPr>
      <w:r w:rsidRPr="001D5108">
        <w:rPr>
          <w:rFonts w:cs="Times New Roman"/>
          <w:b/>
          <w:sz w:val="28"/>
          <w:szCs w:val="28"/>
          <w:lang w:val="ro-RO"/>
        </w:rPr>
        <w:t>- văzând</w:t>
      </w:r>
      <w:r w:rsidRPr="001D5108">
        <w:rPr>
          <w:rFonts w:cs="Times New Roman"/>
          <w:bCs/>
          <w:sz w:val="28"/>
          <w:szCs w:val="28"/>
          <w:lang w:val="ro-RO"/>
        </w:rPr>
        <w:t xml:space="preserve"> Referatul Serviciului Dezvoltare, Investiții și Finanțări nr. </w:t>
      </w:r>
      <w:r w:rsidR="00DD73F4">
        <w:rPr>
          <w:rFonts w:cs="Times New Roman"/>
          <w:bCs/>
          <w:sz w:val="28"/>
          <w:szCs w:val="28"/>
          <w:lang w:val="ro-RO"/>
        </w:rPr>
        <w:t>201/</w:t>
      </w:r>
      <w:r w:rsidR="00DA0745">
        <w:rPr>
          <w:rFonts w:cs="Times New Roman"/>
          <w:bCs/>
          <w:sz w:val="28"/>
          <w:szCs w:val="28"/>
          <w:lang w:val="en-GB"/>
        </w:rPr>
        <w:t xml:space="preserve">25032/27.08.2026 </w:t>
      </w:r>
      <w:r w:rsidRPr="001D5108">
        <w:rPr>
          <w:rFonts w:cs="Times New Roman"/>
          <w:bCs/>
          <w:sz w:val="28"/>
          <w:szCs w:val="28"/>
          <w:lang w:val="ro-RO"/>
        </w:rPr>
        <w:t xml:space="preserve">privind </w:t>
      </w:r>
      <w:r w:rsidR="00A16A0D" w:rsidRPr="001D5108">
        <w:rPr>
          <w:rFonts w:cs="Times New Roman"/>
          <w:bCs/>
          <w:sz w:val="28"/>
          <w:szCs w:val="28"/>
          <w:lang w:val="ro-RO"/>
        </w:rPr>
        <w:t>aprobarea Notei conceptuale și a Temei de proiectare pentru obiectivul de investiții „Reabilitare și modernizare Stadionul Tineretului”</w:t>
      </w:r>
      <w:r w:rsidRPr="001D5108">
        <w:rPr>
          <w:rFonts w:cs="Times New Roman"/>
          <w:bCs/>
          <w:sz w:val="28"/>
          <w:szCs w:val="28"/>
          <w:lang w:val="ro-RO"/>
        </w:rPr>
        <w:t>;</w:t>
      </w:r>
      <w:r w:rsidR="000B3634" w:rsidRPr="001D5108">
        <w:rPr>
          <w:rFonts w:cs="Times New Roman"/>
          <w:bCs/>
          <w:sz w:val="28"/>
          <w:szCs w:val="28"/>
          <w:lang w:val="ro-RO"/>
        </w:rPr>
        <w:t xml:space="preserve"> </w:t>
      </w:r>
      <w:r w:rsidR="00A16A0D" w:rsidRPr="001D5108">
        <w:rPr>
          <w:rFonts w:cs="Times New Roman"/>
          <w:bCs/>
          <w:sz w:val="28"/>
          <w:szCs w:val="28"/>
          <w:lang w:val="ro-RO"/>
        </w:rPr>
        <w:t xml:space="preserve"> </w:t>
      </w:r>
    </w:p>
    <w:p w14:paraId="0BA973AC" w14:textId="02354DC9" w:rsidR="0032542F" w:rsidRPr="001D5108" w:rsidRDefault="004B369C" w:rsidP="00486A84">
      <w:pPr>
        <w:spacing w:line="240" w:lineRule="auto"/>
        <w:ind w:left="85"/>
        <w:jc w:val="both"/>
        <w:rPr>
          <w:rFonts w:cs="Times New Roman"/>
          <w:bCs/>
          <w:sz w:val="28"/>
          <w:szCs w:val="28"/>
          <w:lang w:val="ro-RO"/>
        </w:rPr>
      </w:pPr>
      <w:r w:rsidRPr="001D5108">
        <w:rPr>
          <w:rFonts w:cs="Times New Roman"/>
          <w:b/>
          <w:sz w:val="28"/>
          <w:szCs w:val="28"/>
          <w:lang w:val="ro-RO"/>
        </w:rPr>
        <w:t>-</w:t>
      </w:r>
      <w:r w:rsidR="006B41DB" w:rsidRPr="001D5108">
        <w:rPr>
          <w:rFonts w:cs="Times New Roman"/>
          <w:b/>
          <w:sz w:val="28"/>
          <w:szCs w:val="28"/>
          <w:lang w:val="ro-RO"/>
        </w:rPr>
        <w:t xml:space="preserve"> </w:t>
      </w:r>
      <w:r w:rsidR="00B44C67" w:rsidRPr="001D5108">
        <w:rPr>
          <w:rFonts w:cs="Times New Roman"/>
          <w:b/>
          <w:sz w:val="28"/>
          <w:szCs w:val="28"/>
          <w:lang w:val="ro-RO"/>
        </w:rPr>
        <w:t>analizând</w:t>
      </w:r>
      <w:r w:rsidR="00AC5F5A" w:rsidRPr="001D5108">
        <w:rPr>
          <w:rFonts w:cs="Times New Roman"/>
          <w:b/>
          <w:sz w:val="28"/>
          <w:szCs w:val="28"/>
          <w:lang w:val="ro-RO"/>
        </w:rPr>
        <w:t xml:space="preserve"> </w:t>
      </w:r>
      <w:r w:rsidR="00430B28" w:rsidRPr="001D5108">
        <w:rPr>
          <w:rFonts w:cs="Times New Roman"/>
          <w:bCs/>
          <w:sz w:val="28"/>
          <w:szCs w:val="28"/>
          <w:lang w:val="ro-RO"/>
        </w:rPr>
        <w:t xml:space="preserve">oportunitatea </w:t>
      </w:r>
      <w:r w:rsidR="00A16A0D" w:rsidRPr="001D5108">
        <w:rPr>
          <w:rFonts w:cs="Times New Roman"/>
          <w:bCs/>
          <w:sz w:val="28"/>
          <w:szCs w:val="28"/>
          <w:lang w:val="ro-RO"/>
        </w:rPr>
        <w:t xml:space="preserve">modificării </w:t>
      </w:r>
      <w:r w:rsidR="00430B28" w:rsidRPr="001D5108">
        <w:rPr>
          <w:rFonts w:cs="Times New Roman"/>
          <w:bCs/>
          <w:sz w:val="28"/>
          <w:szCs w:val="28"/>
          <w:lang w:val="ro-RO"/>
        </w:rPr>
        <w:t xml:space="preserve">soluției </w:t>
      </w:r>
      <w:r w:rsidR="00715395" w:rsidRPr="001D5108">
        <w:rPr>
          <w:rFonts w:cs="Times New Roman"/>
          <w:bCs/>
          <w:sz w:val="28"/>
          <w:szCs w:val="28"/>
          <w:lang w:val="ro-RO"/>
        </w:rPr>
        <w:t>propusă</w:t>
      </w:r>
      <w:r w:rsidR="003177A2" w:rsidRPr="001D5108">
        <w:rPr>
          <w:rFonts w:cs="Times New Roman"/>
          <w:bCs/>
          <w:sz w:val="28"/>
          <w:szCs w:val="28"/>
          <w:lang w:val="ro-RO"/>
        </w:rPr>
        <w:t xml:space="preserve"> </w:t>
      </w:r>
      <w:r w:rsidR="00430B28" w:rsidRPr="001D5108">
        <w:rPr>
          <w:rFonts w:cs="Times New Roman"/>
          <w:bCs/>
          <w:sz w:val="28"/>
          <w:szCs w:val="28"/>
          <w:lang w:val="ro-RO"/>
        </w:rPr>
        <w:t xml:space="preserve">prin </w:t>
      </w:r>
      <w:r w:rsidR="00AC5F5A" w:rsidRPr="001D5108">
        <w:rPr>
          <w:rFonts w:cs="Times New Roman"/>
          <w:bCs/>
          <w:sz w:val="28"/>
          <w:szCs w:val="28"/>
          <w:lang w:val="ro-RO"/>
        </w:rPr>
        <w:t>Hotărârile Consiliului Județean Vrancea nr.</w:t>
      </w:r>
      <w:r w:rsidR="002176D2" w:rsidRPr="001D5108">
        <w:rPr>
          <w:rFonts w:cs="Times New Roman"/>
          <w:bCs/>
          <w:sz w:val="28"/>
          <w:szCs w:val="28"/>
          <w:lang w:val="ro-RO"/>
        </w:rPr>
        <w:t xml:space="preserve"> 164/2022 privind aprobarea Notei conceptuale și a Temei de proiectare pentru obiectivul de investiții "Consolidare, Reabilitare, Extindere, Modernizare și Dotare Stadion Tineretului str. Cuza Voda nr. 61"</w:t>
      </w:r>
      <w:r w:rsidR="007B02A5" w:rsidRPr="001D5108">
        <w:rPr>
          <w:rFonts w:cs="Times New Roman"/>
          <w:bCs/>
          <w:sz w:val="28"/>
          <w:szCs w:val="28"/>
          <w:lang w:val="ro-RO"/>
        </w:rPr>
        <w:t xml:space="preserve"> și </w:t>
      </w:r>
      <w:r w:rsidR="00AC5F5A" w:rsidRPr="001D5108">
        <w:rPr>
          <w:rFonts w:cs="Times New Roman"/>
          <w:bCs/>
          <w:sz w:val="28"/>
          <w:szCs w:val="28"/>
          <w:lang w:val="ro-RO"/>
        </w:rPr>
        <w:t>nr. 279</w:t>
      </w:r>
      <w:r w:rsidR="007B02A5" w:rsidRPr="001D5108">
        <w:rPr>
          <w:rFonts w:cs="Times New Roman"/>
          <w:bCs/>
          <w:sz w:val="28"/>
          <w:szCs w:val="28"/>
          <w:lang w:val="ro-RO"/>
        </w:rPr>
        <w:t>/</w:t>
      </w:r>
      <w:r w:rsidR="00AC5F5A" w:rsidRPr="001D5108">
        <w:rPr>
          <w:rFonts w:cs="Times New Roman"/>
          <w:bCs/>
          <w:sz w:val="28"/>
          <w:szCs w:val="28"/>
          <w:lang w:val="ro-RO"/>
        </w:rPr>
        <w:t>2023</w:t>
      </w:r>
      <w:r w:rsidR="007B02A5" w:rsidRPr="001D5108">
        <w:rPr>
          <w:rFonts w:cs="Times New Roman"/>
          <w:bCs/>
          <w:sz w:val="28"/>
          <w:szCs w:val="28"/>
          <w:lang w:val="ro-RO"/>
        </w:rPr>
        <w:t xml:space="preserve"> privind</w:t>
      </w:r>
      <w:r w:rsidR="00AC5F5A" w:rsidRPr="001D5108">
        <w:rPr>
          <w:rFonts w:cs="Times New Roman"/>
          <w:bCs/>
          <w:sz w:val="28"/>
          <w:szCs w:val="28"/>
          <w:lang w:val="ro-RO"/>
        </w:rPr>
        <w:t xml:space="preserve"> aprobarea documentației tehnico-economice la faza Studiu de fezabilitate </w:t>
      </w:r>
      <w:r w:rsidR="007B02A5" w:rsidRPr="001D5108">
        <w:rPr>
          <w:rFonts w:cs="Times New Roman"/>
          <w:bCs/>
          <w:sz w:val="28"/>
          <w:szCs w:val="28"/>
          <w:lang w:val="ro-RO"/>
        </w:rPr>
        <w:t>și</w:t>
      </w:r>
      <w:r w:rsidR="00AC5F5A" w:rsidRPr="001D5108">
        <w:rPr>
          <w:rFonts w:cs="Times New Roman"/>
          <w:bCs/>
          <w:sz w:val="28"/>
          <w:szCs w:val="28"/>
          <w:lang w:val="ro-RO"/>
        </w:rPr>
        <w:t xml:space="preserve"> a indicatorilor tehnico-economici pentru obiectivul de investiții "Consolidare, Reabilitare, Extindere, Modernizare </w:t>
      </w:r>
      <w:r w:rsidR="007B02A5" w:rsidRPr="001D5108">
        <w:rPr>
          <w:rFonts w:cs="Times New Roman"/>
          <w:bCs/>
          <w:sz w:val="28"/>
          <w:szCs w:val="28"/>
          <w:lang w:val="ro-RO"/>
        </w:rPr>
        <w:t>și</w:t>
      </w:r>
      <w:r w:rsidR="00AC5F5A" w:rsidRPr="001D5108">
        <w:rPr>
          <w:rFonts w:cs="Times New Roman"/>
          <w:bCs/>
          <w:sz w:val="28"/>
          <w:szCs w:val="28"/>
          <w:lang w:val="ro-RO"/>
        </w:rPr>
        <w:t xml:space="preserve"> Dotare Stadion Tineretului - str. Cuza Voda nr. 61"</w:t>
      </w:r>
      <w:r w:rsidR="00CC18A9" w:rsidRPr="001D5108">
        <w:rPr>
          <w:rFonts w:cs="Times New Roman"/>
          <w:bCs/>
          <w:sz w:val="28"/>
          <w:szCs w:val="28"/>
          <w:lang w:val="ro-RO"/>
        </w:rPr>
        <w:t>;</w:t>
      </w:r>
    </w:p>
    <w:p w14:paraId="795DABFA" w14:textId="5036E318" w:rsidR="00EC1202" w:rsidRPr="001D5108" w:rsidRDefault="00CC18A9" w:rsidP="00486A84">
      <w:pPr>
        <w:spacing w:line="240" w:lineRule="auto"/>
        <w:ind w:left="85"/>
        <w:jc w:val="both"/>
        <w:rPr>
          <w:rFonts w:cs="Times New Roman"/>
          <w:bCs/>
          <w:sz w:val="28"/>
          <w:szCs w:val="28"/>
          <w:lang w:val="ro-RO"/>
        </w:rPr>
      </w:pPr>
      <w:r w:rsidRPr="001D5108">
        <w:rPr>
          <w:rFonts w:cs="Times New Roman"/>
          <w:b/>
          <w:sz w:val="28"/>
          <w:szCs w:val="28"/>
          <w:lang w:val="ro-RO"/>
        </w:rPr>
        <w:t xml:space="preserve">- luând act </w:t>
      </w:r>
      <w:r w:rsidRPr="001D5108">
        <w:rPr>
          <w:rFonts w:cs="Times New Roman"/>
          <w:bCs/>
          <w:sz w:val="28"/>
          <w:szCs w:val="28"/>
          <w:lang w:val="ro-RO"/>
        </w:rPr>
        <w:t>de</w:t>
      </w:r>
      <w:r w:rsidR="00CF5F61" w:rsidRPr="001D5108">
        <w:rPr>
          <w:rFonts w:cs="Times New Roman"/>
          <w:bCs/>
          <w:sz w:val="28"/>
          <w:szCs w:val="28"/>
          <w:lang w:val="ro-RO"/>
        </w:rPr>
        <w:t xml:space="preserve">: </w:t>
      </w:r>
    </w:p>
    <w:p w14:paraId="661F3D7E" w14:textId="77777777" w:rsidR="00FF39C7" w:rsidRPr="001D5108" w:rsidRDefault="00CF5F61"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85</w:t>
      </w:r>
      <w:r w:rsidR="0070524F" w:rsidRPr="001D5108">
        <w:rPr>
          <w:rFonts w:cs="Times New Roman"/>
          <w:bCs/>
          <w:sz w:val="28"/>
          <w:szCs w:val="28"/>
          <w:lang w:val="ro-RO"/>
        </w:rPr>
        <w:t>/</w:t>
      </w:r>
      <w:r w:rsidRPr="001D5108">
        <w:rPr>
          <w:rFonts w:cs="Times New Roman"/>
          <w:bCs/>
          <w:sz w:val="28"/>
          <w:szCs w:val="28"/>
          <w:lang w:val="ro-RO"/>
        </w:rPr>
        <w:t>2017</w:t>
      </w:r>
      <w:r w:rsidR="00EC1202" w:rsidRPr="001D5108">
        <w:rPr>
          <w:rFonts w:cs="Times New Roman"/>
          <w:bCs/>
          <w:sz w:val="28"/>
          <w:szCs w:val="28"/>
          <w:lang w:val="ro-RO"/>
        </w:rPr>
        <w:t xml:space="preserve"> privind </w:t>
      </w:r>
      <w:r w:rsidRPr="001D5108">
        <w:rPr>
          <w:rFonts w:cs="Times New Roman"/>
          <w:bCs/>
          <w:sz w:val="28"/>
          <w:szCs w:val="28"/>
          <w:lang w:val="ro-RO"/>
        </w:rPr>
        <w:t xml:space="preserve">retragerea dreptului de administrare al Consiliului Local al Municipiului </w:t>
      </w:r>
      <w:r w:rsidR="001D3553" w:rsidRPr="001D5108">
        <w:rPr>
          <w:rFonts w:cs="Times New Roman"/>
          <w:bCs/>
          <w:sz w:val="28"/>
          <w:szCs w:val="28"/>
          <w:lang w:val="ro-RO"/>
        </w:rPr>
        <w:t>Focșani</w:t>
      </w:r>
      <w:r w:rsidRPr="001D5108">
        <w:rPr>
          <w:rFonts w:cs="Times New Roman"/>
          <w:bCs/>
          <w:sz w:val="28"/>
          <w:szCs w:val="28"/>
          <w:lang w:val="ro-RO"/>
        </w:rPr>
        <w:t xml:space="preserve"> cu privire la imobilele „Stadionul Milcov </w:t>
      </w:r>
      <w:r w:rsidR="001D3553" w:rsidRPr="001D5108">
        <w:rPr>
          <w:rFonts w:cs="Times New Roman"/>
          <w:bCs/>
          <w:sz w:val="28"/>
          <w:szCs w:val="28"/>
          <w:lang w:val="ro-RO"/>
        </w:rPr>
        <w:t>ș</w:t>
      </w:r>
      <w:r w:rsidRPr="001D5108">
        <w:rPr>
          <w:rFonts w:cs="Times New Roman"/>
          <w:bCs/>
          <w:sz w:val="28"/>
          <w:szCs w:val="28"/>
          <w:lang w:val="ro-RO"/>
        </w:rPr>
        <w:t xml:space="preserve">i Stadionul Tineretului în vederea </w:t>
      </w:r>
      <w:r w:rsidR="001D3553" w:rsidRPr="001D5108">
        <w:rPr>
          <w:rFonts w:cs="Times New Roman"/>
          <w:bCs/>
          <w:sz w:val="28"/>
          <w:szCs w:val="28"/>
          <w:lang w:val="ro-RO"/>
        </w:rPr>
        <w:t>consolidării</w:t>
      </w:r>
      <w:r w:rsidRPr="001D5108">
        <w:rPr>
          <w:rFonts w:cs="Times New Roman"/>
          <w:bCs/>
          <w:sz w:val="28"/>
          <w:szCs w:val="28"/>
          <w:lang w:val="ro-RO"/>
        </w:rPr>
        <w:t xml:space="preserve">, </w:t>
      </w:r>
      <w:r w:rsidR="001D3553" w:rsidRPr="001D5108">
        <w:rPr>
          <w:rFonts w:cs="Times New Roman"/>
          <w:bCs/>
          <w:sz w:val="28"/>
          <w:szCs w:val="28"/>
          <w:lang w:val="ro-RO"/>
        </w:rPr>
        <w:t>reabilitării</w:t>
      </w:r>
      <w:r w:rsidRPr="001D5108">
        <w:rPr>
          <w:rFonts w:cs="Times New Roman"/>
          <w:bCs/>
          <w:sz w:val="28"/>
          <w:szCs w:val="28"/>
          <w:lang w:val="ro-RO"/>
        </w:rPr>
        <w:t xml:space="preserve">, extinderii, </w:t>
      </w:r>
      <w:r w:rsidR="001D3553" w:rsidRPr="001D5108">
        <w:rPr>
          <w:rFonts w:cs="Times New Roman"/>
          <w:bCs/>
          <w:sz w:val="28"/>
          <w:szCs w:val="28"/>
          <w:lang w:val="ro-RO"/>
        </w:rPr>
        <w:t>modernizării</w:t>
      </w:r>
      <w:r w:rsidRPr="001D5108">
        <w:rPr>
          <w:rFonts w:cs="Times New Roman"/>
          <w:bCs/>
          <w:sz w:val="28"/>
          <w:szCs w:val="28"/>
          <w:lang w:val="ro-RO"/>
        </w:rPr>
        <w:t xml:space="preserve"> </w:t>
      </w:r>
      <w:r w:rsidR="001D3553" w:rsidRPr="001D5108">
        <w:rPr>
          <w:rFonts w:cs="Times New Roman"/>
          <w:bCs/>
          <w:sz w:val="28"/>
          <w:szCs w:val="28"/>
          <w:lang w:val="ro-RO"/>
        </w:rPr>
        <w:t>ș</w:t>
      </w:r>
      <w:r w:rsidRPr="001D5108">
        <w:rPr>
          <w:rFonts w:cs="Times New Roman"/>
          <w:bCs/>
          <w:sz w:val="28"/>
          <w:szCs w:val="28"/>
          <w:lang w:val="ro-RO"/>
        </w:rPr>
        <w:t xml:space="preserve">i </w:t>
      </w:r>
      <w:r w:rsidR="001D3553" w:rsidRPr="001D5108">
        <w:rPr>
          <w:rFonts w:cs="Times New Roman"/>
          <w:bCs/>
          <w:sz w:val="28"/>
          <w:szCs w:val="28"/>
          <w:lang w:val="ro-RO"/>
        </w:rPr>
        <w:t>dotării</w:t>
      </w:r>
      <w:r w:rsidR="00AE6634" w:rsidRPr="001D5108">
        <w:rPr>
          <w:rFonts w:cs="Times New Roman"/>
          <w:bCs/>
          <w:sz w:val="28"/>
          <w:szCs w:val="28"/>
          <w:lang w:val="ro-RO"/>
        </w:rPr>
        <w:t>;</w:t>
      </w:r>
    </w:p>
    <w:p w14:paraId="63B3EA3E" w14:textId="77777777" w:rsidR="00FF39C7" w:rsidRPr="001D5108" w:rsidRDefault="00CF5F61"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87</w:t>
      </w:r>
      <w:r w:rsidR="0070524F" w:rsidRPr="001D5108">
        <w:rPr>
          <w:rFonts w:cs="Times New Roman"/>
          <w:bCs/>
          <w:sz w:val="28"/>
          <w:szCs w:val="28"/>
          <w:lang w:val="ro-RO"/>
        </w:rPr>
        <w:t>/</w:t>
      </w:r>
      <w:r w:rsidRPr="001D5108">
        <w:rPr>
          <w:rFonts w:cs="Times New Roman"/>
          <w:bCs/>
          <w:sz w:val="28"/>
          <w:szCs w:val="28"/>
          <w:lang w:val="ro-RO"/>
        </w:rPr>
        <w:t>2017</w:t>
      </w:r>
      <w:r w:rsidR="00AE6634" w:rsidRPr="001D5108">
        <w:rPr>
          <w:rFonts w:cs="Times New Roman"/>
          <w:bCs/>
          <w:sz w:val="28"/>
          <w:szCs w:val="28"/>
          <w:lang w:val="ro-RO"/>
        </w:rPr>
        <w:t xml:space="preserve"> privind </w:t>
      </w:r>
      <w:r w:rsidRPr="001D5108">
        <w:rPr>
          <w:rFonts w:cs="Times New Roman"/>
          <w:bCs/>
          <w:sz w:val="28"/>
          <w:szCs w:val="28"/>
          <w:lang w:val="ro-RO"/>
        </w:rPr>
        <w:t xml:space="preserve">predarea </w:t>
      </w:r>
      <w:r w:rsidR="00AE6634" w:rsidRPr="001D5108">
        <w:rPr>
          <w:rFonts w:cs="Times New Roman"/>
          <w:bCs/>
          <w:sz w:val="28"/>
          <w:szCs w:val="28"/>
          <w:lang w:val="ro-RO"/>
        </w:rPr>
        <w:t>către</w:t>
      </w:r>
      <w:r w:rsidRPr="001D5108">
        <w:rPr>
          <w:rFonts w:cs="Times New Roman"/>
          <w:bCs/>
          <w:sz w:val="28"/>
          <w:szCs w:val="28"/>
          <w:lang w:val="ro-RO"/>
        </w:rPr>
        <w:t xml:space="preserve"> Ministerul Dezvoltării Regionale </w:t>
      </w:r>
      <w:r w:rsidR="00545194" w:rsidRPr="001D5108">
        <w:rPr>
          <w:rFonts w:cs="Times New Roman"/>
          <w:bCs/>
          <w:sz w:val="28"/>
          <w:szCs w:val="28"/>
          <w:lang w:val="ro-RO"/>
        </w:rPr>
        <w:t>ș</w:t>
      </w:r>
      <w:r w:rsidRPr="001D5108">
        <w:rPr>
          <w:rFonts w:cs="Times New Roman"/>
          <w:bCs/>
          <w:sz w:val="28"/>
          <w:szCs w:val="28"/>
          <w:lang w:val="ro-RO"/>
        </w:rPr>
        <w:t xml:space="preserve">i </w:t>
      </w:r>
      <w:r w:rsidR="00545194" w:rsidRPr="001D5108">
        <w:rPr>
          <w:rFonts w:cs="Times New Roman"/>
          <w:bCs/>
          <w:sz w:val="28"/>
          <w:szCs w:val="28"/>
          <w:lang w:val="ro-RO"/>
        </w:rPr>
        <w:t>Administrației</w:t>
      </w:r>
      <w:r w:rsidRPr="001D5108">
        <w:rPr>
          <w:rFonts w:cs="Times New Roman"/>
          <w:bCs/>
          <w:sz w:val="28"/>
          <w:szCs w:val="28"/>
          <w:lang w:val="ro-RO"/>
        </w:rPr>
        <w:t xml:space="preserve"> Publice prin Compania Națională de Investiții “C.N.I." S.A</w:t>
      </w:r>
      <w:r w:rsidR="00545194" w:rsidRPr="001D5108">
        <w:rPr>
          <w:rFonts w:cs="Times New Roman"/>
          <w:bCs/>
          <w:sz w:val="28"/>
          <w:szCs w:val="28"/>
          <w:lang w:val="ro-RO"/>
        </w:rPr>
        <w:t>.</w:t>
      </w:r>
      <w:r w:rsidRPr="001D5108">
        <w:rPr>
          <w:rFonts w:cs="Times New Roman"/>
          <w:bCs/>
          <w:sz w:val="28"/>
          <w:szCs w:val="28"/>
          <w:lang w:val="ro-RO"/>
        </w:rPr>
        <w:t xml:space="preserve">, a amplasamentului </w:t>
      </w:r>
      <w:r w:rsidR="009F7BBB" w:rsidRPr="001D5108">
        <w:rPr>
          <w:rFonts w:cs="Times New Roman"/>
          <w:bCs/>
          <w:sz w:val="28"/>
          <w:szCs w:val="28"/>
          <w:lang w:val="ro-RO"/>
        </w:rPr>
        <w:t>ș</w:t>
      </w:r>
      <w:r w:rsidRPr="001D5108">
        <w:rPr>
          <w:rFonts w:cs="Times New Roman"/>
          <w:bCs/>
          <w:sz w:val="28"/>
          <w:szCs w:val="28"/>
          <w:lang w:val="ro-RO"/>
        </w:rPr>
        <w:t xml:space="preserve">i asigurarea </w:t>
      </w:r>
      <w:r w:rsidR="009F7BBB" w:rsidRPr="001D5108">
        <w:rPr>
          <w:rFonts w:cs="Times New Roman"/>
          <w:bCs/>
          <w:sz w:val="28"/>
          <w:szCs w:val="28"/>
          <w:lang w:val="ro-RO"/>
        </w:rPr>
        <w:t>condițiilor</w:t>
      </w:r>
      <w:r w:rsidRPr="001D5108">
        <w:rPr>
          <w:rFonts w:cs="Times New Roman"/>
          <w:bCs/>
          <w:sz w:val="28"/>
          <w:szCs w:val="28"/>
          <w:lang w:val="ro-RO"/>
        </w:rPr>
        <w:t xml:space="preserve"> </w:t>
      </w:r>
      <w:r w:rsidR="009F7BBB" w:rsidRPr="001D5108">
        <w:rPr>
          <w:rFonts w:cs="Times New Roman"/>
          <w:bCs/>
          <w:sz w:val="28"/>
          <w:szCs w:val="28"/>
          <w:lang w:val="ro-RO"/>
        </w:rPr>
        <w:t>î</w:t>
      </w:r>
      <w:r w:rsidRPr="001D5108">
        <w:rPr>
          <w:rFonts w:cs="Times New Roman"/>
          <w:bCs/>
          <w:sz w:val="28"/>
          <w:szCs w:val="28"/>
          <w:lang w:val="ro-RO"/>
        </w:rPr>
        <w:t xml:space="preserve">n vederea </w:t>
      </w:r>
      <w:r w:rsidR="009F7BBB" w:rsidRPr="001D5108">
        <w:rPr>
          <w:rFonts w:cs="Times New Roman"/>
          <w:bCs/>
          <w:sz w:val="28"/>
          <w:szCs w:val="28"/>
          <w:lang w:val="ro-RO"/>
        </w:rPr>
        <w:t>executării</w:t>
      </w:r>
      <w:r w:rsidRPr="001D5108">
        <w:rPr>
          <w:rFonts w:cs="Times New Roman"/>
          <w:bCs/>
          <w:sz w:val="28"/>
          <w:szCs w:val="28"/>
          <w:lang w:val="ro-RO"/>
        </w:rPr>
        <w:t xml:space="preserve"> obiectivului de </w:t>
      </w:r>
      <w:r w:rsidR="009F7BBB" w:rsidRPr="001D5108">
        <w:rPr>
          <w:rFonts w:cs="Times New Roman"/>
          <w:bCs/>
          <w:sz w:val="28"/>
          <w:szCs w:val="28"/>
          <w:lang w:val="ro-RO"/>
        </w:rPr>
        <w:t>investiții</w:t>
      </w:r>
      <w:r w:rsidRPr="001D5108">
        <w:rPr>
          <w:rFonts w:cs="Times New Roman"/>
          <w:bCs/>
          <w:sz w:val="28"/>
          <w:szCs w:val="28"/>
          <w:lang w:val="ro-RO"/>
        </w:rPr>
        <w:t xml:space="preserve"> „Consolidare, reabilitare, extindere, modernizare </w:t>
      </w:r>
      <w:r w:rsidR="009F7BBB" w:rsidRPr="001D5108">
        <w:rPr>
          <w:rFonts w:cs="Times New Roman"/>
          <w:bCs/>
          <w:sz w:val="28"/>
          <w:szCs w:val="28"/>
          <w:lang w:val="ro-RO"/>
        </w:rPr>
        <w:t>ș</w:t>
      </w:r>
      <w:r w:rsidRPr="001D5108">
        <w:rPr>
          <w:rFonts w:cs="Times New Roman"/>
          <w:bCs/>
          <w:sz w:val="28"/>
          <w:szCs w:val="28"/>
          <w:lang w:val="ro-RO"/>
        </w:rPr>
        <w:t>i dotare Stadion Tineretului</w:t>
      </w:r>
      <w:r w:rsidR="009F7BBB" w:rsidRPr="001D5108">
        <w:rPr>
          <w:rFonts w:cs="Times New Roman"/>
          <w:bCs/>
          <w:sz w:val="28"/>
          <w:szCs w:val="28"/>
          <w:lang w:val="ro-RO"/>
        </w:rPr>
        <w:t xml:space="preserve"> </w:t>
      </w:r>
      <w:r w:rsidRPr="001D5108">
        <w:rPr>
          <w:rFonts w:cs="Times New Roman"/>
          <w:bCs/>
          <w:sz w:val="28"/>
          <w:szCs w:val="28"/>
          <w:lang w:val="ro-RO"/>
        </w:rPr>
        <w:t xml:space="preserve">- Str. Cuza Voda nr. 61 din municipiul </w:t>
      </w:r>
      <w:r w:rsidR="009F7BBB" w:rsidRPr="001D5108">
        <w:rPr>
          <w:rFonts w:cs="Times New Roman"/>
          <w:bCs/>
          <w:sz w:val="28"/>
          <w:szCs w:val="28"/>
          <w:lang w:val="ro-RO"/>
        </w:rPr>
        <w:t>Focșani</w:t>
      </w:r>
      <w:r w:rsidRPr="001D5108">
        <w:rPr>
          <w:rFonts w:cs="Times New Roman"/>
          <w:bCs/>
          <w:sz w:val="28"/>
          <w:szCs w:val="28"/>
          <w:lang w:val="ro-RO"/>
        </w:rPr>
        <w:t>”</w:t>
      </w:r>
      <w:r w:rsidR="009F7BBB" w:rsidRPr="001D5108">
        <w:rPr>
          <w:rFonts w:cs="Times New Roman"/>
          <w:bCs/>
          <w:sz w:val="28"/>
          <w:szCs w:val="28"/>
          <w:lang w:val="ro-RO"/>
        </w:rPr>
        <w:t>;</w:t>
      </w:r>
    </w:p>
    <w:p w14:paraId="427B2C5D" w14:textId="77777777" w:rsidR="00FF39C7"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144</w:t>
      </w:r>
      <w:r w:rsidR="0070524F" w:rsidRPr="001D5108">
        <w:rPr>
          <w:rFonts w:cs="Times New Roman"/>
          <w:bCs/>
          <w:sz w:val="28"/>
          <w:szCs w:val="28"/>
          <w:lang w:val="ro-RO"/>
        </w:rPr>
        <w:t>/</w:t>
      </w:r>
      <w:r w:rsidRPr="001D5108">
        <w:rPr>
          <w:rFonts w:cs="Times New Roman"/>
          <w:bCs/>
          <w:sz w:val="28"/>
          <w:szCs w:val="28"/>
          <w:lang w:val="ro-RO"/>
        </w:rPr>
        <w:t>2017</w:t>
      </w:r>
      <w:r w:rsidR="008E4CEE" w:rsidRPr="001D5108">
        <w:rPr>
          <w:rFonts w:cs="Times New Roman"/>
          <w:bCs/>
          <w:sz w:val="28"/>
          <w:szCs w:val="28"/>
          <w:lang w:val="ro-RO"/>
        </w:rPr>
        <w:t xml:space="preserve"> privind </w:t>
      </w:r>
      <w:r w:rsidRPr="001D5108">
        <w:rPr>
          <w:rFonts w:cs="Times New Roman"/>
          <w:bCs/>
          <w:sz w:val="28"/>
          <w:szCs w:val="28"/>
          <w:lang w:val="ro-RO"/>
        </w:rPr>
        <w:t>modificarea art. 3 al Hotărârii Consiliului Județean Vrancea nr. 85/2017</w:t>
      </w:r>
      <w:r w:rsidR="0070524F" w:rsidRPr="001D5108">
        <w:rPr>
          <w:rFonts w:cs="Times New Roman"/>
          <w:bCs/>
          <w:sz w:val="28"/>
          <w:szCs w:val="28"/>
          <w:lang w:val="ro-RO"/>
        </w:rPr>
        <w:t>;</w:t>
      </w:r>
    </w:p>
    <w:p w14:paraId="67C58BF9" w14:textId="77777777" w:rsidR="00FF39C7"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98</w:t>
      </w:r>
      <w:r w:rsidR="004400E9" w:rsidRPr="001D5108">
        <w:rPr>
          <w:rFonts w:cs="Times New Roman"/>
          <w:bCs/>
          <w:sz w:val="28"/>
          <w:szCs w:val="28"/>
          <w:lang w:val="ro-RO"/>
        </w:rPr>
        <w:t>/</w:t>
      </w:r>
      <w:r w:rsidRPr="001D5108">
        <w:rPr>
          <w:rFonts w:cs="Times New Roman"/>
          <w:bCs/>
          <w:sz w:val="28"/>
          <w:szCs w:val="28"/>
          <w:lang w:val="ro-RO"/>
        </w:rPr>
        <w:t>2020</w:t>
      </w:r>
      <w:r w:rsidR="0070524F" w:rsidRPr="001D5108">
        <w:rPr>
          <w:rFonts w:cs="Times New Roman"/>
          <w:bCs/>
          <w:sz w:val="28"/>
          <w:szCs w:val="28"/>
          <w:lang w:val="ro-RO"/>
        </w:rPr>
        <w:t xml:space="preserve"> privind </w:t>
      </w:r>
      <w:r w:rsidRPr="001D5108">
        <w:rPr>
          <w:rFonts w:cs="Times New Roman"/>
          <w:bCs/>
          <w:sz w:val="28"/>
          <w:szCs w:val="28"/>
          <w:lang w:val="ro-RO"/>
        </w:rPr>
        <w:t>modificarea art. 1 al Hotărârii Consiliului Județean Vrancea nr. 87</w:t>
      </w:r>
      <w:r w:rsidR="004400E9" w:rsidRPr="001D5108">
        <w:rPr>
          <w:rFonts w:cs="Times New Roman"/>
          <w:bCs/>
          <w:sz w:val="28"/>
          <w:szCs w:val="28"/>
          <w:lang w:val="ro-RO"/>
        </w:rPr>
        <w:t>/</w:t>
      </w:r>
      <w:r w:rsidRPr="001D5108">
        <w:rPr>
          <w:rFonts w:cs="Times New Roman"/>
          <w:bCs/>
          <w:sz w:val="28"/>
          <w:szCs w:val="28"/>
          <w:lang w:val="ro-RO"/>
        </w:rPr>
        <w:t>2017</w:t>
      </w:r>
      <w:r w:rsidR="0070524F" w:rsidRPr="001D5108">
        <w:rPr>
          <w:rFonts w:cs="Times New Roman"/>
          <w:bCs/>
          <w:sz w:val="28"/>
          <w:szCs w:val="28"/>
          <w:lang w:val="ro-RO"/>
        </w:rPr>
        <w:t>;</w:t>
      </w:r>
    </w:p>
    <w:p w14:paraId="1BA8BCB2" w14:textId="77777777" w:rsidR="00B309BF"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117</w:t>
      </w:r>
      <w:r w:rsidR="007B415E" w:rsidRPr="001D5108">
        <w:rPr>
          <w:rFonts w:cs="Times New Roman"/>
          <w:bCs/>
          <w:sz w:val="28"/>
          <w:szCs w:val="28"/>
          <w:lang w:val="ro-RO"/>
        </w:rPr>
        <w:t>/</w:t>
      </w:r>
      <w:r w:rsidRPr="001D5108">
        <w:rPr>
          <w:rFonts w:cs="Times New Roman"/>
          <w:bCs/>
          <w:sz w:val="28"/>
          <w:szCs w:val="28"/>
          <w:lang w:val="ro-RO"/>
        </w:rPr>
        <w:t>2025</w:t>
      </w:r>
      <w:r w:rsidR="007B415E" w:rsidRPr="001D5108">
        <w:rPr>
          <w:rFonts w:cs="Times New Roman"/>
          <w:bCs/>
          <w:sz w:val="28"/>
          <w:szCs w:val="28"/>
          <w:lang w:val="ro-RO"/>
        </w:rPr>
        <w:t xml:space="preserve"> privind </w:t>
      </w:r>
      <w:r w:rsidRPr="001D5108">
        <w:rPr>
          <w:rFonts w:cs="Times New Roman"/>
          <w:bCs/>
          <w:sz w:val="28"/>
          <w:szCs w:val="28"/>
          <w:lang w:val="ro-RO"/>
        </w:rPr>
        <w:t>constatarea încetării dreptului de administrare transmis Consiliului Local al Municipiului Focșani, asupra Stadionului Tineretului</w:t>
      </w:r>
      <w:r w:rsidR="007B415E" w:rsidRPr="001D5108">
        <w:rPr>
          <w:rFonts w:cs="Times New Roman"/>
          <w:bCs/>
          <w:sz w:val="28"/>
          <w:szCs w:val="28"/>
          <w:lang w:val="ro-RO"/>
        </w:rPr>
        <w:t>;</w:t>
      </w:r>
    </w:p>
    <w:p w14:paraId="644055B4" w14:textId="77777777" w:rsidR="00B309BF"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179</w:t>
      </w:r>
      <w:r w:rsidR="007B415E" w:rsidRPr="001D5108">
        <w:rPr>
          <w:rFonts w:cs="Times New Roman"/>
          <w:bCs/>
          <w:sz w:val="28"/>
          <w:szCs w:val="28"/>
          <w:lang w:val="ro-RO"/>
        </w:rPr>
        <w:t>/</w:t>
      </w:r>
      <w:r w:rsidRPr="001D5108">
        <w:rPr>
          <w:rFonts w:cs="Times New Roman"/>
          <w:bCs/>
          <w:sz w:val="28"/>
          <w:szCs w:val="28"/>
          <w:lang w:val="ro-RO"/>
        </w:rPr>
        <w:t>2025</w:t>
      </w:r>
      <w:r w:rsidR="002C62D5" w:rsidRPr="001D5108">
        <w:rPr>
          <w:rFonts w:cs="Times New Roman"/>
          <w:bCs/>
          <w:sz w:val="28"/>
          <w:szCs w:val="28"/>
          <w:lang w:val="ro-RO"/>
        </w:rPr>
        <w:t xml:space="preserve"> privind </w:t>
      </w:r>
      <w:r w:rsidRPr="001D5108">
        <w:rPr>
          <w:rFonts w:cs="Times New Roman"/>
          <w:bCs/>
          <w:sz w:val="28"/>
          <w:szCs w:val="28"/>
          <w:lang w:val="ro-RO"/>
        </w:rPr>
        <w:t>aprobarea Regulamentului de funcționare, întreținere și utilizare a bazei sportive Stadionul „Tineretului” Focșani”</w:t>
      </w:r>
      <w:r w:rsidR="00C60139" w:rsidRPr="001D5108">
        <w:rPr>
          <w:rFonts w:cs="Times New Roman"/>
          <w:bCs/>
          <w:sz w:val="28"/>
          <w:szCs w:val="28"/>
          <w:lang w:val="ro-RO"/>
        </w:rPr>
        <w:t>;</w:t>
      </w:r>
    </w:p>
    <w:p w14:paraId="51E2D1F5" w14:textId="77777777" w:rsidR="00B309BF"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lastRenderedPageBreak/>
        <w:t>Hotărârea nr. 8</w:t>
      </w:r>
      <w:r w:rsidR="002C62D5" w:rsidRPr="001D5108">
        <w:rPr>
          <w:rFonts w:cs="Times New Roman"/>
          <w:bCs/>
          <w:sz w:val="28"/>
          <w:szCs w:val="28"/>
          <w:lang w:val="ro-RO"/>
        </w:rPr>
        <w:t>/</w:t>
      </w:r>
      <w:r w:rsidRPr="001D5108">
        <w:rPr>
          <w:rFonts w:cs="Times New Roman"/>
          <w:bCs/>
          <w:sz w:val="28"/>
          <w:szCs w:val="28"/>
          <w:lang w:val="ro-RO"/>
        </w:rPr>
        <w:t>2026</w:t>
      </w:r>
      <w:r w:rsidR="002C62D5" w:rsidRPr="001D5108">
        <w:rPr>
          <w:rFonts w:cs="Times New Roman"/>
          <w:bCs/>
          <w:sz w:val="28"/>
          <w:szCs w:val="28"/>
          <w:lang w:val="ro-RO"/>
        </w:rPr>
        <w:t xml:space="preserve"> privind </w:t>
      </w:r>
      <w:r w:rsidRPr="001D5108">
        <w:rPr>
          <w:rFonts w:cs="Times New Roman"/>
          <w:bCs/>
          <w:sz w:val="28"/>
          <w:szCs w:val="28"/>
          <w:lang w:val="ro-RO"/>
        </w:rPr>
        <w:t>aprobarea Notei conceptuale și a Temei de proiectare pentru obiectivul de investiții „Refacere împrejmuiri stradale și corpuri C3 și C4, construire parcare și carporturi - Stadionul Tineretului”</w:t>
      </w:r>
      <w:r w:rsidR="00C60139" w:rsidRPr="001D5108">
        <w:rPr>
          <w:rFonts w:cs="Times New Roman"/>
          <w:bCs/>
          <w:sz w:val="28"/>
          <w:szCs w:val="28"/>
          <w:lang w:val="ro-RO"/>
        </w:rPr>
        <w:t>;</w:t>
      </w:r>
    </w:p>
    <w:p w14:paraId="422DCE4C" w14:textId="77777777" w:rsidR="00B309BF" w:rsidRPr="001D5108"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81</w:t>
      </w:r>
      <w:r w:rsidR="002C62D5" w:rsidRPr="001D5108">
        <w:rPr>
          <w:rFonts w:cs="Times New Roman"/>
          <w:bCs/>
          <w:sz w:val="28"/>
          <w:szCs w:val="28"/>
          <w:lang w:val="ro-RO"/>
        </w:rPr>
        <w:t>/</w:t>
      </w:r>
      <w:r w:rsidRPr="001D5108">
        <w:rPr>
          <w:rFonts w:cs="Times New Roman"/>
          <w:bCs/>
          <w:sz w:val="28"/>
          <w:szCs w:val="28"/>
          <w:lang w:val="ro-RO"/>
        </w:rPr>
        <w:t>2026</w:t>
      </w:r>
      <w:r w:rsidR="002C62D5" w:rsidRPr="001D5108">
        <w:rPr>
          <w:rFonts w:cs="Times New Roman"/>
          <w:bCs/>
          <w:sz w:val="28"/>
          <w:szCs w:val="28"/>
          <w:lang w:val="ro-RO"/>
        </w:rPr>
        <w:t xml:space="preserve"> privind </w:t>
      </w:r>
      <w:r w:rsidRPr="001D5108">
        <w:rPr>
          <w:rFonts w:cs="Times New Roman"/>
          <w:bCs/>
          <w:sz w:val="28"/>
          <w:szCs w:val="28"/>
          <w:lang w:val="ro-RO"/>
        </w:rPr>
        <w:t>darea în administrare Clubului Sportiv Județean Vrancea a imobilului Stadionul Tineretului situat în municipiul Focșani, str. Cuza-Vodă nr. 61, Județul Vrancea”</w:t>
      </w:r>
      <w:r w:rsidR="00C60139" w:rsidRPr="001D5108">
        <w:rPr>
          <w:rFonts w:cs="Times New Roman"/>
          <w:bCs/>
          <w:sz w:val="28"/>
          <w:szCs w:val="28"/>
          <w:lang w:val="ro-RO"/>
        </w:rPr>
        <w:t>;</w:t>
      </w:r>
    </w:p>
    <w:p w14:paraId="3DEA9E0B" w14:textId="43073A10" w:rsidR="00D20087" w:rsidRPr="003B1E39" w:rsidRDefault="00D67D9A" w:rsidP="00486A84">
      <w:pPr>
        <w:pStyle w:val="Listparagraf"/>
        <w:numPr>
          <w:ilvl w:val="0"/>
          <w:numId w:val="14"/>
        </w:numPr>
        <w:spacing w:line="240" w:lineRule="auto"/>
        <w:ind w:left="284" w:hanging="200"/>
        <w:jc w:val="both"/>
        <w:rPr>
          <w:rFonts w:cs="Times New Roman"/>
          <w:bCs/>
          <w:sz w:val="28"/>
          <w:szCs w:val="28"/>
          <w:lang w:val="ro-RO"/>
        </w:rPr>
      </w:pPr>
      <w:r w:rsidRPr="001D5108">
        <w:rPr>
          <w:rFonts w:cs="Times New Roman"/>
          <w:bCs/>
          <w:sz w:val="28"/>
          <w:szCs w:val="28"/>
          <w:lang w:val="ro-RO"/>
        </w:rPr>
        <w:t>Hotărârea nr. 87</w:t>
      </w:r>
      <w:r w:rsidR="00C60139" w:rsidRPr="001D5108">
        <w:rPr>
          <w:rFonts w:cs="Times New Roman"/>
          <w:bCs/>
          <w:sz w:val="28"/>
          <w:szCs w:val="28"/>
          <w:lang w:val="ro-RO"/>
        </w:rPr>
        <w:t>/</w:t>
      </w:r>
      <w:r w:rsidRPr="001D5108">
        <w:rPr>
          <w:rFonts w:cs="Times New Roman"/>
          <w:bCs/>
          <w:sz w:val="28"/>
          <w:szCs w:val="28"/>
          <w:lang w:val="ro-RO"/>
        </w:rPr>
        <w:t>2026</w:t>
      </w:r>
      <w:r w:rsidR="00C60139" w:rsidRPr="001D5108">
        <w:rPr>
          <w:rFonts w:cs="Times New Roman"/>
          <w:bCs/>
          <w:sz w:val="28"/>
          <w:szCs w:val="28"/>
          <w:lang w:val="ro-RO"/>
        </w:rPr>
        <w:t xml:space="preserve"> privind </w:t>
      </w:r>
      <w:r w:rsidRPr="001D5108">
        <w:rPr>
          <w:rFonts w:cs="Times New Roman"/>
          <w:bCs/>
          <w:sz w:val="28"/>
          <w:szCs w:val="28"/>
          <w:lang w:val="ro-RO"/>
        </w:rPr>
        <w:t>declararea unei construcții aferente imobilului Stadionul Tineretului ca bun de uz și de interes public județean și aprobarea includerii acesteia în domeniul public al județului Vrancea”</w:t>
      </w:r>
      <w:r w:rsidR="00C60139" w:rsidRPr="001D5108">
        <w:rPr>
          <w:rFonts w:cs="Times New Roman"/>
          <w:bCs/>
          <w:sz w:val="28"/>
          <w:szCs w:val="28"/>
          <w:lang w:val="ro-RO"/>
        </w:rPr>
        <w:t>;</w:t>
      </w:r>
    </w:p>
    <w:p w14:paraId="4E2BF513" w14:textId="1536D6F2" w:rsidR="002755E6" w:rsidRPr="001D5108" w:rsidRDefault="0055123C" w:rsidP="00486A84">
      <w:pPr>
        <w:spacing w:line="240" w:lineRule="auto"/>
        <w:ind w:left="85"/>
        <w:jc w:val="both"/>
        <w:rPr>
          <w:rFonts w:cs="Times New Roman"/>
          <w:bCs/>
          <w:sz w:val="28"/>
          <w:szCs w:val="28"/>
          <w:lang w:val="ro-RO"/>
        </w:rPr>
      </w:pPr>
      <w:r w:rsidRPr="001D5108">
        <w:rPr>
          <w:rFonts w:cs="Times New Roman"/>
          <w:b/>
          <w:sz w:val="28"/>
          <w:szCs w:val="28"/>
          <w:lang w:val="ro-RO"/>
        </w:rPr>
        <w:t xml:space="preserve">- </w:t>
      </w:r>
      <w:r w:rsidR="004B369C" w:rsidRPr="001D5108">
        <w:rPr>
          <w:rFonts w:cs="Times New Roman"/>
          <w:b/>
          <w:sz w:val="28"/>
          <w:szCs w:val="28"/>
          <w:lang w:val="ro-RO"/>
        </w:rPr>
        <w:t>în conformitate</w:t>
      </w:r>
      <w:r w:rsidR="004B369C" w:rsidRPr="001D5108">
        <w:rPr>
          <w:rFonts w:cs="Times New Roman"/>
          <w:bCs/>
          <w:sz w:val="28"/>
          <w:szCs w:val="28"/>
          <w:lang w:val="ro-RO"/>
        </w:rPr>
        <w:t xml:space="preserve"> cu prevederile art.</w:t>
      </w:r>
      <w:r w:rsidR="003E06BF" w:rsidRPr="001D5108">
        <w:rPr>
          <w:rFonts w:cs="Times New Roman"/>
          <w:bCs/>
          <w:sz w:val="28"/>
          <w:szCs w:val="28"/>
          <w:lang w:val="ro-RO"/>
        </w:rPr>
        <w:t xml:space="preserve"> 1 alin. (2)</w:t>
      </w:r>
      <w:r w:rsidR="0066088D" w:rsidRPr="001D5108">
        <w:rPr>
          <w:rFonts w:cs="Times New Roman"/>
          <w:bCs/>
          <w:sz w:val="28"/>
          <w:szCs w:val="28"/>
          <w:lang w:val="ro-RO"/>
        </w:rPr>
        <w:t xml:space="preserve"> lit. a)</w:t>
      </w:r>
      <w:r w:rsidR="003E06BF" w:rsidRPr="001D5108">
        <w:rPr>
          <w:rFonts w:cs="Times New Roman"/>
          <w:bCs/>
          <w:sz w:val="28"/>
          <w:szCs w:val="28"/>
          <w:lang w:val="ro-RO"/>
        </w:rPr>
        <w:t xml:space="preserve">, </w:t>
      </w:r>
      <w:r w:rsidR="0066088D" w:rsidRPr="001D5108">
        <w:rPr>
          <w:rFonts w:cs="Times New Roman"/>
          <w:bCs/>
          <w:sz w:val="28"/>
          <w:szCs w:val="28"/>
          <w:lang w:val="ro-RO"/>
        </w:rPr>
        <w:t xml:space="preserve">art. </w:t>
      </w:r>
      <w:r w:rsidR="004B369C" w:rsidRPr="001D5108">
        <w:rPr>
          <w:rFonts w:cs="Times New Roman"/>
          <w:bCs/>
          <w:sz w:val="28"/>
          <w:szCs w:val="28"/>
          <w:lang w:val="ro-RO"/>
        </w:rPr>
        <w:t>3, art. 4</w:t>
      </w:r>
      <w:r w:rsidR="003A3E4A" w:rsidRPr="001D5108">
        <w:rPr>
          <w:rFonts w:cs="Times New Roman"/>
          <w:bCs/>
          <w:sz w:val="28"/>
          <w:szCs w:val="28"/>
          <w:lang w:val="ro-RO"/>
        </w:rPr>
        <w:t>,</w:t>
      </w:r>
      <w:r w:rsidR="0066088D" w:rsidRPr="001D5108">
        <w:rPr>
          <w:rFonts w:cs="Times New Roman"/>
          <w:bCs/>
          <w:sz w:val="28"/>
          <w:szCs w:val="28"/>
          <w:lang w:val="ro-RO"/>
        </w:rPr>
        <w:t xml:space="preserve"> art. </w:t>
      </w:r>
      <w:r w:rsidR="00D84EE2" w:rsidRPr="001D5108">
        <w:rPr>
          <w:rFonts w:cs="Times New Roman"/>
          <w:bCs/>
          <w:sz w:val="28"/>
          <w:szCs w:val="28"/>
          <w:lang w:val="ro-RO"/>
        </w:rPr>
        <w:t xml:space="preserve">5 alin. (2), </w:t>
      </w:r>
      <w:r w:rsidR="004B369C" w:rsidRPr="001D5108">
        <w:rPr>
          <w:rFonts w:cs="Times New Roman"/>
          <w:bCs/>
          <w:sz w:val="28"/>
          <w:szCs w:val="28"/>
          <w:lang w:val="ro-RO"/>
        </w:rPr>
        <w:t xml:space="preserve"> anexele</w:t>
      </w:r>
      <w:r w:rsidR="003A3E4A" w:rsidRPr="001D5108">
        <w:rPr>
          <w:rFonts w:cs="Times New Roman"/>
          <w:bCs/>
          <w:sz w:val="28"/>
          <w:szCs w:val="28"/>
          <w:lang w:val="ro-RO"/>
        </w:rPr>
        <w:t xml:space="preserve"> </w:t>
      </w:r>
      <w:r w:rsidR="004B369C" w:rsidRPr="001D5108">
        <w:rPr>
          <w:rFonts w:cs="Times New Roman"/>
          <w:bCs/>
          <w:sz w:val="28"/>
          <w:szCs w:val="28"/>
          <w:lang w:val="ro-RO"/>
        </w:rPr>
        <w:t>1 și 2 la Hotărârea Guvernului nr. 907/2016 privind etapele de elaborare și conținutul-cadru al documentațiilor tehnico-economice aferente obiectivelor/</w:t>
      </w:r>
      <w:r w:rsidR="00D84EE2" w:rsidRPr="001D5108">
        <w:rPr>
          <w:rFonts w:cs="Times New Roman"/>
          <w:bCs/>
          <w:sz w:val="28"/>
          <w:szCs w:val="28"/>
          <w:lang w:val="ro-RO"/>
        </w:rPr>
        <w:t xml:space="preserve"> </w:t>
      </w:r>
      <w:r w:rsidR="004B369C" w:rsidRPr="001D5108">
        <w:rPr>
          <w:rFonts w:cs="Times New Roman"/>
          <w:bCs/>
          <w:sz w:val="28"/>
          <w:szCs w:val="28"/>
          <w:lang w:val="ro-RO"/>
        </w:rPr>
        <w:t>proiectelor de investiții finanțate din fonduri publice, cu modificările și completările ulterioare;</w:t>
      </w:r>
    </w:p>
    <w:p w14:paraId="648D879B" w14:textId="68D89A6F" w:rsidR="002755E6" w:rsidRPr="001D5108" w:rsidRDefault="004B369C" w:rsidP="00486A84">
      <w:pPr>
        <w:spacing w:line="240" w:lineRule="auto"/>
        <w:ind w:left="85"/>
        <w:jc w:val="both"/>
        <w:rPr>
          <w:rFonts w:cs="Times New Roman"/>
          <w:bCs/>
          <w:sz w:val="28"/>
          <w:szCs w:val="28"/>
          <w:lang w:val="ro-RO"/>
        </w:rPr>
      </w:pPr>
      <w:r w:rsidRPr="001D5108">
        <w:rPr>
          <w:rFonts w:cs="Times New Roman"/>
          <w:bCs/>
          <w:sz w:val="28"/>
          <w:szCs w:val="28"/>
          <w:lang w:val="ro-RO"/>
        </w:rPr>
        <w:t xml:space="preserve">- </w:t>
      </w:r>
      <w:r w:rsidR="00C33E0E" w:rsidRPr="001D5108">
        <w:rPr>
          <w:rFonts w:cs="Times New Roman"/>
          <w:b/>
          <w:sz w:val="28"/>
          <w:szCs w:val="28"/>
          <w:lang w:val="ro-RO"/>
        </w:rPr>
        <w:t>luând în considerare</w:t>
      </w:r>
      <w:r w:rsidR="00C33E0E" w:rsidRPr="001D5108">
        <w:rPr>
          <w:rFonts w:cs="Times New Roman"/>
          <w:bCs/>
          <w:sz w:val="28"/>
          <w:szCs w:val="28"/>
          <w:lang w:val="ro-RO"/>
        </w:rPr>
        <w:t xml:space="preserve"> </w:t>
      </w:r>
      <w:r w:rsidRPr="001D5108">
        <w:rPr>
          <w:rFonts w:cs="Times New Roman"/>
          <w:bCs/>
          <w:sz w:val="28"/>
          <w:szCs w:val="28"/>
          <w:lang w:val="ro-RO"/>
        </w:rPr>
        <w:t>prevederile art. 42 și art. 44 din Legea nr. 273/2006 privind finanțele publice locale, cu modificările și completările ulterioare;</w:t>
      </w:r>
    </w:p>
    <w:p w14:paraId="21A0F460" w14:textId="53100EF7" w:rsidR="002755E6" w:rsidRPr="001D5108" w:rsidRDefault="004B369C" w:rsidP="00486A84">
      <w:pPr>
        <w:spacing w:line="240" w:lineRule="auto"/>
        <w:ind w:left="85"/>
        <w:jc w:val="both"/>
        <w:rPr>
          <w:rFonts w:cs="Times New Roman"/>
          <w:bCs/>
          <w:sz w:val="28"/>
          <w:szCs w:val="28"/>
          <w:lang w:val="ro-RO"/>
        </w:rPr>
      </w:pPr>
      <w:r w:rsidRPr="001D5108">
        <w:rPr>
          <w:rFonts w:cs="Times New Roman"/>
          <w:b/>
          <w:sz w:val="28"/>
          <w:szCs w:val="28"/>
          <w:lang w:val="ro-RO"/>
        </w:rPr>
        <w:t>-</w:t>
      </w:r>
      <w:r w:rsidR="00C33E0E" w:rsidRPr="001D5108">
        <w:rPr>
          <w:rFonts w:cs="Times New Roman"/>
          <w:b/>
          <w:sz w:val="28"/>
          <w:szCs w:val="28"/>
          <w:lang w:val="ro-RO"/>
        </w:rPr>
        <w:t xml:space="preserve"> ținând seama</w:t>
      </w:r>
      <w:r w:rsidR="00C33E0E" w:rsidRPr="001D5108">
        <w:rPr>
          <w:rFonts w:cs="Times New Roman"/>
          <w:bCs/>
          <w:sz w:val="28"/>
          <w:szCs w:val="28"/>
          <w:lang w:val="ro-RO"/>
        </w:rPr>
        <w:t xml:space="preserve"> de </w:t>
      </w:r>
      <w:r w:rsidRPr="001D5108">
        <w:rPr>
          <w:rFonts w:cs="Times New Roman"/>
          <w:bCs/>
          <w:sz w:val="28"/>
          <w:szCs w:val="28"/>
          <w:lang w:val="ro-RO"/>
        </w:rPr>
        <w:t>prevederile</w:t>
      </w:r>
      <w:r w:rsidR="0032542F" w:rsidRPr="001D5108">
        <w:rPr>
          <w:rFonts w:cs="Times New Roman"/>
          <w:bCs/>
          <w:sz w:val="28"/>
          <w:szCs w:val="28"/>
          <w:lang w:val="ro-RO"/>
        </w:rPr>
        <w:t>:</w:t>
      </w:r>
    </w:p>
    <w:p w14:paraId="5B1109EF" w14:textId="2736B91F" w:rsidR="00921445" w:rsidRPr="001D5108" w:rsidRDefault="004B369C" w:rsidP="00486A84">
      <w:pPr>
        <w:pStyle w:val="Listparagraf"/>
        <w:numPr>
          <w:ilvl w:val="0"/>
          <w:numId w:val="15"/>
        </w:numPr>
        <w:spacing w:line="240" w:lineRule="auto"/>
        <w:ind w:left="448" w:hanging="210"/>
        <w:jc w:val="both"/>
        <w:rPr>
          <w:rFonts w:cs="Times New Roman"/>
          <w:bCs/>
          <w:sz w:val="28"/>
          <w:szCs w:val="28"/>
          <w:lang w:val="ro-RO"/>
        </w:rPr>
      </w:pPr>
      <w:r w:rsidRPr="001D5108">
        <w:rPr>
          <w:rFonts w:cs="Times New Roman"/>
          <w:bCs/>
          <w:sz w:val="28"/>
          <w:szCs w:val="28"/>
          <w:lang w:val="ro-RO"/>
        </w:rPr>
        <w:t>art. 78¹ și art. 79 din Legea educației fizice și sportului nr. 69/2000, cu modificările și completările ulterioare</w:t>
      </w:r>
      <w:r w:rsidR="00725C96">
        <w:rPr>
          <w:rFonts w:cs="Times New Roman"/>
          <w:bCs/>
          <w:sz w:val="28"/>
          <w:szCs w:val="28"/>
          <w:lang w:val="ro-RO"/>
        </w:rPr>
        <w:t>;</w:t>
      </w:r>
      <w:r w:rsidRPr="001D5108">
        <w:rPr>
          <w:rFonts w:cs="Times New Roman"/>
          <w:bCs/>
          <w:sz w:val="28"/>
          <w:szCs w:val="28"/>
          <w:lang w:val="ro-RO"/>
        </w:rPr>
        <w:t xml:space="preserve"> </w:t>
      </w:r>
    </w:p>
    <w:p w14:paraId="6306B4E6" w14:textId="7968A1BD" w:rsidR="002755E6" w:rsidRPr="001D5108" w:rsidRDefault="004B369C" w:rsidP="00486A84">
      <w:pPr>
        <w:pStyle w:val="Listparagraf"/>
        <w:numPr>
          <w:ilvl w:val="0"/>
          <w:numId w:val="15"/>
        </w:numPr>
        <w:spacing w:line="240" w:lineRule="auto"/>
        <w:ind w:left="448" w:hanging="210"/>
        <w:jc w:val="both"/>
        <w:rPr>
          <w:rFonts w:cs="Times New Roman"/>
          <w:bCs/>
          <w:sz w:val="28"/>
          <w:szCs w:val="28"/>
          <w:lang w:val="ro-RO"/>
        </w:rPr>
      </w:pPr>
      <w:r w:rsidRPr="001D5108">
        <w:rPr>
          <w:rFonts w:cs="Times New Roman"/>
          <w:bCs/>
          <w:sz w:val="28"/>
          <w:szCs w:val="28"/>
          <w:lang w:val="ro-RO"/>
        </w:rPr>
        <w:t>Legii nr. 50/1991 privind autorizarea executării lucrărilor de construcții, republicată,</w:t>
      </w:r>
      <w:r w:rsidR="00E15D17" w:rsidRPr="00E15D17">
        <w:rPr>
          <w:rFonts w:cs="Times New Roman"/>
          <w:bCs/>
          <w:sz w:val="28"/>
          <w:szCs w:val="28"/>
          <w:lang w:val="ro-RO"/>
        </w:rPr>
        <w:t xml:space="preserve"> </w:t>
      </w:r>
      <w:r w:rsidR="00E15D17" w:rsidRPr="001D5108">
        <w:rPr>
          <w:rFonts w:cs="Times New Roman"/>
          <w:bCs/>
          <w:sz w:val="28"/>
          <w:szCs w:val="28"/>
          <w:lang w:val="ro-RO"/>
        </w:rPr>
        <w:t>cu modificările și completările ulterioare</w:t>
      </w:r>
      <w:r w:rsidR="00725C96">
        <w:rPr>
          <w:rFonts w:cs="Times New Roman"/>
          <w:bCs/>
          <w:sz w:val="28"/>
          <w:szCs w:val="28"/>
          <w:lang w:val="ro-RO"/>
        </w:rPr>
        <w:t>;</w:t>
      </w:r>
    </w:p>
    <w:p w14:paraId="416F1D99" w14:textId="4E03D026" w:rsidR="002755E6" w:rsidRPr="001D5108" w:rsidRDefault="004B369C" w:rsidP="00486A84">
      <w:pPr>
        <w:pStyle w:val="Listparagraf"/>
        <w:numPr>
          <w:ilvl w:val="0"/>
          <w:numId w:val="15"/>
        </w:numPr>
        <w:spacing w:line="240" w:lineRule="auto"/>
        <w:ind w:left="448" w:hanging="210"/>
        <w:jc w:val="both"/>
        <w:rPr>
          <w:rFonts w:cs="Times New Roman"/>
          <w:bCs/>
          <w:sz w:val="28"/>
          <w:szCs w:val="28"/>
          <w:lang w:val="ro-RO"/>
        </w:rPr>
      </w:pPr>
      <w:r w:rsidRPr="001D5108">
        <w:rPr>
          <w:rFonts w:cs="Times New Roman"/>
          <w:bCs/>
          <w:sz w:val="28"/>
          <w:szCs w:val="28"/>
          <w:lang w:val="ro-RO"/>
        </w:rPr>
        <w:t xml:space="preserve">Legii nr. 10/1995 privind calitatea în construcții, republicată, </w:t>
      </w:r>
      <w:r w:rsidR="00725C96" w:rsidRPr="001D5108">
        <w:rPr>
          <w:rFonts w:cs="Times New Roman"/>
          <w:bCs/>
          <w:sz w:val="28"/>
          <w:szCs w:val="28"/>
          <w:lang w:val="ro-RO"/>
        </w:rPr>
        <w:t>cu modificările și completările ulterioare</w:t>
      </w:r>
      <w:r w:rsidR="00725C96">
        <w:rPr>
          <w:rFonts w:cs="Times New Roman"/>
          <w:bCs/>
          <w:sz w:val="28"/>
          <w:szCs w:val="28"/>
          <w:lang w:val="ro-RO"/>
        </w:rPr>
        <w:t>;</w:t>
      </w:r>
    </w:p>
    <w:p w14:paraId="50D761B8" w14:textId="75831717" w:rsidR="002755E6" w:rsidRPr="005E06AE" w:rsidRDefault="004B369C" w:rsidP="00486A84">
      <w:pPr>
        <w:pStyle w:val="Listparagraf"/>
        <w:numPr>
          <w:ilvl w:val="0"/>
          <w:numId w:val="15"/>
        </w:numPr>
        <w:spacing w:line="240" w:lineRule="auto"/>
        <w:ind w:left="448" w:hanging="210"/>
        <w:jc w:val="both"/>
        <w:rPr>
          <w:rFonts w:cs="Times New Roman"/>
          <w:bCs/>
          <w:sz w:val="28"/>
          <w:szCs w:val="28"/>
          <w:lang w:val="ro-RO"/>
        </w:rPr>
      </w:pPr>
      <w:r w:rsidRPr="001D5108">
        <w:rPr>
          <w:rFonts w:cs="Times New Roman"/>
          <w:bCs/>
          <w:sz w:val="28"/>
          <w:szCs w:val="28"/>
          <w:lang w:val="ro-RO"/>
        </w:rPr>
        <w:t>Ordonanței Guvernului nr. 43/2000 privind protecția patrimoniului arheologic și declararea unor situri arheologice ca zone de interes național, republicată, cu modificările și completările ulterioare;</w:t>
      </w:r>
    </w:p>
    <w:p w14:paraId="4BEA0151" w14:textId="719093D0" w:rsidR="00460B23" w:rsidRDefault="004B369C" w:rsidP="00486A84">
      <w:pPr>
        <w:spacing w:line="240" w:lineRule="auto"/>
        <w:ind w:left="85"/>
        <w:jc w:val="both"/>
        <w:rPr>
          <w:rFonts w:cs="Times New Roman"/>
          <w:bCs/>
          <w:sz w:val="28"/>
          <w:szCs w:val="28"/>
          <w:lang w:val="ro-RO"/>
        </w:rPr>
      </w:pPr>
      <w:r w:rsidRPr="001D5108">
        <w:rPr>
          <w:rFonts w:cs="Times New Roman"/>
          <w:b/>
          <w:sz w:val="28"/>
          <w:szCs w:val="28"/>
          <w:lang w:val="ro-RO"/>
        </w:rPr>
        <w:t>- în baza</w:t>
      </w:r>
      <w:r w:rsidRPr="001D5108">
        <w:rPr>
          <w:rFonts w:cs="Times New Roman"/>
          <w:bCs/>
          <w:sz w:val="28"/>
          <w:szCs w:val="28"/>
          <w:lang w:val="ro-RO"/>
        </w:rPr>
        <w:t xml:space="preserve"> art. 173 alin. (1) lit. </w:t>
      </w:r>
      <w:r w:rsidR="005A6F2D" w:rsidRPr="001D5108">
        <w:rPr>
          <w:rFonts w:cs="Times New Roman"/>
          <w:bCs/>
          <w:sz w:val="28"/>
          <w:szCs w:val="28"/>
          <w:lang w:val="ro-RO"/>
        </w:rPr>
        <w:t>b</w:t>
      </w:r>
      <w:r w:rsidRPr="001D5108">
        <w:rPr>
          <w:rFonts w:cs="Times New Roman"/>
          <w:bCs/>
          <w:sz w:val="28"/>
          <w:szCs w:val="28"/>
          <w:lang w:val="ro-RO"/>
        </w:rPr>
        <w:t>)</w:t>
      </w:r>
      <w:r w:rsidR="005A6F2D" w:rsidRPr="001D5108">
        <w:rPr>
          <w:rFonts w:cs="Times New Roman"/>
          <w:bCs/>
          <w:sz w:val="28"/>
          <w:szCs w:val="28"/>
          <w:lang w:val="ro-RO"/>
        </w:rPr>
        <w:t xml:space="preserve"> și</w:t>
      </w:r>
      <w:r w:rsidRPr="001D5108">
        <w:rPr>
          <w:rFonts w:cs="Times New Roman"/>
          <w:bCs/>
          <w:sz w:val="28"/>
          <w:szCs w:val="28"/>
          <w:lang w:val="ro-RO"/>
        </w:rPr>
        <w:t xml:space="preserve"> alin. (3) lit. f)</w:t>
      </w:r>
      <w:r w:rsidR="005A6F2D" w:rsidRPr="001D5108">
        <w:rPr>
          <w:rFonts w:cs="Times New Roman"/>
          <w:bCs/>
          <w:sz w:val="28"/>
          <w:szCs w:val="28"/>
          <w:lang w:val="ro-RO"/>
        </w:rPr>
        <w:t xml:space="preserve"> </w:t>
      </w:r>
      <w:r w:rsidRPr="001D5108">
        <w:rPr>
          <w:rFonts w:cs="Times New Roman"/>
          <w:bCs/>
          <w:sz w:val="28"/>
          <w:szCs w:val="28"/>
          <w:lang w:val="ro-RO"/>
        </w:rPr>
        <w:t>din O.U.G. nr. 57/2019 privind Codul administrativ, cu modificările și completările ulterioare;</w:t>
      </w:r>
    </w:p>
    <w:p w14:paraId="0EE9A6CD" w14:textId="1245B7B9" w:rsidR="00B76056" w:rsidRPr="00295792" w:rsidRDefault="00B76056" w:rsidP="00486A84">
      <w:pPr>
        <w:spacing w:line="240" w:lineRule="auto"/>
        <w:ind w:left="85"/>
        <w:jc w:val="both"/>
        <w:rPr>
          <w:rFonts w:cs="Times New Roman"/>
          <w:bCs/>
          <w:sz w:val="28"/>
          <w:szCs w:val="28"/>
          <w:lang w:val="ro-RO"/>
        </w:rPr>
      </w:pPr>
      <w:r>
        <w:rPr>
          <w:rFonts w:cs="Times New Roman"/>
          <w:b/>
          <w:sz w:val="28"/>
          <w:szCs w:val="28"/>
          <w:lang w:val="ro-RO"/>
        </w:rPr>
        <w:t xml:space="preserve">- </w:t>
      </w:r>
      <w:r w:rsidR="00295792" w:rsidRPr="00295792">
        <w:rPr>
          <w:rFonts w:cs="Times New Roman"/>
          <w:b/>
          <w:sz w:val="28"/>
          <w:szCs w:val="28"/>
          <w:lang w:val="ro-RO"/>
        </w:rPr>
        <w:t xml:space="preserve">luând act </w:t>
      </w:r>
      <w:r w:rsidR="00295792" w:rsidRPr="00295792">
        <w:rPr>
          <w:rFonts w:cs="Times New Roman"/>
          <w:bCs/>
          <w:sz w:val="28"/>
          <w:szCs w:val="28"/>
          <w:lang w:val="ro-RO"/>
        </w:rPr>
        <w:t>de raportul compartimentului de resort din cadrul Consiliului Județean Vrancea și de avizul comisiei de specialitate a Consiliului Județean Vrancea;</w:t>
      </w:r>
    </w:p>
    <w:p w14:paraId="43172C8F" w14:textId="77777777" w:rsidR="00460B23" w:rsidRPr="001D5108" w:rsidRDefault="004B369C" w:rsidP="00486A84">
      <w:pPr>
        <w:spacing w:line="240" w:lineRule="auto"/>
        <w:ind w:left="85"/>
        <w:jc w:val="both"/>
        <w:rPr>
          <w:rFonts w:cs="Times New Roman"/>
          <w:bCs/>
          <w:sz w:val="28"/>
          <w:szCs w:val="28"/>
          <w:lang w:val="ro-RO"/>
        </w:rPr>
      </w:pPr>
      <w:r w:rsidRPr="001D5108">
        <w:rPr>
          <w:rFonts w:cs="Times New Roman"/>
          <w:b/>
          <w:sz w:val="28"/>
          <w:szCs w:val="28"/>
          <w:lang w:val="ro-RO"/>
        </w:rPr>
        <w:t>- în temeiul</w:t>
      </w:r>
      <w:r w:rsidRPr="001D5108">
        <w:rPr>
          <w:rFonts w:cs="Times New Roman"/>
          <w:bCs/>
          <w:sz w:val="28"/>
          <w:szCs w:val="28"/>
          <w:lang w:val="ro-RO"/>
        </w:rPr>
        <w:t xml:space="preserve"> art. 196 alin. (1) lit. a) din O.U.G. nr. 57/2019 privind Codul administrativ, cu modificările și completările ulterioare,</w:t>
      </w:r>
    </w:p>
    <w:p w14:paraId="21B1A284" w14:textId="77777777" w:rsidR="003A3E4A" w:rsidRPr="001D5108" w:rsidRDefault="003A3E4A" w:rsidP="00486A84">
      <w:pPr>
        <w:widowControl w:val="0"/>
        <w:spacing w:line="240" w:lineRule="auto"/>
        <w:ind w:left="85"/>
        <w:jc w:val="both"/>
        <w:rPr>
          <w:rFonts w:cs="Times New Roman"/>
          <w:bCs/>
          <w:sz w:val="28"/>
          <w:szCs w:val="28"/>
          <w:lang w:val="ro-RO"/>
        </w:rPr>
      </w:pPr>
    </w:p>
    <w:p w14:paraId="4819424C" w14:textId="3A24777E" w:rsidR="0048547C" w:rsidRPr="001D5108" w:rsidRDefault="0048547C" w:rsidP="00486A84">
      <w:pPr>
        <w:pStyle w:val="Indentcorptext"/>
        <w:widowControl w:val="0"/>
        <w:spacing w:after="0" w:line="240" w:lineRule="auto"/>
        <w:ind w:left="-284"/>
        <w:jc w:val="center"/>
        <w:rPr>
          <w:rFonts w:cs="Times New Roman"/>
          <w:b/>
          <w:bCs/>
          <w:sz w:val="28"/>
          <w:szCs w:val="28"/>
          <w:lang w:val="ro-RO"/>
        </w:rPr>
      </w:pPr>
      <w:r w:rsidRPr="001D5108">
        <w:rPr>
          <w:rFonts w:cs="Times New Roman"/>
          <w:b/>
          <w:bCs/>
          <w:sz w:val="28"/>
          <w:szCs w:val="28"/>
          <w:lang w:val="ro-RO"/>
        </w:rPr>
        <w:t>HOTĂRĂȘTE:</w:t>
      </w:r>
    </w:p>
    <w:p w14:paraId="16B11FB4" w14:textId="77777777" w:rsidR="003C740E" w:rsidRPr="001D5108" w:rsidRDefault="003C740E" w:rsidP="00486A84">
      <w:pPr>
        <w:widowControl w:val="0"/>
        <w:spacing w:line="240" w:lineRule="auto"/>
        <w:jc w:val="center"/>
        <w:rPr>
          <w:rFonts w:cs="Times New Roman"/>
          <w:b/>
          <w:sz w:val="28"/>
          <w:szCs w:val="28"/>
          <w:lang w:val="ro-RO"/>
        </w:rPr>
      </w:pPr>
    </w:p>
    <w:p w14:paraId="2A4968E2" w14:textId="554DB802" w:rsidR="00460B23" w:rsidRPr="001D5108" w:rsidRDefault="004B369C" w:rsidP="00486A84">
      <w:pPr>
        <w:widowControl w:val="0"/>
        <w:spacing w:line="240" w:lineRule="auto"/>
        <w:jc w:val="both"/>
        <w:rPr>
          <w:rFonts w:cs="Times New Roman"/>
          <w:bCs/>
          <w:sz w:val="28"/>
          <w:szCs w:val="28"/>
          <w:lang w:val="ro-RO"/>
        </w:rPr>
      </w:pPr>
      <w:r w:rsidRPr="001D5108">
        <w:rPr>
          <w:rFonts w:cs="Times New Roman"/>
          <w:b/>
          <w:sz w:val="28"/>
          <w:szCs w:val="28"/>
          <w:lang w:val="ro-RO"/>
        </w:rPr>
        <w:t>Art.1</w:t>
      </w:r>
      <w:r w:rsidRPr="001D5108">
        <w:rPr>
          <w:rFonts w:cs="Times New Roman"/>
          <w:bCs/>
          <w:sz w:val="28"/>
          <w:szCs w:val="28"/>
          <w:lang w:val="ro-RO"/>
        </w:rPr>
        <w:t xml:space="preserve"> </w:t>
      </w:r>
      <w:r w:rsidR="00B5362D" w:rsidRPr="001D5108">
        <w:rPr>
          <w:rFonts w:cs="Times New Roman"/>
          <w:bCs/>
          <w:sz w:val="28"/>
          <w:szCs w:val="28"/>
          <w:lang w:val="ro-RO"/>
        </w:rPr>
        <w:t>Aprobarea</w:t>
      </w:r>
      <w:r w:rsidRPr="001D5108">
        <w:rPr>
          <w:rFonts w:cs="Times New Roman"/>
          <w:bCs/>
          <w:sz w:val="28"/>
          <w:szCs w:val="28"/>
          <w:lang w:val="ro-RO"/>
        </w:rPr>
        <w:t xml:space="preserve"> Not</w:t>
      </w:r>
      <w:r w:rsidR="00B5362D" w:rsidRPr="001D5108">
        <w:rPr>
          <w:rFonts w:cs="Times New Roman"/>
          <w:bCs/>
          <w:sz w:val="28"/>
          <w:szCs w:val="28"/>
          <w:lang w:val="ro-RO"/>
        </w:rPr>
        <w:t>ei</w:t>
      </w:r>
      <w:r w:rsidRPr="001D5108">
        <w:rPr>
          <w:rFonts w:cs="Times New Roman"/>
          <w:bCs/>
          <w:sz w:val="28"/>
          <w:szCs w:val="28"/>
          <w:lang w:val="ro-RO"/>
        </w:rPr>
        <w:t xml:space="preserve"> conceptual</w:t>
      </w:r>
      <w:r w:rsidR="00B5362D" w:rsidRPr="001D5108">
        <w:rPr>
          <w:rFonts w:cs="Times New Roman"/>
          <w:bCs/>
          <w:sz w:val="28"/>
          <w:szCs w:val="28"/>
          <w:lang w:val="ro-RO"/>
        </w:rPr>
        <w:t>e</w:t>
      </w:r>
      <w:r w:rsidRPr="001D5108">
        <w:rPr>
          <w:rFonts w:cs="Times New Roman"/>
          <w:bCs/>
          <w:sz w:val="28"/>
          <w:szCs w:val="28"/>
          <w:lang w:val="ro-RO"/>
        </w:rPr>
        <w:t xml:space="preserve"> pentru obiectivul de investiții </w:t>
      </w:r>
      <w:r w:rsidR="00040A6C" w:rsidRPr="001D5108">
        <w:rPr>
          <w:rFonts w:cs="Times New Roman"/>
          <w:bCs/>
          <w:sz w:val="28"/>
          <w:szCs w:val="28"/>
          <w:lang w:val="ro-RO"/>
        </w:rPr>
        <w:t>„Reabilitare și modernizare Stadionul Tineretului”</w:t>
      </w:r>
      <w:r w:rsidRPr="001D5108">
        <w:rPr>
          <w:rFonts w:cs="Times New Roman"/>
          <w:bCs/>
          <w:sz w:val="28"/>
          <w:szCs w:val="28"/>
          <w:lang w:val="ro-RO"/>
        </w:rPr>
        <w:t xml:space="preserve">, </w:t>
      </w:r>
      <w:r w:rsidR="00230947">
        <w:rPr>
          <w:rFonts w:cs="Times New Roman"/>
          <w:bCs/>
          <w:sz w:val="28"/>
          <w:szCs w:val="28"/>
          <w:lang w:val="ro-RO"/>
        </w:rPr>
        <w:t>conform</w:t>
      </w:r>
      <w:r w:rsidRPr="001D5108">
        <w:rPr>
          <w:rFonts w:cs="Times New Roman"/>
          <w:bCs/>
          <w:sz w:val="28"/>
          <w:szCs w:val="28"/>
          <w:lang w:val="ro-RO"/>
        </w:rPr>
        <w:t xml:space="preserve"> </w:t>
      </w:r>
      <w:r w:rsidR="00230947">
        <w:rPr>
          <w:rFonts w:cs="Times New Roman"/>
          <w:bCs/>
          <w:sz w:val="28"/>
          <w:szCs w:val="28"/>
          <w:lang w:val="ro-RO"/>
        </w:rPr>
        <w:t>a</w:t>
      </w:r>
      <w:r w:rsidRPr="001D5108">
        <w:rPr>
          <w:rFonts w:cs="Times New Roman"/>
          <w:bCs/>
          <w:sz w:val="28"/>
          <w:szCs w:val="28"/>
          <w:lang w:val="ro-RO"/>
        </w:rPr>
        <w:t>nex</w:t>
      </w:r>
      <w:r w:rsidR="00230947">
        <w:rPr>
          <w:rFonts w:cs="Times New Roman"/>
          <w:bCs/>
          <w:sz w:val="28"/>
          <w:szCs w:val="28"/>
          <w:lang w:val="ro-RO"/>
        </w:rPr>
        <w:t>ei</w:t>
      </w:r>
      <w:r w:rsidR="00040A6C" w:rsidRPr="001D5108">
        <w:rPr>
          <w:rFonts w:cs="Times New Roman"/>
          <w:bCs/>
          <w:sz w:val="28"/>
          <w:szCs w:val="28"/>
          <w:lang w:val="ro-RO"/>
        </w:rPr>
        <w:t xml:space="preserve"> </w:t>
      </w:r>
      <w:r w:rsidR="00230947">
        <w:rPr>
          <w:rFonts w:cs="Times New Roman"/>
          <w:bCs/>
          <w:sz w:val="28"/>
          <w:szCs w:val="28"/>
          <w:lang w:val="ro-RO"/>
        </w:rPr>
        <w:t xml:space="preserve">nr. </w:t>
      </w:r>
      <w:r w:rsidRPr="001D5108">
        <w:rPr>
          <w:rFonts w:cs="Times New Roman"/>
          <w:bCs/>
          <w:sz w:val="28"/>
          <w:szCs w:val="28"/>
          <w:lang w:val="ro-RO"/>
        </w:rPr>
        <w:t>1 care face parte integrantă din prezenta hotărâre.</w:t>
      </w:r>
    </w:p>
    <w:p w14:paraId="63702FA8" w14:textId="77777777" w:rsidR="003C740E" w:rsidRPr="001D5108" w:rsidRDefault="003C740E" w:rsidP="00486A84">
      <w:pPr>
        <w:widowControl w:val="0"/>
        <w:spacing w:line="240" w:lineRule="auto"/>
        <w:jc w:val="both"/>
        <w:rPr>
          <w:rFonts w:cs="Times New Roman"/>
          <w:bCs/>
          <w:sz w:val="28"/>
          <w:szCs w:val="28"/>
          <w:lang w:val="ro-RO"/>
        </w:rPr>
      </w:pPr>
    </w:p>
    <w:p w14:paraId="5D497440" w14:textId="07F754FF" w:rsidR="00460B23" w:rsidRDefault="004B369C" w:rsidP="00486A84">
      <w:pPr>
        <w:widowControl w:val="0"/>
        <w:spacing w:line="240" w:lineRule="auto"/>
        <w:jc w:val="both"/>
        <w:rPr>
          <w:rFonts w:cs="Times New Roman"/>
          <w:bCs/>
          <w:sz w:val="28"/>
          <w:szCs w:val="28"/>
          <w:lang w:val="ro-RO"/>
        </w:rPr>
      </w:pPr>
      <w:r w:rsidRPr="001D5108">
        <w:rPr>
          <w:rFonts w:cs="Times New Roman"/>
          <w:b/>
          <w:sz w:val="28"/>
          <w:szCs w:val="28"/>
          <w:lang w:val="ro-RO"/>
        </w:rPr>
        <w:t>Art.2</w:t>
      </w:r>
      <w:r w:rsidRPr="001D5108">
        <w:rPr>
          <w:rFonts w:cs="Times New Roman"/>
          <w:bCs/>
          <w:sz w:val="28"/>
          <w:szCs w:val="28"/>
          <w:lang w:val="ro-RO"/>
        </w:rPr>
        <w:t xml:space="preserve"> </w:t>
      </w:r>
      <w:r w:rsidR="00942B11" w:rsidRPr="001D5108">
        <w:rPr>
          <w:rFonts w:cs="Times New Roman"/>
          <w:bCs/>
          <w:sz w:val="28"/>
          <w:szCs w:val="28"/>
          <w:lang w:val="ro-RO"/>
        </w:rPr>
        <w:t xml:space="preserve">Aprobarea </w:t>
      </w:r>
      <w:r w:rsidRPr="001D5108">
        <w:rPr>
          <w:rFonts w:cs="Times New Roman"/>
          <w:bCs/>
          <w:sz w:val="28"/>
          <w:szCs w:val="28"/>
          <w:lang w:val="ro-RO"/>
        </w:rPr>
        <w:t>Tem</w:t>
      </w:r>
      <w:r w:rsidR="00942B11" w:rsidRPr="001D5108">
        <w:rPr>
          <w:rFonts w:cs="Times New Roman"/>
          <w:bCs/>
          <w:sz w:val="28"/>
          <w:szCs w:val="28"/>
          <w:lang w:val="ro-RO"/>
        </w:rPr>
        <w:t>ei</w:t>
      </w:r>
      <w:r w:rsidRPr="001D5108">
        <w:rPr>
          <w:rFonts w:cs="Times New Roman"/>
          <w:bCs/>
          <w:sz w:val="28"/>
          <w:szCs w:val="28"/>
          <w:lang w:val="ro-RO"/>
        </w:rPr>
        <w:t xml:space="preserve"> de proiectare pentru obiectivul de investiții </w:t>
      </w:r>
      <w:r w:rsidR="00040A6C" w:rsidRPr="001D5108">
        <w:rPr>
          <w:rFonts w:cs="Times New Roman"/>
          <w:bCs/>
          <w:sz w:val="28"/>
          <w:szCs w:val="28"/>
          <w:lang w:val="ro-RO"/>
        </w:rPr>
        <w:t>„Reabilitare și modernizare Stadionul Tineretului”</w:t>
      </w:r>
      <w:r w:rsidRPr="001D5108">
        <w:rPr>
          <w:rFonts w:cs="Times New Roman"/>
          <w:bCs/>
          <w:sz w:val="28"/>
          <w:szCs w:val="28"/>
          <w:lang w:val="ro-RO"/>
        </w:rPr>
        <w:t xml:space="preserve">, </w:t>
      </w:r>
      <w:r w:rsidR="00230947">
        <w:rPr>
          <w:rFonts w:cs="Times New Roman"/>
          <w:bCs/>
          <w:sz w:val="28"/>
          <w:szCs w:val="28"/>
          <w:lang w:val="ro-RO"/>
        </w:rPr>
        <w:t>conform</w:t>
      </w:r>
      <w:r w:rsidR="00230947" w:rsidRPr="001D5108">
        <w:rPr>
          <w:rFonts w:cs="Times New Roman"/>
          <w:bCs/>
          <w:sz w:val="28"/>
          <w:szCs w:val="28"/>
          <w:lang w:val="ro-RO"/>
        </w:rPr>
        <w:t xml:space="preserve"> </w:t>
      </w:r>
      <w:r w:rsidR="00230947">
        <w:rPr>
          <w:rFonts w:cs="Times New Roman"/>
          <w:bCs/>
          <w:sz w:val="28"/>
          <w:szCs w:val="28"/>
          <w:lang w:val="ro-RO"/>
        </w:rPr>
        <w:t>a</w:t>
      </w:r>
      <w:r w:rsidR="00230947" w:rsidRPr="001D5108">
        <w:rPr>
          <w:rFonts w:cs="Times New Roman"/>
          <w:bCs/>
          <w:sz w:val="28"/>
          <w:szCs w:val="28"/>
          <w:lang w:val="ro-RO"/>
        </w:rPr>
        <w:t>nex</w:t>
      </w:r>
      <w:r w:rsidR="00230947">
        <w:rPr>
          <w:rFonts w:cs="Times New Roman"/>
          <w:bCs/>
          <w:sz w:val="28"/>
          <w:szCs w:val="28"/>
          <w:lang w:val="ro-RO"/>
        </w:rPr>
        <w:t>ei</w:t>
      </w:r>
      <w:r w:rsidR="00230947" w:rsidRPr="001D5108">
        <w:rPr>
          <w:rFonts w:cs="Times New Roman"/>
          <w:bCs/>
          <w:sz w:val="28"/>
          <w:szCs w:val="28"/>
          <w:lang w:val="ro-RO"/>
        </w:rPr>
        <w:t xml:space="preserve"> </w:t>
      </w:r>
      <w:r w:rsidR="00230947">
        <w:rPr>
          <w:rFonts w:cs="Times New Roman"/>
          <w:bCs/>
          <w:sz w:val="28"/>
          <w:szCs w:val="28"/>
          <w:lang w:val="ro-RO"/>
        </w:rPr>
        <w:t xml:space="preserve">nr. </w:t>
      </w:r>
      <w:r w:rsidRPr="001D5108">
        <w:rPr>
          <w:rFonts w:cs="Times New Roman"/>
          <w:bCs/>
          <w:sz w:val="28"/>
          <w:szCs w:val="28"/>
          <w:lang w:val="ro-RO"/>
        </w:rPr>
        <w:t>2 care face parte integrantă din prezenta hotărâre.</w:t>
      </w:r>
    </w:p>
    <w:p w14:paraId="12D93C30" w14:textId="77777777" w:rsidR="005E06AE" w:rsidRPr="001D5108" w:rsidRDefault="005E06AE" w:rsidP="00486A84">
      <w:pPr>
        <w:widowControl w:val="0"/>
        <w:spacing w:line="240" w:lineRule="auto"/>
        <w:jc w:val="both"/>
        <w:rPr>
          <w:rFonts w:cs="Times New Roman"/>
          <w:bCs/>
          <w:sz w:val="28"/>
          <w:szCs w:val="28"/>
          <w:lang w:val="ro-RO"/>
        </w:rPr>
      </w:pPr>
    </w:p>
    <w:p w14:paraId="5E7AE44D" w14:textId="546E39AC" w:rsidR="00076DC8" w:rsidRDefault="000050EE" w:rsidP="00486A84">
      <w:pPr>
        <w:widowControl w:val="0"/>
        <w:spacing w:line="240" w:lineRule="auto"/>
        <w:jc w:val="both"/>
        <w:rPr>
          <w:rFonts w:cs="Times New Roman"/>
          <w:bCs/>
          <w:sz w:val="28"/>
          <w:szCs w:val="28"/>
          <w:lang w:val="ro-RO"/>
        </w:rPr>
      </w:pPr>
      <w:r w:rsidRPr="001D5108">
        <w:rPr>
          <w:rFonts w:cs="Times New Roman"/>
          <w:b/>
          <w:sz w:val="28"/>
          <w:szCs w:val="28"/>
          <w:lang w:val="ro-RO"/>
        </w:rPr>
        <w:t xml:space="preserve">Art.3 </w:t>
      </w:r>
      <w:r w:rsidR="00076DC8" w:rsidRPr="00076DC8">
        <w:rPr>
          <w:rFonts w:cs="Times New Roman"/>
          <w:bCs/>
          <w:sz w:val="28"/>
          <w:szCs w:val="28"/>
          <w:lang w:val="ro-RO"/>
        </w:rPr>
        <w:t>Se împuternicește Președintele Consiliului Județean Vrancea, domnul Halici Nicușor, să întreprindă demersurile necesare pentru transmiterea către Compania Națională de Investiții – C.N.I. S.A. a documentației actualizate aferente obiectivului de investiții „Reabilitare și modernizare Stadionul Tineretului”, precum și pentru identificarea și accesarea oricăror alte surse de finanțare disponibile, din fonduri europene, bugetul de stat, bugetul local sau alte surse legal constituite.</w:t>
      </w:r>
    </w:p>
    <w:p w14:paraId="0F5633E4" w14:textId="77777777" w:rsidR="003E404A" w:rsidRDefault="003E404A" w:rsidP="00486A84">
      <w:pPr>
        <w:widowControl w:val="0"/>
        <w:spacing w:line="240" w:lineRule="auto"/>
        <w:jc w:val="both"/>
        <w:rPr>
          <w:rFonts w:cs="Times New Roman"/>
          <w:b/>
          <w:bCs/>
          <w:sz w:val="28"/>
          <w:szCs w:val="28"/>
          <w:lang w:val="ro-RO"/>
        </w:rPr>
      </w:pPr>
    </w:p>
    <w:p w14:paraId="015FB7CC" w14:textId="0C2C0205" w:rsidR="00784FFE" w:rsidRDefault="00784FFE" w:rsidP="00486A84">
      <w:pPr>
        <w:widowControl w:val="0"/>
        <w:spacing w:line="240" w:lineRule="auto"/>
        <w:jc w:val="both"/>
        <w:rPr>
          <w:rFonts w:cs="Times New Roman"/>
          <w:bCs/>
          <w:sz w:val="28"/>
          <w:szCs w:val="28"/>
          <w:lang w:val="ro-RO"/>
        </w:rPr>
      </w:pPr>
      <w:r w:rsidRPr="001D5108">
        <w:rPr>
          <w:rFonts w:cs="Times New Roman"/>
          <w:b/>
          <w:bCs/>
          <w:sz w:val="28"/>
          <w:szCs w:val="28"/>
          <w:lang w:val="ro-RO"/>
        </w:rPr>
        <w:t>Art.</w:t>
      </w:r>
      <w:r w:rsidR="009C0EDA">
        <w:rPr>
          <w:rFonts w:cs="Times New Roman"/>
          <w:b/>
          <w:bCs/>
          <w:sz w:val="28"/>
          <w:szCs w:val="28"/>
          <w:lang w:val="ro-RO"/>
        </w:rPr>
        <w:t>4</w:t>
      </w:r>
      <w:r w:rsidRPr="001D5108">
        <w:rPr>
          <w:rFonts w:cs="Times New Roman"/>
          <w:bCs/>
          <w:sz w:val="28"/>
          <w:szCs w:val="28"/>
          <w:lang w:val="ro-RO"/>
        </w:rPr>
        <w:t>  Începând cu data intrării în vigoare a prezentei</w:t>
      </w:r>
      <w:r w:rsidR="007C1C97">
        <w:rPr>
          <w:rFonts w:cs="Times New Roman"/>
          <w:bCs/>
          <w:sz w:val="28"/>
          <w:szCs w:val="28"/>
          <w:lang w:val="ro-RO"/>
        </w:rPr>
        <w:t xml:space="preserve"> hotărâri</w:t>
      </w:r>
      <w:r w:rsidR="00F06BBA" w:rsidRPr="001D5108">
        <w:rPr>
          <w:rFonts w:cs="Times New Roman"/>
          <w:bCs/>
          <w:sz w:val="28"/>
          <w:szCs w:val="28"/>
          <w:lang w:val="ro-RO"/>
        </w:rPr>
        <w:t xml:space="preserve"> își încetează aplicabilitatea Hotărâri</w:t>
      </w:r>
      <w:r w:rsidR="00E217ED">
        <w:rPr>
          <w:rFonts w:cs="Times New Roman"/>
          <w:bCs/>
          <w:sz w:val="28"/>
          <w:szCs w:val="28"/>
          <w:lang w:val="ro-RO"/>
        </w:rPr>
        <w:t>le</w:t>
      </w:r>
      <w:r w:rsidR="00F06BBA" w:rsidRPr="001D5108">
        <w:rPr>
          <w:rFonts w:cs="Times New Roman"/>
          <w:bCs/>
          <w:sz w:val="28"/>
          <w:szCs w:val="28"/>
          <w:lang w:val="ro-RO"/>
        </w:rPr>
        <w:t xml:space="preserve"> Consiliului Județean Vr</w:t>
      </w:r>
      <w:r w:rsidR="004222B9" w:rsidRPr="001D5108">
        <w:rPr>
          <w:rFonts w:cs="Times New Roman"/>
          <w:bCs/>
          <w:sz w:val="28"/>
          <w:szCs w:val="28"/>
          <w:lang w:val="ro-RO"/>
        </w:rPr>
        <w:t>a</w:t>
      </w:r>
      <w:r w:rsidR="00F06BBA" w:rsidRPr="001D5108">
        <w:rPr>
          <w:rFonts w:cs="Times New Roman"/>
          <w:bCs/>
          <w:sz w:val="28"/>
          <w:szCs w:val="28"/>
          <w:lang w:val="ro-RO"/>
        </w:rPr>
        <w:t>ncea</w:t>
      </w:r>
      <w:r w:rsidR="00170773">
        <w:rPr>
          <w:rFonts w:cs="Times New Roman"/>
          <w:bCs/>
          <w:sz w:val="28"/>
          <w:szCs w:val="28"/>
          <w:lang w:val="ro-RO"/>
        </w:rPr>
        <w:t>:</w:t>
      </w:r>
      <w:r w:rsidRPr="001D5108">
        <w:rPr>
          <w:rFonts w:cs="Times New Roman"/>
          <w:bCs/>
          <w:sz w:val="28"/>
          <w:szCs w:val="28"/>
          <w:lang w:val="ro-RO"/>
        </w:rPr>
        <w:t xml:space="preserve"> </w:t>
      </w:r>
      <w:r w:rsidR="0084594F">
        <w:rPr>
          <w:rFonts w:cs="Times New Roman"/>
          <w:bCs/>
          <w:sz w:val="28"/>
          <w:szCs w:val="28"/>
          <w:lang w:val="ro-RO"/>
        </w:rPr>
        <w:t xml:space="preserve">nr. </w:t>
      </w:r>
      <w:r w:rsidRPr="001D5108">
        <w:rPr>
          <w:rFonts w:cs="Times New Roman"/>
          <w:bCs/>
          <w:sz w:val="28"/>
          <w:szCs w:val="28"/>
          <w:lang w:val="ro-RO"/>
        </w:rPr>
        <w:t>87 din 31 mai 2017</w:t>
      </w:r>
      <w:r w:rsidR="00F33842" w:rsidRPr="001D5108">
        <w:rPr>
          <w:rFonts w:cs="Times New Roman"/>
          <w:bCs/>
          <w:sz w:val="28"/>
          <w:szCs w:val="28"/>
          <w:lang w:val="ro-RO"/>
        </w:rPr>
        <w:t xml:space="preserve">, </w:t>
      </w:r>
      <w:r w:rsidR="0084594F">
        <w:rPr>
          <w:rFonts w:cs="Times New Roman"/>
          <w:bCs/>
          <w:sz w:val="28"/>
          <w:szCs w:val="28"/>
          <w:lang w:val="ro-RO"/>
        </w:rPr>
        <w:t xml:space="preserve">nr. </w:t>
      </w:r>
      <w:r w:rsidRPr="001D5108">
        <w:rPr>
          <w:rFonts w:cs="Times New Roman"/>
          <w:bCs/>
          <w:sz w:val="28"/>
          <w:szCs w:val="28"/>
          <w:lang w:val="ro-RO"/>
        </w:rPr>
        <w:t>164 din 11 august 2022</w:t>
      </w:r>
      <w:r w:rsidR="00F33842" w:rsidRPr="001D5108">
        <w:rPr>
          <w:rFonts w:cs="Times New Roman"/>
          <w:bCs/>
          <w:sz w:val="28"/>
          <w:szCs w:val="28"/>
          <w:lang w:val="ro-RO"/>
        </w:rPr>
        <w:t xml:space="preserve">, </w:t>
      </w:r>
      <w:r w:rsidR="0084594F">
        <w:rPr>
          <w:rFonts w:cs="Times New Roman"/>
          <w:bCs/>
          <w:sz w:val="28"/>
          <w:szCs w:val="28"/>
          <w:lang w:val="ro-RO"/>
        </w:rPr>
        <w:t xml:space="preserve">nr. </w:t>
      </w:r>
      <w:r w:rsidRPr="001D5108">
        <w:rPr>
          <w:rFonts w:cs="Times New Roman"/>
          <w:bCs/>
          <w:sz w:val="28"/>
          <w:szCs w:val="28"/>
          <w:lang w:val="ro-RO"/>
        </w:rPr>
        <w:t>279 din 20 decembrie 2023</w:t>
      </w:r>
      <w:r w:rsidR="00170773">
        <w:rPr>
          <w:rFonts w:cs="Times New Roman"/>
          <w:bCs/>
          <w:sz w:val="28"/>
          <w:szCs w:val="28"/>
          <w:lang w:val="ro-RO"/>
        </w:rPr>
        <w:t xml:space="preserve"> și</w:t>
      </w:r>
      <w:r w:rsidRPr="001D5108">
        <w:rPr>
          <w:rFonts w:cs="Times New Roman"/>
          <w:bCs/>
          <w:sz w:val="28"/>
          <w:szCs w:val="28"/>
          <w:lang w:val="ro-RO"/>
        </w:rPr>
        <w:t xml:space="preserve"> </w:t>
      </w:r>
      <w:r w:rsidR="0084594F">
        <w:rPr>
          <w:rFonts w:cs="Times New Roman"/>
          <w:bCs/>
          <w:sz w:val="28"/>
          <w:szCs w:val="28"/>
          <w:lang w:val="ro-RO"/>
        </w:rPr>
        <w:t xml:space="preserve">nr. </w:t>
      </w:r>
      <w:r w:rsidRPr="001D5108">
        <w:rPr>
          <w:rFonts w:cs="Times New Roman"/>
          <w:bCs/>
          <w:sz w:val="28"/>
          <w:szCs w:val="28"/>
          <w:lang w:val="ro-RO"/>
        </w:rPr>
        <w:t>8 din 30 ianuarie 2026.</w:t>
      </w:r>
    </w:p>
    <w:p w14:paraId="34266949" w14:textId="77777777" w:rsidR="005E06AE" w:rsidRPr="001D5108" w:rsidRDefault="005E06AE" w:rsidP="00486A84">
      <w:pPr>
        <w:widowControl w:val="0"/>
        <w:spacing w:line="240" w:lineRule="auto"/>
        <w:jc w:val="both"/>
        <w:rPr>
          <w:rFonts w:cs="Times New Roman"/>
          <w:bCs/>
          <w:sz w:val="28"/>
          <w:szCs w:val="28"/>
          <w:lang w:val="ro-RO"/>
        </w:rPr>
      </w:pPr>
    </w:p>
    <w:p w14:paraId="6FEC4609" w14:textId="65AE92A3" w:rsidR="002732B8" w:rsidRPr="00A80DEA" w:rsidRDefault="002732B8" w:rsidP="002732B8">
      <w:pPr>
        <w:widowControl w:val="0"/>
        <w:spacing w:line="240" w:lineRule="auto"/>
        <w:jc w:val="both"/>
        <w:rPr>
          <w:rFonts w:cs="Times New Roman"/>
          <w:sz w:val="28"/>
          <w:szCs w:val="28"/>
          <w:lang w:val="ro-RO"/>
        </w:rPr>
      </w:pPr>
      <w:r w:rsidRPr="00A80DEA">
        <w:rPr>
          <w:rFonts w:cs="Times New Roman"/>
          <w:b/>
          <w:bCs/>
          <w:sz w:val="28"/>
          <w:szCs w:val="28"/>
          <w:lang w:val="ro-RO"/>
        </w:rPr>
        <w:t xml:space="preserve">Art. 5 </w:t>
      </w:r>
      <w:r w:rsidRPr="00A80DEA">
        <w:rPr>
          <w:rFonts w:cs="Times New Roman"/>
          <w:sz w:val="28"/>
          <w:szCs w:val="28"/>
          <w:lang w:val="ro-RO"/>
        </w:rPr>
        <w:t xml:space="preserve">(1) Dreptul de administrare asupra imobilului „Stadionul </w:t>
      </w:r>
      <w:r w:rsidRPr="001D5108">
        <w:rPr>
          <w:rFonts w:cs="Times New Roman"/>
          <w:bCs/>
          <w:sz w:val="28"/>
          <w:szCs w:val="28"/>
          <w:lang w:val="ro-RO"/>
        </w:rPr>
        <w:t>Tineretului</w:t>
      </w:r>
      <w:r w:rsidRPr="00A80DEA">
        <w:rPr>
          <w:rFonts w:cs="Times New Roman"/>
          <w:sz w:val="28"/>
          <w:szCs w:val="28"/>
          <w:lang w:val="ro-RO"/>
        </w:rPr>
        <w:t xml:space="preserve">”, constituit în favoarea Clubului Sportiv </w:t>
      </w:r>
      <w:r>
        <w:rPr>
          <w:rFonts w:cs="Times New Roman"/>
          <w:sz w:val="28"/>
          <w:szCs w:val="28"/>
          <w:lang w:val="ro-RO"/>
        </w:rPr>
        <w:t xml:space="preserve">Județean Vrancea </w:t>
      </w:r>
      <w:r w:rsidRPr="00A80DEA">
        <w:rPr>
          <w:rFonts w:cs="Times New Roman"/>
          <w:sz w:val="28"/>
          <w:szCs w:val="28"/>
          <w:lang w:val="ro-RO"/>
        </w:rPr>
        <w:t xml:space="preserve">prin Hotărârea </w:t>
      </w:r>
      <w:r w:rsidRPr="001D5108">
        <w:rPr>
          <w:rFonts w:cs="Times New Roman"/>
          <w:bCs/>
          <w:sz w:val="28"/>
          <w:szCs w:val="28"/>
          <w:lang w:val="ro-RO"/>
        </w:rPr>
        <w:t>nr. 81 din 6 mai 2026</w:t>
      </w:r>
      <w:r w:rsidRPr="00A80DEA">
        <w:rPr>
          <w:rFonts w:cs="Times New Roman"/>
          <w:sz w:val="28"/>
          <w:szCs w:val="28"/>
          <w:lang w:val="ro-RO"/>
        </w:rPr>
        <w:t>, se menține până la retragerea acestuia prin hotărâre distinctă a Consiliului Județean</w:t>
      </w:r>
      <w:r>
        <w:rPr>
          <w:rFonts w:cs="Times New Roman"/>
          <w:sz w:val="28"/>
          <w:szCs w:val="28"/>
          <w:lang w:val="ro-RO"/>
        </w:rPr>
        <w:t xml:space="preserve"> Vrancea.</w:t>
      </w:r>
    </w:p>
    <w:p w14:paraId="5647B08B" w14:textId="1BCECBA1" w:rsidR="002732B8" w:rsidRPr="00A80DEA" w:rsidRDefault="002732B8" w:rsidP="002732B8">
      <w:pPr>
        <w:widowControl w:val="0"/>
        <w:spacing w:line="240" w:lineRule="auto"/>
        <w:jc w:val="both"/>
        <w:rPr>
          <w:rFonts w:cs="Times New Roman"/>
          <w:sz w:val="28"/>
          <w:szCs w:val="28"/>
          <w:lang w:val="ro-RO"/>
        </w:rPr>
      </w:pPr>
      <w:r w:rsidRPr="00A80DEA">
        <w:rPr>
          <w:rFonts w:cs="Times New Roman"/>
          <w:sz w:val="28"/>
          <w:szCs w:val="28"/>
          <w:lang w:val="ro-RO"/>
        </w:rPr>
        <w:t xml:space="preserve">(2) Clubul Sportiv </w:t>
      </w:r>
      <w:r>
        <w:rPr>
          <w:rFonts w:cs="Times New Roman"/>
          <w:sz w:val="28"/>
          <w:szCs w:val="28"/>
          <w:lang w:val="ro-RO"/>
        </w:rPr>
        <w:t>Județean Vrancea</w:t>
      </w:r>
      <w:r w:rsidRPr="00A80DEA">
        <w:rPr>
          <w:rFonts w:cs="Times New Roman"/>
          <w:sz w:val="28"/>
          <w:szCs w:val="28"/>
          <w:lang w:val="ro-RO"/>
        </w:rPr>
        <w:t xml:space="preserve"> are obligația de a permite și de a asigura condițiile necesare accesului neîngrădit al reprezentanților </w:t>
      </w:r>
      <w:r w:rsidRPr="001D5108">
        <w:rPr>
          <w:rFonts w:cs="Times New Roman"/>
          <w:bCs/>
          <w:sz w:val="28"/>
          <w:szCs w:val="28"/>
          <w:lang w:val="ro-RO"/>
        </w:rPr>
        <w:t>Unității Administrativ Teritoriale Județul Vrancea</w:t>
      </w:r>
      <w:r w:rsidRPr="00A80DEA">
        <w:rPr>
          <w:rFonts w:cs="Times New Roman"/>
          <w:sz w:val="28"/>
          <w:szCs w:val="28"/>
          <w:lang w:val="ro-RO"/>
        </w:rPr>
        <w:t xml:space="preserve"> și ai persoanelor desemnate de ace</w:t>
      </w:r>
      <w:r w:rsidR="00F53230">
        <w:rPr>
          <w:rFonts w:cs="Times New Roman"/>
          <w:sz w:val="28"/>
          <w:szCs w:val="28"/>
          <w:lang w:val="ro-RO"/>
        </w:rPr>
        <w:t>a</w:t>
      </w:r>
      <w:r w:rsidRPr="00A80DEA">
        <w:rPr>
          <w:rFonts w:cs="Times New Roman"/>
          <w:sz w:val="28"/>
          <w:szCs w:val="28"/>
          <w:lang w:val="ro-RO"/>
        </w:rPr>
        <w:t>sta, în vederea efectuării verificărilor, investigațiilor, măsurătorilor și elaborării documentațiilor tehnico-economice necesare pregătirii și implementării proiectului de investiții, conform H</w:t>
      </w:r>
      <w:r>
        <w:rPr>
          <w:rFonts w:cs="Times New Roman"/>
          <w:sz w:val="28"/>
          <w:szCs w:val="28"/>
          <w:lang w:val="ro-RO"/>
        </w:rPr>
        <w:t>.</w:t>
      </w:r>
      <w:r w:rsidRPr="00A80DEA">
        <w:rPr>
          <w:rFonts w:cs="Times New Roman"/>
          <w:sz w:val="28"/>
          <w:szCs w:val="28"/>
          <w:lang w:val="ro-RO"/>
        </w:rPr>
        <w:t>G</w:t>
      </w:r>
      <w:r>
        <w:rPr>
          <w:rFonts w:cs="Times New Roman"/>
          <w:sz w:val="28"/>
          <w:szCs w:val="28"/>
          <w:lang w:val="ro-RO"/>
        </w:rPr>
        <w:t>.</w:t>
      </w:r>
      <w:r w:rsidRPr="00A80DEA">
        <w:rPr>
          <w:rFonts w:cs="Times New Roman"/>
          <w:sz w:val="28"/>
          <w:szCs w:val="28"/>
          <w:lang w:val="ro-RO"/>
        </w:rPr>
        <w:t xml:space="preserve"> nr. 907/2016.</w:t>
      </w:r>
    </w:p>
    <w:p w14:paraId="174CA648" w14:textId="77777777" w:rsidR="002732B8" w:rsidRPr="00A80DEA" w:rsidRDefault="002732B8" w:rsidP="002732B8">
      <w:pPr>
        <w:widowControl w:val="0"/>
        <w:spacing w:line="240" w:lineRule="auto"/>
        <w:jc w:val="both"/>
        <w:rPr>
          <w:rFonts w:cs="Times New Roman"/>
          <w:sz w:val="28"/>
          <w:szCs w:val="28"/>
          <w:lang w:val="ro-RO"/>
        </w:rPr>
      </w:pPr>
      <w:r w:rsidRPr="00A80DEA">
        <w:rPr>
          <w:rFonts w:cs="Times New Roman"/>
          <w:sz w:val="28"/>
          <w:szCs w:val="28"/>
          <w:lang w:val="ro-RO"/>
        </w:rPr>
        <w:t xml:space="preserve">(3) Accesul se realizează pe baza unei notificări prealabile transmise Clubului Sportiv </w:t>
      </w:r>
      <w:r>
        <w:rPr>
          <w:rFonts w:cs="Times New Roman"/>
          <w:sz w:val="28"/>
          <w:szCs w:val="28"/>
          <w:lang w:val="ro-RO"/>
        </w:rPr>
        <w:t>Județean Vrancea</w:t>
      </w:r>
      <w:r w:rsidRPr="00A80DEA">
        <w:rPr>
          <w:rFonts w:cs="Times New Roman"/>
          <w:sz w:val="28"/>
          <w:szCs w:val="28"/>
          <w:lang w:val="ro-RO"/>
        </w:rPr>
        <w:t>, care va cuprinde: perioada vizitei, identitatea persoanelor participante, natura activităților și alte informații relevante.</w:t>
      </w:r>
    </w:p>
    <w:p w14:paraId="70DCBE6A" w14:textId="77777777" w:rsidR="00486A84" w:rsidRPr="001D5108" w:rsidRDefault="00486A84" w:rsidP="00486A84">
      <w:pPr>
        <w:widowControl w:val="0"/>
        <w:spacing w:line="240" w:lineRule="auto"/>
        <w:jc w:val="both"/>
        <w:rPr>
          <w:rFonts w:cs="Times New Roman"/>
          <w:bCs/>
          <w:sz w:val="28"/>
          <w:szCs w:val="28"/>
          <w:lang w:val="ro-RO"/>
        </w:rPr>
      </w:pPr>
    </w:p>
    <w:p w14:paraId="43CF62D4" w14:textId="37042EC0" w:rsidR="003224C8" w:rsidRPr="001D5108" w:rsidRDefault="00784FFE" w:rsidP="00486A84">
      <w:pPr>
        <w:widowControl w:val="0"/>
        <w:spacing w:line="240" w:lineRule="auto"/>
        <w:jc w:val="both"/>
        <w:rPr>
          <w:rFonts w:cs="Times New Roman"/>
          <w:bCs/>
          <w:sz w:val="28"/>
          <w:szCs w:val="28"/>
          <w:lang w:val="ro-RO"/>
        </w:rPr>
      </w:pPr>
      <w:r w:rsidRPr="001D5108">
        <w:rPr>
          <w:rFonts w:cs="Times New Roman"/>
          <w:b/>
          <w:bCs/>
          <w:sz w:val="28"/>
          <w:szCs w:val="28"/>
          <w:lang w:val="ro-RO"/>
        </w:rPr>
        <w:t>Art.</w:t>
      </w:r>
      <w:r w:rsidR="009C0EDA">
        <w:rPr>
          <w:rFonts w:cs="Times New Roman"/>
          <w:b/>
          <w:bCs/>
          <w:sz w:val="28"/>
          <w:szCs w:val="28"/>
          <w:lang w:val="ro-RO"/>
        </w:rPr>
        <w:t>6</w:t>
      </w:r>
      <w:r w:rsidRPr="001D5108">
        <w:rPr>
          <w:rFonts w:cs="Times New Roman"/>
          <w:bCs/>
          <w:sz w:val="28"/>
          <w:szCs w:val="28"/>
          <w:lang w:val="ro-RO"/>
        </w:rPr>
        <w:t> </w:t>
      </w:r>
      <w:r w:rsidR="00664C17" w:rsidRPr="001D5108">
        <w:rPr>
          <w:rFonts w:cs="Times New Roman"/>
          <w:bCs/>
          <w:sz w:val="28"/>
          <w:szCs w:val="28"/>
          <w:lang w:val="ro-RO"/>
        </w:rPr>
        <w:t xml:space="preserve">Prevederile prezentei hotărâri vor fi duse la îndeplinire </w:t>
      </w:r>
      <w:r w:rsidR="005B631A" w:rsidRPr="001D5108">
        <w:rPr>
          <w:rFonts w:cs="Times New Roman"/>
          <w:bCs/>
          <w:sz w:val="28"/>
          <w:szCs w:val="28"/>
          <w:lang w:val="ro-RO"/>
        </w:rPr>
        <w:t xml:space="preserve">de </w:t>
      </w:r>
      <w:r w:rsidRPr="001D5108">
        <w:rPr>
          <w:rFonts w:cs="Times New Roman"/>
          <w:bCs/>
          <w:sz w:val="28"/>
          <w:szCs w:val="28"/>
          <w:lang w:val="ro-RO"/>
        </w:rPr>
        <w:t>Președintele Consiliului Județean Vrancea prin aparatul de specialitate, cu sprijinul Clubului Sportiv Județean Vrancea</w:t>
      </w:r>
      <w:r w:rsidR="00C55BA2">
        <w:rPr>
          <w:rFonts w:cs="Times New Roman"/>
          <w:bCs/>
          <w:sz w:val="28"/>
          <w:szCs w:val="28"/>
          <w:lang w:val="ro-RO"/>
        </w:rPr>
        <w:t>,</w:t>
      </w:r>
      <w:r w:rsidR="005B631A" w:rsidRPr="001D5108">
        <w:rPr>
          <w:rFonts w:cs="Times New Roman"/>
          <w:bCs/>
          <w:sz w:val="28"/>
          <w:szCs w:val="28"/>
          <w:lang w:val="ro-RO"/>
        </w:rPr>
        <w:t xml:space="preserve"> și</w:t>
      </w:r>
      <w:r w:rsidR="003224C8" w:rsidRPr="001D5108">
        <w:rPr>
          <w:rFonts w:cs="Times New Roman"/>
          <w:bCs/>
          <w:sz w:val="28"/>
          <w:szCs w:val="28"/>
          <w:lang w:val="ro-RO"/>
        </w:rPr>
        <w:t xml:space="preserve"> vor fi comunicate celor interesați de secretarul general al județului prin Compartimentul Monitor Oficial Local din cadrul Serviciului Juridic. </w:t>
      </w:r>
    </w:p>
    <w:p w14:paraId="7FD72E5C" w14:textId="79EE2FB6" w:rsidR="00460B23" w:rsidRPr="001D5108" w:rsidRDefault="00460B23" w:rsidP="00486A84">
      <w:pPr>
        <w:widowControl w:val="0"/>
        <w:spacing w:line="240" w:lineRule="auto"/>
        <w:jc w:val="both"/>
        <w:rPr>
          <w:rFonts w:cs="Times New Roman"/>
          <w:bCs/>
          <w:sz w:val="28"/>
          <w:szCs w:val="28"/>
          <w:lang w:val="ro-RO"/>
        </w:rPr>
      </w:pPr>
    </w:p>
    <w:p w14:paraId="26DCC063" w14:textId="77777777" w:rsidR="003C740E" w:rsidRPr="001D5108" w:rsidRDefault="003C740E" w:rsidP="00486A84">
      <w:pPr>
        <w:widowControl w:val="0"/>
        <w:spacing w:line="240" w:lineRule="auto"/>
        <w:jc w:val="center"/>
        <w:rPr>
          <w:rFonts w:cs="Times New Roman"/>
          <w:b/>
          <w:sz w:val="28"/>
          <w:szCs w:val="28"/>
          <w:lang w:val="ro-RO"/>
        </w:rPr>
      </w:pPr>
      <w:r w:rsidRPr="001D5108">
        <w:rPr>
          <w:rFonts w:cs="Times New Roman"/>
          <w:b/>
          <w:sz w:val="28"/>
          <w:szCs w:val="28"/>
          <w:lang w:val="ro-RO"/>
        </w:rPr>
        <w:t>Președintele</w:t>
      </w:r>
    </w:p>
    <w:p w14:paraId="7DCD5A4C" w14:textId="77777777" w:rsidR="003C740E" w:rsidRPr="001D5108" w:rsidRDefault="003C740E" w:rsidP="00486A84">
      <w:pPr>
        <w:widowControl w:val="0"/>
        <w:spacing w:line="240" w:lineRule="auto"/>
        <w:jc w:val="center"/>
        <w:rPr>
          <w:rFonts w:cs="Times New Roman"/>
          <w:b/>
          <w:sz w:val="28"/>
          <w:szCs w:val="28"/>
          <w:lang w:val="ro-RO"/>
        </w:rPr>
      </w:pPr>
      <w:r w:rsidRPr="001D5108">
        <w:rPr>
          <w:rFonts w:cs="Times New Roman"/>
          <w:b/>
          <w:sz w:val="28"/>
          <w:szCs w:val="28"/>
          <w:lang w:val="ro-RO"/>
        </w:rPr>
        <w:t>Consiliului Județean Vrancea</w:t>
      </w:r>
    </w:p>
    <w:p w14:paraId="4E248D30" w14:textId="4A0E08A0" w:rsidR="003C740E" w:rsidRPr="001D5108" w:rsidRDefault="003C740E" w:rsidP="00486A84">
      <w:pPr>
        <w:widowControl w:val="0"/>
        <w:spacing w:line="240" w:lineRule="auto"/>
        <w:jc w:val="center"/>
        <w:rPr>
          <w:rFonts w:cs="Times New Roman"/>
          <w:b/>
          <w:sz w:val="28"/>
          <w:szCs w:val="28"/>
          <w:lang w:val="ro-RO"/>
        </w:rPr>
      </w:pPr>
      <w:r w:rsidRPr="001D5108">
        <w:rPr>
          <w:rFonts w:cs="Times New Roman"/>
          <w:b/>
          <w:sz w:val="28"/>
          <w:szCs w:val="28"/>
          <w:lang w:val="ro-RO"/>
        </w:rPr>
        <w:t>Nicușor HALICI</w:t>
      </w:r>
    </w:p>
    <w:p w14:paraId="4385D2C2" w14:textId="77777777" w:rsidR="003C740E" w:rsidRPr="001D5108" w:rsidRDefault="003C740E" w:rsidP="00486A84">
      <w:pPr>
        <w:widowControl w:val="0"/>
        <w:spacing w:line="240" w:lineRule="auto"/>
        <w:jc w:val="both"/>
        <w:rPr>
          <w:rFonts w:cs="Times New Roman"/>
          <w:b/>
          <w:sz w:val="28"/>
          <w:szCs w:val="28"/>
          <w:lang w:val="ro-RO"/>
        </w:rPr>
      </w:pPr>
    </w:p>
    <w:p w14:paraId="5E210528" w14:textId="77777777" w:rsidR="003C740E" w:rsidRPr="001D5108" w:rsidRDefault="003C740E" w:rsidP="00486A84">
      <w:pPr>
        <w:widowControl w:val="0"/>
        <w:spacing w:line="240" w:lineRule="auto"/>
        <w:jc w:val="both"/>
        <w:rPr>
          <w:rFonts w:cs="Times New Roman"/>
          <w:b/>
          <w:sz w:val="28"/>
          <w:szCs w:val="28"/>
          <w:lang w:val="ro-RO"/>
        </w:rPr>
      </w:pPr>
    </w:p>
    <w:p w14:paraId="414DE0D2" w14:textId="77777777" w:rsidR="00086BDC" w:rsidRPr="001D5108" w:rsidRDefault="00086BDC" w:rsidP="00486A84">
      <w:pPr>
        <w:widowControl w:val="0"/>
        <w:spacing w:line="240" w:lineRule="auto"/>
        <w:jc w:val="both"/>
        <w:rPr>
          <w:rFonts w:cs="Times New Roman"/>
          <w:b/>
          <w:sz w:val="28"/>
          <w:szCs w:val="28"/>
          <w:lang w:val="ro-RO"/>
        </w:rPr>
      </w:pPr>
    </w:p>
    <w:p w14:paraId="1E019F46" w14:textId="581ED16E" w:rsidR="003C740E" w:rsidRPr="001D5108" w:rsidRDefault="003C740E" w:rsidP="00486A84">
      <w:pPr>
        <w:widowControl w:val="0"/>
        <w:spacing w:line="240" w:lineRule="auto"/>
        <w:ind w:left="5760"/>
        <w:jc w:val="center"/>
        <w:rPr>
          <w:rFonts w:cs="Times New Roman"/>
          <w:b/>
          <w:sz w:val="28"/>
          <w:szCs w:val="28"/>
          <w:lang w:val="ro-RO"/>
        </w:rPr>
      </w:pPr>
      <w:r w:rsidRPr="001D5108">
        <w:rPr>
          <w:rFonts w:cs="Times New Roman"/>
          <w:b/>
          <w:sz w:val="28"/>
          <w:szCs w:val="28"/>
          <w:lang w:val="ro-RO"/>
        </w:rPr>
        <w:t xml:space="preserve">    </w:t>
      </w:r>
      <w:r w:rsidR="00361866">
        <w:rPr>
          <w:rFonts w:cs="Times New Roman"/>
          <w:b/>
          <w:sz w:val="28"/>
          <w:szCs w:val="28"/>
          <w:lang w:val="ro-RO"/>
        </w:rPr>
        <w:t xml:space="preserve">  Contrasemnează, </w:t>
      </w:r>
    </w:p>
    <w:p w14:paraId="3F47FE65" w14:textId="77777777" w:rsidR="003C740E" w:rsidRPr="001D5108" w:rsidRDefault="003C740E" w:rsidP="00486A84">
      <w:pPr>
        <w:widowControl w:val="0"/>
        <w:spacing w:line="240" w:lineRule="auto"/>
        <w:jc w:val="right"/>
        <w:rPr>
          <w:rFonts w:cs="Times New Roman"/>
          <w:b/>
          <w:sz w:val="28"/>
          <w:szCs w:val="28"/>
          <w:lang w:val="ro-RO"/>
        </w:rPr>
      </w:pPr>
      <w:r w:rsidRPr="001D5108">
        <w:rPr>
          <w:rFonts w:cs="Times New Roman"/>
          <w:b/>
          <w:sz w:val="28"/>
          <w:szCs w:val="28"/>
          <w:lang w:val="ro-RO"/>
        </w:rPr>
        <w:t>Secretarul general al județului</w:t>
      </w:r>
    </w:p>
    <w:p w14:paraId="31326EE1" w14:textId="070D8A17" w:rsidR="00541FAF" w:rsidRDefault="003C740E" w:rsidP="0086133D">
      <w:pPr>
        <w:widowControl w:val="0"/>
        <w:spacing w:line="240" w:lineRule="auto"/>
        <w:rPr>
          <w:rFonts w:cs="Times New Roman"/>
          <w:b/>
          <w:sz w:val="28"/>
          <w:szCs w:val="28"/>
          <w:lang w:val="ro-RO"/>
        </w:rPr>
      </w:pPr>
      <w:r w:rsidRPr="001D5108">
        <w:rPr>
          <w:rFonts w:cs="Times New Roman"/>
          <w:b/>
          <w:sz w:val="28"/>
          <w:szCs w:val="28"/>
          <w:lang w:val="ro-RO"/>
        </w:rPr>
        <w:t xml:space="preserve"> </w:t>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r>
      <w:r w:rsidRPr="001D5108">
        <w:rPr>
          <w:rFonts w:cs="Times New Roman"/>
          <w:b/>
          <w:sz w:val="28"/>
          <w:szCs w:val="28"/>
          <w:lang w:val="ro-RO"/>
        </w:rPr>
        <w:tab/>
        <w:t xml:space="preserve">       </w:t>
      </w:r>
      <w:r w:rsidR="00486A84">
        <w:rPr>
          <w:rFonts w:cs="Times New Roman"/>
          <w:b/>
          <w:sz w:val="28"/>
          <w:szCs w:val="28"/>
          <w:lang w:val="ro-RO"/>
        </w:rPr>
        <w:t xml:space="preserve">    </w:t>
      </w:r>
      <w:r w:rsidRPr="001D5108">
        <w:rPr>
          <w:rFonts w:cs="Times New Roman"/>
          <w:b/>
          <w:sz w:val="28"/>
          <w:szCs w:val="28"/>
          <w:lang w:val="ro-RO"/>
        </w:rPr>
        <w:t>Raluca Dan</w:t>
      </w:r>
    </w:p>
    <w:sectPr w:rsidR="00541FAF" w:rsidSect="0086133D">
      <w:pgSz w:w="12240" w:h="15840"/>
      <w:pgMar w:top="567" w:right="1134" w:bottom="1702" w:left="141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20AB6EBA"/>
    <w:multiLevelType w:val="hybridMultilevel"/>
    <w:tmpl w:val="ED94F444"/>
    <w:lvl w:ilvl="0" w:tplc="87507B94">
      <w:numFmt w:val="bullet"/>
      <w:lvlText w:val="-"/>
      <w:lvlJc w:val="left"/>
      <w:pPr>
        <w:ind w:left="720" w:hanging="360"/>
      </w:pPr>
      <w:rPr>
        <w:rFonts w:ascii="Times New Roman" w:eastAsia="Times New Roman" w:hAnsi="Times New Roman" w:cs="Times New Roman" w:hint="default"/>
        <w:b/>
        <w:bCs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724940"/>
    <w:multiLevelType w:val="hybridMultilevel"/>
    <w:tmpl w:val="3DB26002"/>
    <w:lvl w:ilvl="0" w:tplc="B4745218">
      <w:numFmt w:val="bullet"/>
      <w:lvlText w:val="-"/>
      <w:lvlJc w:val="left"/>
      <w:pPr>
        <w:ind w:left="805" w:hanging="360"/>
      </w:pPr>
      <w:rPr>
        <w:rFonts w:ascii="Times New Roman" w:eastAsia="Times New Roman" w:hAnsi="Times New Roman" w:cs="Times New Roman" w:hint="default"/>
        <w:b/>
        <w:bCs w:val="0"/>
      </w:rPr>
    </w:lvl>
    <w:lvl w:ilvl="1" w:tplc="04180003" w:tentative="1">
      <w:start w:val="1"/>
      <w:numFmt w:val="bullet"/>
      <w:lvlText w:val="o"/>
      <w:lvlJc w:val="left"/>
      <w:pPr>
        <w:ind w:left="1525" w:hanging="360"/>
      </w:pPr>
      <w:rPr>
        <w:rFonts w:ascii="Courier New" w:hAnsi="Courier New" w:cs="Courier New" w:hint="default"/>
      </w:rPr>
    </w:lvl>
    <w:lvl w:ilvl="2" w:tplc="04180005" w:tentative="1">
      <w:start w:val="1"/>
      <w:numFmt w:val="bullet"/>
      <w:lvlText w:val=""/>
      <w:lvlJc w:val="left"/>
      <w:pPr>
        <w:ind w:left="2245" w:hanging="360"/>
      </w:pPr>
      <w:rPr>
        <w:rFonts w:ascii="Wingdings" w:hAnsi="Wingdings" w:hint="default"/>
      </w:rPr>
    </w:lvl>
    <w:lvl w:ilvl="3" w:tplc="04180001" w:tentative="1">
      <w:start w:val="1"/>
      <w:numFmt w:val="bullet"/>
      <w:lvlText w:val=""/>
      <w:lvlJc w:val="left"/>
      <w:pPr>
        <w:ind w:left="2965" w:hanging="360"/>
      </w:pPr>
      <w:rPr>
        <w:rFonts w:ascii="Symbol" w:hAnsi="Symbol" w:hint="default"/>
      </w:rPr>
    </w:lvl>
    <w:lvl w:ilvl="4" w:tplc="04180003" w:tentative="1">
      <w:start w:val="1"/>
      <w:numFmt w:val="bullet"/>
      <w:lvlText w:val="o"/>
      <w:lvlJc w:val="left"/>
      <w:pPr>
        <w:ind w:left="3685" w:hanging="360"/>
      </w:pPr>
      <w:rPr>
        <w:rFonts w:ascii="Courier New" w:hAnsi="Courier New" w:cs="Courier New" w:hint="default"/>
      </w:rPr>
    </w:lvl>
    <w:lvl w:ilvl="5" w:tplc="04180005" w:tentative="1">
      <w:start w:val="1"/>
      <w:numFmt w:val="bullet"/>
      <w:lvlText w:val=""/>
      <w:lvlJc w:val="left"/>
      <w:pPr>
        <w:ind w:left="4405" w:hanging="360"/>
      </w:pPr>
      <w:rPr>
        <w:rFonts w:ascii="Wingdings" w:hAnsi="Wingdings" w:hint="default"/>
      </w:rPr>
    </w:lvl>
    <w:lvl w:ilvl="6" w:tplc="04180001" w:tentative="1">
      <w:start w:val="1"/>
      <w:numFmt w:val="bullet"/>
      <w:lvlText w:val=""/>
      <w:lvlJc w:val="left"/>
      <w:pPr>
        <w:ind w:left="5125" w:hanging="360"/>
      </w:pPr>
      <w:rPr>
        <w:rFonts w:ascii="Symbol" w:hAnsi="Symbol" w:hint="default"/>
      </w:rPr>
    </w:lvl>
    <w:lvl w:ilvl="7" w:tplc="04180003" w:tentative="1">
      <w:start w:val="1"/>
      <w:numFmt w:val="bullet"/>
      <w:lvlText w:val="o"/>
      <w:lvlJc w:val="left"/>
      <w:pPr>
        <w:ind w:left="5845" w:hanging="360"/>
      </w:pPr>
      <w:rPr>
        <w:rFonts w:ascii="Courier New" w:hAnsi="Courier New" w:cs="Courier New" w:hint="default"/>
      </w:rPr>
    </w:lvl>
    <w:lvl w:ilvl="8" w:tplc="04180005" w:tentative="1">
      <w:start w:val="1"/>
      <w:numFmt w:val="bullet"/>
      <w:lvlText w:val=""/>
      <w:lvlJc w:val="left"/>
      <w:pPr>
        <w:ind w:left="6565" w:hanging="360"/>
      </w:pPr>
      <w:rPr>
        <w:rFonts w:ascii="Wingdings" w:hAnsi="Wingdings" w:hint="default"/>
      </w:rPr>
    </w:lvl>
  </w:abstractNum>
  <w:abstractNum w:abstractNumId="11" w15:restartNumberingAfterBreak="0">
    <w:nsid w:val="2B494660"/>
    <w:multiLevelType w:val="hybridMultilevel"/>
    <w:tmpl w:val="53DE02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831790A"/>
    <w:multiLevelType w:val="multilevel"/>
    <w:tmpl w:val="B172E7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3041D3"/>
    <w:multiLevelType w:val="hybridMultilevel"/>
    <w:tmpl w:val="D6A041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FBA1FE5"/>
    <w:multiLevelType w:val="multilevel"/>
    <w:tmpl w:val="8EF2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3622636">
    <w:abstractNumId w:val="8"/>
  </w:num>
  <w:num w:numId="2" w16cid:durableId="712271637">
    <w:abstractNumId w:val="6"/>
  </w:num>
  <w:num w:numId="3" w16cid:durableId="1279726872">
    <w:abstractNumId w:val="5"/>
  </w:num>
  <w:num w:numId="4" w16cid:durableId="2059741086">
    <w:abstractNumId w:val="4"/>
  </w:num>
  <w:num w:numId="5" w16cid:durableId="1565599061">
    <w:abstractNumId w:val="7"/>
  </w:num>
  <w:num w:numId="6" w16cid:durableId="1081103533">
    <w:abstractNumId w:val="3"/>
  </w:num>
  <w:num w:numId="7" w16cid:durableId="1991135310">
    <w:abstractNumId w:val="2"/>
  </w:num>
  <w:num w:numId="8" w16cid:durableId="778137382">
    <w:abstractNumId w:val="1"/>
  </w:num>
  <w:num w:numId="9" w16cid:durableId="2122914162">
    <w:abstractNumId w:val="0"/>
  </w:num>
  <w:num w:numId="10" w16cid:durableId="977031568">
    <w:abstractNumId w:val="13"/>
  </w:num>
  <w:num w:numId="11" w16cid:durableId="2020544289">
    <w:abstractNumId w:val="11"/>
  </w:num>
  <w:num w:numId="12" w16cid:durableId="1829132161">
    <w:abstractNumId w:val="12"/>
  </w:num>
  <w:num w:numId="13" w16cid:durableId="1131824261">
    <w:abstractNumId w:val="14"/>
  </w:num>
  <w:num w:numId="14" w16cid:durableId="384837940">
    <w:abstractNumId w:val="9"/>
  </w:num>
  <w:num w:numId="15" w16cid:durableId="18456298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0EE"/>
    <w:rsid w:val="00026C06"/>
    <w:rsid w:val="00034616"/>
    <w:rsid w:val="00040A6C"/>
    <w:rsid w:val="00047BAD"/>
    <w:rsid w:val="0006063C"/>
    <w:rsid w:val="00076DC8"/>
    <w:rsid w:val="00086BDC"/>
    <w:rsid w:val="000B3634"/>
    <w:rsid w:val="000E2CB6"/>
    <w:rsid w:val="000F3E02"/>
    <w:rsid w:val="00120537"/>
    <w:rsid w:val="001230AE"/>
    <w:rsid w:val="0015074B"/>
    <w:rsid w:val="00170773"/>
    <w:rsid w:val="00175A0E"/>
    <w:rsid w:val="00182E61"/>
    <w:rsid w:val="001A703A"/>
    <w:rsid w:val="001B1FE7"/>
    <w:rsid w:val="001C7F0D"/>
    <w:rsid w:val="001D3553"/>
    <w:rsid w:val="001D5108"/>
    <w:rsid w:val="001E5E1F"/>
    <w:rsid w:val="001E769D"/>
    <w:rsid w:val="00204C0D"/>
    <w:rsid w:val="002176D2"/>
    <w:rsid w:val="00230947"/>
    <w:rsid w:val="00236E8F"/>
    <w:rsid w:val="00266EEE"/>
    <w:rsid w:val="002732B8"/>
    <w:rsid w:val="002755E6"/>
    <w:rsid w:val="00295792"/>
    <w:rsid w:val="0029639D"/>
    <w:rsid w:val="002C62D5"/>
    <w:rsid w:val="002D11A9"/>
    <w:rsid w:val="0031375A"/>
    <w:rsid w:val="003177A2"/>
    <w:rsid w:val="003224C8"/>
    <w:rsid w:val="0032542F"/>
    <w:rsid w:val="00326F90"/>
    <w:rsid w:val="00361866"/>
    <w:rsid w:val="003A3E4A"/>
    <w:rsid w:val="003B0AD0"/>
    <w:rsid w:val="003B1E39"/>
    <w:rsid w:val="003B461B"/>
    <w:rsid w:val="003C740E"/>
    <w:rsid w:val="003E06BF"/>
    <w:rsid w:val="003E404A"/>
    <w:rsid w:val="004017BC"/>
    <w:rsid w:val="004222B9"/>
    <w:rsid w:val="00430B28"/>
    <w:rsid w:val="004311CC"/>
    <w:rsid w:val="00432B57"/>
    <w:rsid w:val="004400E9"/>
    <w:rsid w:val="00440C0B"/>
    <w:rsid w:val="00460B23"/>
    <w:rsid w:val="00470962"/>
    <w:rsid w:val="0047463E"/>
    <w:rsid w:val="0048547C"/>
    <w:rsid w:val="00486A84"/>
    <w:rsid w:val="004A063D"/>
    <w:rsid w:val="004B129B"/>
    <w:rsid w:val="004B369C"/>
    <w:rsid w:val="0052304A"/>
    <w:rsid w:val="00541FAF"/>
    <w:rsid w:val="0054328D"/>
    <w:rsid w:val="00545194"/>
    <w:rsid w:val="0055123C"/>
    <w:rsid w:val="0055523E"/>
    <w:rsid w:val="0058160C"/>
    <w:rsid w:val="005A6F2D"/>
    <w:rsid w:val="005B631A"/>
    <w:rsid w:val="005C7A67"/>
    <w:rsid w:val="005E06AE"/>
    <w:rsid w:val="00633901"/>
    <w:rsid w:val="00634362"/>
    <w:rsid w:val="00643579"/>
    <w:rsid w:val="006547E8"/>
    <w:rsid w:val="0065525A"/>
    <w:rsid w:val="0066088D"/>
    <w:rsid w:val="00664C17"/>
    <w:rsid w:val="00673BF0"/>
    <w:rsid w:val="00673E73"/>
    <w:rsid w:val="006B41DB"/>
    <w:rsid w:val="006B6B69"/>
    <w:rsid w:val="006D0325"/>
    <w:rsid w:val="006F7AB7"/>
    <w:rsid w:val="0070524F"/>
    <w:rsid w:val="007144F3"/>
    <w:rsid w:val="00715395"/>
    <w:rsid w:val="00725C96"/>
    <w:rsid w:val="007613B3"/>
    <w:rsid w:val="00761F32"/>
    <w:rsid w:val="00780A75"/>
    <w:rsid w:val="00784FFE"/>
    <w:rsid w:val="00795D67"/>
    <w:rsid w:val="0079702A"/>
    <w:rsid w:val="007B02A5"/>
    <w:rsid w:val="007B415E"/>
    <w:rsid w:val="007C1C97"/>
    <w:rsid w:val="007C715B"/>
    <w:rsid w:val="007D1407"/>
    <w:rsid w:val="008205DE"/>
    <w:rsid w:val="0084594F"/>
    <w:rsid w:val="008513FE"/>
    <w:rsid w:val="0086133D"/>
    <w:rsid w:val="008675B3"/>
    <w:rsid w:val="008A1D2C"/>
    <w:rsid w:val="008A59DB"/>
    <w:rsid w:val="008A63A0"/>
    <w:rsid w:val="008B432F"/>
    <w:rsid w:val="008C0F87"/>
    <w:rsid w:val="008D2FBE"/>
    <w:rsid w:val="008E4CEE"/>
    <w:rsid w:val="008F3BC1"/>
    <w:rsid w:val="008F6F7C"/>
    <w:rsid w:val="00905C07"/>
    <w:rsid w:val="00921445"/>
    <w:rsid w:val="009238A6"/>
    <w:rsid w:val="00924C90"/>
    <w:rsid w:val="0093321A"/>
    <w:rsid w:val="00941563"/>
    <w:rsid w:val="00942B11"/>
    <w:rsid w:val="00962FFB"/>
    <w:rsid w:val="009B4D3C"/>
    <w:rsid w:val="009B6C33"/>
    <w:rsid w:val="009C0EDA"/>
    <w:rsid w:val="009D40FC"/>
    <w:rsid w:val="009E6CA3"/>
    <w:rsid w:val="009F7BBB"/>
    <w:rsid w:val="00A03EA4"/>
    <w:rsid w:val="00A13B99"/>
    <w:rsid w:val="00A16404"/>
    <w:rsid w:val="00A16A0D"/>
    <w:rsid w:val="00A56E2C"/>
    <w:rsid w:val="00A80DEA"/>
    <w:rsid w:val="00AA1D8D"/>
    <w:rsid w:val="00AB1EC4"/>
    <w:rsid w:val="00AB28A7"/>
    <w:rsid w:val="00AB6202"/>
    <w:rsid w:val="00AC5F5A"/>
    <w:rsid w:val="00AE1862"/>
    <w:rsid w:val="00AE6634"/>
    <w:rsid w:val="00AE742F"/>
    <w:rsid w:val="00B12809"/>
    <w:rsid w:val="00B309BF"/>
    <w:rsid w:val="00B36D5C"/>
    <w:rsid w:val="00B44C67"/>
    <w:rsid w:val="00B4601C"/>
    <w:rsid w:val="00B47730"/>
    <w:rsid w:val="00B5362D"/>
    <w:rsid w:val="00B57765"/>
    <w:rsid w:val="00B674A5"/>
    <w:rsid w:val="00B74C4F"/>
    <w:rsid w:val="00B76056"/>
    <w:rsid w:val="00BC220F"/>
    <w:rsid w:val="00BC5835"/>
    <w:rsid w:val="00BF3B58"/>
    <w:rsid w:val="00C036AC"/>
    <w:rsid w:val="00C2247E"/>
    <w:rsid w:val="00C33E0E"/>
    <w:rsid w:val="00C43149"/>
    <w:rsid w:val="00C43D3C"/>
    <w:rsid w:val="00C46213"/>
    <w:rsid w:val="00C53A6A"/>
    <w:rsid w:val="00C55BA2"/>
    <w:rsid w:val="00C60139"/>
    <w:rsid w:val="00C83F35"/>
    <w:rsid w:val="00CB0664"/>
    <w:rsid w:val="00CC18A9"/>
    <w:rsid w:val="00CF099A"/>
    <w:rsid w:val="00CF5F61"/>
    <w:rsid w:val="00D0515E"/>
    <w:rsid w:val="00D114F6"/>
    <w:rsid w:val="00D15A34"/>
    <w:rsid w:val="00D20087"/>
    <w:rsid w:val="00D26395"/>
    <w:rsid w:val="00D3208C"/>
    <w:rsid w:val="00D6315B"/>
    <w:rsid w:val="00D67D9A"/>
    <w:rsid w:val="00D76996"/>
    <w:rsid w:val="00D84EE2"/>
    <w:rsid w:val="00DA0745"/>
    <w:rsid w:val="00DA2120"/>
    <w:rsid w:val="00DA3163"/>
    <w:rsid w:val="00DD73F4"/>
    <w:rsid w:val="00DE322F"/>
    <w:rsid w:val="00DF7066"/>
    <w:rsid w:val="00E00D6D"/>
    <w:rsid w:val="00E10447"/>
    <w:rsid w:val="00E141DC"/>
    <w:rsid w:val="00E15D17"/>
    <w:rsid w:val="00E20EBC"/>
    <w:rsid w:val="00E217ED"/>
    <w:rsid w:val="00E27229"/>
    <w:rsid w:val="00E32620"/>
    <w:rsid w:val="00E4023C"/>
    <w:rsid w:val="00E62321"/>
    <w:rsid w:val="00E859A5"/>
    <w:rsid w:val="00EB1974"/>
    <w:rsid w:val="00EC1202"/>
    <w:rsid w:val="00F002FD"/>
    <w:rsid w:val="00F06BBA"/>
    <w:rsid w:val="00F07216"/>
    <w:rsid w:val="00F2367F"/>
    <w:rsid w:val="00F33842"/>
    <w:rsid w:val="00F442DF"/>
    <w:rsid w:val="00F53230"/>
    <w:rsid w:val="00F56272"/>
    <w:rsid w:val="00F72381"/>
    <w:rsid w:val="00F73C65"/>
    <w:rsid w:val="00FB661C"/>
    <w:rsid w:val="00FC693F"/>
    <w:rsid w:val="00FD0999"/>
    <w:rsid w:val="00FF0653"/>
    <w:rsid w:val="00FF3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D56A12"/>
  <w14:defaultImageDpi w14:val="330"/>
  <w15:docId w15:val="{08E83173-5878-4A2F-8A1E-BAE196F3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dentcorptext">
    <w:name w:val="Body Text Indent"/>
    <w:basedOn w:val="Normal"/>
    <w:link w:val="IndentcorptextCaracter"/>
    <w:uiPriority w:val="99"/>
    <w:semiHidden/>
    <w:unhideWhenUsed/>
    <w:rsid w:val="0048547C"/>
    <w:pPr>
      <w:spacing w:after="120"/>
      <w:ind w:left="283"/>
    </w:pPr>
  </w:style>
  <w:style w:type="character" w:customStyle="1" w:styleId="IndentcorptextCaracter">
    <w:name w:val="Indent corp text Caracter"/>
    <w:basedOn w:val="Fontdeparagrafimplicit"/>
    <w:link w:val="Indentcorptext"/>
    <w:uiPriority w:val="99"/>
    <w:semiHidden/>
    <w:rsid w:val="0048547C"/>
    <w:rPr>
      <w:rFonts w:ascii="Times New Roman" w:eastAsia="Times New Roman" w:hAnsi="Times New Roman"/>
    </w:rPr>
  </w:style>
  <w:style w:type="character" w:styleId="Referincomentariu">
    <w:name w:val="annotation reference"/>
    <w:basedOn w:val="Fontdeparagrafimplicit"/>
    <w:uiPriority w:val="99"/>
    <w:semiHidden/>
    <w:unhideWhenUsed/>
    <w:rsid w:val="00D15A34"/>
    <w:rPr>
      <w:sz w:val="16"/>
      <w:szCs w:val="16"/>
    </w:rPr>
  </w:style>
  <w:style w:type="paragraph" w:styleId="Textcomentariu">
    <w:name w:val="annotation text"/>
    <w:basedOn w:val="Normal"/>
    <w:link w:val="TextcomentariuCaracter"/>
    <w:uiPriority w:val="99"/>
    <w:unhideWhenUsed/>
    <w:rsid w:val="00D15A34"/>
    <w:pPr>
      <w:spacing w:line="240" w:lineRule="auto"/>
    </w:pPr>
    <w:rPr>
      <w:sz w:val="20"/>
      <w:szCs w:val="20"/>
    </w:rPr>
  </w:style>
  <w:style w:type="character" w:customStyle="1" w:styleId="TextcomentariuCaracter">
    <w:name w:val="Text comentariu Caracter"/>
    <w:basedOn w:val="Fontdeparagrafimplicit"/>
    <w:link w:val="Textcomentariu"/>
    <w:uiPriority w:val="99"/>
    <w:rsid w:val="00D15A34"/>
    <w:rPr>
      <w:rFonts w:ascii="Times New Roman" w:eastAsia="Times New Roman" w:hAnsi="Times New Roman"/>
      <w:sz w:val="20"/>
      <w:szCs w:val="20"/>
    </w:rPr>
  </w:style>
  <w:style w:type="paragraph" w:styleId="SubiectComentariu">
    <w:name w:val="annotation subject"/>
    <w:basedOn w:val="Textcomentariu"/>
    <w:next w:val="Textcomentariu"/>
    <w:link w:val="SubiectComentariuCaracter"/>
    <w:uiPriority w:val="99"/>
    <w:semiHidden/>
    <w:unhideWhenUsed/>
    <w:rsid w:val="00D15A34"/>
    <w:rPr>
      <w:b/>
      <w:bCs/>
    </w:rPr>
  </w:style>
  <w:style w:type="character" w:customStyle="1" w:styleId="SubiectComentariuCaracter">
    <w:name w:val="Subiect Comentariu Caracter"/>
    <w:basedOn w:val="TextcomentariuCaracter"/>
    <w:link w:val="SubiectComentariu"/>
    <w:uiPriority w:val="99"/>
    <w:semiHidden/>
    <w:rsid w:val="00D15A3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3</Pages>
  <Words>1034</Words>
  <Characters>6002</Characters>
  <Application>Microsoft Office Word</Application>
  <DocSecurity>0</DocSecurity>
  <Lines>50</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Tulbure Mihaela</cp:lastModifiedBy>
  <cp:revision>87</cp:revision>
  <cp:lastPrinted>2026-08-24T10:35:00Z</cp:lastPrinted>
  <dcterms:created xsi:type="dcterms:W3CDTF">2026-08-24T07:36:00Z</dcterms:created>
  <dcterms:modified xsi:type="dcterms:W3CDTF">2026-09-17T08:48:00Z</dcterms:modified>
  <cp:category/>
</cp:coreProperties>
</file>