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B3C12" w14:textId="09E1A094" w:rsidR="00B4340F" w:rsidRPr="00992AD1" w:rsidRDefault="00914B1C">
      <w:pPr>
        <w:keepNext/>
        <w:spacing w:after="0"/>
        <w:jc w:val="both"/>
        <w:rPr>
          <w:rFonts w:cs="Times New Roman"/>
          <w:sz w:val="28"/>
          <w:szCs w:val="28"/>
          <w:lang w:val="ro-RO"/>
        </w:rPr>
      </w:pPr>
      <w:r w:rsidRPr="00992AD1">
        <w:rPr>
          <w:rFonts w:cs="Times New Roman"/>
          <w:b/>
          <w:sz w:val="28"/>
          <w:szCs w:val="28"/>
          <w:lang w:val="ro-RO"/>
        </w:rPr>
        <w:t>ROMÂNIA</w:t>
      </w:r>
      <w:r w:rsidR="000C7146">
        <w:rPr>
          <w:rFonts w:cs="Times New Roman"/>
          <w:b/>
          <w:sz w:val="28"/>
          <w:szCs w:val="28"/>
          <w:lang w:val="ro-RO"/>
        </w:rPr>
        <w:tab/>
      </w:r>
      <w:r w:rsidR="000C7146">
        <w:rPr>
          <w:rFonts w:cs="Times New Roman"/>
          <w:b/>
          <w:sz w:val="28"/>
          <w:szCs w:val="28"/>
          <w:lang w:val="ro-RO"/>
        </w:rPr>
        <w:tab/>
      </w:r>
      <w:r w:rsidR="000C7146">
        <w:rPr>
          <w:rFonts w:cs="Times New Roman"/>
          <w:b/>
          <w:sz w:val="28"/>
          <w:szCs w:val="28"/>
          <w:lang w:val="ro-RO"/>
        </w:rPr>
        <w:tab/>
      </w:r>
      <w:r w:rsidR="000C7146">
        <w:rPr>
          <w:rFonts w:cs="Times New Roman"/>
          <w:b/>
          <w:sz w:val="28"/>
          <w:szCs w:val="28"/>
          <w:lang w:val="ro-RO"/>
        </w:rPr>
        <w:tab/>
      </w:r>
      <w:r w:rsidR="000C7146">
        <w:rPr>
          <w:rFonts w:cs="Times New Roman"/>
          <w:b/>
          <w:sz w:val="28"/>
          <w:szCs w:val="28"/>
          <w:lang w:val="ro-RO"/>
        </w:rPr>
        <w:tab/>
      </w:r>
      <w:r w:rsidR="000C7146">
        <w:rPr>
          <w:rFonts w:cs="Times New Roman"/>
          <w:b/>
          <w:sz w:val="28"/>
          <w:szCs w:val="28"/>
          <w:lang w:val="ro-RO"/>
        </w:rPr>
        <w:tab/>
      </w:r>
      <w:r w:rsidR="000C7146">
        <w:rPr>
          <w:rFonts w:cs="Times New Roman"/>
          <w:b/>
          <w:sz w:val="28"/>
          <w:szCs w:val="28"/>
          <w:lang w:val="ro-RO"/>
        </w:rPr>
        <w:tab/>
        <w:t xml:space="preserve">       </w:t>
      </w:r>
      <w:r w:rsidR="000C7146">
        <w:rPr>
          <w:rFonts w:cs="Times New Roman"/>
          <w:b/>
          <w:sz w:val="28"/>
          <w:szCs w:val="28"/>
          <w:lang w:val="ro-RO"/>
        </w:rPr>
        <w:tab/>
      </w:r>
    </w:p>
    <w:p w14:paraId="5A2C43D9" w14:textId="77777777" w:rsidR="00B4340F" w:rsidRPr="00992AD1" w:rsidRDefault="00914B1C">
      <w:pPr>
        <w:keepNext/>
        <w:spacing w:after="0"/>
        <w:jc w:val="both"/>
        <w:rPr>
          <w:rFonts w:cs="Times New Roman"/>
          <w:sz w:val="28"/>
          <w:szCs w:val="28"/>
          <w:lang w:val="ro-RO"/>
        </w:rPr>
      </w:pPr>
      <w:r w:rsidRPr="00992AD1">
        <w:rPr>
          <w:rFonts w:cs="Times New Roman"/>
          <w:b/>
          <w:sz w:val="28"/>
          <w:szCs w:val="28"/>
          <w:lang w:val="ro-RO"/>
        </w:rPr>
        <w:t>JUDEȚUL VRANCEA</w:t>
      </w:r>
    </w:p>
    <w:p w14:paraId="6F33B658" w14:textId="77777777" w:rsidR="00B4340F" w:rsidRPr="00992AD1" w:rsidRDefault="00914B1C">
      <w:pPr>
        <w:keepNext/>
        <w:spacing w:after="0"/>
        <w:jc w:val="both"/>
        <w:rPr>
          <w:rFonts w:cs="Times New Roman"/>
          <w:sz w:val="28"/>
          <w:szCs w:val="28"/>
          <w:lang w:val="ro-RO"/>
        </w:rPr>
      </w:pPr>
      <w:r w:rsidRPr="00992AD1">
        <w:rPr>
          <w:rFonts w:cs="Times New Roman"/>
          <w:b/>
          <w:sz w:val="28"/>
          <w:szCs w:val="28"/>
          <w:lang w:val="ro-RO"/>
        </w:rPr>
        <w:t>CONSILIUL JUDEȚEAN</w:t>
      </w:r>
    </w:p>
    <w:p w14:paraId="2DE737FE" w14:textId="77777777" w:rsidR="00B4340F" w:rsidRPr="00992AD1" w:rsidRDefault="00B4340F">
      <w:pPr>
        <w:spacing w:after="60"/>
        <w:jc w:val="both"/>
        <w:rPr>
          <w:rFonts w:cs="Times New Roman"/>
          <w:sz w:val="28"/>
          <w:szCs w:val="28"/>
          <w:lang w:val="ro-RO"/>
        </w:rPr>
      </w:pPr>
    </w:p>
    <w:p w14:paraId="5A7FED10" w14:textId="4E510616" w:rsidR="00EB6959" w:rsidRPr="00EB6959" w:rsidRDefault="00EB6959" w:rsidP="00AB7303">
      <w:pPr>
        <w:keepNext/>
        <w:spacing w:after="0" w:line="240" w:lineRule="auto"/>
        <w:jc w:val="center"/>
        <w:rPr>
          <w:rFonts w:cs="Times New Roman"/>
          <w:b/>
          <w:sz w:val="28"/>
          <w:szCs w:val="28"/>
          <w:lang w:val="ro-RO"/>
        </w:rPr>
      </w:pPr>
      <w:r w:rsidRPr="00EB6959">
        <w:rPr>
          <w:rFonts w:cs="Times New Roman"/>
          <w:b/>
          <w:sz w:val="28"/>
          <w:szCs w:val="28"/>
          <w:lang w:val="ro-RO"/>
        </w:rPr>
        <w:t xml:space="preserve">HOTĂRÂREA nr. </w:t>
      </w:r>
      <w:r w:rsidR="00AB7303">
        <w:rPr>
          <w:rFonts w:cs="Times New Roman"/>
          <w:b/>
          <w:sz w:val="28"/>
          <w:szCs w:val="28"/>
          <w:lang w:val="ro-RO"/>
        </w:rPr>
        <w:t>214</w:t>
      </w:r>
    </w:p>
    <w:p w14:paraId="6EDDEAC0" w14:textId="3723D5F7" w:rsidR="00EB6959" w:rsidRDefault="00EB6959" w:rsidP="00AB7303">
      <w:pPr>
        <w:keepNext/>
        <w:spacing w:after="0" w:line="240" w:lineRule="auto"/>
        <w:jc w:val="center"/>
        <w:rPr>
          <w:rFonts w:cs="Times New Roman"/>
          <w:b/>
          <w:sz w:val="28"/>
          <w:szCs w:val="28"/>
          <w:lang w:val="ro-RO"/>
        </w:rPr>
      </w:pPr>
      <w:r w:rsidRPr="00EB6959">
        <w:rPr>
          <w:rFonts w:cs="Times New Roman"/>
          <w:b/>
          <w:sz w:val="28"/>
          <w:szCs w:val="28"/>
          <w:lang w:val="ro-RO"/>
        </w:rPr>
        <w:t xml:space="preserve">din </w:t>
      </w:r>
      <w:r w:rsidR="00AB7303">
        <w:rPr>
          <w:rFonts w:cs="Times New Roman"/>
          <w:b/>
          <w:sz w:val="28"/>
          <w:szCs w:val="28"/>
          <w:lang w:val="ro-RO"/>
        </w:rPr>
        <w:t>17 septembrie</w:t>
      </w:r>
      <w:r w:rsidRPr="00EB6959">
        <w:rPr>
          <w:rFonts w:cs="Times New Roman"/>
          <w:b/>
          <w:sz w:val="28"/>
          <w:szCs w:val="28"/>
          <w:lang w:val="ro-RO"/>
        </w:rPr>
        <w:t xml:space="preserve"> 2026</w:t>
      </w:r>
    </w:p>
    <w:p w14:paraId="046066E7" w14:textId="77777777" w:rsidR="00EB6959" w:rsidRPr="00EB6959" w:rsidRDefault="00EB6959" w:rsidP="00EB6959">
      <w:pPr>
        <w:keepNext/>
        <w:spacing w:after="200"/>
        <w:jc w:val="center"/>
        <w:rPr>
          <w:rFonts w:cs="Times New Roman"/>
          <w:b/>
          <w:sz w:val="28"/>
          <w:szCs w:val="28"/>
          <w:lang w:val="ro-RO"/>
        </w:rPr>
      </w:pPr>
    </w:p>
    <w:p w14:paraId="0D11D056" w14:textId="088D05EB" w:rsidR="00B4340F" w:rsidRDefault="00914B1C" w:rsidP="00AB7303">
      <w:pPr>
        <w:spacing w:after="0"/>
        <w:ind w:left="993" w:hanging="993"/>
        <w:jc w:val="both"/>
        <w:rPr>
          <w:rFonts w:cs="Times New Roman"/>
          <w:bCs/>
          <w:sz w:val="28"/>
          <w:szCs w:val="28"/>
          <w:lang w:val="ro-RO"/>
        </w:rPr>
      </w:pPr>
      <w:r w:rsidRPr="00992AD1">
        <w:rPr>
          <w:rFonts w:cs="Times New Roman"/>
          <w:b/>
          <w:sz w:val="28"/>
          <w:szCs w:val="28"/>
          <w:lang w:val="ro-RO"/>
        </w:rPr>
        <w:t>privind</w:t>
      </w:r>
      <w:r w:rsidR="00992AD1" w:rsidRPr="00992AD1">
        <w:rPr>
          <w:rFonts w:cs="Times New Roman"/>
          <w:b/>
          <w:sz w:val="28"/>
          <w:szCs w:val="28"/>
          <w:lang w:val="ro-RO"/>
        </w:rPr>
        <w:t>:</w:t>
      </w:r>
      <w:r w:rsidRPr="00992AD1">
        <w:rPr>
          <w:rFonts w:cs="Times New Roman"/>
          <w:bCs/>
          <w:sz w:val="28"/>
          <w:szCs w:val="28"/>
          <w:lang w:val="ro-RO"/>
        </w:rPr>
        <w:t xml:space="preserve"> aprobarea documentației </w:t>
      </w:r>
      <w:proofErr w:type="spellStart"/>
      <w:r w:rsidRPr="00992AD1">
        <w:rPr>
          <w:rFonts w:cs="Times New Roman"/>
          <w:bCs/>
          <w:sz w:val="28"/>
          <w:szCs w:val="28"/>
          <w:lang w:val="ro-RO"/>
        </w:rPr>
        <w:t>tehnico</w:t>
      </w:r>
      <w:proofErr w:type="spellEnd"/>
      <w:r w:rsidRPr="00992AD1">
        <w:rPr>
          <w:rFonts w:cs="Times New Roman"/>
          <w:bCs/>
          <w:sz w:val="28"/>
          <w:szCs w:val="28"/>
          <w:lang w:val="ro-RO"/>
        </w:rPr>
        <w:t>-economice la faza Documentație de avizare a lucrărilor de intervenții (D.A.L.I.)</w:t>
      </w:r>
      <w:r w:rsidR="00675C72">
        <w:rPr>
          <w:rFonts w:cs="Times New Roman"/>
          <w:bCs/>
          <w:sz w:val="28"/>
          <w:szCs w:val="28"/>
          <w:lang w:val="ro-RO"/>
        </w:rPr>
        <w:t xml:space="preserve"> </w:t>
      </w:r>
      <w:r w:rsidRPr="00992AD1">
        <w:rPr>
          <w:rFonts w:cs="Times New Roman"/>
          <w:bCs/>
          <w:sz w:val="28"/>
          <w:szCs w:val="28"/>
          <w:lang w:val="ro-RO"/>
        </w:rPr>
        <w:t xml:space="preserve">și a indicatorilor </w:t>
      </w:r>
      <w:proofErr w:type="spellStart"/>
      <w:r w:rsidRPr="00992AD1">
        <w:rPr>
          <w:rFonts w:cs="Times New Roman"/>
          <w:bCs/>
          <w:sz w:val="28"/>
          <w:szCs w:val="28"/>
          <w:lang w:val="ro-RO"/>
        </w:rPr>
        <w:t>tehnico</w:t>
      </w:r>
      <w:proofErr w:type="spellEnd"/>
      <w:r w:rsidRPr="00992AD1">
        <w:rPr>
          <w:rFonts w:cs="Times New Roman"/>
          <w:bCs/>
          <w:sz w:val="28"/>
          <w:szCs w:val="28"/>
          <w:lang w:val="ro-RO"/>
        </w:rPr>
        <w:t>-economici pentru obiectivul de investiții „Lucrări de conformare la cerința fundamentală „securitate la incendiu”</w:t>
      </w:r>
      <w:r w:rsidR="004271C1">
        <w:rPr>
          <w:rFonts w:cs="Times New Roman"/>
          <w:bCs/>
          <w:sz w:val="28"/>
          <w:szCs w:val="28"/>
          <w:lang w:val="ro-RO"/>
        </w:rPr>
        <w:t xml:space="preserve"> - </w:t>
      </w:r>
      <w:r w:rsidRPr="00992AD1">
        <w:rPr>
          <w:rFonts w:cs="Times New Roman"/>
          <w:bCs/>
          <w:sz w:val="28"/>
          <w:szCs w:val="28"/>
          <w:lang w:val="ro-RO"/>
        </w:rPr>
        <w:t>Prefectura Putna</w:t>
      </w:r>
      <w:r w:rsidR="004271C1">
        <w:rPr>
          <w:rFonts w:cs="Times New Roman"/>
          <w:bCs/>
          <w:sz w:val="28"/>
          <w:szCs w:val="28"/>
          <w:lang w:val="ro-RO"/>
        </w:rPr>
        <w:t>,</w:t>
      </w:r>
      <w:r w:rsidRPr="00992AD1">
        <w:rPr>
          <w:rFonts w:cs="Times New Roman"/>
          <w:bCs/>
          <w:sz w:val="28"/>
          <w:szCs w:val="28"/>
          <w:lang w:val="ro-RO"/>
        </w:rPr>
        <w:t xml:space="preserve"> corpurile C1 și C2”</w:t>
      </w:r>
    </w:p>
    <w:p w14:paraId="1CFE23FD" w14:textId="77777777" w:rsidR="00AB7303" w:rsidRPr="00992AD1" w:rsidRDefault="00AB7303" w:rsidP="00AB7303">
      <w:pPr>
        <w:spacing w:after="0"/>
        <w:ind w:left="993" w:hanging="993"/>
        <w:jc w:val="both"/>
        <w:rPr>
          <w:rFonts w:cs="Times New Roman"/>
          <w:bCs/>
          <w:sz w:val="28"/>
          <w:szCs w:val="28"/>
          <w:lang w:val="ro-RO"/>
        </w:rPr>
      </w:pPr>
    </w:p>
    <w:p w14:paraId="7F721F99" w14:textId="77777777" w:rsidR="00B4340F" w:rsidRPr="00992AD1" w:rsidRDefault="00914B1C" w:rsidP="00AB7303">
      <w:pPr>
        <w:spacing w:after="0"/>
        <w:jc w:val="both"/>
        <w:rPr>
          <w:rFonts w:cs="Times New Roman"/>
          <w:sz w:val="28"/>
          <w:szCs w:val="28"/>
          <w:lang w:val="ro-RO"/>
        </w:rPr>
      </w:pPr>
      <w:r w:rsidRPr="00992AD1">
        <w:rPr>
          <w:rFonts w:cs="Times New Roman"/>
          <w:b/>
          <w:sz w:val="28"/>
          <w:szCs w:val="28"/>
          <w:lang w:val="ro-RO"/>
        </w:rPr>
        <w:t>Consiliul Județean Vrancea,</w:t>
      </w:r>
    </w:p>
    <w:p w14:paraId="58331ECD" w14:textId="18A1AD08" w:rsidR="00B4340F" w:rsidRDefault="00914B1C" w:rsidP="00AB7303">
      <w:pPr>
        <w:spacing w:after="0"/>
        <w:jc w:val="both"/>
        <w:rPr>
          <w:rFonts w:cs="Times New Roman"/>
          <w:sz w:val="28"/>
          <w:szCs w:val="28"/>
          <w:lang w:val="ro-RO"/>
        </w:rPr>
      </w:pPr>
      <w:r w:rsidRPr="00992AD1">
        <w:rPr>
          <w:rFonts w:cs="Times New Roman"/>
          <w:sz w:val="28"/>
          <w:szCs w:val="28"/>
          <w:lang w:val="ro-RO"/>
        </w:rPr>
        <w:t xml:space="preserve">- </w:t>
      </w:r>
      <w:r w:rsidRPr="00992AD1">
        <w:rPr>
          <w:rFonts w:cs="Times New Roman"/>
          <w:b/>
          <w:bCs/>
          <w:sz w:val="28"/>
          <w:szCs w:val="28"/>
          <w:lang w:val="ro-RO"/>
        </w:rPr>
        <w:t>văzând</w:t>
      </w:r>
      <w:r w:rsidRPr="00992AD1">
        <w:rPr>
          <w:rFonts w:cs="Times New Roman"/>
          <w:sz w:val="28"/>
          <w:szCs w:val="28"/>
          <w:lang w:val="ro-RO"/>
        </w:rPr>
        <w:t xml:space="preserve"> </w:t>
      </w:r>
      <w:r w:rsidR="00992AD1" w:rsidRPr="00992AD1">
        <w:rPr>
          <w:rFonts w:cs="Times New Roman"/>
          <w:sz w:val="28"/>
          <w:szCs w:val="28"/>
          <w:lang w:val="ro-RO"/>
        </w:rPr>
        <w:t>r</w:t>
      </w:r>
      <w:r w:rsidRPr="00992AD1">
        <w:rPr>
          <w:rFonts w:cs="Times New Roman"/>
          <w:sz w:val="28"/>
          <w:szCs w:val="28"/>
          <w:lang w:val="ro-RO"/>
        </w:rPr>
        <w:t>eferatul Serviciul</w:t>
      </w:r>
      <w:r w:rsidR="00992AD1">
        <w:rPr>
          <w:rFonts w:cs="Times New Roman"/>
          <w:sz w:val="28"/>
          <w:szCs w:val="28"/>
          <w:lang w:val="ro-RO"/>
        </w:rPr>
        <w:t>ui</w:t>
      </w:r>
      <w:r w:rsidRPr="00992AD1">
        <w:rPr>
          <w:rFonts w:cs="Times New Roman"/>
          <w:sz w:val="28"/>
          <w:szCs w:val="28"/>
          <w:lang w:val="ro-RO"/>
        </w:rPr>
        <w:t xml:space="preserve"> Dezvoltare, Investiții și Finanțări, nr. </w:t>
      </w:r>
      <w:r w:rsidR="00341B18">
        <w:rPr>
          <w:rFonts w:cs="Times New Roman"/>
          <w:sz w:val="28"/>
          <w:szCs w:val="28"/>
          <w:lang w:val="ro-RO"/>
        </w:rPr>
        <w:t>201/25037/27.08.202</w:t>
      </w:r>
      <w:r w:rsidR="006B31E2">
        <w:rPr>
          <w:rFonts w:cs="Times New Roman"/>
          <w:sz w:val="28"/>
          <w:szCs w:val="28"/>
          <w:lang w:val="ro-RO"/>
        </w:rPr>
        <w:t xml:space="preserve">6 </w:t>
      </w:r>
      <w:r w:rsidRPr="00992AD1">
        <w:rPr>
          <w:rFonts w:cs="Times New Roman"/>
          <w:sz w:val="28"/>
          <w:szCs w:val="28"/>
          <w:lang w:val="ro-RO"/>
        </w:rPr>
        <w:t xml:space="preserve">privind </w:t>
      </w:r>
      <w:r w:rsidR="00675C72" w:rsidRPr="00675C72">
        <w:rPr>
          <w:rFonts w:cs="Times New Roman"/>
          <w:sz w:val="28"/>
          <w:szCs w:val="28"/>
          <w:lang w:val="ro-RO"/>
        </w:rPr>
        <w:t xml:space="preserve">aprobarea documentației </w:t>
      </w:r>
      <w:proofErr w:type="spellStart"/>
      <w:r w:rsidR="00675C72" w:rsidRPr="00675C72">
        <w:rPr>
          <w:rFonts w:cs="Times New Roman"/>
          <w:sz w:val="28"/>
          <w:szCs w:val="28"/>
          <w:lang w:val="ro-RO"/>
        </w:rPr>
        <w:t>tehnico</w:t>
      </w:r>
      <w:proofErr w:type="spellEnd"/>
      <w:r w:rsidR="00675C72" w:rsidRPr="00675C72">
        <w:rPr>
          <w:rFonts w:cs="Times New Roman"/>
          <w:sz w:val="28"/>
          <w:szCs w:val="28"/>
          <w:lang w:val="ro-RO"/>
        </w:rPr>
        <w:t xml:space="preserve">-economice la faza Documentație de avizare a lucrărilor de intervenții (D.A.L.I.) și a indicatorilor </w:t>
      </w:r>
      <w:proofErr w:type="spellStart"/>
      <w:r w:rsidR="00675C72" w:rsidRPr="00675C72">
        <w:rPr>
          <w:rFonts w:cs="Times New Roman"/>
          <w:sz w:val="28"/>
          <w:szCs w:val="28"/>
          <w:lang w:val="ro-RO"/>
        </w:rPr>
        <w:t>tehnico</w:t>
      </w:r>
      <w:proofErr w:type="spellEnd"/>
      <w:r w:rsidR="00675C72" w:rsidRPr="00675C72">
        <w:rPr>
          <w:rFonts w:cs="Times New Roman"/>
          <w:sz w:val="28"/>
          <w:szCs w:val="28"/>
          <w:lang w:val="ro-RO"/>
        </w:rPr>
        <w:t>-economici pentru obiectivul de investiții „Lucrări de conformare la cerința fundamentală „securitate la incendiu” - Prefectura Putna, corpurile C1 și C2”</w:t>
      </w:r>
      <w:r w:rsidRPr="00992AD1">
        <w:rPr>
          <w:rFonts w:cs="Times New Roman"/>
          <w:sz w:val="28"/>
          <w:szCs w:val="28"/>
          <w:lang w:val="ro-RO"/>
        </w:rPr>
        <w:t>;</w:t>
      </w:r>
    </w:p>
    <w:p w14:paraId="7AC75EFA" w14:textId="77915E17" w:rsidR="00A11158" w:rsidRPr="00A11158" w:rsidRDefault="00A11158" w:rsidP="00AB7303">
      <w:pPr>
        <w:spacing w:after="0" w:line="240" w:lineRule="auto"/>
        <w:ind w:right="119"/>
        <w:jc w:val="both"/>
        <w:rPr>
          <w:rFonts w:cs="Times New Roman"/>
          <w:bCs/>
          <w:sz w:val="28"/>
          <w:szCs w:val="28"/>
          <w:lang w:val="ro-RO" w:eastAsia="ro-RO"/>
        </w:rPr>
      </w:pPr>
      <w:r w:rsidRPr="00A11158">
        <w:rPr>
          <w:rFonts w:cs="Times New Roman"/>
          <w:bCs/>
          <w:sz w:val="28"/>
          <w:szCs w:val="28"/>
          <w:lang w:val="ro-RO" w:eastAsia="ro-RO"/>
        </w:rPr>
        <w:t>-</w:t>
      </w:r>
      <w:r w:rsidRPr="00A11158">
        <w:rPr>
          <w:rFonts w:cs="Times New Roman"/>
          <w:b/>
          <w:bCs/>
          <w:sz w:val="28"/>
          <w:szCs w:val="28"/>
          <w:lang w:val="ro-RO" w:eastAsia="ro-RO"/>
        </w:rPr>
        <w:t xml:space="preserve"> luând în considerare</w:t>
      </w:r>
      <w:r w:rsidRPr="00A11158">
        <w:rPr>
          <w:rFonts w:cs="Times New Roman"/>
          <w:bCs/>
          <w:sz w:val="28"/>
          <w:szCs w:val="28"/>
          <w:lang w:val="ro-RO" w:eastAsia="ro-RO"/>
        </w:rPr>
        <w:t xml:space="preserve"> Contractul de servicii înregistrat sub nr.</w:t>
      </w:r>
      <w:r>
        <w:rPr>
          <w:rFonts w:cs="Times New Roman"/>
          <w:bCs/>
          <w:sz w:val="28"/>
          <w:szCs w:val="28"/>
          <w:lang w:val="ro-RO" w:eastAsia="ro-RO"/>
        </w:rPr>
        <w:t xml:space="preserve"> </w:t>
      </w:r>
      <w:r w:rsidRPr="00A11158">
        <w:rPr>
          <w:rFonts w:cs="Times New Roman"/>
          <w:bCs/>
          <w:sz w:val="28"/>
          <w:szCs w:val="28"/>
          <w:lang w:val="ro-RO" w:eastAsia="ro-RO"/>
        </w:rPr>
        <w:t>201/21990 din 31.07.2026;</w:t>
      </w:r>
    </w:p>
    <w:p w14:paraId="3C317FCE" w14:textId="77777777" w:rsidR="00B4340F" w:rsidRPr="00992AD1" w:rsidRDefault="00914B1C" w:rsidP="00AB7303">
      <w:pPr>
        <w:spacing w:after="0"/>
        <w:jc w:val="both"/>
        <w:rPr>
          <w:rFonts w:cs="Times New Roman"/>
          <w:sz w:val="28"/>
          <w:szCs w:val="28"/>
          <w:lang w:val="ro-RO"/>
        </w:rPr>
      </w:pPr>
      <w:r w:rsidRPr="00992AD1">
        <w:rPr>
          <w:rFonts w:cs="Times New Roman"/>
          <w:b/>
          <w:bCs/>
          <w:sz w:val="28"/>
          <w:szCs w:val="28"/>
          <w:lang w:val="ro-RO"/>
        </w:rPr>
        <w:t>- având în vedere</w:t>
      </w:r>
      <w:r w:rsidRPr="00992AD1">
        <w:rPr>
          <w:rFonts w:cs="Times New Roman"/>
          <w:sz w:val="28"/>
          <w:szCs w:val="28"/>
          <w:lang w:val="ro-RO"/>
        </w:rPr>
        <w:t xml:space="preserve"> Hotărârea Consiliului Județean Vrancea nr. 157/21.07.2026 privind aprobarea documentației tehnice la faza Notă conceptuală și Temă de proiectare pentru obiectivul de investiții „Lucrări de conformare la cerința fundamentală „securitate la incendiu”, în vederea obținerii autorizației de securitate la incendiu pentru imobilul Prefectura Putna situat în municipiul Focșani, str. Republicii nr. 71 – corpurile C1 și C2”;</w:t>
      </w:r>
    </w:p>
    <w:p w14:paraId="74F3D8E8" w14:textId="77777777" w:rsidR="00B4340F" w:rsidRPr="00992AD1" w:rsidRDefault="00914B1C" w:rsidP="00AB7303">
      <w:pPr>
        <w:spacing w:after="0"/>
        <w:jc w:val="both"/>
        <w:rPr>
          <w:rFonts w:cs="Times New Roman"/>
          <w:sz w:val="28"/>
          <w:szCs w:val="28"/>
          <w:lang w:val="ro-RO"/>
        </w:rPr>
      </w:pPr>
      <w:r w:rsidRPr="00992AD1">
        <w:rPr>
          <w:rFonts w:cs="Times New Roman"/>
          <w:b/>
          <w:bCs/>
          <w:sz w:val="28"/>
          <w:szCs w:val="28"/>
          <w:lang w:val="ro-RO"/>
        </w:rPr>
        <w:t>- în conformitate</w:t>
      </w:r>
      <w:r w:rsidRPr="00992AD1">
        <w:rPr>
          <w:rFonts w:cs="Times New Roman"/>
          <w:sz w:val="28"/>
          <w:szCs w:val="28"/>
          <w:lang w:val="ro-RO"/>
        </w:rPr>
        <w:t xml:space="preserve"> cu prevederile art. 9, art. 10 și ale anexelor nr. 5 și nr. 6 din Hotărârea Guvernului nr. 907/2016 privind etapele de elaborare și conținutul-cadru al documentațiilor </w:t>
      </w:r>
      <w:proofErr w:type="spellStart"/>
      <w:r w:rsidRPr="00992AD1">
        <w:rPr>
          <w:rFonts w:cs="Times New Roman"/>
          <w:sz w:val="28"/>
          <w:szCs w:val="28"/>
          <w:lang w:val="ro-RO"/>
        </w:rPr>
        <w:t>tehnico</w:t>
      </w:r>
      <w:proofErr w:type="spellEnd"/>
      <w:r w:rsidRPr="00992AD1">
        <w:rPr>
          <w:rFonts w:cs="Times New Roman"/>
          <w:sz w:val="28"/>
          <w:szCs w:val="28"/>
          <w:lang w:val="ro-RO"/>
        </w:rPr>
        <w:t>-economice aferente obiectivelor/proiectelor de investiții finanțate din fonduri publice, cu modificările și completările ulterioare;</w:t>
      </w:r>
    </w:p>
    <w:p w14:paraId="1413D7A8" w14:textId="5E805EA6" w:rsidR="00B4340F" w:rsidRDefault="00914B1C" w:rsidP="00AB7303">
      <w:pPr>
        <w:spacing w:after="0"/>
        <w:jc w:val="both"/>
        <w:rPr>
          <w:rFonts w:cs="Times New Roman"/>
          <w:sz w:val="28"/>
          <w:szCs w:val="28"/>
          <w:lang w:val="ro-RO"/>
        </w:rPr>
      </w:pPr>
      <w:r w:rsidRPr="00992AD1">
        <w:rPr>
          <w:rFonts w:cs="Times New Roman"/>
          <w:sz w:val="28"/>
          <w:szCs w:val="28"/>
          <w:lang w:val="ro-RO"/>
        </w:rPr>
        <w:t xml:space="preserve">- </w:t>
      </w:r>
      <w:r w:rsidRPr="00992AD1">
        <w:rPr>
          <w:rFonts w:cs="Times New Roman"/>
          <w:b/>
          <w:bCs/>
          <w:sz w:val="28"/>
          <w:szCs w:val="28"/>
          <w:lang w:val="ro-RO"/>
        </w:rPr>
        <w:t xml:space="preserve">în baza prevederilor </w:t>
      </w:r>
      <w:r w:rsidRPr="00992AD1">
        <w:rPr>
          <w:rFonts w:cs="Times New Roman"/>
          <w:sz w:val="28"/>
          <w:szCs w:val="28"/>
          <w:lang w:val="ro-RO"/>
        </w:rPr>
        <w:t xml:space="preserve">art. 173 alin. (1) lit. b) și alin. (3) lit. f) din </w:t>
      </w:r>
      <w:r w:rsidR="00C54B90">
        <w:rPr>
          <w:rFonts w:cs="Times New Roman"/>
          <w:sz w:val="28"/>
          <w:szCs w:val="28"/>
          <w:lang w:val="ro-RO"/>
        </w:rPr>
        <w:t>O.U.G.</w:t>
      </w:r>
      <w:r w:rsidRPr="00992AD1">
        <w:rPr>
          <w:rFonts w:cs="Times New Roman"/>
          <w:sz w:val="28"/>
          <w:szCs w:val="28"/>
          <w:lang w:val="ro-RO"/>
        </w:rPr>
        <w:t xml:space="preserve"> nr. 57/2019 privind Codul administrativ, cu modificările și completările ulterioare;</w:t>
      </w:r>
    </w:p>
    <w:p w14:paraId="0FB4024D" w14:textId="7BB2AB22" w:rsidR="00086A37" w:rsidRPr="00992AD1" w:rsidRDefault="00086A37" w:rsidP="00AB7303">
      <w:pPr>
        <w:spacing w:after="0"/>
        <w:jc w:val="both"/>
        <w:rPr>
          <w:rFonts w:cs="Times New Roman"/>
          <w:sz w:val="28"/>
          <w:szCs w:val="28"/>
          <w:lang w:val="ro-RO"/>
        </w:rPr>
      </w:pPr>
      <w:r>
        <w:rPr>
          <w:rFonts w:cs="Times New Roman"/>
          <w:sz w:val="28"/>
          <w:szCs w:val="28"/>
          <w:lang w:val="ro-RO"/>
        </w:rPr>
        <w:t xml:space="preserve">- </w:t>
      </w:r>
      <w:r w:rsidR="00973759" w:rsidRPr="00973759">
        <w:rPr>
          <w:rFonts w:cs="Times New Roman"/>
          <w:b/>
          <w:bCs/>
          <w:sz w:val="28"/>
          <w:szCs w:val="28"/>
          <w:lang w:val="ro-RO"/>
        </w:rPr>
        <w:t>luând act</w:t>
      </w:r>
      <w:r w:rsidR="00973759" w:rsidRPr="00973759">
        <w:rPr>
          <w:rFonts w:cs="Times New Roman"/>
          <w:sz w:val="28"/>
          <w:szCs w:val="28"/>
          <w:lang w:val="ro-RO"/>
        </w:rPr>
        <w:t xml:space="preserve"> de raportul compartimentului de resort din cadrul Consiliului Județean Vrancea și de avizul comisiei de specialitate a Consiliului Județean Vrancea;</w:t>
      </w:r>
      <w:r w:rsidR="00973759">
        <w:rPr>
          <w:rFonts w:cs="Times New Roman"/>
          <w:sz w:val="28"/>
          <w:szCs w:val="28"/>
          <w:lang w:val="ro-RO"/>
        </w:rPr>
        <w:t xml:space="preserve"> </w:t>
      </w:r>
    </w:p>
    <w:p w14:paraId="70CB475D" w14:textId="77777777" w:rsidR="00AB1574" w:rsidRDefault="00914B1C" w:rsidP="00AB1574">
      <w:pPr>
        <w:spacing w:after="0"/>
        <w:jc w:val="both"/>
        <w:rPr>
          <w:rFonts w:cs="Times New Roman"/>
          <w:sz w:val="28"/>
          <w:szCs w:val="28"/>
          <w:lang w:val="ro-RO"/>
        </w:rPr>
      </w:pPr>
      <w:r w:rsidRPr="00992AD1">
        <w:rPr>
          <w:rFonts w:cs="Times New Roman"/>
          <w:b/>
          <w:bCs/>
          <w:sz w:val="28"/>
          <w:szCs w:val="28"/>
          <w:lang w:val="ro-RO"/>
        </w:rPr>
        <w:t>- în temeiul</w:t>
      </w:r>
      <w:r w:rsidRPr="00992AD1">
        <w:rPr>
          <w:rFonts w:cs="Times New Roman"/>
          <w:sz w:val="28"/>
          <w:szCs w:val="28"/>
          <w:lang w:val="ro-RO"/>
        </w:rPr>
        <w:t xml:space="preserve">  art. 196 alin. (1) lit. a) din </w:t>
      </w:r>
      <w:r w:rsidR="00C54B90">
        <w:rPr>
          <w:rFonts w:cs="Times New Roman"/>
          <w:sz w:val="28"/>
          <w:szCs w:val="28"/>
          <w:lang w:val="ro-RO"/>
        </w:rPr>
        <w:t>O.U.G.</w:t>
      </w:r>
      <w:r w:rsidRPr="00992AD1">
        <w:rPr>
          <w:rFonts w:cs="Times New Roman"/>
          <w:sz w:val="28"/>
          <w:szCs w:val="28"/>
          <w:lang w:val="ro-RO"/>
        </w:rPr>
        <w:t xml:space="preserve"> nr. 57/2019 privind Codul administrativ, cu modificările și completările ulterioare,</w:t>
      </w:r>
    </w:p>
    <w:p w14:paraId="0CCC4C7F" w14:textId="77777777" w:rsidR="00AB1574" w:rsidRDefault="00AB1574" w:rsidP="00AB1574">
      <w:pPr>
        <w:spacing w:after="0"/>
        <w:jc w:val="both"/>
        <w:rPr>
          <w:rFonts w:cs="Times New Roman"/>
          <w:sz w:val="28"/>
          <w:szCs w:val="28"/>
          <w:lang w:val="ro-RO"/>
        </w:rPr>
      </w:pPr>
    </w:p>
    <w:p w14:paraId="784AE586" w14:textId="77777777" w:rsidR="00AB1574" w:rsidRDefault="00914B1C" w:rsidP="00AB1574">
      <w:pPr>
        <w:spacing w:after="0"/>
        <w:jc w:val="center"/>
        <w:rPr>
          <w:rFonts w:cs="Times New Roman"/>
          <w:b/>
          <w:sz w:val="28"/>
          <w:szCs w:val="28"/>
          <w:lang w:val="ro-RO"/>
        </w:rPr>
      </w:pPr>
      <w:r w:rsidRPr="00992AD1">
        <w:rPr>
          <w:rFonts w:cs="Times New Roman"/>
          <w:b/>
          <w:sz w:val="28"/>
          <w:szCs w:val="28"/>
          <w:lang w:val="ro-RO"/>
        </w:rPr>
        <w:t>HOTĂRĂȘTE:</w:t>
      </w:r>
    </w:p>
    <w:p w14:paraId="7906B577" w14:textId="77777777" w:rsidR="00AB1574" w:rsidRDefault="00AB1574" w:rsidP="00AB1574">
      <w:pPr>
        <w:spacing w:after="0"/>
        <w:jc w:val="center"/>
        <w:rPr>
          <w:rFonts w:cs="Times New Roman"/>
          <w:b/>
          <w:sz w:val="28"/>
          <w:szCs w:val="28"/>
          <w:lang w:val="ro-RO"/>
        </w:rPr>
      </w:pPr>
    </w:p>
    <w:p w14:paraId="7EF206FF" w14:textId="243DDA57" w:rsidR="00B4340F" w:rsidRDefault="00914B1C" w:rsidP="00AB1574">
      <w:pPr>
        <w:spacing w:after="0"/>
        <w:jc w:val="both"/>
        <w:rPr>
          <w:rFonts w:cs="Times New Roman"/>
          <w:sz w:val="28"/>
          <w:szCs w:val="28"/>
          <w:lang w:val="ro-RO"/>
        </w:rPr>
      </w:pPr>
      <w:r w:rsidRPr="00992AD1">
        <w:rPr>
          <w:rFonts w:cs="Times New Roman"/>
          <w:b/>
          <w:sz w:val="28"/>
          <w:szCs w:val="28"/>
          <w:lang w:val="ro-RO"/>
        </w:rPr>
        <w:t>Art. 1</w:t>
      </w:r>
      <w:r w:rsidR="004271C1">
        <w:rPr>
          <w:rFonts w:cs="Times New Roman"/>
          <w:b/>
          <w:sz w:val="28"/>
          <w:szCs w:val="28"/>
          <w:lang w:val="ro-RO"/>
        </w:rPr>
        <w:t xml:space="preserve"> </w:t>
      </w:r>
      <w:r w:rsidRPr="00992AD1">
        <w:rPr>
          <w:rFonts w:cs="Times New Roman"/>
          <w:b/>
          <w:sz w:val="28"/>
          <w:szCs w:val="28"/>
          <w:lang w:val="ro-RO"/>
        </w:rPr>
        <w:t xml:space="preserve"> </w:t>
      </w:r>
      <w:r w:rsidR="00992AD1" w:rsidRPr="00992AD1">
        <w:rPr>
          <w:rFonts w:cs="Times New Roman"/>
          <w:bCs/>
          <w:sz w:val="28"/>
          <w:szCs w:val="28"/>
          <w:lang w:val="ro-RO"/>
        </w:rPr>
        <w:t>Aprobarea</w:t>
      </w:r>
      <w:r w:rsidRPr="00992AD1">
        <w:rPr>
          <w:rFonts w:cs="Times New Roman"/>
          <w:sz w:val="28"/>
          <w:szCs w:val="28"/>
          <w:lang w:val="ro-RO"/>
        </w:rPr>
        <w:t xml:space="preserve"> documentați</w:t>
      </w:r>
      <w:r w:rsidR="00E90C83">
        <w:rPr>
          <w:rFonts w:cs="Times New Roman"/>
          <w:sz w:val="28"/>
          <w:szCs w:val="28"/>
          <w:lang w:val="ro-RO"/>
        </w:rPr>
        <w:t>ei</w:t>
      </w:r>
      <w:r w:rsidRPr="00992AD1">
        <w:rPr>
          <w:rFonts w:cs="Times New Roman"/>
          <w:sz w:val="28"/>
          <w:szCs w:val="28"/>
          <w:lang w:val="ro-RO"/>
        </w:rPr>
        <w:t xml:space="preserve"> </w:t>
      </w:r>
      <w:proofErr w:type="spellStart"/>
      <w:r w:rsidRPr="00992AD1">
        <w:rPr>
          <w:rFonts w:cs="Times New Roman"/>
          <w:sz w:val="28"/>
          <w:szCs w:val="28"/>
          <w:lang w:val="ro-RO"/>
        </w:rPr>
        <w:t>tehnico</w:t>
      </w:r>
      <w:proofErr w:type="spellEnd"/>
      <w:r w:rsidRPr="00992AD1">
        <w:rPr>
          <w:rFonts w:cs="Times New Roman"/>
          <w:sz w:val="28"/>
          <w:szCs w:val="28"/>
          <w:lang w:val="ro-RO"/>
        </w:rPr>
        <w:t xml:space="preserve">-economică la faza Documentație de avizare a lucrărilor de intervenții (D.A.L.I.) </w:t>
      </w:r>
      <w:r w:rsidR="00992AD1">
        <w:rPr>
          <w:rFonts w:cs="Times New Roman"/>
          <w:sz w:val="28"/>
          <w:szCs w:val="28"/>
          <w:lang w:val="ro-RO"/>
        </w:rPr>
        <w:t xml:space="preserve">pentru </w:t>
      </w:r>
      <w:r w:rsidRPr="00992AD1">
        <w:rPr>
          <w:rFonts w:cs="Times New Roman"/>
          <w:sz w:val="28"/>
          <w:szCs w:val="28"/>
          <w:lang w:val="ro-RO"/>
        </w:rPr>
        <w:t xml:space="preserve">obiectivul de investiții „Lucrări de </w:t>
      </w:r>
      <w:r w:rsidRPr="00992AD1">
        <w:rPr>
          <w:rFonts w:cs="Times New Roman"/>
          <w:sz w:val="28"/>
          <w:szCs w:val="28"/>
          <w:lang w:val="ro-RO"/>
        </w:rPr>
        <w:lastRenderedPageBreak/>
        <w:t>conformare la cerința fundamentală „securitate la incendiu”, în vederea obținerii autorizației de securitate la incendiu pentru imobilul Prefectura Putna situat în municipiul Focșani, str. Republicii nr. 71 – corpurile C1 și C2”, potrivit anexei nr. 1 care face parte integrantă din prezenta hotărâre.</w:t>
      </w:r>
    </w:p>
    <w:p w14:paraId="3D61E0BC" w14:textId="77777777" w:rsidR="00F35139" w:rsidRPr="00992AD1" w:rsidRDefault="00F35139" w:rsidP="00AB1574">
      <w:pPr>
        <w:spacing w:after="0"/>
        <w:jc w:val="both"/>
        <w:rPr>
          <w:rFonts w:cs="Times New Roman"/>
          <w:sz w:val="28"/>
          <w:szCs w:val="28"/>
          <w:lang w:val="ro-RO"/>
        </w:rPr>
      </w:pPr>
    </w:p>
    <w:p w14:paraId="26037074" w14:textId="6EF76981" w:rsidR="00B4340F" w:rsidRPr="00992AD1" w:rsidRDefault="00914B1C">
      <w:pPr>
        <w:spacing w:after="140"/>
        <w:jc w:val="both"/>
        <w:rPr>
          <w:rFonts w:cs="Times New Roman"/>
          <w:b/>
          <w:sz w:val="28"/>
          <w:szCs w:val="28"/>
          <w:lang w:val="ro-RO"/>
        </w:rPr>
      </w:pPr>
      <w:r w:rsidRPr="00992AD1">
        <w:rPr>
          <w:rFonts w:cs="Times New Roman"/>
          <w:b/>
          <w:sz w:val="28"/>
          <w:szCs w:val="28"/>
          <w:lang w:val="ro-RO"/>
        </w:rPr>
        <w:t>Art.</w:t>
      </w:r>
      <w:r w:rsidR="004271C1">
        <w:rPr>
          <w:rFonts w:cs="Times New Roman"/>
          <w:b/>
          <w:sz w:val="28"/>
          <w:szCs w:val="28"/>
          <w:lang w:val="ro-RO"/>
        </w:rPr>
        <w:t xml:space="preserve"> </w:t>
      </w:r>
      <w:r w:rsidRPr="00992AD1">
        <w:rPr>
          <w:rFonts w:cs="Times New Roman"/>
          <w:b/>
          <w:sz w:val="28"/>
          <w:szCs w:val="28"/>
          <w:lang w:val="ro-RO"/>
        </w:rPr>
        <w:t xml:space="preserve">2 </w:t>
      </w:r>
      <w:r w:rsidR="00992AD1" w:rsidRPr="00992AD1">
        <w:rPr>
          <w:rFonts w:cs="Times New Roman"/>
          <w:bCs/>
          <w:sz w:val="28"/>
          <w:szCs w:val="28"/>
          <w:lang w:val="ro-RO"/>
        </w:rPr>
        <w:t>Aprobarea</w:t>
      </w:r>
      <w:r w:rsidRPr="00992AD1">
        <w:rPr>
          <w:rFonts w:cs="Times New Roman"/>
          <w:sz w:val="28"/>
          <w:szCs w:val="28"/>
          <w:lang w:val="ro-RO"/>
        </w:rPr>
        <w:t xml:space="preserve"> indicatori</w:t>
      </w:r>
      <w:r w:rsidR="00992AD1">
        <w:rPr>
          <w:rFonts w:cs="Times New Roman"/>
          <w:sz w:val="28"/>
          <w:szCs w:val="28"/>
          <w:lang w:val="ro-RO"/>
        </w:rPr>
        <w:t>lor</w:t>
      </w:r>
      <w:r w:rsidRPr="00992AD1">
        <w:rPr>
          <w:rFonts w:cs="Times New Roman"/>
          <w:sz w:val="28"/>
          <w:szCs w:val="28"/>
          <w:lang w:val="ro-RO"/>
        </w:rPr>
        <w:t xml:space="preserve"> </w:t>
      </w:r>
      <w:proofErr w:type="spellStart"/>
      <w:r w:rsidRPr="00992AD1">
        <w:rPr>
          <w:rFonts w:cs="Times New Roman"/>
          <w:sz w:val="28"/>
          <w:szCs w:val="28"/>
          <w:lang w:val="ro-RO"/>
        </w:rPr>
        <w:t>tehnico</w:t>
      </w:r>
      <w:proofErr w:type="spellEnd"/>
      <w:r w:rsidRPr="00992AD1">
        <w:rPr>
          <w:rFonts w:cs="Times New Roman"/>
          <w:sz w:val="28"/>
          <w:szCs w:val="28"/>
          <w:lang w:val="ro-RO"/>
        </w:rPr>
        <w:t xml:space="preserve">-economici </w:t>
      </w:r>
      <w:r w:rsidR="00992AD1">
        <w:rPr>
          <w:rFonts w:cs="Times New Roman"/>
          <w:sz w:val="28"/>
          <w:szCs w:val="28"/>
          <w:lang w:val="ro-RO"/>
        </w:rPr>
        <w:t>pentru</w:t>
      </w:r>
      <w:r w:rsidRPr="00992AD1">
        <w:rPr>
          <w:rFonts w:cs="Times New Roman"/>
          <w:sz w:val="28"/>
          <w:szCs w:val="28"/>
          <w:lang w:val="ro-RO"/>
        </w:rPr>
        <w:t xml:space="preserve"> obiectivul de investiții </w:t>
      </w:r>
      <w:r w:rsidR="00992AD1" w:rsidRPr="00992AD1">
        <w:rPr>
          <w:rFonts w:cs="Times New Roman"/>
          <w:sz w:val="28"/>
          <w:szCs w:val="28"/>
          <w:lang w:val="ro-RO"/>
        </w:rPr>
        <w:t>„Lucrări de conformare la cerința fundamentală „securitate la incendiu”, în vederea obținerii autorizației de securitate la incendiu pentru imobilul Prefectura Putna situat în municipiul Focșani, str. Republicii nr. 71 – corpurile C1 și C2”</w:t>
      </w:r>
      <w:r w:rsidRPr="00992AD1">
        <w:rPr>
          <w:rFonts w:cs="Times New Roman"/>
          <w:sz w:val="28"/>
          <w:szCs w:val="28"/>
          <w:lang w:val="ro-RO"/>
        </w:rPr>
        <w:t xml:space="preserve">, </w:t>
      </w:r>
      <w:r w:rsidR="00992AD1">
        <w:rPr>
          <w:rFonts w:cs="Times New Roman"/>
          <w:sz w:val="28"/>
          <w:szCs w:val="28"/>
          <w:lang w:val="ro-RO"/>
        </w:rPr>
        <w:t>conform</w:t>
      </w:r>
      <w:r w:rsidRPr="00992AD1">
        <w:rPr>
          <w:rFonts w:cs="Times New Roman"/>
          <w:sz w:val="28"/>
          <w:szCs w:val="28"/>
          <w:lang w:val="ro-RO"/>
        </w:rPr>
        <w:t xml:space="preserve"> anexei nr. 2 care face parte integrantă din prezenta hotărâre.</w:t>
      </w:r>
    </w:p>
    <w:p w14:paraId="47FC8F29" w14:textId="12963AB4" w:rsidR="00B4340F" w:rsidRPr="00992AD1" w:rsidRDefault="00914B1C">
      <w:pPr>
        <w:spacing w:after="140"/>
        <w:jc w:val="both"/>
        <w:rPr>
          <w:rFonts w:cs="Times New Roman"/>
          <w:sz w:val="28"/>
          <w:szCs w:val="28"/>
          <w:lang w:val="ro-RO"/>
        </w:rPr>
      </w:pPr>
      <w:r w:rsidRPr="00992AD1">
        <w:rPr>
          <w:rFonts w:cs="Times New Roman"/>
          <w:b/>
          <w:sz w:val="28"/>
          <w:szCs w:val="28"/>
          <w:lang w:val="ro-RO"/>
        </w:rPr>
        <w:t xml:space="preserve">Art. </w:t>
      </w:r>
      <w:r w:rsidR="00A11158">
        <w:rPr>
          <w:rFonts w:cs="Times New Roman"/>
          <w:b/>
          <w:sz w:val="28"/>
          <w:szCs w:val="28"/>
          <w:lang w:val="ro-RO"/>
        </w:rPr>
        <w:t>3</w:t>
      </w:r>
      <w:r w:rsidRPr="00992AD1">
        <w:rPr>
          <w:rFonts w:cs="Times New Roman"/>
          <w:b/>
          <w:sz w:val="28"/>
          <w:szCs w:val="28"/>
          <w:lang w:val="ro-RO"/>
        </w:rPr>
        <w:t xml:space="preserve"> </w:t>
      </w:r>
      <w:r w:rsidRPr="00992AD1">
        <w:rPr>
          <w:rFonts w:cs="Times New Roman"/>
          <w:sz w:val="28"/>
          <w:szCs w:val="28"/>
          <w:lang w:val="ro-RO"/>
        </w:rPr>
        <w:t>Prevederile prezentei hotărâri vor fi duse la îndeplinire de către Președintele Consiliului Județean Vrancea, prin aparatul de specialitate, și comunicate celor interesați de secretarul general al județului, prin Compartimentul Monitor Oficial Local din cadrul Serviciului Juridic.</w:t>
      </w:r>
    </w:p>
    <w:p w14:paraId="68955D89" w14:textId="77777777" w:rsidR="007B7F0A" w:rsidRDefault="007B7F0A" w:rsidP="007B7F0A">
      <w:pPr>
        <w:spacing w:after="200" w:line="240" w:lineRule="auto"/>
        <w:contextualSpacing/>
        <w:jc w:val="center"/>
        <w:rPr>
          <w:rFonts w:eastAsia="Calibri" w:cs="Times New Roman"/>
          <w:b/>
          <w:bCs/>
          <w:sz w:val="28"/>
          <w:szCs w:val="28"/>
          <w:lang w:val="ro-RO"/>
        </w:rPr>
      </w:pPr>
    </w:p>
    <w:p w14:paraId="4A828765" w14:textId="77777777" w:rsidR="007B7F0A" w:rsidRDefault="007B7F0A" w:rsidP="007B7F0A">
      <w:pPr>
        <w:spacing w:after="200" w:line="240" w:lineRule="auto"/>
        <w:contextualSpacing/>
        <w:jc w:val="center"/>
        <w:rPr>
          <w:rFonts w:eastAsia="Calibri" w:cs="Times New Roman"/>
          <w:b/>
          <w:bCs/>
          <w:sz w:val="28"/>
          <w:szCs w:val="28"/>
          <w:lang w:val="ro-RO"/>
        </w:rPr>
      </w:pPr>
    </w:p>
    <w:p w14:paraId="6FA7F6E7" w14:textId="5854DBD6" w:rsidR="007B7F0A" w:rsidRPr="007B7F0A" w:rsidRDefault="007B7F0A" w:rsidP="007B7F0A">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Președintele</w:t>
      </w:r>
    </w:p>
    <w:p w14:paraId="19B7E711" w14:textId="77777777" w:rsidR="007B7F0A" w:rsidRPr="007B7F0A" w:rsidRDefault="007B7F0A" w:rsidP="007B7F0A">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Consiliului Județean Vrancea</w:t>
      </w:r>
    </w:p>
    <w:p w14:paraId="3F28476D" w14:textId="77777777" w:rsidR="007B7F0A" w:rsidRPr="007B7F0A" w:rsidRDefault="007B7F0A" w:rsidP="007B7F0A">
      <w:pPr>
        <w:spacing w:after="200" w:line="240" w:lineRule="auto"/>
        <w:contextualSpacing/>
        <w:jc w:val="center"/>
        <w:rPr>
          <w:rFonts w:eastAsia="Calibri" w:cs="Times New Roman"/>
          <w:b/>
          <w:bCs/>
          <w:sz w:val="28"/>
          <w:szCs w:val="28"/>
          <w:highlight w:val="yellow"/>
          <w:lang w:val="ro-RO"/>
        </w:rPr>
      </w:pPr>
      <w:r w:rsidRPr="007B7F0A">
        <w:rPr>
          <w:rFonts w:eastAsia="Calibri" w:cs="Times New Roman"/>
          <w:b/>
          <w:bCs/>
          <w:sz w:val="28"/>
          <w:szCs w:val="28"/>
          <w:lang w:val="ro-RO"/>
        </w:rPr>
        <w:t>Nicușor HALICI</w:t>
      </w:r>
    </w:p>
    <w:p w14:paraId="0748E8AF" w14:textId="77777777" w:rsidR="007B7F0A" w:rsidRPr="007B7F0A" w:rsidRDefault="007B7F0A" w:rsidP="007B7F0A">
      <w:pPr>
        <w:spacing w:after="200" w:line="240" w:lineRule="auto"/>
        <w:contextualSpacing/>
        <w:jc w:val="both"/>
        <w:rPr>
          <w:rFonts w:eastAsia="Calibri" w:cs="Times New Roman"/>
          <w:b/>
          <w:bCs/>
          <w:sz w:val="28"/>
          <w:szCs w:val="28"/>
          <w:highlight w:val="yellow"/>
          <w:lang w:val="ro-RO"/>
        </w:rPr>
      </w:pPr>
    </w:p>
    <w:p w14:paraId="13132B03" w14:textId="77777777" w:rsidR="007B7F0A" w:rsidRPr="007B7F0A" w:rsidRDefault="007B7F0A" w:rsidP="007B7F0A">
      <w:pPr>
        <w:spacing w:after="200" w:line="240" w:lineRule="auto"/>
        <w:contextualSpacing/>
        <w:jc w:val="both"/>
        <w:rPr>
          <w:rFonts w:eastAsia="Calibri" w:cs="Times New Roman"/>
          <w:b/>
          <w:bCs/>
          <w:sz w:val="28"/>
          <w:szCs w:val="28"/>
          <w:highlight w:val="yellow"/>
          <w:lang w:val="ro-RO"/>
        </w:rPr>
      </w:pPr>
    </w:p>
    <w:p w14:paraId="6165D6B9" w14:textId="77777777" w:rsidR="007B7F0A" w:rsidRPr="007B7F0A" w:rsidRDefault="007B7F0A" w:rsidP="007B7F0A">
      <w:pPr>
        <w:spacing w:after="200" w:line="240" w:lineRule="auto"/>
        <w:contextualSpacing/>
        <w:jc w:val="both"/>
        <w:rPr>
          <w:rFonts w:eastAsia="Calibri" w:cs="Times New Roman"/>
          <w:b/>
          <w:bCs/>
          <w:sz w:val="28"/>
          <w:szCs w:val="28"/>
          <w:highlight w:val="yellow"/>
          <w:lang w:val="ro-RO"/>
        </w:rPr>
      </w:pPr>
    </w:p>
    <w:p w14:paraId="1AEB5FBC" w14:textId="60D635D0" w:rsidR="007B7F0A" w:rsidRPr="007B7F0A" w:rsidRDefault="007B7F0A" w:rsidP="007B7F0A">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w:t>
      </w:r>
      <w:r w:rsidR="00F35139">
        <w:rPr>
          <w:rFonts w:eastAsia="Calibri" w:cs="Times New Roman"/>
          <w:b/>
          <w:bCs/>
          <w:sz w:val="28"/>
          <w:szCs w:val="28"/>
          <w:lang w:val="ro-RO"/>
        </w:rPr>
        <w:t xml:space="preserve">Contrasemnează, </w:t>
      </w:r>
    </w:p>
    <w:p w14:paraId="52C471AF" w14:textId="77777777" w:rsidR="007B7F0A" w:rsidRPr="007B7F0A" w:rsidRDefault="007B7F0A" w:rsidP="007B7F0A">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Secretar general al județului</w:t>
      </w:r>
    </w:p>
    <w:p w14:paraId="554A1DDD" w14:textId="77777777" w:rsidR="007B7F0A" w:rsidRPr="007B7F0A" w:rsidRDefault="007B7F0A" w:rsidP="007B7F0A">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Raluca Dan</w:t>
      </w:r>
    </w:p>
    <w:p w14:paraId="3F0CE991" w14:textId="77777777" w:rsidR="00B4340F" w:rsidRDefault="00B4340F">
      <w:pPr>
        <w:spacing w:after="100"/>
        <w:jc w:val="both"/>
        <w:rPr>
          <w:rFonts w:cs="Times New Roman"/>
          <w:sz w:val="28"/>
          <w:szCs w:val="28"/>
          <w:lang w:val="ro-RO"/>
        </w:rPr>
      </w:pPr>
    </w:p>
    <w:p w14:paraId="3529D527" w14:textId="77777777" w:rsidR="007B7F0A" w:rsidRDefault="007B7F0A">
      <w:pPr>
        <w:spacing w:after="100"/>
        <w:jc w:val="both"/>
        <w:rPr>
          <w:rFonts w:cs="Times New Roman"/>
          <w:sz w:val="28"/>
          <w:szCs w:val="28"/>
          <w:lang w:val="ro-RO"/>
        </w:rPr>
      </w:pPr>
    </w:p>
    <w:p w14:paraId="41828F3A" w14:textId="77777777" w:rsidR="007B7F0A" w:rsidRDefault="007B7F0A">
      <w:pPr>
        <w:spacing w:after="100"/>
        <w:jc w:val="both"/>
        <w:rPr>
          <w:rFonts w:cs="Times New Roman"/>
          <w:sz w:val="28"/>
          <w:szCs w:val="28"/>
          <w:lang w:val="ro-RO"/>
        </w:rPr>
      </w:pPr>
    </w:p>
    <w:p w14:paraId="67EEB7CE" w14:textId="77777777" w:rsidR="004271C1" w:rsidRDefault="004271C1">
      <w:pPr>
        <w:spacing w:after="100"/>
        <w:jc w:val="both"/>
        <w:rPr>
          <w:rFonts w:cs="Times New Roman"/>
          <w:sz w:val="28"/>
          <w:szCs w:val="28"/>
          <w:lang w:val="ro-RO"/>
        </w:rPr>
      </w:pPr>
    </w:p>
    <w:p w14:paraId="5BBB3929" w14:textId="77777777" w:rsidR="004271C1" w:rsidRDefault="004271C1">
      <w:pPr>
        <w:spacing w:after="100"/>
        <w:jc w:val="both"/>
        <w:rPr>
          <w:rFonts w:cs="Times New Roman"/>
          <w:sz w:val="28"/>
          <w:szCs w:val="28"/>
          <w:lang w:val="ro-RO"/>
        </w:rPr>
      </w:pPr>
    </w:p>
    <w:p w14:paraId="09A9DB88" w14:textId="77777777" w:rsidR="004271C1" w:rsidRDefault="004271C1">
      <w:pPr>
        <w:spacing w:after="100"/>
        <w:jc w:val="both"/>
        <w:rPr>
          <w:rFonts w:cs="Times New Roman"/>
          <w:sz w:val="28"/>
          <w:szCs w:val="28"/>
          <w:lang w:val="ro-RO"/>
        </w:rPr>
      </w:pPr>
    </w:p>
    <w:p w14:paraId="420E7D13" w14:textId="77777777" w:rsidR="004271C1" w:rsidRDefault="004271C1">
      <w:pPr>
        <w:spacing w:after="100"/>
        <w:jc w:val="both"/>
        <w:rPr>
          <w:rFonts w:cs="Times New Roman"/>
          <w:sz w:val="28"/>
          <w:szCs w:val="28"/>
          <w:lang w:val="ro-RO"/>
        </w:rPr>
      </w:pPr>
    </w:p>
    <w:p w14:paraId="6A325150" w14:textId="77777777" w:rsidR="00850E2A" w:rsidRDefault="00850E2A">
      <w:pPr>
        <w:spacing w:after="100"/>
        <w:jc w:val="both"/>
        <w:rPr>
          <w:rFonts w:cs="Times New Roman"/>
          <w:sz w:val="28"/>
          <w:szCs w:val="28"/>
          <w:lang w:val="ro-RO"/>
        </w:rPr>
      </w:pPr>
    </w:p>
    <w:p w14:paraId="1F6EFFB9" w14:textId="77777777" w:rsidR="00850E2A" w:rsidRDefault="00850E2A">
      <w:pPr>
        <w:spacing w:after="100"/>
        <w:jc w:val="both"/>
        <w:rPr>
          <w:rFonts w:cs="Times New Roman"/>
          <w:sz w:val="28"/>
          <w:szCs w:val="28"/>
          <w:lang w:val="ro-RO"/>
        </w:rPr>
      </w:pPr>
    </w:p>
    <w:p w14:paraId="5AF9B63A" w14:textId="77777777" w:rsidR="00850E2A" w:rsidRDefault="00850E2A">
      <w:pPr>
        <w:spacing w:after="100"/>
        <w:jc w:val="both"/>
        <w:rPr>
          <w:rFonts w:cs="Times New Roman"/>
          <w:sz w:val="28"/>
          <w:szCs w:val="28"/>
          <w:lang w:val="ro-RO"/>
        </w:rPr>
      </w:pPr>
    </w:p>
    <w:p w14:paraId="2315FA20" w14:textId="77777777" w:rsidR="004271C1" w:rsidRDefault="004271C1">
      <w:pPr>
        <w:spacing w:after="100"/>
        <w:jc w:val="both"/>
        <w:rPr>
          <w:rFonts w:cs="Times New Roman"/>
          <w:sz w:val="28"/>
          <w:szCs w:val="28"/>
          <w:lang w:val="ro-RO"/>
        </w:rPr>
      </w:pPr>
    </w:p>
    <w:p w14:paraId="29CCC429" w14:textId="77777777" w:rsidR="007B7F0A" w:rsidRDefault="007B7F0A">
      <w:pPr>
        <w:spacing w:after="100"/>
        <w:jc w:val="both"/>
        <w:rPr>
          <w:rFonts w:cs="Times New Roman"/>
          <w:sz w:val="28"/>
          <w:szCs w:val="28"/>
          <w:lang w:val="ro-RO"/>
        </w:rPr>
      </w:pPr>
    </w:p>
    <w:p w14:paraId="77ED8523" w14:textId="77777777" w:rsidR="007B7F0A" w:rsidRDefault="007B7F0A">
      <w:pPr>
        <w:spacing w:after="100"/>
        <w:jc w:val="both"/>
        <w:rPr>
          <w:rFonts w:cs="Times New Roman"/>
          <w:sz w:val="28"/>
          <w:szCs w:val="28"/>
          <w:lang w:val="ro-RO"/>
        </w:rPr>
      </w:pPr>
    </w:p>
    <w:sectPr w:rsidR="007B7F0A" w:rsidSect="00AB1574">
      <w:pgSz w:w="11906" w:h="16838"/>
      <w:pgMar w:top="1134" w:right="1020" w:bottom="993"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202330152">
    <w:abstractNumId w:val="8"/>
  </w:num>
  <w:num w:numId="2" w16cid:durableId="682900320">
    <w:abstractNumId w:val="6"/>
  </w:num>
  <w:num w:numId="3" w16cid:durableId="484125512">
    <w:abstractNumId w:val="5"/>
  </w:num>
  <w:num w:numId="4" w16cid:durableId="154420074">
    <w:abstractNumId w:val="4"/>
  </w:num>
  <w:num w:numId="5" w16cid:durableId="1174879247">
    <w:abstractNumId w:val="7"/>
  </w:num>
  <w:num w:numId="6" w16cid:durableId="1050689906">
    <w:abstractNumId w:val="3"/>
  </w:num>
  <w:num w:numId="7" w16cid:durableId="1119764926">
    <w:abstractNumId w:val="2"/>
  </w:num>
  <w:num w:numId="8" w16cid:durableId="458845604">
    <w:abstractNumId w:val="1"/>
  </w:num>
  <w:num w:numId="9" w16cid:durableId="341932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A37"/>
    <w:rsid w:val="000C7146"/>
    <w:rsid w:val="0015074B"/>
    <w:rsid w:val="00213181"/>
    <w:rsid w:val="00233965"/>
    <w:rsid w:val="0029639D"/>
    <w:rsid w:val="003262C4"/>
    <w:rsid w:val="00326F90"/>
    <w:rsid w:val="00341B18"/>
    <w:rsid w:val="003848AE"/>
    <w:rsid w:val="003B0340"/>
    <w:rsid w:val="003B17FB"/>
    <w:rsid w:val="00415C44"/>
    <w:rsid w:val="004271C1"/>
    <w:rsid w:val="00542950"/>
    <w:rsid w:val="00675C72"/>
    <w:rsid w:val="006B31E2"/>
    <w:rsid w:val="007B7F0A"/>
    <w:rsid w:val="00850E2A"/>
    <w:rsid w:val="008E25C9"/>
    <w:rsid w:val="00914B1C"/>
    <w:rsid w:val="00973759"/>
    <w:rsid w:val="00992AD1"/>
    <w:rsid w:val="00A11158"/>
    <w:rsid w:val="00A43509"/>
    <w:rsid w:val="00A46634"/>
    <w:rsid w:val="00AA1D8D"/>
    <w:rsid w:val="00AB1574"/>
    <w:rsid w:val="00AB7303"/>
    <w:rsid w:val="00B308D7"/>
    <w:rsid w:val="00B4340F"/>
    <w:rsid w:val="00B47730"/>
    <w:rsid w:val="00BC6A99"/>
    <w:rsid w:val="00C54B90"/>
    <w:rsid w:val="00CB0664"/>
    <w:rsid w:val="00D76C7C"/>
    <w:rsid w:val="00E154BB"/>
    <w:rsid w:val="00E50775"/>
    <w:rsid w:val="00E90C83"/>
    <w:rsid w:val="00EB6959"/>
    <w:rsid w:val="00F351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DFCA59"/>
  <w14:defaultImageDpi w14:val="300"/>
  <w15:docId w15:val="{B23B1D5F-E848-4C9A-AC7C-49E31413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544</Words>
  <Characters>3107</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Dușinschi Andreea-Diana</cp:lastModifiedBy>
  <cp:revision>23</cp:revision>
  <cp:lastPrinted>2026-08-25T08:22:00Z</cp:lastPrinted>
  <dcterms:created xsi:type="dcterms:W3CDTF">2026-08-24T12:58:00Z</dcterms:created>
  <dcterms:modified xsi:type="dcterms:W3CDTF">2026-09-22T08:20:00Z</dcterms:modified>
  <cp:category/>
</cp:coreProperties>
</file>