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41929" w14:textId="77777777" w:rsidR="0057589C" w:rsidRDefault="0057589C" w:rsidP="002C3D3D">
      <w:pPr>
        <w:pStyle w:val="Titlu1"/>
        <w:ind w:left="-567" w:right="-96"/>
        <w:rPr>
          <w:b/>
          <w:bCs/>
          <w:szCs w:val="28"/>
        </w:rPr>
      </w:pPr>
    </w:p>
    <w:p w14:paraId="0F082669" w14:textId="705C8FC3" w:rsidR="00862B32" w:rsidRPr="00C82D2F" w:rsidRDefault="0083199C" w:rsidP="002C3D3D">
      <w:pPr>
        <w:pStyle w:val="Titlu1"/>
        <w:ind w:left="-567" w:right="-96"/>
        <w:rPr>
          <w:b/>
          <w:bCs/>
          <w:szCs w:val="28"/>
        </w:rPr>
      </w:pPr>
      <w:r w:rsidRPr="00C82D2F">
        <w:rPr>
          <w:b/>
          <w:bCs/>
          <w:szCs w:val="28"/>
        </w:rPr>
        <w:t>ROMÂ</w:t>
      </w:r>
      <w:r w:rsidR="00DA31A3" w:rsidRPr="00C82D2F">
        <w:rPr>
          <w:b/>
          <w:bCs/>
          <w:szCs w:val="28"/>
        </w:rPr>
        <w:t>NIA</w:t>
      </w:r>
      <w:r w:rsidRPr="00C82D2F">
        <w:rPr>
          <w:b/>
          <w:bCs/>
          <w:szCs w:val="28"/>
        </w:rPr>
        <w:t xml:space="preserve">                                                                          </w:t>
      </w:r>
      <w:r w:rsidR="00862B32" w:rsidRPr="00C82D2F">
        <w:rPr>
          <w:b/>
          <w:bCs/>
          <w:szCs w:val="28"/>
        </w:rPr>
        <w:t xml:space="preserve">          </w:t>
      </w:r>
      <w:r w:rsidR="007807BA">
        <w:rPr>
          <w:b/>
          <w:bCs/>
          <w:szCs w:val="28"/>
        </w:rPr>
        <w:t xml:space="preserve">                   </w:t>
      </w:r>
    </w:p>
    <w:p w14:paraId="46B6336E" w14:textId="77777777" w:rsidR="00227D3A" w:rsidRPr="00C82D2F" w:rsidRDefault="0083199C" w:rsidP="002C3D3D">
      <w:pPr>
        <w:pStyle w:val="Titlu1"/>
        <w:ind w:left="-567" w:right="-96"/>
        <w:rPr>
          <w:b/>
          <w:bCs/>
          <w:szCs w:val="28"/>
        </w:rPr>
      </w:pPr>
      <w:r w:rsidRPr="00C82D2F">
        <w:rPr>
          <w:b/>
          <w:szCs w:val="28"/>
        </w:rPr>
        <w:t>JUDEŢ</w:t>
      </w:r>
      <w:r w:rsidR="00227D3A" w:rsidRPr="00C82D2F">
        <w:rPr>
          <w:b/>
          <w:szCs w:val="28"/>
        </w:rPr>
        <w:t>UL VRANCEA</w:t>
      </w:r>
    </w:p>
    <w:p w14:paraId="56DFE005" w14:textId="77777777" w:rsidR="00DA31A3" w:rsidRPr="00C82D2F" w:rsidRDefault="0083199C" w:rsidP="002C3D3D">
      <w:pPr>
        <w:ind w:left="-567" w:right="-96"/>
        <w:rPr>
          <w:b/>
          <w:bCs/>
          <w:sz w:val="28"/>
          <w:szCs w:val="28"/>
        </w:rPr>
      </w:pPr>
      <w:r w:rsidRPr="00C82D2F">
        <w:rPr>
          <w:b/>
          <w:bCs/>
          <w:sz w:val="28"/>
          <w:szCs w:val="28"/>
        </w:rPr>
        <w:t>CONSILIUL JUDEŢ</w:t>
      </w:r>
      <w:r w:rsidR="00227D3A" w:rsidRPr="00C82D2F">
        <w:rPr>
          <w:b/>
          <w:bCs/>
          <w:sz w:val="28"/>
          <w:szCs w:val="28"/>
        </w:rPr>
        <w:t xml:space="preserve">EAN </w:t>
      </w:r>
      <w:r w:rsidR="00DA31A3" w:rsidRPr="00C82D2F">
        <w:rPr>
          <w:b/>
          <w:bCs/>
          <w:sz w:val="28"/>
          <w:szCs w:val="28"/>
        </w:rPr>
        <w:t xml:space="preserve">               </w:t>
      </w:r>
      <w:r w:rsidR="00227D3A" w:rsidRPr="00C82D2F">
        <w:rPr>
          <w:b/>
          <w:bCs/>
          <w:sz w:val="28"/>
          <w:szCs w:val="28"/>
        </w:rPr>
        <w:t xml:space="preserve">                                   </w:t>
      </w:r>
    </w:p>
    <w:p w14:paraId="65A21095" w14:textId="77777777" w:rsidR="00DA31A3" w:rsidRPr="00C82D2F" w:rsidRDefault="00DA31A3" w:rsidP="002C3D3D">
      <w:pPr>
        <w:ind w:left="-567" w:right="-96"/>
        <w:rPr>
          <w:b/>
          <w:bCs/>
          <w:sz w:val="28"/>
          <w:szCs w:val="28"/>
        </w:rPr>
      </w:pPr>
    </w:p>
    <w:p w14:paraId="15630C22" w14:textId="60CB8803" w:rsidR="00DA31A3" w:rsidRPr="00C82D2F" w:rsidRDefault="00DA31A3" w:rsidP="002C3D3D">
      <w:pPr>
        <w:ind w:left="-567" w:right="-96"/>
        <w:jc w:val="center"/>
        <w:rPr>
          <w:b/>
          <w:bCs/>
          <w:sz w:val="28"/>
        </w:rPr>
      </w:pPr>
      <w:r w:rsidRPr="00C82D2F">
        <w:rPr>
          <w:b/>
          <w:bCs/>
          <w:sz w:val="28"/>
        </w:rPr>
        <w:t xml:space="preserve">HOTĂRÂREA </w:t>
      </w:r>
      <w:r w:rsidR="00637DBA" w:rsidRPr="00C82D2F">
        <w:rPr>
          <w:b/>
          <w:bCs/>
          <w:sz w:val="28"/>
        </w:rPr>
        <w:t>nr</w:t>
      </w:r>
      <w:r w:rsidR="0083199C" w:rsidRPr="00C82D2F">
        <w:rPr>
          <w:b/>
          <w:bCs/>
          <w:sz w:val="28"/>
        </w:rPr>
        <w:t>.</w:t>
      </w:r>
      <w:r w:rsidR="00840BBD">
        <w:rPr>
          <w:b/>
          <w:bCs/>
          <w:sz w:val="28"/>
        </w:rPr>
        <w:t xml:space="preserve"> 194</w:t>
      </w:r>
    </w:p>
    <w:p w14:paraId="13D52C53" w14:textId="08E4E178" w:rsidR="00DA31A3" w:rsidRPr="00C82D2F" w:rsidRDefault="00484E79" w:rsidP="003D259B">
      <w:pPr>
        <w:ind w:left="-567" w:right="-96"/>
        <w:jc w:val="center"/>
        <w:rPr>
          <w:b/>
          <w:bCs/>
          <w:sz w:val="28"/>
        </w:rPr>
      </w:pPr>
      <w:r>
        <w:rPr>
          <w:b/>
          <w:bCs/>
          <w:sz w:val="28"/>
        </w:rPr>
        <w:t>d</w:t>
      </w:r>
      <w:r w:rsidR="0083199C" w:rsidRPr="00C82D2F">
        <w:rPr>
          <w:b/>
          <w:bCs/>
          <w:sz w:val="28"/>
        </w:rPr>
        <w:t>in</w:t>
      </w:r>
      <w:r>
        <w:rPr>
          <w:b/>
          <w:bCs/>
          <w:sz w:val="28"/>
        </w:rPr>
        <w:t xml:space="preserve"> 13</w:t>
      </w:r>
      <w:r w:rsidR="00D62C4B">
        <w:rPr>
          <w:b/>
          <w:bCs/>
          <w:sz w:val="28"/>
        </w:rPr>
        <w:t xml:space="preserve"> august </w:t>
      </w:r>
      <w:r w:rsidR="009E42FE" w:rsidRPr="00C82D2F">
        <w:rPr>
          <w:b/>
          <w:bCs/>
          <w:sz w:val="28"/>
        </w:rPr>
        <w:t>20</w:t>
      </w:r>
      <w:r w:rsidR="00A90894" w:rsidRPr="00C82D2F">
        <w:rPr>
          <w:b/>
          <w:bCs/>
          <w:sz w:val="28"/>
        </w:rPr>
        <w:t>2</w:t>
      </w:r>
      <w:r w:rsidR="00F1569B" w:rsidRPr="00C82D2F">
        <w:rPr>
          <w:b/>
          <w:bCs/>
          <w:sz w:val="28"/>
        </w:rPr>
        <w:t>6</w:t>
      </w:r>
    </w:p>
    <w:p w14:paraId="741239ED" w14:textId="77777777" w:rsidR="003401E7" w:rsidRPr="00C82D2F" w:rsidRDefault="003401E7" w:rsidP="002C3D3D">
      <w:pPr>
        <w:ind w:left="-567" w:right="-96"/>
        <w:rPr>
          <w:b/>
          <w:bCs/>
          <w:sz w:val="28"/>
        </w:rPr>
      </w:pPr>
    </w:p>
    <w:p w14:paraId="5DCF477A" w14:textId="19C7688B" w:rsidR="00F061FF" w:rsidRPr="00C82D2F" w:rsidRDefault="0068246D" w:rsidP="002C3D3D">
      <w:pPr>
        <w:pStyle w:val="Indentcorptext"/>
        <w:ind w:left="426" w:right="-96" w:hanging="993"/>
        <w:rPr>
          <w:szCs w:val="28"/>
        </w:rPr>
      </w:pPr>
      <w:r w:rsidRPr="00C82D2F">
        <w:rPr>
          <w:b/>
        </w:rPr>
        <w:t>p</w:t>
      </w:r>
      <w:r w:rsidR="00DA31A3" w:rsidRPr="00C82D2F">
        <w:rPr>
          <w:b/>
        </w:rPr>
        <w:t>rivind</w:t>
      </w:r>
      <w:r w:rsidR="00BB2E0D" w:rsidRPr="00C82D2F">
        <w:rPr>
          <w:b/>
        </w:rPr>
        <w:t>:</w:t>
      </w:r>
      <w:bookmarkStart w:id="0" w:name="_Hlk57807445"/>
      <w:r w:rsidR="00AE0E03" w:rsidRPr="00C82D2F">
        <w:rPr>
          <w:b/>
        </w:rPr>
        <w:t xml:space="preserve"> </w:t>
      </w:r>
      <w:r w:rsidR="0093029A" w:rsidRPr="00C82D2F">
        <w:t xml:space="preserve">retragerea dreptului de administrare </w:t>
      </w:r>
      <w:r w:rsidR="00A4192B" w:rsidRPr="00C82D2F">
        <w:t>Centrului Militar Zonal</w:t>
      </w:r>
      <w:r w:rsidR="00C16F50" w:rsidRPr="00C82D2F">
        <w:rPr>
          <w:szCs w:val="28"/>
        </w:rPr>
        <w:t xml:space="preserve"> Vrancea</w:t>
      </w:r>
      <w:r w:rsidR="00011E64" w:rsidRPr="00C82D2F">
        <w:rPr>
          <w:szCs w:val="28"/>
        </w:rPr>
        <w:t xml:space="preserve"> asupra imobil</w:t>
      </w:r>
      <w:r w:rsidR="009B2958" w:rsidRPr="00C82D2F">
        <w:rPr>
          <w:szCs w:val="28"/>
        </w:rPr>
        <w:t>ului</w:t>
      </w:r>
      <w:r w:rsidR="00011E64" w:rsidRPr="00C82D2F">
        <w:rPr>
          <w:szCs w:val="28"/>
        </w:rPr>
        <w:t xml:space="preserve"> </w:t>
      </w:r>
      <w:r w:rsidR="00812681" w:rsidRPr="00C82D2F">
        <w:rPr>
          <w:szCs w:val="28"/>
        </w:rPr>
        <w:t>Corp C4</w:t>
      </w:r>
      <w:r w:rsidR="00F30B14" w:rsidRPr="00C82D2F">
        <w:rPr>
          <w:szCs w:val="28"/>
        </w:rPr>
        <w:t>,</w:t>
      </w:r>
      <w:r w:rsidR="00011E64" w:rsidRPr="00C82D2F">
        <w:rPr>
          <w:szCs w:val="28"/>
        </w:rPr>
        <w:t xml:space="preserve"> </w:t>
      </w:r>
      <w:r w:rsidR="0086369A" w:rsidRPr="00C82D2F">
        <w:rPr>
          <w:szCs w:val="28"/>
        </w:rPr>
        <w:t xml:space="preserve">inventariat </w:t>
      </w:r>
      <w:r w:rsidR="00011E64" w:rsidRPr="00C82D2F">
        <w:rPr>
          <w:szCs w:val="28"/>
        </w:rPr>
        <w:t xml:space="preserve">în domeniul </w:t>
      </w:r>
      <w:r w:rsidR="00934971" w:rsidRPr="00C82D2F">
        <w:rPr>
          <w:szCs w:val="28"/>
        </w:rPr>
        <w:t>privat</w:t>
      </w:r>
      <w:r w:rsidR="00011E64" w:rsidRPr="00C82D2F">
        <w:rPr>
          <w:szCs w:val="28"/>
        </w:rPr>
        <w:t xml:space="preserve"> al județului Vrancea</w:t>
      </w:r>
    </w:p>
    <w:p w14:paraId="1ADC0943" w14:textId="77777777" w:rsidR="00946173" w:rsidRPr="00C82D2F" w:rsidRDefault="00946173" w:rsidP="002C3D3D">
      <w:pPr>
        <w:pStyle w:val="Indentcorptext"/>
        <w:ind w:left="426" w:right="-96" w:hanging="993"/>
      </w:pPr>
    </w:p>
    <w:p w14:paraId="669578DC" w14:textId="77777777" w:rsidR="00B66139" w:rsidRPr="00C82D2F" w:rsidRDefault="00B66139" w:rsidP="002C3D3D">
      <w:pPr>
        <w:pStyle w:val="Indentcorptext"/>
        <w:ind w:left="0" w:right="-96"/>
        <w:rPr>
          <w:sz w:val="16"/>
          <w:szCs w:val="16"/>
        </w:rPr>
      </w:pPr>
    </w:p>
    <w:bookmarkEnd w:id="0"/>
    <w:p w14:paraId="3793EF4F" w14:textId="75E76366" w:rsidR="002B65B5" w:rsidRPr="00C82D2F" w:rsidRDefault="00DA31A3" w:rsidP="007807BA">
      <w:pPr>
        <w:pStyle w:val="Indentcorptext"/>
        <w:ind w:left="-567" w:right="-96"/>
        <w:rPr>
          <w:b/>
          <w:bCs/>
        </w:rPr>
      </w:pPr>
      <w:r w:rsidRPr="00C82D2F">
        <w:rPr>
          <w:b/>
          <w:bCs/>
        </w:rPr>
        <w:t>Consiliul Judeţean Vrancea,</w:t>
      </w:r>
      <w:r w:rsidR="009A484C" w:rsidRPr="00C82D2F">
        <w:rPr>
          <w:b/>
          <w:bCs/>
        </w:rPr>
        <w:t xml:space="preserve"> </w:t>
      </w:r>
    </w:p>
    <w:p w14:paraId="5FC0D2F2" w14:textId="431164C0" w:rsidR="00E12378" w:rsidRPr="00C11448" w:rsidRDefault="00251D4A" w:rsidP="002C3D3D">
      <w:pPr>
        <w:pStyle w:val="Indentcorptext"/>
        <w:ind w:left="-567" w:right="-96" w:hanging="567"/>
        <w:rPr>
          <w:szCs w:val="28"/>
        </w:rPr>
      </w:pPr>
      <w:r w:rsidRPr="00C82D2F">
        <w:t xml:space="preserve">       </w:t>
      </w:r>
      <w:r w:rsidR="005F6CC7" w:rsidRPr="00C82D2F">
        <w:t xml:space="preserve">- </w:t>
      </w:r>
      <w:r w:rsidR="00CF77B8" w:rsidRPr="00C82D2F">
        <w:rPr>
          <w:b/>
          <w:bCs/>
        </w:rPr>
        <w:t>văzând</w:t>
      </w:r>
      <w:r w:rsidR="00CF77B8" w:rsidRPr="00C82D2F">
        <w:t xml:space="preserve"> referatul </w:t>
      </w:r>
      <w:r w:rsidR="0087714C" w:rsidRPr="00C82D2F">
        <w:t>Serviciul</w:t>
      </w:r>
      <w:r w:rsidR="00076A0A">
        <w:t>ui</w:t>
      </w:r>
      <w:r w:rsidR="0087714C" w:rsidRPr="00C82D2F">
        <w:t xml:space="preserve"> </w:t>
      </w:r>
      <w:r w:rsidR="00B0777B" w:rsidRPr="00C82D2F">
        <w:t>Administrare Patrimoniu</w:t>
      </w:r>
      <w:r w:rsidR="00CF77B8" w:rsidRPr="00C82D2F">
        <w:t xml:space="preserve"> </w:t>
      </w:r>
      <w:r w:rsidR="00C11448">
        <w:t xml:space="preserve">înregistrat sub </w:t>
      </w:r>
      <w:r w:rsidR="00CF77B8" w:rsidRPr="00C82D2F">
        <w:t>nr.</w:t>
      </w:r>
      <w:r w:rsidR="000A484D">
        <w:t xml:space="preserve"> 201/225</w:t>
      </w:r>
      <w:r w:rsidR="009D4010">
        <w:t>33 din 13.08.2026</w:t>
      </w:r>
      <w:r w:rsidR="00280828" w:rsidRPr="00C82D2F">
        <w:t xml:space="preserve"> </w:t>
      </w:r>
      <w:r w:rsidR="00CF77B8" w:rsidRPr="00C82D2F">
        <w:t>privind</w:t>
      </w:r>
      <w:r w:rsidR="00FB4D24" w:rsidRPr="00C82D2F">
        <w:t xml:space="preserve"> </w:t>
      </w:r>
      <w:r w:rsidRPr="00C82D2F">
        <w:t>retragerea dreptului de administrare Centrului Militar Zonal</w:t>
      </w:r>
      <w:r w:rsidRPr="00C82D2F">
        <w:rPr>
          <w:szCs w:val="28"/>
        </w:rPr>
        <w:t xml:space="preserve"> Vrancea asupra imobilului Corp C4 (Corp B)</w:t>
      </w:r>
      <w:r w:rsidR="00F30B14" w:rsidRPr="00C82D2F">
        <w:rPr>
          <w:szCs w:val="28"/>
        </w:rPr>
        <w:t>,</w:t>
      </w:r>
      <w:r w:rsidRPr="00C82D2F">
        <w:rPr>
          <w:szCs w:val="28"/>
        </w:rPr>
        <w:t xml:space="preserve"> inventariat în domeniul privat al județului Vrancea</w:t>
      </w:r>
      <w:r w:rsidR="00CF77B8" w:rsidRPr="00C82D2F">
        <w:t>;</w:t>
      </w:r>
    </w:p>
    <w:p w14:paraId="6064C7AC" w14:textId="4A346944" w:rsidR="0093029A" w:rsidRPr="00C82D2F" w:rsidRDefault="00B90507" w:rsidP="002C3D3D">
      <w:pPr>
        <w:pStyle w:val="Indentcorptext"/>
        <w:ind w:left="-567" w:right="-96"/>
        <w:rPr>
          <w:b/>
          <w:bCs/>
        </w:rPr>
      </w:pPr>
      <w:r w:rsidRPr="00C82D2F">
        <w:t>-</w:t>
      </w:r>
      <w:bookmarkStart w:id="1" w:name="_Hlk185425714"/>
      <w:r w:rsidR="00946173" w:rsidRPr="00C82D2F">
        <w:t xml:space="preserve"> </w:t>
      </w:r>
      <w:r w:rsidR="00261677" w:rsidRPr="00C82D2F">
        <w:rPr>
          <w:b/>
          <w:bCs/>
        </w:rPr>
        <w:t>având în vedere</w:t>
      </w:r>
      <w:r w:rsidR="006D5FF5" w:rsidRPr="00C82D2F">
        <w:rPr>
          <w:b/>
          <w:bCs/>
        </w:rPr>
        <w:t>:</w:t>
      </w:r>
    </w:p>
    <w:p w14:paraId="68DE4688" w14:textId="07456C3D" w:rsidR="00684DEC" w:rsidRPr="00C82D2F" w:rsidRDefault="00684DEC" w:rsidP="002C3D3D">
      <w:pPr>
        <w:pStyle w:val="Indentcorptext"/>
        <w:ind w:left="-567" w:right="-96"/>
      </w:pPr>
      <w:r w:rsidRPr="00C82D2F">
        <w:t xml:space="preserve">- Hotărârea Consiliului Județean nr. </w:t>
      </w:r>
      <w:r w:rsidR="002F7F06" w:rsidRPr="00C82D2F">
        <w:t>5</w:t>
      </w:r>
      <w:r w:rsidRPr="00C82D2F">
        <w:t>/</w:t>
      </w:r>
      <w:r w:rsidR="002F7F06" w:rsidRPr="00C82D2F">
        <w:t>27</w:t>
      </w:r>
      <w:r w:rsidRPr="00C82D2F">
        <w:t>.0</w:t>
      </w:r>
      <w:r w:rsidR="002F7F06" w:rsidRPr="00C82D2F">
        <w:t>2</w:t>
      </w:r>
      <w:r w:rsidRPr="00C82D2F">
        <w:t>.20</w:t>
      </w:r>
      <w:r w:rsidR="00E50F12" w:rsidRPr="00C82D2F">
        <w:t>0</w:t>
      </w:r>
      <w:r w:rsidR="002F7F06" w:rsidRPr="00C82D2F">
        <w:t>3</w:t>
      </w:r>
      <w:r w:rsidRPr="00C82D2F">
        <w:t xml:space="preserve"> privind </w:t>
      </w:r>
      <w:r w:rsidR="0097625C">
        <w:t>d</w:t>
      </w:r>
      <w:r w:rsidR="002975F5" w:rsidRPr="00C82D2F">
        <w:t>area în administrare a unor bunuri</w:t>
      </w:r>
      <w:r w:rsidR="00E67167" w:rsidRPr="00C82D2F">
        <w:t xml:space="preserve"> din domeniu public al județului Vrancea</w:t>
      </w:r>
      <w:r w:rsidRPr="00C82D2F">
        <w:t>;</w:t>
      </w:r>
    </w:p>
    <w:p w14:paraId="3244CFC2" w14:textId="51B40FBD" w:rsidR="00684DEC" w:rsidRPr="00C82D2F" w:rsidRDefault="00684DEC" w:rsidP="002C3D3D">
      <w:pPr>
        <w:pStyle w:val="Indentcorptext"/>
        <w:ind w:left="-567" w:right="-96"/>
      </w:pPr>
      <w:r w:rsidRPr="00C82D2F">
        <w:rPr>
          <w:b/>
          <w:bCs/>
        </w:rPr>
        <w:t>-</w:t>
      </w:r>
      <w:r w:rsidR="00C11448">
        <w:rPr>
          <w:b/>
          <w:bCs/>
        </w:rPr>
        <w:t xml:space="preserve"> </w:t>
      </w:r>
      <w:r w:rsidRPr="00C82D2F">
        <w:t>Hotărârea Consiliului Județean nr</w:t>
      </w:r>
      <w:r w:rsidR="00E10580" w:rsidRPr="00C82D2F">
        <w:t>.</w:t>
      </w:r>
      <w:r w:rsidRPr="00C82D2F">
        <w:t xml:space="preserve"> </w:t>
      </w:r>
      <w:r w:rsidR="008F02BB" w:rsidRPr="00C82D2F">
        <w:t>202</w:t>
      </w:r>
      <w:r w:rsidR="00C11448">
        <w:t>/</w:t>
      </w:r>
      <w:r w:rsidR="00EA63CE" w:rsidRPr="00C82D2F">
        <w:t>19</w:t>
      </w:r>
      <w:r w:rsidR="00C11448">
        <w:t>.09.</w:t>
      </w:r>
      <w:r w:rsidRPr="00C82D2F">
        <w:t>202</w:t>
      </w:r>
      <w:r w:rsidR="00EA63CE" w:rsidRPr="00C82D2F">
        <w:t>4</w:t>
      </w:r>
      <w:r w:rsidRPr="00C82D2F">
        <w:t xml:space="preserve"> privind </w:t>
      </w:r>
      <w:r w:rsidR="0097625C">
        <w:t>t</w:t>
      </w:r>
      <w:r w:rsidR="000B4F18" w:rsidRPr="00C82D2F">
        <w:t xml:space="preserve">recerea din domeniul public în domeniul privat al Unității </w:t>
      </w:r>
      <w:r w:rsidR="00E3258E" w:rsidRPr="00C82D2F">
        <w:t>A</w:t>
      </w:r>
      <w:r w:rsidR="000B4F18" w:rsidRPr="00C82D2F">
        <w:t xml:space="preserve">dministrativ Teritoriale Județul Vrancea a Corpului 4, parte </w:t>
      </w:r>
      <w:r w:rsidR="009631AF" w:rsidRPr="00C82D2F">
        <w:t>componentă a</w:t>
      </w:r>
      <w:r w:rsidR="000B4F18" w:rsidRPr="00C82D2F">
        <w:t xml:space="preserve"> imobilului</w:t>
      </w:r>
      <w:r w:rsidR="00D76538" w:rsidRPr="00C82D2F">
        <w:t xml:space="preserve"> Centrul Militar Zonal, în vederea demolării</w:t>
      </w:r>
      <w:r w:rsidRPr="00C82D2F">
        <w:t>;</w:t>
      </w:r>
    </w:p>
    <w:p w14:paraId="03C6E2AB" w14:textId="06E10E2B" w:rsidR="00D76538" w:rsidRDefault="00E8711D" w:rsidP="002C3D3D">
      <w:pPr>
        <w:pStyle w:val="Indentcorptext"/>
        <w:ind w:left="-567" w:right="-96"/>
      </w:pPr>
      <w:r w:rsidRPr="00C82D2F">
        <w:t xml:space="preserve">- </w:t>
      </w:r>
      <w:r w:rsidR="00E44597" w:rsidRPr="00C82D2F">
        <w:t>A</w:t>
      </w:r>
      <w:r w:rsidRPr="00C82D2F">
        <w:t>dresa</w:t>
      </w:r>
      <w:r w:rsidR="00E44597" w:rsidRPr="00C82D2F">
        <w:t xml:space="preserve"> nr. 201/10922</w:t>
      </w:r>
      <w:r w:rsidR="00891BC3">
        <w:t>/</w:t>
      </w:r>
      <w:r w:rsidR="00891BC3" w:rsidRPr="00C82D2F">
        <w:t xml:space="preserve">22.07.2026 </w:t>
      </w:r>
      <w:r w:rsidR="00656F08" w:rsidRPr="00C82D2F">
        <w:t>înaintată de Serviciul Mobilitate și Infrastructură Rutieră</w:t>
      </w:r>
      <w:r w:rsidR="00891BC3">
        <w:t>,</w:t>
      </w:r>
      <w:r w:rsidR="00E44597" w:rsidRPr="00C82D2F">
        <w:t xml:space="preserve"> </w:t>
      </w:r>
      <w:r w:rsidR="00370898" w:rsidRPr="00C82D2F">
        <w:t xml:space="preserve">prin care s-a solicitat inițierea demersurilor necesare pentru retragerea dreptului de administrare al Ministerului Apărării Naționale pentru corpul B din cadrul Centrului </w:t>
      </w:r>
      <w:r w:rsidR="009631AF" w:rsidRPr="00C82D2F">
        <w:t xml:space="preserve">Militar </w:t>
      </w:r>
      <w:r w:rsidR="00370898" w:rsidRPr="00C82D2F">
        <w:t xml:space="preserve">Zonal </w:t>
      </w:r>
      <w:r w:rsidR="009631AF" w:rsidRPr="00C82D2F">
        <w:t>Vrancea</w:t>
      </w:r>
      <w:r w:rsidR="00215A0D">
        <w:t>;</w:t>
      </w:r>
    </w:p>
    <w:p w14:paraId="4A6A2A49" w14:textId="13A9076F" w:rsidR="00215A0D" w:rsidRPr="00C82D2F" w:rsidRDefault="00215A0D" w:rsidP="002C3D3D">
      <w:pPr>
        <w:pStyle w:val="Indentcorptext"/>
        <w:ind w:left="-567" w:right="-96"/>
      </w:pPr>
      <w:r>
        <w:t xml:space="preserve">- </w:t>
      </w:r>
      <w:r w:rsidRPr="00215A0D">
        <w:rPr>
          <w:b/>
          <w:bCs/>
        </w:rPr>
        <w:t>în conformitate cu</w:t>
      </w:r>
      <w:r>
        <w:t xml:space="preserve"> art. 869 din Legea nr. 289/2009 privind Codul civil, republicată, cu modificările și completările ulterioare;</w:t>
      </w:r>
    </w:p>
    <w:bookmarkEnd w:id="1"/>
    <w:p w14:paraId="23A15850" w14:textId="4B6B2268" w:rsidR="00F51D2B" w:rsidRDefault="00F51D2B" w:rsidP="002C3D3D">
      <w:pPr>
        <w:pStyle w:val="Indentcorptext"/>
        <w:ind w:left="-567" w:right="-96"/>
        <w:rPr>
          <w:bCs/>
        </w:rPr>
      </w:pPr>
      <w:r w:rsidRPr="00C82D2F">
        <w:t>-</w:t>
      </w:r>
      <w:r w:rsidRPr="00C82D2F">
        <w:rPr>
          <w:bCs/>
        </w:rPr>
        <w:t xml:space="preserve"> </w:t>
      </w:r>
      <w:r w:rsidRPr="00C82D2F">
        <w:rPr>
          <w:b/>
          <w:bCs/>
        </w:rPr>
        <w:t>în baza</w:t>
      </w:r>
      <w:r w:rsidRPr="00C82D2F">
        <w:rPr>
          <w:bCs/>
        </w:rPr>
        <w:t xml:space="preserve"> art. 173 alin. (</w:t>
      </w:r>
      <w:r w:rsidR="00E1250E" w:rsidRPr="00C82D2F">
        <w:rPr>
          <w:bCs/>
        </w:rPr>
        <w:t>1</w:t>
      </w:r>
      <w:r w:rsidRPr="00C82D2F">
        <w:rPr>
          <w:bCs/>
        </w:rPr>
        <w:t xml:space="preserve">) lit. </w:t>
      </w:r>
      <w:r w:rsidR="00E1250E" w:rsidRPr="00C82D2F">
        <w:rPr>
          <w:bCs/>
        </w:rPr>
        <w:t>c</w:t>
      </w:r>
      <w:r w:rsidRPr="00C82D2F">
        <w:rPr>
          <w:bCs/>
        </w:rPr>
        <w:t>)</w:t>
      </w:r>
      <w:r w:rsidR="0007713A">
        <w:rPr>
          <w:bCs/>
        </w:rPr>
        <w:t>, alin. (4) lit. b)</w:t>
      </w:r>
      <w:r w:rsidRPr="00C82D2F">
        <w:rPr>
          <w:bCs/>
        </w:rPr>
        <w:t xml:space="preserve">, art. </w:t>
      </w:r>
      <w:r w:rsidR="006C0EAA">
        <w:rPr>
          <w:bCs/>
        </w:rPr>
        <w:t xml:space="preserve">354, </w:t>
      </w:r>
      <w:r w:rsidR="00E1250E" w:rsidRPr="00C82D2F">
        <w:rPr>
          <w:bCs/>
        </w:rPr>
        <w:t>art.</w:t>
      </w:r>
      <w:r w:rsidR="00664A7B">
        <w:rPr>
          <w:bCs/>
        </w:rPr>
        <w:t xml:space="preserve"> 355, art. 362</w:t>
      </w:r>
      <w:r w:rsidR="00C639A3">
        <w:rPr>
          <w:bCs/>
        </w:rPr>
        <w:t xml:space="preserve"> alin. (3)</w:t>
      </w:r>
      <w:r w:rsidR="00D10775">
        <w:rPr>
          <w:bCs/>
        </w:rPr>
        <w:t xml:space="preserve"> coroborat cu</w:t>
      </w:r>
      <w:r w:rsidR="00C639A3">
        <w:rPr>
          <w:bCs/>
        </w:rPr>
        <w:t xml:space="preserve"> art. 301</w:t>
      </w:r>
      <w:r w:rsidR="00E1250E" w:rsidRPr="00C82D2F">
        <w:rPr>
          <w:bCs/>
        </w:rPr>
        <w:t xml:space="preserve"> </w:t>
      </w:r>
      <w:r w:rsidRPr="00C82D2F">
        <w:rPr>
          <w:bCs/>
        </w:rPr>
        <w:t>din O</w:t>
      </w:r>
      <w:r w:rsidR="009B2553" w:rsidRPr="00C82D2F">
        <w:rPr>
          <w:bCs/>
        </w:rPr>
        <w:t>.</w:t>
      </w:r>
      <w:r w:rsidRPr="00C82D2F">
        <w:rPr>
          <w:bCs/>
        </w:rPr>
        <w:t>U</w:t>
      </w:r>
      <w:r w:rsidR="009B2553" w:rsidRPr="00C82D2F">
        <w:rPr>
          <w:bCs/>
        </w:rPr>
        <w:t>.</w:t>
      </w:r>
      <w:r w:rsidRPr="00C82D2F">
        <w:rPr>
          <w:bCs/>
        </w:rPr>
        <w:t>G nr. 57/2019 privind Codul administrativ, cu modificările și completările ulterioare;</w:t>
      </w:r>
    </w:p>
    <w:p w14:paraId="47A90369" w14:textId="5BA1BCB7" w:rsidR="003D259B" w:rsidRPr="00C82D2F" w:rsidRDefault="003D259B" w:rsidP="002C3D3D">
      <w:pPr>
        <w:pStyle w:val="Indentcorptext"/>
        <w:ind w:left="-567" w:right="-96"/>
        <w:rPr>
          <w:bCs/>
        </w:rPr>
      </w:pPr>
      <w:r>
        <w:rPr>
          <w:rFonts w:ascii="Aptos" w:hAnsi="Aptos"/>
          <w:b/>
          <w:bCs/>
          <w:color w:val="000000"/>
          <w:shd w:val="clear" w:color="auto" w:fill="FFFFFF"/>
        </w:rPr>
        <w:t xml:space="preserve">- </w:t>
      </w:r>
      <w:r w:rsidRPr="003D259B">
        <w:rPr>
          <w:b/>
          <w:bCs/>
          <w:color w:val="000000"/>
          <w:szCs w:val="28"/>
          <w:shd w:val="clear" w:color="auto" w:fill="FFFFFF"/>
        </w:rPr>
        <w:t>luând act de</w:t>
      </w:r>
      <w:r w:rsidRPr="003D259B">
        <w:rPr>
          <w:color w:val="000000"/>
          <w:szCs w:val="28"/>
          <w:shd w:val="clear" w:color="auto" w:fill="FFFFFF"/>
        </w:rPr>
        <w:t> raportul compartimentului de resort din cadrul Consiliului Județean Vrancea și de avizul comisiei de specialitate a Consiliului Județean Vrancea;</w:t>
      </w:r>
    </w:p>
    <w:p w14:paraId="7FC5BFC3" w14:textId="20A71F0E" w:rsidR="00F51D2B" w:rsidRPr="00C82D2F" w:rsidRDefault="00F51D2B" w:rsidP="002C3D3D">
      <w:pPr>
        <w:pStyle w:val="Indentcorptext"/>
        <w:ind w:left="-567" w:right="-96"/>
        <w:rPr>
          <w:bCs/>
        </w:rPr>
      </w:pPr>
      <w:r w:rsidRPr="00C82D2F">
        <w:rPr>
          <w:bCs/>
        </w:rPr>
        <w:t xml:space="preserve">- </w:t>
      </w:r>
      <w:r w:rsidRPr="00C82D2F">
        <w:rPr>
          <w:b/>
          <w:bCs/>
        </w:rPr>
        <w:t>în temeiul</w:t>
      </w:r>
      <w:r w:rsidRPr="00C82D2F">
        <w:rPr>
          <w:bCs/>
        </w:rPr>
        <w:t xml:space="preserve"> art. 196 alin. (1) lit. a) din O</w:t>
      </w:r>
      <w:r w:rsidR="009B2553" w:rsidRPr="00C82D2F">
        <w:rPr>
          <w:bCs/>
        </w:rPr>
        <w:t>.</w:t>
      </w:r>
      <w:r w:rsidRPr="00C82D2F">
        <w:rPr>
          <w:bCs/>
        </w:rPr>
        <w:t>U</w:t>
      </w:r>
      <w:r w:rsidR="009B2553" w:rsidRPr="00C82D2F">
        <w:rPr>
          <w:bCs/>
        </w:rPr>
        <w:t>.</w:t>
      </w:r>
      <w:r w:rsidRPr="00C82D2F">
        <w:rPr>
          <w:bCs/>
        </w:rPr>
        <w:t>G nr. 57/2019 privind Codul administrativ, cu modificările și completările ulterioare</w:t>
      </w:r>
      <w:r w:rsidR="002F1CA6" w:rsidRPr="00C82D2F">
        <w:rPr>
          <w:bCs/>
        </w:rPr>
        <w:t>,</w:t>
      </w:r>
    </w:p>
    <w:p w14:paraId="306D3968" w14:textId="77777777" w:rsidR="004A14E6" w:rsidRPr="00C82D2F" w:rsidRDefault="004A14E6" w:rsidP="002C3D3D">
      <w:pPr>
        <w:pStyle w:val="Indentcorptext"/>
        <w:ind w:left="0" w:right="-96"/>
        <w:rPr>
          <w:bCs/>
          <w:sz w:val="16"/>
          <w:szCs w:val="16"/>
        </w:rPr>
      </w:pPr>
    </w:p>
    <w:p w14:paraId="69401376" w14:textId="77777777" w:rsidR="004A14E6" w:rsidRPr="00C82D2F" w:rsidRDefault="004A14E6" w:rsidP="002C3D3D">
      <w:pPr>
        <w:pStyle w:val="Indentcorptext"/>
        <w:ind w:left="-567" w:right="-96"/>
        <w:rPr>
          <w:bCs/>
          <w:sz w:val="16"/>
          <w:szCs w:val="16"/>
        </w:rPr>
      </w:pPr>
    </w:p>
    <w:p w14:paraId="09391A16" w14:textId="77777777" w:rsidR="00011E64" w:rsidRPr="00C82D2F" w:rsidRDefault="00DA31A3" w:rsidP="002C3D3D">
      <w:pPr>
        <w:pStyle w:val="Indentcorptext"/>
        <w:ind w:left="-567" w:right="-96"/>
        <w:jc w:val="center"/>
        <w:rPr>
          <w:b/>
          <w:bCs/>
        </w:rPr>
      </w:pPr>
      <w:r w:rsidRPr="00C82D2F">
        <w:rPr>
          <w:b/>
          <w:bCs/>
        </w:rPr>
        <w:t>HOTĂRĂŞTE:</w:t>
      </w:r>
    </w:p>
    <w:p w14:paraId="50E57946" w14:textId="77777777" w:rsidR="00582CEA" w:rsidRPr="00C82D2F" w:rsidRDefault="00582CEA" w:rsidP="002C3D3D">
      <w:pPr>
        <w:pStyle w:val="Indentcorptext"/>
        <w:ind w:left="-567" w:right="-96"/>
        <w:jc w:val="center"/>
        <w:rPr>
          <w:b/>
          <w:bCs/>
        </w:rPr>
      </w:pPr>
    </w:p>
    <w:p w14:paraId="5ADA16AD" w14:textId="7FBF6DFD" w:rsidR="00011E64" w:rsidRPr="00C82D2F" w:rsidRDefault="004A14E6" w:rsidP="002C3D3D">
      <w:pPr>
        <w:ind w:left="-567" w:right="-96"/>
        <w:jc w:val="both"/>
        <w:rPr>
          <w:bCs/>
          <w:sz w:val="28"/>
          <w:szCs w:val="28"/>
        </w:rPr>
      </w:pPr>
      <w:r w:rsidRPr="00C82D2F">
        <w:rPr>
          <w:b/>
          <w:bCs/>
          <w:sz w:val="28"/>
          <w:szCs w:val="28"/>
        </w:rPr>
        <w:t>Art.</w:t>
      </w:r>
      <w:r w:rsidR="00EA3809">
        <w:rPr>
          <w:b/>
          <w:bCs/>
          <w:sz w:val="28"/>
          <w:szCs w:val="28"/>
        </w:rPr>
        <w:t xml:space="preserve"> </w:t>
      </w:r>
      <w:r w:rsidRPr="00C82D2F">
        <w:rPr>
          <w:b/>
          <w:bCs/>
          <w:sz w:val="28"/>
          <w:szCs w:val="28"/>
        </w:rPr>
        <w:t>1</w:t>
      </w:r>
      <w:r w:rsidRPr="00C82D2F">
        <w:rPr>
          <w:sz w:val="28"/>
          <w:szCs w:val="28"/>
        </w:rPr>
        <w:t xml:space="preserve"> </w:t>
      </w:r>
      <w:bookmarkStart w:id="2" w:name="_Hlk125550563"/>
      <w:r w:rsidRPr="00C82D2F">
        <w:rPr>
          <w:sz w:val="28"/>
          <w:szCs w:val="28"/>
        </w:rPr>
        <w:t xml:space="preserve">Retragerea dreptului </w:t>
      </w:r>
      <w:r w:rsidR="003B49EF" w:rsidRPr="00C82D2F">
        <w:rPr>
          <w:sz w:val="28"/>
          <w:szCs w:val="28"/>
        </w:rPr>
        <w:t xml:space="preserve">de </w:t>
      </w:r>
      <w:r w:rsidR="00C16F50" w:rsidRPr="00C82D2F">
        <w:rPr>
          <w:sz w:val="28"/>
          <w:szCs w:val="28"/>
        </w:rPr>
        <w:t xml:space="preserve">administrare </w:t>
      </w:r>
      <w:bookmarkEnd w:id="2"/>
      <w:r w:rsidR="004E172B" w:rsidRPr="00C82D2F">
        <w:rPr>
          <w:sz w:val="28"/>
          <w:szCs w:val="28"/>
        </w:rPr>
        <w:t>Centrului Militar Zonal Vrancea asupra imobil</w:t>
      </w:r>
      <w:r w:rsidR="00F30B14" w:rsidRPr="00C82D2F">
        <w:rPr>
          <w:sz w:val="28"/>
          <w:szCs w:val="28"/>
        </w:rPr>
        <w:t>ului</w:t>
      </w:r>
      <w:r w:rsidR="004E172B" w:rsidRPr="00C82D2F">
        <w:rPr>
          <w:sz w:val="28"/>
          <w:szCs w:val="28"/>
        </w:rPr>
        <w:t xml:space="preserve"> Corp C4</w:t>
      </w:r>
      <w:r w:rsidR="00183015">
        <w:rPr>
          <w:sz w:val="28"/>
          <w:szCs w:val="28"/>
        </w:rPr>
        <w:t xml:space="preserve"> (Corp B)</w:t>
      </w:r>
      <w:r w:rsidR="00F30B14" w:rsidRPr="00C82D2F">
        <w:rPr>
          <w:sz w:val="28"/>
          <w:szCs w:val="28"/>
        </w:rPr>
        <w:t>, inventariat</w:t>
      </w:r>
      <w:r w:rsidR="004E172B" w:rsidRPr="00C82D2F">
        <w:rPr>
          <w:sz w:val="28"/>
          <w:szCs w:val="28"/>
        </w:rPr>
        <w:t xml:space="preserve"> </w:t>
      </w:r>
      <w:r w:rsidR="00F30B14" w:rsidRPr="00C82D2F">
        <w:rPr>
          <w:bCs/>
          <w:sz w:val="28"/>
          <w:szCs w:val="28"/>
        </w:rPr>
        <w:t>la poziția nr.</w:t>
      </w:r>
      <w:r w:rsidR="00926C2C">
        <w:rPr>
          <w:bCs/>
          <w:sz w:val="28"/>
          <w:szCs w:val="28"/>
        </w:rPr>
        <w:t xml:space="preserve"> </w:t>
      </w:r>
      <w:r w:rsidR="00F30B14" w:rsidRPr="00C82D2F">
        <w:rPr>
          <w:bCs/>
          <w:sz w:val="28"/>
          <w:szCs w:val="28"/>
        </w:rPr>
        <w:t xml:space="preserve">11 </w:t>
      </w:r>
      <w:r w:rsidR="004E172B" w:rsidRPr="00C82D2F">
        <w:rPr>
          <w:sz w:val="28"/>
          <w:szCs w:val="28"/>
        </w:rPr>
        <w:t xml:space="preserve">în domeniul </w:t>
      </w:r>
      <w:r w:rsidR="00254E42" w:rsidRPr="00C82D2F">
        <w:rPr>
          <w:sz w:val="28"/>
          <w:szCs w:val="28"/>
        </w:rPr>
        <w:t>privat</w:t>
      </w:r>
      <w:r w:rsidR="004E172B" w:rsidRPr="00C82D2F">
        <w:rPr>
          <w:sz w:val="28"/>
          <w:szCs w:val="28"/>
        </w:rPr>
        <w:t xml:space="preserve"> al județului Vrancea</w:t>
      </w:r>
      <w:r w:rsidR="00200F92" w:rsidRPr="00C82D2F">
        <w:rPr>
          <w:sz w:val="28"/>
          <w:szCs w:val="28"/>
        </w:rPr>
        <w:t>,</w:t>
      </w:r>
      <w:r w:rsidR="00200F92" w:rsidRPr="00C82D2F">
        <w:rPr>
          <w:bCs/>
          <w:sz w:val="28"/>
          <w:szCs w:val="28"/>
        </w:rPr>
        <w:t xml:space="preserve"> situat în</w:t>
      </w:r>
      <w:r w:rsidR="004E172B" w:rsidRPr="00C82D2F">
        <w:rPr>
          <w:bCs/>
          <w:sz w:val="28"/>
          <w:szCs w:val="28"/>
        </w:rPr>
        <w:t xml:space="preserve"> </w:t>
      </w:r>
      <w:r w:rsidR="004F773C" w:rsidRPr="00C82D2F">
        <w:rPr>
          <w:sz w:val="28"/>
          <w:szCs w:val="28"/>
        </w:rPr>
        <w:t xml:space="preserve">Municipiul Focşani, B-dul Unirii nr.7, </w:t>
      </w:r>
      <w:r w:rsidR="00F30B14" w:rsidRPr="00C82D2F">
        <w:rPr>
          <w:sz w:val="28"/>
          <w:szCs w:val="28"/>
        </w:rPr>
        <w:t>intabulat în C.F</w:t>
      </w:r>
      <w:r w:rsidR="00926C2C">
        <w:rPr>
          <w:sz w:val="28"/>
          <w:szCs w:val="28"/>
        </w:rPr>
        <w:t>. nr.</w:t>
      </w:r>
      <w:r w:rsidR="00F30B14" w:rsidRPr="00C82D2F">
        <w:rPr>
          <w:sz w:val="28"/>
          <w:szCs w:val="28"/>
        </w:rPr>
        <w:t xml:space="preserve"> </w:t>
      </w:r>
      <w:r w:rsidR="00A9519D" w:rsidRPr="00C82D2F">
        <w:rPr>
          <w:sz w:val="28"/>
          <w:szCs w:val="28"/>
        </w:rPr>
        <w:t>73488 Focșani</w:t>
      </w:r>
      <w:r w:rsidR="00011E64" w:rsidRPr="00C82D2F">
        <w:rPr>
          <w:bCs/>
          <w:sz w:val="28"/>
          <w:szCs w:val="28"/>
        </w:rPr>
        <w:t>, cu datele de identificare conform anexei</w:t>
      </w:r>
      <w:r w:rsidR="003E24FB" w:rsidRPr="00C82D2F">
        <w:rPr>
          <w:bCs/>
          <w:sz w:val="28"/>
          <w:szCs w:val="28"/>
        </w:rPr>
        <w:t xml:space="preserve"> care face</w:t>
      </w:r>
      <w:r w:rsidR="00011E64" w:rsidRPr="00C82D2F">
        <w:rPr>
          <w:bCs/>
          <w:sz w:val="28"/>
          <w:szCs w:val="28"/>
        </w:rPr>
        <w:t xml:space="preserve"> parte integrantă din prezenta hotărâre.</w:t>
      </w:r>
    </w:p>
    <w:p w14:paraId="1FCE4C68" w14:textId="77777777" w:rsidR="006D6ACD" w:rsidRPr="00C82D2F" w:rsidRDefault="006D6ACD" w:rsidP="002C3D3D">
      <w:pPr>
        <w:pStyle w:val="Indentcorptext"/>
        <w:ind w:left="0" w:right="-96"/>
        <w:rPr>
          <w:b/>
          <w:bCs/>
        </w:rPr>
      </w:pPr>
    </w:p>
    <w:p w14:paraId="42D9E214" w14:textId="0FA66E36" w:rsidR="00E74B49" w:rsidRDefault="004A14E6" w:rsidP="002C3D3D">
      <w:pPr>
        <w:pStyle w:val="Indentcorptext"/>
        <w:ind w:left="-567" w:right="-96"/>
        <w:rPr>
          <w:szCs w:val="28"/>
        </w:rPr>
      </w:pPr>
      <w:r w:rsidRPr="00C82D2F">
        <w:rPr>
          <w:b/>
          <w:bCs/>
          <w:szCs w:val="28"/>
        </w:rPr>
        <w:lastRenderedPageBreak/>
        <w:t>Art.</w:t>
      </w:r>
      <w:r w:rsidR="00EA3809">
        <w:rPr>
          <w:b/>
          <w:bCs/>
          <w:szCs w:val="28"/>
        </w:rPr>
        <w:t xml:space="preserve"> </w:t>
      </w:r>
      <w:r w:rsidR="006D6ACD" w:rsidRPr="00C82D2F">
        <w:rPr>
          <w:b/>
          <w:bCs/>
          <w:szCs w:val="28"/>
        </w:rPr>
        <w:t>2</w:t>
      </w:r>
      <w:r w:rsidRPr="00C82D2F">
        <w:rPr>
          <w:szCs w:val="28"/>
        </w:rPr>
        <w:t xml:space="preserve"> Predarea-primirea</w:t>
      </w:r>
      <w:r w:rsidR="004537A2" w:rsidRPr="00C82D2F">
        <w:rPr>
          <w:szCs w:val="28"/>
        </w:rPr>
        <w:t xml:space="preserve"> imobil</w:t>
      </w:r>
      <w:r w:rsidR="00A9519D" w:rsidRPr="00C82D2F">
        <w:rPr>
          <w:szCs w:val="28"/>
        </w:rPr>
        <w:t xml:space="preserve">ului prevăzut </w:t>
      </w:r>
      <w:r w:rsidR="004537A2" w:rsidRPr="00C82D2F">
        <w:rPr>
          <w:szCs w:val="28"/>
        </w:rPr>
        <w:t>la art.1</w:t>
      </w:r>
      <w:r w:rsidR="00644EE2" w:rsidRPr="00C82D2F">
        <w:rPr>
          <w:szCs w:val="28"/>
        </w:rPr>
        <w:t xml:space="preserve"> </w:t>
      </w:r>
      <w:r w:rsidRPr="00C82D2F">
        <w:rPr>
          <w:szCs w:val="28"/>
        </w:rPr>
        <w:t xml:space="preserve">se face pe bază de protocol semnat de către </w:t>
      </w:r>
      <w:r w:rsidR="00075866" w:rsidRPr="00C82D2F">
        <w:rPr>
          <w:szCs w:val="28"/>
        </w:rPr>
        <w:t>p</w:t>
      </w:r>
      <w:r w:rsidRPr="00C82D2F">
        <w:rPr>
          <w:szCs w:val="28"/>
        </w:rPr>
        <w:t>reședintele</w:t>
      </w:r>
      <w:r w:rsidR="00011E64" w:rsidRPr="00C82D2F">
        <w:rPr>
          <w:szCs w:val="28"/>
        </w:rPr>
        <w:t xml:space="preserve"> </w:t>
      </w:r>
      <w:r w:rsidRPr="00C82D2F">
        <w:rPr>
          <w:szCs w:val="28"/>
        </w:rPr>
        <w:t xml:space="preserve">Consiliului Județean Vrancea și </w:t>
      </w:r>
      <w:r w:rsidR="00926C2C">
        <w:rPr>
          <w:color w:val="000000" w:themeColor="text1"/>
          <w:szCs w:val="28"/>
        </w:rPr>
        <w:t>c</w:t>
      </w:r>
      <w:r w:rsidR="00C9374E" w:rsidRPr="00C82D2F">
        <w:rPr>
          <w:color w:val="000000" w:themeColor="text1"/>
          <w:szCs w:val="28"/>
        </w:rPr>
        <w:t>o</w:t>
      </w:r>
      <w:r w:rsidR="00132C7C">
        <w:rPr>
          <w:color w:val="000000" w:themeColor="text1"/>
          <w:szCs w:val="28"/>
        </w:rPr>
        <w:t>nducătorul</w:t>
      </w:r>
      <w:r w:rsidR="00AE0E03" w:rsidRPr="00C82D2F">
        <w:rPr>
          <w:color w:val="FF0000"/>
          <w:szCs w:val="28"/>
        </w:rPr>
        <w:t xml:space="preserve"> </w:t>
      </w:r>
      <w:r w:rsidR="00C9374E" w:rsidRPr="00C82D2F">
        <w:t>Centrului Militar Zonal</w:t>
      </w:r>
      <w:r w:rsidR="00C9374E" w:rsidRPr="00C82D2F">
        <w:rPr>
          <w:szCs w:val="28"/>
        </w:rPr>
        <w:t xml:space="preserve"> Vrancea</w:t>
      </w:r>
      <w:r w:rsidRPr="00C82D2F">
        <w:rPr>
          <w:szCs w:val="28"/>
        </w:rPr>
        <w:t>, în termen de 30 de zile de la comunicarea prezentei hotărâri</w:t>
      </w:r>
      <w:r w:rsidR="002802F8" w:rsidRPr="00C82D2F">
        <w:rPr>
          <w:szCs w:val="28"/>
        </w:rPr>
        <w:t>, la valoarea de inventar de la data pr</w:t>
      </w:r>
      <w:r w:rsidR="00011E64" w:rsidRPr="00C82D2F">
        <w:rPr>
          <w:szCs w:val="28"/>
        </w:rPr>
        <w:t>edării-pr</w:t>
      </w:r>
      <w:r w:rsidR="00175BC4">
        <w:rPr>
          <w:szCs w:val="28"/>
        </w:rPr>
        <w:t>imirii</w:t>
      </w:r>
      <w:r w:rsidRPr="00C82D2F">
        <w:rPr>
          <w:szCs w:val="28"/>
        </w:rPr>
        <w:t>.</w:t>
      </w:r>
    </w:p>
    <w:p w14:paraId="52ED7DA7" w14:textId="77777777" w:rsidR="00070768" w:rsidRDefault="00070768" w:rsidP="002C3D3D">
      <w:pPr>
        <w:pStyle w:val="Indentcorptext"/>
        <w:ind w:left="-567" w:right="-96"/>
        <w:rPr>
          <w:szCs w:val="28"/>
        </w:rPr>
      </w:pPr>
    </w:p>
    <w:p w14:paraId="4AB4FF7A" w14:textId="42156FB4" w:rsidR="00070768" w:rsidRPr="00C82D2F" w:rsidRDefault="00070768" w:rsidP="002C3D3D">
      <w:pPr>
        <w:pStyle w:val="Indentcorptext"/>
        <w:ind w:left="-567" w:right="-96"/>
        <w:rPr>
          <w:szCs w:val="28"/>
        </w:rPr>
      </w:pPr>
      <w:r w:rsidRPr="00EA3809">
        <w:rPr>
          <w:b/>
          <w:bCs/>
          <w:szCs w:val="28"/>
        </w:rPr>
        <w:t>Art. 3</w:t>
      </w:r>
      <w:r w:rsidR="004013C4">
        <w:rPr>
          <w:szCs w:val="28"/>
        </w:rPr>
        <w:t xml:space="preserve"> </w:t>
      </w:r>
      <w:r>
        <w:rPr>
          <w:szCs w:val="28"/>
        </w:rPr>
        <w:t xml:space="preserve">Hotărârea Consiliului Județean Vrancea nr. </w:t>
      </w:r>
      <w:r w:rsidR="00EA3809" w:rsidRPr="00C82D2F">
        <w:t xml:space="preserve">5/27.02.2003 privind </w:t>
      </w:r>
      <w:r w:rsidR="00EA3809">
        <w:t>d</w:t>
      </w:r>
      <w:r w:rsidR="00EA3809" w:rsidRPr="00C82D2F">
        <w:t>area în administrare a unor bunuri din domeniu public al județului Vrancea</w:t>
      </w:r>
      <w:r w:rsidR="00FC5EB5">
        <w:t xml:space="preserve"> se modifică în mod corespunzător</w:t>
      </w:r>
      <w:r w:rsidR="00EA3809">
        <w:t>.</w:t>
      </w:r>
    </w:p>
    <w:p w14:paraId="4D8D5491" w14:textId="77777777" w:rsidR="00E12378" w:rsidRPr="00C82D2F" w:rsidRDefault="00E12378" w:rsidP="002C3D3D">
      <w:pPr>
        <w:pStyle w:val="Indentcorptext"/>
        <w:ind w:left="-567" w:right="-96"/>
        <w:rPr>
          <w:szCs w:val="28"/>
        </w:rPr>
      </w:pPr>
    </w:p>
    <w:p w14:paraId="2C946DB4" w14:textId="1E735797" w:rsidR="00E12378" w:rsidRPr="00C82D2F" w:rsidRDefault="000468E4" w:rsidP="002C3D3D">
      <w:pPr>
        <w:pStyle w:val="Indentcorptext"/>
        <w:ind w:left="-567" w:right="-96"/>
        <w:rPr>
          <w:b/>
          <w:bCs/>
          <w:szCs w:val="28"/>
        </w:rPr>
      </w:pPr>
      <w:r w:rsidRPr="00C82D2F">
        <w:rPr>
          <w:b/>
          <w:bCs/>
          <w:szCs w:val="28"/>
        </w:rPr>
        <w:t>Art.</w:t>
      </w:r>
      <w:r w:rsidR="00EA3809">
        <w:rPr>
          <w:b/>
          <w:bCs/>
          <w:szCs w:val="28"/>
        </w:rPr>
        <w:t xml:space="preserve"> 4</w:t>
      </w:r>
      <w:r w:rsidRPr="00C82D2F">
        <w:rPr>
          <w:b/>
          <w:bCs/>
          <w:szCs w:val="28"/>
        </w:rPr>
        <w:t xml:space="preserve"> </w:t>
      </w:r>
      <w:r w:rsidRPr="00C82D2F">
        <w:rPr>
          <w:szCs w:val="28"/>
        </w:rPr>
        <w:t>Prevederile prezentei hotărâri vor fi duse la îndeplinire de președintele Consiliului Județean Vrancea prin aparatul de specialitate și vor fi comunicate celor interesați de secretarul general al județului prin Compartimentul Monitor Oficial Local din cadrul Serviciului Juridic.</w:t>
      </w:r>
    </w:p>
    <w:p w14:paraId="45E29325" w14:textId="77777777" w:rsidR="00E12378" w:rsidRPr="00C82D2F" w:rsidRDefault="00E12378" w:rsidP="002C3D3D">
      <w:pPr>
        <w:pStyle w:val="Indentcorptext"/>
        <w:ind w:left="-709" w:right="-96"/>
        <w:rPr>
          <w:b/>
          <w:bCs/>
          <w:szCs w:val="28"/>
        </w:rPr>
      </w:pPr>
    </w:p>
    <w:p w14:paraId="3E930420" w14:textId="77777777" w:rsidR="00AE0E03" w:rsidRPr="00C82D2F" w:rsidRDefault="00AE0E03" w:rsidP="002C3D3D">
      <w:pPr>
        <w:pStyle w:val="Indentcorptext"/>
        <w:ind w:left="-709" w:right="-96"/>
        <w:rPr>
          <w:b/>
          <w:bCs/>
          <w:szCs w:val="28"/>
        </w:rPr>
      </w:pPr>
    </w:p>
    <w:p w14:paraId="74BF227E" w14:textId="77777777" w:rsidR="00F15935" w:rsidRPr="00C82D2F" w:rsidRDefault="00F15935" w:rsidP="002C3D3D">
      <w:pPr>
        <w:pStyle w:val="Indentcorptext"/>
        <w:ind w:left="-709" w:right="-96"/>
        <w:rPr>
          <w:szCs w:val="28"/>
        </w:rPr>
      </w:pPr>
    </w:p>
    <w:p w14:paraId="639B256C" w14:textId="77777777" w:rsidR="00DA31A3" w:rsidRPr="00C82D2F" w:rsidRDefault="00016737" w:rsidP="00CF0B88">
      <w:pPr>
        <w:pStyle w:val="Indentcorptext"/>
        <w:ind w:left="-567" w:right="-96"/>
        <w:jc w:val="center"/>
      </w:pPr>
      <w:r w:rsidRPr="00C82D2F">
        <w:rPr>
          <w:b/>
          <w:bCs/>
        </w:rPr>
        <w:t>Preşedintele</w:t>
      </w:r>
    </w:p>
    <w:p w14:paraId="51F77E91" w14:textId="77777777" w:rsidR="00DA31A3" w:rsidRPr="00C82D2F" w:rsidRDefault="00016737" w:rsidP="00CF0B88">
      <w:pPr>
        <w:pStyle w:val="Indentcorptext"/>
        <w:ind w:left="-567" w:right="-96"/>
        <w:jc w:val="center"/>
        <w:rPr>
          <w:b/>
          <w:bCs/>
        </w:rPr>
      </w:pPr>
      <w:r w:rsidRPr="00C82D2F">
        <w:rPr>
          <w:b/>
          <w:bCs/>
        </w:rPr>
        <w:t>Consiliului Judeţean Vrancea</w:t>
      </w:r>
    </w:p>
    <w:p w14:paraId="1EBF74D1" w14:textId="77777777" w:rsidR="001347F9" w:rsidRPr="00C82D2F" w:rsidRDefault="001347F9" w:rsidP="00CF0B88">
      <w:pPr>
        <w:pStyle w:val="Indentcorptext"/>
        <w:ind w:left="-567" w:right="-96"/>
        <w:jc w:val="center"/>
        <w:rPr>
          <w:b/>
          <w:bCs/>
        </w:rPr>
      </w:pPr>
      <w:r w:rsidRPr="00C82D2F">
        <w:rPr>
          <w:b/>
          <w:bCs/>
        </w:rPr>
        <w:t>Nicușor HALICI</w:t>
      </w:r>
    </w:p>
    <w:p w14:paraId="31F13E3C" w14:textId="77777777" w:rsidR="00F27EF7" w:rsidRPr="00C82D2F" w:rsidRDefault="00F27EF7" w:rsidP="002C3D3D">
      <w:pPr>
        <w:pStyle w:val="Indentcorptext"/>
        <w:ind w:left="0" w:right="-96"/>
        <w:rPr>
          <w:b/>
          <w:bCs/>
        </w:rPr>
      </w:pPr>
      <w:r w:rsidRPr="00C82D2F">
        <w:rPr>
          <w:b/>
          <w:bCs/>
        </w:rPr>
        <w:t xml:space="preserve">                                        </w:t>
      </w:r>
    </w:p>
    <w:p w14:paraId="0D6829E7" w14:textId="77777777" w:rsidR="00AE0E03" w:rsidRPr="00C82D2F" w:rsidRDefault="00AE0E03" w:rsidP="002C3D3D">
      <w:pPr>
        <w:pStyle w:val="Indentcorptext"/>
        <w:ind w:left="0" w:right="-96"/>
        <w:rPr>
          <w:b/>
          <w:bCs/>
        </w:rPr>
      </w:pPr>
    </w:p>
    <w:p w14:paraId="08F4891D" w14:textId="77777777" w:rsidR="00AE0E03" w:rsidRPr="00C82D2F" w:rsidRDefault="00AE0E03" w:rsidP="002C3D3D">
      <w:pPr>
        <w:pStyle w:val="Indentcorptext"/>
        <w:ind w:left="0" w:right="-96"/>
        <w:rPr>
          <w:b/>
          <w:bCs/>
        </w:rPr>
      </w:pPr>
    </w:p>
    <w:p w14:paraId="7C68053A" w14:textId="77777777" w:rsidR="00E12378" w:rsidRPr="00C82D2F" w:rsidRDefault="00E12378" w:rsidP="002C3D3D">
      <w:pPr>
        <w:pStyle w:val="Indentcorptext"/>
        <w:ind w:left="0" w:right="-96"/>
        <w:rPr>
          <w:b/>
          <w:bCs/>
          <w:sz w:val="12"/>
          <w:szCs w:val="12"/>
        </w:rPr>
      </w:pPr>
    </w:p>
    <w:p w14:paraId="0EED4224" w14:textId="0151F8AD" w:rsidR="00DA31A3" w:rsidRPr="00C82D2F" w:rsidRDefault="00F27EF7" w:rsidP="002C3D3D">
      <w:pPr>
        <w:pStyle w:val="Indentcorptext"/>
        <w:ind w:left="0" w:right="-96"/>
        <w:rPr>
          <w:b/>
          <w:bCs/>
        </w:rPr>
      </w:pPr>
      <w:r w:rsidRPr="00C82D2F">
        <w:rPr>
          <w:b/>
          <w:bCs/>
        </w:rPr>
        <w:t xml:space="preserve">                                                                                        </w:t>
      </w:r>
      <w:r w:rsidR="00CF0B88">
        <w:rPr>
          <w:b/>
          <w:bCs/>
        </w:rPr>
        <w:t xml:space="preserve">    </w:t>
      </w:r>
      <w:r w:rsidR="00B72FE1">
        <w:rPr>
          <w:b/>
          <w:bCs/>
        </w:rPr>
        <w:t>Contrasemnează</w:t>
      </w:r>
      <w:r w:rsidR="00DA31A3" w:rsidRPr="00C82D2F">
        <w:rPr>
          <w:b/>
          <w:bCs/>
        </w:rPr>
        <w:t>,</w:t>
      </w:r>
    </w:p>
    <w:p w14:paraId="3F0F175A" w14:textId="713D1D46" w:rsidR="00DA31A3" w:rsidRPr="00C82D2F" w:rsidRDefault="00DA31A3" w:rsidP="002C3D3D">
      <w:pPr>
        <w:pStyle w:val="Indentcorptext"/>
        <w:ind w:left="0" w:right="-96"/>
        <w:rPr>
          <w:b/>
          <w:bCs/>
        </w:rPr>
      </w:pPr>
      <w:r w:rsidRPr="00C82D2F">
        <w:rPr>
          <w:b/>
          <w:bCs/>
        </w:rPr>
        <w:t xml:space="preserve">                                                           </w:t>
      </w:r>
      <w:r w:rsidR="00BC01D1" w:rsidRPr="00C82D2F">
        <w:rPr>
          <w:b/>
          <w:bCs/>
        </w:rPr>
        <w:t xml:space="preserve">                  </w:t>
      </w:r>
      <w:r w:rsidR="00CF0B88">
        <w:rPr>
          <w:b/>
          <w:bCs/>
        </w:rPr>
        <w:t xml:space="preserve">      </w:t>
      </w:r>
      <w:r w:rsidR="0083199C" w:rsidRPr="00C82D2F">
        <w:rPr>
          <w:b/>
          <w:bCs/>
        </w:rPr>
        <w:t xml:space="preserve">Secretar </w:t>
      </w:r>
      <w:r w:rsidR="00EB66D7" w:rsidRPr="00C82D2F">
        <w:rPr>
          <w:b/>
          <w:bCs/>
        </w:rPr>
        <w:t xml:space="preserve">general </w:t>
      </w:r>
      <w:r w:rsidR="0083199C" w:rsidRPr="00C82D2F">
        <w:rPr>
          <w:b/>
          <w:bCs/>
        </w:rPr>
        <w:t>al j</w:t>
      </w:r>
      <w:r w:rsidRPr="00C82D2F">
        <w:rPr>
          <w:b/>
          <w:bCs/>
        </w:rPr>
        <w:t>udeţului</w:t>
      </w:r>
    </w:p>
    <w:p w14:paraId="3AEC9299" w14:textId="28E776D3" w:rsidR="00960A44" w:rsidRPr="007C62BE" w:rsidRDefault="00DA31A3" w:rsidP="007C62BE">
      <w:pPr>
        <w:pStyle w:val="Indentcorptext"/>
        <w:ind w:left="0" w:right="-96"/>
        <w:rPr>
          <w:b/>
          <w:bCs/>
        </w:rPr>
      </w:pPr>
      <w:r w:rsidRPr="00C82D2F">
        <w:rPr>
          <w:b/>
          <w:bCs/>
        </w:rPr>
        <w:t xml:space="preserve">                                                                            </w:t>
      </w:r>
      <w:r w:rsidR="00BC01D1" w:rsidRPr="00C82D2F">
        <w:rPr>
          <w:b/>
          <w:bCs/>
        </w:rPr>
        <w:t xml:space="preserve">             </w:t>
      </w:r>
      <w:r w:rsidR="00CF0B88">
        <w:rPr>
          <w:b/>
          <w:bCs/>
        </w:rPr>
        <w:t xml:space="preserve">       </w:t>
      </w:r>
      <w:r w:rsidR="008961F4" w:rsidRPr="00C82D2F">
        <w:rPr>
          <w:b/>
          <w:bCs/>
        </w:rPr>
        <w:t xml:space="preserve">Raluca </w:t>
      </w:r>
      <w:r w:rsidR="00B6032B" w:rsidRPr="00C82D2F">
        <w:rPr>
          <w:b/>
          <w:bCs/>
        </w:rPr>
        <w:t>D</w:t>
      </w:r>
      <w:r w:rsidR="00BF3A1F" w:rsidRPr="00C82D2F">
        <w:rPr>
          <w:b/>
          <w:bCs/>
        </w:rPr>
        <w:t>an</w:t>
      </w:r>
    </w:p>
    <w:p w14:paraId="4459DD8D" w14:textId="69AD2F69" w:rsidR="00C41C74" w:rsidRPr="00BA3F8D" w:rsidRDefault="00960A44" w:rsidP="002C3D3D">
      <w:pPr>
        <w:tabs>
          <w:tab w:val="left" w:pos="2640"/>
        </w:tabs>
        <w:ind w:right="-96"/>
        <w:jc w:val="both"/>
        <w:rPr>
          <w:bCs/>
        </w:rPr>
      </w:pPr>
      <w:r w:rsidRPr="00C82D2F">
        <w:rPr>
          <w:bCs/>
          <w:color w:val="000000"/>
          <w:sz w:val="28"/>
          <w:szCs w:val="28"/>
        </w:rPr>
        <w:t xml:space="preserve"> </w:t>
      </w:r>
    </w:p>
    <w:sectPr w:rsidR="00C41C74" w:rsidRPr="00BA3F8D" w:rsidSect="002C3D3D">
      <w:pgSz w:w="12240" w:h="15840"/>
      <w:pgMar w:top="851" w:right="1041" w:bottom="851"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629B6"/>
    <w:multiLevelType w:val="hybridMultilevel"/>
    <w:tmpl w:val="ADB6C3A8"/>
    <w:lvl w:ilvl="0" w:tplc="C0ACF89A">
      <w:numFmt w:val="bullet"/>
      <w:lvlText w:val="-"/>
      <w:lvlJc w:val="left"/>
      <w:pPr>
        <w:tabs>
          <w:tab w:val="num" w:pos="1230"/>
        </w:tabs>
        <w:ind w:left="1230" w:hanging="360"/>
      </w:pPr>
      <w:rPr>
        <w:rFonts w:ascii="Times New Roman" w:eastAsia="Times New Roman" w:hAnsi="Times New Roman" w:cs="Times New Roman" w:hint="default"/>
        <w:b/>
      </w:rPr>
    </w:lvl>
    <w:lvl w:ilvl="1" w:tplc="04090003" w:tentative="1">
      <w:start w:val="1"/>
      <w:numFmt w:val="bullet"/>
      <w:lvlText w:val="o"/>
      <w:lvlJc w:val="left"/>
      <w:pPr>
        <w:tabs>
          <w:tab w:val="num" w:pos="1950"/>
        </w:tabs>
        <w:ind w:left="1950" w:hanging="360"/>
      </w:pPr>
      <w:rPr>
        <w:rFonts w:ascii="Courier New" w:hAnsi="Courier New" w:cs="Courier New" w:hint="default"/>
      </w:rPr>
    </w:lvl>
    <w:lvl w:ilvl="2" w:tplc="04090005" w:tentative="1">
      <w:start w:val="1"/>
      <w:numFmt w:val="bullet"/>
      <w:lvlText w:val=""/>
      <w:lvlJc w:val="left"/>
      <w:pPr>
        <w:tabs>
          <w:tab w:val="num" w:pos="2670"/>
        </w:tabs>
        <w:ind w:left="2670" w:hanging="360"/>
      </w:pPr>
      <w:rPr>
        <w:rFonts w:ascii="Wingdings" w:hAnsi="Wingdings" w:hint="default"/>
      </w:rPr>
    </w:lvl>
    <w:lvl w:ilvl="3" w:tplc="04090001" w:tentative="1">
      <w:start w:val="1"/>
      <w:numFmt w:val="bullet"/>
      <w:lvlText w:val=""/>
      <w:lvlJc w:val="left"/>
      <w:pPr>
        <w:tabs>
          <w:tab w:val="num" w:pos="3390"/>
        </w:tabs>
        <w:ind w:left="3390" w:hanging="360"/>
      </w:pPr>
      <w:rPr>
        <w:rFonts w:ascii="Symbol" w:hAnsi="Symbol" w:hint="default"/>
      </w:rPr>
    </w:lvl>
    <w:lvl w:ilvl="4" w:tplc="04090003" w:tentative="1">
      <w:start w:val="1"/>
      <w:numFmt w:val="bullet"/>
      <w:lvlText w:val="o"/>
      <w:lvlJc w:val="left"/>
      <w:pPr>
        <w:tabs>
          <w:tab w:val="num" w:pos="4110"/>
        </w:tabs>
        <w:ind w:left="4110" w:hanging="360"/>
      </w:pPr>
      <w:rPr>
        <w:rFonts w:ascii="Courier New" w:hAnsi="Courier New" w:cs="Courier New" w:hint="default"/>
      </w:rPr>
    </w:lvl>
    <w:lvl w:ilvl="5" w:tplc="04090005" w:tentative="1">
      <w:start w:val="1"/>
      <w:numFmt w:val="bullet"/>
      <w:lvlText w:val=""/>
      <w:lvlJc w:val="left"/>
      <w:pPr>
        <w:tabs>
          <w:tab w:val="num" w:pos="4830"/>
        </w:tabs>
        <w:ind w:left="4830" w:hanging="360"/>
      </w:pPr>
      <w:rPr>
        <w:rFonts w:ascii="Wingdings" w:hAnsi="Wingdings" w:hint="default"/>
      </w:rPr>
    </w:lvl>
    <w:lvl w:ilvl="6" w:tplc="04090001" w:tentative="1">
      <w:start w:val="1"/>
      <w:numFmt w:val="bullet"/>
      <w:lvlText w:val=""/>
      <w:lvlJc w:val="left"/>
      <w:pPr>
        <w:tabs>
          <w:tab w:val="num" w:pos="5550"/>
        </w:tabs>
        <w:ind w:left="5550" w:hanging="360"/>
      </w:pPr>
      <w:rPr>
        <w:rFonts w:ascii="Symbol" w:hAnsi="Symbol" w:hint="default"/>
      </w:rPr>
    </w:lvl>
    <w:lvl w:ilvl="7" w:tplc="04090003" w:tentative="1">
      <w:start w:val="1"/>
      <w:numFmt w:val="bullet"/>
      <w:lvlText w:val="o"/>
      <w:lvlJc w:val="left"/>
      <w:pPr>
        <w:tabs>
          <w:tab w:val="num" w:pos="6270"/>
        </w:tabs>
        <w:ind w:left="6270" w:hanging="360"/>
      </w:pPr>
      <w:rPr>
        <w:rFonts w:ascii="Courier New" w:hAnsi="Courier New" w:cs="Courier New" w:hint="default"/>
      </w:rPr>
    </w:lvl>
    <w:lvl w:ilvl="8" w:tplc="04090005" w:tentative="1">
      <w:start w:val="1"/>
      <w:numFmt w:val="bullet"/>
      <w:lvlText w:val=""/>
      <w:lvlJc w:val="left"/>
      <w:pPr>
        <w:tabs>
          <w:tab w:val="num" w:pos="6990"/>
        </w:tabs>
        <w:ind w:left="6990" w:hanging="360"/>
      </w:pPr>
      <w:rPr>
        <w:rFonts w:ascii="Wingdings" w:hAnsi="Wingdings" w:hint="default"/>
      </w:rPr>
    </w:lvl>
  </w:abstractNum>
  <w:abstractNum w:abstractNumId="1" w15:restartNumberingAfterBreak="0">
    <w:nsid w:val="5A16431B"/>
    <w:multiLevelType w:val="hybridMultilevel"/>
    <w:tmpl w:val="DE2E141C"/>
    <w:lvl w:ilvl="0" w:tplc="D8027340">
      <w:numFmt w:val="bullet"/>
      <w:lvlText w:val="-"/>
      <w:lvlJc w:val="left"/>
      <w:pPr>
        <w:tabs>
          <w:tab w:val="num" w:pos="1380"/>
        </w:tabs>
        <w:ind w:left="1380" w:hanging="360"/>
      </w:pPr>
      <w:rPr>
        <w:rFonts w:ascii="Times New Roman" w:eastAsia="Times New Roman" w:hAnsi="Times New Roman" w:cs="Times New Roman" w:hint="default"/>
      </w:rPr>
    </w:lvl>
    <w:lvl w:ilvl="1" w:tplc="04180003" w:tentative="1">
      <w:start w:val="1"/>
      <w:numFmt w:val="bullet"/>
      <w:lvlText w:val="o"/>
      <w:lvlJc w:val="left"/>
      <w:pPr>
        <w:tabs>
          <w:tab w:val="num" w:pos="2100"/>
        </w:tabs>
        <w:ind w:left="2100" w:hanging="360"/>
      </w:pPr>
      <w:rPr>
        <w:rFonts w:ascii="Courier New" w:hAnsi="Courier New" w:hint="default"/>
      </w:rPr>
    </w:lvl>
    <w:lvl w:ilvl="2" w:tplc="04180005" w:tentative="1">
      <w:start w:val="1"/>
      <w:numFmt w:val="bullet"/>
      <w:lvlText w:val=""/>
      <w:lvlJc w:val="left"/>
      <w:pPr>
        <w:tabs>
          <w:tab w:val="num" w:pos="2820"/>
        </w:tabs>
        <w:ind w:left="2820" w:hanging="360"/>
      </w:pPr>
      <w:rPr>
        <w:rFonts w:ascii="Wingdings" w:hAnsi="Wingdings" w:hint="default"/>
      </w:rPr>
    </w:lvl>
    <w:lvl w:ilvl="3" w:tplc="04180001" w:tentative="1">
      <w:start w:val="1"/>
      <w:numFmt w:val="bullet"/>
      <w:lvlText w:val=""/>
      <w:lvlJc w:val="left"/>
      <w:pPr>
        <w:tabs>
          <w:tab w:val="num" w:pos="3540"/>
        </w:tabs>
        <w:ind w:left="3540" w:hanging="360"/>
      </w:pPr>
      <w:rPr>
        <w:rFonts w:ascii="Symbol" w:hAnsi="Symbol" w:hint="default"/>
      </w:rPr>
    </w:lvl>
    <w:lvl w:ilvl="4" w:tplc="04180003" w:tentative="1">
      <w:start w:val="1"/>
      <w:numFmt w:val="bullet"/>
      <w:lvlText w:val="o"/>
      <w:lvlJc w:val="left"/>
      <w:pPr>
        <w:tabs>
          <w:tab w:val="num" w:pos="4260"/>
        </w:tabs>
        <w:ind w:left="4260" w:hanging="360"/>
      </w:pPr>
      <w:rPr>
        <w:rFonts w:ascii="Courier New" w:hAnsi="Courier New" w:hint="default"/>
      </w:rPr>
    </w:lvl>
    <w:lvl w:ilvl="5" w:tplc="04180005" w:tentative="1">
      <w:start w:val="1"/>
      <w:numFmt w:val="bullet"/>
      <w:lvlText w:val=""/>
      <w:lvlJc w:val="left"/>
      <w:pPr>
        <w:tabs>
          <w:tab w:val="num" w:pos="4980"/>
        </w:tabs>
        <w:ind w:left="4980" w:hanging="360"/>
      </w:pPr>
      <w:rPr>
        <w:rFonts w:ascii="Wingdings" w:hAnsi="Wingdings" w:hint="default"/>
      </w:rPr>
    </w:lvl>
    <w:lvl w:ilvl="6" w:tplc="04180001" w:tentative="1">
      <w:start w:val="1"/>
      <w:numFmt w:val="bullet"/>
      <w:lvlText w:val=""/>
      <w:lvlJc w:val="left"/>
      <w:pPr>
        <w:tabs>
          <w:tab w:val="num" w:pos="5700"/>
        </w:tabs>
        <w:ind w:left="5700" w:hanging="360"/>
      </w:pPr>
      <w:rPr>
        <w:rFonts w:ascii="Symbol" w:hAnsi="Symbol" w:hint="default"/>
      </w:rPr>
    </w:lvl>
    <w:lvl w:ilvl="7" w:tplc="04180003" w:tentative="1">
      <w:start w:val="1"/>
      <w:numFmt w:val="bullet"/>
      <w:lvlText w:val="o"/>
      <w:lvlJc w:val="left"/>
      <w:pPr>
        <w:tabs>
          <w:tab w:val="num" w:pos="6420"/>
        </w:tabs>
        <w:ind w:left="6420" w:hanging="360"/>
      </w:pPr>
      <w:rPr>
        <w:rFonts w:ascii="Courier New" w:hAnsi="Courier New" w:hint="default"/>
      </w:rPr>
    </w:lvl>
    <w:lvl w:ilvl="8" w:tplc="04180005" w:tentative="1">
      <w:start w:val="1"/>
      <w:numFmt w:val="bullet"/>
      <w:lvlText w:val=""/>
      <w:lvlJc w:val="left"/>
      <w:pPr>
        <w:tabs>
          <w:tab w:val="num" w:pos="7140"/>
        </w:tabs>
        <w:ind w:left="7140" w:hanging="360"/>
      </w:pPr>
      <w:rPr>
        <w:rFonts w:ascii="Wingdings" w:hAnsi="Wingdings" w:hint="default"/>
      </w:rPr>
    </w:lvl>
  </w:abstractNum>
  <w:abstractNum w:abstractNumId="2" w15:restartNumberingAfterBreak="0">
    <w:nsid w:val="5E1F1BD1"/>
    <w:multiLevelType w:val="hybridMultilevel"/>
    <w:tmpl w:val="B6487226"/>
    <w:lvl w:ilvl="0" w:tplc="9C96AC76">
      <w:numFmt w:val="bullet"/>
      <w:lvlText w:val="-"/>
      <w:lvlJc w:val="left"/>
      <w:pPr>
        <w:tabs>
          <w:tab w:val="num" w:pos="1230"/>
        </w:tabs>
        <w:ind w:left="1230" w:hanging="360"/>
      </w:pPr>
      <w:rPr>
        <w:rFonts w:ascii="Times New Roman" w:eastAsia="Times New Roman" w:hAnsi="Times New Roman" w:cs="Times New Roman" w:hint="default"/>
        <w:b/>
      </w:rPr>
    </w:lvl>
    <w:lvl w:ilvl="1" w:tplc="04090003" w:tentative="1">
      <w:start w:val="1"/>
      <w:numFmt w:val="bullet"/>
      <w:lvlText w:val="o"/>
      <w:lvlJc w:val="left"/>
      <w:pPr>
        <w:tabs>
          <w:tab w:val="num" w:pos="1950"/>
        </w:tabs>
        <w:ind w:left="1950" w:hanging="360"/>
      </w:pPr>
      <w:rPr>
        <w:rFonts w:ascii="Courier New" w:hAnsi="Courier New" w:cs="Courier New" w:hint="default"/>
      </w:rPr>
    </w:lvl>
    <w:lvl w:ilvl="2" w:tplc="04090005" w:tentative="1">
      <w:start w:val="1"/>
      <w:numFmt w:val="bullet"/>
      <w:lvlText w:val=""/>
      <w:lvlJc w:val="left"/>
      <w:pPr>
        <w:tabs>
          <w:tab w:val="num" w:pos="2670"/>
        </w:tabs>
        <w:ind w:left="2670" w:hanging="360"/>
      </w:pPr>
      <w:rPr>
        <w:rFonts w:ascii="Wingdings" w:hAnsi="Wingdings" w:hint="default"/>
      </w:rPr>
    </w:lvl>
    <w:lvl w:ilvl="3" w:tplc="04090001" w:tentative="1">
      <w:start w:val="1"/>
      <w:numFmt w:val="bullet"/>
      <w:lvlText w:val=""/>
      <w:lvlJc w:val="left"/>
      <w:pPr>
        <w:tabs>
          <w:tab w:val="num" w:pos="3390"/>
        </w:tabs>
        <w:ind w:left="3390" w:hanging="360"/>
      </w:pPr>
      <w:rPr>
        <w:rFonts w:ascii="Symbol" w:hAnsi="Symbol" w:hint="default"/>
      </w:rPr>
    </w:lvl>
    <w:lvl w:ilvl="4" w:tplc="04090003" w:tentative="1">
      <w:start w:val="1"/>
      <w:numFmt w:val="bullet"/>
      <w:lvlText w:val="o"/>
      <w:lvlJc w:val="left"/>
      <w:pPr>
        <w:tabs>
          <w:tab w:val="num" w:pos="4110"/>
        </w:tabs>
        <w:ind w:left="4110" w:hanging="360"/>
      </w:pPr>
      <w:rPr>
        <w:rFonts w:ascii="Courier New" w:hAnsi="Courier New" w:cs="Courier New" w:hint="default"/>
      </w:rPr>
    </w:lvl>
    <w:lvl w:ilvl="5" w:tplc="04090005" w:tentative="1">
      <w:start w:val="1"/>
      <w:numFmt w:val="bullet"/>
      <w:lvlText w:val=""/>
      <w:lvlJc w:val="left"/>
      <w:pPr>
        <w:tabs>
          <w:tab w:val="num" w:pos="4830"/>
        </w:tabs>
        <w:ind w:left="4830" w:hanging="360"/>
      </w:pPr>
      <w:rPr>
        <w:rFonts w:ascii="Wingdings" w:hAnsi="Wingdings" w:hint="default"/>
      </w:rPr>
    </w:lvl>
    <w:lvl w:ilvl="6" w:tplc="04090001" w:tentative="1">
      <w:start w:val="1"/>
      <w:numFmt w:val="bullet"/>
      <w:lvlText w:val=""/>
      <w:lvlJc w:val="left"/>
      <w:pPr>
        <w:tabs>
          <w:tab w:val="num" w:pos="5550"/>
        </w:tabs>
        <w:ind w:left="5550" w:hanging="360"/>
      </w:pPr>
      <w:rPr>
        <w:rFonts w:ascii="Symbol" w:hAnsi="Symbol" w:hint="default"/>
      </w:rPr>
    </w:lvl>
    <w:lvl w:ilvl="7" w:tplc="04090003" w:tentative="1">
      <w:start w:val="1"/>
      <w:numFmt w:val="bullet"/>
      <w:lvlText w:val="o"/>
      <w:lvlJc w:val="left"/>
      <w:pPr>
        <w:tabs>
          <w:tab w:val="num" w:pos="6270"/>
        </w:tabs>
        <w:ind w:left="6270" w:hanging="360"/>
      </w:pPr>
      <w:rPr>
        <w:rFonts w:ascii="Courier New" w:hAnsi="Courier New" w:cs="Courier New" w:hint="default"/>
      </w:rPr>
    </w:lvl>
    <w:lvl w:ilvl="8" w:tplc="04090005" w:tentative="1">
      <w:start w:val="1"/>
      <w:numFmt w:val="bullet"/>
      <w:lvlText w:val=""/>
      <w:lvlJc w:val="left"/>
      <w:pPr>
        <w:tabs>
          <w:tab w:val="num" w:pos="6990"/>
        </w:tabs>
        <w:ind w:left="6990" w:hanging="360"/>
      </w:pPr>
      <w:rPr>
        <w:rFonts w:ascii="Wingdings" w:hAnsi="Wingdings" w:hint="default"/>
      </w:rPr>
    </w:lvl>
  </w:abstractNum>
  <w:abstractNum w:abstractNumId="3" w15:restartNumberingAfterBreak="0">
    <w:nsid w:val="642E76FC"/>
    <w:multiLevelType w:val="hybridMultilevel"/>
    <w:tmpl w:val="2E96B596"/>
    <w:lvl w:ilvl="0" w:tplc="22429C14">
      <w:numFmt w:val="bullet"/>
      <w:lvlText w:val="-"/>
      <w:lvlJc w:val="left"/>
      <w:pPr>
        <w:tabs>
          <w:tab w:val="num" w:pos="1875"/>
        </w:tabs>
        <w:ind w:left="1875" w:hanging="360"/>
      </w:pPr>
      <w:rPr>
        <w:rFonts w:ascii="Times New Roman" w:eastAsia="Times New Roman" w:hAnsi="Times New Roman" w:cs="Times New Roman" w:hint="default"/>
      </w:rPr>
    </w:lvl>
    <w:lvl w:ilvl="1" w:tplc="04090003" w:tentative="1">
      <w:start w:val="1"/>
      <w:numFmt w:val="bullet"/>
      <w:lvlText w:val="o"/>
      <w:lvlJc w:val="left"/>
      <w:pPr>
        <w:tabs>
          <w:tab w:val="num" w:pos="2595"/>
        </w:tabs>
        <w:ind w:left="2595" w:hanging="360"/>
      </w:pPr>
      <w:rPr>
        <w:rFonts w:ascii="Courier New" w:hAnsi="Courier New" w:cs="Courier New" w:hint="default"/>
      </w:rPr>
    </w:lvl>
    <w:lvl w:ilvl="2" w:tplc="04090005" w:tentative="1">
      <w:start w:val="1"/>
      <w:numFmt w:val="bullet"/>
      <w:lvlText w:val=""/>
      <w:lvlJc w:val="left"/>
      <w:pPr>
        <w:tabs>
          <w:tab w:val="num" w:pos="3315"/>
        </w:tabs>
        <w:ind w:left="3315" w:hanging="360"/>
      </w:pPr>
      <w:rPr>
        <w:rFonts w:ascii="Wingdings" w:hAnsi="Wingdings" w:hint="default"/>
      </w:rPr>
    </w:lvl>
    <w:lvl w:ilvl="3" w:tplc="04090001" w:tentative="1">
      <w:start w:val="1"/>
      <w:numFmt w:val="bullet"/>
      <w:lvlText w:val=""/>
      <w:lvlJc w:val="left"/>
      <w:pPr>
        <w:tabs>
          <w:tab w:val="num" w:pos="4035"/>
        </w:tabs>
        <w:ind w:left="4035" w:hanging="360"/>
      </w:pPr>
      <w:rPr>
        <w:rFonts w:ascii="Symbol" w:hAnsi="Symbol" w:hint="default"/>
      </w:rPr>
    </w:lvl>
    <w:lvl w:ilvl="4" w:tplc="04090003" w:tentative="1">
      <w:start w:val="1"/>
      <w:numFmt w:val="bullet"/>
      <w:lvlText w:val="o"/>
      <w:lvlJc w:val="left"/>
      <w:pPr>
        <w:tabs>
          <w:tab w:val="num" w:pos="4755"/>
        </w:tabs>
        <w:ind w:left="4755" w:hanging="360"/>
      </w:pPr>
      <w:rPr>
        <w:rFonts w:ascii="Courier New" w:hAnsi="Courier New" w:cs="Courier New" w:hint="default"/>
      </w:rPr>
    </w:lvl>
    <w:lvl w:ilvl="5" w:tplc="04090005" w:tentative="1">
      <w:start w:val="1"/>
      <w:numFmt w:val="bullet"/>
      <w:lvlText w:val=""/>
      <w:lvlJc w:val="left"/>
      <w:pPr>
        <w:tabs>
          <w:tab w:val="num" w:pos="5475"/>
        </w:tabs>
        <w:ind w:left="5475" w:hanging="360"/>
      </w:pPr>
      <w:rPr>
        <w:rFonts w:ascii="Wingdings" w:hAnsi="Wingdings" w:hint="default"/>
      </w:rPr>
    </w:lvl>
    <w:lvl w:ilvl="6" w:tplc="04090001" w:tentative="1">
      <w:start w:val="1"/>
      <w:numFmt w:val="bullet"/>
      <w:lvlText w:val=""/>
      <w:lvlJc w:val="left"/>
      <w:pPr>
        <w:tabs>
          <w:tab w:val="num" w:pos="6195"/>
        </w:tabs>
        <w:ind w:left="6195" w:hanging="360"/>
      </w:pPr>
      <w:rPr>
        <w:rFonts w:ascii="Symbol" w:hAnsi="Symbol" w:hint="default"/>
      </w:rPr>
    </w:lvl>
    <w:lvl w:ilvl="7" w:tplc="04090003" w:tentative="1">
      <w:start w:val="1"/>
      <w:numFmt w:val="bullet"/>
      <w:lvlText w:val="o"/>
      <w:lvlJc w:val="left"/>
      <w:pPr>
        <w:tabs>
          <w:tab w:val="num" w:pos="6915"/>
        </w:tabs>
        <w:ind w:left="6915" w:hanging="360"/>
      </w:pPr>
      <w:rPr>
        <w:rFonts w:ascii="Courier New" w:hAnsi="Courier New" w:cs="Courier New" w:hint="default"/>
      </w:rPr>
    </w:lvl>
    <w:lvl w:ilvl="8" w:tplc="04090005" w:tentative="1">
      <w:start w:val="1"/>
      <w:numFmt w:val="bullet"/>
      <w:lvlText w:val=""/>
      <w:lvlJc w:val="left"/>
      <w:pPr>
        <w:tabs>
          <w:tab w:val="num" w:pos="7635"/>
        </w:tabs>
        <w:ind w:left="7635" w:hanging="360"/>
      </w:pPr>
      <w:rPr>
        <w:rFonts w:ascii="Wingdings" w:hAnsi="Wingdings" w:hint="default"/>
      </w:rPr>
    </w:lvl>
  </w:abstractNum>
  <w:abstractNum w:abstractNumId="4" w15:restartNumberingAfterBreak="0">
    <w:nsid w:val="6C827F25"/>
    <w:multiLevelType w:val="hybridMultilevel"/>
    <w:tmpl w:val="CABADE78"/>
    <w:lvl w:ilvl="0" w:tplc="5C605CBA">
      <w:numFmt w:val="bullet"/>
      <w:lvlText w:val="-"/>
      <w:lvlJc w:val="left"/>
      <w:pPr>
        <w:tabs>
          <w:tab w:val="num" w:pos="1440"/>
        </w:tabs>
        <w:ind w:left="1440" w:hanging="360"/>
      </w:pPr>
      <w:rPr>
        <w:rFonts w:ascii="Times New Roman" w:eastAsia="Times New Roman" w:hAnsi="Times New Roman" w:cs="Times New Roman" w:hint="default"/>
        <w:b/>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FBD6877"/>
    <w:multiLevelType w:val="hybridMultilevel"/>
    <w:tmpl w:val="FFFFFFFF"/>
    <w:lvl w:ilvl="0" w:tplc="14F8B16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1121FCF"/>
    <w:multiLevelType w:val="hybridMultilevel"/>
    <w:tmpl w:val="71B837DE"/>
    <w:lvl w:ilvl="0" w:tplc="AE0CB3DC">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07008427">
    <w:abstractNumId w:val="1"/>
  </w:num>
  <w:num w:numId="2" w16cid:durableId="1841240364">
    <w:abstractNumId w:val="4"/>
  </w:num>
  <w:num w:numId="3" w16cid:durableId="1471165762">
    <w:abstractNumId w:val="3"/>
  </w:num>
  <w:num w:numId="4" w16cid:durableId="1487818241">
    <w:abstractNumId w:val="2"/>
  </w:num>
  <w:num w:numId="5" w16cid:durableId="1241211175">
    <w:abstractNumId w:val="0"/>
  </w:num>
  <w:num w:numId="6" w16cid:durableId="1444419684">
    <w:abstractNumId w:val="6"/>
  </w:num>
  <w:num w:numId="7" w16cid:durableId="18923015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A2"/>
    <w:rsid w:val="00011E64"/>
    <w:rsid w:val="00012D3D"/>
    <w:rsid w:val="00016737"/>
    <w:rsid w:val="000219B6"/>
    <w:rsid w:val="00022435"/>
    <w:rsid w:val="00023762"/>
    <w:rsid w:val="0002435F"/>
    <w:rsid w:val="00030F21"/>
    <w:rsid w:val="000337A8"/>
    <w:rsid w:val="000468E4"/>
    <w:rsid w:val="0005662D"/>
    <w:rsid w:val="000613EC"/>
    <w:rsid w:val="00064976"/>
    <w:rsid w:val="00064BC6"/>
    <w:rsid w:val="00065DCE"/>
    <w:rsid w:val="0007010D"/>
    <w:rsid w:val="00070768"/>
    <w:rsid w:val="00073724"/>
    <w:rsid w:val="00075866"/>
    <w:rsid w:val="0007596A"/>
    <w:rsid w:val="000759BB"/>
    <w:rsid w:val="00076A0A"/>
    <w:rsid w:val="0007713A"/>
    <w:rsid w:val="00082EA6"/>
    <w:rsid w:val="00085FDB"/>
    <w:rsid w:val="00094026"/>
    <w:rsid w:val="00097B13"/>
    <w:rsid w:val="000A0680"/>
    <w:rsid w:val="000A3142"/>
    <w:rsid w:val="000A3F7F"/>
    <w:rsid w:val="000A484D"/>
    <w:rsid w:val="000B3C71"/>
    <w:rsid w:val="000B4F18"/>
    <w:rsid w:val="000B58AE"/>
    <w:rsid w:val="000D1998"/>
    <w:rsid w:val="000D3119"/>
    <w:rsid w:val="000D3CFC"/>
    <w:rsid w:val="000D6540"/>
    <w:rsid w:val="000E283B"/>
    <w:rsid w:val="000E39C5"/>
    <w:rsid w:val="000E3D27"/>
    <w:rsid w:val="000E5867"/>
    <w:rsid w:val="000F1904"/>
    <w:rsid w:val="000F4DC6"/>
    <w:rsid w:val="00102B63"/>
    <w:rsid w:val="00102E9B"/>
    <w:rsid w:val="001210AB"/>
    <w:rsid w:val="0012262A"/>
    <w:rsid w:val="00123335"/>
    <w:rsid w:val="00123C24"/>
    <w:rsid w:val="00124DF1"/>
    <w:rsid w:val="00131A87"/>
    <w:rsid w:val="00132C7C"/>
    <w:rsid w:val="001347F9"/>
    <w:rsid w:val="00140A79"/>
    <w:rsid w:val="00141F5B"/>
    <w:rsid w:val="001430B2"/>
    <w:rsid w:val="001447C6"/>
    <w:rsid w:val="00151033"/>
    <w:rsid w:val="00151897"/>
    <w:rsid w:val="001548BE"/>
    <w:rsid w:val="0015497A"/>
    <w:rsid w:val="00154C83"/>
    <w:rsid w:val="00162162"/>
    <w:rsid w:val="00175BC4"/>
    <w:rsid w:val="001811BE"/>
    <w:rsid w:val="00183015"/>
    <w:rsid w:val="00185125"/>
    <w:rsid w:val="00191A70"/>
    <w:rsid w:val="0019223A"/>
    <w:rsid w:val="00195452"/>
    <w:rsid w:val="001A3699"/>
    <w:rsid w:val="001B7655"/>
    <w:rsid w:val="001B7CC7"/>
    <w:rsid w:val="001D26AF"/>
    <w:rsid w:val="001D2A52"/>
    <w:rsid w:val="001E0D54"/>
    <w:rsid w:val="001F3A20"/>
    <w:rsid w:val="001F4AE9"/>
    <w:rsid w:val="001F53D7"/>
    <w:rsid w:val="00200F92"/>
    <w:rsid w:val="00204BEE"/>
    <w:rsid w:val="00211E64"/>
    <w:rsid w:val="00212F38"/>
    <w:rsid w:val="00213DE5"/>
    <w:rsid w:val="00214C09"/>
    <w:rsid w:val="00215A0D"/>
    <w:rsid w:val="00227946"/>
    <w:rsid w:val="00227D3A"/>
    <w:rsid w:val="00230B28"/>
    <w:rsid w:val="00235E8D"/>
    <w:rsid w:val="00236B6F"/>
    <w:rsid w:val="002408FB"/>
    <w:rsid w:val="00246925"/>
    <w:rsid w:val="00247013"/>
    <w:rsid w:val="00251D4A"/>
    <w:rsid w:val="00254E42"/>
    <w:rsid w:val="00257993"/>
    <w:rsid w:val="00261677"/>
    <w:rsid w:val="002617FE"/>
    <w:rsid w:val="00264E3D"/>
    <w:rsid w:val="0027063A"/>
    <w:rsid w:val="002713E3"/>
    <w:rsid w:val="00271B5A"/>
    <w:rsid w:val="00272959"/>
    <w:rsid w:val="0027509C"/>
    <w:rsid w:val="002755CB"/>
    <w:rsid w:val="002802F8"/>
    <w:rsid w:val="00280828"/>
    <w:rsid w:val="00287912"/>
    <w:rsid w:val="00287E86"/>
    <w:rsid w:val="00293206"/>
    <w:rsid w:val="00293AB8"/>
    <w:rsid w:val="00294BE2"/>
    <w:rsid w:val="002975F5"/>
    <w:rsid w:val="002A2D1B"/>
    <w:rsid w:val="002A5C15"/>
    <w:rsid w:val="002A72C1"/>
    <w:rsid w:val="002B099E"/>
    <w:rsid w:val="002B3647"/>
    <w:rsid w:val="002B5405"/>
    <w:rsid w:val="002B65B5"/>
    <w:rsid w:val="002C3D3D"/>
    <w:rsid w:val="002C4630"/>
    <w:rsid w:val="002C7DA2"/>
    <w:rsid w:val="002D6129"/>
    <w:rsid w:val="002E5061"/>
    <w:rsid w:val="002E5BBC"/>
    <w:rsid w:val="002F1059"/>
    <w:rsid w:val="002F1CA6"/>
    <w:rsid w:val="002F2E63"/>
    <w:rsid w:val="002F3EB6"/>
    <w:rsid w:val="002F4159"/>
    <w:rsid w:val="002F7F06"/>
    <w:rsid w:val="003161DB"/>
    <w:rsid w:val="0032485F"/>
    <w:rsid w:val="0033538D"/>
    <w:rsid w:val="00335C54"/>
    <w:rsid w:val="00337675"/>
    <w:rsid w:val="003401E7"/>
    <w:rsid w:val="00342853"/>
    <w:rsid w:val="0034373A"/>
    <w:rsid w:val="00345F9F"/>
    <w:rsid w:val="00352DCF"/>
    <w:rsid w:val="00353247"/>
    <w:rsid w:val="00353C9B"/>
    <w:rsid w:val="00356C12"/>
    <w:rsid w:val="00357E94"/>
    <w:rsid w:val="00361230"/>
    <w:rsid w:val="00370898"/>
    <w:rsid w:val="0037318D"/>
    <w:rsid w:val="00374349"/>
    <w:rsid w:val="003839E6"/>
    <w:rsid w:val="00386CE1"/>
    <w:rsid w:val="00386D8C"/>
    <w:rsid w:val="00390AD2"/>
    <w:rsid w:val="00395A53"/>
    <w:rsid w:val="003966DF"/>
    <w:rsid w:val="003A3453"/>
    <w:rsid w:val="003B49EF"/>
    <w:rsid w:val="003B7A2F"/>
    <w:rsid w:val="003C1670"/>
    <w:rsid w:val="003C326A"/>
    <w:rsid w:val="003D1335"/>
    <w:rsid w:val="003D259B"/>
    <w:rsid w:val="003D78EB"/>
    <w:rsid w:val="003E24FB"/>
    <w:rsid w:val="003F0487"/>
    <w:rsid w:val="003F4D97"/>
    <w:rsid w:val="004013C4"/>
    <w:rsid w:val="004170AD"/>
    <w:rsid w:val="00440C9C"/>
    <w:rsid w:val="004414DC"/>
    <w:rsid w:val="004437FC"/>
    <w:rsid w:val="00451D6B"/>
    <w:rsid w:val="004537A2"/>
    <w:rsid w:val="00463534"/>
    <w:rsid w:val="00473991"/>
    <w:rsid w:val="00475911"/>
    <w:rsid w:val="004762F8"/>
    <w:rsid w:val="004763C8"/>
    <w:rsid w:val="00482F23"/>
    <w:rsid w:val="00484E79"/>
    <w:rsid w:val="004907EB"/>
    <w:rsid w:val="0049311C"/>
    <w:rsid w:val="004944F4"/>
    <w:rsid w:val="00495358"/>
    <w:rsid w:val="004974A8"/>
    <w:rsid w:val="004A0116"/>
    <w:rsid w:val="004A14E6"/>
    <w:rsid w:val="004A4A98"/>
    <w:rsid w:val="004B56EF"/>
    <w:rsid w:val="004B7766"/>
    <w:rsid w:val="004C26BB"/>
    <w:rsid w:val="004C46E7"/>
    <w:rsid w:val="004C65A9"/>
    <w:rsid w:val="004C7192"/>
    <w:rsid w:val="004D467E"/>
    <w:rsid w:val="004D616B"/>
    <w:rsid w:val="004E172B"/>
    <w:rsid w:val="004E55BC"/>
    <w:rsid w:val="004E66BD"/>
    <w:rsid w:val="004F7731"/>
    <w:rsid w:val="004F773C"/>
    <w:rsid w:val="0050356E"/>
    <w:rsid w:val="00504ADD"/>
    <w:rsid w:val="005079D0"/>
    <w:rsid w:val="0051028B"/>
    <w:rsid w:val="00510831"/>
    <w:rsid w:val="00520210"/>
    <w:rsid w:val="0052080E"/>
    <w:rsid w:val="00542A13"/>
    <w:rsid w:val="0054417C"/>
    <w:rsid w:val="00552730"/>
    <w:rsid w:val="00555565"/>
    <w:rsid w:val="005600EA"/>
    <w:rsid w:val="00566E53"/>
    <w:rsid w:val="00570AAC"/>
    <w:rsid w:val="00570C3E"/>
    <w:rsid w:val="0057481A"/>
    <w:rsid w:val="0057589C"/>
    <w:rsid w:val="00582CEA"/>
    <w:rsid w:val="005913FA"/>
    <w:rsid w:val="005937F0"/>
    <w:rsid w:val="0059480F"/>
    <w:rsid w:val="0059510E"/>
    <w:rsid w:val="00597B36"/>
    <w:rsid w:val="005A18B6"/>
    <w:rsid w:val="005A4C9F"/>
    <w:rsid w:val="005A54ED"/>
    <w:rsid w:val="005A633D"/>
    <w:rsid w:val="005A7053"/>
    <w:rsid w:val="005B1D01"/>
    <w:rsid w:val="005B2B19"/>
    <w:rsid w:val="005B7E6E"/>
    <w:rsid w:val="005C1A2E"/>
    <w:rsid w:val="005D312F"/>
    <w:rsid w:val="005D355A"/>
    <w:rsid w:val="005E010F"/>
    <w:rsid w:val="005E02A9"/>
    <w:rsid w:val="005E1645"/>
    <w:rsid w:val="005F496C"/>
    <w:rsid w:val="005F5284"/>
    <w:rsid w:val="005F6CC7"/>
    <w:rsid w:val="0060002A"/>
    <w:rsid w:val="006022B9"/>
    <w:rsid w:val="006043B6"/>
    <w:rsid w:val="00612965"/>
    <w:rsid w:val="00615695"/>
    <w:rsid w:val="00616F9B"/>
    <w:rsid w:val="006170B2"/>
    <w:rsid w:val="0062050D"/>
    <w:rsid w:val="00626B83"/>
    <w:rsid w:val="00626E5B"/>
    <w:rsid w:val="006329DF"/>
    <w:rsid w:val="00637DBA"/>
    <w:rsid w:val="006442E4"/>
    <w:rsid w:val="00644CC4"/>
    <w:rsid w:val="00644EE2"/>
    <w:rsid w:val="0065007A"/>
    <w:rsid w:val="00651130"/>
    <w:rsid w:val="00654F7F"/>
    <w:rsid w:val="00656F08"/>
    <w:rsid w:val="00664A7B"/>
    <w:rsid w:val="00665B10"/>
    <w:rsid w:val="00667BFD"/>
    <w:rsid w:val="0068246D"/>
    <w:rsid w:val="00684DEC"/>
    <w:rsid w:val="006850E7"/>
    <w:rsid w:val="00692872"/>
    <w:rsid w:val="00696B64"/>
    <w:rsid w:val="006A492F"/>
    <w:rsid w:val="006A4D79"/>
    <w:rsid w:val="006A5080"/>
    <w:rsid w:val="006A508E"/>
    <w:rsid w:val="006B14D0"/>
    <w:rsid w:val="006C0EAA"/>
    <w:rsid w:val="006C4F1D"/>
    <w:rsid w:val="006C7D90"/>
    <w:rsid w:val="006D1BAF"/>
    <w:rsid w:val="006D5A55"/>
    <w:rsid w:val="006D5FF5"/>
    <w:rsid w:val="006D6ACD"/>
    <w:rsid w:val="006E63EC"/>
    <w:rsid w:val="006F2601"/>
    <w:rsid w:val="00700E0E"/>
    <w:rsid w:val="007068A1"/>
    <w:rsid w:val="007132B0"/>
    <w:rsid w:val="00715CC3"/>
    <w:rsid w:val="00720653"/>
    <w:rsid w:val="00731C2C"/>
    <w:rsid w:val="00732A60"/>
    <w:rsid w:val="00747930"/>
    <w:rsid w:val="00754A6F"/>
    <w:rsid w:val="007719EF"/>
    <w:rsid w:val="00773120"/>
    <w:rsid w:val="007748BD"/>
    <w:rsid w:val="00775F0C"/>
    <w:rsid w:val="00776BEE"/>
    <w:rsid w:val="007807BA"/>
    <w:rsid w:val="007825BB"/>
    <w:rsid w:val="007A1521"/>
    <w:rsid w:val="007A3569"/>
    <w:rsid w:val="007A3B79"/>
    <w:rsid w:val="007A49EB"/>
    <w:rsid w:val="007A4C75"/>
    <w:rsid w:val="007A534D"/>
    <w:rsid w:val="007B0E22"/>
    <w:rsid w:val="007B372A"/>
    <w:rsid w:val="007B4299"/>
    <w:rsid w:val="007B5157"/>
    <w:rsid w:val="007C0985"/>
    <w:rsid w:val="007C0CE4"/>
    <w:rsid w:val="007C12C6"/>
    <w:rsid w:val="007C62BE"/>
    <w:rsid w:val="007D02CD"/>
    <w:rsid w:val="007D1B2C"/>
    <w:rsid w:val="007D57A7"/>
    <w:rsid w:val="007E0B5D"/>
    <w:rsid w:val="007E37B8"/>
    <w:rsid w:val="007E5E88"/>
    <w:rsid w:val="007F6C0A"/>
    <w:rsid w:val="00801F08"/>
    <w:rsid w:val="00802041"/>
    <w:rsid w:val="00803B6E"/>
    <w:rsid w:val="00804392"/>
    <w:rsid w:val="00812681"/>
    <w:rsid w:val="0082033D"/>
    <w:rsid w:val="00823E88"/>
    <w:rsid w:val="008254A3"/>
    <w:rsid w:val="008305B0"/>
    <w:rsid w:val="0083199C"/>
    <w:rsid w:val="00840BBD"/>
    <w:rsid w:val="00844291"/>
    <w:rsid w:val="00845DA0"/>
    <w:rsid w:val="0085203C"/>
    <w:rsid w:val="008522ED"/>
    <w:rsid w:val="00854CBE"/>
    <w:rsid w:val="00856578"/>
    <w:rsid w:val="00862B32"/>
    <w:rsid w:val="0086369A"/>
    <w:rsid w:val="00875403"/>
    <w:rsid w:val="0087714C"/>
    <w:rsid w:val="008823CA"/>
    <w:rsid w:val="00885C66"/>
    <w:rsid w:val="0088740B"/>
    <w:rsid w:val="0089026A"/>
    <w:rsid w:val="00890632"/>
    <w:rsid w:val="00891BC3"/>
    <w:rsid w:val="00894D13"/>
    <w:rsid w:val="00895FEE"/>
    <w:rsid w:val="008961F4"/>
    <w:rsid w:val="00897F47"/>
    <w:rsid w:val="008B1732"/>
    <w:rsid w:val="008B4598"/>
    <w:rsid w:val="008C5FAA"/>
    <w:rsid w:val="008C6352"/>
    <w:rsid w:val="008E0037"/>
    <w:rsid w:val="008E0130"/>
    <w:rsid w:val="008E0623"/>
    <w:rsid w:val="008E0B00"/>
    <w:rsid w:val="008F02BB"/>
    <w:rsid w:val="008F1DD1"/>
    <w:rsid w:val="008F24E0"/>
    <w:rsid w:val="008F6A3B"/>
    <w:rsid w:val="008F6B83"/>
    <w:rsid w:val="008F7B4F"/>
    <w:rsid w:val="00904B40"/>
    <w:rsid w:val="00905511"/>
    <w:rsid w:val="00911671"/>
    <w:rsid w:val="00911C70"/>
    <w:rsid w:val="00914C26"/>
    <w:rsid w:val="0092184E"/>
    <w:rsid w:val="0092293B"/>
    <w:rsid w:val="0092296E"/>
    <w:rsid w:val="00926C2C"/>
    <w:rsid w:val="0093029A"/>
    <w:rsid w:val="009306E8"/>
    <w:rsid w:val="00930814"/>
    <w:rsid w:val="00934971"/>
    <w:rsid w:val="00935847"/>
    <w:rsid w:val="00937479"/>
    <w:rsid w:val="00946173"/>
    <w:rsid w:val="00946E65"/>
    <w:rsid w:val="00952C26"/>
    <w:rsid w:val="00952CF4"/>
    <w:rsid w:val="00955494"/>
    <w:rsid w:val="009607E7"/>
    <w:rsid w:val="00960A3F"/>
    <w:rsid w:val="00960A44"/>
    <w:rsid w:val="00960E48"/>
    <w:rsid w:val="009631AF"/>
    <w:rsid w:val="00964786"/>
    <w:rsid w:val="00973848"/>
    <w:rsid w:val="0097625C"/>
    <w:rsid w:val="0097735E"/>
    <w:rsid w:val="00977BD0"/>
    <w:rsid w:val="009829B9"/>
    <w:rsid w:val="009911C1"/>
    <w:rsid w:val="009A0F4B"/>
    <w:rsid w:val="009A484C"/>
    <w:rsid w:val="009A7BE2"/>
    <w:rsid w:val="009B2553"/>
    <w:rsid w:val="009B2958"/>
    <w:rsid w:val="009B380A"/>
    <w:rsid w:val="009B7010"/>
    <w:rsid w:val="009D0085"/>
    <w:rsid w:val="009D0CA6"/>
    <w:rsid w:val="009D4010"/>
    <w:rsid w:val="009D43C8"/>
    <w:rsid w:val="009D453C"/>
    <w:rsid w:val="009D56EF"/>
    <w:rsid w:val="009D620D"/>
    <w:rsid w:val="009D76D5"/>
    <w:rsid w:val="009E1348"/>
    <w:rsid w:val="009E2D4B"/>
    <w:rsid w:val="009E42FE"/>
    <w:rsid w:val="00A0151E"/>
    <w:rsid w:val="00A03FDD"/>
    <w:rsid w:val="00A10D2B"/>
    <w:rsid w:val="00A13521"/>
    <w:rsid w:val="00A16766"/>
    <w:rsid w:val="00A20132"/>
    <w:rsid w:val="00A27499"/>
    <w:rsid w:val="00A274F4"/>
    <w:rsid w:val="00A35E0E"/>
    <w:rsid w:val="00A40F0F"/>
    <w:rsid w:val="00A4192B"/>
    <w:rsid w:val="00A42189"/>
    <w:rsid w:val="00A43532"/>
    <w:rsid w:val="00A4709E"/>
    <w:rsid w:val="00A47265"/>
    <w:rsid w:val="00A5711A"/>
    <w:rsid w:val="00A70988"/>
    <w:rsid w:val="00A747A2"/>
    <w:rsid w:val="00A85C05"/>
    <w:rsid w:val="00A90058"/>
    <w:rsid w:val="00A90894"/>
    <w:rsid w:val="00A91896"/>
    <w:rsid w:val="00A94C62"/>
    <w:rsid w:val="00A9519D"/>
    <w:rsid w:val="00A95BFD"/>
    <w:rsid w:val="00A976E6"/>
    <w:rsid w:val="00AA5BE1"/>
    <w:rsid w:val="00AA710F"/>
    <w:rsid w:val="00AB47F1"/>
    <w:rsid w:val="00AB64AA"/>
    <w:rsid w:val="00AD735D"/>
    <w:rsid w:val="00AD778E"/>
    <w:rsid w:val="00AE0AB3"/>
    <w:rsid w:val="00AE0E03"/>
    <w:rsid w:val="00AE3F14"/>
    <w:rsid w:val="00AE6DF5"/>
    <w:rsid w:val="00AF413C"/>
    <w:rsid w:val="00B03BA5"/>
    <w:rsid w:val="00B05F0F"/>
    <w:rsid w:val="00B0777B"/>
    <w:rsid w:val="00B164FA"/>
    <w:rsid w:val="00B226A8"/>
    <w:rsid w:val="00B247D0"/>
    <w:rsid w:val="00B25A69"/>
    <w:rsid w:val="00B277FF"/>
    <w:rsid w:val="00B3251E"/>
    <w:rsid w:val="00B36D8E"/>
    <w:rsid w:val="00B3719C"/>
    <w:rsid w:val="00B436CF"/>
    <w:rsid w:val="00B463A2"/>
    <w:rsid w:val="00B6032B"/>
    <w:rsid w:val="00B66139"/>
    <w:rsid w:val="00B719D4"/>
    <w:rsid w:val="00B72FE1"/>
    <w:rsid w:val="00B83C1C"/>
    <w:rsid w:val="00B83D0A"/>
    <w:rsid w:val="00B90507"/>
    <w:rsid w:val="00B92E10"/>
    <w:rsid w:val="00B94C1F"/>
    <w:rsid w:val="00B96B86"/>
    <w:rsid w:val="00B973C3"/>
    <w:rsid w:val="00B9789D"/>
    <w:rsid w:val="00BA0DFE"/>
    <w:rsid w:val="00BA2CB2"/>
    <w:rsid w:val="00BA3F8D"/>
    <w:rsid w:val="00BB265E"/>
    <w:rsid w:val="00BB2E0D"/>
    <w:rsid w:val="00BB39D5"/>
    <w:rsid w:val="00BC01D1"/>
    <w:rsid w:val="00BC0B88"/>
    <w:rsid w:val="00BC5885"/>
    <w:rsid w:val="00BD1264"/>
    <w:rsid w:val="00BD5C73"/>
    <w:rsid w:val="00BE166C"/>
    <w:rsid w:val="00BE4A01"/>
    <w:rsid w:val="00BF3A1F"/>
    <w:rsid w:val="00BF5693"/>
    <w:rsid w:val="00BF6662"/>
    <w:rsid w:val="00C0731F"/>
    <w:rsid w:val="00C11448"/>
    <w:rsid w:val="00C120E1"/>
    <w:rsid w:val="00C155AE"/>
    <w:rsid w:val="00C159BE"/>
    <w:rsid w:val="00C16F50"/>
    <w:rsid w:val="00C20CA0"/>
    <w:rsid w:val="00C216C4"/>
    <w:rsid w:val="00C24CB5"/>
    <w:rsid w:val="00C276DE"/>
    <w:rsid w:val="00C356AB"/>
    <w:rsid w:val="00C41AA2"/>
    <w:rsid w:val="00C41C74"/>
    <w:rsid w:val="00C4394E"/>
    <w:rsid w:val="00C46CBE"/>
    <w:rsid w:val="00C5074E"/>
    <w:rsid w:val="00C509C3"/>
    <w:rsid w:val="00C54134"/>
    <w:rsid w:val="00C547C5"/>
    <w:rsid w:val="00C602B4"/>
    <w:rsid w:val="00C606AF"/>
    <w:rsid w:val="00C63062"/>
    <w:rsid w:val="00C639A3"/>
    <w:rsid w:val="00C6444E"/>
    <w:rsid w:val="00C66886"/>
    <w:rsid w:val="00C74D10"/>
    <w:rsid w:val="00C80AA8"/>
    <w:rsid w:val="00C82D2F"/>
    <w:rsid w:val="00C84E34"/>
    <w:rsid w:val="00C85691"/>
    <w:rsid w:val="00C87A9B"/>
    <w:rsid w:val="00C87DB1"/>
    <w:rsid w:val="00C9374E"/>
    <w:rsid w:val="00C93E6B"/>
    <w:rsid w:val="00CA3AEB"/>
    <w:rsid w:val="00CA5930"/>
    <w:rsid w:val="00CA5A70"/>
    <w:rsid w:val="00CD46D4"/>
    <w:rsid w:val="00CE091D"/>
    <w:rsid w:val="00CE20B3"/>
    <w:rsid w:val="00CF03B0"/>
    <w:rsid w:val="00CF05AC"/>
    <w:rsid w:val="00CF0B88"/>
    <w:rsid w:val="00CF1BC8"/>
    <w:rsid w:val="00CF77B8"/>
    <w:rsid w:val="00CF7F77"/>
    <w:rsid w:val="00D05C5E"/>
    <w:rsid w:val="00D07142"/>
    <w:rsid w:val="00D10775"/>
    <w:rsid w:val="00D11F7F"/>
    <w:rsid w:val="00D17152"/>
    <w:rsid w:val="00D25132"/>
    <w:rsid w:val="00D25351"/>
    <w:rsid w:val="00D34394"/>
    <w:rsid w:val="00D34FE7"/>
    <w:rsid w:val="00D354D1"/>
    <w:rsid w:val="00D35E07"/>
    <w:rsid w:val="00D5334E"/>
    <w:rsid w:val="00D62C4B"/>
    <w:rsid w:val="00D66C88"/>
    <w:rsid w:val="00D71070"/>
    <w:rsid w:val="00D72654"/>
    <w:rsid w:val="00D74A66"/>
    <w:rsid w:val="00D74B63"/>
    <w:rsid w:val="00D7640A"/>
    <w:rsid w:val="00D76538"/>
    <w:rsid w:val="00D77AD7"/>
    <w:rsid w:val="00D84CD8"/>
    <w:rsid w:val="00D968B9"/>
    <w:rsid w:val="00D975D8"/>
    <w:rsid w:val="00DA15D5"/>
    <w:rsid w:val="00DA31A3"/>
    <w:rsid w:val="00DA396D"/>
    <w:rsid w:val="00DA3F70"/>
    <w:rsid w:val="00DA43AE"/>
    <w:rsid w:val="00DA4EA9"/>
    <w:rsid w:val="00DB623E"/>
    <w:rsid w:val="00DC435F"/>
    <w:rsid w:val="00DC525F"/>
    <w:rsid w:val="00DD1ED1"/>
    <w:rsid w:val="00DD7476"/>
    <w:rsid w:val="00DE7967"/>
    <w:rsid w:val="00E03330"/>
    <w:rsid w:val="00E06859"/>
    <w:rsid w:val="00E0755B"/>
    <w:rsid w:val="00E10580"/>
    <w:rsid w:val="00E12378"/>
    <w:rsid w:val="00E1250E"/>
    <w:rsid w:val="00E1523D"/>
    <w:rsid w:val="00E15FDE"/>
    <w:rsid w:val="00E20CB9"/>
    <w:rsid w:val="00E23141"/>
    <w:rsid w:val="00E260A1"/>
    <w:rsid w:val="00E306E8"/>
    <w:rsid w:val="00E3072F"/>
    <w:rsid w:val="00E30DA9"/>
    <w:rsid w:val="00E3258E"/>
    <w:rsid w:val="00E3406A"/>
    <w:rsid w:val="00E342EF"/>
    <w:rsid w:val="00E373C4"/>
    <w:rsid w:val="00E374FD"/>
    <w:rsid w:val="00E4112C"/>
    <w:rsid w:val="00E4228D"/>
    <w:rsid w:val="00E42919"/>
    <w:rsid w:val="00E42E36"/>
    <w:rsid w:val="00E44597"/>
    <w:rsid w:val="00E50F12"/>
    <w:rsid w:val="00E51B1B"/>
    <w:rsid w:val="00E57B24"/>
    <w:rsid w:val="00E60B8C"/>
    <w:rsid w:val="00E61AC5"/>
    <w:rsid w:val="00E66915"/>
    <w:rsid w:val="00E67167"/>
    <w:rsid w:val="00E71B99"/>
    <w:rsid w:val="00E72AE8"/>
    <w:rsid w:val="00E7482E"/>
    <w:rsid w:val="00E74B49"/>
    <w:rsid w:val="00E82DA7"/>
    <w:rsid w:val="00E86230"/>
    <w:rsid w:val="00E867B1"/>
    <w:rsid w:val="00E8711D"/>
    <w:rsid w:val="00E908FB"/>
    <w:rsid w:val="00E91631"/>
    <w:rsid w:val="00E9582D"/>
    <w:rsid w:val="00E965BA"/>
    <w:rsid w:val="00EA327C"/>
    <w:rsid w:val="00EA3809"/>
    <w:rsid w:val="00EA63CE"/>
    <w:rsid w:val="00EA6780"/>
    <w:rsid w:val="00EB122D"/>
    <w:rsid w:val="00EB36A0"/>
    <w:rsid w:val="00EB43E4"/>
    <w:rsid w:val="00EB66D7"/>
    <w:rsid w:val="00EC47AA"/>
    <w:rsid w:val="00EC771F"/>
    <w:rsid w:val="00ED044D"/>
    <w:rsid w:val="00ED20FD"/>
    <w:rsid w:val="00ED6AF3"/>
    <w:rsid w:val="00EE0E59"/>
    <w:rsid w:val="00EE44C7"/>
    <w:rsid w:val="00EE6F1A"/>
    <w:rsid w:val="00EF5251"/>
    <w:rsid w:val="00EF734F"/>
    <w:rsid w:val="00F00E0F"/>
    <w:rsid w:val="00F01DF1"/>
    <w:rsid w:val="00F0379B"/>
    <w:rsid w:val="00F061FF"/>
    <w:rsid w:val="00F121F7"/>
    <w:rsid w:val="00F12F52"/>
    <w:rsid w:val="00F1569B"/>
    <w:rsid w:val="00F15935"/>
    <w:rsid w:val="00F175C0"/>
    <w:rsid w:val="00F27EF7"/>
    <w:rsid w:val="00F30B14"/>
    <w:rsid w:val="00F317ED"/>
    <w:rsid w:val="00F364B6"/>
    <w:rsid w:val="00F43A9A"/>
    <w:rsid w:val="00F4425B"/>
    <w:rsid w:val="00F50368"/>
    <w:rsid w:val="00F5039A"/>
    <w:rsid w:val="00F50923"/>
    <w:rsid w:val="00F51D2B"/>
    <w:rsid w:val="00F63BDA"/>
    <w:rsid w:val="00F67CB0"/>
    <w:rsid w:val="00F7438C"/>
    <w:rsid w:val="00F7561B"/>
    <w:rsid w:val="00F857EB"/>
    <w:rsid w:val="00F870EF"/>
    <w:rsid w:val="00FA46E9"/>
    <w:rsid w:val="00FA595A"/>
    <w:rsid w:val="00FA79DC"/>
    <w:rsid w:val="00FB1D28"/>
    <w:rsid w:val="00FB4D24"/>
    <w:rsid w:val="00FB60C0"/>
    <w:rsid w:val="00FC0F18"/>
    <w:rsid w:val="00FC21EC"/>
    <w:rsid w:val="00FC46CB"/>
    <w:rsid w:val="00FC5EB5"/>
    <w:rsid w:val="00FD270E"/>
    <w:rsid w:val="00FD3231"/>
    <w:rsid w:val="00FD7FEE"/>
    <w:rsid w:val="00FF1988"/>
    <w:rsid w:val="00FF5479"/>
    <w:rsid w:val="00FF5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F6E3E"/>
  <w15:chartTrackingRefBased/>
  <w15:docId w15:val="{905C51B9-8233-4C27-A0A3-958C2FC2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rPr>
  </w:style>
  <w:style w:type="paragraph" w:styleId="Titlu1">
    <w:name w:val="heading 1"/>
    <w:basedOn w:val="Normal"/>
    <w:next w:val="Normal"/>
    <w:qFormat/>
    <w:pPr>
      <w:keepNext/>
      <w:outlineLvl w:val="0"/>
    </w:pPr>
    <w:rPr>
      <w:sz w:val="28"/>
    </w:rPr>
  </w:style>
  <w:style w:type="paragraph" w:styleId="Titlu2">
    <w:name w:val="heading 2"/>
    <w:basedOn w:val="Normal"/>
    <w:next w:val="Normal"/>
    <w:link w:val="Titlu2Caracter"/>
    <w:semiHidden/>
    <w:unhideWhenUsed/>
    <w:qFormat/>
    <w:rsid w:val="006E63EC"/>
    <w:pPr>
      <w:keepNext/>
      <w:spacing w:before="240" w:after="60"/>
      <w:outlineLvl w:val="1"/>
    </w:pPr>
    <w:rPr>
      <w:rFonts w:ascii="Aptos Display" w:hAnsi="Aptos Display"/>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pPr>
      <w:ind w:left="990"/>
      <w:jc w:val="both"/>
    </w:pPr>
    <w:rPr>
      <w:sz w:val="28"/>
    </w:rPr>
  </w:style>
  <w:style w:type="paragraph" w:styleId="TextnBalon">
    <w:name w:val="Balloon Text"/>
    <w:basedOn w:val="Normal"/>
    <w:link w:val="TextnBalonCaracter"/>
    <w:rsid w:val="00803B6E"/>
    <w:rPr>
      <w:rFonts w:ascii="Segoe UI" w:hAnsi="Segoe UI" w:cs="Segoe UI"/>
      <w:sz w:val="18"/>
      <w:szCs w:val="18"/>
    </w:rPr>
  </w:style>
  <w:style w:type="character" w:customStyle="1" w:styleId="TextnBalonCaracter">
    <w:name w:val="Text în Balon Caracter"/>
    <w:link w:val="TextnBalon"/>
    <w:rsid w:val="00803B6E"/>
    <w:rPr>
      <w:rFonts w:ascii="Segoe UI" w:hAnsi="Segoe UI" w:cs="Segoe UI"/>
      <w:sz w:val="18"/>
      <w:szCs w:val="18"/>
    </w:rPr>
  </w:style>
  <w:style w:type="paragraph" w:styleId="Corptext2">
    <w:name w:val="Body Text 2"/>
    <w:basedOn w:val="Normal"/>
    <w:link w:val="Corptext2Caracter"/>
    <w:rsid w:val="005F6CC7"/>
    <w:pPr>
      <w:spacing w:after="120" w:line="480" w:lineRule="auto"/>
    </w:pPr>
  </w:style>
  <w:style w:type="character" w:customStyle="1" w:styleId="Corptext2Caracter">
    <w:name w:val="Corp text 2 Caracter"/>
    <w:link w:val="Corptext2"/>
    <w:rsid w:val="005F6CC7"/>
    <w:rPr>
      <w:sz w:val="24"/>
      <w:szCs w:val="24"/>
    </w:rPr>
  </w:style>
  <w:style w:type="character" w:styleId="Hyperlink">
    <w:name w:val="Hyperlink"/>
    <w:uiPriority w:val="99"/>
    <w:unhideWhenUsed/>
    <w:rsid w:val="008B4598"/>
    <w:rPr>
      <w:color w:val="0000FF"/>
      <w:u w:val="single"/>
    </w:rPr>
  </w:style>
  <w:style w:type="character" w:customStyle="1" w:styleId="IndentcorptextCaracter">
    <w:name w:val="Indent corp text Caracter"/>
    <w:link w:val="Indentcorptext"/>
    <w:rsid w:val="00CF77B8"/>
    <w:rPr>
      <w:sz w:val="28"/>
      <w:szCs w:val="24"/>
      <w:lang w:eastAsia="en-US"/>
    </w:rPr>
  </w:style>
  <w:style w:type="character" w:customStyle="1" w:styleId="Titlu2Caracter">
    <w:name w:val="Titlu 2 Caracter"/>
    <w:link w:val="Titlu2"/>
    <w:semiHidden/>
    <w:rsid w:val="006E63EC"/>
    <w:rPr>
      <w:rFonts w:ascii="Aptos Display" w:eastAsia="Times New Roman" w:hAnsi="Aptos Display" w:cs="Times New Roman"/>
      <w:b/>
      <w:bCs/>
      <w:i/>
      <w:iCs/>
      <w:sz w:val="28"/>
      <w:szCs w:val="28"/>
      <w:lang w:val="en-US" w:eastAsia="en-US"/>
    </w:rPr>
  </w:style>
  <w:style w:type="paragraph" w:styleId="NormalWeb">
    <w:name w:val="Normal (Web)"/>
    <w:basedOn w:val="Normal"/>
    <w:uiPriority w:val="99"/>
    <w:unhideWhenUsed/>
    <w:rsid w:val="00BD5C73"/>
    <w:pPr>
      <w:autoSpaceDN w:val="0"/>
      <w:spacing w:before="100" w:after="100"/>
    </w:pPr>
    <w:rPr>
      <w:lang w:eastAsia="ro-RO"/>
    </w:rPr>
  </w:style>
  <w:style w:type="paragraph" w:styleId="Listparagraf">
    <w:name w:val="List Paragraph"/>
    <w:basedOn w:val="Normal"/>
    <w:uiPriority w:val="34"/>
    <w:qFormat/>
    <w:rsid w:val="000759BB"/>
    <w:pPr>
      <w:spacing w:after="160" w:line="259" w:lineRule="auto"/>
      <w:ind w:left="720"/>
      <w:contextualSpacing/>
    </w:pPr>
    <w:rPr>
      <w:rFonts w:asciiTheme="minorHAnsi" w:eastAsiaTheme="minorHAnsi" w:hAnsiTheme="minorHAnsi" w:cstheme="minorBidi"/>
      <w:sz w:val="22"/>
      <w:szCs w:val="22"/>
      <w:lang w:val="en-GB"/>
    </w:rPr>
  </w:style>
  <w:style w:type="paragraph" w:styleId="Frspaiere">
    <w:name w:val="No Spacing"/>
    <w:uiPriority w:val="1"/>
    <w:qFormat/>
    <w:rsid w:val="000759BB"/>
    <w:rPr>
      <w:rFonts w:ascii="Calibri" w:eastAsia="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37945">
      <w:bodyDiv w:val="1"/>
      <w:marLeft w:val="0"/>
      <w:marRight w:val="0"/>
      <w:marTop w:val="0"/>
      <w:marBottom w:val="0"/>
      <w:divBdr>
        <w:top w:val="none" w:sz="0" w:space="0" w:color="auto"/>
        <w:left w:val="none" w:sz="0" w:space="0" w:color="auto"/>
        <w:bottom w:val="none" w:sz="0" w:space="0" w:color="auto"/>
        <w:right w:val="none" w:sz="0" w:space="0" w:color="auto"/>
      </w:divBdr>
    </w:div>
    <w:div w:id="119080360">
      <w:bodyDiv w:val="1"/>
      <w:marLeft w:val="0"/>
      <w:marRight w:val="0"/>
      <w:marTop w:val="0"/>
      <w:marBottom w:val="0"/>
      <w:divBdr>
        <w:top w:val="none" w:sz="0" w:space="0" w:color="auto"/>
        <w:left w:val="none" w:sz="0" w:space="0" w:color="auto"/>
        <w:bottom w:val="none" w:sz="0" w:space="0" w:color="auto"/>
        <w:right w:val="none" w:sz="0" w:space="0" w:color="auto"/>
      </w:divBdr>
    </w:div>
    <w:div w:id="160316802">
      <w:bodyDiv w:val="1"/>
      <w:marLeft w:val="0"/>
      <w:marRight w:val="0"/>
      <w:marTop w:val="0"/>
      <w:marBottom w:val="0"/>
      <w:divBdr>
        <w:top w:val="none" w:sz="0" w:space="0" w:color="auto"/>
        <w:left w:val="none" w:sz="0" w:space="0" w:color="auto"/>
        <w:bottom w:val="none" w:sz="0" w:space="0" w:color="auto"/>
        <w:right w:val="none" w:sz="0" w:space="0" w:color="auto"/>
      </w:divBdr>
    </w:div>
    <w:div w:id="179051121">
      <w:bodyDiv w:val="1"/>
      <w:marLeft w:val="0"/>
      <w:marRight w:val="0"/>
      <w:marTop w:val="0"/>
      <w:marBottom w:val="0"/>
      <w:divBdr>
        <w:top w:val="none" w:sz="0" w:space="0" w:color="auto"/>
        <w:left w:val="none" w:sz="0" w:space="0" w:color="auto"/>
        <w:bottom w:val="none" w:sz="0" w:space="0" w:color="auto"/>
        <w:right w:val="none" w:sz="0" w:space="0" w:color="auto"/>
      </w:divBdr>
    </w:div>
    <w:div w:id="296570961">
      <w:bodyDiv w:val="1"/>
      <w:marLeft w:val="0"/>
      <w:marRight w:val="0"/>
      <w:marTop w:val="0"/>
      <w:marBottom w:val="0"/>
      <w:divBdr>
        <w:top w:val="none" w:sz="0" w:space="0" w:color="auto"/>
        <w:left w:val="none" w:sz="0" w:space="0" w:color="auto"/>
        <w:bottom w:val="none" w:sz="0" w:space="0" w:color="auto"/>
        <w:right w:val="none" w:sz="0" w:space="0" w:color="auto"/>
      </w:divBdr>
    </w:div>
    <w:div w:id="395322216">
      <w:bodyDiv w:val="1"/>
      <w:marLeft w:val="0"/>
      <w:marRight w:val="0"/>
      <w:marTop w:val="0"/>
      <w:marBottom w:val="0"/>
      <w:divBdr>
        <w:top w:val="none" w:sz="0" w:space="0" w:color="auto"/>
        <w:left w:val="none" w:sz="0" w:space="0" w:color="auto"/>
        <w:bottom w:val="none" w:sz="0" w:space="0" w:color="auto"/>
        <w:right w:val="none" w:sz="0" w:space="0" w:color="auto"/>
      </w:divBdr>
    </w:div>
    <w:div w:id="479269715">
      <w:bodyDiv w:val="1"/>
      <w:marLeft w:val="0"/>
      <w:marRight w:val="0"/>
      <w:marTop w:val="0"/>
      <w:marBottom w:val="0"/>
      <w:divBdr>
        <w:top w:val="none" w:sz="0" w:space="0" w:color="auto"/>
        <w:left w:val="none" w:sz="0" w:space="0" w:color="auto"/>
        <w:bottom w:val="none" w:sz="0" w:space="0" w:color="auto"/>
        <w:right w:val="none" w:sz="0" w:space="0" w:color="auto"/>
      </w:divBdr>
    </w:div>
    <w:div w:id="550730950">
      <w:bodyDiv w:val="1"/>
      <w:marLeft w:val="0"/>
      <w:marRight w:val="0"/>
      <w:marTop w:val="0"/>
      <w:marBottom w:val="0"/>
      <w:divBdr>
        <w:top w:val="none" w:sz="0" w:space="0" w:color="auto"/>
        <w:left w:val="none" w:sz="0" w:space="0" w:color="auto"/>
        <w:bottom w:val="none" w:sz="0" w:space="0" w:color="auto"/>
        <w:right w:val="none" w:sz="0" w:space="0" w:color="auto"/>
      </w:divBdr>
    </w:div>
    <w:div w:id="675352603">
      <w:bodyDiv w:val="1"/>
      <w:marLeft w:val="0"/>
      <w:marRight w:val="0"/>
      <w:marTop w:val="0"/>
      <w:marBottom w:val="0"/>
      <w:divBdr>
        <w:top w:val="none" w:sz="0" w:space="0" w:color="auto"/>
        <w:left w:val="none" w:sz="0" w:space="0" w:color="auto"/>
        <w:bottom w:val="none" w:sz="0" w:space="0" w:color="auto"/>
        <w:right w:val="none" w:sz="0" w:space="0" w:color="auto"/>
      </w:divBdr>
    </w:div>
    <w:div w:id="725224237">
      <w:bodyDiv w:val="1"/>
      <w:marLeft w:val="0"/>
      <w:marRight w:val="0"/>
      <w:marTop w:val="0"/>
      <w:marBottom w:val="0"/>
      <w:divBdr>
        <w:top w:val="none" w:sz="0" w:space="0" w:color="auto"/>
        <w:left w:val="none" w:sz="0" w:space="0" w:color="auto"/>
        <w:bottom w:val="none" w:sz="0" w:space="0" w:color="auto"/>
        <w:right w:val="none" w:sz="0" w:space="0" w:color="auto"/>
      </w:divBdr>
    </w:div>
    <w:div w:id="832451244">
      <w:bodyDiv w:val="1"/>
      <w:marLeft w:val="0"/>
      <w:marRight w:val="0"/>
      <w:marTop w:val="0"/>
      <w:marBottom w:val="0"/>
      <w:divBdr>
        <w:top w:val="none" w:sz="0" w:space="0" w:color="auto"/>
        <w:left w:val="none" w:sz="0" w:space="0" w:color="auto"/>
        <w:bottom w:val="none" w:sz="0" w:space="0" w:color="auto"/>
        <w:right w:val="none" w:sz="0" w:space="0" w:color="auto"/>
      </w:divBdr>
    </w:div>
    <w:div w:id="1150713748">
      <w:bodyDiv w:val="1"/>
      <w:marLeft w:val="0"/>
      <w:marRight w:val="0"/>
      <w:marTop w:val="0"/>
      <w:marBottom w:val="0"/>
      <w:divBdr>
        <w:top w:val="none" w:sz="0" w:space="0" w:color="auto"/>
        <w:left w:val="none" w:sz="0" w:space="0" w:color="auto"/>
        <w:bottom w:val="none" w:sz="0" w:space="0" w:color="auto"/>
        <w:right w:val="none" w:sz="0" w:space="0" w:color="auto"/>
      </w:divBdr>
    </w:div>
    <w:div w:id="1211334499">
      <w:bodyDiv w:val="1"/>
      <w:marLeft w:val="0"/>
      <w:marRight w:val="0"/>
      <w:marTop w:val="0"/>
      <w:marBottom w:val="0"/>
      <w:divBdr>
        <w:top w:val="none" w:sz="0" w:space="0" w:color="auto"/>
        <w:left w:val="none" w:sz="0" w:space="0" w:color="auto"/>
        <w:bottom w:val="none" w:sz="0" w:space="0" w:color="auto"/>
        <w:right w:val="none" w:sz="0" w:space="0" w:color="auto"/>
      </w:divBdr>
    </w:div>
    <w:div w:id="1345088850">
      <w:bodyDiv w:val="1"/>
      <w:marLeft w:val="0"/>
      <w:marRight w:val="0"/>
      <w:marTop w:val="0"/>
      <w:marBottom w:val="0"/>
      <w:divBdr>
        <w:top w:val="none" w:sz="0" w:space="0" w:color="auto"/>
        <w:left w:val="none" w:sz="0" w:space="0" w:color="auto"/>
        <w:bottom w:val="none" w:sz="0" w:space="0" w:color="auto"/>
        <w:right w:val="none" w:sz="0" w:space="0" w:color="auto"/>
      </w:divBdr>
    </w:div>
    <w:div w:id="1537890606">
      <w:bodyDiv w:val="1"/>
      <w:marLeft w:val="0"/>
      <w:marRight w:val="0"/>
      <w:marTop w:val="0"/>
      <w:marBottom w:val="0"/>
      <w:divBdr>
        <w:top w:val="none" w:sz="0" w:space="0" w:color="auto"/>
        <w:left w:val="none" w:sz="0" w:space="0" w:color="auto"/>
        <w:bottom w:val="none" w:sz="0" w:space="0" w:color="auto"/>
        <w:right w:val="none" w:sz="0" w:space="0" w:color="auto"/>
      </w:divBdr>
    </w:div>
    <w:div w:id="1806313514">
      <w:bodyDiv w:val="1"/>
      <w:marLeft w:val="0"/>
      <w:marRight w:val="0"/>
      <w:marTop w:val="0"/>
      <w:marBottom w:val="0"/>
      <w:divBdr>
        <w:top w:val="none" w:sz="0" w:space="0" w:color="auto"/>
        <w:left w:val="none" w:sz="0" w:space="0" w:color="auto"/>
        <w:bottom w:val="none" w:sz="0" w:space="0" w:color="auto"/>
        <w:right w:val="none" w:sz="0" w:space="0" w:color="auto"/>
      </w:divBdr>
    </w:div>
    <w:div w:id="1819346159">
      <w:bodyDiv w:val="1"/>
      <w:marLeft w:val="0"/>
      <w:marRight w:val="0"/>
      <w:marTop w:val="0"/>
      <w:marBottom w:val="0"/>
      <w:divBdr>
        <w:top w:val="none" w:sz="0" w:space="0" w:color="auto"/>
        <w:left w:val="none" w:sz="0" w:space="0" w:color="auto"/>
        <w:bottom w:val="none" w:sz="0" w:space="0" w:color="auto"/>
        <w:right w:val="none" w:sz="0" w:space="0" w:color="auto"/>
      </w:divBdr>
    </w:div>
    <w:div w:id="1958946176">
      <w:bodyDiv w:val="1"/>
      <w:marLeft w:val="0"/>
      <w:marRight w:val="0"/>
      <w:marTop w:val="0"/>
      <w:marBottom w:val="0"/>
      <w:divBdr>
        <w:top w:val="none" w:sz="0" w:space="0" w:color="auto"/>
        <w:left w:val="none" w:sz="0" w:space="0" w:color="auto"/>
        <w:bottom w:val="none" w:sz="0" w:space="0" w:color="auto"/>
        <w:right w:val="none" w:sz="0" w:space="0" w:color="auto"/>
      </w:divBdr>
    </w:div>
    <w:div w:id="2036686203">
      <w:bodyDiv w:val="1"/>
      <w:marLeft w:val="0"/>
      <w:marRight w:val="0"/>
      <w:marTop w:val="0"/>
      <w:marBottom w:val="0"/>
      <w:divBdr>
        <w:top w:val="none" w:sz="0" w:space="0" w:color="auto"/>
        <w:left w:val="none" w:sz="0" w:space="0" w:color="auto"/>
        <w:bottom w:val="none" w:sz="0" w:space="0" w:color="auto"/>
        <w:right w:val="none" w:sz="0" w:space="0" w:color="auto"/>
      </w:divBdr>
    </w:div>
    <w:div w:id="209462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82C45373CD4647A7C2F06F3A6E4FBB" ma:contentTypeVersion="13" ma:contentTypeDescription="Create a new document." ma:contentTypeScope="" ma:versionID="01eade4f13faf6055dc7a8c98efdd707">
  <xsd:schema xmlns:xsd="http://www.w3.org/2001/XMLSchema" xmlns:xs="http://www.w3.org/2001/XMLSchema" xmlns:p="http://schemas.microsoft.com/office/2006/metadata/properties" xmlns:ns3="fcd0d61d-4842-453e-945c-d0e49dd4c26c" xmlns:ns4="80cd7270-fce0-4880-b32c-ffc4cdcf15a2" targetNamespace="http://schemas.microsoft.com/office/2006/metadata/properties" ma:root="true" ma:fieldsID="52a5cea231c1b9aacc4487bdcbd05787" ns3:_="" ns4:_="">
    <xsd:import namespace="fcd0d61d-4842-453e-945c-d0e49dd4c26c"/>
    <xsd:import namespace="80cd7270-fce0-4880-b32c-ffc4cdcf15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0d61d-4842-453e-945c-d0e49dd4c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cd7270-fce0-4880-b32c-ffc4cdcf15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37935-7BBB-4B0A-9363-890BE8BE72CA}">
  <ds:schemaRefs>
    <ds:schemaRef ds:uri="http://schemas.microsoft.com/sharepoint/v3/contenttype/forms"/>
  </ds:schemaRefs>
</ds:datastoreItem>
</file>

<file path=customXml/itemProps2.xml><?xml version="1.0" encoding="utf-8"?>
<ds:datastoreItem xmlns:ds="http://schemas.openxmlformats.org/officeDocument/2006/customXml" ds:itemID="{96CBD338-0638-40BF-B02A-C4607258B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0d61d-4842-453e-945c-d0e49dd4c26c"/>
    <ds:schemaRef ds:uri="80cd7270-fce0-4880-b32c-ffc4cdcf1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27B84E-65F5-4438-BD74-210347BD8818}">
  <ds:schemaRefs>
    <ds:schemaRef ds:uri="http://schemas.openxmlformats.org/officeDocument/2006/bibliography"/>
  </ds:schemaRefs>
</ds:datastoreItem>
</file>

<file path=customXml/itemProps4.xml><?xml version="1.0" encoding="utf-8"?>
<ds:datastoreItem xmlns:ds="http://schemas.openxmlformats.org/officeDocument/2006/customXml" ds:itemID="{1A6370FC-EC80-4AE3-8ABF-C68C5B535E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Pages>
  <Words>531</Words>
  <Characters>3086</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vt:lpstr>
      <vt:lpstr>ROMANIA</vt:lpstr>
    </vt:vector>
  </TitlesOfParts>
  <Company>Consiliul Judetean Vrancea</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vladoiu</dc:creator>
  <cp:keywords/>
  <dc:description/>
  <cp:lastModifiedBy>Tulbure Mihaela</cp:lastModifiedBy>
  <cp:revision>265</cp:revision>
  <cp:lastPrinted>2026-07-24T07:46:00Z</cp:lastPrinted>
  <dcterms:created xsi:type="dcterms:W3CDTF">2025-04-10T12:26:00Z</dcterms:created>
  <dcterms:modified xsi:type="dcterms:W3CDTF">2026-08-13T07:43:00Z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0x0101000982C45373CD4647A7C2F06F3A6E4FBB</vt:lpwstr>
  </property>
</Properties>
</file>