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5B20" w14:textId="16E5B134" w:rsidR="00005728" w:rsidRPr="00005728" w:rsidRDefault="00280190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ROMANIA   </w:t>
      </w:r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</w:t>
      </w:r>
    </w:p>
    <w:p w14:paraId="0314B85D" w14:textId="3DE4CDDA" w:rsidR="00005728" w:rsidRPr="00005728" w:rsidRDefault="00280190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JUDEȚUL VRANCEA </w:t>
      </w:r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</w:t>
      </w:r>
      <w:proofErr w:type="spellStart"/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Anex</w:t>
      </w:r>
      <w:r w:rsidR="0056617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a</w:t>
      </w:r>
      <w:proofErr w:type="spellEnd"/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</w:t>
      </w:r>
    </w:p>
    <w:p w14:paraId="4CF1842D" w14:textId="04B5CB21" w:rsidR="00005728" w:rsidRPr="00005728" w:rsidRDefault="00280190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CONSILIUL JUDEȚEAN                              </w:t>
      </w:r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la </w:t>
      </w:r>
      <w:proofErr w:type="spellStart"/>
      <w:proofErr w:type="gramStart"/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Hotărarea</w:t>
      </w:r>
      <w:proofErr w:type="spellEnd"/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nr</w:t>
      </w:r>
      <w:proofErr w:type="gramEnd"/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.</w:t>
      </w:r>
      <w:r w:rsidR="0056617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133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din 29.06.</w:t>
      </w:r>
      <w:r w:rsidR="00005728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2026 </w:t>
      </w:r>
    </w:p>
    <w:p w14:paraId="68689B9F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</w:t>
      </w:r>
    </w:p>
    <w:p w14:paraId="10271B79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</w:t>
      </w:r>
    </w:p>
    <w:p w14:paraId="4755BC56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</w:t>
      </w:r>
    </w:p>
    <w:p w14:paraId="3F26FEBE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S.C. VASIMIH S.R.L.         </w:t>
      </w:r>
    </w:p>
    <w:p w14:paraId="56078E26" w14:textId="5D742ACC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Nr…….../…………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</w:t>
      </w:r>
      <w:r w:rsid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Nr…….../………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Nr……</w:t>
      </w:r>
      <w:proofErr w:type="gramStart"/>
      <w:r w:rsid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..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/…………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</w:p>
    <w:p w14:paraId="7AE51A73" w14:textId="77777777" w:rsidR="00005728" w:rsidRPr="00005728" w:rsidRDefault="00005728" w:rsidP="0000572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349507" w14:textId="77777777" w:rsidR="00005728" w:rsidRPr="00005728" w:rsidRDefault="00005728" w:rsidP="00005728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6461311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PROTOCOL DE COLABORARE</w:t>
      </w:r>
    </w:p>
    <w:p w14:paraId="79567818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54A39EB" w14:textId="30BA7ABB" w:rsidR="00005728" w:rsidRPr="00005728" w:rsidRDefault="00E64213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dintre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S.C. VASIMIH S.R.L,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privind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al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de ani de la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="00005728"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B9C8FF7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04BB4ED" w14:textId="77777777" w:rsidR="00005728" w:rsidRPr="00005728" w:rsidRDefault="00005728" w:rsidP="00005728">
      <w:pPr>
        <w:numPr>
          <w:ilvl w:val="0"/>
          <w:numId w:val="6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PĂRȚILE PROTOCOLULUI</w:t>
      </w:r>
    </w:p>
    <w:p w14:paraId="4368926F" w14:textId="77777777" w:rsidR="00005728" w:rsidRPr="00005728" w:rsidRDefault="00005728" w:rsidP="00005728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DC677DB" w14:textId="2816C7AE" w:rsidR="00005728" w:rsidRPr="00005728" w:rsidRDefault="00005728" w:rsidP="000057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val="ro-RO" w:eastAsia="ro-RO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cu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sediul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în str. Cuza-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Vodă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nr. 56, mun. Focsani,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telefon 40.237.616800, fax 40.237.212228, e-mail: </w:t>
      </w:r>
      <w:r w:rsidRPr="00F54C9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val="it-IT" w:eastAsia="ro-RO"/>
          <w14:ligatures w14:val="none"/>
        </w:rPr>
        <w:t>contact@cjvrancea.ro,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val="it-IT" w:eastAsia="ro-RO"/>
          <w14:ligatures w14:val="none"/>
        </w:rPr>
        <w:t xml:space="preserve"> cod fiscal 4350394, reprezentat </w:t>
      </w:r>
      <w:r w:rsidRPr="00005728">
        <w:rPr>
          <w:rFonts w:ascii="Times New Roman" w:eastAsia="Times New Roman" w:hAnsi="Times New Roman" w:cs="Times New Roman"/>
          <w:kern w:val="0"/>
          <w:sz w:val="28"/>
          <w:lang w:val="ro-RO" w:eastAsia="ro-RO"/>
          <w14:ligatures w14:val="none"/>
        </w:rPr>
        <w:t>prin Președintele Consiliului Județean Vrancea-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05728">
        <w:rPr>
          <w:rFonts w:ascii="Times New Roman" w:eastAsia="Times New Roman" w:hAnsi="Times New Roman" w:cs="Times New Roman"/>
          <w:kern w:val="0"/>
          <w:sz w:val="28"/>
          <w:lang w:val="ro-RO" w:eastAsia="ro-RO"/>
          <w14:ligatures w14:val="none"/>
        </w:rPr>
        <w:t xml:space="preserve">domnul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lang w:val="ro-RO" w:eastAsia="ro-RO"/>
          <w14:ligatures w14:val="none"/>
        </w:rPr>
        <w:t>Halici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lang w:val="ro-RO" w:eastAsia="ro-RO"/>
          <w14:ligatures w14:val="none"/>
        </w:rPr>
        <w:t xml:space="preserve"> Nicușor, </w:t>
      </w:r>
    </w:p>
    <w:p w14:paraId="61F0C3A1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8DE4BB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-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 Muzeul Vrancei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 xml:space="preserve">, cu sediul în Municipiul Focșani, str. Cuza Vodă, nr. 8, județul Vrancea, telefon 0237 222 890, e-mail </w:t>
      </w:r>
      <w:hyperlink r:id="rId7" w:history="1">
        <w:r w:rsidRPr="00005728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val="ro-RO"/>
            <w14:ligatures w14:val="none"/>
          </w:rPr>
          <w:t>office@muzeulvrancei.ro</w:t>
        </w:r>
      </w:hyperlink>
      <w:r w:rsidRPr="000057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o-RO"/>
          <w14:ligatures w14:val="none"/>
        </w:rPr>
        <w:t xml:space="preserve">,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cod fiscal 4350670, reprezentat prin Manager domnul Valentin-Romeo Muscă, și</w:t>
      </w:r>
    </w:p>
    <w:p w14:paraId="1A8CD3B2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</w:pPr>
    </w:p>
    <w:p w14:paraId="27A20D96" w14:textId="77777777" w:rsidR="00005728" w:rsidRPr="00005728" w:rsidRDefault="00005728" w:rsidP="00005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 S.C. VASIMIH S.R.L.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cu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sediul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Municipiul Focșani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str. </w:t>
      </w:r>
      <w:proofErr w:type="spellStart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Lupeni</w:t>
      </w:r>
      <w:proofErr w:type="spellEnd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, Nr. 4, Bl. 4, Sc. 3, Et. 4, Ap. 46, </w:t>
      </w:r>
      <w:proofErr w:type="spellStart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județul</w:t>
      </w:r>
      <w:proofErr w:type="spellEnd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>telefon</w:t>
      </w:r>
      <w:proofErr w:type="spellEnd"/>
      <w:r w:rsidRPr="00005728">
        <w:rPr>
          <w:rFonts w:ascii="Times New Roman" w:eastAsia="Calibri" w:hAnsi="Times New Roman" w:cs="Times New Roman"/>
          <w:color w:val="111111"/>
          <w:kern w:val="0"/>
          <w:sz w:val="28"/>
          <w:szCs w:val="28"/>
          <w:shd w:val="clear" w:color="auto" w:fill="FFFFFF"/>
          <w14:ligatures w14:val="none"/>
        </w:rPr>
        <w:t xml:space="preserve"> 0757202611,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înregistrată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la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Registrul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Comerțului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sub nr.</w:t>
      </w:r>
      <w:r w:rsidRPr="00005728">
        <w:rPr>
          <w:rFonts w:ascii="Times New Roman" w:eastAsia="Calibri" w:hAnsi="Times New Roman" w:cs="Times New Roman"/>
          <w:color w:val="4F4F4F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J2017000452397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CUI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37637038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reprezentată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Administrator-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domnul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Mihai Miroiu,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numindu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-se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împreună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Părți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</w:p>
    <w:p w14:paraId="0EEFF6A2" w14:textId="3A324D24" w:rsidR="00005728" w:rsidRPr="00005728" w:rsidRDefault="00005728" w:rsidP="000057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au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convenit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încheierea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prezentului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protocol</w:t>
      </w:r>
      <w:r w:rsidR="00E71AFE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următoarele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condiții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:</w:t>
      </w:r>
    </w:p>
    <w:p w14:paraId="26D54EBD" w14:textId="77777777" w:rsidR="00005728" w:rsidRPr="00005728" w:rsidRDefault="00005728" w:rsidP="00005728">
      <w:pPr>
        <w:numPr>
          <w:ilvl w:val="0"/>
          <w:numId w:val="6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OBIECTUL PROTOCOLULUI</w:t>
      </w:r>
    </w:p>
    <w:p w14:paraId="603A70BD" w14:textId="77777777" w:rsidR="00005728" w:rsidRPr="00005728" w:rsidRDefault="00005728" w:rsidP="00005728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03F8D3" w14:textId="77777777" w:rsidR="00005728" w:rsidRPr="00005728" w:rsidRDefault="00005728" w:rsidP="00005728">
      <w:pPr>
        <w:numPr>
          <w:ilvl w:val="0"/>
          <w:numId w:val="2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Obiectul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constituie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colaborarea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dintre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Părți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vederea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de ani de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5C6D7B49" w14:textId="49139107" w:rsidR="00005728" w:rsidRPr="00CF0D3F" w:rsidRDefault="00005728" w:rsidP="00005728">
      <w:pPr>
        <w:numPr>
          <w:ilvl w:val="0"/>
          <w:numId w:val="2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acest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scop,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acordă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Societății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S.R.L.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neexclusiv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limitat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temporar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reprezentând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case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tradiționale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aflate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incinta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Muzeului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Satului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Vrâncean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Crângul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Petrești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mai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exact: Casa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Andreiașu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Hanul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Odobești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Casa Vidra, Casa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Soveja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Primăria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Năruja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Casa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Jariștea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Casa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Dumitrești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și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Casa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Dumbrăveni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r w:rsidRPr="00005728">
        <w:rPr>
          <w:rFonts w:ascii="Times New Roman" w:eastAsia="Calibri" w:hAnsi="Times New Roman" w:cs="Times New Roman"/>
          <w:color w:val="EE0000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folosite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realizarea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unor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materiale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promoționale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imprimate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paharele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comercializarea</w:t>
      </w:r>
      <w:proofErr w:type="spellEnd"/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produselor</w:t>
      </w:r>
      <w:proofErr w:type="spellEnd"/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cafea</w:t>
      </w:r>
      <w:proofErr w:type="spellEnd"/>
      <w:r w:rsid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CF0D3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F1F880B" w14:textId="77777777" w:rsidR="00005728" w:rsidRPr="00005728" w:rsidRDefault="00005728" w:rsidP="00005728">
      <w:pPr>
        <w:numPr>
          <w:ilvl w:val="0"/>
          <w:numId w:val="2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Materialele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promoționale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include 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ș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mesajul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aniversar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95 de ani de la </w:t>
      </w:r>
      <w:proofErr w:type="spellStart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7B0D4D5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5E1A1E1" w14:textId="77777777" w:rsidR="00005728" w:rsidRPr="00005728" w:rsidRDefault="00005728" w:rsidP="00005728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III. DURATA PROTOCOLULUI</w:t>
      </w:r>
    </w:p>
    <w:p w14:paraId="6C0C1EE9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80AB952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valabil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întreg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2026,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începând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 data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semnării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E744F30" w14:textId="6C781AB9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expirarea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duratei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înceta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mesajului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aniversar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F0EBA75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13E210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IV. SCOPUL COLABORĂRII </w:t>
      </w:r>
    </w:p>
    <w:p w14:paraId="6CD44532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Colaborarea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urmărește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266F70A6" w14:textId="23838D7A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a)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promovarea</w:t>
      </w:r>
      <w:proofErr w:type="spellEnd"/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architectural traditional 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C414FEC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b)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creșterea</w:t>
      </w:r>
      <w:proofErr w:type="spellEnd"/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vizibilității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activităților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sale </w:t>
      </w:r>
      <w:proofErr w:type="spellStart"/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culturale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;</w:t>
      </w:r>
      <w:proofErr w:type="gramEnd"/>
    </w:p>
    <w:p w14:paraId="10A3CC61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c)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marcarea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95 ani de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înființarea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6E46F31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d)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dezvoltarea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parteneriatelor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dintre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instituțiile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publice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cultură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mediul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afaceri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2AA66E8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3AABBF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V DREPTURILE ȘI OBLIGAȚIILE MUZEULUI VRANCEI </w:t>
      </w:r>
    </w:p>
    <w:p w14:paraId="4BDB9394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B982C3" w14:textId="77777777" w:rsidR="00005728" w:rsidRPr="00005728" w:rsidRDefault="00005728" w:rsidP="00005728">
      <w:pPr>
        <w:numPr>
          <w:ilvl w:val="0"/>
          <w:numId w:val="1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pune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dispoziția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Societății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materialele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grafice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04DA3F32" w14:textId="77777777" w:rsidR="00005728" w:rsidRPr="00005728" w:rsidRDefault="00005728" w:rsidP="00005728">
      <w:pPr>
        <w:numPr>
          <w:ilvl w:val="0"/>
          <w:numId w:val="1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verifica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aproba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tipărire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machetele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grafice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realizate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S.R.L;</w:t>
      </w:r>
    </w:p>
    <w:p w14:paraId="43B71829" w14:textId="77777777" w:rsidR="00005728" w:rsidRDefault="00005728" w:rsidP="00005728">
      <w:pPr>
        <w:numPr>
          <w:ilvl w:val="0"/>
          <w:numId w:val="1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solicite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modificarea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retragerea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oricărui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material care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afecta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instituției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integritatea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patrimoniului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226C32B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41A4681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 DREPTURILE ȘI OBLIGAȚIILE CONSILIULUI JUDEȚEAN VRANCEA</w:t>
      </w:r>
    </w:p>
    <w:p w14:paraId="7F0F7C54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21AEEF" w14:textId="77777777" w:rsidR="00005728" w:rsidRPr="00005728" w:rsidRDefault="00005728" w:rsidP="00005728">
      <w:pPr>
        <w:numPr>
          <w:ilvl w:val="0"/>
          <w:numId w:val="3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sprijină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promovează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implementarea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protocol;</w:t>
      </w:r>
    </w:p>
    <w:p w14:paraId="7740C995" w14:textId="77777777" w:rsidR="00005728" w:rsidRPr="00005728" w:rsidRDefault="00005728" w:rsidP="00005728">
      <w:pPr>
        <w:numPr>
          <w:ilvl w:val="0"/>
          <w:numId w:val="3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monitorizeze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respectarea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scopului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cultural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interes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public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S.R.L; </w:t>
      </w:r>
    </w:p>
    <w:p w14:paraId="0B825344" w14:textId="77777777" w:rsidR="00005728" w:rsidRPr="00005728" w:rsidRDefault="00005728" w:rsidP="00005728">
      <w:pPr>
        <w:numPr>
          <w:ilvl w:val="0"/>
          <w:numId w:val="3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materialele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proprii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comunicare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informații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referitoare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această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colaborare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1C10E2E" w14:textId="77777777" w:rsidR="00005728" w:rsidRPr="00005728" w:rsidRDefault="00005728" w:rsidP="00005728">
      <w:pPr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649B037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VII DREPTURILE ȘI OBLIGAȚIILE SOCIETĂȚII </w:t>
      </w:r>
    </w:p>
    <w:p w14:paraId="53F9D59E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84EB9C" w14:textId="77777777" w:rsidR="00005728" w:rsidRPr="00005728" w:rsidRDefault="00005728" w:rsidP="00005728">
      <w:pPr>
        <w:numPr>
          <w:ilvl w:val="0"/>
          <w:numId w:val="4"/>
        </w:numPr>
        <w:spacing w:before="400" w:after="0" w:line="240" w:lineRule="auto"/>
        <w:ind w:hanging="65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logo-ul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aniversar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numai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condițiile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stabilite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protocol;</w:t>
      </w:r>
    </w:p>
    <w:p w14:paraId="304F9803" w14:textId="634913B5" w:rsidR="00005728" w:rsidRPr="00005728" w:rsidRDefault="00005728" w:rsidP="00005728">
      <w:pPr>
        <w:numPr>
          <w:ilvl w:val="0"/>
          <w:numId w:val="4"/>
        </w:numPr>
        <w:spacing w:before="400" w:after="0" w:line="240" w:lineRule="auto"/>
        <w:ind w:hanging="65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modifica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puse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la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dispoziție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afecta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autencitatea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valoarea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culturală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acestora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78878AD8" w14:textId="0585F521" w:rsidR="00005728" w:rsidRPr="00005728" w:rsidRDefault="00005728" w:rsidP="00005728">
      <w:pPr>
        <w:numPr>
          <w:ilvl w:val="0"/>
          <w:numId w:val="4"/>
        </w:numPr>
        <w:spacing w:before="400" w:after="0" w:line="240" w:lineRule="auto"/>
        <w:ind w:hanging="65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transmite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spre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aprobare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machetele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finale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înainte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producție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; </w:t>
      </w:r>
    </w:p>
    <w:p w14:paraId="02E685EC" w14:textId="7F199574" w:rsidR="00005728" w:rsidRPr="00005728" w:rsidRDefault="00005728" w:rsidP="00005728">
      <w:pPr>
        <w:numPr>
          <w:ilvl w:val="0"/>
          <w:numId w:val="4"/>
        </w:numPr>
        <w:spacing w:before="400" w:after="0" w:line="240" w:lineRule="auto"/>
        <w:ind w:hanging="65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suporta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toate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costurile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aferente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realizării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tipăririi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paharelor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promo</w:t>
      </w:r>
      <w:r w:rsidRPr="00005728">
        <w:rPr>
          <w:rFonts w:ascii="Times New Roman" w:eastAsia="Calibri" w:hAnsi="Times New Roman" w:cs="Times New Roman"/>
          <w:kern w:val="0"/>
          <w:sz w:val="28"/>
          <w:szCs w:val="28"/>
          <w:lang w:val="ro-RO"/>
          <w14:ligatures w14:val="none"/>
        </w:rPr>
        <w:t>ț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ionale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60AC4F2D" w14:textId="13877243" w:rsidR="00005728" w:rsidRPr="00005728" w:rsidRDefault="00005728" w:rsidP="00005728">
      <w:pPr>
        <w:numPr>
          <w:ilvl w:val="0"/>
          <w:numId w:val="4"/>
        </w:numPr>
        <w:spacing w:before="400" w:after="0" w:line="240" w:lineRule="auto"/>
        <w:ind w:hanging="654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cesiona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terți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drepturile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acordate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protocol. </w:t>
      </w:r>
    </w:p>
    <w:p w14:paraId="4D666424" w14:textId="77777777" w:rsidR="00005728" w:rsidRPr="00005728" w:rsidRDefault="00005728" w:rsidP="00005728">
      <w:pPr>
        <w:spacing w:after="0" w:line="240" w:lineRule="auto"/>
        <w:ind w:left="1080" w:hanging="65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1C8E0B" w14:textId="77777777" w:rsidR="00005728" w:rsidRPr="00005728" w:rsidRDefault="00005728" w:rsidP="0000572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VIII PROPRIETATEA INTELECTUALĂ</w:t>
      </w:r>
    </w:p>
    <w:p w14:paraId="1E823B74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</w:t>
      </w:r>
    </w:p>
    <w:p w14:paraId="052F8392" w14:textId="77777777" w:rsidR="00005728" w:rsidRPr="00005728" w:rsidRDefault="00005728" w:rsidP="00005728">
      <w:pPr>
        <w:numPr>
          <w:ilvl w:val="0"/>
          <w:numId w:val="5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Drepturile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asupra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imaginilor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fotografiilor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denumirii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elementelor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identitate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vizuală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aparțin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prin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AD734E2" w14:textId="77777777" w:rsidR="00005728" w:rsidRPr="00005728" w:rsidRDefault="00005728" w:rsidP="00005728">
      <w:pPr>
        <w:numPr>
          <w:ilvl w:val="0"/>
          <w:numId w:val="5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nu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transferă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Societatea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Vasimih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S.R.L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niciun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proprietate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intelectuală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D148875" w14:textId="77777777" w:rsidR="00005728" w:rsidRPr="00005728" w:rsidRDefault="00005728" w:rsidP="00005728">
      <w:pPr>
        <w:numPr>
          <w:ilvl w:val="0"/>
          <w:numId w:val="5"/>
        </w:numPr>
        <w:spacing w:before="400"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Dreptul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utilizare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acordat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limitat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potrivit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obiectului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scopului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duratei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prevăzute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protocol. </w:t>
      </w:r>
    </w:p>
    <w:p w14:paraId="17C3DFDA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06F5EAC" w14:textId="77777777" w:rsidR="00005728" w:rsidRPr="00005728" w:rsidRDefault="00005728" w:rsidP="00005728">
      <w:pPr>
        <w:spacing w:after="0" w:line="240" w:lineRule="auto"/>
        <w:ind w:firstLine="495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IX ASPECTE FINANCIARE</w:t>
      </w:r>
    </w:p>
    <w:p w14:paraId="5B8FDA54" w14:textId="77777777" w:rsidR="00005728" w:rsidRPr="00005728" w:rsidRDefault="00005728" w:rsidP="00005728">
      <w:pPr>
        <w:spacing w:after="0" w:line="240" w:lineRule="auto"/>
        <w:ind w:left="495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B7AD4C" w14:textId="77777777" w:rsid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Părțile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convin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are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caracter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nepatrimonial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implică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obligații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financiare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reciproce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97FFBD8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DED995C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X </w:t>
      </w: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ÎNCETAREA PROTOCOLULUI </w:t>
      </w:r>
    </w:p>
    <w:p w14:paraId="5F213D0E" w14:textId="77777777" w:rsidR="00005728" w:rsidRPr="00005728" w:rsidRDefault="00005728" w:rsidP="000057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</w:pPr>
    </w:p>
    <w:p w14:paraId="19302BBD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b/>
          <w:bCs/>
          <w:kern w:val="0"/>
          <w:lang w:eastAsia="ro-RO"/>
          <w14:ligatures w14:val="none"/>
        </w:rPr>
        <w:tab/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Protocolul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poate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înceta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la:</w:t>
      </w:r>
    </w:p>
    <w:p w14:paraId="680AA97B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a)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expirarea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duratei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protocolului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7C14B9E2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b)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denunțare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unilaterală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cu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notificare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scrisă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transmisă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cu cel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puțin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15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zile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înainte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422C0A03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lastRenderedPageBreak/>
        <w:t xml:space="preserve">c)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cazul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nerespectării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obligațiilor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asumate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una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dintre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Părți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prin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notificare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scrisă</w:t>
      </w:r>
      <w:proofErr w:type="spellEnd"/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2E88F91F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05728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d)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cazul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dizolvării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lichidări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falimentului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retragerii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autorizaţiei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>funcţionare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</w:p>
    <w:p w14:paraId="57C9E08B" w14:textId="77777777" w:rsid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3EEA028" w14:textId="77777777" w:rsidR="00ED18C8" w:rsidRPr="00005728" w:rsidRDefault="00ED18C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6B81CDE" w14:textId="77777777" w:rsidR="00005728" w:rsidRDefault="0000572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XI. CLAUZE FINALE</w:t>
      </w:r>
    </w:p>
    <w:p w14:paraId="3C4CF5F7" w14:textId="77777777" w:rsidR="00ED18C8" w:rsidRPr="00005728" w:rsidRDefault="00ED18C8" w:rsidP="0000572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3871D4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Eventualele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litigii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fi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soluționate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pe cale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amiabilă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iar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cazul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care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acest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lucru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nu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este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posibil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competența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revine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instanțelor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judecătorești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din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România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0738B2F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-Orice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modificare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se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face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după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aprobarea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și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semnarea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unui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act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adițional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de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către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părți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BAF7A9E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Prezentul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protocol se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încheie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astăzi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…………</w:t>
      </w:r>
      <w:proofErr w:type="gram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…..</w:t>
      </w:r>
      <w:proofErr w:type="gram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în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trei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exemplare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originale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câte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unul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pentru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fiecare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parte</w:t>
      </w:r>
      <w:proofErr w:type="spellEnd"/>
      <w:r w:rsidRPr="000057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5FFD27F" w14:textId="77777777" w:rsid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1E16AF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23B1678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Consiliul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Vrancea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Muzeul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Vrancei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S.C. Vasimih S.R.L.                                     </w:t>
      </w:r>
    </w:p>
    <w:p w14:paraId="0FD9EC9D" w14:textId="675256D9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Președinte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Manager                            Administrator </w:t>
      </w:r>
    </w:p>
    <w:p w14:paraId="3656EF8B" w14:textId="645A246D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Nicușor </w:t>
      </w:r>
      <w:proofErr w:type="spellStart"/>
      <w:r w:rsidR="00F045FA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Halici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Valentin-Romeo Muscă</w:t>
      </w: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Mihai </w:t>
      </w:r>
      <w:proofErr w:type="spellStart"/>
      <w:r w:rsidRPr="000057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Miroiu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              </w:t>
      </w:r>
    </w:p>
    <w:p w14:paraId="40307D4A" w14:textId="77777777" w:rsid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D878D9D" w14:textId="77777777" w:rsid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40C2E09" w14:textId="77777777" w:rsidR="00005728" w:rsidRPr="00005728" w:rsidRDefault="00005728" w:rsidP="000057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F4358E6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Președintele</w:t>
      </w:r>
      <w:proofErr w:type="spellEnd"/>
    </w:p>
    <w:p w14:paraId="75B6414C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Consiliului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Județean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Vrancea</w:t>
      </w:r>
      <w:proofErr w:type="spellEnd"/>
    </w:p>
    <w:p w14:paraId="6BF40754" w14:textId="77A7FE82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Nicușor</w:t>
      </w:r>
      <w:r w:rsidR="000E5AAE" w:rsidRPr="000E5AA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E5AAE"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HALICI</w:t>
      </w:r>
    </w:p>
    <w:p w14:paraId="0BCA1223" w14:textId="77777777" w:rsid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548CE0F" w14:textId="77777777" w:rsidR="00673AFA" w:rsidRPr="00005728" w:rsidRDefault="00673AFA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2267C7D" w14:textId="0C5B126D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 w:rsidR="00C9106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E5AA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proofErr w:type="spellStart"/>
      <w:r w:rsidR="000E5AA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Contrasemnează</w:t>
      </w:r>
      <w:proofErr w:type="spellEnd"/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</w:t>
      </w:r>
    </w:p>
    <w:p w14:paraId="7982B4F4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  Secretar general al județului</w:t>
      </w:r>
    </w:p>
    <w:p w14:paraId="2664E3E9" w14:textId="77777777" w:rsidR="00005728" w:rsidRPr="00005728" w:rsidRDefault="00005728" w:rsidP="0000572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00572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   Raluca Dan </w:t>
      </w:r>
    </w:p>
    <w:p w14:paraId="072B8D44" w14:textId="77777777" w:rsidR="00005728" w:rsidRDefault="00005728"/>
    <w:p w14:paraId="61174219" w14:textId="77777777" w:rsidR="00C91060" w:rsidRDefault="00C91060"/>
    <w:p w14:paraId="0F678F82" w14:textId="77777777" w:rsidR="00C91060" w:rsidRDefault="00C91060"/>
    <w:p w14:paraId="7B9CFBE7" w14:textId="77777777" w:rsidR="00C91060" w:rsidRDefault="00C91060"/>
    <w:p w14:paraId="44C0F740" w14:textId="77777777" w:rsidR="00C91060" w:rsidRDefault="00C91060"/>
    <w:p w14:paraId="41027181" w14:textId="77777777" w:rsidR="00B326E1" w:rsidRDefault="00B326E1"/>
    <w:sectPr w:rsidR="00B326E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D0CC" w14:textId="77777777" w:rsidR="00EC0329" w:rsidRDefault="00EC0329" w:rsidP="00A23BB6">
      <w:pPr>
        <w:spacing w:after="0" w:line="240" w:lineRule="auto"/>
      </w:pPr>
      <w:r>
        <w:separator/>
      </w:r>
    </w:p>
  </w:endnote>
  <w:endnote w:type="continuationSeparator" w:id="0">
    <w:p w14:paraId="328CF2B6" w14:textId="77777777" w:rsidR="00EC0329" w:rsidRDefault="00EC0329" w:rsidP="00A2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477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975919" w14:textId="2986FEEE" w:rsidR="00A23BB6" w:rsidRDefault="00A23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9FCE80" w14:textId="77777777" w:rsidR="00A23BB6" w:rsidRDefault="00A23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B7C28" w14:textId="77777777" w:rsidR="00EC0329" w:rsidRDefault="00EC0329" w:rsidP="00A23BB6">
      <w:pPr>
        <w:spacing w:after="0" w:line="240" w:lineRule="auto"/>
      </w:pPr>
      <w:r>
        <w:separator/>
      </w:r>
    </w:p>
  </w:footnote>
  <w:footnote w:type="continuationSeparator" w:id="0">
    <w:p w14:paraId="7858BA17" w14:textId="77777777" w:rsidR="00EC0329" w:rsidRDefault="00EC0329" w:rsidP="00A23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B08"/>
    <w:multiLevelType w:val="hybridMultilevel"/>
    <w:tmpl w:val="91304480"/>
    <w:lvl w:ilvl="0" w:tplc="FB0E14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382E4F"/>
    <w:multiLevelType w:val="hybridMultilevel"/>
    <w:tmpl w:val="F8A4471C"/>
    <w:lvl w:ilvl="0" w:tplc="7F9048D2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57DD0C62"/>
    <w:multiLevelType w:val="hybridMultilevel"/>
    <w:tmpl w:val="01BE44F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4566"/>
    <w:multiLevelType w:val="hybridMultilevel"/>
    <w:tmpl w:val="DA92C7F4"/>
    <w:lvl w:ilvl="0" w:tplc="4934D18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CB05C8C"/>
    <w:multiLevelType w:val="hybridMultilevel"/>
    <w:tmpl w:val="75244454"/>
    <w:lvl w:ilvl="0" w:tplc="E07CA34E">
      <w:start w:val="1"/>
      <w:numFmt w:val="decimal"/>
      <w:lvlText w:val="%1)"/>
      <w:lvlJc w:val="left"/>
      <w:pPr>
        <w:ind w:left="928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B7B9A"/>
    <w:multiLevelType w:val="hybridMultilevel"/>
    <w:tmpl w:val="F98AC982"/>
    <w:lvl w:ilvl="0" w:tplc="480E9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156179">
    <w:abstractNumId w:val="2"/>
  </w:num>
  <w:num w:numId="2" w16cid:durableId="2003505152">
    <w:abstractNumId w:val="4"/>
  </w:num>
  <w:num w:numId="3" w16cid:durableId="2092238898">
    <w:abstractNumId w:val="3"/>
  </w:num>
  <w:num w:numId="4" w16cid:durableId="1354333528">
    <w:abstractNumId w:val="0"/>
  </w:num>
  <w:num w:numId="5" w16cid:durableId="584799368">
    <w:abstractNumId w:val="1"/>
  </w:num>
  <w:num w:numId="6" w16cid:durableId="1473330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28"/>
    <w:rsid w:val="00005728"/>
    <w:rsid w:val="00023939"/>
    <w:rsid w:val="00030DF9"/>
    <w:rsid w:val="0006395D"/>
    <w:rsid w:val="00095EF8"/>
    <w:rsid w:val="000972DE"/>
    <w:rsid w:val="000C6A5A"/>
    <w:rsid w:val="000D5D86"/>
    <w:rsid w:val="000E5AAE"/>
    <w:rsid w:val="001616EB"/>
    <w:rsid w:val="00162128"/>
    <w:rsid w:val="0017798E"/>
    <w:rsid w:val="00192F67"/>
    <w:rsid w:val="001C6DA0"/>
    <w:rsid w:val="002328AF"/>
    <w:rsid w:val="00277FE6"/>
    <w:rsid w:val="00280190"/>
    <w:rsid w:val="00281DC1"/>
    <w:rsid w:val="00374488"/>
    <w:rsid w:val="00387BF6"/>
    <w:rsid w:val="00387CC3"/>
    <w:rsid w:val="00391493"/>
    <w:rsid w:val="00391934"/>
    <w:rsid w:val="003B056A"/>
    <w:rsid w:val="003C271F"/>
    <w:rsid w:val="003C393A"/>
    <w:rsid w:val="003F169A"/>
    <w:rsid w:val="00442AF2"/>
    <w:rsid w:val="00481FAA"/>
    <w:rsid w:val="004833D3"/>
    <w:rsid w:val="004928BB"/>
    <w:rsid w:val="004D65CE"/>
    <w:rsid w:val="00566171"/>
    <w:rsid w:val="005857AB"/>
    <w:rsid w:val="00621C41"/>
    <w:rsid w:val="00633887"/>
    <w:rsid w:val="00673AFA"/>
    <w:rsid w:val="00684B8F"/>
    <w:rsid w:val="00693379"/>
    <w:rsid w:val="006C4983"/>
    <w:rsid w:val="006D3299"/>
    <w:rsid w:val="006E5024"/>
    <w:rsid w:val="006F2FCB"/>
    <w:rsid w:val="00753753"/>
    <w:rsid w:val="007A5084"/>
    <w:rsid w:val="007C191F"/>
    <w:rsid w:val="00815CE7"/>
    <w:rsid w:val="00884AF9"/>
    <w:rsid w:val="00917807"/>
    <w:rsid w:val="00921A53"/>
    <w:rsid w:val="0092664E"/>
    <w:rsid w:val="00943237"/>
    <w:rsid w:val="009723BC"/>
    <w:rsid w:val="009B2D24"/>
    <w:rsid w:val="009B3471"/>
    <w:rsid w:val="009F53A0"/>
    <w:rsid w:val="009F69B0"/>
    <w:rsid w:val="00A161D8"/>
    <w:rsid w:val="00A23BB6"/>
    <w:rsid w:val="00A5066F"/>
    <w:rsid w:val="00A731A1"/>
    <w:rsid w:val="00A8607C"/>
    <w:rsid w:val="00AA0AD4"/>
    <w:rsid w:val="00B326E1"/>
    <w:rsid w:val="00B77199"/>
    <w:rsid w:val="00B92E2B"/>
    <w:rsid w:val="00BA3E81"/>
    <w:rsid w:val="00BD3FC3"/>
    <w:rsid w:val="00C67130"/>
    <w:rsid w:val="00C74B4C"/>
    <w:rsid w:val="00C91060"/>
    <w:rsid w:val="00CA2B3D"/>
    <w:rsid w:val="00CF0D3F"/>
    <w:rsid w:val="00D223A9"/>
    <w:rsid w:val="00D62F47"/>
    <w:rsid w:val="00DB6FFD"/>
    <w:rsid w:val="00DD438F"/>
    <w:rsid w:val="00DD7EC2"/>
    <w:rsid w:val="00DF345B"/>
    <w:rsid w:val="00E172FC"/>
    <w:rsid w:val="00E2231A"/>
    <w:rsid w:val="00E64213"/>
    <w:rsid w:val="00E65C9F"/>
    <w:rsid w:val="00E71AFE"/>
    <w:rsid w:val="00E93439"/>
    <w:rsid w:val="00EC0329"/>
    <w:rsid w:val="00EC58CF"/>
    <w:rsid w:val="00ED18C8"/>
    <w:rsid w:val="00ED31AA"/>
    <w:rsid w:val="00F045FA"/>
    <w:rsid w:val="00F54C96"/>
    <w:rsid w:val="00F67DA3"/>
    <w:rsid w:val="00F70596"/>
    <w:rsid w:val="00F97595"/>
    <w:rsid w:val="00FC6630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EEA17"/>
  <w15:chartTrackingRefBased/>
  <w15:docId w15:val="{A952B9DF-867A-4333-9DCD-67CC79B3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7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BB6"/>
  </w:style>
  <w:style w:type="paragraph" w:styleId="Footer">
    <w:name w:val="footer"/>
    <w:basedOn w:val="Normal"/>
    <w:link w:val="FooterChar"/>
    <w:uiPriority w:val="99"/>
    <w:unhideWhenUsed/>
    <w:rsid w:val="00A23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muzeulvrancei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Hînguleșteanu Costeluș</dc:creator>
  <cp:keywords/>
  <dc:description/>
  <cp:lastModifiedBy>Rali Veronica</cp:lastModifiedBy>
  <cp:revision>81</cp:revision>
  <dcterms:created xsi:type="dcterms:W3CDTF">2026-06-09T05:45:00Z</dcterms:created>
  <dcterms:modified xsi:type="dcterms:W3CDTF">2026-06-30T07:03:00Z</dcterms:modified>
</cp:coreProperties>
</file>