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F06C" w14:textId="42B269AE" w:rsidR="009B3724" w:rsidRPr="009B3724" w:rsidRDefault="009B3724" w:rsidP="009B3724">
      <w:pPr>
        <w:pStyle w:val="BodyTextIndent"/>
        <w:ind w:firstLine="0"/>
        <w:jc w:val="both"/>
        <w:rPr>
          <w:b/>
          <w:bCs/>
          <w:sz w:val="28"/>
          <w:szCs w:val="28"/>
        </w:rPr>
      </w:pPr>
      <w:r w:rsidRPr="009B3724">
        <w:rPr>
          <w:b/>
          <w:bCs/>
          <w:sz w:val="28"/>
          <w:szCs w:val="28"/>
        </w:rPr>
        <w:t xml:space="preserve">ROMÂNIA      </w:t>
      </w:r>
      <w:r w:rsidRPr="009B3724">
        <w:rPr>
          <w:b/>
          <w:bCs/>
          <w:sz w:val="28"/>
          <w:szCs w:val="28"/>
        </w:rPr>
        <w:tab/>
      </w:r>
      <w:r w:rsidRPr="009B3724">
        <w:rPr>
          <w:b/>
          <w:bCs/>
          <w:sz w:val="28"/>
          <w:szCs w:val="28"/>
        </w:rPr>
        <w:tab/>
      </w:r>
      <w:r w:rsidRPr="009B3724">
        <w:rPr>
          <w:b/>
          <w:bCs/>
          <w:sz w:val="28"/>
          <w:szCs w:val="28"/>
        </w:rPr>
        <w:tab/>
      </w:r>
      <w:r w:rsidRPr="009B3724">
        <w:rPr>
          <w:b/>
          <w:bCs/>
          <w:sz w:val="28"/>
          <w:szCs w:val="28"/>
        </w:rPr>
        <w:tab/>
      </w:r>
      <w:r w:rsidRPr="009B3724">
        <w:rPr>
          <w:b/>
          <w:bCs/>
          <w:sz w:val="28"/>
          <w:szCs w:val="28"/>
        </w:rPr>
        <w:tab/>
      </w:r>
      <w:r w:rsidRPr="009B3724">
        <w:rPr>
          <w:b/>
          <w:bCs/>
          <w:sz w:val="28"/>
          <w:szCs w:val="28"/>
        </w:rPr>
        <w:tab/>
      </w:r>
      <w:r w:rsidRPr="009B3724">
        <w:rPr>
          <w:b/>
          <w:bCs/>
          <w:sz w:val="28"/>
          <w:szCs w:val="28"/>
        </w:rPr>
        <w:tab/>
      </w:r>
      <w:r w:rsidRPr="009B3724">
        <w:rPr>
          <w:b/>
          <w:bCs/>
          <w:sz w:val="28"/>
          <w:szCs w:val="28"/>
        </w:rPr>
        <w:tab/>
      </w:r>
      <w:r w:rsidRPr="009B3724">
        <w:rPr>
          <w:b/>
          <w:bCs/>
          <w:sz w:val="28"/>
          <w:szCs w:val="28"/>
        </w:rPr>
        <w:tab/>
      </w:r>
      <w:r w:rsidRPr="009B3724">
        <w:rPr>
          <w:b/>
          <w:bCs/>
          <w:sz w:val="28"/>
          <w:szCs w:val="28"/>
        </w:rPr>
        <w:tab/>
      </w:r>
    </w:p>
    <w:p w14:paraId="471A49B5" w14:textId="77777777" w:rsidR="009B3724" w:rsidRPr="009B3724" w:rsidRDefault="009B3724" w:rsidP="009B3724">
      <w:pPr>
        <w:autoSpaceDE w:val="0"/>
        <w:autoSpaceDN w:val="0"/>
        <w:adjustRightInd w:val="0"/>
        <w:rPr>
          <w:b/>
          <w:sz w:val="28"/>
          <w:szCs w:val="28"/>
        </w:rPr>
      </w:pPr>
      <w:r w:rsidRPr="009B3724">
        <w:rPr>
          <w:b/>
          <w:bCs/>
          <w:sz w:val="28"/>
          <w:szCs w:val="28"/>
        </w:rPr>
        <w:t xml:space="preserve">JUDEȚUL VRANCEA                                                                                 </w:t>
      </w:r>
    </w:p>
    <w:p w14:paraId="568A82DD" w14:textId="77777777" w:rsidR="009B3724" w:rsidRPr="009B3724" w:rsidRDefault="009B3724" w:rsidP="009B372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B3724">
        <w:rPr>
          <w:b/>
          <w:sz w:val="28"/>
          <w:szCs w:val="28"/>
        </w:rPr>
        <w:t xml:space="preserve">CONSILIUL JUDEȚEAN  </w:t>
      </w:r>
      <w:r w:rsidRPr="009B3724">
        <w:rPr>
          <w:b/>
          <w:bCs/>
          <w:sz w:val="28"/>
          <w:szCs w:val="28"/>
        </w:rPr>
        <w:t xml:space="preserve">            </w:t>
      </w:r>
    </w:p>
    <w:p w14:paraId="1ACB3786" w14:textId="77777777" w:rsidR="009B3724" w:rsidRPr="009B3724" w:rsidRDefault="009B3724" w:rsidP="009B372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11DBDFD" w14:textId="0CB1D1E8" w:rsidR="009B3724" w:rsidRPr="009B3724" w:rsidRDefault="009B3724" w:rsidP="009B372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B3724">
        <w:rPr>
          <w:b/>
          <w:bCs/>
          <w:sz w:val="28"/>
          <w:szCs w:val="28"/>
        </w:rPr>
        <w:t xml:space="preserve">HOTĂRÂREA nr. </w:t>
      </w:r>
      <w:r w:rsidR="001A25C3">
        <w:rPr>
          <w:b/>
          <w:bCs/>
          <w:sz w:val="28"/>
          <w:szCs w:val="28"/>
        </w:rPr>
        <w:t>1</w:t>
      </w:r>
      <w:r w:rsidR="00F9020B">
        <w:rPr>
          <w:b/>
          <w:bCs/>
          <w:sz w:val="28"/>
          <w:szCs w:val="28"/>
        </w:rPr>
        <w:t>39</w:t>
      </w:r>
      <w:r w:rsidRPr="009B3724">
        <w:rPr>
          <w:b/>
          <w:bCs/>
          <w:sz w:val="28"/>
          <w:szCs w:val="28"/>
        </w:rPr>
        <w:t xml:space="preserve">  </w:t>
      </w:r>
    </w:p>
    <w:p w14:paraId="6D0E5020" w14:textId="287DDC1D" w:rsidR="009B3724" w:rsidRPr="009B3724" w:rsidRDefault="00925427" w:rsidP="0092542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9B3724" w:rsidRPr="009B3724">
        <w:rPr>
          <w:b/>
          <w:bCs/>
          <w:sz w:val="28"/>
          <w:szCs w:val="28"/>
        </w:rPr>
        <w:t>in</w:t>
      </w:r>
      <w:r w:rsidR="008A6C0C">
        <w:rPr>
          <w:b/>
          <w:bCs/>
          <w:sz w:val="28"/>
          <w:szCs w:val="28"/>
        </w:rPr>
        <w:t xml:space="preserve"> </w:t>
      </w:r>
      <w:r w:rsidR="001A25C3">
        <w:rPr>
          <w:b/>
          <w:bCs/>
          <w:sz w:val="28"/>
          <w:szCs w:val="28"/>
        </w:rPr>
        <w:t>29 iunie</w:t>
      </w:r>
      <w:r w:rsidR="008A6C0C">
        <w:rPr>
          <w:b/>
          <w:bCs/>
          <w:sz w:val="28"/>
          <w:szCs w:val="28"/>
        </w:rPr>
        <w:t xml:space="preserve"> </w:t>
      </w:r>
      <w:r w:rsidR="009B3724" w:rsidRPr="009B3724">
        <w:rPr>
          <w:b/>
          <w:bCs/>
          <w:sz w:val="28"/>
          <w:szCs w:val="28"/>
        </w:rPr>
        <w:t>202</w:t>
      </w:r>
      <w:r w:rsidR="009B3724">
        <w:rPr>
          <w:b/>
          <w:bCs/>
          <w:sz w:val="28"/>
          <w:szCs w:val="28"/>
        </w:rPr>
        <w:t>6</w:t>
      </w:r>
    </w:p>
    <w:p w14:paraId="5924C4D3" w14:textId="77777777" w:rsidR="009B3724" w:rsidRPr="00F42CC3" w:rsidRDefault="009B3724" w:rsidP="009B372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729FB8ED" w14:textId="1877ECDC" w:rsidR="009B3724" w:rsidRPr="009B3724" w:rsidRDefault="009B3724" w:rsidP="009B3724">
      <w:pPr>
        <w:pStyle w:val="NoSpacing"/>
        <w:ind w:left="993" w:hanging="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B3724">
        <w:rPr>
          <w:rFonts w:ascii="Times New Roman" w:hAnsi="Times New Roman" w:cs="Times New Roman"/>
          <w:b/>
          <w:bCs/>
          <w:sz w:val="28"/>
          <w:szCs w:val="28"/>
        </w:rPr>
        <w:t>privind</w:t>
      </w:r>
      <w:bookmarkStart w:id="0" w:name="_Hlk92718578"/>
      <w:r w:rsidRPr="009B3724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End w:id="0"/>
      <w:r w:rsidRPr="009B37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3724">
        <w:rPr>
          <w:rFonts w:ascii="Times New Roman" w:hAnsi="Times New Roman" w:cs="Times New Roman"/>
          <w:sz w:val="28"/>
          <w:szCs w:val="28"/>
        </w:rPr>
        <w:t xml:space="preserve">solicitarea transmiterii imobilelor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B3724">
        <w:rPr>
          <w:rFonts w:ascii="Times New Roman" w:hAnsi="Times New Roman" w:cs="Times New Roman"/>
          <w:sz w:val="28"/>
          <w:szCs w:val="28"/>
        </w:rPr>
        <w:t>teren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B3724">
        <w:rPr>
          <w:rFonts w:ascii="Times New Roman" w:hAnsi="Times New Roman" w:cs="Times New Roman"/>
          <w:sz w:val="28"/>
          <w:szCs w:val="28"/>
        </w:rPr>
        <w:t xml:space="preserve"> în suprafață totală de </w:t>
      </w:r>
      <w:r w:rsidR="00E36344">
        <w:rPr>
          <w:rFonts w:ascii="Times New Roman" w:hAnsi="Times New Roman" w:cs="Times New Roman"/>
          <w:sz w:val="28"/>
          <w:szCs w:val="28"/>
        </w:rPr>
        <w:t xml:space="preserve">4.130 </w:t>
      </w:r>
      <w:r w:rsidRPr="009B3724">
        <w:rPr>
          <w:rFonts w:ascii="Times New Roman" w:hAnsi="Times New Roman" w:cs="Times New Roman"/>
          <w:sz w:val="28"/>
          <w:szCs w:val="28"/>
        </w:rPr>
        <w:t xml:space="preserve">mp, din domeniul public al </w:t>
      </w:r>
      <w:r w:rsidR="008A6C0C">
        <w:rPr>
          <w:rFonts w:ascii="Times New Roman" w:hAnsi="Times New Roman" w:cs="Times New Roman"/>
          <w:sz w:val="28"/>
          <w:szCs w:val="28"/>
        </w:rPr>
        <w:t>c</w:t>
      </w:r>
      <w:r w:rsidR="00E36344">
        <w:rPr>
          <w:rFonts w:ascii="Times New Roman" w:hAnsi="Times New Roman" w:cs="Times New Roman"/>
          <w:sz w:val="28"/>
          <w:szCs w:val="28"/>
        </w:rPr>
        <w:t>omunei</w:t>
      </w:r>
      <w:r w:rsidRPr="009B3724">
        <w:rPr>
          <w:rFonts w:ascii="Times New Roman" w:hAnsi="Times New Roman" w:cs="Times New Roman"/>
          <w:sz w:val="28"/>
          <w:szCs w:val="28"/>
        </w:rPr>
        <w:t xml:space="preserve"> Garoafa în domeniul public al județului Vrancea</w:t>
      </w:r>
    </w:p>
    <w:p w14:paraId="748659F9" w14:textId="77777777" w:rsidR="009B3724" w:rsidRPr="009B3724" w:rsidRDefault="009B3724" w:rsidP="009B3724">
      <w:pPr>
        <w:tabs>
          <w:tab w:val="left" w:pos="9781"/>
        </w:tabs>
        <w:ind w:right="142"/>
        <w:jc w:val="both"/>
        <w:rPr>
          <w:sz w:val="28"/>
          <w:szCs w:val="28"/>
        </w:rPr>
      </w:pPr>
    </w:p>
    <w:p w14:paraId="6136ABA7" w14:textId="77777777" w:rsidR="009B3724" w:rsidRPr="009B3724" w:rsidRDefault="009B3724" w:rsidP="009B3724">
      <w:pPr>
        <w:rPr>
          <w:b/>
          <w:bCs/>
          <w:sz w:val="28"/>
          <w:szCs w:val="28"/>
        </w:rPr>
      </w:pPr>
      <w:r w:rsidRPr="009B3724">
        <w:rPr>
          <w:b/>
          <w:bCs/>
          <w:sz w:val="28"/>
          <w:szCs w:val="28"/>
        </w:rPr>
        <w:t>Consiliul Județean Vrancea,</w:t>
      </w:r>
    </w:p>
    <w:p w14:paraId="09640BCD" w14:textId="69B93570" w:rsidR="009B3724" w:rsidRPr="009B3724" w:rsidRDefault="009B3724" w:rsidP="009B3724">
      <w:pPr>
        <w:jc w:val="both"/>
        <w:rPr>
          <w:sz w:val="28"/>
          <w:szCs w:val="28"/>
        </w:rPr>
      </w:pPr>
      <w:r w:rsidRPr="009B3724">
        <w:rPr>
          <w:b/>
          <w:bCs/>
          <w:sz w:val="28"/>
          <w:szCs w:val="28"/>
        </w:rPr>
        <w:t>- văzând</w:t>
      </w:r>
      <w:r w:rsidRPr="009B3724">
        <w:rPr>
          <w:sz w:val="28"/>
          <w:szCs w:val="28"/>
        </w:rPr>
        <w:t xml:space="preserve"> referatul </w:t>
      </w:r>
      <w:r w:rsidR="00510CC8">
        <w:rPr>
          <w:sz w:val="28"/>
          <w:szCs w:val="28"/>
        </w:rPr>
        <w:t>Echipei</w:t>
      </w:r>
      <w:r w:rsidRPr="009B3724">
        <w:rPr>
          <w:sz w:val="28"/>
          <w:szCs w:val="28"/>
        </w:rPr>
        <w:t xml:space="preserve"> de implementare a proiectului </w:t>
      </w:r>
      <w:r w:rsidR="00132078">
        <w:rPr>
          <w:sz w:val="28"/>
          <w:szCs w:val="28"/>
        </w:rPr>
        <w:t>„</w:t>
      </w:r>
      <w:r w:rsidRPr="009B3724">
        <w:rPr>
          <w:sz w:val="28"/>
          <w:szCs w:val="28"/>
        </w:rPr>
        <w:t>Construire Parc Industrial Vrancea</w:t>
      </w:r>
      <w:r w:rsidR="00132078">
        <w:rPr>
          <w:sz w:val="28"/>
          <w:szCs w:val="28"/>
        </w:rPr>
        <w:t>”</w:t>
      </w:r>
      <w:r w:rsidRPr="009B3724">
        <w:rPr>
          <w:sz w:val="28"/>
          <w:szCs w:val="28"/>
        </w:rPr>
        <w:t xml:space="preserve"> nr.</w:t>
      </w:r>
      <w:r w:rsidR="00D17851">
        <w:rPr>
          <w:sz w:val="28"/>
          <w:szCs w:val="28"/>
        </w:rPr>
        <w:t xml:space="preserve"> 201/17284/19.06.2026</w:t>
      </w:r>
      <w:r w:rsidRPr="009B3724">
        <w:rPr>
          <w:sz w:val="28"/>
          <w:szCs w:val="28"/>
        </w:rPr>
        <w:t xml:space="preserve"> privind solicitarea transmiterii imobilelor teren în suprafață totală de </w:t>
      </w:r>
      <w:r w:rsidR="008A6C0C">
        <w:rPr>
          <w:sz w:val="28"/>
          <w:szCs w:val="28"/>
        </w:rPr>
        <w:t xml:space="preserve">4.130 </w:t>
      </w:r>
      <w:r w:rsidR="008A6C0C" w:rsidRPr="009B3724">
        <w:rPr>
          <w:sz w:val="28"/>
          <w:szCs w:val="28"/>
        </w:rPr>
        <w:t>mp</w:t>
      </w:r>
      <w:r w:rsidRPr="009B3724">
        <w:rPr>
          <w:sz w:val="28"/>
          <w:szCs w:val="28"/>
        </w:rPr>
        <w:t xml:space="preserve"> din domeniul public al comunei Garoafa în domeniul public al județului Vrancea;</w:t>
      </w:r>
    </w:p>
    <w:p w14:paraId="62004976" w14:textId="77777777" w:rsidR="00AC08FF" w:rsidRDefault="007309DA" w:rsidP="009B3724">
      <w:pPr>
        <w:ind w:right="22"/>
        <w:jc w:val="both"/>
        <w:rPr>
          <w:b/>
          <w:sz w:val="28"/>
          <w:szCs w:val="28"/>
          <w:lang w:eastAsia="en-US"/>
        </w:rPr>
      </w:pPr>
      <w:r w:rsidRPr="00510CC8">
        <w:rPr>
          <w:b/>
          <w:sz w:val="28"/>
          <w:szCs w:val="28"/>
          <w:lang w:eastAsia="en-US"/>
        </w:rPr>
        <w:t>- ținând cont de</w:t>
      </w:r>
      <w:r w:rsidR="00AC08FF">
        <w:rPr>
          <w:b/>
          <w:sz w:val="28"/>
          <w:szCs w:val="28"/>
          <w:lang w:eastAsia="en-US"/>
        </w:rPr>
        <w:t>:</w:t>
      </w:r>
    </w:p>
    <w:p w14:paraId="10A85EF9" w14:textId="400F17BF" w:rsidR="007309DA" w:rsidRDefault="007309DA" w:rsidP="0058703B">
      <w:pPr>
        <w:pStyle w:val="ListParagraph"/>
        <w:numPr>
          <w:ilvl w:val="0"/>
          <w:numId w:val="1"/>
        </w:numPr>
        <w:spacing w:after="0" w:line="240" w:lineRule="auto"/>
        <w:ind w:left="714" w:right="23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8703B">
        <w:rPr>
          <w:rFonts w:ascii="Times New Roman" w:hAnsi="Times New Roman" w:cs="Times New Roman"/>
          <w:bCs/>
          <w:sz w:val="28"/>
          <w:szCs w:val="28"/>
        </w:rPr>
        <w:t>adresa</w:t>
      </w:r>
      <w:proofErr w:type="spellEnd"/>
      <w:r w:rsidRPr="005870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703B">
        <w:rPr>
          <w:rFonts w:ascii="Times New Roman" w:hAnsi="Times New Roman" w:cs="Times New Roman"/>
          <w:bCs/>
          <w:sz w:val="28"/>
          <w:szCs w:val="28"/>
        </w:rPr>
        <w:t>Companiei</w:t>
      </w:r>
      <w:proofErr w:type="spellEnd"/>
      <w:r w:rsidRPr="005870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703B">
        <w:rPr>
          <w:rFonts w:ascii="Times New Roman" w:hAnsi="Times New Roman" w:cs="Times New Roman"/>
          <w:bCs/>
          <w:sz w:val="28"/>
          <w:szCs w:val="28"/>
        </w:rPr>
        <w:t>Naționale</w:t>
      </w:r>
      <w:proofErr w:type="spellEnd"/>
      <w:r w:rsidRPr="0058703B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58703B">
        <w:rPr>
          <w:rFonts w:ascii="Times New Roman" w:hAnsi="Times New Roman" w:cs="Times New Roman"/>
          <w:bCs/>
          <w:sz w:val="28"/>
          <w:szCs w:val="28"/>
        </w:rPr>
        <w:t>Administrare</w:t>
      </w:r>
      <w:proofErr w:type="spellEnd"/>
      <w:r w:rsidRPr="0058703B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58703B">
        <w:rPr>
          <w:rFonts w:ascii="Times New Roman" w:hAnsi="Times New Roman" w:cs="Times New Roman"/>
          <w:bCs/>
          <w:sz w:val="28"/>
          <w:szCs w:val="28"/>
        </w:rPr>
        <w:t>Infrastructurii</w:t>
      </w:r>
      <w:proofErr w:type="spellEnd"/>
      <w:r w:rsidRPr="005870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703B">
        <w:rPr>
          <w:rFonts w:ascii="Times New Roman" w:hAnsi="Times New Roman" w:cs="Times New Roman"/>
          <w:bCs/>
          <w:sz w:val="28"/>
          <w:szCs w:val="28"/>
        </w:rPr>
        <w:t>Rutiere</w:t>
      </w:r>
      <w:proofErr w:type="spellEnd"/>
      <w:r w:rsidRPr="0058703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58703B">
        <w:rPr>
          <w:rFonts w:ascii="Times New Roman" w:hAnsi="Times New Roman" w:cs="Times New Roman"/>
          <w:bCs/>
          <w:sz w:val="28"/>
          <w:szCs w:val="28"/>
        </w:rPr>
        <w:t>Direcția</w:t>
      </w:r>
      <w:proofErr w:type="spellEnd"/>
      <w:r w:rsidRPr="005870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703B">
        <w:rPr>
          <w:rFonts w:ascii="Times New Roman" w:hAnsi="Times New Roman" w:cs="Times New Roman"/>
          <w:bCs/>
          <w:sz w:val="28"/>
          <w:szCs w:val="28"/>
        </w:rPr>
        <w:t>Regională</w:t>
      </w:r>
      <w:proofErr w:type="spellEnd"/>
      <w:r w:rsidRPr="005870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703B">
        <w:rPr>
          <w:rFonts w:ascii="Times New Roman" w:hAnsi="Times New Roman" w:cs="Times New Roman"/>
          <w:bCs/>
          <w:sz w:val="28"/>
          <w:szCs w:val="28"/>
        </w:rPr>
        <w:t>Drumuri</w:t>
      </w:r>
      <w:proofErr w:type="spellEnd"/>
      <w:r w:rsidRPr="005870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703B">
        <w:rPr>
          <w:rFonts w:ascii="Times New Roman" w:hAnsi="Times New Roman" w:cs="Times New Roman"/>
          <w:bCs/>
          <w:sz w:val="28"/>
          <w:szCs w:val="28"/>
        </w:rPr>
        <w:t>și</w:t>
      </w:r>
      <w:proofErr w:type="spellEnd"/>
      <w:r w:rsidRPr="0058703B">
        <w:rPr>
          <w:rFonts w:ascii="Times New Roman" w:hAnsi="Times New Roman" w:cs="Times New Roman"/>
          <w:bCs/>
          <w:sz w:val="28"/>
          <w:szCs w:val="28"/>
        </w:rPr>
        <w:t xml:space="preserve"> Poduri </w:t>
      </w:r>
      <w:proofErr w:type="spellStart"/>
      <w:r w:rsidRPr="0058703B">
        <w:rPr>
          <w:rFonts w:ascii="Times New Roman" w:hAnsi="Times New Roman" w:cs="Times New Roman"/>
          <w:bCs/>
          <w:sz w:val="28"/>
          <w:szCs w:val="28"/>
        </w:rPr>
        <w:t>Buzău</w:t>
      </w:r>
      <w:proofErr w:type="spellEnd"/>
      <w:r w:rsidRPr="0058703B">
        <w:rPr>
          <w:rFonts w:ascii="Times New Roman" w:hAnsi="Times New Roman" w:cs="Times New Roman"/>
          <w:bCs/>
          <w:sz w:val="28"/>
          <w:szCs w:val="28"/>
        </w:rPr>
        <w:t xml:space="preserve"> nr. 16532/03.06.2026 </w:t>
      </w:r>
      <w:proofErr w:type="spellStart"/>
      <w:r w:rsidRPr="0058703B">
        <w:rPr>
          <w:rFonts w:ascii="Times New Roman" w:hAnsi="Times New Roman" w:cs="Times New Roman"/>
          <w:bCs/>
          <w:sz w:val="28"/>
          <w:szCs w:val="28"/>
        </w:rPr>
        <w:t>și</w:t>
      </w:r>
      <w:proofErr w:type="spellEnd"/>
      <w:r w:rsidRPr="005870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703B">
        <w:rPr>
          <w:rFonts w:ascii="Times New Roman" w:hAnsi="Times New Roman" w:cs="Times New Roman"/>
          <w:bCs/>
          <w:sz w:val="28"/>
          <w:szCs w:val="28"/>
        </w:rPr>
        <w:t>înregistrată</w:t>
      </w:r>
      <w:proofErr w:type="spellEnd"/>
      <w:r w:rsidRPr="0058703B">
        <w:rPr>
          <w:rFonts w:ascii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Pr="0058703B">
        <w:rPr>
          <w:rFonts w:ascii="Times New Roman" w:hAnsi="Times New Roman" w:cs="Times New Roman"/>
          <w:bCs/>
          <w:sz w:val="28"/>
          <w:szCs w:val="28"/>
        </w:rPr>
        <w:t>Consiliul</w:t>
      </w:r>
      <w:proofErr w:type="spellEnd"/>
      <w:r w:rsidRPr="005870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703B">
        <w:rPr>
          <w:rFonts w:ascii="Times New Roman" w:hAnsi="Times New Roman" w:cs="Times New Roman"/>
          <w:bCs/>
          <w:sz w:val="28"/>
          <w:szCs w:val="28"/>
        </w:rPr>
        <w:t>Județean</w:t>
      </w:r>
      <w:proofErr w:type="spellEnd"/>
      <w:r w:rsidRPr="005870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703B">
        <w:rPr>
          <w:rFonts w:ascii="Times New Roman" w:hAnsi="Times New Roman" w:cs="Times New Roman"/>
          <w:bCs/>
          <w:sz w:val="28"/>
          <w:szCs w:val="28"/>
        </w:rPr>
        <w:t>Vrancea</w:t>
      </w:r>
      <w:proofErr w:type="spellEnd"/>
      <w:r w:rsidRPr="0058703B">
        <w:rPr>
          <w:rFonts w:ascii="Times New Roman" w:hAnsi="Times New Roman" w:cs="Times New Roman"/>
          <w:bCs/>
          <w:sz w:val="28"/>
          <w:szCs w:val="28"/>
        </w:rPr>
        <w:t xml:space="preserve"> sub nr. 201/15206/03.06.2026</w:t>
      </w:r>
      <w:r w:rsidR="000971EB" w:rsidRPr="0058703B">
        <w:rPr>
          <w:rFonts w:ascii="Times New Roman" w:hAnsi="Times New Roman" w:cs="Times New Roman"/>
          <w:bCs/>
          <w:sz w:val="28"/>
          <w:szCs w:val="28"/>
        </w:rPr>
        <w:t>;</w:t>
      </w:r>
    </w:p>
    <w:p w14:paraId="5F6ECF44" w14:textId="18BAAF9B" w:rsidR="0058703B" w:rsidRDefault="0058703B" w:rsidP="0058703B">
      <w:pPr>
        <w:pStyle w:val="ListParagraph"/>
        <w:numPr>
          <w:ilvl w:val="0"/>
          <w:numId w:val="1"/>
        </w:numPr>
        <w:spacing w:after="0" w:line="240" w:lineRule="auto"/>
        <w:ind w:left="714" w:right="23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8703B">
        <w:rPr>
          <w:rFonts w:ascii="Times New Roman" w:hAnsi="Times New Roman" w:cs="Times New Roman"/>
          <w:bCs/>
          <w:sz w:val="28"/>
          <w:szCs w:val="28"/>
        </w:rPr>
        <w:t>Avizul</w:t>
      </w:r>
      <w:proofErr w:type="spellEnd"/>
      <w:r w:rsidRPr="005870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43319" w:rsidRPr="0058703B">
        <w:rPr>
          <w:rFonts w:ascii="Times New Roman" w:hAnsi="Times New Roman" w:cs="Times New Roman"/>
          <w:bCs/>
          <w:sz w:val="28"/>
          <w:szCs w:val="28"/>
        </w:rPr>
        <w:t>Companiei</w:t>
      </w:r>
      <w:proofErr w:type="spellEnd"/>
      <w:r w:rsidR="00343319" w:rsidRPr="005870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43319" w:rsidRPr="0058703B">
        <w:rPr>
          <w:rFonts w:ascii="Times New Roman" w:hAnsi="Times New Roman" w:cs="Times New Roman"/>
          <w:bCs/>
          <w:sz w:val="28"/>
          <w:szCs w:val="28"/>
        </w:rPr>
        <w:t>Naționale</w:t>
      </w:r>
      <w:proofErr w:type="spellEnd"/>
      <w:r w:rsidR="00343319" w:rsidRPr="0058703B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343319" w:rsidRPr="0058703B">
        <w:rPr>
          <w:rFonts w:ascii="Times New Roman" w:hAnsi="Times New Roman" w:cs="Times New Roman"/>
          <w:bCs/>
          <w:sz w:val="28"/>
          <w:szCs w:val="28"/>
        </w:rPr>
        <w:t>Administrare</w:t>
      </w:r>
      <w:proofErr w:type="spellEnd"/>
      <w:r w:rsidR="00343319" w:rsidRPr="0058703B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="00343319" w:rsidRPr="0058703B">
        <w:rPr>
          <w:rFonts w:ascii="Times New Roman" w:hAnsi="Times New Roman" w:cs="Times New Roman"/>
          <w:bCs/>
          <w:sz w:val="28"/>
          <w:szCs w:val="28"/>
        </w:rPr>
        <w:t>Infrastructurii</w:t>
      </w:r>
      <w:proofErr w:type="spellEnd"/>
      <w:r w:rsidR="00343319" w:rsidRPr="005870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43319" w:rsidRPr="0058703B">
        <w:rPr>
          <w:rFonts w:ascii="Times New Roman" w:hAnsi="Times New Roman" w:cs="Times New Roman"/>
          <w:bCs/>
          <w:sz w:val="28"/>
          <w:szCs w:val="28"/>
        </w:rPr>
        <w:t>Rutiere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="00C877FC">
        <w:rPr>
          <w:rFonts w:ascii="Times New Roman" w:hAnsi="Times New Roman" w:cs="Times New Roman"/>
          <w:bCs/>
          <w:sz w:val="28"/>
          <w:szCs w:val="28"/>
        </w:rPr>
        <w:t>faza</w:t>
      </w:r>
      <w:proofErr w:type="spellEnd"/>
      <w:r w:rsidR="00C877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03B">
        <w:rPr>
          <w:rFonts w:ascii="Times New Roman" w:hAnsi="Times New Roman" w:cs="Times New Roman"/>
          <w:bCs/>
          <w:sz w:val="28"/>
          <w:szCs w:val="28"/>
        </w:rPr>
        <w:t xml:space="preserve">P.U.Z. nr. 15/28/27 din 25.04.2023, </w:t>
      </w:r>
      <w:proofErr w:type="spellStart"/>
      <w:r w:rsidRPr="0058703B">
        <w:rPr>
          <w:rFonts w:ascii="Times New Roman" w:hAnsi="Times New Roman" w:cs="Times New Roman"/>
          <w:bCs/>
          <w:sz w:val="28"/>
          <w:szCs w:val="28"/>
        </w:rPr>
        <w:t>înregistrat</w:t>
      </w:r>
      <w:proofErr w:type="spellEnd"/>
      <w:r w:rsidRPr="0058703B">
        <w:rPr>
          <w:rFonts w:ascii="Times New Roman" w:hAnsi="Times New Roman" w:cs="Times New Roman"/>
          <w:bCs/>
          <w:sz w:val="28"/>
          <w:szCs w:val="28"/>
        </w:rPr>
        <w:t xml:space="preserve"> la D.R.D.P. </w:t>
      </w:r>
      <w:proofErr w:type="spellStart"/>
      <w:r w:rsidRPr="0058703B">
        <w:rPr>
          <w:rFonts w:ascii="Times New Roman" w:hAnsi="Times New Roman" w:cs="Times New Roman"/>
          <w:bCs/>
          <w:sz w:val="28"/>
          <w:szCs w:val="28"/>
        </w:rPr>
        <w:t>Buzău</w:t>
      </w:r>
      <w:proofErr w:type="spellEnd"/>
      <w:r w:rsidRPr="0058703B">
        <w:rPr>
          <w:rFonts w:ascii="Times New Roman" w:hAnsi="Times New Roman" w:cs="Times New Roman"/>
          <w:bCs/>
          <w:sz w:val="28"/>
          <w:szCs w:val="28"/>
        </w:rPr>
        <w:t xml:space="preserve"> la nr. 8746/25.04.2023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8CFFDEC" w14:textId="79ED6858" w:rsidR="00635192" w:rsidRPr="007D53EA" w:rsidRDefault="00635192" w:rsidP="007D53EA">
      <w:pPr>
        <w:pStyle w:val="ListParagraph"/>
        <w:numPr>
          <w:ilvl w:val="0"/>
          <w:numId w:val="1"/>
        </w:numPr>
        <w:spacing w:after="0" w:line="240" w:lineRule="auto"/>
        <w:ind w:left="714" w:right="23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Hotărârea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Consiliului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Local al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Comunei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Garoafa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nr. 53</w:t>
      </w:r>
      <w:r w:rsidR="0058029B" w:rsidRPr="007D53EA">
        <w:rPr>
          <w:rFonts w:ascii="Times New Roman" w:hAnsi="Times New Roman" w:cs="Times New Roman"/>
          <w:bCs/>
          <w:sz w:val="28"/>
          <w:szCs w:val="28"/>
        </w:rPr>
        <w:t>/</w:t>
      </w:r>
      <w:r w:rsidRPr="007D53EA">
        <w:rPr>
          <w:rFonts w:ascii="Times New Roman" w:hAnsi="Times New Roman" w:cs="Times New Roman"/>
          <w:bCs/>
          <w:sz w:val="28"/>
          <w:szCs w:val="28"/>
        </w:rPr>
        <w:t xml:space="preserve">29.08.2023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privind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aprobarea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documentației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Planului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Urbanistic Zonal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și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Regulamentului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local de urbanism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aferent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pentru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Construire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Parc Industrial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Vrancea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>;</w:t>
      </w:r>
    </w:p>
    <w:p w14:paraId="6241E215" w14:textId="43DC1D61" w:rsidR="007D53EA" w:rsidRDefault="0058029B" w:rsidP="007D53EA">
      <w:pPr>
        <w:pStyle w:val="ListParagraph"/>
        <w:numPr>
          <w:ilvl w:val="0"/>
          <w:numId w:val="1"/>
        </w:numPr>
        <w:spacing w:after="0" w:line="240" w:lineRule="auto"/>
        <w:ind w:left="714" w:right="23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Hotărârea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Consiliului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Județean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Vrancea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nr. 179</w:t>
      </w:r>
      <w:r w:rsidR="007D53EA" w:rsidRPr="007D53EA">
        <w:rPr>
          <w:rFonts w:ascii="Times New Roman" w:hAnsi="Times New Roman" w:cs="Times New Roman"/>
          <w:bCs/>
          <w:sz w:val="28"/>
          <w:szCs w:val="28"/>
        </w:rPr>
        <w:t>/</w:t>
      </w:r>
      <w:r w:rsidRPr="007D53EA">
        <w:rPr>
          <w:rFonts w:ascii="Times New Roman" w:hAnsi="Times New Roman" w:cs="Times New Roman"/>
          <w:bCs/>
          <w:sz w:val="28"/>
          <w:szCs w:val="28"/>
        </w:rPr>
        <w:t>16</w:t>
      </w:r>
      <w:r w:rsidR="006711A2">
        <w:rPr>
          <w:rFonts w:ascii="Times New Roman" w:hAnsi="Times New Roman" w:cs="Times New Roman"/>
          <w:bCs/>
          <w:sz w:val="28"/>
          <w:szCs w:val="28"/>
        </w:rPr>
        <w:t>.08.</w:t>
      </w:r>
      <w:r w:rsidRPr="007D53EA">
        <w:rPr>
          <w:rFonts w:ascii="Times New Roman" w:hAnsi="Times New Roman" w:cs="Times New Roman"/>
          <w:bCs/>
          <w:sz w:val="28"/>
          <w:szCs w:val="28"/>
        </w:rPr>
        <w:t xml:space="preserve">2021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privind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aprobarea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Notei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conceptuale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și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Temei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proiectare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pentru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obiectivul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investiţii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53EA" w:rsidRPr="007D53EA">
        <w:rPr>
          <w:rFonts w:ascii="Times New Roman" w:hAnsi="Times New Roman" w:cs="Times New Roman"/>
          <w:bCs/>
          <w:sz w:val="28"/>
          <w:szCs w:val="28"/>
        </w:rPr>
        <w:t>„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Construire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Parc Industrial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Vrancea</w:t>
      </w:r>
      <w:proofErr w:type="spellEnd"/>
      <w:r w:rsidR="007D53EA" w:rsidRPr="007D53EA">
        <w:rPr>
          <w:rFonts w:ascii="Times New Roman" w:hAnsi="Times New Roman" w:cs="Times New Roman"/>
          <w:bCs/>
          <w:sz w:val="28"/>
          <w:szCs w:val="28"/>
        </w:rPr>
        <w:t>”</w:t>
      </w:r>
      <w:r w:rsidRPr="007D53EA">
        <w:rPr>
          <w:rFonts w:ascii="Times New Roman" w:hAnsi="Times New Roman" w:cs="Times New Roman"/>
          <w:bCs/>
          <w:sz w:val="28"/>
          <w:szCs w:val="28"/>
        </w:rPr>
        <w:t>;</w:t>
      </w:r>
    </w:p>
    <w:p w14:paraId="70E7C3F6" w14:textId="025E5EDB" w:rsidR="006711A2" w:rsidRPr="007D53EA" w:rsidRDefault="006711A2" w:rsidP="007D53EA">
      <w:pPr>
        <w:pStyle w:val="ListParagraph"/>
        <w:numPr>
          <w:ilvl w:val="0"/>
          <w:numId w:val="1"/>
        </w:numPr>
        <w:spacing w:after="0" w:line="240" w:lineRule="auto"/>
        <w:ind w:left="714" w:right="23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11A2">
        <w:rPr>
          <w:rFonts w:ascii="Times New Roman" w:hAnsi="Times New Roman" w:cs="Times New Roman"/>
          <w:bCs/>
          <w:sz w:val="28"/>
          <w:szCs w:val="28"/>
        </w:rPr>
        <w:t>Hotărâr</w:t>
      </w:r>
      <w:r>
        <w:rPr>
          <w:rFonts w:ascii="Times New Roman" w:hAnsi="Times New Roman" w:cs="Times New Roman"/>
          <w:bCs/>
          <w:sz w:val="28"/>
          <w:szCs w:val="28"/>
        </w:rPr>
        <w:t>ea</w:t>
      </w:r>
      <w:proofErr w:type="spellEnd"/>
      <w:r w:rsidRPr="006711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11A2">
        <w:rPr>
          <w:rFonts w:ascii="Times New Roman" w:hAnsi="Times New Roman" w:cs="Times New Roman"/>
          <w:bCs/>
          <w:sz w:val="28"/>
          <w:szCs w:val="28"/>
        </w:rPr>
        <w:t>Consiliului</w:t>
      </w:r>
      <w:proofErr w:type="spellEnd"/>
      <w:r w:rsidRPr="006711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11A2">
        <w:rPr>
          <w:rFonts w:ascii="Times New Roman" w:hAnsi="Times New Roman" w:cs="Times New Roman"/>
          <w:bCs/>
          <w:sz w:val="28"/>
          <w:szCs w:val="28"/>
        </w:rPr>
        <w:t>Județean</w:t>
      </w:r>
      <w:proofErr w:type="spellEnd"/>
      <w:r w:rsidRPr="006711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11A2">
        <w:rPr>
          <w:rFonts w:ascii="Times New Roman" w:hAnsi="Times New Roman" w:cs="Times New Roman"/>
          <w:bCs/>
          <w:sz w:val="28"/>
          <w:szCs w:val="28"/>
        </w:rPr>
        <w:t>Vrancea</w:t>
      </w:r>
      <w:proofErr w:type="spellEnd"/>
      <w:r w:rsidRPr="006711A2">
        <w:rPr>
          <w:rFonts w:ascii="Times New Roman" w:hAnsi="Times New Roman" w:cs="Times New Roman"/>
          <w:bCs/>
          <w:sz w:val="28"/>
          <w:szCs w:val="28"/>
        </w:rPr>
        <w:t xml:space="preserve"> nr. 86</w:t>
      </w:r>
      <w:r>
        <w:rPr>
          <w:rFonts w:ascii="Times New Roman" w:hAnsi="Times New Roman" w:cs="Times New Roman"/>
          <w:bCs/>
          <w:sz w:val="28"/>
          <w:szCs w:val="28"/>
        </w:rPr>
        <w:t>/</w:t>
      </w:r>
      <w:r w:rsidRPr="006711A2">
        <w:rPr>
          <w:rFonts w:ascii="Times New Roman" w:hAnsi="Times New Roman" w:cs="Times New Roman"/>
          <w:bCs/>
          <w:sz w:val="28"/>
          <w:szCs w:val="28"/>
        </w:rPr>
        <w:t>27</w:t>
      </w:r>
      <w:r>
        <w:rPr>
          <w:rFonts w:ascii="Times New Roman" w:hAnsi="Times New Roman" w:cs="Times New Roman"/>
          <w:bCs/>
          <w:sz w:val="28"/>
          <w:szCs w:val="28"/>
        </w:rPr>
        <w:t>.04.</w:t>
      </w:r>
      <w:r w:rsidRPr="006711A2">
        <w:rPr>
          <w:rFonts w:ascii="Times New Roman" w:hAnsi="Times New Roman" w:cs="Times New Roman"/>
          <w:bCs/>
          <w:sz w:val="28"/>
          <w:szCs w:val="28"/>
        </w:rPr>
        <w:t xml:space="preserve">2023 </w:t>
      </w:r>
      <w:proofErr w:type="spellStart"/>
      <w:r w:rsidRPr="006711A2">
        <w:rPr>
          <w:rFonts w:ascii="Times New Roman" w:hAnsi="Times New Roman" w:cs="Times New Roman"/>
          <w:bCs/>
          <w:sz w:val="28"/>
          <w:szCs w:val="28"/>
        </w:rPr>
        <w:t>privind</w:t>
      </w:r>
      <w:proofErr w:type="spellEnd"/>
      <w:r w:rsidRPr="006711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11A2">
        <w:rPr>
          <w:rFonts w:ascii="Times New Roman" w:hAnsi="Times New Roman" w:cs="Times New Roman"/>
          <w:bCs/>
          <w:sz w:val="28"/>
          <w:szCs w:val="28"/>
        </w:rPr>
        <w:t>declararea</w:t>
      </w:r>
      <w:proofErr w:type="spellEnd"/>
      <w:r w:rsidRPr="006711A2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6711A2">
        <w:rPr>
          <w:rFonts w:ascii="Times New Roman" w:hAnsi="Times New Roman" w:cs="Times New Roman"/>
          <w:bCs/>
          <w:sz w:val="28"/>
          <w:szCs w:val="28"/>
        </w:rPr>
        <w:t>interes</w:t>
      </w:r>
      <w:proofErr w:type="spellEnd"/>
      <w:r w:rsidRPr="006711A2">
        <w:rPr>
          <w:rFonts w:ascii="Times New Roman" w:hAnsi="Times New Roman" w:cs="Times New Roman"/>
          <w:bCs/>
          <w:sz w:val="28"/>
          <w:szCs w:val="28"/>
        </w:rPr>
        <w:t xml:space="preserve"> public </w:t>
      </w:r>
      <w:proofErr w:type="spellStart"/>
      <w:r w:rsidRPr="006711A2">
        <w:rPr>
          <w:rFonts w:ascii="Times New Roman" w:hAnsi="Times New Roman" w:cs="Times New Roman"/>
          <w:bCs/>
          <w:sz w:val="28"/>
          <w:szCs w:val="28"/>
        </w:rPr>
        <w:t>județean</w:t>
      </w:r>
      <w:proofErr w:type="spellEnd"/>
      <w:r w:rsidRPr="006711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11A2">
        <w:rPr>
          <w:rFonts w:ascii="Times New Roman" w:hAnsi="Times New Roman" w:cs="Times New Roman"/>
          <w:bCs/>
          <w:sz w:val="28"/>
          <w:szCs w:val="28"/>
        </w:rPr>
        <w:t>și</w:t>
      </w:r>
      <w:proofErr w:type="spellEnd"/>
      <w:r w:rsidRPr="006711A2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6711A2">
        <w:rPr>
          <w:rFonts w:ascii="Times New Roman" w:hAnsi="Times New Roman" w:cs="Times New Roman"/>
          <w:bCs/>
          <w:sz w:val="28"/>
          <w:szCs w:val="28"/>
        </w:rPr>
        <w:t>utilitate</w:t>
      </w:r>
      <w:proofErr w:type="spellEnd"/>
      <w:r w:rsidRPr="006711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11A2">
        <w:rPr>
          <w:rFonts w:ascii="Times New Roman" w:hAnsi="Times New Roman" w:cs="Times New Roman"/>
          <w:bCs/>
          <w:sz w:val="28"/>
          <w:szCs w:val="28"/>
        </w:rPr>
        <w:t>publică</w:t>
      </w:r>
      <w:proofErr w:type="spellEnd"/>
      <w:r w:rsidRPr="006711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711A2">
        <w:rPr>
          <w:rFonts w:ascii="Times New Roman" w:hAnsi="Times New Roman" w:cs="Times New Roman"/>
          <w:bCs/>
          <w:sz w:val="28"/>
          <w:szCs w:val="28"/>
        </w:rPr>
        <w:t>a</w:t>
      </w:r>
      <w:proofErr w:type="gramEnd"/>
      <w:r w:rsidRPr="006711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11A2">
        <w:rPr>
          <w:rFonts w:ascii="Times New Roman" w:hAnsi="Times New Roman" w:cs="Times New Roman"/>
          <w:bCs/>
          <w:sz w:val="28"/>
          <w:szCs w:val="28"/>
        </w:rPr>
        <w:t>obiectivului</w:t>
      </w:r>
      <w:proofErr w:type="spellEnd"/>
      <w:r w:rsidRPr="006711A2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6711A2">
        <w:rPr>
          <w:rFonts w:ascii="Times New Roman" w:hAnsi="Times New Roman" w:cs="Times New Roman"/>
          <w:bCs/>
          <w:sz w:val="28"/>
          <w:szCs w:val="28"/>
        </w:rPr>
        <w:t>investiții</w:t>
      </w:r>
      <w:proofErr w:type="spellEnd"/>
      <w:r w:rsidRPr="006711A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711A2">
        <w:rPr>
          <w:rFonts w:ascii="Times New Roman" w:hAnsi="Times New Roman" w:cs="Times New Roman"/>
          <w:bCs/>
          <w:sz w:val="28"/>
          <w:szCs w:val="28"/>
        </w:rPr>
        <w:t>Construire</w:t>
      </w:r>
      <w:proofErr w:type="spellEnd"/>
      <w:r w:rsidRPr="006711A2">
        <w:rPr>
          <w:rFonts w:ascii="Times New Roman" w:hAnsi="Times New Roman" w:cs="Times New Roman"/>
          <w:bCs/>
          <w:sz w:val="28"/>
          <w:szCs w:val="28"/>
        </w:rPr>
        <w:t xml:space="preserve"> Parc Industrial </w:t>
      </w:r>
      <w:proofErr w:type="spellStart"/>
      <w:r w:rsidRPr="006711A2">
        <w:rPr>
          <w:rFonts w:ascii="Times New Roman" w:hAnsi="Times New Roman" w:cs="Times New Roman"/>
          <w:bCs/>
          <w:sz w:val="28"/>
          <w:szCs w:val="28"/>
        </w:rPr>
        <w:t>Vrancea</w:t>
      </w:r>
      <w:proofErr w:type="spellEnd"/>
      <w:r w:rsidRPr="006711A2">
        <w:rPr>
          <w:rFonts w:ascii="Times New Roman" w:hAnsi="Times New Roman" w:cs="Times New Roman"/>
          <w:bCs/>
          <w:sz w:val="28"/>
          <w:szCs w:val="28"/>
        </w:rPr>
        <w:t>;</w:t>
      </w:r>
    </w:p>
    <w:p w14:paraId="5A14FA03" w14:textId="14663E74" w:rsidR="009B3724" w:rsidRPr="004E7144" w:rsidRDefault="009B3724" w:rsidP="007D53EA">
      <w:pPr>
        <w:pStyle w:val="ListParagraph"/>
        <w:numPr>
          <w:ilvl w:val="0"/>
          <w:numId w:val="1"/>
        </w:numPr>
        <w:spacing w:after="0" w:line="240" w:lineRule="auto"/>
        <w:ind w:left="714" w:right="23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Hotărâr</w:t>
      </w:r>
      <w:r w:rsidR="007D53EA" w:rsidRPr="007D53EA">
        <w:rPr>
          <w:rFonts w:ascii="Times New Roman" w:hAnsi="Times New Roman" w:cs="Times New Roman"/>
          <w:bCs/>
          <w:sz w:val="28"/>
          <w:szCs w:val="28"/>
        </w:rPr>
        <w:t>ea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Consiliului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Județean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Vrancea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nr. 280/20.12.2023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privind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aprobarea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documentației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tehnico-economice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faza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Studiu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fezabilitate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și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D53EA">
        <w:rPr>
          <w:rFonts w:ascii="Times New Roman" w:hAnsi="Times New Roman" w:cs="Times New Roman"/>
          <w:bCs/>
          <w:sz w:val="28"/>
          <w:szCs w:val="28"/>
        </w:rPr>
        <w:t>a</w:t>
      </w:r>
      <w:proofErr w:type="gram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indicatorilor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tehnico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-economici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pentru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obiectivul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investiții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11A2">
        <w:rPr>
          <w:rFonts w:ascii="Times New Roman" w:hAnsi="Times New Roman" w:cs="Times New Roman"/>
          <w:bCs/>
          <w:sz w:val="28"/>
          <w:szCs w:val="28"/>
        </w:rPr>
        <w:t>„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Construire</w:t>
      </w:r>
      <w:proofErr w:type="spellEnd"/>
      <w:r w:rsidRPr="007D53EA">
        <w:rPr>
          <w:rFonts w:ascii="Times New Roman" w:hAnsi="Times New Roman" w:cs="Times New Roman"/>
          <w:bCs/>
          <w:sz w:val="28"/>
          <w:szCs w:val="28"/>
        </w:rPr>
        <w:t xml:space="preserve"> Parc Industrial </w:t>
      </w:r>
      <w:proofErr w:type="spellStart"/>
      <w:r w:rsidRPr="007D53EA">
        <w:rPr>
          <w:rFonts w:ascii="Times New Roman" w:hAnsi="Times New Roman" w:cs="Times New Roman"/>
          <w:bCs/>
          <w:sz w:val="28"/>
          <w:szCs w:val="28"/>
        </w:rPr>
        <w:t>Vrancea</w:t>
      </w:r>
      <w:proofErr w:type="spellEnd"/>
      <w:r w:rsidR="006711A2">
        <w:rPr>
          <w:rFonts w:ascii="Times New Roman" w:hAnsi="Times New Roman" w:cs="Times New Roman"/>
          <w:bCs/>
          <w:sz w:val="28"/>
          <w:szCs w:val="28"/>
        </w:rPr>
        <w:t>”</w:t>
      </w:r>
      <w:r w:rsidRPr="007D53EA">
        <w:rPr>
          <w:rFonts w:ascii="Times New Roman" w:hAnsi="Times New Roman" w:cs="Times New Roman"/>
          <w:sz w:val="28"/>
          <w:szCs w:val="28"/>
        </w:rPr>
        <w:t>;</w:t>
      </w:r>
    </w:p>
    <w:p w14:paraId="71C82A64" w14:textId="659C5634" w:rsidR="009B3724" w:rsidRDefault="009B3724" w:rsidP="009B3724">
      <w:pPr>
        <w:autoSpaceDE w:val="0"/>
        <w:autoSpaceDN w:val="0"/>
        <w:adjustRightInd w:val="0"/>
        <w:ind w:right="22"/>
        <w:jc w:val="both"/>
        <w:rPr>
          <w:bCs/>
          <w:sz w:val="28"/>
          <w:szCs w:val="28"/>
          <w:lang w:eastAsia="en-US"/>
        </w:rPr>
      </w:pPr>
      <w:r w:rsidRPr="009B3724">
        <w:rPr>
          <w:b/>
          <w:sz w:val="28"/>
          <w:szCs w:val="28"/>
        </w:rPr>
        <w:t>-</w:t>
      </w:r>
      <w:r w:rsidRPr="009B3724">
        <w:rPr>
          <w:sz w:val="28"/>
          <w:szCs w:val="28"/>
        </w:rPr>
        <w:t xml:space="preserve"> </w:t>
      </w:r>
      <w:r w:rsidRPr="009B3724">
        <w:rPr>
          <w:b/>
          <w:sz w:val="28"/>
          <w:szCs w:val="28"/>
        </w:rPr>
        <w:t>în baza</w:t>
      </w:r>
      <w:r w:rsidRPr="009B3724">
        <w:rPr>
          <w:sz w:val="28"/>
          <w:szCs w:val="28"/>
        </w:rPr>
        <w:t xml:space="preserve"> </w:t>
      </w:r>
      <w:r w:rsidRPr="009B3724">
        <w:rPr>
          <w:bCs/>
          <w:sz w:val="28"/>
          <w:szCs w:val="28"/>
          <w:lang w:eastAsia="en-US"/>
        </w:rPr>
        <w:t>prevederilor art.</w:t>
      </w:r>
      <w:r w:rsidR="00051027">
        <w:rPr>
          <w:bCs/>
          <w:sz w:val="28"/>
          <w:szCs w:val="28"/>
          <w:lang w:eastAsia="en-US"/>
        </w:rPr>
        <w:t xml:space="preserve"> </w:t>
      </w:r>
      <w:r w:rsidRPr="009B3724">
        <w:rPr>
          <w:bCs/>
          <w:sz w:val="28"/>
          <w:szCs w:val="28"/>
          <w:lang w:eastAsia="en-US"/>
        </w:rPr>
        <w:t xml:space="preserve">173 alin. </w:t>
      </w:r>
      <w:r w:rsidR="00E224A7">
        <w:rPr>
          <w:bCs/>
          <w:sz w:val="28"/>
          <w:szCs w:val="28"/>
          <w:lang w:eastAsia="en-US"/>
        </w:rPr>
        <w:t>(</w:t>
      </w:r>
      <w:r w:rsidRPr="009B3724">
        <w:rPr>
          <w:bCs/>
          <w:sz w:val="28"/>
          <w:szCs w:val="28"/>
          <w:lang w:eastAsia="en-US"/>
        </w:rPr>
        <w:t>1</w:t>
      </w:r>
      <w:r w:rsidR="00E224A7">
        <w:rPr>
          <w:bCs/>
          <w:sz w:val="28"/>
          <w:szCs w:val="28"/>
          <w:lang w:eastAsia="en-US"/>
        </w:rPr>
        <w:t>)</w:t>
      </w:r>
      <w:r w:rsidRPr="009B3724">
        <w:rPr>
          <w:bCs/>
          <w:sz w:val="28"/>
          <w:szCs w:val="28"/>
          <w:lang w:eastAsia="en-US"/>
        </w:rPr>
        <w:t xml:space="preserve"> lit</w:t>
      </w:r>
      <w:r w:rsidR="00E224A7">
        <w:rPr>
          <w:bCs/>
          <w:sz w:val="28"/>
          <w:szCs w:val="28"/>
          <w:lang w:eastAsia="en-US"/>
        </w:rPr>
        <w:t>.</w:t>
      </w:r>
      <w:r w:rsidRPr="009B3724">
        <w:rPr>
          <w:bCs/>
          <w:sz w:val="28"/>
          <w:szCs w:val="28"/>
          <w:lang w:eastAsia="en-US"/>
        </w:rPr>
        <w:t xml:space="preserve"> f) </w:t>
      </w:r>
      <w:r w:rsidR="008C5103">
        <w:rPr>
          <w:bCs/>
          <w:sz w:val="28"/>
          <w:szCs w:val="28"/>
          <w:lang w:eastAsia="en-US"/>
        </w:rPr>
        <w:t xml:space="preserve">și </w:t>
      </w:r>
      <w:r w:rsidR="008C5103" w:rsidRPr="009B3724">
        <w:rPr>
          <w:bCs/>
          <w:sz w:val="28"/>
          <w:szCs w:val="28"/>
          <w:lang w:eastAsia="en-US"/>
        </w:rPr>
        <w:t>art. 294 alin. (3)</w:t>
      </w:r>
      <w:r w:rsidR="008C5103">
        <w:rPr>
          <w:bCs/>
          <w:sz w:val="28"/>
          <w:szCs w:val="28"/>
          <w:lang w:eastAsia="en-US"/>
        </w:rPr>
        <w:t>, (5) și (6)</w:t>
      </w:r>
      <w:r w:rsidR="008C5103" w:rsidRPr="009B3724">
        <w:rPr>
          <w:bCs/>
          <w:sz w:val="28"/>
          <w:szCs w:val="28"/>
          <w:lang w:eastAsia="en-US"/>
        </w:rPr>
        <w:t xml:space="preserve"> </w:t>
      </w:r>
      <w:r w:rsidRPr="009B3724">
        <w:rPr>
          <w:bCs/>
          <w:sz w:val="28"/>
          <w:szCs w:val="28"/>
          <w:lang w:eastAsia="en-US"/>
        </w:rPr>
        <w:t>din O.U.G. nr. 57/2019 privind Codul Administrativ, cu modificările și completările ulterioare;</w:t>
      </w:r>
    </w:p>
    <w:p w14:paraId="06EC5C8B" w14:textId="07C1B631" w:rsidR="00046AAE" w:rsidRPr="009B3724" w:rsidRDefault="00046AAE" w:rsidP="009B3724">
      <w:pPr>
        <w:autoSpaceDE w:val="0"/>
        <w:autoSpaceDN w:val="0"/>
        <w:adjustRightInd w:val="0"/>
        <w:ind w:right="22"/>
        <w:jc w:val="both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 xml:space="preserve">- </w:t>
      </w:r>
      <w:r w:rsidRPr="00046AAE">
        <w:rPr>
          <w:b/>
          <w:sz w:val="28"/>
          <w:szCs w:val="28"/>
          <w:lang w:eastAsia="en-US"/>
        </w:rPr>
        <w:t>luând act de</w:t>
      </w:r>
      <w:r w:rsidRPr="00046AAE">
        <w:rPr>
          <w:bCs/>
          <w:sz w:val="28"/>
          <w:szCs w:val="28"/>
          <w:lang w:eastAsia="en-US"/>
        </w:rPr>
        <w:t xml:space="preserve"> raportul compartimentului de resort din cadrul Consiliului Județean Vrancea și de avizul comisiei de specialitate a Consiliului Județean Vrancea;  </w:t>
      </w:r>
    </w:p>
    <w:p w14:paraId="270F2E59" w14:textId="0DB14B24" w:rsidR="009B3724" w:rsidRPr="009B3724" w:rsidRDefault="009B3724" w:rsidP="009B3724">
      <w:pPr>
        <w:autoSpaceDE w:val="0"/>
        <w:autoSpaceDN w:val="0"/>
        <w:adjustRightInd w:val="0"/>
        <w:ind w:right="22"/>
        <w:jc w:val="both"/>
        <w:rPr>
          <w:sz w:val="28"/>
          <w:szCs w:val="28"/>
        </w:rPr>
      </w:pPr>
      <w:r w:rsidRPr="009B3724">
        <w:rPr>
          <w:b/>
          <w:sz w:val="28"/>
          <w:szCs w:val="28"/>
        </w:rPr>
        <w:t>- în temeiul</w:t>
      </w:r>
      <w:r w:rsidRPr="009B3724">
        <w:rPr>
          <w:sz w:val="28"/>
          <w:szCs w:val="28"/>
        </w:rPr>
        <w:t xml:space="preserve"> art</w:t>
      </w:r>
      <w:r w:rsidR="00051027">
        <w:rPr>
          <w:sz w:val="28"/>
          <w:szCs w:val="28"/>
        </w:rPr>
        <w:t xml:space="preserve">. </w:t>
      </w:r>
      <w:r w:rsidRPr="009B3724">
        <w:rPr>
          <w:sz w:val="28"/>
          <w:szCs w:val="28"/>
        </w:rPr>
        <w:t>196 alin.</w:t>
      </w:r>
      <w:r w:rsidR="00051027">
        <w:rPr>
          <w:sz w:val="28"/>
          <w:szCs w:val="28"/>
        </w:rPr>
        <w:t xml:space="preserve"> </w:t>
      </w:r>
      <w:r w:rsidRPr="009B3724">
        <w:rPr>
          <w:sz w:val="28"/>
          <w:szCs w:val="28"/>
        </w:rPr>
        <w:t>(1) lit.</w:t>
      </w:r>
      <w:r w:rsidR="00051027">
        <w:rPr>
          <w:sz w:val="28"/>
          <w:szCs w:val="28"/>
        </w:rPr>
        <w:t xml:space="preserve"> </w:t>
      </w:r>
      <w:r w:rsidRPr="009B3724">
        <w:rPr>
          <w:sz w:val="28"/>
          <w:szCs w:val="28"/>
        </w:rPr>
        <w:t>a) din OUG nr.57/2019 privind Codul administrativ, cu modificările și completările ulterioare,</w:t>
      </w:r>
    </w:p>
    <w:p w14:paraId="06089525" w14:textId="77777777" w:rsidR="009B3724" w:rsidRPr="009B3724" w:rsidRDefault="009B3724" w:rsidP="00510CC8">
      <w:pPr>
        <w:autoSpaceDE w:val="0"/>
        <w:autoSpaceDN w:val="0"/>
        <w:adjustRightInd w:val="0"/>
        <w:ind w:right="-432"/>
        <w:jc w:val="both"/>
        <w:rPr>
          <w:sz w:val="28"/>
          <w:szCs w:val="28"/>
        </w:rPr>
      </w:pPr>
    </w:p>
    <w:p w14:paraId="124E725A" w14:textId="77777777" w:rsidR="009B3724" w:rsidRPr="009B3724" w:rsidRDefault="009B3724" w:rsidP="009B3724">
      <w:pPr>
        <w:autoSpaceDE w:val="0"/>
        <w:autoSpaceDN w:val="0"/>
        <w:adjustRightInd w:val="0"/>
        <w:ind w:right="-432"/>
        <w:jc w:val="center"/>
        <w:rPr>
          <w:b/>
          <w:sz w:val="28"/>
          <w:szCs w:val="28"/>
        </w:rPr>
      </w:pPr>
      <w:r w:rsidRPr="009B3724">
        <w:rPr>
          <w:b/>
          <w:sz w:val="28"/>
          <w:szCs w:val="28"/>
        </w:rPr>
        <w:t>HOTĂRĂȘTE:</w:t>
      </w:r>
    </w:p>
    <w:p w14:paraId="6685AC3A" w14:textId="77777777" w:rsidR="009B3724" w:rsidRPr="009B3724" w:rsidRDefault="009B3724" w:rsidP="009B3724">
      <w:pPr>
        <w:autoSpaceDE w:val="0"/>
        <w:autoSpaceDN w:val="0"/>
        <w:adjustRightInd w:val="0"/>
        <w:ind w:right="-432"/>
        <w:jc w:val="both"/>
        <w:rPr>
          <w:bCs/>
          <w:sz w:val="28"/>
          <w:szCs w:val="28"/>
        </w:rPr>
      </w:pPr>
    </w:p>
    <w:p w14:paraId="312D1C7D" w14:textId="4EF5F6A4" w:rsidR="009B3724" w:rsidRPr="009B3724" w:rsidRDefault="009B3724" w:rsidP="009B3724">
      <w:pPr>
        <w:jc w:val="both"/>
        <w:rPr>
          <w:sz w:val="28"/>
          <w:szCs w:val="28"/>
        </w:rPr>
      </w:pPr>
      <w:r w:rsidRPr="009B3724">
        <w:rPr>
          <w:bCs/>
          <w:sz w:val="28"/>
          <w:szCs w:val="28"/>
        </w:rPr>
        <w:t>A</w:t>
      </w:r>
      <w:r w:rsidRPr="009B3724">
        <w:rPr>
          <w:b/>
          <w:bCs/>
          <w:sz w:val="28"/>
          <w:szCs w:val="28"/>
        </w:rPr>
        <w:t xml:space="preserve">rt.1 </w:t>
      </w:r>
      <w:r w:rsidRPr="009B3724">
        <w:rPr>
          <w:bCs/>
          <w:sz w:val="28"/>
          <w:szCs w:val="28"/>
        </w:rPr>
        <w:t xml:space="preserve">Solicitarea transmiterii </w:t>
      </w:r>
      <w:r w:rsidRPr="009B3724">
        <w:rPr>
          <w:sz w:val="28"/>
          <w:szCs w:val="28"/>
        </w:rPr>
        <w:t xml:space="preserve">imobilelor </w:t>
      </w:r>
      <w:r>
        <w:rPr>
          <w:sz w:val="28"/>
          <w:szCs w:val="28"/>
        </w:rPr>
        <w:t>(</w:t>
      </w:r>
      <w:r w:rsidRPr="009B3724">
        <w:rPr>
          <w:sz w:val="28"/>
          <w:szCs w:val="28"/>
        </w:rPr>
        <w:t>teren</w:t>
      </w:r>
      <w:r>
        <w:rPr>
          <w:sz w:val="28"/>
          <w:szCs w:val="28"/>
        </w:rPr>
        <w:t>)</w:t>
      </w:r>
      <w:r w:rsidRPr="009B3724">
        <w:rPr>
          <w:sz w:val="28"/>
          <w:szCs w:val="28"/>
        </w:rPr>
        <w:t xml:space="preserve"> în suprafață totală de </w:t>
      </w:r>
      <w:r w:rsidR="00E36344">
        <w:rPr>
          <w:sz w:val="28"/>
          <w:szCs w:val="28"/>
        </w:rPr>
        <w:t>4.130</w:t>
      </w:r>
      <w:r w:rsidRPr="009B3724">
        <w:rPr>
          <w:sz w:val="28"/>
          <w:szCs w:val="28"/>
        </w:rPr>
        <w:t xml:space="preserve"> mp, din domeniul public al </w:t>
      </w:r>
      <w:r w:rsidR="00FF3B78">
        <w:rPr>
          <w:sz w:val="28"/>
          <w:szCs w:val="28"/>
        </w:rPr>
        <w:t>c</w:t>
      </w:r>
      <w:r w:rsidR="00E36344">
        <w:rPr>
          <w:sz w:val="28"/>
          <w:szCs w:val="28"/>
        </w:rPr>
        <w:t>omunei</w:t>
      </w:r>
      <w:r w:rsidRPr="009B3724">
        <w:rPr>
          <w:sz w:val="28"/>
          <w:szCs w:val="28"/>
        </w:rPr>
        <w:t xml:space="preserve"> Garoafa în domeniul public al județului Vrancea, identificate în C</w:t>
      </w:r>
      <w:r w:rsidR="00FF3B78">
        <w:rPr>
          <w:sz w:val="28"/>
          <w:szCs w:val="28"/>
        </w:rPr>
        <w:t xml:space="preserve">artea </w:t>
      </w:r>
      <w:r w:rsidRPr="009B3724">
        <w:rPr>
          <w:sz w:val="28"/>
          <w:szCs w:val="28"/>
        </w:rPr>
        <w:t>F</w:t>
      </w:r>
      <w:r w:rsidR="00FF3B78">
        <w:rPr>
          <w:sz w:val="28"/>
          <w:szCs w:val="28"/>
        </w:rPr>
        <w:t>unciară</w:t>
      </w:r>
      <w:r w:rsidRPr="009B3724">
        <w:rPr>
          <w:sz w:val="28"/>
          <w:szCs w:val="28"/>
        </w:rPr>
        <w:t xml:space="preserve"> </w:t>
      </w:r>
      <w:r w:rsidR="00FF3B78">
        <w:rPr>
          <w:sz w:val="28"/>
          <w:szCs w:val="28"/>
        </w:rPr>
        <w:t xml:space="preserve">nr. </w:t>
      </w:r>
      <w:r w:rsidRPr="009B3724">
        <w:rPr>
          <w:sz w:val="28"/>
          <w:szCs w:val="28"/>
        </w:rPr>
        <w:t>57399 Garoafa, C</w:t>
      </w:r>
      <w:r w:rsidR="00FF3B78">
        <w:rPr>
          <w:sz w:val="28"/>
          <w:szCs w:val="28"/>
        </w:rPr>
        <w:t xml:space="preserve">artea </w:t>
      </w:r>
      <w:r w:rsidRPr="009B3724">
        <w:rPr>
          <w:sz w:val="28"/>
          <w:szCs w:val="28"/>
        </w:rPr>
        <w:t>F</w:t>
      </w:r>
      <w:r w:rsidR="00FF3B78">
        <w:rPr>
          <w:sz w:val="28"/>
          <w:szCs w:val="28"/>
        </w:rPr>
        <w:t>unciară</w:t>
      </w:r>
      <w:r w:rsidRPr="009B3724">
        <w:rPr>
          <w:sz w:val="28"/>
          <w:szCs w:val="28"/>
        </w:rPr>
        <w:t xml:space="preserve"> </w:t>
      </w:r>
      <w:r w:rsidR="00FF3B78">
        <w:rPr>
          <w:sz w:val="28"/>
          <w:szCs w:val="28"/>
        </w:rPr>
        <w:t xml:space="preserve">nr. </w:t>
      </w:r>
      <w:r w:rsidRPr="009B3724">
        <w:rPr>
          <w:sz w:val="28"/>
          <w:szCs w:val="28"/>
        </w:rPr>
        <w:t>57164 Garoafa și C</w:t>
      </w:r>
      <w:r w:rsidR="00FF3B78">
        <w:rPr>
          <w:sz w:val="28"/>
          <w:szCs w:val="28"/>
        </w:rPr>
        <w:t xml:space="preserve">artea </w:t>
      </w:r>
      <w:r w:rsidRPr="009B3724">
        <w:rPr>
          <w:sz w:val="28"/>
          <w:szCs w:val="28"/>
        </w:rPr>
        <w:t>F</w:t>
      </w:r>
      <w:r w:rsidR="00FF3B78">
        <w:rPr>
          <w:sz w:val="28"/>
          <w:szCs w:val="28"/>
        </w:rPr>
        <w:t>unciară nr.</w:t>
      </w:r>
      <w:r w:rsidRPr="009B3724">
        <w:rPr>
          <w:sz w:val="28"/>
          <w:szCs w:val="28"/>
        </w:rPr>
        <w:t xml:space="preserve"> 54448 Garoafa, conform anexelor </w:t>
      </w:r>
      <w:r w:rsidR="00FF3B78">
        <w:rPr>
          <w:sz w:val="28"/>
          <w:szCs w:val="28"/>
        </w:rPr>
        <w:t xml:space="preserve">nr. </w:t>
      </w:r>
      <w:r w:rsidRPr="009B3724">
        <w:rPr>
          <w:sz w:val="28"/>
          <w:szCs w:val="28"/>
        </w:rPr>
        <w:t xml:space="preserve">1-3 </w:t>
      </w:r>
      <w:r w:rsidR="00FF3B78">
        <w:rPr>
          <w:sz w:val="28"/>
          <w:szCs w:val="28"/>
        </w:rPr>
        <w:t>care fac parte integrantă din</w:t>
      </w:r>
      <w:r w:rsidRPr="009B3724">
        <w:rPr>
          <w:sz w:val="28"/>
          <w:szCs w:val="28"/>
        </w:rPr>
        <w:t xml:space="preserve"> prezenta </w:t>
      </w:r>
      <w:r w:rsidRPr="009B3724">
        <w:rPr>
          <w:sz w:val="28"/>
          <w:szCs w:val="28"/>
        </w:rPr>
        <w:lastRenderedPageBreak/>
        <w:t>hotărâre</w:t>
      </w:r>
      <w:r w:rsidR="00F26E19">
        <w:rPr>
          <w:sz w:val="28"/>
          <w:szCs w:val="28"/>
        </w:rPr>
        <w:t xml:space="preserve">, în vederea </w:t>
      </w:r>
      <w:r w:rsidR="002875FD">
        <w:rPr>
          <w:sz w:val="28"/>
          <w:szCs w:val="28"/>
        </w:rPr>
        <w:t xml:space="preserve">realizării unui sens giratoriu pe DN2 (E85) </w:t>
      </w:r>
      <w:r w:rsidR="00DD57C6">
        <w:rPr>
          <w:sz w:val="28"/>
          <w:szCs w:val="28"/>
        </w:rPr>
        <w:t>în cadrul obiectivului de investiții Construire Parc Industrial Vrancea.</w:t>
      </w:r>
    </w:p>
    <w:p w14:paraId="2AAAC512" w14:textId="77777777" w:rsidR="009B3724" w:rsidRPr="009B3724" w:rsidRDefault="009B3724" w:rsidP="009B3724">
      <w:pPr>
        <w:tabs>
          <w:tab w:val="left" w:pos="0"/>
        </w:tabs>
        <w:autoSpaceDE w:val="0"/>
        <w:autoSpaceDN w:val="0"/>
        <w:adjustRightInd w:val="0"/>
        <w:ind w:right="-432"/>
        <w:jc w:val="both"/>
        <w:rPr>
          <w:sz w:val="28"/>
          <w:szCs w:val="28"/>
        </w:rPr>
      </w:pPr>
      <w:r w:rsidRPr="009B3724">
        <w:rPr>
          <w:i/>
          <w:sz w:val="28"/>
          <w:szCs w:val="28"/>
        </w:rPr>
        <w:t xml:space="preserve">                </w:t>
      </w:r>
    </w:p>
    <w:p w14:paraId="74571F53" w14:textId="06357C02" w:rsidR="009B3724" w:rsidRPr="009B3724" w:rsidRDefault="009B3724" w:rsidP="009B3724">
      <w:pPr>
        <w:tabs>
          <w:tab w:val="left" w:pos="0"/>
        </w:tabs>
        <w:autoSpaceDE w:val="0"/>
        <w:autoSpaceDN w:val="0"/>
        <w:adjustRightInd w:val="0"/>
        <w:ind w:right="-68"/>
        <w:jc w:val="both"/>
        <w:rPr>
          <w:sz w:val="28"/>
          <w:szCs w:val="28"/>
        </w:rPr>
      </w:pPr>
      <w:r w:rsidRPr="009B3724">
        <w:rPr>
          <w:b/>
          <w:sz w:val="28"/>
          <w:szCs w:val="28"/>
        </w:rPr>
        <w:t>Art.</w:t>
      </w:r>
      <w:r w:rsidR="00FF3B78">
        <w:rPr>
          <w:b/>
          <w:sz w:val="28"/>
          <w:szCs w:val="28"/>
        </w:rPr>
        <w:t xml:space="preserve"> </w:t>
      </w:r>
      <w:r w:rsidRPr="009B3724">
        <w:rPr>
          <w:b/>
          <w:sz w:val="28"/>
          <w:szCs w:val="28"/>
        </w:rPr>
        <w:t xml:space="preserve">2 </w:t>
      </w:r>
      <w:r w:rsidRPr="009B3724">
        <w:rPr>
          <w:sz w:val="28"/>
          <w:szCs w:val="28"/>
        </w:rPr>
        <w:t>Predarea-preluarea imobilelor se face la valoarea de inventar de la data predării, pe baza de protocol.</w:t>
      </w:r>
    </w:p>
    <w:p w14:paraId="4D59A08C" w14:textId="77777777" w:rsidR="009B3724" w:rsidRPr="009B3724" w:rsidRDefault="009B3724" w:rsidP="009B3724">
      <w:pPr>
        <w:tabs>
          <w:tab w:val="left" w:pos="0"/>
        </w:tabs>
        <w:autoSpaceDE w:val="0"/>
        <w:autoSpaceDN w:val="0"/>
        <w:adjustRightInd w:val="0"/>
        <w:ind w:right="-432"/>
        <w:jc w:val="both"/>
        <w:rPr>
          <w:sz w:val="28"/>
          <w:szCs w:val="28"/>
        </w:rPr>
      </w:pPr>
    </w:p>
    <w:p w14:paraId="0270FC32" w14:textId="3BD81994" w:rsidR="009B3724" w:rsidRPr="009B3724" w:rsidRDefault="009B3724" w:rsidP="009B3724">
      <w:pPr>
        <w:tabs>
          <w:tab w:val="left" w:pos="0"/>
        </w:tabs>
        <w:autoSpaceDE w:val="0"/>
        <w:autoSpaceDN w:val="0"/>
        <w:adjustRightInd w:val="0"/>
        <w:ind w:right="22"/>
        <w:jc w:val="both"/>
        <w:rPr>
          <w:sz w:val="28"/>
          <w:szCs w:val="28"/>
        </w:rPr>
      </w:pPr>
      <w:r w:rsidRPr="009B3724">
        <w:rPr>
          <w:b/>
          <w:bCs/>
          <w:sz w:val="28"/>
          <w:szCs w:val="28"/>
        </w:rPr>
        <w:t>Art.</w:t>
      </w:r>
      <w:r w:rsidR="00D62D26">
        <w:rPr>
          <w:b/>
          <w:bCs/>
          <w:sz w:val="28"/>
          <w:szCs w:val="28"/>
        </w:rPr>
        <w:t xml:space="preserve"> </w:t>
      </w:r>
      <w:r w:rsidRPr="009B3724">
        <w:rPr>
          <w:b/>
          <w:bCs/>
          <w:sz w:val="28"/>
          <w:szCs w:val="28"/>
        </w:rPr>
        <w:t>3</w:t>
      </w:r>
      <w:r w:rsidRPr="009B3724">
        <w:rPr>
          <w:sz w:val="28"/>
          <w:szCs w:val="28"/>
        </w:rPr>
        <w:t xml:space="preserve"> După trecerea în domeniul public al județului Vrancea, imobilele menționate la art. 1 se declară bunuri de uz și de interes public județean.</w:t>
      </w:r>
    </w:p>
    <w:p w14:paraId="4387BBC4" w14:textId="77777777" w:rsidR="009B3724" w:rsidRPr="009B3724" w:rsidRDefault="009B3724" w:rsidP="009B3724">
      <w:pPr>
        <w:tabs>
          <w:tab w:val="left" w:pos="0"/>
        </w:tabs>
        <w:autoSpaceDE w:val="0"/>
        <w:autoSpaceDN w:val="0"/>
        <w:adjustRightInd w:val="0"/>
        <w:ind w:right="-432"/>
        <w:jc w:val="both"/>
        <w:rPr>
          <w:bCs/>
          <w:sz w:val="28"/>
          <w:szCs w:val="28"/>
        </w:rPr>
      </w:pPr>
    </w:p>
    <w:p w14:paraId="493B317C" w14:textId="103D744F" w:rsidR="009B3724" w:rsidRPr="009B3724" w:rsidRDefault="009B3724" w:rsidP="009B3724">
      <w:pPr>
        <w:tabs>
          <w:tab w:val="left" w:pos="311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B3724">
        <w:rPr>
          <w:b/>
          <w:sz w:val="28"/>
          <w:szCs w:val="28"/>
        </w:rPr>
        <w:t>Art.</w:t>
      </w:r>
      <w:r w:rsidR="003657E1">
        <w:rPr>
          <w:b/>
          <w:sz w:val="28"/>
          <w:szCs w:val="28"/>
        </w:rPr>
        <w:t xml:space="preserve"> </w:t>
      </w:r>
      <w:r w:rsidRPr="009B3724">
        <w:rPr>
          <w:b/>
          <w:sz w:val="28"/>
          <w:szCs w:val="28"/>
        </w:rPr>
        <w:t>4</w:t>
      </w:r>
      <w:r w:rsidRPr="009B3724">
        <w:rPr>
          <w:bCs/>
          <w:sz w:val="28"/>
          <w:szCs w:val="28"/>
        </w:rPr>
        <w:t xml:space="preserve"> Prevederile prezentei hotărâri vor fi duse la îndeplinire de </w:t>
      </w:r>
      <w:r w:rsidR="001B115D">
        <w:rPr>
          <w:bCs/>
          <w:sz w:val="28"/>
          <w:szCs w:val="28"/>
        </w:rPr>
        <w:t>P</w:t>
      </w:r>
      <w:r w:rsidRPr="009B3724">
        <w:rPr>
          <w:bCs/>
          <w:sz w:val="28"/>
          <w:szCs w:val="28"/>
        </w:rPr>
        <w:t>reședintele Consiliului Județean Vrancea</w:t>
      </w:r>
      <w:r w:rsidR="001B115D">
        <w:rPr>
          <w:bCs/>
          <w:sz w:val="28"/>
          <w:szCs w:val="28"/>
        </w:rPr>
        <w:t>,</w:t>
      </w:r>
      <w:r w:rsidRPr="009B3724">
        <w:rPr>
          <w:bCs/>
          <w:sz w:val="28"/>
          <w:szCs w:val="28"/>
        </w:rPr>
        <w:t xml:space="preserve"> prin aparatul de specialitate </w:t>
      </w:r>
      <w:proofErr w:type="spellStart"/>
      <w:r w:rsidRPr="009B3724">
        <w:rPr>
          <w:bCs/>
          <w:sz w:val="28"/>
          <w:szCs w:val="28"/>
        </w:rPr>
        <w:t>şi</w:t>
      </w:r>
      <w:proofErr w:type="spellEnd"/>
      <w:r w:rsidRPr="009B3724">
        <w:rPr>
          <w:bCs/>
          <w:sz w:val="28"/>
          <w:szCs w:val="28"/>
        </w:rPr>
        <w:t xml:space="preserve"> vor fi comunicate celor </w:t>
      </w:r>
      <w:proofErr w:type="spellStart"/>
      <w:r w:rsidRPr="009B3724">
        <w:rPr>
          <w:bCs/>
          <w:sz w:val="28"/>
          <w:szCs w:val="28"/>
        </w:rPr>
        <w:t>interesaţi</w:t>
      </w:r>
      <w:proofErr w:type="spellEnd"/>
      <w:r w:rsidRPr="009B3724">
        <w:rPr>
          <w:bCs/>
          <w:sz w:val="28"/>
          <w:szCs w:val="28"/>
        </w:rPr>
        <w:t xml:space="preserve"> de secretarul general al </w:t>
      </w:r>
      <w:proofErr w:type="spellStart"/>
      <w:r w:rsidRPr="009B3724">
        <w:rPr>
          <w:bCs/>
          <w:sz w:val="28"/>
          <w:szCs w:val="28"/>
        </w:rPr>
        <w:t>judeţului</w:t>
      </w:r>
      <w:proofErr w:type="spellEnd"/>
      <w:r w:rsidRPr="009B3724">
        <w:rPr>
          <w:bCs/>
          <w:sz w:val="28"/>
          <w:szCs w:val="28"/>
        </w:rPr>
        <w:t xml:space="preserve"> prin Serviciul </w:t>
      </w:r>
      <w:proofErr w:type="spellStart"/>
      <w:r w:rsidR="001B115D">
        <w:rPr>
          <w:bCs/>
          <w:sz w:val="28"/>
          <w:szCs w:val="28"/>
        </w:rPr>
        <w:t>A</w:t>
      </w:r>
      <w:r w:rsidRPr="009B3724">
        <w:rPr>
          <w:bCs/>
          <w:sz w:val="28"/>
          <w:szCs w:val="28"/>
        </w:rPr>
        <w:t>dministraţie</w:t>
      </w:r>
      <w:proofErr w:type="spellEnd"/>
      <w:r w:rsidRPr="009B3724">
        <w:rPr>
          <w:bCs/>
          <w:sz w:val="28"/>
          <w:szCs w:val="28"/>
        </w:rPr>
        <w:t xml:space="preserve"> </w:t>
      </w:r>
      <w:r w:rsidR="001B115D">
        <w:rPr>
          <w:bCs/>
          <w:sz w:val="28"/>
          <w:szCs w:val="28"/>
        </w:rPr>
        <w:t>P</w:t>
      </w:r>
      <w:r w:rsidRPr="009B3724">
        <w:rPr>
          <w:bCs/>
          <w:sz w:val="28"/>
          <w:szCs w:val="28"/>
        </w:rPr>
        <w:t xml:space="preserve">ublică, Monitor Oficial Local </w:t>
      </w:r>
      <w:proofErr w:type="spellStart"/>
      <w:r w:rsidRPr="009B3724">
        <w:rPr>
          <w:bCs/>
          <w:sz w:val="28"/>
          <w:szCs w:val="28"/>
        </w:rPr>
        <w:t>şi</w:t>
      </w:r>
      <w:proofErr w:type="spellEnd"/>
      <w:r w:rsidRPr="009B3724">
        <w:rPr>
          <w:bCs/>
          <w:sz w:val="28"/>
          <w:szCs w:val="28"/>
        </w:rPr>
        <w:t xml:space="preserve"> </w:t>
      </w:r>
      <w:r w:rsidR="001B115D">
        <w:rPr>
          <w:bCs/>
          <w:sz w:val="28"/>
          <w:szCs w:val="28"/>
        </w:rPr>
        <w:t>A</w:t>
      </w:r>
      <w:r w:rsidRPr="009B3724">
        <w:rPr>
          <w:bCs/>
          <w:sz w:val="28"/>
          <w:szCs w:val="28"/>
        </w:rPr>
        <w:t xml:space="preserve">rhivă din cadrul </w:t>
      </w:r>
      <w:proofErr w:type="spellStart"/>
      <w:r w:rsidRPr="009B3724">
        <w:rPr>
          <w:bCs/>
          <w:sz w:val="28"/>
          <w:szCs w:val="28"/>
        </w:rPr>
        <w:t>Direcţiei</w:t>
      </w:r>
      <w:proofErr w:type="spellEnd"/>
      <w:r w:rsidRPr="009B3724">
        <w:rPr>
          <w:bCs/>
          <w:sz w:val="28"/>
          <w:szCs w:val="28"/>
        </w:rPr>
        <w:t xml:space="preserve"> </w:t>
      </w:r>
      <w:r w:rsidR="001B115D">
        <w:rPr>
          <w:bCs/>
          <w:sz w:val="28"/>
          <w:szCs w:val="28"/>
        </w:rPr>
        <w:t>J</w:t>
      </w:r>
      <w:r w:rsidRPr="009B3724">
        <w:rPr>
          <w:bCs/>
          <w:sz w:val="28"/>
          <w:szCs w:val="28"/>
        </w:rPr>
        <w:t xml:space="preserve">uridice </w:t>
      </w:r>
      <w:proofErr w:type="spellStart"/>
      <w:r w:rsidRPr="009B3724">
        <w:rPr>
          <w:bCs/>
          <w:sz w:val="28"/>
          <w:szCs w:val="28"/>
        </w:rPr>
        <w:t>şi</w:t>
      </w:r>
      <w:proofErr w:type="spellEnd"/>
      <w:r w:rsidRPr="009B3724">
        <w:rPr>
          <w:bCs/>
          <w:sz w:val="28"/>
          <w:szCs w:val="28"/>
        </w:rPr>
        <w:t xml:space="preserve"> </w:t>
      </w:r>
      <w:proofErr w:type="spellStart"/>
      <w:r w:rsidR="001B115D">
        <w:rPr>
          <w:bCs/>
          <w:sz w:val="28"/>
          <w:szCs w:val="28"/>
        </w:rPr>
        <w:t>A</w:t>
      </w:r>
      <w:r w:rsidRPr="009B3724">
        <w:rPr>
          <w:bCs/>
          <w:sz w:val="28"/>
          <w:szCs w:val="28"/>
        </w:rPr>
        <w:t>dministraţie</w:t>
      </w:r>
      <w:proofErr w:type="spellEnd"/>
      <w:r w:rsidRPr="009B3724">
        <w:rPr>
          <w:bCs/>
          <w:sz w:val="28"/>
          <w:szCs w:val="28"/>
        </w:rPr>
        <w:t xml:space="preserve"> </w:t>
      </w:r>
      <w:r w:rsidR="001B115D">
        <w:rPr>
          <w:bCs/>
          <w:sz w:val="28"/>
          <w:szCs w:val="28"/>
        </w:rPr>
        <w:t>P</w:t>
      </w:r>
      <w:r w:rsidRPr="009B3724">
        <w:rPr>
          <w:bCs/>
          <w:sz w:val="28"/>
          <w:szCs w:val="28"/>
        </w:rPr>
        <w:t xml:space="preserve">ublică.      </w:t>
      </w:r>
    </w:p>
    <w:p w14:paraId="7EE6465F" w14:textId="77777777" w:rsidR="009B3724" w:rsidRDefault="009B3724" w:rsidP="009B3724">
      <w:pPr>
        <w:tabs>
          <w:tab w:val="left" w:pos="3119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1DDA9BE2" w14:textId="77777777" w:rsidR="009B3724" w:rsidRPr="009B3724" w:rsidRDefault="009B3724" w:rsidP="009B3724">
      <w:pPr>
        <w:tabs>
          <w:tab w:val="left" w:pos="3119"/>
        </w:tabs>
        <w:autoSpaceDE w:val="0"/>
        <w:autoSpaceDN w:val="0"/>
        <w:adjustRightInd w:val="0"/>
        <w:rPr>
          <w:b/>
          <w:sz w:val="28"/>
          <w:szCs w:val="28"/>
        </w:rPr>
      </w:pPr>
    </w:p>
    <w:p w14:paraId="6326B307" w14:textId="77777777" w:rsidR="009B3724" w:rsidRPr="009B3724" w:rsidRDefault="009B3724" w:rsidP="009B3724">
      <w:pPr>
        <w:tabs>
          <w:tab w:val="left" w:pos="3119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9B3724">
        <w:rPr>
          <w:b/>
          <w:bCs/>
          <w:sz w:val="28"/>
          <w:szCs w:val="28"/>
        </w:rPr>
        <w:t xml:space="preserve">                                </w:t>
      </w:r>
    </w:p>
    <w:p w14:paraId="5EAF11F2" w14:textId="1D3A9AC0" w:rsidR="009B3724" w:rsidRPr="009B3724" w:rsidRDefault="009B3724" w:rsidP="009B3724">
      <w:pPr>
        <w:tabs>
          <w:tab w:val="left" w:pos="311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B3724">
        <w:rPr>
          <w:b/>
          <w:bCs/>
          <w:sz w:val="28"/>
          <w:szCs w:val="28"/>
        </w:rPr>
        <w:t>Președintele</w:t>
      </w:r>
    </w:p>
    <w:p w14:paraId="7D505B29" w14:textId="6C4F74AA" w:rsidR="009B3724" w:rsidRPr="009B3724" w:rsidRDefault="009B3724" w:rsidP="009B3724">
      <w:pPr>
        <w:tabs>
          <w:tab w:val="left" w:pos="3402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B3724">
        <w:rPr>
          <w:b/>
          <w:bCs/>
          <w:sz w:val="28"/>
          <w:szCs w:val="28"/>
        </w:rPr>
        <w:t>Consiliului Județean Vrancea</w:t>
      </w:r>
    </w:p>
    <w:p w14:paraId="0EC62377" w14:textId="52FACA9E" w:rsidR="009B3724" w:rsidRPr="009B3724" w:rsidRDefault="009B3724" w:rsidP="009B3724">
      <w:pPr>
        <w:tabs>
          <w:tab w:val="left" w:pos="3402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B3724">
        <w:rPr>
          <w:b/>
          <w:bCs/>
          <w:sz w:val="28"/>
          <w:szCs w:val="28"/>
        </w:rPr>
        <w:t>Nicușor HALICI</w:t>
      </w:r>
    </w:p>
    <w:p w14:paraId="40FB5C38" w14:textId="77777777" w:rsidR="009B3724" w:rsidRDefault="009B3724" w:rsidP="009B372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B3724">
        <w:rPr>
          <w:b/>
          <w:bCs/>
          <w:sz w:val="28"/>
          <w:szCs w:val="28"/>
        </w:rPr>
        <w:t xml:space="preserve">                                                                              </w:t>
      </w:r>
      <w:r w:rsidRPr="009B3724">
        <w:rPr>
          <w:b/>
          <w:bCs/>
          <w:sz w:val="28"/>
          <w:szCs w:val="28"/>
        </w:rPr>
        <w:tab/>
      </w:r>
      <w:r w:rsidRPr="009B3724">
        <w:rPr>
          <w:b/>
          <w:bCs/>
          <w:sz w:val="28"/>
          <w:szCs w:val="28"/>
        </w:rPr>
        <w:tab/>
      </w:r>
    </w:p>
    <w:p w14:paraId="5346F5C4" w14:textId="77777777" w:rsidR="009B3724" w:rsidRDefault="009B3724" w:rsidP="009B372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F13826D" w14:textId="77777777" w:rsidR="009B3724" w:rsidRDefault="009B3724" w:rsidP="009B372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E2D67F2" w14:textId="4609BBBB" w:rsidR="009B3724" w:rsidRDefault="009B3724" w:rsidP="009B372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24B518A" w14:textId="004055D1" w:rsidR="009B3724" w:rsidRPr="009B3724" w:rsidRDefault="009B3724" w:rsidP="009B3724">
      <w:pPr>
        <w:autoSpaceDE w:val="0"/>
        <w:autoSpaceDN w:val="0"/>
        <w:adjustRightInd w:val="0"/>
        <w:ind w:left="57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9B3724">
        <w:rPr>
          <w:b/>
          <w:bCs/>
          <w:sz w:val="28"/>
          <w:szCs w:val="28"/>
        </w:rPr>
        <w:t xml:space="preserve">  </w:t>
      </w:r>
      <w:r w:rsidRPr="009B3724">
        <w:rPr>
          <w:b/>
          <w:bCs/>
          <w:sz w:val="28"/>
          <w:szCs w:val="28"/>
        </w:rPr>
        <w:tab/>
      </w:r>
      <w:r w:rsidRPr="009B3724">
        <w:rPr>
          <w:b/>
          <w:bCs/>
          <w:sz w:val="28"/>
          <w:szCs w:val="28"/>
        </w:rPr>
        <w:tab/>
        <w:t xml:space="preserve">   </w:t>
      </w:r>
      <w:r w:rsidR="00DC61E5">
        <w:rPr>
          <w:b/>
          <w:bCs/>
          <w:sz w:val="28"/>
          <w:szCs w:val="28"/>
        </w:rPr>
        <w:t>Contrasemnează</w:t>
      </w:r>
      <w:r w:rsidRPr="009B3724">
        <w:rPr>
          <w:b/>
          <w:bCs/>
          <w:sz w:val="28"/>
          <w:szCs w:val="28"/>
        </w:rPr>
        <w:t>,</w:t>
      </w:r>
    </w:p>
    <w:p w14:paraId="7E83F5A5" w14:textId="327B6AF9" w:rsidR="009B3724" w:rsidRPr="009B3724" w:rsidRDefault="009B3724" w:rsidP="009B372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B3724">
        <w:rPr>
          <w:b/>
          <w:bCs/>
          <w:sz w:val="28"/>
          <w:szCs w:val="28"/>
        </w:rPr>
        <w:t xml:space="preserve">                                                                          </w:t>
      </w:r>
      <w:r w:rsidRPr="009B3724">
        <w:rPr>
          <w:b/>
          <w:bCs/>
          <w:sz w:val="28"/>
          <w:szCs w:val="28"/>
        </w:rPr>
        <w:tab/>
      </w:r>
      <w:r w:rsidRPr="009B3724">
        <w:rPr>
          <w:b/>
          <w:bCs/>
          <w:sz w:val="28"/>
          <w:szCs w:val="28"/>
        </w:rPr>
        <w:tab/>
        <w:t xml:space="preserve"> Secretar general al județului</w:t>
      </w:r>
    </w:p>
    <w:p w14:paraId="2773A4F7" w14:textId="59188AEC" w:rsidR="009B3724" w:rsidRPr="009B3724" w:rsidRDefault="009B3724" w:rsidP="009B3724">
      <w:pPr>
        <w:rPr>
          <w:b/>
          <w:bCs/>
          <w:sz w:val="28"/>
          <w:szCs w:val="28"/>
        </w:rPr>
        <w:sectPr w:rsidR="009B3724" w:rsidRPr="009B3724" w:rsidSect="00925427">
          <w:pgSz w:w="11907" w:h="16839" w:code="9"/>
          <w:pgMar w:top="851" w:right="720" w:bottom="720" w:left="1134" w:header="720" w:footer="720" w:gutter="0"/>
          <w:cols w:space="720"/>
          <w:docGrid w:linePitch="360"/>
        </w:sectPr>
      </w:pPr>
      <w:r w:rsidRPr="009B3724">
        <w:rPr>
          <w:b/>
          <w:bCs/>
          <w:sz w:val="28"/>
          <w:szCs w:val="28"/>
        </w:rPr>
        <w:t xml:space="preserve">                                                                                       </w:t>
      </w:r>
      <w:r w:rsidRPr="009B372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</w:t>
      </w:r>
      <w:r w:rsidRPr="009B3724">
        <w:rPr>
          <w:b/>
          <w:bCs/>
          <w:sz w:val="28"/>
          <w:szCs w:val="28"/>
        </w:rPr>
        <w:t>Raluca D</w:t>
      </w:r>
      <w:r w:rsidR="00A611DD">
        <w:rPr>
          <w:b/>
          <w:bCs/>
          <w:sz w:val="28"/>
          <w:szCs w:val="28"/>
        </w:rPr>
        <w:t>an</w:t>
      </w:r>
    </w:p>
    <w:p w14:paraId="72CA07F3" w14:textId="20F6CCF4" w:rsidR="009B3724" w:rsidRPr="00093B76" w:rsidRDefault="009B3724" w:rsidP="00A611DD">
      <w:pPr>
        <w:rPr>
          <w:b/>
          <w:bCs/>
          <w:sz w:val="28"/>
          <w:szCs w:val="28"/>
        </w:rPr>
      </w:pPr>
    </w:p>
    <w:sectPr w:rsidR="009B3724" w:rsidRPr="00093B76" w:rsidSect="009B37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2F26"/>
    <w:multiLevelType w:val="hybridMultilevel"/>
    <w:tmpl w:val="0BAAFA14"/>
    <w:lvl w:ilvl="0" w:tplc="9AAEB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D1"/>
    <w:rsid w:val="00046AAE"/>
    <w:rsid w:val="00051027"/>
    <w:rsid w:val="00093B76"/>
    <w:rsid w:val="000971EB"/>
    <w:rsid w:val="000D3D44"/>
    <w:rsid w:val="00100F23"/>
    <w:rsid w:val="00132078"/>
    <w:rsid w:val="00193191"/>
    <w:rsid w:val="001A25C3"/>
    <w:rsid w:val="001B115D"/>
    <w:rsid w:val="002875FD"/>
    <w:rsid w:val="002C1EE7"/>
    <w:rsid w:val="002D31E0"/>
    <w:rsid w:val="00322930"/>
    <w:rsid w:val="00343319"/>
    <w:rsid w:val="003657E1"/>
    <w:rsid w:val="003665DB"/>
    <w:rsid w:val="0038558E"/>
    <w:rsid w:val="003E26E5"/>
    <w:rsid w:val="0040040B"/>
    <w:rsid w:val="0041680C"/>
    <w:rsid w:val="004E40A7"/>
    <w:rsid w:val="004E7144"/>
    <w:rsid w:val="004F4994"/>
    <w:rsid w:val="00510CC8"/>
    <w:rsid w:val="0058029B"/>
    <w:rsid w:val="0058703B"/>
    <w:rsid w:val="005C7F83"/>
    <w:rsid w:val="005D0982"/>
    <w:rsid w:val="00635192"/>
    <w:rsid w:val="006711A2"/>
    <w:rsid w:val="007309DA"/>
    <w:rsid w:val="00753DD2"/>
    <w:rsid w:val="007D53EA"/>
    <w:rsid w:val="007F02C0"/>
    <w:rsid w:val="0085259F"/>
    <w:rsid w:val="008945D1"/>
    <w:rsid w:val="008A6C0C"/>
    <w:rsid w:val="008C5103"/>
    <w:rsid w:val="00906BE6"/>
    <w:rsid w:val="00925427"/>
    <w:rsid w:val="009B3724"/>
    <w:rsid w:val="00A22FBD"/>
    <w:rsid w:val="00A611DD"/>
    <w:rsid w:val="00AA3ED3"/>
    <w:rsid w:val="00AA448B"/>
    <w:rsid w:val="00AC08FF"/>
    <w:rsid w:val="00B84011"/>
    <w:rsid w:val="00BB315B"/>
    <w:rsid w:val="00C877FC"/>
    <w:rsid w:val="00D17851"/>
    <w:rsid w:val="00D602A8"/>
    <w:rsid w:val="00D62D26"/>
    <w:rsid w:val="00D903C8"/>
    <w:rsid w:val="00DC61E5"/>
    <w:rsid w:val="00DD57C6"/>
    <w:rsid w:val="00E224A7"/>
    <w:rsid w:val="00E36344"/>
    <w:rsid w:val="00E709A4"/>
    <w:rsid w:val="00ED5279"/>
    <w:rsid w:val="00F26E19"/>
    <w:rsid w:val="00F9020B"/>
    <w:rsid w:val="00FD5687"/>
    <w:rsid w:val="00FF3B78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C28D6"/>
  <w15:chartTrackingRefBased/>
  <w15:docId w15:val="{EFA0B3AA-CB31-4F2C-AC14-1E2E8384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724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5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D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D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D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D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4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5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5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5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4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5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4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5D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4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5D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45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5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5D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B3724"/>
    <w:pPr>
      <w:spacing w:after="0" w:line="240" w:lineRule="auto"/>
    </w:pPr>
    <w:rPr>
      <w:sz w:val="22"/>
      <w:szCs w:val="22"/>
      <w:lang w:val="ro-RO"/>
    </w:rPr>
  </w:style>
  <w:style w:type="paragraph" w:styleId="BodyTextIndent">
    <w:name w:val="Body Text Indent"/>
    <w:basedOn w:val="Normal"/>
    <w:link w:val="BodyTextIndentChar"/>
    <w:rsid w:val="009B3724"/>
    <w:pPr>
      <w:ind w:firstLine="708"/>
      <w:jc w:val="center"/>
    </w:pPr>
  </w:style>
  <w:style w:type="character" w:customStyle="1" w:styleId="BodyTextIndentChar">
    <w:name w:val="Body Text Indent Char"/>
    <w:basedOn w:val="DefaultParagraphFont"/>
    <w:link w:val="BodyTextIndent"/>
    <w:rsid w:val="009B3724"/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table" w:styleId="TableGrid">
    <w:name w:val="Table Grid"/>
    <w:basedOn w:val="TableNormal"/>
    <w:uiPriority w:val="39"/>
    <w:rsid w:val="009B3724"/>
    <w:pPr>
      <w:spacing w:after="0" w:line="240" w:lineRule="auto"/>
    </w:pPr>
    <w:rPr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Neagu Stanciu Denisa Cristina</dc:creator>
  <cp:keywords/>
  <dc:description/>
  <cp:lastModifiedBy>Rali Veronica</cp:lastModifiedBy>
  <cp:revision>16</cp:revision>
  <cp:lastPrinted>2026-06-16T12:45:00Z</cp:lastPrinted>
  <dcterms:created xsi:type="dcterms:W3CDTF">2026-06-19T04:37:00Z</dcterms:created>
  <dcterms:modified xsi:type="dcterms:W3CDTF">2026-07-01T09:13:00Z</dcterms:modified>
</cp:coreProperties>
</file>