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09F6C" w14:textId="55A9B57C" w:rsidR="0094598B" w:rsidRPr="004319F8" w:rsidRDefault="0094598B" w:rsidP="00443D15">
      <w:pPr>
        <w:spacing w:line="264" w:lineRule="auto"/>
        <w:ind w:right="4"/>
        <w:rPr>
          <w:b/>
          <w:sz w:val="28"/>
          <w:szCs w:val="28"/>
          <w:lang w:val="ro-RO"/>
        </w:rPr>
      </w:pPr>
      <w:r w:rsidRPr="004319F8">
        <w:rPr>
          <w:b/>
          <w:sz w:val="28"/>
          <w:szCs w:val="28"/>
          <w:lang w:val="ro-RO"/>
        </w:rPr>
        <w:t>ROM</w:t>
      </w:r>
      <w:r w:rsidR="00486292" w:rsidRPr="004319F8">
        <w:rPr>
          <w:b/>
          <w:sz w:val="28"/>
          <w:szCs w:val="28"/>
          <w:lang w:val="ro-RO"/>
        </w:rPr>
        <w:t>Â</w:t>
      </w:r>
      <w:r w:rsidR="004E2975">
        <w:rPr>
          <w:b/>
          <w:sz w:val="28"/>
          <w:szCs w:val="28"/>
          <w:lang w:val="ro-RO"/>
        </w:rPr>
        <w:t>NIA</w:t>
      </w:r>
      <w:r w:rsidR="00C010B0" w:rsidRPr="004319F8">
        <w:rPr>
          <w:b/>
          <w:sz w:val="28"/>
          <w:szCs w:val="28"/>
          <w:lang w:val="ro-RO"/>
        </w:rPr>
        <w:t xml:space="preserve">                                   </w:t>
      </w:r>
      <w:r w:rsidR="00486292" w:rsidRPr="004319F8">
        <w:rPr>
          <w:b/>
          <w:sz w:val="28"/>
          <w:szCs w:val="28"/>
          <w:lang w:val="ro-RO"/>
        </w:rPr>
        <w:t xml:space="preserve">               </w:t>
      </w:r>
      <w:r w:rsidR="00C010B0" w:rsidRPr="004319F8">
        <w:rPr>
          <w:b/>
          <w:sz w:val="28"/>
          <w:szCs w:val="28"/>
          <w:lang w:val="ro-RO"/>
        </w:rPr>
        <w:t xml:space="preserve">               </w:t>
      </w:r>
      <w:r w:rsidR="00443D15" w:rsidRPr="004319F8">
        <w:rPr>
          <w:b/>
          <w:sz w:val="28"/>
          <w:szCs w:val="28"/>
          <w:lang w:val="ro-RO"/>
        </w:rPr>
        <w:t xml:space="preserve">       </w:t>
      </w:r>
      <w:r w:rsidR="004E2975">
        <w:rPr>
          <w:b/>
          <w:sz w:val="28"/>
          <w:szCs w:val="28"/>
          <w:lang w:val="ro-RO"/>
        </w:rPr>
        <w:t xml:space="preserve"> </w:t>
      </w:r>
      <w:r w:rsidR="00B80048">
        <w:rPr>
          <w:b/>
          <w:sz w:val="28"/>
          <w:szCs w:val="28"/>
          <w:lang w:val="ro-RO"/>
        </w:rPr>
        <w:t xml:space="preserve">          </w:t>
      </w:r>
      <w:r w:rsidR="004E2975">
        <w:rPr>
          <w:b/>
          <w:sz w:val="28"/>
          <w:szCs w:val="28"/>
          <w:lang w:val="ro-RO"/>
        </w:rPr>
        <w:t xml:space="preserve">  </w:t>
      </w:r>
      <w:r w:rsidR="00443D15" w:rsidRPr="004319F8">
        <w:rPr>
          <w:b/>
          <w:sz w:val="28"/>
          <w:szCs w:val="28"/>
          <w:lang w:val="ro-RO"/>
        </w:rPr>
        <w:t xml:space="preserve">   </w:t>
      </w:r>
    </w:p>
    <w:p w14:paraId="4C80C421" w14:textId="77777777" w:rsidR="0094598B" w:rsidRPr="004319F8" w:rsidRDefault="00486292" w:rsidP="00443D15">
      <w:pPr>
        <w:spacing w:line="264" w:lineRule="auto"/>
        <w:ind w:right="4"/>
        <w:rPr>
          <w:b/>
          <w:sz w:val="28"/>
          <w:szCs w:val="28"/>
          <w:lang w:val="ro-RO"/>
        </w:rPr>
      </w:pPr>
      <w:r w:rsidRPr="004319F8">
        <w:rPr>
          <w:b/>
          <w:sz w:val="28"/>
          <w:szCs w:val="28"/>
          <w:lang w:val="ro-RO"/>
        </w:rPr>
        <w:t>JUDEȚ</w:t>
      </w:r>
      <w:r w:rsidR="0094598B" w:rsidRPr="004319F8">
        <w:rPr>
          <w:b/>
          <w:sz w:val="28"/>
          <w:szCs w:val="28"/>
          <w:lang w:val="ro-RO"/>
        </w:rPr>
        <w:t>UL VRANCEA</w:t>
      </w:r>
    </w:p>
    <w:p w14:paraId="02F11449" w14:textId="6774E913" w:rsidR="0094598B" w:rsidRPr="004319F8" w:rsidRDefault="004E2975" w:rsidP="00443D15">
      <w:pPr>
        <w:spacing w:line="264" w:lineRule="auto"/>
        <w:ind w:right="4"/>
        <w:rPr>
          <w:b/>
          <w:sz w:val="28"/>
          <w:szCs w:val="28"/>
          <w:lang w:val="ro-RO"/>
        </w:rPr>
      </w:pPr>
      <w:r w:rsidRPr="004319F8">
        <w:rPr>
          <w:b/>
          <w:sz w:val="28"/>
          <w:szCs w:val="28"/>
          <w:lang w:val="ro-RO"/>
        </w:rPr>
        <w:t xml:space="preserve">CONSILIUL JUDEȚEAN                                                                            </w:t>
      </w:r>
    </w:p>
    <w:p w14:paraId="75A3F661" w14:textId="77777777" w:rsidR="00443D15" w:rsidRPr="004319F8" w:rsidRDefault="00443D15" w:rsidP="00443D15">
      <w:pPr>
        <w:spacing w:line="264" w:lineRule="auto"/>
        <w:ind w:right="4"/>
        <w:rPr>
          <w:b/>
          <w:sz w:val="28"/>
          <w:szCs w:val="28"/>
          <w:lang w:val="ro-RO"/>
        </w:rPr>
      </w:pPr>
    </w:p>
    <w:p w14:paraId="2E2FDA7B" w14:textId="3468024C" w:rsidR="0094598B" w:rsidRPr="004319F8" w:rsidRDefault="00DF7127" w:rsidP="00443D15">
      <w:pPr>
        <w:spacing w:line="264" w:lineRule="auto"/>
        <w:ind w:right="4"/>
        <w:jc w:val="center"/>
        <w:rPr>
          <w:b/>
          <w:sz w:val="28"/>
          <w:szCs w:val="28"/>
          <w:lang w:val="ro-RO"/>
        </w:rPr>
      </w:pPr>
      <w:r w:rsidRPr="004319F8">
        <w:rPr>
          <w:b/>
          <w:sz w:val="28"/>
          <w:szCs w:val="28"/>
          <w:lang w:val="ro-RO"/>
        </w:rPr>
        <w:t>HOTĂRÂ</w:t>
      </w:r>
      <w:r w:rsidR="0094598B" w:rsidRPr="004319F8">
        <w:rPr>
          <w:b/>
          <w:sz w:val="28"/>
          <w:szCs w:val="28"/>
          <w:lang w:val="ro-RO"/>
        </w:rPr>
        <w:t>REA nr.</w:t>
      </w:r>
      <w:r w:rsidR="00100CCB">
        <w:rPr>
          <w:b/>
          <w:sz w:val="28"/>
          <w:szCs w:val="28"/>
          <w:lang w:val="ro-RO"/>
        </w:rPr>
        <w:t>126</w:t>
      </w:r>
    </w:p>
    <w:p w14:paraId="7CDD792C" w14:textId="34D12D7F" w:rsidR="0094598B" w:rsidRPr="004319F8" w:rsidRDefault="0094598B" w:rsidP="00443D15">
      <w:pPr>
        <w:spacing w:line="264" w:lineRule="auto"/>
        <w:ind w:right="4"/>
        <w:jc w:val="center"/>
        <w:rPr>
          <w:b/>
          <w:sz w:val="28"/>
          <w:szCs w:val="28"/>
          <w:lang w:val="ro-RO"/>
        </w:rPr>
      </w:pPr>
      <w:r w:rsidRPr="004319F8">
        <w:rPr>
          <w:b/>
          <w:sz w:val="28"/>
          <w:szCs w:val="28"/>
          <w:lang w:val="ro-RO"/>
        </w:rPr>
        <w:t xml:space="preserve">din </w:t>
      </w:r>
      <w:r w:rsidR="00D735F5">
        <w:rPr>
          <w:b/>
          <w:sz w:val="28"/>
          <w:szCs w:val="28"/>
          <w:lang w:val="ro-RO"/>
        </w:rPr>
        <w:t xml:space="preserve">29 iunie </w:t>
      </w:r>
      <w:r w:rsidR="002977C7" w:rsidRPr="004319F8">
        <w:rPr>
          <w:b/>
          <w:sz w:val="28"/>
          <w:szCs w:val="28"/>
          <w:lang w:val="ro-RO"/>
        </w:rPr>
        <w:t>20</w:t>
      </w:r>
      <w:r w:rsidR="00B167EE" w:rsidRPr="004319F8">
        <w:rPr>
          <w:b/>
          <w:sz w:val="28"/>
          <w:szCs w:val="28"/>
          <w:lang w:val="ro-RO"/>
        </w:rPr>
        <w:t>2</w:t>
      </w:r>
      <w:r w:rsidR="00DB6481">
        <w:rPr>
          <w:b/>
          <w:sz w:val="28"/>
          <w:szCs w:val="28"/>
          <w:lang w:val="ro-RO"/>
        </w:rPr>
        <w:t>6</w:t>
      </w:r>
    </w:p>
    <w:p w14:paraId="2A353C0E" w14:textId="77777777" w:rsidR="001C4F87" w:rsidRPr="004319F8" w:rsidRDefault="001C4F87" w:rsidP="00443D15">
      <w:pPr>
        <w:spacing w:line="264" w:lineRule="auto"/>
        <w:ind w:right="4"/>
        <w:jc w:val="both"/>
        <w:rPr>
          <w:sz w:val="28"/>
          <w:szCs w:val="28"/>
          <w:lang w:val="ro-RO"/>
        </w:rPr>
      </w:pPr>
    </w:p>
    <w:p w14:paraId="574DAC91" w14:textId="1EAAD0B2" w:rsidR="001C4F87" w:rsidRPr="004319F8" w:rsidRDefault="00BC260F" w:rsidP="00BC260F">
      <w:pPr>
        <w:spacing w:line="276" w:lineRule="auto"/>
        <w:ind w:left="993" w:hanging="993"/>
        <w:jc w:val="both"/>
        <w:rPr>
          <w:bCs/>
          <w:sz w:val="28"/>
          <w:szCs w:val="28"/>
          <w:lang w:val="ro-RO"/>
        </w:rPr>
      </w:pPr>
      <w:r w:rsidRPr="004319F8">
        <w:rPr>
          <w:b/>
          <w:sz w:val="28"/>
          <w:szCs w:val="28"/>
          <w:lang w:val="ro-RO"/>
        </w:rPr>
        <w:t>p</w:t>
      </w:r>
      <w:r w:rsidR="004935E0" w:rsidRPr="004319F8">
        <w:rPr>
          <w:b/>
          <w:sz w:val="28"/>
          <w:szCs w:val="28"/>
          <w:lang w:val="ro-RO"/>
        </w:rPr>
        <w:t>rivind:</w:t>
      </w:r>
      <w:r w:rsidR="00486292" w:rsidRPr="004319F8">
        <w:rPr>
          <w:b/>
          <w:sz w:val="28"/>
          <w:szCs w:val="28"/>
          <w:lang w:val="ro-RO"/>
        </w:rPr>
        <w:t xml:space="preserve"> </w:t>
      </w:r>
      <w:bookmarkStart w:id="0" w:name="_Hlk98247069"/>
      <w:r w:rsidR="00DB2983" w:rsidRPr="004319F8">
        <w:rPr>
          <w:sz w:val="28"/>
          <w:szCs w:val="28"/>
          <w:lang w:val="ro-RO"/>
        </w:rPr>
        <w:t xml:space="preserve">majorarea capitalului social al </w:t>
      </w:r>
      <w:r w:rsidR="00855A5B" w:rsidRPr="004319F8">
        <w:rPr>
          <w:sz w:val="28"/>
          <w:szCs w:val="28"/>
          <w:lang w:val="ro-RO"/>
        </w:rPr>
        <w:t>societății PARC INDUSTRIAL VRANCEA S</w:t>
      </w:r>
      <w:r w:rsidR="009741C7" w:rsidRPr="004319F8">
        <w:rPr>
          <w:sz w:val="28"/>
          <w:szCs w:val="28"/>
          <w:lang w:val="ro-RO"/>
        </w:rPr>
        <w:t>.</w:t>
      </w:r>
      <w:r w:rsidR="00855A5B" w:rsidRPr="004319F8">
        <w:rPr>
          <w:sz w:val="28"/>
          <w:szCs w:val="28"/>
          <w:lang w:val="ro-RO"/>
        </w:rPr>
        <w:t>R</w:t>
      </w:r>
      <w:r w:rsidR="009741C7" w:rsidRPr="004319F8">
        <w:rPr>
          <w:sz w:val="28"/>
          <w:szCs w:val="28"/>
          <w:lang w:val="ro-RO"/>
        </w:rPr>
        <w:t>.</w:t>
      </w:r>
      <w:r w:rsidR="00855A5B" w:rsidRPr="004319F8">
        <w:rPr>
          <w:sz w:val="28"/>
          <w:szCs w:val="28"/>
          <w:lang w:val="ro-RO"/>
        </w:rPr>
        <w:t>L</w:t>
      </w:r>
      <w:r w:rsidR="009741C7" w:rsidRPr="004319F8">
        <w:rPr>
          <w:sz w:val="28"/>
          <w:szCs w:val="28"/>
          <w:lang w:val="ro-RO"/>
        </w:rPr>
        <w:t>.</w:t>
      </w:r>
    </w:p>
    <w:bookmarkEnd w:id="0"/>
    <w:p w14:paraId="59E21B74" w14:textId="77777777" w:rsidR="00486292" w:rsidRPr="004319F8" w:rsidRDefault="00486292" w:rsidP="00BC260F">
      <w:pPr>
        <w:spacing w:line="276" w:lineRule="auto"/>
        <w:ind w:right="4" w:hanging="1080"/>
        <w:jc w:val="both"/>
        <w:rPr>
          <w:b/>
          <w:sz w:val="28"/>
          <w:szCs w:val="28"/>
          <w:lang w:val="ro-RO"/>
        </w:rPr>
      </w:pPr>
    </w:p>
    <w:p w14:paraId="19295C8E" w14:textId="0127D31F" w:rsidR="00937272" w:rsidRPr="004319F8" w:rsidRDefault="00486292" w:rsidP="00D735F5">
      <w:pPr>
        <w:spacing w:line="276" w:lineRule="auto"/>
        <w:ind w:right="4"/>
        <w:jc w:val="both"/>
        <w:rPr>
          <w:b/>
          <w:sz w:val="28"/>
          <w:szCs w:val="28"/>
          <w:lang w:val="ro-RO"/>
        </w:rPr>
      </w:pPr>
      <w:r w:rsidRPr="004319F8">
        <w:rPr>
          <w:b/>
          <w:sz w:val="28"/>
          <w:szCs w:val="28"/>
          <w:lang w:val="ro-RO"/>
        </w:rPr>
        <w:t>Consiliul Județ</w:t>
      </w:r>
      <w:r w:rsidR="00937272" w:rsidRPr="004319F8">
        <w:rPr>
          <w:b/>
          <w:sz w:val="28"/>
          <w:szCs w:val="28"/>
          <w:lang w:val="ro-RO"/>
        </w:rPr>
        <w:t>ean Vrancea,</w:t>
      </w:r>
    </w:p>
    <w:p w14:paraId="518BB2E5" w14:textId="0EAEF3F1" w:rsidR="004F182C" w:rsidRPr="004319F8" w:rsidRDefault="001146FB" w:rsidP="00C3577B">
      <w:pPr>
        <w:spacing w:line="276" w:lineRule="auto"/>
        <w:ind w:left="142" w:hanging="142"/>
        <w:jc w:val="both"/>
        <w:rPr>
          <w:bCs/>
          <w:sz w:val="28"/>
          <w:szCs w:val="28"/>
          <w:lang w:val="ro-RO"/>
        </w:rPr>
      </w:pPr>
      <w:r w:rsidRPr="004319F8">
        <w:rPr>
          <w:b/>
          <w:sz w:val="28"/>
          <w:szCs w:val="28"/>
          <w:lang w:val="ro-RO"/>
        </w:rPr>
        <w:t xml:space="preserve">- </w:t>
      </w:r>
      <w:r w:rsidR="006851B6" w:rsidRPr="004319F8">
        <w:rPr>
          <w:b/>
          <w:sz w:val="28"/>
          <w:szCs w:val="28"/>
          <w:lang w:val="ro-RO"/>
        </w:rPr>
        <w:t xml:space="preserve">având în vedere </w:t>
      </w:r>
      <w:r w:rsidR="0053058D" w:rsidRPr="004319F8">
        <w:rPr>
          <w:sz w:val="28"/>
          <w:szCs w:val="28"/>
          <w:lang w:val="ro-RO"/>
        </w:rPr>
        <w:t xml:space="preserve">referatul Direcției </w:t>
      </w:r>
      <w:r w:rsidR="00513862">
        <w:rPr>
          <w:sz w:val="28"/>
          <w:szCs w:val="28"/>
          <w:lang w:val="ro-RO"/>
        </w:rPr>
        <w:t>E</w:t>
      </w:r>
      <w:r w:rsidR="0053058D" w:rsidRPr="004319F8">
        <w:rPr>
          <w:sz w:val="28"/>
          <w:szCs w:val="28"/>
          <w:lang w:val="ro-RO"/>
        </w:rPr>
        <w:t xml:space="preserve">conomice </w:t>
      </w:r>
      <w:r w:rsidR="00B80048">
        <w:rPr>
          <w:sz w:val="28"/>
          <w:szCs w:val="28"/>
          <w:lang w:val="ro-RO"/>
        </w:rPr>
        <w:t xml:space="preserve">și </w:t>
      </w:r>
      <w:r w:rsidR="00513862">
        <w:rPr>
          <w:sz w:val="28"/>
          <w:szCs w:val="28"/>
          <w:lang w:val="ro-RO"/>
        </w:rPr>
        <w:t>A</w:t>
      </w:r>
      <w:r w:rsidR="00B80048">
        <w:rPr>
          <w:sz w:val="28"/>
          <w:szCs w:val="28"/>
          <w:lang w:val="ro-RO"/>
        </w:rPr>
        <w:t xml:space="preserve">chiziții </w:t>
      </w:r>
      <w:r w:rsidR="00513862">
        <w:rPr>
          <w:sz w:val="28"/>
          <w:szCs w:val="28"/>
          <w:lang w:val="ro-RO"/>
        </w:rPr>
        <w:t>P</w:t>
      </w:r>
      <w:r w:rsidR="00B80048">
        <w:rPr>
          <w:sz w:val="28"/>
          <w:szCs w:val="28"/>
          <w:lang w:val="ro-RO"/>
        </w:rPr>
        <w:t xml:space="preserve">ublice </w:t>
      </w:r>
      <w:r w:rsidR="0053058D" w:rsidRPr="00C74F79">
        <w:rPr>
          <w:sz w:val="28"/>
          <w:szCs w:val="28"/>
          <w:lang w:val="ro-RO"/>
        </w:rPr>
        <w:t>nr</w:t>
      </w:r>
      <w:r w:rsidR="00F47D1E">
        <w:rPr>
          <w:sz w:val="28"/>
          <w:szCs w:val="28"/>
          <w:lang w:val="ro-RO"/>
        </w:rPr>
        <w:t>.</w:t>
      </w:r>
      <w:r w:rsidR="00F77ECD">
        <w:rPr>
          <w:sz w:val="28"/>
          <w:szCs w:val="28"/>
          <w:lang w:val="ro-RO"/>
        </w:rPr>
        <w:t xml:space="preserve"> 201/17174 din 18.06.2026.</w:t>
      </w:r>
      <w:r w:rsidR="0053058D">
        <w:rPr>
          <w:sz w:val="28"/>
          <w:szCs w:val="28"/>
          <w:lang w:val="ro-RO"/>
        </w:rPr>
        <w:t xml:space="preserve"> </w:t>
      </w:r>
    </w:p>
    <w:p w14:paraId="7534687F" w14:textId="635CF532" w:rsidR="006851B6" w:rsidRPr="004319F8" w:rsidRDefault="006851B6" w:rsidP="00152526">
      <w:pPr>
        <w:spacing w:line="276" w:lineRule="auto"/>
        <w:ind w:left="142" w:hanging="284"/>
        <w:jc w:val="both"/>
        <w:rPr>
          <w:sz w:val="28"/>
          <w:szCs w:val="28"/>
          <w:lang w:val="ro-RO"/>
        </w:rPr>
      </w:pPr>
      <w:r w:rsidRPr="004319F8">
        <w:rPr>
          <w:sz w:val="28"/>
          <w:szCs w:val="28"/>
          <w:lang w:val="ro-RO"/>
        </w:rPr>
        <w:t xml:space="preserve"> </w:t>
      </w:r>
      <w:r w:rsidR="00152526" w:rsidRPr="004319F8">
        <w:rPr>
          <w:sz w:val="28"/>
          <w:szCs w:val="28"/>
          <w:lang w:val="ro-RO"/>
        </w:rPr>
        <w:t xml:space="preserve"> </w:t>
      </w:r>
      <w:r w:rsidRPr="004319F8">
        <w:rPr>
          <w:sz w:val="28"/>
          <w:szCs w:val="28"/>
          <w:lang w:val="ro-RO"/>
        </w:rPr>
        <w:t xml:space="preserve">- </w:t>
      </w:r>
      <w:r w:rsidRPr="004319F8">
        <w:rPr>
          <w:b/>
          <w:bCs/>
          <w:sz w:val="28"/>
          <w:szCs w:val="28"/>
          <w:lang w:val="ro-RO"/>
        </w:rPr>
        <w:t xml:space="preserve">ținând cont de </w:t>
      </w:r>
      <w:bookmarkStart w:id="1" w:name="_Hlk193187429"/>
      <w:r w:rsidR="00152526" w:rsidRPr="004319F8">
        <w:rPr>
          <w:sz w:val="28"/>
          <w:szCs w:val="28"/>
          <w:lang w:val="ro-RO"/>
        </w:rPr>
        <w:t>Hotărârea Consiliului Județean Vrancea nr. 89 din 16 aprilie  2021</w:t>
      </w:r>
      <w:r w:rsidR="00A76E6B" w:rsidRPr="004319F8">
        <w:rPr>
          <w:sz w:val="28"/>
          <w:szCs w:val="28"/>
          <w:lang w:val="ro-RO"/>
        </w:rPr>
        <w:t xml:space="preserve"> </w:t>
      </w:r>
      <w:bookmarkEnd w:id="1"/>
      <w:r w:rsidR="00A76E6B" w:rsidRPr="004319F8">
        <w:rPr>
          <w:sz w:val="28"/>
          <w:szCs w:val="28"/>
          <w:lang w:val="ro-RO"/>
        </w:rPr>
        <w:t xml:space="preserve">de înființare a societății </w:t>
      </w:r>
      <w:r w:rsidR="00A76E6B" w:rsidRPr="004319F8">
        <w:rPr>
          <w:bCs/>
          <w:sz w:val="28"/>
          <w:szCs w:val="28"/>
          <w:lang w:val="ro-RO"/>
        </w:rPr>
        <w:t>Parc Industrial Vrancea S</w:t>
      </w:r>
      <w:r w:rsidR="004319F8" w:rsidRPr="004319F8">
        <w:rPr>
          <w:bCs/>
          <w:sz w:val="28"/>
          <w:szCs w:val="28"/>
          <w:lang w:val="ro-RO"/>
        </w:rPr>
        <w:t>.</w:t>
      </w:r>
      <w:r w:rsidR="00A76E6B" w:rsidRPr="004319F8">
        <w:rPr>
          <w:bCs/>
          <w:sz w:val="28"/>
          <w:szCs w:val="28"/>
          <w:lang w:val="ro-RO"/>
        </w:rPr>
        <w:t>R</w:t>
      </w:r>
      <w:r w:rsidR="004319F8" w:rsidRPr="004319F8">
        <w:rPr>
          <w:bCs/>
          <w:sz w:val="28"/>
          <w:szCs w:val="28"/>
          <w:lang w:val="ro-RO"/>
        </w:rPr>
        <w:t>.</w:t>
      </w:r>
      <w:r w:rsidR="00A76E6B" w:rsidRPr="004319F8">
        <w:rPr>
          <w:bCs/>
          <w:sz w:val="28"/>
          <w:szCs w:val="28"/>
          <w:lang w:val="ro-RO"/>
        </w:rPr>
        <w:t>L</w:t>
      </w:r>
      <w:r w:rsidR="004319F8" w:rsidRPr="004319F8">
        <w:rPr>
          <w:bCs/>
          <w:sz w:val="28"/>
          <w:szCs w:val="28"/>
          <w:lang w:val="ro-RO"/>
        </w:rPr>
        <w:t>.</w:t>
      </w:r>
      <w:r w:rsidR="00A76E6B" w:rsidRPr="004319F8">
        <w:rPr>
          <w:bCs/>
          <w:sz w:val="28"/>
          <w:szCs w:val="28"/>
          <w:lang w:val="ro-RO"/>
        </w:rPr>
        <w:t>;</w:t>
      </w:r>
    </w:p>
    <w:p w14:paraId="1FD0578D" w14:textId="77777777" w:rsidR="004573CE" w:rsidRPr="004319F8" w:rsidRDefault="00666ABA" w:rsidP="0080574B">
      <w:pPr>
        <w:spacing w:line="276" w:lineRule="auto"/>
        <w:ind w:right="4"/>
        <w:jc w:val="both"/>
        <w:rPr>
          <w:b/>
          <w:sz w:val="28"/>
          <w:szCs w:val="28"/>
          <w:lang w:val="ro-RO"/>
        </w:rPr>
      </w:pPr>
      <w:r w:rsidRPr="004319F8">
        <w:rPr>
          <w:b/>
          <w:sz w:val="28"/>
          <w:szCs w:val="28"/>
          <w:lang w:val="ro-RO"/>
        </w:rPr>
        <w:t xml:space="preserve">- în </w:t>
      </w:r>
      <w:r w:rsidR="004573CE" w:rsidRPr="004319F8">
        <w:rPr>
          <w:b/>
          <w:sz w:val="28"/>
          <w:szCs w:val="28"/>
          <w:lang w:val="ro-RO"/>
        </w:rPr>
        <w:t>conformitate cu prevederile:</w:t>
      </w:r>
    </w:p>
    <w:p w14:paraId="19F11F9F" w14:textId="2024F087" w:rsidR="00241DB0" w:rsidRPr="004319F8" w:rsidRDefault="00241DB0" w:rsidP="0080574B">
      <w:pPr>
        <w:pStyle w:val="ListParagraph"/>
        <w:numPr>
          <w:ilvl w:val="0"/>
          <w:numId w:val="23"/>
        </w:numPr>
        <w:spacing w:line="276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4319F8">
        <w:rPr>
          <w:rFonts w:ascii="Times New Roman" w:hAnsi="Times New Roman" w:cs="Times New Roman"/>
          <w:sz w:val="28"/>
          <w:szCs w:val="28"/>
        </w:rPr>
        <w:t xml:space="preserve">art. 35 alin. (2) din Legea 273/2006 privind </w:t>
      </w:r>
      <w:r w:rsidR="00027BBD" w:rsidRPr="004319F8">
        <w:rPr>
          <w:rFonts w:ascii="Times New Roman" w:hAnsi="Times New Roman" w:cs="Times New Roman"/>
          <w:sz w:val="28"/>
          <w:szCs w:val="28"/>
        </w:rPr>
        <w:t>F</w:t>
      </w:r>
      <w:r w:rsidRPr="004319F8">
        <w:rPr>
          <w:rFonts w:ascii="Times New Roman" w:hAnsi="Times New Roman" w:cs="Times New Roman"/>
          <w:sz w:val="28"/>
          <w:szCs w:val="28"/>
        </w:rPr>
        <w:t>inan</w:t>
      </w:r>
      <w:r w:rsidR="00027BBD" w:rsidRPr="004319F8">
        <w:rPr>
          <w:rFonts w:ascii="Times New Roman" w:hAnsi="Times New Roman" w:cs="Times New Roman"/>
          <w:sz w:val="28"/>
          <w:szCs w:val="28"/>
        </w:rPr>
        <w:t>ț</w:t>
      </w:r>
      <w:r w:rsidRPr="004319F8">
        <w:rPr>
          <w:rFonts w:ascii="Times New Roman" w:hAnsi="Times New Roman" w:cs="Times New Roman"/>
          <w:sz w:val="28"/>
          <w:szCs w:val="28"/>
        </w:rPr>
        <w:t>ele publice locale, cu modificările și completările ulterioare;</w:t>
      </w:r>
    </w:p>
    <w:p w14:paraId="3DB7E6DC" w14:textId="411607B5" w:rsidR="006E3EE4" w:rsidRPr="004319F8" w:rsidRDefault="006E3EE4" w:rsidP="0080574B">
      <w:pPr>
        <w:pStyle w:val="ListParagraph"/>
        <w:numPr>
          <w:ilvl w:val="0"/>
          <w:numId w:val="23"/>
        </w:numPr>
        <w:spacing w:line="276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4319F8">
        <w:rPr>
          <w:rFonts w:ascii="Times New Roman" w:hAnsi="Times New Roman" w:cs="Times New Roman"/>
          <w:sz w:val="28"/>
          <w:szCs w:val="28"/>
        </w:rPr>
        <w:t>art. 7, art. 11, art. 13 alin. (1), art. 19</w:t>
      </w:r>
      <w:r w:rsidR="00C54A73" w:rsidRPr="004319F8">
        <w:rPr>
          <w:rFonts w:ascii="Times New Roman" w:hAnsi="Times New Roman" w:cs="Times New Roman"/>
          <w:sz w:val="28"/>
          <w:szCs w:val="28"/>
        </w:rPr>
        <w:t xml:space="preserve">1 alin. </w:t>
      </w:r>
      <w:r w:rsidRPr="004319F8">
        <w:rPr>
          <w:rFonts w:ascii="Times New Roman" w:hAnsi="Times New Roman" w:cs="Times New Roman"/>
          <w:sz w:val="28"/>
          <w:szCs w:val="28"/>
        </w:rPr>
        <w:t>(1), art. 196</w:t>
      </w:r>
      <w:r w:rsidRPr="004319F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4319F8">
        <w:rPr>
          <w:rFonts w:ascii="Times New Roman" w:hAnsi="Times New Roman" w:cs="Times New Roman"/>
          <w:sz w:val="28"/>
          <w:szCs w:val="28"/>
        </w:rPr>
        <w:t>alin. (1), art. 204 alin. (</w:t>
      </w:r>
      <w:r w:rsidR="006E7C79" w:rsidRPr="004319F8">
        <w:rPr>
          <w:rFonts w:ascii="Times New Roman" w:hAnsi="Times New Roman" w:cs="Times New Roman"/>
          <w:sz w:val="28"/>
          <w:szCs w:val="28"/>
        </w:rPr>
        <w:t>4</w:t>
      </w:r>
      <w:r w:rsidRPr="004319F8">
        <w:rPr>
          <w:rFonts w:ascii="Times New Roman" w:hAnsi="Times New Roman" w:cs="Times New Roman"/>
          <w:sz w:val="28"/>
          <w:szCs w:val="28"/>
        </w:rPr>
        <w:t>), art. 210 alin</w:t>
      </w:r>
      <w:r w:rsidR="008623CA" w:rsidRPr="004319F8">
        <w:rPr>
          <w:rFonts w:ascii="Times New Roman" w:hAnsi="Times New Roman" w:cs="Times New Roman"/>
          <w:sz w:val="28"/>
          <w:szCs w:val="28"/>
        </w:rPr>
        <w:t>.</w:t>
      </w:r>
      <w:r w:rsidRPr="004319F8">
        <w:rPr>
          <w:rFonts w:ascii="Times New Roman" w:hAnsi="Times New Roman" w:cs="Times New Roman"/>
          <w:sz w:val="28"/>
          <w:szCs w:val="28"/>
        </w:rPr>
        <w:t xml:space="preserve"> (1), art. 219 (1) și art. 221 din Legea nr. 31/1990 a societăților, republicată, modificată și completată;</w:t>
      </w:r>
    </w:p>
    <w:p w14:paraId="7EE13722" w14:textId="7BD565E9" w:rsidR="00D735F5" w:rsidRPr="00D735F5" w:rsidRDefault="00241DB0" w:rsidP="00D735F5">
      <w:pPr>
        <w:pStyle w:val="ListParagraph"/>
        <w:numPr>
          <w:ilvl w:val="0"/>
          <w:numId w:val="23"/>
        </w:numPr>
        <w:spacing w:line="276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4319F8">
        <w:rPr>
          <w:rFonts w:ascii="Times New Roman" w:hAnsi="Times New Roman" w:cs="Times New Roman"/>
          <w:sz w:val="28"/>
          <w:szCs w:val="28"/>
        </w:rPr>
        <w:t xml:space="preserve">art. 92 alin. (1) și alin. (2) lit. b), </w:t>
      </w:r>
      <w:r w:rsidR="00A41BB0" w:rsidRPr="004319F8">
        <w:rPr>
          <w:rFonts w:ascii="Times New Roman" w:hAnsi="Times New Roman" w:cs="Times New Roman"/>
          <w:sz w:val="28"/>
          <w:szCs w:val="28"/>
        </w:rPr>
        <w:t xml:space="preserve">art. 173 alin. (1) lit. </w:t>
      </w:r>
      <w:r w:rsidR="00CE5990" w:rsidRPr="004319F8">
        <w:rPr>
          <w:rFonts w:ascii="Times New Roman" w:hAnsi="Times New Roman" w:cs="Times New Roman"/>
          <w:sz w:val="28"/>
          <w:szCs w:val="28"/>
        </w:rPr>
        <w:t>a</w:t>
      </w:r>
      <w:r w:rsidR="00A41BB0" w:rsidRPr="004319F8">
        <w:rPr>
          <w:rFonts w:ascii="Times New Roman" w:hAnsi="Times New Roman" w:cs="Times New Roman"/>
          <w:sz w:val="28"/>
          <w:szCs w:val="28"/>
        </w:rPr>
        <w:t>)</w:t>
      </w:r>
      <w:r w:rsidR="008A760B" w:rsidRPr="004319F8">
        <w:rPr>
          <w:rFonts w:ascii="Times New Roman" w:hAnsi="Times New Roman" w:cs="Times New Roman"/>
          <w:sz w:val="28"/>
          <w:szCs w:val="28"/>
        </w:rPr>
        <w:t xml:space="preserve"> și</w:t>
      </w:r>
      <w:r w:rsidR="00CE5990" w:rsidRPr="004319F8">
        <w:rPr>
          <w:rFonts w:ascii="Times New Roman" w:hAnsi="Times New Roman" w:cs="Times New Roman"/>
          <w:sz w:val="28"/>
          <w:szCs w:val="28"/>
        </w:rPr>
        <w:t xml:space="preserve"> alin. (2) lit. b) și d</w:t>
      </w:r>
      <w:r w:rsidR="008A760B" w:rsidRPr="004319F8">
        <w:rPr>
          <w:rFonts w:ascii="Times New Roman" w:hAnsi="Times New Roman" w:cs="Times New Roman"/>
          <w:sz w:val="28"/>
          <w:szCs w:val="28"/>
        </w:rPr>
        <w:t xml:space="preserve">) </w:t>
      </w:r>
      <w:r w:rsidR="0080574B" w:rsidRPr="004319F8">
        <w:rPr>
          <w:rFonts w:ascii="Times New Roman" w:hAnsi="Times New Roman" w:cs="Times New Roman"/>
          <w:sz w:val="28"/>
          <w:szCs w:val="28"/>
        </w:rPr>
        <w:t xml:space="preserve">din </w:t>
      </w:r>
      <w:r w:rsidR="0080574B" w:rsidRPr="004319F8">
        <w:rPr>
          <w:rStyle w:val="ar"/>
          <w:rFonts w:ascii="Times New Roman" w:hAnsi="Times New Roman" w:cs="Times New Roman"/>
          <w:sz w:val="28"/>
          <w:szCs w:val="28"/>
        </w:rPr>
        <w:t xml:space="preserve">O.U.G. nr. 57/2019 </w:t>
      </w:r>
      <w:r w:rsidR="0080574B" w:rsidRPr="004319F8">
        <w:rPr>
          <w:rFonts w:ascii="Times New Roman" w:hAnsi="Times New Roman" w:cs="Times New Roman"/>
          <w:sz w:val="28"/>
          <w:szCs w:val="28"/>
          <w:shd w:val="clear" w:color="auto" w:fill="FFFFFF"/>
        </w:rPr>
        <w:t>privind Codul administrativ</w:t>
      </w:r>
      <w:r w:rsidR="008A760B" w:rsidRPr="00431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A760B" w:rsidRPr="004319F8">
        <w:rPr>
          <w:rFonts w:ascii="Times New Roman" w:hAnsi="Times New Roman" w:cs="Times New Roman"/>
          <w:sz w:val="28"/>
          <w:szCs w:val="28"/>
        </w:rPr>
        <w:t>cu modificările și completările ulterioare;</w:t>
      </w:r>
    </w:p>
    <w:p w14:paraId="2B6FE642" w14:textId="1AD07565" w:rsidR="00D735F5" w:rsidRPr="00D735F5" w:rsidRDefault="00D735F5" w:rsidP="00D735F5">
      <w:pPr>
        <w:ind w:right="-55"/>
        <w:jc w:val="both"/>
        <w:rPr>
          <w:bCs/>
          <w:kern w:val="2"/>
          <w:sz w:val="28"/>
          <w:szCs w:val="28"/>
        </w:rPr>
      </w:pPr>
      <w:r w:rsidRPr="00D735F5">
        <w:rPr>
          <w:rFonts w:eastAsia="Calibri"/>
          <w:bCs/>
          <w:kern w:val="2"/>
          <w:sz w:val="28"/>
          <w:szCs w:val="28"/>
        </w:rPr>
        <w:t>-</w:t>
      </w:r>
      <w:r w:rsidRPr="00D735F5">
        <w:rPr>
          <w:rFonts w:eastAsia="Calibri"/>
          <w:b/>
          <w:kern w:val="2"/>
          <w:sz w:val="28"/>
          <w:szCs w:val="28"/>
        </w:rPr>
        <w:t>luând act de</w:t>
      </w:r>
      <w:r w:rsidRPr="00D735F5">
        <w:rPr>
          <w:rFonts w:eastAsia="Calibri"/>
          <w:bCs/>
          <w:kern w:val="2"/>
          <w:sz w:val="28"/>
          <w:szCs w:val="28"/>
        </w:rPr>
        <w:t xml:space="preserve"> raportul compartimentului de resort din cadrul Consiliului Județean Vrancea și de avizul comisiei de specialitate a Consiliului Județean Vrancea; </w:t>
      </w:r>
    </w:p>
    <w:p w14:paraId="3B55628A" w14:textId="77777777" w:rsidR="00443D15" w:rsidRPr="004319F8" w:rsidRDefault="00EE39BB" w:rsidP="00D735F5">
      <w:pPr>
        <w:ind w:right="-55"/>
        <w:jc w:val="both"/>
        <w:rPr>
          <w:sz w:val="28"/>
          <w:szCs w:val="28"/>
          <w:lang w:val="ro-RO"/>
        </w:rPr>
      </w:pPr>
      <w:r w:rsidRPr="004319F8">
        <w:rPr>
          <w:b/>
          <w:sz w:val="28"/>
          <w:szCs w:val="28"/>
          <w:lang w:val="ro-RO"/>
        </w:rPr>
        <w:t xml:space="preserve">- </w:t>
      </w:r>
      <w:r w:rsidR="00486292" w:rsidRPr="004319F8">
        <w:rPr>
          <w:b/>
          <w:sz w:val="28"/>
          <w:szCs w:val="28"/>
          <w:lang w:val="ro-RO"/>
        </w:rPr>
        <w:t>î</w:t>
      </w:r>
      <w:r w:rsidRPr="004319F8">
        <w:rPr>
          <w:b/>
          <w:sz w:val="28"/>
          <w:szCs w:val="28"/>
          <w:lang w:val="ro-RO"/>
        </w:rPr>
        <w:t xml:space="preserve">n </w:t>
      </w:r>
      <w:r w:rsidR="004573CE" w:rsidRPr="004319F8">
        <w:rPr>
          <w:b/>
          <w:sz w:val="28"/>
          <w:szCs w:val="28"/>
          <w:lang w:val="ro-RO"/>
        </w:rPr>
        <w:t>temeiul</w:t>
      </w:r>
      <w:r w:rsidR="00D84D66" w:rsidRPr="004319F8">
        <w:rPr>
          <w:sz w:val="28"/>
          <w:szCs w:val="28"/>
          <w:lang w:val="ro-RO"/>
        </w:rPr>
        <w:t xml:space="preserve"> </w:t>
      </w:r>
      <w:r w:rsidR="00C47B95" w:rsidRPr="004319F8">
        <w:rPr>
          <w:sz w:val="28"/>
          <w:szCs w:val="28"/>
          <w:lang w:val="ro-RO"/>
        </w:rPr>
        <w:t>art.</w:t>
      </w:r>
      <w:r w:rsidR="00486292" w:rsidRPr="004319F8">
        <w:rPr>
          <w:sz w:val="28"/>
          <w:szCs w:val="28"/>
          <w:lang w:val="ro-RO"/>
        </w:rPr>
        <w:t xml:space="preserve"> </w:t>
      </w:r>
      <w:r w:rsidR="00F0138A" w:rsidRPr="004319F8">
        <w:rPr>
          <w:sz w:val="28"/>
          <w:szCs w:val="28"/>
          <w:lang w:val="ro-RO"/>
        </w:rPr>
        <w:t xml:space="preserve">196 alin.1 lit. a) </w:t>
      </w:r>
      <w:r w:rsidR="00CF4EBB" w:rsidRPr="004319F8">
        <w:rPr>
          <w:sz w:val="28"/>
          <w:szCs w:val="28"/>
          <w:lang w:val="ro-RO"/>
        </w:rPr>
        <w:t xml:space="preserve">din </w:t>
      </w:r>
      <w:r w:rsidR="00AC56AF" w:rsidRPr="004319F8">
        <w:rPr>
          <w:sz w:val="28"/>
          <w:szCs w:val="28"/>
          <w:lang w:val="ro-RO"/>
        </w:rPr>
        <w:t>O</w:t>
      </w:r>
      <w:r w:rsidR="00F0138A" w:rsidRPr="004319F8">
        <w:rPr>
          <w:sz w:val="28"/>
          <w:szCs w:val="28"/>
          <w:lang w:val="ro-RO"/>
        </w:rPr>
        <w:t>.</w:t>
      </w:r>
      <w:r w:rsidR="00AC56AF" w:rsidRPr="004319F8">
        <w:rPr>
          <w:sz w:val="28"/>
          <w:szCs w:val="28"/>
          <w:lang w:val="ro-RO"/>
        </w:rPr>
        <w:t>U</w:t>
      </w:r>
      <w:r w:rsidR="00F0138A" w:rsidRPr="004319F8">
        <w:rPr>
          <w:sz w:val="28"/>
          <w:szCs w:val="28"/>
          <w:lang w:val="ro-RO"/>
        </w:rPr>
        <w:t>.</w:t>
      </w:r>
      <w:r w:rsidR="00AC56AF" w:rsidRPr="004319F8">
        <w:rPr>
          <w:sz w:val="28"/>
          <w:szCs w:val="28"/>
          <w:lang w:val="ro-RO"/>
        </w:rPr>
        <w:t>G</w:t>
      </w:r>
      <w:r w:rsidR="00F0138A" w:rsidRPr="004319F8">
        <w:rPr>
          <w:sz w:val="28"/>
          <w:szCs w:val="28"/>
          <w:lang w:val="ro-RO"/>
        </w:rPr>
        <w:t>.</w:t>
      </w:r>
      <w:r w:rsidR="00AC56AF" w:rsidRPr="004319F8">
        <w:rPr>
          <w:sz w:val="28"/>
          <w:szCs w:val="28"/>
          <w:lang w:val="ro-RO"/>
        </w:rPr>
        <w:t xml:space="preserve"> nr. 57/2019</w:t>
      </w:r>
      <w:r w:rsidR="00F0138A" w:rsidRPr="004319F8">
        <w:rPr>
          <w:sz w:val="28"/>
          <w:szCs w:val="28"/>
          <w:lang w:val="ro-RO"/>
        </w:rPr>
        <w:t xml:space="preserve"> privind</w:t>
      </w:r>
      <w:r w:rsidR="00AC56AF" w:rsidRPr="004319F8">
        <w:rPr>
          <w:sz w:val="28"/>
          <w:szCs w:val="28"/>
          <w:lang w:val="ro-RO"/>
        </w:rPr>
        <w:t xml:space="preserve"> Codul administrativ</w:t>
      </w:r>
      <w:r w:rsidR="00666ABA" w:rsidRPr="004319F8">
        <w:rPr>
          <w:sz w:val="28"/>
          <w:szCs w:val="28"/>
          <w:lang w:val="ro-RO"/>
        </w:rPr>
        <w:t>,</w:t>
      </w:r>
      <w:r w:rsidR="004573CE" w:rsidRPr="004319F8">
        <w:rPr>
          <w:sz w:val="28"/>
          <w:szCs w:val="28"/>
          <w:lang w:val="ro-RO"/>
        </w:rPr>
        <w:t xml:space="preserve"> cu modificările și completările ulterioare,</w:t>
      </w:r>
    </w:p>
    <w:p w14:paraId="65D9CB7B" w14:textId="77777777" w:rsidR="00522B0B" w:rsidRPr="004319F8" w:rsidRDefault="00522B0B" w:rsidP="00BC260F">
      <w:pPr>
        <w:spacing w:line="276" w:lineRule="auto"/>
        <w:ind w:right="4"/>
        <w:jc w:val="both"/>
        <w:rPr>
          <w:sz w:val="28"/>
          <w:szCs w:val="28"/>
          <w:lang w:val="ro-RO"/>
        </w:rPr>
      </w:pPr>
    </w:p>
    <w:p w14:paraId="2D7DA2C0" w14:textId="21D79065" w:rsidR="00D84D66" w:rsidRPr="00D735F5" w:rsidRDefault="00D84D66" w:rsidP="00BC260F">
      <w:pPr>
        <w:spacing w:line="276" w:lineRule="auto"/>
        <w:ind w:right="4"/>
        <w:jc w:val="center"/>
        <w:rPr>
          <w:b/>
          <w:sz w:val="28"/>
          <w:szCs w:val="28"/>
          <w:lang w:val="ro-RO"/>
        </w:rPr>
      </w:pPr>
      <w:r w:rsidRPr="004319F8">
        <w:rPr>
          <w:b/>
          <w:sz w:val="28"/>
          <w:szCs w:val="28"/>
          <w:lang w:val="ro-RO"/>
        </w:rPr>
        <w:t>HOT</w:t>
      </w:r>
      <w:r w:rsidR="00726354" w:rsidRPr="004319F8">
        <w:rPr>
          <w:b/>
          <w:sz w:val="28"/>
          <w:szCs w:val="28"/>
          <w:lang w:val="ro-RO"/>
        </w:rPr>
        <w:t>Ă</w:t>
      </w:r>
      <w:r w:rsidRPr="004319F8">
        <w:rPr>
          <w:b/>
          <w:sz w:val="28"/>
          <w:szCs w:val="28"/>
          <w:lang w:val="ro-RO"/>
        </w:rPr>
        <w:t>R</w:t>
      </w:r>
      <w:r w:rsidR="00726354" w:rsidRPr="004319F8">
        <w:rPr>
          <w:b/>
          <w:sz w:val="28"/>
          <w:szCs w:val="28"/>
          <w:lang w:val="ro-RO"/>
        </w:rPr>
        <w:t>ĂȘ</w:t>
      </w:r>
      <w:r w:rsidRPr="004319F8">
        <w:rPr>
          <w:b/>
          <w:sz w:val="28"/>
          <w:szCs w:val="28"/>
          <w:lang w:val="ro-RO"/>
        </w:rPr>
        <w:t>TE</w:t>
      </w:r>
      <w:r w:rsidR="00D735F5">
        <w:rPr>
          <w:b/>
          <w:sz w:val="28"/>
          <w:szCs w:val="28"/>
        </w:rPr>
        <w:t>:</w:t>
      </w:r>
    </w:p>
    <w:p w14:paraId="47D97970" w14:textId="77777777" w:rsidR="00D84D66" w:rsidRPr="004319F8" w:rsidRDefault="00D84D66" w:rsidP="00BC260F">
      <w:pPr>
        <w:spacing w:line="276" w:lineRule="auto"/>
        <w:ind w:right="4"/>
        <w:jc w:val="center"/>
        <w:rPr>
          <w:b/>
          <w:sz w:val="28"/>
          <w:szCs w:val="28"/>
          <w:lang w:val="ro-RO"/>
        </w:rPr>
      </w:pPr>
    </w:p>
    <w:p w14:paraId="7D14A7C8" w14:textId="73046D06" w:rsidR="00443D15" w:rsidRPr="004319F8" w:rsidRDefault="00D84D66" w:rsidP="00BC260F">
      <w:pPr>
        <w:spacing w:line="276" w:lineRule="auto"/>
        <w:jc w:val="both"/>
        <w:rPr>
          <w:sz w:val="28"/>
          <w:szCs w:val="28"/>
          <w:lang w:val="ro-RO"/>
        </w:rPr>
      </w:pPr>
      <w:r w:rsidRPr="004319F8">
        <w:rPr>
          <w:b/>
          <w:sz w:val="28"/>
          <w:szCs w:val="28"/>
          <w:lang w:val="ro-RO"/>
        </w:rPr>
        <w:t>Art.</w:t>
      </w:r>
      <w:r w:rsidR="00726354" w:rsidRPr="004319F8">
        <w:rPr>
          <w:b/>
          <w:sz w:val="28"/>
          <w:szCs w:val="28"/>
          <w:lang w:val="ro-RO"/>
        </w:rPr>
        <w:t xml:space="preserve"> </w:t>
      </w:r>
      <w:r w:rsidRPr="004319F8">
        <w:rPr>
          <w:b/>
          <w:sz w:val="28"/>
          <w:szCs w:val="28"/>
          <w:lang w:val="ro-RO"/>
        </w:rPr>
        <w:t>1</w:t>
      </w:r>
      <w:r w:rsidR="000F264E" w:rsidRPr="004319F8">
        <w:rPr>
          <w:b/>
          <w:sz w:val="28"/>
          <w:szCs w:val="28"/>
          <w:lang w:val="ro-RO"/>
        </w:rPr>
        <w:t xml:space="preserve"> </w:t>
      </w:r>
      <w:r w:rsidR="007A565C" w:rsidRPr="004319F8">
        <w:rPr>
          <w:b/>
          <w:sz w:val="28"/>
          <w:szCs w:val="28"/>
          <w:lang w:val="ro-RO"/>
        </w:rPr>
        <w:t xml:space="preserve">(1) </w:t>
      </w:r>
      <w:r w:rsidR="006954F9" w:rsidRPr="004319F8">
        <w:rPr>
          <w:bCs/>
          <w:sz w:val="28"/>
          <w:szCs w:val="28"/>
          <w:lang w:val="ro-RO"/>
        </w:rPr>
        <w:t>M</w:t>
      </w:r>
      <w:r w:rsidR="006954F9" w:rsidRPr="004319F8">
        <w:rPr>
          <w:sz w:val="28"/>
          <w:szCs w:val="28"/>
          <w:lang w:val="ro-RO"/>
        </w:rPr>
        <w:t>ajorarea capitalului social al societății PARC INDUSTRIAL VRANCEA S</w:t>
      </w:r>
      <w:r w:rsidR="004319F8">
        <w:rPr>
          <w:sz w:val="28"/>
          <w:szCs w:val="28"/>
          <w:lang w:val="ro-RO"/>
        </w:rPr>
        <w:t>.</w:t>
      </w:r>
      <w:r w:rsidR="006954F9" w:rsidRPr="004319F8">
        <w:rPr>
          <w:sz w:val="28"/>
          <w:szCs w:val="28"/>
          <w:lang w:val="ro-RO"/>
        </w:rPr>
        <w:t>R</w:t>
      </w:r>
      <w:r w:rsidR="004319F8">
        <w:rPr>
          <w:sz w:val="28"/>
          <w:szCs w:val="28"/>
          <w:lang w:val="ro-RO"/>
        </w:rPr>
        <w:t>.</w:t>
      </w:r>
      <w:r w:rsidR="006954F9" w:rsidRPr="004319F8">
        <w:rPr>
          <w:sz w:val="28"/>
          <w:szCs w:val="28"/>
          <w:lang w:val="ro-RO"/>
        </w:rPr>
        <w:t>L</w:t>
      </w:r>
      <w:r w:rsidR="004319F8">
        <w:rPr>
          <w:sz w:val="28"/>
          <w:szCs w:val="28"/>
          <w:lang w:val="ro-RO"/>
        </w:rPr>
        <w:t>.</w:t>
      </w:r>
      <w:r w:rsidR="006161FA" w:rsidRPr="004319F8">
        <w:rPr>
          <w:sz w:val="28"/>
          <w:szCs w:val="28"/>
          <w:lang w:val="ro-RO"/>
        </w:rPr>
        <w:t xml:space="preserve">, </w:t>
      </w:r>
      <w:r w:rsidR="00B829F0" w:rsidRPr="004319F8">
        <w:rPr>
          <w:sz w:val="28"/>
          <w:szCs w:val="28"/>
          <w:lang w:val="ro-RO"/>
        </w:rPr>
        <w:t>prin aport</w:t>
      </w:r>
      <w:r w:rsidR="00817B43" w:rsidRPr="004319F8">
        <w:rPr>
          <w:sz w:val="28"/>
          <w:szCs w:val="28"/>
          <w:lang w:val="ro-RO"/>
        </w:rPr>
        <w:t xml:space="preserve"> </w:t>
      </w:r>
      <w:r w:rsidR="00B829F0" w:rsidRPr="004319F8">
        <w:rPr>
          <w:sz w:val="28"/>
          <w:szCs w:val="28"/>
          <w:lang w:val="ro-RO"/>
        </w:rPr>
        <w:t xml:space="preserve">în numerar </w:t>
      </w:r>
      <w:r w:rsidR="00C229C7" w:rsidRPr="004319F8">
        <w:rPr>
          <w:sz w:val="28"/>
          <w:szCs w:val="28"/>
          <w:lang w:val="ro-RO"/>
        </w:rPr>
        <w:t>al</w:t>
      </w:r>
      <w:r w:rsidR="00B829F0" w:rsidRPr="004319F8">
        <w:rPr>
          <w:sz w:val="28"/>
          <w:szCs w:val="28"/>
          <w:lang w:val="ro-RO"/>
        </w:rPr>
        <w:t xml:space="preserve"> asociatul</w:t>
      </w:r>
      <w:r w:rsidR="00C229C7" w:rsidRPr="004319F8">
        <w:rPr>
          <w:sz w:val="28"/>
          <w:szCs w:val="28"/>
          <w:lang w:val="ro-RO"/>
        </w:rPr>
        <w:t>ui</w:t>
      </w:r>
      <w:r w:rsidR="00B829F0" w:rsidRPr="004319F8">
        <w:rPr>
          <w:sz w:val="28"/>
          <w:szCs w:val="28"/>
          <w:lang w:val="ro-RO"/>
        </w:rPr>
        <w:t xml:space="preserve"> unic Unitatea Administrativ </w:t>
      </w:r>
      <w:r w:rsidR="00C27BC5">
        <w:rPr>
          <w:sz w:val="28"/>
          <w:szCs w:val="28"/>
          <w:lang w:val="ro-RO"/>
        </w:rPr>
        <w:t>T</w:t>
      </w:r>
      <w:r w:rsidR="00B829F0" w:rsidRPr="004319F8">
        <w:rPr>
          <w:sz w:val="28"/>
          <w:szCs w:val="28"/>
          <w:lang w:val="ro-RO"/>
        </w:rPr>
        <w:t xml:space="preserve">eritorială – Județul Vrancea, </w:t>
      </w:r>
      <w:r w:rsidR="00B829F0" w:rsidRPr="00B80048">
        <w:rPr>
          <w:sz w:val="28"/>
          <w:szCs w:val="28"/>
          <w:lang w:val="ro-RO"/>
        </w:rPr>
        <w:t xml:space="preserve">în sumă de </w:t>
      </w:r>
      <w:r w:rsidR="007850F4">
        <w:rPr>
          <w:sz w:val="28"/>
          <w:szCs w:val="28"/>
          <w:lang w:val="ro-RO"/>
        </w:rPr>
        <w:t>242</w:t>
      </w:r>
      <w:r w:rsidR="00B80048" w:rsidRPr="00B80048">
        <w:rPr>
          <w:sz w:val="28"/>
          <w:szCs w:val="28"/>
          <w:lang w:val="ro-RO"/>
        </w:rPr>
        <w:t>.000</w:t>
      </w:r>
      <w:r w:rsidR="004319F8" w:rsidRPr="00B80048">
        <w:rPr>
          <w:sz w:val="28"/>
          <w:szCs w:val="28"/>
          <w:lang w:val="ro-RO"/>
        </w:rPr>
        <w:t xml:space="preserve"> </w:t>
      </w:r>
      <w:r w:rsidR="00B829F0" w:rsidRPr="00B80048">
        <w:rPr>
          <w:sz w:val="28"/>
          <w:szCs w:val="28"/>
          <w:lang w:val="ro-RO"/>
        </w:rPr>
        <w:t xml:space="preserve"> lei</w:t>
      </w:r>
      <w:r w:rsidR="00FE3949" w:rsidRPr="004319F8">
        <w:rPr>
          <w:sz w:val="28"/>
          <w:szCs w:val="28"/>
          <w:lang w:val="ro-RO"/>
        </w:rPr>
        <w:t xml:space="preserve">, reprezentând </w:t>
      </w:r>
      <w:r w:rsidR="007850F4">
        <w:rPr>
          <w:sz w:val="28"/>
          <w:szCs w:val="28"/>
          <w:lang w:val="ro-RO"/>
        </w:rPr>
        <w:t>1</w:t>
      </w:r>
      <w:r w:rsidR="00F47D1E">
        <w:rPr>
          <w:sz w:val="28"/>
          <w:szCs w:val="28"/>
          <w:lang w:val="ro-RO"/>
        </w:rPr>
        <w:t>.</w:t>
      </w:r>
      <w:r w:rsidR="007850F4">
        <w:rPr>
          <w:sz w:val="28"/>
          <w:szCs w:val="28"/>
          <w:lang w:val="ro-RO"/>
        </w:rPr>
        <w:t>210</w:t>
      </w:r>
      <w:r w:rsidR="00FE3949" w:rsidRPr="004319F8">
        <w:rPr>
          <w:sz w:val="28"/>
          <w:szCs w:val="28"/>
          <w:lang w:val="ro-RO"/>
        </w:rPr>
        <w:t xml:space="preserve"> părți sociale</w:t>
      </w:r>
      <w:r w:rsidR="001925CD">
        <w:rPr>
          <w:sz w:val="28"/>
          <w:szCs w:val="28"/>
          <w:lang w:val="ro-RO"/>
        </w:rPr>
        <w:t>.</w:t>
      </w:r>
    </w:p>
    <w:p w14:paraId="0417E658" w14:textId="72D1AAAC" w:rsidR="006954F9" w:rsidRDefault="007A565C" w:rsidP="00BC260F">
      <w:pPr>
        <w:spacing w:line="276" w:lineRule="auto"/>
        <w:jc w:val="both"/>
        <w:rPr>
          <w:sz w:val="28"/>
          <w:szCs w:val="28"/>
          <w:lang w:val="ro-RO"/>
        </w:rPr>
      </w:pPr>
      <w:r w:rsidRPr="004319F8">
        <w:rPr>
          <w:b/>
          <w:bCs/>
          <w:sz w:val="28"/>
          <w:szCs w:val="28"/>
          <w:lang w:val="ro-RO"/>
        </w:rPr>
        <w:t xml:space="preserve">         (2) </w:t>
      </w:r>
      <w:r w:rsidR="00F95094">
        <w:rPr>
          <w:b/>
          <w:bCs/>
          <w:sz w:val="28"/>
          <w:szCs w:val="28"/>
          <w:lang w:val="ro-RO"/>
        </w:rPr>
        <w:t xml:space="preserve"> </w:t>
      </w:r>
      <w:r w:rsidR="000F2B88" w:rsidRPr="004319F8">
        <w:rPr>
          <w:sz w:val="28"/>
          <w:szCs w:val="28"/>
          <w:lang w:val="ro-RO"/>
        </w:rPr>
        <w:t>Capitalul social al societății PARC INDUSTRIAL VRANCEA S</w:t>
      </w:r>
      <w:r w:rsidR="004319F8">
        <w:rPr>
          <w:sz w:val="28"/>
          <w:szCs w:val="28"/>
          <w:lang w:val="ro-RO"/>
        </w:rPr>
        <w:t>.</w:t>
      </w:r>
      <w:r w:rsidR="000F2B88" w:rsidRPr="004319F8">
        <w:rPr>
          <w:sz w:val="28"/>
          <w:szCs w:val="28"/>
          <w:lang w:val="ro-RO"/>
        </w:rPr>
        <w:t>R</w:t>
      </w:r>
      <w:r w:rsidR="004319F8">
        <w:rPr>
          <w:sz w:val="28"/>
          <w:szCs w:val="28"/>
          <w:lang w:val="ro-RO"/>
        </w:rPr>
        <w:t>.</w:t>
      </w:r>
      <w:r w:rsidR="000F2B88" w:rsidRPr="004319F8">
        <w:rPr>
          <w:sz w:val="28"/>
          <w:szCs w:val="28"/>
          <w:lang w:val="ro-RO"/>
        </w:rPr>
        <w:t>L</w:t>
      </w:r>
      <w:r w:rsidR="004319F8">
        <w:rPr>
          <w:sz w:val="28"/>
          <w:szCs w:val="28"/>
          <w:lang w:val="ro-RO"/>
        </w:rPr>
        <w:t>.</w:t>
      </w:r>
      <w:r w:rsidR="000F2B88" w:rsidRPr="004319F8">
        <w:rPr>
          <w:sz w:val="28"/>
          <w:szCs w:val="28"/>
          <w:lang w:val="ro-RO"/>
        </w:rPr>
        <w:t xml:space="preserve"> va fi</w:t>
      </w:r>
      <w:r w:rsidR="00DE7B06" w:rsidRPr="004319F8">
        <w:rPr>
          <w:sz w:val="28"/>
          <w:szCs w:val="28"/>
          <w:lang w:val="ro-RO"/>
        </w:rPr>
        <w:t>,</w:t>
      </w:r>
      <w:r w:rsidR="000F2B88" w:rsidRPr="004319F8">
        <w:rPr>
          <w:sz w:val="28"/>
          <w:szCs w:val="28"/>
          <w:lang w:val="ro-RO"/>
        </w:rPr>
        <w:t xml:space="preserve"> după majorare</w:t>
      </w:r>
      <w:r w:rsidR="00DE7B06" w:rsidRPr="004319F8">
        <w:rPr>
          <w:sz w:val="28"/>
          <w:szCs w:val="28"/>
          <w:lang w:val="ro-RO"/>
        </w:rPr>
        <w:t>,</w:t>
      </w:r>
      <w:r w:rsidR="000F2B88" w:rsidRPr="004319F8">
        <w:rPr>
          <w:sz w:val="28"/>
          <w:szCs w:val="28"/>
          <w:lang w:val="ro-RO"/>
        </w:rPr>
        <w:t xml:space="preserve"> în valoare de </w:t>
      </w:r>
      <w:r w:rsidR="00D315FA">
        <w:rPr>
          <w:sz w:val="28"/>
          <w:szCs w:val="28"/>
          <w:lang w:val="ro-RO"/>
        </w:rPr>
        <w:t>1</w:t>
      </w:r>
      <w:r w:rsidR="00F47D1E">
        <w:rPr>
          <w:sz w:val="28"/>
          <w:szCs w:val="28"/>
          <w:lang w:val="ro-RO"/>
        </w:rPr>
        <w:t>.</w:t>
      </w:r>
      <w:r w:rsidR="00A02B64">
        <w:rPr>
          <w:sz w:val="28"/>
          <w:szCs w:val="28"/>
          <w:lang w:val="ro-RO"/>
        </w:rPr>
        <w:t>400</w:t>
      </w:r>
      <w:r w:rsidR="000F2B88" w:rsidRPr="004319F8">
        <w:rPr>
          <w:sz w:val="28"/>
          <w:szCs w:val="28"/>
          <w:lang w:val="ro-RO"/>
        </w:rPr>
        <w:t xml:space="preserve">.000 lei, divizat în </w:t>
      </w:r>
      <w:r w:rsidR="00A02B64">
        <w:rPr>
          <w:sz w:val="28"/>
          <w:szCs w:val="28"/>
          <w:lang w:val="ro-RO"/>
        </w:rPr>
        <w:t>7</w:t>
      </w:r>
      <w:r w:rsidR="00F47D1E">
        <w:rPr>
          <w:sz w:val="28"/>
          <w:szCs w:val="28"/>
          <w:lang w:val="ro-RO"/>
        </w:rPr>
        <w:t>.</w:t>
      </w:r>
      <w:r w:rsidR="00A02B64">
        <w:rPr>
          <w:sz w:val="28"/>
          <w:szCs w:val="28"/>
          <w:lang w:val="ro-RO"/>
        </w:rPr>
        <w:t>00</w:t>
      </w:r>
      <w:r w:rsidR="0053058D">
        <w:rPr>
          <w:sz w:val="28"/>
          <w:szCs w:val="28"/>
          <w:lang w:val="ro-RO"/>
        </w:rPr>
        <w:t>0</w:t>
      </w:r>
      <w:r w:rsidR="000F2B88" w:rsidRPr="004319F8">
        <w:rPr>
          <w:sz w:val="28"/>
          <w:szCs w:val="28"/>
          <w:lang w:val="ro-RO"/>
        </w:rPr>
        <w:t xml:space="preserve"> părți sociale, fiecare parte socială având o valoare nominală de 200 lei.</w:t>
      </w:r>
    </w:p>
    <w:p w14:paraId="2F921BD5" w14:textId="77777777" w:rsidR="0053058D" w:rsidRDefault="0053058D" w:rsidP="00BC260F">
      <w:pPr>
        <w:spacing w:line="276" w:lineRule="auto"/>
        <w:jc w:val="both"/>
        <w:rPr>
          <w:sz w:val="28"/>
          <w:szCs w:val="28"/>
          <w:lang w:val="ro-RO"/>
        </w:rPr>
      </w:pPr>
    </w:p>
    <w:p w14:paraId="1C75ABA7" w14:textId="41808362" w:rsidR="00CD28F7" w:rsidRDefault="00B321D7" w:rsidP="00BC260F">
      <w:pPr>
        <w:spacing w:line="276" w:lineRule="auto"/>
        <w:ind w:right="4"/>
        <w:jc w:val="both"/>
        <w:rPr>
          <w:sz w:val="28"/>
          <w:szCs w:val="28"/>
          <w:lang w:val="ro-RO"/>
        </w:rPr>
      </w:pPr>
      <w:r w:rsidRPr="004319F8">
        <w:rPr>
          <w:b/>
          <w:bCs/>
          <w:sz w:val="28"/>
          <w:szCs w:val="28"/>
          <w:lang w:val="ro-RO"/>
        </w:rPr>
        <w:lastRenderedPageBreak/>
        <w:t xml:space="preserve">Art. </w:t>
      </w:r>
      <w:r w:rsidR="0053058D">
        <w:rPr>
          <w:b/>
          <w:bCs/>
          <w:sz w:val="28"/>
          <w:szCs w:val="28"/>
          <w:lang w:val="ro-RO"/>
        </w:rPr>
        <w:t>2</w:t>
      </w:r>
      <w:r w:rsidRPr="004319F8">
        <w:rPr>
          <w:sz w:val="28"/>
          <w:szCs w:val="28"/>
          <w:lang w:val="ro-RO"/>
        </w:rPr>
        <w:t xml:space="preserve"> Mandatarea</w:t>
      </w:r>
      <w:r w:rsidR="00A356B9" w:rsidRPr="004319F8">
        <w:rPr>
          <w:sz w:val="28"/>
          <w:szCs w:val="28"/>
          <w:lang w:val="ro-RO"/>
        </w:rPr>
        <w:t xml:space="preserve"> domnului</w:t>
      </w:r>
      <w:r w:rsidR="00F95094">
        <w:rPr>
          <w:sz w:val="28"/>
          <w:szCs w:val="28"/>
          <w:lang w:val="ro-RO"/>
        </w:rPr>
        <w:t xml:space="preserve"> </w:t>
      </w:r>
      <w:r w:rsidR="00A02B64">
        <w:rPr>
          <w:sz w:val="28"/>
          <w:szCs w:val="28"/>
          <w:lang w:val="ro-RO"/>
        </w:rPr>
        <w:t>Ciobanu Gheorghe</w:t>
      </w:r>
      <w:r w:rsidR="00A356B9" w:rsidRPr="004319F8">
        <w:rPr>
          <w:sz w:val="28"/>
          <w:szCs w:val="28"/>
          <w:lang w:val="ro-RO"/>
        </w:rPr>
        <w:t>,</w:t>
      </w:r>
      <w:r w:rsidRPr="004319F8">
        <w:rPr>
          <w:sz w:val="28"/>
          <w:szCs w:val="28"/>
          <w:lang w:val="ro-RO"/>
        </w:rPr>
        <w:t xml:space="preserve"> administratorul </w:t>
      </w:r>
      <w:r w:rsidR="009C1370">
        <w:rPr>
          <w:sz w:val="28"/>
          <w:szCs w:val="28"/>
          <w:lang w:val="ro-RO"/>
        </w:rPr>
        <w:t xml:space="preserve">provizoriu </w:t>
      </w:r>
      <w:r w:rsidR="0050046C">
        <w:rPr>
          <w:sz w:val="28"/>
          <w:szCs w:val="28"/>
          <w:lang w:val="ro-RO"/>
        </w:rPr>
        <w:t xml:space="preserve">cu drepturi </w:t>
      </w:r>
      <w:r w:rsidR="00C96676">
        <w:rPr>
          <w:sz w:val="28"/>
          <w:szCs w:val="28"/>
          <w:lang w:val="ro-RO"/>
        </w:rPr>
        <w:t xml:space="preserve">depline de reprezentare </w:t>
      </w:r>
      <w:r w:rsidR="009C1370">
        <w:rPr>
          <w:sz w:val="28"/>
          <w:szCs w:val="28"/>
          <w:lang w:val="ro-RO"/>
        </w:rPr>
        <w:t xml:space="preserve">al </w:t>
      </w:r>
      <w:r w:rsidRPr="004319F8">
        <w:rPr>
          <w:sz w:val="28"/>
          <w:szCs w:val="28"/>
          <w:lang w:val="ro-RO"/>
        </w:rPr>
        <w:t>societății PARC INDUSTRIAL VRANCEA S</w:t>
      </w:r>
      <w:r w:rsidR="00F95094">
        <w:rPr>
          <w:sz w:val="28"/>
          <w:szCs w:val="28"/>
          <w:lang w:val="ro-RO"/>
        </w:rPr>
        <w:t>.</w:t>
      </w:r>
      <w:r w:rsidRPr="004319F8">
        <w:rPr>
          <w:sz w:val="28"/>
          <w:szCs w:val="28"/>
          <w:lang w:val="ro-RO"/>
        </w:rPr>
        <w:t>R</w:t>
      </w:r>
      <w:r w:rsidR="00F95094">
        <w:rPr>
          <w:sz w:val="28"/>
          <w:szCs w:val="28"/>
          <w:lang w:val="ro-RO"/>
        </w:rPr>
        <w:t>.</w:t>
      </w:r>
      <w:r w:rsidRPr="004319F8">
        <w:rPr>
          <w:sz w:val="28"/>
          <w:szCs w:val="28"/>
          <w:lang w:val="ro-RO"/>
        </w:rPr>
        <w:t>L</w:t>
      </w:r>
      <w:r w:rsidR="00F95094">
        <w:rPr>
          <w:sz w:val="28"/>
          <w:szCs w:val="28"/>
          <w:lang w:val="ro-RO"/>
        </w:rPr>
        <w:t>.</w:t>
      </w:r>
      <w:r w:rsidR="00A356B9" w:rsidRPr="004319F8">
        <w:rPr>
          <w:sz w:val="28"/>
          <w:szCs w:val="28"/>
          <w:lang w:val="ro-RO"/>
        </w:rPr>
        <w:t xml:space="preserve">, </w:t>
      </w:r>
      <w:r w:rsidR="007A565C" w:rsidRPr="004319F8">
        <w:rPr>
          <w:sz w:val="28"/>
          <w:szCs w:val="28"/>
          <w:lang w:val="ro-RO"/>
        </w:rPr>
        <w:t xml:space="preserve">pentru înregistrarea </w:t>
      </w:r>
      <w:r w:rsidR="00F9755D" w:rsidRPr="004319F8">
        <w:rPr>
          <w:sz w:val="28"/>
          <w:szCs w:val="28"/>
          <w:lang w:val="ro-RO"/>
        </w:rPr>
        <w:t xml:space="preserve">la Oficiul Registrul Comerțului a </w:t>
      </w:r>
      <w:r w:rsidR="007A565C" w:rsidRPr="004319F8">
        <w:rPr>
          <w:sz w:val="28"/>
          <w:szCs w:val="28"/>
          <w:lang w:val="ro-RO"/>
        </w:rPr>
        <w:t>modificărilor</w:t>
      </w:r>
      <w:r w:rsidR="00F9755D" w:rsidRPr="004319F8">
        <w:rPr>
          <w:sz w:val="28"/>
          <w:szCs w:val="28"/>
          <w:lang w:val="ro-RO"/>
        </w:rPr>
        <w:t xml:space="preserve"> intervenite în Actul Constitutiv al societății</w:t>
      </w:r>
      <w:r w:rsidR="007A565C" w:rsidRPr="004319F8">
        <w:rPr>
          <w:sz w:val="28"/>
          <w:szCs w:val="28"/>
          <w:lang w:val="ro-RO"/>
        </w:rPr>
        <w:t>.</w:t>
      </w:r>
    </w:p>
    <w:p w14:paraId="601BAF01" w14:textId="77777777" w:rsidR="0053058D" w:rsidRPr="004319F8" w:rsidRDefault="0053058D" w:rsidP="00BC260F">
      <w:pPr>
        <w:spacing w:line="276" w:lineRule="auto"/>
        <w:ind w:right="4"/>
        <w:jc w:val="both"/>
        <w:rPr>
          <w:sz w:val="28"/>
          <w:szCs w:val="28"/>
          <w:lang w:val="ro-RO"/>
        </w:rPr>
      </w:pPr>
    </w:p>
    <w:p w14:paraId="6946F337" w14:textId="753B7D5B" w:rsidR="00860C40" w:rsidRPr="00F95094" w:rsidRDefault="00726354" w:rsidP="00BC260F">
      <w:pPr>
        <w:widowControl w:val="0"/>
        <w:spacing w:line="276" w:lineRule="auto"/>
        <w:ind w:right="6"/>
        <w:jc w:val="both"/>
        <w:rPr>
          <w:sz w:val="28"/>
          <w:szCs w:val="28"/>
          <w:lang w:val="ro-RO"/>
        </w:rPr>
      </w:pPr>
      <w:r w:rsidRPr="00F95094">
        <w:rPr>
          <w:b/>
          <w:sz w:val="28"/>
          <w:szCs w:val="28"/>
          <w:lang w:val="ro-RO"/>
        </w:rPr>
        <w:t xml:space="preserve">Art. </w:t>
      </w:r>
      <w:r w:rsidR="0053058D">
        <w:rPr>
          <w:b/>
          <w:sz w:val="28"/>
          <w:szCs w:val="28"/>
          <w:lang w:val="ro-RO"/>
        </w:rPr>
        <w:t>3</w:t>
      </w:r>
      <w:r w:rsidR="00F95094">
        <w:rPr>
          <w:b/>
          <w:sz w:val="28"/>
          <w:szCs w:val="28"/>
          <w:lang w:val="ro-RO"/>
        </w:rPr>
        <w:t xml:space="preserve">  </w:t>
      </w:r>
      <w:r w:rsidR="00907FA2" w:rsidRPr="00F95094">
        <w:rPr>
          <w:sz w:val="28"/>
          <w:szCs w:val="28"/>
          <w:lang w:val="ro-RO"/>
        </w:rPr>
        <w:t xml:space="preserve">Prevederile prezentei hotărâri vor fi duse la îndeplinire de Direcția </w:t>
      </w:r>
      <w:r w:rsidR="004D07F5">
        <w:rPr>
          <w:sz w:val="28"/>
          <w:szCs w:val="28"/>
          <w:lang w:val="ro-RO"/>
        </w:rPr>
        <w:t>E</w:t>
      </w:r>
      <w:r w:rsidR="00907FA2" w:rsidRPr="00F95094">
        <w:rPr>
          <w:sz w:val="28"/>
          <w:szCs w:val="28"/>
          <w:lang w:val="ro-RO"/>
        </w:rPr>
        <w:t xml:space="preserve">conomică </w:t>
      </w:r>
      <w:r w:rsidR="00B80048">
        <w:rPr>
          <w:sz w:val="28"/>
          <w:szCs w:val="28"/>
          <w:lang w:val="ro-RO"/>
        </w:rPr>
        <w:t xml:space="preserve">și </w:t>
      </w:r>
      <w:r w:rsidR="004D07F5">
        <w:rPr>
          <w:sz w:val="28"/>
          <w:szCs w:val="28"/>
          <w:lang w:val="ro-RO"/>
        </w:rPr>
        <w:t>A</w:t>
      </w:r>
      <w:r w:rsidR="00B80048">
        <w:rPr>
          <w:sz w:val="28"/>
          <w:szCs w:val="28"/>
          <w:lang w:val="ro-RO"/>
        </w:rPr>
        <w:t xml:space="preserve">chiziții </w:t>
      </w:r>
      <w:r w:rsidR="004D07F5">
        <w:rPr>
          <w:sz w:val="28"/>
          <w:szCs w:val="28"/>
          <w:lang w:val="ro-RO"/>
        </w:rPr>
        <w:t>P</w:t>
      </w:r>
      <w:r w:rsidR="00B80048">
        <w:rPr>
          <w:sz w:val="28"/>
          <w:szCs w:val="28"/>
          <w:lang w:val="ro-RO"/>
        </w:rPr>
        <w:t xml:space="preserve">ublice </w:t>
      </w:r>
      <w:r w:rsidR="00907FA2" w:rsidRPr="00F95094">
        <w:rPr>
          <w:sz w:val="28"/>
          <w:szCs w:val="28"/>
          <w:lang w:val="ro-RO"/>
        </w:rPr>
        <w:t xml:space="preserve">și </w:t>
      </w:r>
      <w:r w:rsidR="001B33EA" w:rsidRPr="00F95094">
        <w:rPr>
          <w:sz w:val="28"/>
          <w:szCs w:val="28"/>
          <w:lang w:val="ro-RO"/>
        </w:rPr>
        <w:t>societatea PARC INDUSTRIAL VRANCEA S</w:t>
      </w:r>
      <w:r w:rsidR="00F95094">
        <w:rPr>
          <w:sz w:val="28"/>
          <w:szCs w:val="28"/>
          <w:lang w:val="ro-RO"/>
        </w:rPr>
        <w:t>.</w:t>
      </w:r>
      <w:r w:rsidR="001B33EA" w:rsidRPr="00F95094">
        <w:rPr>
          <w:sz w:val="28"/>
          <w:szCs w:val="28"/>
          <w:lang w:val="ro-RO"/>
        </w:rPr>
        <w:t>R</w:t>
      </w:r>
      <w:r w:rsidR="00F95094">
        <w:rPr>
          <w:sz w:val="28"/>
          <w:szCs w:val="28"/>
          <w:lang w:val="ro-RO"/>
        </w:rPr>
        <w:t>.</w:t>
      </w:r>
      <w:r w:rsidR="001B33EA" w:rsidRPr="00F95094">
        <w:rPr>
          <w:sz w:val="28"/>
          <w:szCs w:val="28"/>
          <w:lang w:val="ro-RO"/>
        </w:rPr>
        <w:t>L</w:t>
      </w:r>
      <w:r w:rsidR="00F95094">
        <w:rPr>
          <w:sz w:val="28"/>
          <w:szCs w:val="28"/>
          <w:lang w:val="ro-RO"/>
        </w:rPr>
        <w:t>.</w:t>
      </w:r>
      <w:r w:rsidR="001B33EA" w:rsidRPr="00F95094">
        <w:rPr>
          <w:sz w:val="28"/>
          <w:szCs w:val="28"/>
          <w:lang w:val="ro-RO"/>
        </w:rPr>
        <w:t xml:space="preserve"> și vor fi </w:t>
      </w:r>
      <w:r w:rsidR="00907FA2" w:rsidRPr="00F95094">
        <w:rPr>
          <w:sz w:val="28"/>
          <w:szCs w:val="28"/>
          <w:lang w:val="ro-RO"/>
        </w:rPr>
        <w:t>comunicate celor interesa</w:t>
      </w:r>
      <w:r w:rsidR="00D70A30" w:rsidRPr="00F95094">
        <w:rPr>
          <w:sz w:val="28"/>
          <w:szCs w:val="28"/>
          <w:lang w:val="ro-RO"/>
        </w:rPr>
        <w:t>ț</w:t>
      </w:r>
      <w:r w:rsidR="00907FA2" w:rsidRPr="00F95094">
        <w:rPr>
          <w:sz w:val="28"/>
          <w:szCs w:val="28"/>
          <w:lang w:val="ro-RO"/>
        </w:rPr>
        <w:t xml:space="preserve">i de </w:t>
      </w:r>
      <w:r w:rsidR="00121864">
        <w:rPr>
          <w:sz w:val="28"/>
          <w:szCs w:val="28"/>
          <w:lang w:val="ro-RO"/>
        </w:rPr>
        <w:t>s</w:t>
      </w:r>
      <w:r w:rsidR="00907FA2" w:rsidRPr="00F95094">
        <w:rPr>
          <w:sz w:val="28"/>
          <w:szCs w:val="28"/>
          <w:lang w:val="ro-RO"/>
        </w:rPr>
        <w:t xml:space="preserve">ecretarul general al județului prin Serviciul Administrație </w:t>
      </w:r>
      <w:r w:rsidR="00D735F5">
        <w:rPr>
          <w:sz w:val="28"/>
          <w:szCs w:val="28"/>
          <w:lang w:val="ro-RO"/>
        </w:rPr>
        <w:t>P</w:t>
      </w:r>
      <w:r w:rsidR="00907FA2" w:rsidRPr="00F95094">
        <w:rPr>
          <w:sz w:val="28"/>
          <w:szCs w:val="28"/>
          <w:lang w:val="ro-RO"/>
        </w:rPr>
        <w:t xml:space="preserve">ublică, Monitor Oficial Local și </w:t>
      </w:r>
      <w:r w:rsidR="00D735F5">
        <w:rPr>
          <w:sz w:val="28"/>
          <w:szCs w:val="28"/>
          <w:lang w:val="ro-RO"/>
        </w:rPr>
        <w:t>A</w:t>
      </w:r>
      <w:r w:rsidR="00907FA2" w:rsidRPr="00F95094">
        <w:rPr>
          <w:sz w:val="28"/>
          <w:szCs w:val="28"/>
          <w:lang w:val="ro-RO"/>
        </w:rPr>
        <w:t xml:space="preserve">rhivă din cadrul Direcției </w:t>
      </w:r>
      <w:r w:rsidR="00D735F5">
        <w:rPr>
          <w:sz w:val="28"/>
          <w:szCs w:val="28"/>
          <w:lang w:val="ro-RO"/>
        </w:rPr>
        <w:t>J</w:t>
      </w:r>
      <w:r w:rsidR="00907FA2" w:rsidRPr="00F95094">
        <w:rPr>
          <w:sz w:val="28"/>
          <w:szCs w:val="28"/>
          <w:lang w:val="ro-RO"/>
        </w:rPr>
        <w:t xml:space="preserve">uridice și </w:t>
      </w:r>
      <w:r w:rsidR="00D735F5">
        <w:rPr>
          <w:sz w:val="28"/>
          <w:szCs w:val="28"/>
          <w:lang w:val="ro-RO"/>
        </w:rPr>
        <w:t>A</w:t>
      </w:r>
      <w:r w:rsidR="00907FA2" w:rsidRPr="00F95094">
        <w:rPr>
          <w:sz w:val="28"/>
          <w:szCs w:val="28"/>
          <w:lang w:val="ro-RO"/>
        </w:rPr>
        <w:t xml:space="preserve">dministrație </w:t>
      </w:r>
      <w:r w:rsidR="00D735F5">
        <w:rPr>
          <w:sz w:val="28"/>
          <w:szCs w:val="28"/>
          <w:lang w:val="ro-RO"/>
        </w:rPr>
        <w:t>P</w:t>
      </w:r>
      <w:r w:rsidR="00907FA2" w:rsidRPr="00F95094">
        <w:rPr>
          <w:sz w:val="28"/>
          <w:szCs w:val="28"/>
          <w:lang w:val="ro-RO"/>
        </w:rPr>
        <w:t>ublică.</w:t>
      </w:r>
    </w:p>
    <w:p w14:paraId="61ED851B" w14:textId="77777777" w:rsidR="00443D15" w:rsidRDefault="00726354" w:rsidP="00BC260F">
      <w:pPr>
        <w:widowControl w:val="0"/>
        <w:spacing w:line="276" w:lineRule="auto"/>
        <w:ind w:right="6"/>
        <w:jc w:val="both"/>
        <w:rPr>
          <w:b/>
          <w:sz w:val="28"/>
          <w:szCs w:val="28"/>
          <w:lang w:val="ro-RO"/>
        </w:rPr>
      </w:pPr>
      <w:r w:rsidRPr="00F95094">
        <w:rPr>
          <w:b/>
          <w:sz w:val="28"/>
          <w:szCs w:val="28"/>
          <w:lang w:val="ro-RO"/>
        </w:rPr>
        <w:t xml:space="preserve">  </w:t>
      </w:r>
    </w:p>
    <w:p w14:paraId="68A2FFD1" w14:textId="77777777" w:rsidR="00F95094" w:rsidRDefault="00F95094" w:rsidP="00BC260F">
      <w:pPr>
        <w:widowControl w:val="0"/>
        <w:spacing w:line="276" w:lineRule="auto"/>
        <w:ind w:right="6"/>
        <w:jc w:val="both"/>
        <w:rPr>
          <w:b/>
          <w:sz w:val="28"/>
          <w:szCs w:val="28"/>
          <w:lang w:val="ro-RO"/>
        </w:rPr>
      </w:pPr>
    </w:p>
    <w:p w14:paraId="4B0B21E3" w14:textId="77777777" w:rsidR="00F95094" w:rsidRPr="00F95094" w:rsidRDefault="00F95094" w:rsidP="00BC260F">
      <w:pPr>
        <w:widowControl w:val="0"/>
        <w:spacing w:line="276" w:lineRule="auto"/>
        <w:ind w:right="6"/>
        <w:jc w:val="both"/>
        <w:rPr>
          <w:b/>
          <w:sz w:val="28"/>
          <w:szCs w:val="28"/>
          <w:lang w:val="ro-RO"/>
        </w:rPr>
      </w:pPr>
    </w:p>
    <w:p w14:paraId="70184DDF" w14:textId="77777777" w:rsidR="00A453B5" w:rsidRPr="00C41C77" w:rsidRDefault="00A453B5" w:rsidP="00BC260F">
      <w:pPr>
        <w:spacing w:line="276" w:lineRule="auto"/>
        <w:ind w:right="4"/>
        <w:jc w:val="both"/>
        <w:rPr>
          <w:sz w:val="28"/>
          <w:szCs w:val="28"/>
          <w:lang w:val="ro-RO"/>
        </w:rPr>
      </w:pPr>
    </w:p>
    <w:p w14:paraId="6F7067E2" w14:textId="77777777" w:rsidR="00A453B5" w:rsidRPr="00C41C77" w:rsidRDefault="00A453B5" w:rsidP="00BC260F">
      <w:pPr>
        <w:spacing w:line="276" w:lineRule="auto"/>
        <w:ind w:right="4"/>
        <w:jc w:val="center"/>
        <w:rPr>
          <w:b/>
          <w:sz w:val="28"/>
          <w:szCs w:val="28"/>
          <w:lang w:val="ro-RO"/>
        </w:rPr>
      </w:pPr>
      <w:r w:rsidRPr="00C41C77">
        <w:rPr>
          <w:b/>
          <w:sz w:val="28"/>
          <w:szCs w:val="28"/>
          <w:lang w:val="ro-RO"/>
        </w:rPr>
        <w:t>Preşedintele</w:t>
      </w:r>
    </w:p>
    <w:p w14:paraId="464E3D51" w14:textId="77777777" w:rsidR="00A453B5" w:rsidRPr="00C41C77" w:rsidRDefault="00A453B5" w:rsidP="00BC260F">
      <w:pPr>
        <w:spacing w:line="276" w:lineRule="auto"/>
        <w:ind w:right="4"/>
        <w:jc w:val="center"/>
        <w:rPr>
          <w:b/>
          <w:sz w:val="28"/>
          <w:szCs w:val="28"/>
          <w:lang w:val="ro-RO"/>
        </w:rPr>
      </w:pPr>
      <w:r w:rsidRPr="00C41C77">
        <w:rPr>
          <w:b/>
          <w:sz w:val="28"/>
          <w:szCs w:val="28"/>
          <w:lang w:val="ro-RO"/>
        </w:rPr>
        <w:t>Consiliului Jude</w:t>
      </w:r>
      <w:r w:rsidR="00443D15" w:rsidRPr="00C41C77">
        <w:rPr>
          <w:b/>
          <w:sz w:val="28"/>
          <w:szCs w:val="28"/>
          <w:lang w:val="ro-RO"/>
        </w:rPr>
        <w:t>ț</w:t>
      </w:r>
      <w:r w:rsidRPr="00C41C77">
        <w:rPr>
          <w:b/>
          <w:sz w:val="28"/>
          <w:szCs w:val="28"/>
          <w:lang w:val="ro-RO"/>
        </w:rPr>
        <w:t>ean Vrancea</w:t>
      </w:r>
    </w:p>
    <w:p w14:paraId="42931BC6" w14:textId="4C5DDFDF" w:rsidR="00A453B5" w:rsidRPr="00C41C77" w:rsidRDefault="00F47D1E" w:rsidP="00BC260F">
      <w:pPr>
        <w:spacing w:line="276" w:lineRule="auto"/>
        <w:ind w:right="4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Nicușor HALICI</w:t>
      </w:r>
    </w:p>
    <w:p w14:paraId="209D627C" w14:textId="77777777" w:rsidR="00A453B5" w:rsidRPr="00C41C77" w:rsidRDefault="00A453B5" w:rsidP="00BC260F">
      <w:pPr>
        <w:spacing w:line="276" w:lineRule="auto"/>
        <w:ind w:right="4"/>
        <w:jc w:val="center"/>
        <w:rPr>
          <w:b/>
          <w:sz w:val="28"/>
          <w:szCs w:val="28"/>
          <w:lang w:val="ro-RO"/>
        </w:rPr>
      </w:pPr>
    </w:p>
    <w:p w14:paraId="5D6AFFA4" w14:textId="77777777" w:rsidR="00AC1164" w:rsidRPr="00C41C77" w:rsidRDefault="00AC1164" w:rsidP="00BC260F">
      <w:pPr>
        <w:spacing w:line="276" w:lineRule="auto"/>
        <w:ind w:right="4"/>
        <w:jc w:val="center"/>
        <w:rPr>
          <w:b/>
          <w:sz w:val="28"/>
          <w:szCs w:val="28"/>
          <w:lang w:val="ro-RO"/>
        </w:rPr>
      </w:pPr>
    </w:p>
    <w:p w14:paraId="0AC97881" w14:textId="77777777" w:rsidR="007B52F2" w:rsidRPr="00C41C77" w:rsidRDefault="007B52F2" w:rsidP="00BC260F">
      <w:pPr>
        <w:spacing w:line="276" w:lineRule="auto"/>
        <w:ind w:right="4"/>
        <w:jc w:val="center"/>
        <w:rPr>
          <w:b/>
          <w:sz w:val="28"/>
          <w:szCs w:val="28"/>
          <w:lang w:val="ro-RO"/>
        </w:rPr>
      </w:pPr>
    </w:p>
    <w:p w14:paraId="50D7E392" w14:textId="77777777" w:rsidR="000045D3" w:rsidRPr="00C41C77" w:rsidRDefault="000045D3" w:rsidP="00BC260F">
      <w:pPr>
        <w:spacing w:line="276" w:lineRule="auto"/>
        <w:ind w:right="4"/>
        <w:jc w:val="center"/>
        <w:rPr>
          <w:b/>
          <w:sz w:val="28"/>
          <w:szCs w:val="28"/>
          <w:lang w:val="ro-RO"/>
        </w:rPr>
      </w:pPr>
    </w:p>
    <w:p w14:paraId="05423E8B" w14:textId="06A67295" w:rsidR="00A453B5" w:rsidRPr="00C41C77" w:rsidRDefault="00A453B5" w:rsidP="00BC260F">
      <w:pPr>
        <w:spacing w:line="276" w:lineRule="auto"/>
        <w:ind w:right="4"/>
        <w:jc w:val="center"/>
        <w:rPr>
          <w:b/>
          <w:sz w:val="28"/>
          <w:szCs w:val="28"/>
          <w:lang w:val="ro-RO"/>
        </w:rPr>
      </w:pPr>
      <w:r w:rsidRPr="00C41C77">
        <w:rPr>
          <w:b/>
          <w:sz w:val="28"/>
          <w:szCs w:val="28"/>
          <w:lang w:val="ro-RO"/>
        </w:rPr>
        <w:t xml:space="preserve">                                                                        </w:t>
      </w:r>
      <w:r w:rsidR="00D735F5">
        <w:rPr>
          <w:b/>
          <w:sz w:val="28"/>
          <w:szCs w:val="28"/>
          <w:lang w:val="ro-RO"/>
        </w:rPr>
        <w:t>Contrasemnează</w:t>
      </w:r>
      <w:r w:rsidR="00C010B0" w:rsidRPr="00C41C77">
        <w:rPr>
          <w:b/>
          <w:sz w:val="28"/>
          <w:szCs w:val="28"/>
          <w:lang w:val="ro-RO"/>
        </w:rPr>
        <w:t>,</w:t>
      </w:r>
    </w:p>
    <w:p w14:paraId="5966208E" w14:textId="77777777" w:rsidR="00A453B5" w:rsidRPr="00C41C77" w:rsidRDefault="00A453B5" w:rsidP="00BC260F">
      <w:pPr>
        <w:spacing w:line="276" w:lineRule="auto"/>
        <w:ind w:right="4"/>
        <w:jc w:val="center"/>
        <w:rPr>
          <w:b/>
          <w:sz w:val="28"/>
          <w:szCs w:val="28"/>
          <w:lang w:val="ro-RO"/>
        </w:rPr>
      </w:pPr>
      <w:r w:rsidRPr="00C41C77">
        <w:rPr>
          <w:b/>
          <w:sz w:val="28"/>
          <w:szCs w:val="28"/>
          <w:lang w:val="ro-RO"/>
        </w:rPr>
        <w:t xml:space="preserve">                                                                       Secretar </w:t>
      </w:r>
      <w:r w:rsidR="000045D3" w:rsidRPr="00C41C77">
        <w:rPr>
          <w:b/>
          <w:sz w:val="28"/>
          <w:szCs w:val="28"/>
          <w:lang w:val="ro-RO"/>
        </w:rPr>
        <w:t xml:space="preserve">general </w:t>
      </w:r>
      <w:r w:rsidRPr="00C41C77">
        <w:rPr>
          <w:b/>
          <w:sz w:val="28"/>
          <w:szCs w:val="28"/>
          <w:lang w:val="ro-RO"/>
        </w:rPr>
        <w:t>al judeţului</w:t>
      </w:r>
    </w:p>
    <w:p w14:paraId="3DFBBB0E" w14:textId="77777777" w:rsidR="004935E0" w:rsidRPr="00C41C77" w:rsidRDefault="00A453B5" w:rsidP="00BC260F">
      <w:pPr>
        <w:spacing w:line="276" w:lineRule="auto"/>
        <w:ind w:right="4"/>
        <w:jc w:val="center"/>
        <w:rPr>
          <w:sz w:val="28"/>
          <w:szCs w:val="28"/>
          <w:lang w:val="ro-RO"/>
        </w:rPr>
      </w:pPr>
      <w:r w:rsidRPr="00C41C77">
        <w:rPr>
          <w:b/>
          <w:sz w:val="28"/>
          <w:szCs w:val="28"/>
          <w:lang w:val="ro-RO"/>
        </w:rPr>
        <w:t xml:space="preserve">                                                                      </w:t>
      </w:r>
      <w:r w:rsidR="007B296C" w:rsidRPr="00C41C77">
        <w:rPr>
          <w:b/>
          <w:sz w:val="28"/>
          <w:szCs w:val="28"/>
          <w:lang w:val="ro-RO"/>
        </w:rPr>
        <w:t xml:space="preserve">   </w:t>
      </w:r>
      <w:r w:rsidRPr="00C41C77">
        <w:rPr>
          <w:b/>
          <w:sz w:val="28"/>
          <w:szCs w:val="28"/>
          <w:lang w:val="ro-RO"/>
        </w:rPr>
        <w:t xml:space="preserve">Raluca Dan </w:t>
      </w:r>
      <w:r w:rsidR="004935E0" w:rsidRPr="00C41C77">
        <w:rPr>
          <w:sz w:val="28"/>
          <w:szCs w:val="28"/>
          <w:lang w:val="ro-RO"/>
        </w:rPr>
        <w:t xml:space="preserve"> </w:t>
      </w:r>
    </w:p>
    <w:p w14:paraId="7D43EF42" w14:textId="77777777" w:rsidR="00443D15" w:rsidRPr="00C41C77" w:rsidRDefault="00443D15" w:rsidP="00443D15">
      <w:pPr>
        <w:spacing w:line="264" w:lineRule="auto"/>
        <w:ind w:right="4"/>
        <w:jc w:val="center"/>
        <w:rPr>
          <w:sz w:val="28"/>
          <w:szCs w:val="28"/>
          <w:lang w:val="ro-RO"/>
        </w:rPr>
      </w:pPr>
    </w:p>
    <w:p w14:paraId="323EBBC0" w14:textId="77777777" w:rsidR="00443D15" w:rsidRPr="00C41C77" w:rsidRDefault="00443D15" w:rsidP="00443D15">
      <w:pPr>
        <w:spacing w:line="264" w:lineRule="auto"/>
        <w:ind w:right="4"/>
        <w:jc w:val="center"/>
        <w:rPr>
          <w:sz w:val="28"/>
          <w:szCs w:val="28"/>
          <w:lang w:val="ro-RO"/>
        </w:rPr>
      </w:pPr>
    </w:p>
    <w:p w14:paraId="2BB5897F" w14:textId="77777777" w:rsidR="00443D15" w:rsidRPr="00C41C77" w:rsidRDefault="00443D15" w:rsidP="00443D15">
      <w:pPr>
        <w:spacing w:line="264" w:lineRule="auto"/>
        <w:ind w:right="4"/>
        <w:jc w:val="center"/>
        <w:rPr>
          <w:sz w:val="28"/>
          <w:szCs w:val="28"/>
          <w:lang w:val="ro-RO"/>
        </w:rPr>
      </w:pPr>
    </w:p>
    <w:p w14:paraId="38F73000" w14:textId="77777777" w:rsidR="00443D15" w:rsidRPr="00D54994" w:rsidRDefault="00443D15" w:rsidP="00443D15">
      <w:pPr>
        <w:spacing w:line="264" w:lineRule="auto"/>
        <w:ind w:right="4"/>
        <w:jc w:val="center"/>
        <w:rPr>
          <w:sz w:val="26"/>
          <w:szCs w:val="26"/>
          <w:lang w:val="ro-RO"/>
        </w:rPr>
      </w:pPr>
    </w:p>
    <w:p w14:paraId="7DF93588" w14:textId="77777777" w:rsidR="00AC56AF" w:rsidRPr="00D54994" w:rsidRDefault="00AC56AF" w:rsidP="00443D15">
      <w:pPr>
        <w:spacing w:line="264" w:lineRule="auto"/>
        <w:ind w:right="4"/>
        <w:rPr>
          <w:b/>
          <w:sz w:val="26"/>
          <w:szCs w:val="26"/>
          <w:lang w:val="ro-RO"/>
        </w:rPr>
      </w:pPr>
    </w:p>
    <w:sectPr w:rsidR="00AC56AF" w:rsidRPr="00D54994" w:rsidSect="00D54994">
      <w:pgSz w:w="12240" w:h="15840"/>
      <w:pgMar w:top="851" w:right="1134" w:bottom="851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11E32" w14:textId="77777777" w:rsidR="000E0C02" w:rsidRDefault="000E0C02" w:rsidP="00E23AE2">
      <w:r>
        <w:separator/>
      </w:r>
    </w:p>
  </w:endnote>
  <w:endnote w:type="continuationSeparator" w:id="0">
    <w:p w14:paraId="7CCA6A34" w14:textId="77777777" w:rsidR="000E0C02" w:rsidRDefault="000E0C02" w:rsidP="00E2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B0298" w14:textId="77777777" w:rsidR="000E0C02" w:rsidRDefault="000E0C02" w:rsidP="00E23AE2">
      <w:r>
        <w:separator/>
      </w:r>
    </w:p>
  </w:footnote>
  <w:footnote w:type="continuationSeparator" w:id="0">
    <w:p w14:paraId="2D767550" w14:textId="77777777" w:rsidR="000E0C02" w:rsidRDefault="000E0C02" w:rsidP="00E23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6E6"/>
    <w:multiLevelType w:val="hybridMultilevel"/>
    <w:tmpl w:val="CCFC9D72"/>
    <w:lvl w:ilvl="0" w:tplc="C6704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10C26"/>
    <w:multiLevelType w:val="hybridMultilevel"/>
    <w:tmpl w:val="9356C044"/>
    <w:lvl w:ilvl="0" w:tplc="08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2D0CCA"/>
    <w:multiLevelType w:val="hybridMultilevel"/>
    <w:tmpl w:val="E0827C34"/>
    <w:lvl w:ilvl="0" w:tplc="F68020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92A36"/>
    <w:multiLevelType w:val="hybridMultilevel"/>
    <w:tmpl w:val="FC7257C4"/>
    <w:lvl w:ilvl="0" w:tplc="9648D3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609DB"/>
    <w:multiLevelType w:val="hybridMultilevel"/>
    <w:tmpl w:val="8EF26E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C56EB"/>
    <w:multiLevelType w:val="hybridMultilevel"/>
    <w:tmpl w:val="56789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74768"/>
    <w:multiLevelType w:val="hybridMultilevel"/>
    <w:tmpl w:val="51DCCB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77F51"/>
    <w:multiLevelType w:val="hybridMultilevel"/>
    <w:tmpl w:val="E182F556"/>
    <w:lvl w:ilvl="0" w:tplc="5A666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052CF"/>
    <w:multiLevelType w:val="hybridMultilevel"/>
    <w:tmpl w:val="ABFA033C"/>
    <w:lvl w:ilvl="0" w:tplc="7B723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862DB"/>
    <w:multiLevelType w:val="hybridMultilevel"/>
    <w:tmpl w:val="9FBECE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5773A"/>
    <w:multiLevelType w:val="hybridMultilevel"/>
    <w:tmpl w:val="740440AE"/>
    <w:lvl w:ilvl="0" w:tplc="91F85B56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966D3"/>
    <w:multiLevelType w:val="hybridMultilevel"/>
    <w:tmpl w:val="08669F12"/>
    <w:lvl w:ilvl="0" w:tplc="1CD6AC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7B242CF"/>
    <w:multiLevelType w:val="hybridMultilevel"/>
    <w:tmpl w:val="8FECB502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C2E4EBC"/>
    <w:multiLevelType w:val="hybridMultilevel"/>
    <w:tmpl w:val="7E981DEA"/>
    <w:lvl w:ilvl="0" w:tplc="EA1A7FF6">
      <w:start w:val="1"/>
      <w:numFmt w:val="lowerLetter"/>
      <w:lvlText w:val="%1)"/>
      <w:lvlJc w:val="left"/>
      <w:pPr>
        <w:ind w:left="80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D0323D1"/>
    <w:multiLevelType w:val="hybridMultilevel"/>
    <w:tmpl w:val="EC12FA50"/>
    <w:lvl w:ilvl="0" w:tplc="4E28A4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50E09"/>
    <w:multiLevelType w:val="hybridMultilevel"/>
    <w:tmpl w:val="1F88FF96"/>
    <w:lvl w:ilvl="0" w:tplc="B52A88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A76F4"/>
    <w:multiLevelType w:val="hybridMultilevel"/>
    <w:tmpl w:val="B04E1F68"/>
    <w:lvl w:ilvl="0" w:tplc="616A89B6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4130D"/>
    <w:multiLevelType w:val="hybridMultilevel"/>
    <w:tmpl w:val="555870C2"/>
    <w:lvl w:ilvl="0" w:tplc="917E0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66B96"/>
    <w:multiLevelType w:val="hybridMultilevel"/>
    <w:tmpl w:val="3CC812EC"/>
    <w:lvl w:ilvl="0" w:tplc="60C285DA">
      <w:numFmt w:val="bullet"/>
      <w:lvlText w:val="-"/>
      <w:lvlJc w:val="left"/>
      <w:pPr>
        <w:ind w:left="78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9" w15:restartNumberingAfterBreak="0">
    <w:nsid w:val="657453B5"/>
    <w:multiLevelType w:val="hybridMultilevel"/>
    <w:tmpl w:val="15189EBE"/>
    <w:lvl w:ilvl="0" w:tplc="A8B4B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D3F2D"/>
    <w:multiLevelType w:val="hybridMultilevel"/>
    <w:tmpl w:val="D2B878D2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0605BE9"/>
    <w:multiLevelType w:val="hybridMultilevel"/>
    <w:tmpl w:val="70C0DE0A"/>
    <w:lvl w:ilvl="0" w:tplc="487631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F6ED8"/>
    <w:multiLevelType w:val="hybridMultilevel"/>
    <w:tmpl w:val="63CE35B2"/>
    <w:lvl w:ilvl="0" w:tplc="452E856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871585">
    <w:abstractNumId w:val="2"/>
  </w:num>
  <w:num w:numId="2" w16cid:durableId="347369660">
    <w:abstractNumId w:val="20"/>
  </w:num>
  <w:num w:numId="3" w16cid:durableId="1148286853">
    <w:abstractNumId w:val="11"/>
  </w:num>
  <w:num w:numId="4" w16cid:durableId="784349647">
    <w:abstractNumId w:val="1"/>
  </w:num>
  <w:num w:numId="5" w16cid:durableId="395664750">
    <w:abstractNumId w:val="6"/>
  </w:num>
  <w:num w:numId="6" w16cid:durableId="1556896224">
    <w:abstractNumId w:val="9"/>
  </w:num>
  <w:num w:numId="7" w16cid:durableId="1542548014">
    <w:abstractNumId w:val="12"/>
  </w:num>
  <w:num w:numId="8" w16cid:durableId="64033597">
    <w:abstractNumId w:val="13"/>
  </w:num>
  <w:num w:numId="9" w16cid:durableId="1307003241">
    <w:abstractNumId w:val="3"/>
  </w:num>
  <w:num w:numId="10" w16cid:durableId="1426269560">
    <w:abstractNumId w:val="7"/>
  </w:num>
  <w:num w:numId="11" w16cid:durableId="1194805962">
    <w:abstractNumId w:val="19"/>
  </w:num>
  <w:num w:numId="12" w16cid:durableId="257176768">
    <w:abstractNumId w:val="8"/>
  </w:num>
  <w:num w:numId="13" w16cid:durableId="318118670">
    <w:abstractNumId w:val="17"/>
  </w:num>
  <w:num w:numId="14" w16cid:durableId="1151873325">
    <w:abstractNumId w:val="0"/>
  </w:num>
  <w:num w:numId="15" w16cid:durableId="777212672">
    <w:abstractNumId w:val="15"/>
  </w:num>
  <w:num w:numId="16" w16cid:durableId="516118780">
    <w:abstractNumId w:val="21"/>
  </w:num>
  <w:num w:numId="17" w16cid:durableId="1842114624">
    <w:abstractNumId w:val="22"/>
  </w:num>
  <w:num w:numId="18" w16cid:durableId="2074428867">
    <w:abstractNumId w:val="16"/>
  </w:num>
  <w:num w:numId="19" w16cid:durableId="1456682745">
    <w:abstractNumId w:val="10"/>
  </w:num>
  <w:num w:numId="20" w16cid:durableId="1125344533">
    <w:abstractNumId w:val="14"/>
  </w:num>
  <w:num w:numId="21" w16cid:durableId="1068115865">
    <w:abstractNumId w:val="4"/>
  </w:num>
  <w:num w:numId="22" w16cid:durableId="1290629925">
    <w:abstractNumId w:val="5"/>
  </w:num>
  <w:num w:numId="23" w16cid:durableId="11966970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98B"/>
    <w:rsid w:val="000045D3"/>
    <w:rsid w:val="00006D4B"/>
    <w:rsid w:val="0002420F"/>
    <w:rsid w:val="00027BBD"/>
    <w:rsid w:val="00037D89"/>
    <w:rsid w:val="00055E74"/>
    <w:rsid w:val="000706D1"/>
    <w:rsid w:val="00082947"/>
    <w:rsid w:val="000877BF"/>
    <w:rsid w:val="000A15A3"/>
    <w:rsid w:val="000B7CB5"/>
    <w:rsid w:val="000E0C02"/>
    <w:rsid w:val="000F264E"/>
    <w:rsid w:val="000F2B88"/>
    <w:rsid w:val="000F3372"/>
    <w:rsid w:val="00100CCB"/>
    <w:rsid w:val="001047F3"/>
    <w:rsid w:val="001063CC"/>
    <w:rsid w:val="001146FB"/>
    <w:rsid w:val="00121864"/>
    <w:rsid w:val="001300FA"/>
    <w:rsid w:val="00152526"/>
    <w:rsid w:val="001925CD"/>
    <w:rsid w:val="001A4370"/>
    <w:rsid w:val="001A7630"/>
    <w:rsid w:val="001B33EA"/>
    <w:rsid w:val="001C4F87"/>
    <w:rsid w:val="001F3975"/>
    <w:rsid w:val="00203264"/>
    <w:rsid w:val="00241DB0"/>
    <w:rsid w:val="00253ABC"/>
    <w:rsid w:val="00257BE7"/>
    <w:rsid w:val="0026445E"/>
    <w:rsid w:val="002760C9"/>
    <w:rsid w:val="00280417"/>
    <w:rsid w:val="00283D31"/>
    <w:rsid w:val="00290299"/>
    <w:rsid w:val="00294FB1"/>
    <w:rsid w:val="002977C7"/>
    <w:rsid w:val="002B098E"/>
    <w:rsid w:val="002C0C82"/>
    <w:rsid w:val="002C2DD3"/>
    <w:rsid w:val="002C4513"/>
    <w:rsid w:val="002E01D6"/>
    <w:rsid w:val="002E130E"/>
    <w:rsid w:val="002E5331"/>
    <w:rsid w:val="002F2270"/>
    <w:rsid w:val="00307911"/>
    <w:rsid w:val="00344B31"/>
    <w:rsid w:val="0034578A"/>
    <w:rsid w:val="00362BE9"/>
    <w:rsid w:val="003632E7"/>
    <w:rsid w:val="003644BE"/>
    <w:rsid w:val="00365E03"/>
    <w:rsid w:val="00384CE3"/>
    <w:rsid w:val="00397803"/>
    <w:rsid w:val="003A77AB"/>
    <w:rsid w:val="003A78A3"/>
    <w:rsid w:val="003B27CE"/>
    <w:rsid w:val="003B69A5"/>
    <w:rsid w:val="003E295E"/>
    <w:rsid w:val="003E42F4"/>
    <w:rsid w:val="003E62FF"/>
    <w:rsid w:val="003F4158"/>
    <w:rsid w:val="003F51A3"/>
    <w:rsid w:val="003F7B23"/>
    <w:rsid w:val="00400186"/>
    <w:rsid w:val="004062A0"/>
    <w:rsid w:val="00410416"/>
    <w:rsid w:val="004130B9"/>
    <w:rsid w:val="00414B41"/>
    <w:rsid w:val="00421D7F"/>
    <w:rsid w:val="004319F8"/>
    <w:rsid w:val="00435CCC"/>
    <w:rsid w:val="00437C48"/>
    <w:rsid w:val="00443D15"/>
    <w:rsid w:val="0045613D"/>
    <w:rsid w:val="004573CE"/>
    <w:rsid w:val="004636EC"/>
    <w:rsid w:val="00475142"/>
    <w:rsid w:val="00486292"/>
    <w:rsid w:val="00486C97"/>
    <w:rsid w:val="004935E0"/>
    <w:rsid w:val="00496D3F"/>
    <w:rsid w:val="004A275D"/>
    <w:rsid w:val="004A53BF"/>
    <w:rsid w:val="004B0C44"/>
    <w:rsid w:val="004D07F5"/>
    <w:rsid w:val="004E2975"/>
    <w:rsid w:val="004F182C"/>
    <w:rsid w:val="0050046C"/>
    <w:rsid w:val="00513862"/>
    <w:rsid w:val="00513915"/>
    <w:rsid w:val="00522B0B"/>
    <w:rsid w:val="0053058D"/>
    <w:rsid w:val="005748C3"/>
    <w:rsid w:val="00592CD1"/>
    <w:rsid w:val="005A2CEA"/>
    <w:rsid w:val="005A6707"/>
    <w:rsid w:val="005E2B3B"/>
    <w:rsid w:val="005E5B8E"/>
    <w:rsid w:val="005F1DC9"/>
    <w:rsid w:val="005F47EA"/>
    <w:rsid w:val="005F58A5"/>
    <w:rsid w:val="006043A2"/>
    <w:rsid w:val="006161FA"/>
    <w:rsid w:val="00633134"/>
    <w:rsid w:val="00640784"/>
    <w:rsid w:val="0065240A"/>
    <w:rsid w:val="006547E6"/>
    <w:rsid w:val="00666ABA"/>
    <w:rsid w:val="006851B6"/>
    <w:rsid w:val="0069118C"/>
    <w:rsid w:val="006954F9"/>
    <w:rsid w:val="006975FE"/>
    <w:rsid w:val="006A174F"/>
    <w:rsid w:val="006A3345"/>
    <w:rsid w:val="006A5BD6"/>
    <w:rsid w:val="006B050A"/>
    <w:rsid w:val="006B15C1"/>
    <w:rsid w:val="006B3796"/>
    <w:rsid w:val="006B78AD"/>
    <w:rsid w:val="006C15AF"/>
    <w:rsid w:val="006C502F"/>
    <w:rsid w:val="006C7ED5"/>
    <w:rsid w:val="006D043E"/>
    <w:rsid w:val="006D3FBD"/>
    <w:rsid w:val="006E168B"/>
    <w:rsid w:val="006E3EE4"/>
    <w:rsid w:val="006E4786"/>
    <w:rsid w:val="006E497E"/>
    <w:rsid w:val="006E7C79"/>
    <w:rsid w:val="006F0DD7"/>
    <w:rsid w:val="006F6CE0"/>
    <w:rsid w:val="0070630F"/>
    <w:rsid w:val="00710802"/>
    <w:rsid w:val="00711D78"/>
    <w:rsid w:val="00726354"/>
    <w:rsid w:val="0072667C"/>
    <w:rsid w:val="007307B6"/>
    <w:rsid w:val="00740809"/>
    <w:rsid w:val="00740C16"/>
    <w:rsid w:val="007626D7"/>
    <w:rsid w:val="007718B1"/>
    <w:rsid w:val="007850F4"/>
    <w:rsid w:val="00794A08"/>
    <w:rsid w:val="007A4BE9"/>
    <w:rsid w:val="007A565C"/>
    <w:rsid w:val="007B1967"/>
    <w:rsid w:val="007B296C"/>
    <w:rsid w:val="007B52F2"/>
    <w:rsid w:val="007E3109"/>
    <w:rsid w:val="007E6391"/>
    <w:rsid w:val="007F40AD"/>
    <w:rsid w:val="007F4E50"/>
    <w:rsid w:val="007F68FE"/>
    <w:rsid w:val="0080574B"/>
    <w:rsid w:val="00806A29"/>
    <w:rsid w:val="00811819"/>
    <w:rsid w:val="00817B43"/>
    <w:rsid w:val="00822A52"/>
    <w:rsid w:val="008233B8"/>
    <w:rsid w:val="00830327"/>
    <w:rsid w:val="00834D77"/>
    <w:rsid w:val="00834E3E"/>
    <w:rsid w:val="0083755F"/>
    <w:rsid w:val="00855A5B"/>
    <w:rsid w:val="00860C40"/>
    <w:rsid w:val="008623CA"/>
    <w:rsid w:val="008629C1"/>
    <w:rsid w:val="00872DBE"/>
    <w:rsid w:val="00891AE1"/>
    <w:rsid w:val="008A760B"/>
    <w:rsid w:val="008C5048"/>
    <w:rsid w:val="008D528A"/>
    <w:rsid w:val="008D65A4"/>
    <w:rsid w:val="008E14F9"/>
    <w:rsid w:val="008E486F"/>
    <w:rsid w:val="008E5789"/>
    <w:rsid w:val="008E6D0D"/>
    <w:rsid w:val="00907FA2"/>
    <w:rsid w:val="00915277"/>
    <w:rsid w:val="00917375"/>
    <w:rsid w:val="00937272"/>
    <w:rsid w:val="0094598B"/>
    <w:rsid w:val="00946886"/>
    <w:rsid w:val="00947B0B"/>
    <w:rsid w:val="00964E4F"/>
    <w:rsid w:val="0096584A"/>
    <w:rsid w:val="0097098A"/>
    <w:rsid w:val="009741C7"/>
    <w:rsid w:val="00980F71"/>
    <w:rsid w:val="009864CF"/>
    <w:rsid w:val="00994DDC"/>
    <w:rsid w:val="009A6660"/>
    <w:rsid w:val="009B066C"/>
    <w:rsid w:val="009B4942"/>
    <w:rsid w:val="009B7479"/>
    <w:rsid w:val="009C1370"/>
    <w:rsid w:val="009C64CB"/>
    <w:rsid w:val="009D0A84"/>
    <w:rsid w:val="009D1CE7"/>
    <w:rsid w:val="009D3ED0"/>
    <w:rsid w:val="009F5A04"/>
    <w:rsid w:val="009F6118"/>
    <w:rsid w:val="009F7E27"/>
    <w:rsid w:val="00A0050A"/>
    <w:rsid w:val="00A00C5E"/>
    <w:rsid w:val="00A02B64"/>
    <w:rsid w:val="00A0717F"/>
    <w:rsid w:val="00A13C0F"/>
    <w:rsid w:val="00A24C27"/>
    <w:rsid w:val="00A356B9"/>
    <w:rsid w:val="00A41BB0"/>
    <w:rsid w:val="00A453B5"/>
    <w:rsid w:val="00A4581C"/>
    <w:rsid w:val="00A52B0C"/>
    <w:rsid w:val="00A61CF1"/>
    <w:rsid w:val="00A65E09"/>
    <w:rsid w:val="00A72D1D"/>
    <w:rsid w:val="00A7544C"/>
    <w:rsid w:val="00A75C72"/>
    <w:rsid w:val="00A76E6B"/>
    <w:rsid w:val="00A77F82"/>
    <w:rsid w:val="00A82E36"/>
    <w:rsid w:val="00A8700B"/>
    <w:rsid w:val="00A96A23"/>
    <w:rsid w:val="00AA143F"/>
    <w:rsid w:val="00AA63DB"/>
    <w:rsid w:val="00AB0AA1"/>
    <w:rsid w:val="00AB56B6"/>
    <w:rsid w:val="00AB6F77"/>
    <w:rsid w:val="00AC1164"/>
    <w:rsid w:val="00AC2709"/>
    <w:rsid w:val="00AC56AF"/>
    <w:rsid w:val="00AD4126"/>
    <w:rsid w:val="00AE21B5"/>
    <w:rsid w:val="00AE43EE"/>
    <w:rsid w:val="00AF21AD"/>
    <w:rsid w:val="00AF38A3"/>
    <w:rsid w:val="00AF56A4"/>
    <w:rsid w:val="00AF6555"/>
    <w:rsid w:val="00B167EE"/>
    <w:rsid w:val="00B22C32"/>
    <w:rsid w:val="00B2707E"/>
    <w:rsid w:val="00B319B8"/>
    <w:rsid w:val="00B321D7"/>
    <w:rsid w:val="00B376C0"/>
    <w:rsid w:val="00B47782"/>
    <w:rsid w:val="00B5559D"/>
    <w:rsid w:val="00B63997"/>
    <w:rsid w:val="00B731EF"/>
    <w:rsid w:val="00B75607"/>
    <w:rsid w:val="00B76EF4"/>
    <w:rsid w:val="00B77199"/>
    <w:rsid w:val="00B80048"/>
    <w:rsid w:val="00B829F0"/>
    <w:rsid w:val="00B8355D"/>
    <w:rsid w:val="00B90364"/>
    <w:rsid w:val="00B90DD0"/>
    <w:rsid w:val="00B92FCC"/>
    <w:rsid w:val="00BA4099"/>
    <w:rsid w:val="00BB2275"/>
    <w:rsid w:val="00BC260F"/>
    <w:rsid w:val="00BD5604"/>
    <w:rsid w:val="00BD5857"/>
    <w:rsid w:val="00BD6BCA"/>
    <w:rsid w:val="00BE4F6E"/>
    <w:rsid w:val="00C010B0"/>
    <w:rsid w:val="00C12840"/>
    <w:rsid w:val="00C162DA"/>
    <w:rsid w:val="00C229C7"/>
    <w:rsid w:val="00C27BC5"/>
    <w:rsid w:val="00C3577B"/>
    <w:rsid w:val="00C41C77"/>
    <w:rsid w:val="00C43DEA"/>
    <w:rsid w:val="00C47B95"/>
    <w:rsid w:val="00C548AA"/>
    <w:rsid w:val="00C54A73"/>
    <w:rsid w:val="00C55D1E"/>
    <w:rsid w:val="00C56675"/>
    <w:rsid w:val="00C57695"/>
    <w:rsid w:val="00C66332"/>
    <w:rsid w:val="00C723B0"/>
    <w:rsid w:val="00C72594"/>
    <w:rsid w:val="00C74F79"/>
    <w:rsid w:val="00C855A7"/>
    <w:rsid w:val="00C90B26"/>
    <w:rsid w:val="00C96676"/>
    <w:rsid w:val="00C979F6"/>
    <w:rsid w:val="00CD28F7"/>
    <w:rsid w:val="00CD4746"/>
    <w:rsid w:val="00CE3272"/>
    <w:rsid w:val="00CE463F"/>
    <w:rsid w:val="00CE5990"/>
    <w:rsid w:val="00CF4EBB"/>
    <w:rsid w:val="00CF7302"/>
    <w:rsid w:val="00D14C66"/>
    <w:rsid w:val="00D25B81"/>
    <w:rsid w:val="00D313F4"/>
    <w:rsid w:val="00D315FA"/>
    <w:rsid w:val="00D342C1"/>
    <w:rsid w:val="00D47DC4"/>
    <w:rsid w:val="00D54994"/>
    <w:rsid w:val="00D55617"/>
    <w:rsid w:val="00D62B13"/>
    <w:rsid w:val="00D6357E"/>
    <w:rsid w:val="00D66D7D"/>
    <w:rsid w:val="00D70A30"/>
    <w:rsid w:val="00D735F5"/>
    <w:rsid w:val="00D84D66"/>
    <w:rsid w:val="00D9492C"/>
    <w:rsid w:val="00DA000E"/>
    <w:rsid w:val="00DB2983"/>
    <w:rsid w:val="00DB4702"/>
    <w:rsid w:val="00DB6481"/>
    <w:rsid w:val="00DB79AA"/>
    <w:rsid w:val="00DC36D7"/>
    <w:rsid w:val="00DD366D"/>
    <w:rsid w:val="00DD41BF"/>
    <w:rsid w:val="00DE7B06"/>
    <w:rsid w:val="00DF7127"/>
    <w:rsid w:val="00E23AE2"/>
    <w:rsid w:val="00E306B0"/>
    <w:rsid w:val="00E31405"/>
    <w:rsid w:val="00E44F6E"/>
    <w:rsid w:val="00E5703F"/>
    <w:rsid w:val="00E752C7"/>
    <w:rsid w:val="00E76062"/>
    <w:rsid w:val="00EA1026"/>
    <w:rsid w:val="00EB05F7"/>
    <w:rsid w:val="00ED1048"/>
    <w:rsid w:val="00ED2394"/>
    <w:rsid w:val="00ED3FDA"/>
    <w:rsid w:val="00ED58A0"/>
    <w:rsid w:val="00EE09F4"/>
    <w:rsid w:val="00EE39BB"/>
    <w:rsid w:val="00EF1D1B"/>
    <w:rsid w:val="00EF4671"/>
    <w:rsid w:val="00EF56C8"/>
    <w:rsid w:val="00EF741E"/>
    <w:rsid w:val="00F00FCF"/>
    <w:rsid w:val="00F0138A"/>
    <w:rsid w:val="00F016E2"/>
    <w:rsid w:val="00F131A4"/>
    <w:rsid w:val="00F14A1C"/>
    <w:rsid w:val="00F1530B"/>
    <w:rsid w:val="00F16C6F"/>
    <w:rsid w:val="00F23712"/>
    <w:rsid w:val="00F35346"/>
    <w:rsid w:val="00F41E2D"/>
    <w:rsid w:val="00F47D1E"/>
    <w:rsid w:val="00F60D4F"/>
    <w:rsid w:val="00F6246B"/>
    <w:rsid w:val="00F77ECD"/>
    <w:rsid w:val="00F8146C"/>
    <w:rsid w:val="00F85A47"/>
    <w:rsid w:val="00F87055"/>
    <w:rsid w:val="00F904F8"/>
    <w:rsid w:val="00F95094"/>
    <w:rsid w:val="00F9755D"/>
    <w:rsid w:val="00FB34D5"/>
    <w:rsid w:val="00FD007B"/>
    <w:rsid w:val="00FE3949"/>
    <w:rsid w:val="00FE4233"/>
    <w:rsid w:val="00FE4FF1"/>
    <w:rsid w:val="00FF47B6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73E71"/>
  <w15:chartTrackingRefBased/>
  <w15:docId w15:val="{F97FF470-5CF7-444E-BD2B-D7A93314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3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DA000E"/>
    <w:rPr>
      <w:noProof/>
      <w:szCs w:val="20"/>
    </w:rPr>
  </w:style>
  <w:style w:type="paragraph" w:styleId="BalloonText">
    <w:name w:val="Balloon Text"/>
    <w:basedOn w:val="Normal"/>
    <w:link w:val="BalloonTextChar"/>
    <w:rsid w:val="009D0A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D0A84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rsid w:val="00E23AE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23AE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23AE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23AE2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2E5331"/>
    <w:rPr>
      <w:color w:val="0563C1"/>
      <w:u w:val="single"/>
    </w:rPr>
  </w:style>
  <w:style w:type="paragraph" w:styleId="NoSpacing">
    <w:name w:val="No Spacing"/>
    <w:uiPriority w:val="99"/>
    <w:qFormat/>
    <w:rsid w:val="00A82E36"/>
    <w:rPr>
      <w:rFonts w:ascii="Calibri" w:eastAsia="Calibri" w:hAnsi="Calibri"/>
      <w:sz w:val="22"/>
      <w:szCs w:val="22"/>
      <w:lang w:val="ro-RO" w:eastAsia="en-US"/>
    </w:rPr>
  </w:style>
  <w:style w:type="paragraph" w:styleId="ListParagraph">
    <w:name w:val="List Paragraph"/>
    <w:aliases w:val="Normal bullet 2,body 2,List Paragraph11,List Paragraph111"/>
    <w:basedOn w:val="Normal"/>
    <w:link w:val="ListParagraphChar"/>
    <w:uiPriority w:val="34"/>
    <w:qFormat/>
    <w:rsid w:val="00A75C72"/>
    <w:pPr>
      <w:ind w:left="720"/>
      <w:contextualSpacing/>
    </w:pPr>
    <w:rPr>
      <w:rFonts w:ascii="Calibri" w:eastAsia="Calibri" w:hAnsi="Calibri" w:cs="Calibri"/>
      <w:sz w:val="22"/>
      <w:szCs w:val="22"/>
      <w:lang w:val="ro-RO"/>
    </w:rPr>
  </w:style>
  <w:style w:type="character" w:customStyle="1" w:styleId="ListParagraphChar">
    <w:name w:val="List Paragraph Char"/>
    <w:aliases w:val="Normal bullet 2 Char,body 2 Char,List Paragraph11 Char,List Paragraph111 Char"/>
    <w:link w:val="ListParagraph"/>
    <w:uiPriority w:val="34"/>
    <w:rsid w:val="00A75C72"/>
    <w:rPr>
      <w:rFonts w:ascii="Calibri" w:eastAsia="Calibri" w:hAnsi="Calibri" w:cs="Calibri"/>
      <w:sz w:val="22"/>
      <w:szCs w:val="22"/>
      <w:lang w:val="ro-RO" w:eastAsia="en-US"/>
    </w:rPr>
  </w:style>
  <w:style w:type="character" w:customStyle="1" w:styleId="ar">
    <w:name w:val="ar"/>
    <w:basedOn w:val="DefaultParagraphFont"/>
    <w:rsid w:val="0080574B"/>
  </w:style>
  <w:style w:type="character" w:customStyle="1" w:styleId="boldchar">
    <w:name w:val="boldchar"/>
    <w:basedOn w:val="DefaultParagraphFont"/>
    <w:rsid w:val="00522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79AA6-EF1E-487F-A642-1B738C6A2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ROMANIA</vt:lpstr>
      <vt:lpstr>ROMANIA</vt:lpstr>
    </vt:vector>
  </TitlesOfParts>
  <Company>Consiliul Judetean Vrancea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subject/>
  <dc:creator>Otilia Dardala</dc:creator>
  <cp:keywords/>
  <dc:description/>
  <cp:lastModifiedBy>Rali Veronica</cp:lastModifiedBy>
  <cp:revision>24</cp:revision>
  <cp:lastPrinted>2024-02-07T06:43:00Z</cp:lastPrinted>
  <dcterms:created xsi:type="dcterms:W3CDTF">2025-03-17T10:39:00Z</dcterms:created>
  <dcterms:modified xsi:type="dcterms:W3CDTF">2026-06-30T05:55:00Z</dcterms:modified>
</cp:coreProperties>
</file>