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729" w:rsidRPr="001A2A36" w:rsidRDefault="00D443E4" w:rsidP="00B304B8">
      <w:pPr>
        <w:tabs>
          <w:tab w:val="left" w:pos="9781"/>
        </w:tabs>
        <w:ind w:right="46"/>
        <w:rPr>
          <w:b/>
          <w:sz w:val="36"/>
          <w:szCs w:val="36"/>
          <w:lang w:val="ro-RO" w:eastAsia="ro-RO"/>
        </w:rPr>
      </w:pPr>
      <w:r>
        <w:rPr>
          <w:b/>
          <w:sz w:val="36"/>
          <w:szCs w:val="36"/>
          <w:lang w:val="ro-RO" w:eastAsia="ro-RO"/>
        </w:rPr>
        <w:t xml:space="preserve">                                                         </w:t>
      </w:r>
      <w:r w:rsidR="009903B6">
        <w:rPr>
          <w:b/>
          <w:sz w:val="36"/>
          <w:szCs w:val="36"/>
          <w:lang w:val="ro-RO" w:eastAsia="ro-RO"/>
        </w:rPr>
        <w:t xml:space="preserve">                         </w:t>
      </w:r>
      <w:r>
        <w:rPr>
          <w:b/>
          <w:sz w:val="36"/>
          <w:szCs w:val="36"/>
          <w:lang w:val="ro-RO" w:eastAsia="ro-RO"/>
        </w:rPr>
        <w:t xml:space="preserve">            </w:t>
      </w:r>
      <w:r w:rsidR="00F66F97" w:rsidRPr="00F555EB">
        <w:rPr>
          <w:sz w:val="28"/>
          <w:szCs w:val="28"/>
          <w:lang w:val="ro-RO" w:eastAsia="ro-RO"/>
        </w:rPr>
        <w:t xml:space="preserve">               </w:t>
      </w:r>
      <w:r w:rsidR="001A2A36">
        <w:rPr>
          <w:sz w:val="28"/>
          <w:szCs w:val="28"/>
          <w:lang w:val="ro-RO" w:eastAsia="ro-RO"/>
        </w:rPr>
        <w:t xml:space="preserve">             </w:t>
      </w:r>
      <w:r w:rsidR="00F66F97" w:rsidRPr="00F555EB">
        <w:rPr>
          <w:sz w:val="28"/>
          <w:szCs w:val="28"/>
          <w:lang w:val="ro-RO" w:eastAsia="ro-RO"/>
        </w:rPr>
        <w:t xml:space="preserve">                                 </w:t>
      </w:r>
      <w:r w:rsidR="00EF6D52">
        <w:rPr>
          <w:sz w:val="28"/>
          <w:szCs w:val="28"/>
          <w:lang w:val="ro-RO" w:eastAsia="ro-RO"/>
        </w:rPr>
        <w:t xml:space="preserve"> </w:t>
      </w:r>
    </w:p>
    <w:p w:rsidR="00623AA7" w:rsidRDefault="00623AA7" w:rsidP="00623AA7">
      <w:pPr>
        <w:pStyle w:val="Title"/>
        <w:tabs>
          <w:tab w:val="left" w:pos="180"/>
          <w:tab w:val="left" w:pos="284"/>
          <w:tab w:val="left" w:pos="7491"/>
          <w:tab w:val="left" w:pos="9180"/>
          <w:tab w:val="left" w:pos="9214"/>
        </w:tabs>
        <w:ind w:left="-270" w:right="666"/>
        <w:rPr>
          <w:szCs w:val="28"/>
          <w:lang w:val="ro-RO"/>
        </w:rPr>
      </w:pPr>
      <w:r>
        <w:rPr>
          <w:szCs w:val="28"/>
          <w:lang w:val="ro-RO"/>
        </w:rPr>
        <w:t>COMUNICAT</w:t>
      </w:r>
    </w:p>
    <w:p w:rsidR="00623AA7" w:rsidRDefault="00623AA7" w:rsidP="00623AA7">
      <w:pPr>
        <w:tabs>
          <w:tab w:val="left" w:pos="180"/>
          <w:tab w:val="left" w:pos="1991"/>
          <w:tab w:val="left" w:pos="9180"/>
          <w:tab w:val="left" w:pos="9214"/>
        </w:tabs>
        <w:ind w:left="-270" w:right="666"/>
        <w:jc w:val="both"/>
        <w:rPr>
          <w:sz w:val="28"/>
          <w:szCs w:val="28"/>
          <w:lang w:val="ro-RO"/>
        </w:rPr>
      </w:pPr>
      <w:r>
        <w:rPr>
          <w:sz w:val="28"/>
          <w:szCs w:val="28"/>
          <w:lang w:val="ro-RO"/>
        </w:rPr>
        <w:tab/>
      </w:r>
    </w:p>
    <w:p w:rsidR="00194729" w:rsidRDefault="00194729" w:rsidP="009903B6">
      <w:pPr>
        <w:tabs>
          <w:tab w:val="left" w:pos="180"/>
          <w:tab w:val="left" w:pos="1991"/>
          <w:tab w:val="left" w:pos="9180"/>
          <w:tab w:val="left" w:pos="9214"/>
        </w:tabs>
        <w:ind w:right="666"/>
        <w:jc w:val="both"/>
        <w:rPr>
          <w:sz w:val="28"/>
          <w:szCs w:val="28"/>
          <w:lang w:val="ro-RO"/>
        </w:rPr>
      </w:pPr>
    </w:p>
    <w:p w:rsidR="00623AA7" w:rsidRDefault="008D105A" w:rsidP="00623AA7">
      <w:pPr>
        <w:tabs>
          <w:tab w:val="left" w:pos="360"/>
          <w:tab w:val="left" w:pos="9180"/>
          <w:tab w:val="left" w:pos="9214"/>
        </w:tabs>
        <w:ind w:left="-180" w:right="-69"/>
        <w:jc w:val="both"/>
        <w:rPr>
          <w:sz w:val="28"/>
          <w:szCs w:val="28"/>
          <w:lang w:val="ro-RO"/>
        </w:rPr>
      </w:pPr>
      <w:r>
        <w:rPr>
          <w:sz w:val="28"/>
          <w:szCs w:val="28"/>
          <w:lang w:val="ro-RO"/>
        </w:rPr>
        <w:tab/>
        <w:t xml:space="preserve">   </w:t>
      </w:r>
      <w:r w:rsidR="003D7D3D">
        <w:rPr>
          <w:sz w:val="28"/>
          <w:szCs w:val="28"/>
          <w:lang w:val="ro-RO"/>
        </w:rPr>
        <w:t xml:space="preserve">       </w:t>
      </w:r>
      <w:r>
        <w:rPr>
          <w:sz w:val="28"/>
          <w:szCs w:val="28"/>
          <w:lang w:val="ro-RO"/>
        </w:rPr>
        <w:t xml:space="preserve">La data de </w:t>
      </w:r>
      <w:r w:rsidR="00E5736C">
        <w:rPr>
          <w:sz w:val="28"/>
          <w:szCs w:val="28"/>
          <w:lang w:val="ro-RO"/>
        </w:rPr>
        <w:t>2</w:t>
      </w:r>
      <w:r w:rsidR="00891875">
        <w:rPr>
          <w:sz w:val="28"/>
          <w:szCs w:val="28"/>
          <w:lang w:val="ro-RO"/>
        </w:rPr>
        <w:t>3 iulie</w:t>
      </w:r>
      <w:r>
        <w:rPr>
          <w:sz w:val="28"/>
          <w:szCs w:val="28"/>
          <w:lang w:val="ro-RO"/>
        </w:rPr>
        <w:t xml:space="preserve"> 2026</w:t>
      </w:r>
      <w:r w:rsidR="00623AA7">
        <w:rPr>
          <w:sz w:val="28"/>
          <w:szCs w:val="28"/>
          <w:lang w:val="ro-RO"/>
        </w:rPr>
        <w:t>, ora 1</w:t>
      </w:r>
      <w:r w:rsidR="00891875">
        <w:rPr>
          <w:sz w:val="28"/>
          <w:szCs w:val="28"/>
          <w:lang w:val="ro-RO"/>
        </w:rPr>
        <w:t>1</w:t>
      </w:r>
      <w:r w:rsidR="00623AA7">
        <w:rPr>
          <w:sz w:val="28"/>
          <w:szCs w:val="28"/>
          <w:vertAlign w:val="superscript"/>
          <w:lang w:val="ro-RO"/>
        </w:rPr>
        <w:t>00</w:t>
      </w:r>
      <w:r w:rsidR="00623AA7">
        <w:rPr>
          <w:sz w:val="28"/>
          <w:szCs w:val="28"/>
          <w:lang w:val="ro-RO"/>
        </w:rPr>
        <w:t xml:space="preserve">, </w:t>
      </w:r>
      <w:r w:rsidR="006D4C98">
        <w:rPr>
          <w:sz w:val="28"/>
          <w:szCs w:val="28"/>
          <w:lang w:val="ro-RO"/>
        </w:rPr>
        <w:t>prin mijloace</w:t>
      </w:r>
      <w:r>
        <w:rPr>
          <w:sz w:val="28"/>
          <w:szCs w:val="28"/>
          <w:lang w:val="ro-RO"/>
        </w:rPr>
        <w:t xml:space="preserve"> electronice</w:t>
      </w:r>
      <w:r w:rsidR="006D4C98">
        <w:rPr>
          <w:sz w:val="28"/>
          <w:szCs w:val="28"/>
          <w:lang w:val="ro-RO"/>
        </w:rPr>
        <w:t xml:space="preserve"> -</w:t>
      </w:r>
      <w:r>
        <w:rPr>
          <w:sz w:val="28"/>
          <w:szCs w:val="28"/>
          <w:lang w:val="ro-RO"/>
        </w:rPr>
        <w:t xml:space="preserve"> platforma </w:t>
      </w:r>
      <w:r w:rsidR="006D4C98">
        <w:rPr>
          <w:sz w:val="28"/>
          <w:szCs w:val="28"/>
          <w:lang w:val="ro-RO"/>
        </w:rPr>
        <w:t xml:space="preserve">on-line de videoconferințe </w:t>
      </w:r>
      <w:r>
        <w:rPr>
          <w:sz w:val="28"/>
          <w:szCs w:val="28"/>
          <w:lang w:val="ro-RO"/>
        </w:rPr>
        <w:t>ZOOM</w:t>
      </w:r>
      <w:r w:rsidR="00623AA7">
        <w:rPr>
          <w:sz w:val="28"/>
          <w:szCs w:val="28"/>
          <w:lang w:val="ro-RO"/>
        </w:rPr>
        <w:t xml:space="preserve">, a avut loc </w:t>
      </w:r>
      <w:r w:rsidR="00623AA7" w:rsidRPr="008B3BFA">
        <w:rPr>
          <w:sz w:val="28"/>
          <w:szCs w:val="28"/>
          <w:lang w:val="ro-RO"/>
        </w:rPr>
        <w:t xml:space="preserve">ședinţa </w:t>
      </w:r>
      <w:r w:rsidR="00EC48B3">
        <w:rPr>
          <w:sz w:val="28"/>
          <w:szCs w:val="28"/>
          <w:lang w:val="ro-RO"/>
        </w:rPr>
        <w:t>extr</w:t>
      </w:r>
      <w:r w:rsidR="00DC2C0C">
        <w:rPr>
          <w:sz w:val="28"/>
          <w:szCs w:val="28"/>
          <w:lang w:val="ro-RO"/>
        </w:rPr>
        <w:t>a</w:t>
      </w:r>
      <w:r w:rsidR="00623AA7" w:rsidRPr="008B3BFA">
        <w:rPr>
          <w:sz w:val="28"/>
          <w:szCs w:val="28"/>
          <w:lang w:val="ro-RO"/>
        </w:rPr>
        <w:t>ordinară</w:t>
      </w:r>
      <w:r w:rsidR="00623AA7">
        <w:rPr>
          <w:sz w:val="28"/>
          <w:szCs w:val="28"/>
          <w:lang w:val="ro-RO"/>
        </w:rPr>
        <w:t xml:space="preserve"> a Autorităţii Teritoriale de Ordine Public</w:t>
      </w:r>
      <w:r w:rsidR="000C61C5">
        <w:rPr>
          <w:sz w:val="28"/>
          <w:szCs w:val="28"/>
          <w:lang w:val="ro-RO"/>
        </w:rPr>
        <w:t>ă Vrancea, pentru a analiza și</w:t>
      </w:r>
      <w:r w:rsidR="00623AA7">
        <w:rPr>
          <w:sz w:val="28"/>
          <w:szCs w:val="28"/>
          <w:lang w:val="ro-RO"/>
        </w:rPr>
        <w:t xml:space="preserve"> dezbate aspecte de interes public</w:t>
      </w:r>
      <w:r w:rsidR="00E5736C">
        <w:rPr>
          <w:sz w:val="28"/>
          <w:szCs w:val="28"/>
          <w:lang w:val="ro-RO"/>
        </w:rPr>
        <w:t>,</w:t>
      </w:r>
      <w:r w:rsidR="00623AA7">
        <w:rPr>
          <w:sz w:val="28"/>
          <w:szCs w:val="28"/>
          <w:lang w:val="ro-RO"/>
        </w:rPr>
        <w:t xml:space="preserve"> privind sigu</w:t>
      </w:r>
      <w:r w:rsidR="00DC2C0C">
        <w:rPr>
          <w:sz w:val="28"/>
          <w:szCs w:val="28"/>
          <w:lang w:val="ro-RO"/>
        </w:rPr>
        <w:t>ranța comunității la nivel județean</w:t>
      </w:r>
      <w:r w:rsidR="00623AA7">
        <w:rPr>
          <w:sz w:val="28"/>
          <w:szCs w:val="28"/>
          <w:lang w:val="ro-RO"/>
        </w:rPr>
        <w:t>.</w:t>
      </w:r>
    </w:p>
    <w:p w:rsidR="00623AA7" w:rsidRDefault="00623AA7" w:rsidP="00623AA7">
      <w:pPr>
        <w:tabs>
          <w:tab w:val="left" w:pos="360"/>
          <w:tab w:val="left" w:pos="9180"/>
          <w:tab w:val="left" w:pos="9214"/>
        </w:tabs>
        <w:ind w:left="-180" w:right="-69"/>
        <w:jc w:val="both"/>
        <w:rPr>
          <w:sz w:val="28"/>
          <w:szCs w:val="28"/>
          <w:lang w:val="ro-RO"/>
        </w:rPr>
      </w:pPr>
    </w:p>
    <w:p w:rsidR="00623AA7" w:rsidRDefault="00623AA7" w:rsidP="00623AA7">
      <w:pPr>
        <w:tabs>
          <w:tab w:val="left" w:pos="360"/>
          <w:tab w:val="left" w:pos="9180"/>
          <w:tab w:val="left" w:pos="9214"/>
        </w:tabs>
        <w:ind w:left="-142" w:right="-69"/>
        <w:jc w:val="both"/>
        <w:rPr>
          <w:sz w:val="28"/>
          <w:szCs w:val="28"/>
          <w:lang w:val="ro-RO"/>
        </w:rPr>
      </w:pPr>
      <w:r>
        <w:rPr>
          <w:sz w:val="28"/>
          <w:szCs w:val="28"/>
          <w:lang w:val="ro-RO"/>
        </w:rPr>
        <w:t xml:space="preserve">         </w:t>
      </w:r>
      <w:r w:rsidR="003D7D3D">
        <w:rPr>
          <w:sz w:val="28"/>
          <w:szCs w:val="28"/>
          <w:lang w:val="ro-RO"/>
        </w:rPr>
        <w:t xml:space="preserve">       </w:t>
      </w:r>
      <w:r>
        <w:rPr>
          <w:sz w:val="28"/>
          <w:szCs w:val="28"/>
          <w:lang w:val="ro-RO"/>
        </w:rPr>
        <w:t>În cadrul ședinței, s-au dezbătut următoarele puncte, înscrise pe ordinea de zi:</w:t>
      </w:r>
    </w:p>
    <w:p w:rsidR="00194729" w:rsidRDefault="00194729" w:rsidP="00623AA7">
      <w:pPr>
        <w:tabs>
          <w:tab w:val="left" w:pos="360"/>
          <w:tab w:val="left" w:pos="9180"/>
          <w:tab w:val="left" w:pos="9214"/>
        </w:tabs>
        <w:ind w:left="-142" w:right="-69"/>
        <w:jc w:val="both"/>
        <w:rPr>
          <w:sz w:val="28"/>
          <w:szCs w:val="28"/>
          <w:lang w:val="ro-RO"/>
        </w:rPr>
      </w:pPr>
    </w:p>
    <w:p w:rsidR="00194729" w:rsidRDefault="0009083B" w:rsidP="00EC48B3">
      <w:pPr>
        <w:pStyle w:val="ListParagraph"/>
        <w:numPr>
          <w:ilvl w:val="0"/>
          <w:numId w:val="24"/>
        </w:numPr>
        <w:ind w:left="-142" w:firstLine="502"/>
        <w:jc w:val="both"/>
        <w:rPr>
          <w:bCs/>
          <w:sz w:val="28"/>
          <w:szCs w:val="28"/>
          <w:lang w:val="pt-BR"/>
        </w:rPr>
      </w:pPr>
      <w:r w:rsidRPr="00EC48B3">
        <w:rPr>
          <w:bCs/>
          <w:sz w:val="28"/>
          <w:szCs w:val="28"/>
          <w:lang w:val="pt-BR"/>
        </w:rPr>
        <w:t xml:space="preserve">Analiza </w:t>
      </w:r>
      <w:r w:rsidR="00EC48B3" w:rsidRPr="00EC48B3">
        <w:rPr>
          <w:bCs/>
          <w:sz w:val="28"/>
          <w:szCs w:val="28"/>
          <w:lang w:val="pt-BR"/>
        </w:rPr>
        <w:t>stadiului realiz</w:t>
      </w:r>
      <w:r w:rsidR="00EC48B3" w:rsidRPr="00EC48B3">
        <w:rPr>
          <w:bCs/>
          <w:sz w:val="28"/>
          <w:szCs w:val="28"/>
          <w:lang w:val="ro-RO"/>
        </w:rPr>
        <w:t>ării</w:t>
      </w:r>
      <w:r w:rsidR="00EC48B3" w:rsidRPr="00EC48B3">
        <w:rPr>
          <w:bCs/>
          <w:sz w:val="28"/>
          <w:szCs w:val="28"/>
          <w:lang w:val="pt-BR"/>
        </w:rPr>
        <w:t xml:space="preserve"> de către efectivele Inspectoratului de Poliție al Județului Vrancea</w:t>
      </w:r>
      <w:r w:rsidR="00EC48B3">
        <w:rPr>
          <w:bCs/>
          <w:sz w:val="28"/>
          <w:szCs w:val="28"/>
          <w:lang w:val="pt-BR"/>
        </w:rPr>
        <w:t>,</w:t>
      </w:r>
      <w:r w:rsidR="00EC48B3" w:rsidRPr="00EC48B3">
        <w:rPr>
          <w:bCs/>
          <w:sz w:val="28"/>
          <w:szCs w:val="28"/>
          <w:lang w:val="pt-BR"/>
        </w:rPr>
        <w:t xml:space="preserve"> a indicatorilor de p</w:t>
      </w:r>
      <w:r w:rsidR="00EC48B3">
        <w:rPr>
          <w:bCs/>
          <w:sz w:val="28"/>
          <w:szCs w:val="28"/>
          <w:lang w:val="pt-BR"/>
        </w:rPr>
        <w:t>erformanță stabiliți în Planul S</w:t>
      </w:r>
      <w:r w:rsidR="00DC2C0C">
        <w:rPr>
          <w:bCs/>
          <w:sz w:val="28"/>
          <w:szCs w:val="28"/>
          <w:lang w:val="pt-BR"/>
        </w:rPr>
        <w:t>trategic ATOP Vrancea, în se</w:t>
      </w:r>
      <w:r w:rsidR="00EC48B3" w:rsidRPr="00EC48B3">
        <w:rPr>
          <w:bCs/>
          <w:sz w:val="28"/>
          <w:szCs w:val="28"/>
          <w:lang w:val="pt-BR"/>
        </w:rPr>
        <w:t xml:space="preserve">mestrul I </w:t>
      </w:r>
      <w:r w:rsidR="00EC48B3">
        <w:rPr>
          <w:bCs/>
          <w:sz w:val="28"/>
          <w:szCs w:val="28"/>
          <w:lang w:val="pt-BR"/>
        </w:rPr>
        <w:t>–</w:t>
      </w:r>
      <w:r w:rsidR="00EC48B3" w:rsidRPr="00EC48B3">
        <w:rPr>
          <w:bCs/>
          <w:sz w:val="28"/>
          <w:szCs w:val="28"/>
          <w:lang w:val="pt-BR"/>
        </w:rPr>
        <w:t xml:space="preserve"> 2026</w:t>
      </w:r>
      <w:r w:rsidR="00EC48B3">
        <w:rPr>
          <w:bCs/>
          <w:sz w:val="28"/>
          <w:szCs w:val="28"/>
          <w:lang w:val="pt-BR"/>
        </w:rPr>
        <w:t>;</w:t>
      </w:r>
    </w:p>
    <w:p w:rsidR="00EC48B3" w:rsidRPr="00EC48B3" w:rsidRDefault="00EC48B3" w:rsidP="00EC48B3">
      <w:pPr>
        <w:pStyle w:val="ListParagraph"/>
        <w:ind w:left="360"/>
        <w:jc w:val="both"/>
        <w:rPr>
          <w:bCs/>
          <w:sz w:val="28"/>
          <w:szCs w:val="28"/>
          <w:lang w:val="pt-BR"/>
        </w:rPr>
      </w:pPr>
    </w:p>
    <w:p w:rsidR="00194729" w:rsidRPr="00194729" w:rsidRDefault="003044C2" w:rsidP="00194729">
      <w:pPr>
        <w:shd w:val="clear" w:color="auto" w:fill="FFFFFF"/>
        <w:ind w:left="720"/>
        <w:jc w:val="both"/>
        <w:rPr>
          <w:color w:val="1D2228"/>
          <w:sz w:val="28"/>
          <w:szCs w:val="28"/>
        </w:rPr>
      </w:pPr>
      <w:r>
        <w:rPr>
          <w:color w:val="1D2228"/>
          <w:sz w:val="28"/>
          <w:szCs w:val="28"/>
        </w:rPr>
        <w:t xml:space="preserve">     </w:t>
      </w:r>
      <w:r w:rsidR="005035FF">
        <w:rPr>
          <w:color w:val="1D2228"/>
          <w:sz w:val="28"/>
          <w:szCs w:val="28"/>
        </w:rPr>
        <w:t>Analiza</w:t>
      </w:r>
      <w:r w:rsidR="00194729">
        <w:rPr>
          <w:color w:val="1D2228"/>
          <w:sz w:val="28"/>
          <w:szCs w:val="28"/>
        </w:rPr>
        <w:t xml:space="preserve"> a fost preze</w:t>
      </w:r>
      <w:r w:rsidR="00194729" w:rsidRPr="00194729">
        <w:rPr>
          <w:color w:val="1D2228"/>
          <w:sz w:val="28"/>
          <w:szCs w:val="28"/>
        </w:rPr>
        <w:t>n</w:t>
      </w:r>
      <w:r w:rsidR="00194729">
        <w:rPr>
          <w:color w:val="1D2228"/>
          <w:sz w:val="28"/>
          <w:szCs w:val="28"/>
        </w:rPr>
        <w:t>tată de d-l cms.șef Nica Remus -</w:t>
      </w:r>
      <w:r w:rsidR="00194729" w:rsidRPr="00194729">
        <w:rPr>
          <w:color w:val="1D2228"/>
          <w:sz w:val="28"/>
          <w:szCs w:val="28"/>
        </w:rPr>
        <w:t xml:space="preserve"> șeful I.P.J. VN</w:t>
      </w:r>
    </w:p>
    <w:p w:rsidR="00194729" w:rsidRPr="00194729" w:rsidRDefault="00194729" w:rsidP="00194729">
      <w:pPr>
        <w:shd w:val="clear" w:color="auto" w:fill="FFFFFF"/>
        <w:rPr>
          <w:color w:val="1D2228"/>
          <w:sz w:val="28"/>
          <w:szCs w:val="28"/>
        </w:rPr>
      </w:pPr>
    </w:p>
    <w:p w:rsidR="00194729" w:rsidRPr="0009083B" w:rsidRDefault="00690900" w:rsidP="0009083B">
      <w:pPr>
        <w:jc w:val="both"/>
        <w:rPr>
          <w:sz w:val="28"/>
          <w:szCs w:val="28"/>
          <w:lang w:val="ro-RO"/>
        </w:rPr>
      </w:pPr>
      <w:r w:rsidRPr="0009083B">
        <w:rPr>
          <w:color w:val="1D2228"/>
          <w:sz w:val="28"/>
          <w:szCs w:val="28"/>
        </w:rPr>
        <w:t xml:space="preserve">   </w:t>
      </w:r>
      <w:r w:rsidR="001A2A36" w:rsidRPr="0009083B">
        <w:rPr>
          <w:color w:val="1D2228"/>
          <w:sz w:val="28"/>
          <w:szCs w:val="28"/>
        </w:rPr>
        <w:t xml:space="preserve">  </w:t>
      </w:r>
      <w:r w:rsidR="00194729" w:rsidRPr="0009083B">
        <w:rPr>
          <w:color w:val="1D2228"/>
          <w:sz w:val="28"/>
          <w:szCs w:val="28"/>
        </w:rPr>
        <w:t>2. ⁠</w:t>
      </w:r>
      <w:r w:rsidRPr="0009083B">
        <w:rPr>
          <w:bCs/>
          <w:sz w:val="28"/>
          <w:szCs w:val="28"/>
        </w:rPr>
        <w:t xml:space="preserve"> </w:t>
      </w:r>
      <w:r w:rsidR="00EC48B3">
        <w:rPr>
          <w:bCs/>
          <w:sz w:val="28"/>
          <w:szCs w:val="28"/>
        </w:rPr>
        <w:t xml:space="preserve">Analiza activităților de prevenire </w:t>
      </w:r>
      <w:r w:rsidR="00B311AC">
        <w:rPr>
          <w:bCs/>
          <w:sz w:val="28"/>
          <w:szCs w:val="28"/>
        </w:rPr>
        <w:t xml:space="preserve">și combatere </w:t>
      </w:r>
      <w:r w:rsidR="00EC48B3">
        <w:rPr>
          <w:bCs/>
          <w:sz w:val="28"/>
          <w:szCs w:val="28"/>
        </w:rPr>
        <w:t xml:space="preserve">a faptelor </w:t>
      </w:r>
      <w:r w:rsidR="00B311AC">
        <w:rPr>
          <w:bCs/>
          <w:sz w:val="28"/>
          <w:szCs w:val="28"/>
        </w:rPr>
        <w:t>antisociale,</w:t>
      </w:r>
      <w:r w:rsidR="007A4D9E">
        <w:rPr>
          <w:bCs/>
          <w:sz w:val="28"/>
          <w:szCs w:val="28"/>
        </w:rPr>
        <w:t xml:space="preserve"> </w:t>
      </w:r>
      <w:r w:rsidR="00B311AC">
        <w:rPr>
          <w:bCs/>
          <w:sz w:val="28"/>
          <w:szCs w:val="28"/>
        </w:rPr>
        <w:t>desfășurate la nivelul I.J.J. Vrancea, în se</w:t>
      </w:r>
      <w:r w:rsidR="00EC48B3">
        <w:rPr>
          <w:bCs/>
          <w:sz w:val="28"/>
          <w:szCs w:val="28"/>
        </w:rPr>
        <w:t>mestrul I – 2026;</w:t>
      </w:r>
    </w:p>
    <w:p w:rsidR="00194729" w:rsidRDefault="00194729" w:rsidP="00194729">
      <w:pPr>
        <w:shd w:val="clear" w:color="auto" w:fill="FFFFFF"/>
        <w:ind w:firstLine="720"/>
        <w:rPr>
          <w:color w:val="1D2228"/>
          <w:sz w:val="28"/>
          <w:szCs w:val="28"/>
        </w:rPr>
      </w:pPr>
    </w:p>
    <w:p w:rsidR="006A1FAE" w:rsidRPr="003D7D3D" w:rsidRDefault="003044C2" w:rsidP="00EC48B3">
      <w:pPr>
        <w:shd w:val="clear" w:color="auto" w:fill="FFFFFF"/>
        <w:ind w:firstLine="720"/>
        <w:jc w:val="both"/>
        <w:rPr>
          <w:color w:val="1D2228"/>
          <w:sz w:val="28"/>
          <w:szCs w:val="28"/>
        </w:rPr>
      </w:pPr>
      <w:r>
        <w:rPr>
          <w:color w:val="1D2228"/>
          <w:sz w:val="28"/>
          <w:szCs w:val="28"/>
        </w:rPr>
        <w:t xml:space="preserve">     </w:t>
      </w:r>
      <w:r w:rsidR="00EC48B3">
        <w:rPr>
          <w:color w:val="1D2228"/>
          <w:sz w:val="28"/>
          <w:szCs w:val="28"/>
        </w:rPr>
        <w:t>Analiza</w:t>
      </w:r>
      <w:r w:rsidR="00194729">
        <w:rPr>
          <w:color w:val="1D2228"/>
          <w:sz w:val="28"/>
          <w:szCs w:val="28"/>
        </w:rPr>
        <w:t xml:space="preserve"> a fost preze</w:t>
      </w:r>
      <w:r w:rsidR="00194729" w:rsidRPr="00194729">
        <w:rPr>
          <w:color w:val="1D2228"/>
          <w:sz w:val="28"/>
          <w:szCs w:val="28"/>
        </w:rPr>
        <w:t>n</w:t>
      </w:r>
      <w:r w:rsidR="00194729">
        <w:rPr>
          <w:color w:val="1D2228"/>
          <w:sz w:val="28"/>
          <w:szCs w:val="28"/>
        </w:rPr>
        <w:t>t</w:t>
      </w:r>
      <w:r w:rsidR="0009083B">
        <w:rPr>
          <w:color w:val="1D2228"/>
          <w:sz w:val="28"/>
          <w:szCs w:val="28"/>
        </w:rPr>
        <w:t xml:space="preserve">ată de d-l </w:t>
      </w:r>
      <w:r w:rsidR="00EC48B3">
        <w:rPr>
          <w:color w:val="1D2228"/>
          <w:sz w:val="28"/>
          <w:szCs w:val="28"/>
        </w:rPr>
        <w:t>col. Petrea George, împuternicit inspector șef al I.J.J. VN</w:t>
      </w:r>
    </w:p>
    <w:p w:rsidR="003044C2" w:rsidRDefault="003044C2" w:rsidP="006A1FAE">
      <w:pPr>
        <w:ind w:left="3540" w:right="-540"/>
        <w:rPr>
          <w:b/>
          <w:i/>
          <w:sz w:val="16"/>
          <w:szCs w:val="16"/>
          <w:u w:val="single"/>
        </w:rPr>
      </w:pPr>
    </w:p>
    <w:p w:rsidR="007D5E27" w:rsidRDefault="007D5E27" w:rsidP="001A2A36">
      <w:pPr>
        <w:pStyle w:val="Title"/>
        <w:tabs>
          <w:tab w:val="left" w:pos="284"/>
          <w:tab w:val="left" w:pos="7491"/>
        </w:tabs>
        <w:ind w:right="755"/>
        <w:jc w:val="left"/>
        <w:rPr>
          <w:szCs w:val="28"/>
          <w:lang w:val="ro-RO"/>
        </w:rPr>
      </w:pPr>
    </w:p>
    <w:p w:rsidR="006D4C98" w:rsidRDefault="00EC48B3" w:rsidP="00EC48B3">
      <w:pPr>
        <w:pStyle w:val="Title"/>
        <w:tabs>
          <w:tab w:val="left" w:pos="284"/>
          <w:tab w:val="left" w:pos="7491"/>
          <w:tab w:val="left" w:pos="9356"/>
        </w:tabs>
        <w:ind w:right="-68" w:firstLine="851"/>
        <w:jc w:val="both"/>
        <w:rPr>
          <w:szCs w:val="28"/>
          <w:lang w:val="pt-BR"/>
        </w:rPr>
      </w:pPr>
      <w:r>
        <w:rPr>
          <w:szCs w:val="28"/>
          <w:lang w:val="pt-BR"/>
        </w:rPr>
        <w:t xml:space="preserve">1. </w:t>
      </w:r>
      <w:r w:rsidRPr="009903B6">
        <w:rPr>
          <w:szCs w:val="28"/>
          <w:u w:val="single"/>
          <w:lang w:val="pt-BR"/>
        </w:rPr>
        <w:t>Analiza stadiului realiz</w:t>
      </w:r>
      <w:r w:rsidRPr="009903B6">
        <w:rPr>
          <w:szCs w:val="28"/>
          <w:u w:val="single"/>
          <w:lang w:val="ro-RO"/>
        </w:rPr>
        <w:t>ării</w:t>
      </w:r>
      <w:r w:rsidRPr="009903B6">
        <w:rPr>
          <w:szCs w:val="28"/>
          <w:u w:val="single"/>
          <w:lang w:val="pt-BR"/>
        </w:rPr>
        <w:t xml:space="preserve"> de către efectivele Inspectoratului de Poliție al Județului Vrancea</w:t>
      </w:r>
      <w:r w:rsidRPr="009903B6">
        <w:rPr>
          <w:bCs w:val="0"/>
          <w:szCs w:val="28"/>
          <w:u w:val="single"/>
          <w:lang w:val="pt-BR"/>
        </w:rPr>
        <w:t>,</w:t>
      </w:r>
      <w:r w:rsidRPr="009903B6">
        <w:rPr>
          <w:szCs w:val="28"/>
          <w:u w:val="single"/>
          <w:lang w:val="pt-BR"/>
        </w:rPr>
        <w:t xml:space="preserve"> a indicatorilor de p</w:t>
      </w:r>
      <w:r w:rsidRPr="009903B6">
        <w:rPr>
          <w:bCs w:val="0"/>
          <w:szCs w:val="28"/>
          <w:u w:val="single"/>
          <w:lang w:val="pt-BR"/>
        </w:rPr>
        <w:t>erformanță stabiliți în Planul S</w:t>
      </w:r>
      <w:r w:rsidR="00B311AC">
        <w:rPr>
          <w:szCs w:val="28"/>
          <w:u w:val="single"/>
          <w:lang w:val="pt-BR"/>
        </w:rPr>
        <w:t>trategic ATOP Vrancea, în se</w:t>
      </w:r>
      <w:r w:rsidRPr="009903B6">
        <w:rPr>
          <w:szCs w:val="28"/>
          <w:u w:val="single"/>
          <w:lang w:val="pt-BR"/>
        </w:rPr>
        <w:t xml:space="preserve">mestrul I </w:t>
      </w:r>
      <w:r w:rsidRPr="009903B6">
        <w:rPr>
          <w:bCs w:val="0"/>
          <w:szCs w:val="28"/>
          <w:u w:val="single"/>
          <w:lang w:val="pt-BR"/>
        </w:rPr>
        <w:t>–</w:t>
      </w:r>
      <w:r w:rsidRPr="009903B6">
        <w:rPr>
          <w:szCs w:val="28"/>
          <w:u w:val="single"/>
          <w:lang w:val="pt-BR"/>
        </w:rPr>
        <w:t xml:space="preserve"> 2026</w:t>
      </w:r>
    </w:p>
    <w:p w:rsidR="00EC48B3" w:rsidRDefault="00EC48B3" w:rsidP="001A2A36">
      <w:pPr>
        <w:pStyle w:val="Title"/>
        <w:tabs>
          <w:tab w:val="left" w:pos="284"/>
          <w:tab w:val="left" w:pos="7491"/>
        </w:tabs>
        <w:ind w:right="755"/>
        <w:jc w:val="left"/>
        <w:rPr>
          <w:szCs w:val="28"/>
          <w:lang w:val="pt-BR"/>
        </w:rPr>
      </w:pPr>
    </w:p>
    <w:p w:rsidR="00EC48B3" w:rsidRPr="005A537C" w:rsidRDefault="00EC48B3" w:rsidP="00EC48B3">
      <w:pPr>
        <w:pStyle w:val="Title"/>
        <w:tabs>
          <w:tab w:val="left" w:pos="284"/>
          <w:tab w:val="left" w:pos="9356"/>
        </w:tabs>
        <w:ind w:right="-68"/>
        <w:jc w:val="both"/>
        <w:rPr>
          <w:b w:val="0"/>
          <w:szCs w:val="28"/>
        </w:rPr>
      </w:pPr>
      <w:r w:rsidRPr="005A537C">
        <w:rPr>
          <w:b w:val="0"/>
          <w:szCs w:val="28"/>
        </w:rPr>
        <w:t xml:space="preserve">             </w:t>
      </w:r>
      <w:proofErr w:type="gramStart"/>
      <w:r w:rsidR="005A537C" w:rsidRPr="005A537C">
        <w:rPr>
          <w:b w:val="0"/>
          <w:szCs w:val="28"/>
        </w:rPr>
        <w:t>Strategia Naţională de Ordine şi Siguranţă Publică 2023-2027</w:t>
      </w:r>
      <w:r w:rsidR="005A537C">
        <w:rPr>
          <w:b w:val="0"/>
          <w:szCs w:val="28"/>
        </w:rPr>
        <w:t>,</w:t>
      </w:r>
      <w:r w:rsidR="005A537C" w:rsidRPr="005A537C">
        <w:rPr>
          <w:b w:val="0"/>
          <w:szCs w:val="28"/>
        </w:rPr>
        <w:t xml:space="preserve"> urmăreşte eficientizarea sistemului de ordine şi siguranţă publică printr-o abordare proactivă, orientată către nevoile de securitate în serviciul cetăţeanului, precum şi prin asigurarea unui mediu caracterizat prin ordine, libertate şi justiţie.</w:t>
      </w:r>
      <w:proofErr w:type="gramEnd"/>
    </w:p>
    <w:p w:rsidR="005A537C" w:rsidRPr="00120777" w:rsidRDefault="00EC48B3" w:rsidP="005A537C">
      <w:pPr>
        <w:pStyle w:val="ListParagraph"/>
        <w:tabs>
          <w:tab w:val="left" w:pos="567"/>
          <w:tab w:val="left" w:pos="8789"/>
          <w:tab w:val="left" w:pos="9498"/>
        </w:tabs>
        <w:spacing w:after="160"/>
        <w:ind w:left="0" w:right="-1"/>
        <w:jc w:val="both"/>
        <w:rPr>
          <w:sz w:val="28"/>
          <w:szCs w:val="28"/>
        </w:rPr>
      </w:pPr>
      <w:r>
        <w:rPr>
          <w:sz w:val="28"/>
          <w:szCs w:val="28"/>
        </w:rPr>
        <w:t xml:space="preserve">             </w:t>
      </w:r>
      <w:proofErr w:type="gramStart"/>
      <w:r w:rsidR="005A537C" w:rsidRPr="00120777">
        <w:rPr>
          <w:sz w:val="28"/>
          <w:szCs w:val="28"/>
        </w:rPr>
        <w:t>Indicatorii stabiliți prin Planul Stategic al ATOP Vrancea au fost monitorizați în permanență de către conducerea inspectoratului, fiind desfășurate toate activitățile planificate în vederea realizării acestora.</w:t>
      </w:r>
      <w:proofErr w:type="gramEnd"/>
      <w:r w:rsidR="005A537C" w:rsidRPr="00120777">
        <w:rPr>
          <w:sz w:val="28"/>
          <w:szCs w:val="28"/>
        </w:rPr>
        <w:t xml:space="preserve"> </w:t>
      </w:r>
    </w:p>
    <w:p w:rsidR="005A537C" w:rsidRPr="00120777" w:rsidRDefault="005A537C" w:rsidP="005A537C">
      <w:pPr>
        <w:pStyle w:val="ListParagraph"/>
        <w:tabs>
          <w:tab w:val="left" w:pos="567"/>
          <w:tab w:val="left" w:pos="8789"/>
          <w:tab w:val="left" w:pos="9498"/>
        </w:tabs>
        <w:spacing w:after="160"/>
        <w:ind w:left="0" w:right="-1"/>
        <w:jc w:val="both"/>
        <w:rPr>
          <w:b/>
          <w:sz w:val="28"/>
          <w:szCs w:val="28"/>
        </w:rPr>
      </w:pPr>
      <w:r w:rsidRPr="00120777">
        <w:rPr>
          <w:sz w:val="28"/>
          <w:szCs w:val="28"/>
        </w:rPr>
        <w:lastRenderedPageBreak/>
        <w:tab/>
      </w:r>
      <w:proofErr w:type="gramStart"/>
      <w:r w:rsidRPr="00120777">
        <w:rPr>
          <w:sz w:val="28"/>
          <w:szCs w:val="28"/>
        </w:rPr>
        <w:t xml:space="preserve">Analizând datele statistice și activitățile organizate de către efectivele de poliție putem afirma că în semestrul I 2026, </w:t>
      </w:r>
      <w:r w:rsidRPr="00120777">
        <w:rPr>
          <w:b/>
          <w:sz w:val="28"/>
          <w:szCs w:val="28"/>
        </w:rPr>
        <w:t>toate obiectivele propuse au fost realizate.</w:t>
      </w:r>
      <w:proofErr w:type="gramEnd"/>
    </w:p>
    <w:p w:rsidR="00EC48B3" w:rsidRPr="00EC48B3" w:rsidRDefault="00EC48B3" w:rsidP="00EC48B3">
      <w:pPr>
        <w:pStyle w:val="Title"/>
        <w:tabs>
          <w:tab w:val="left" w:pos="284"/>
          <w:tab w:val="left" w:pos="9356"/>
        </w:tabs>
        <w:ind w:right="-68"/>
        <w:jc w:val="both"/>
        <w:rPr>
          <w:b w:val="0"/>
          <w:szCs w:val="28"/>
          <w:lang w:val="pt-BR"/>
        </w:rPr>
      </w:pPr>
    </w:p>
    <w:p w:rsidR="005A537C" w:rsidRPr="00120777" w:rsidRDefault="005A537C" w:rsidP="005A537C">
      <w:pPr>
        <w:tabs>
          <w:tab w:val="left" w:pos="0"/>
          <w:tab w:val="left" w:pos="9781"/>
        </w:tabs>
        <w:spacing w:line="276" w:lineRule="auto"/>
        <w:ind w:right="-1" w:firstLine="705"/>
        <w:jc w:val="both"/>
        <w:rPr>
          <w:b/>
          <w:sz w:val="28"/>
          <w:szCs w:val="28"/>
        </w:rPr>
      </w:pPr>
      <w:r w:rsidRPr="00120777">
        <w:rPr>
          <w:sz w:val="28"/>
          <w:szCs w:val="28"/>
        </w:rPr>
        <w:t xml:space="preserve">1. </w:t>
      </w:r>
      <w:r w:rsidRPr="00120777">
        <w:rPr>
          <w:b/>
          <w:sz w:val="28"/>
          <w:szCs w:val="28"/>
        </w:rPr>
        <w:t xml:space="preserve">Menţinerea indicelui </w:t>
      </w:r>
      <w:proofErr w:type="gramStart"/>
      <w:r w:rsidRPr="00120777">
        <w:rPr>
          <w:b/>
          <w:sz w:val="28"/>
          <w:szCs w:val="28"/>
        </w:rPr>
        <w:t>ce</w:t>
      </w:r>
      <w:proofErr w:type="gramEnd"/>
      <w:r w:rsidRPr="00120777">
        <w:rPr>
          <w:b/>
          <w:sz w:val="28"/>
          <w:szCs w:val="28"/>
        </w:rPr>
        <w:t xml:space="preserve"> reflectă volumul criminalităţii în judeţul Vrancea, sub nivelul mediu înregistrat la nivel naţional</w:t>
      </w:r>
    </w:p>
    <w:p w:rsidR="005A537C" w:rsidRPr="00120777" w:rsidRDefault="005A537C" w:rsidP="005A537C">
      <w:pPr>
        <w:tabs>
          <w:tab w:val="left" w:pos="0"/>
          <w:tab w:val="left" w:pos="9781"/>
        </w:tabs>
        <w:spacing w:line="276" w:lineRule="auto"/>
        <w:ind w:right="-1" w:firstLine="705"/>
        <w:jc w:val="both"/>
        <w:rPr>
          <w:sz w:val="28"/>
          <w:szCs w:val="28"/>
        </w:rPr>
      </w:pPr>
      <w:r w:rsidRPr="00120777">
        <w:rPr>
          <w:sz w:val="28"/>
          <w:szCs w:val="28"/>
        </w:rPr>
        <w:t xml:space="preserve">La nivelul județului au fost înregistrate </w:t>
      </w:r>
      <w:r w:rsidRPr="00120777">
        <w:rPr>
          <w:b/>
          <w:bCs/>
          <w:sz w:val="28"/>
          <w:szCs w:val="28"/>
        </w:rPr>
        <w:t>3</w:t>
      </w:r>
      <w:r>
        <w:rPr>
          <w:b/>
          <w:bCs/>
          <w:sz w:val="28"/>
          <w:szCs w:val="28"/>
        </w:rPr>
        <w:t>.</w:t>
      </w:r>
      <w:r w:rsidRPr="00120777">
        <w:rPr>
          <w:b/>
          <w:bCs/>
          <w:sz w:val="28"/>
          <w:szCs w:val="28"/>
        </w:rPr>
        <w:t>693 (-120)</w:t>
      </w:r>
      <w:r w:rsidRPr="00120777">
        <w:rPr>
          <w:sz w:val="28"/>
          <w:szCs w:val="28"/>
        </w:rPr>
        <w:t xml:space="preserve"> sesizări de natură penală, procentual scăderea fiind de 3,15%, situând județul Vrancea pe locul 31 la nivel național, nivelul mediu fiind de 0,02%.</w:t>
      </w:r>
    </w:p>
    <w:p w:rsidR="005A537C" w:rsidRPr="005A537C" w:rsidRDefault="005A537C" w:rsidP="005A537C">
      <w:pPr>
        <w:spacing w:line="276" w:lineRule="auto"/>
        <w:ind w:firstLine="705"/>
        <w:jc w:val="both"/>
        <w:rPr>
          <w:b/>
          <w:bCs/>
          <w:color w:val="0070C0"/>
          <w:sz w:val="28"/>
          <w:szCs w:val="28"/>
        </w:rPr>
      </w:pPr>
      <w:r w:rsidRPr="005A537C">
        <w:rPr>
          <w:b/>
          <w:bCs/>
          <w:color w:val="0070C0"/>
          <w:sz w:val="28"/>
          <w:szCs w:val="28"/>
        </w:rPr>
        <w:t>În semestrul I al anului 2026, acest obiectiv a fost realizat.</w:t>
      </w:r>
    </w:p>
    <w:p w:rsidR="00EC48B3" w:rsidRDefault="00EC48B3" w:rsidP="00EC48B3">
      <w:pPr>
        <w:pStyle w:val="Title"/>
        <w:tabs>
          <w:tab w:val="left" w:pos="284"/>
          <w:tab w:val="left" w:pos="7491"/>
        </w:tabs>
        <w:ind w:right="-68"/>
        <w:jc w:val="left"/>
        <w:rPr>
          <w:szCs w:val="28"/>
          <w:lang w:val="ro-RO"/>
        </w:rPr>
      </w:pPr>
    </w:p>
    <w:p w:rsidR="005A537C" w:rsidRPr="00120777" w:rsidRDefault="005A537C" w:rsidP="005A537C">
      <w:pPr>
        <w:tabs>
          <w:tab w:val="left" w:pos="0"/>
          <w:tab w:val="left" w:pos="9781"/>
        </w:tabs>
        <w:spacing w:line="276" w:lineRule="auto"/>
        <w:ind w:right="-1" w:firstLine="705"/>
        <w:jc w:val="both"/>
        <w:rPr>
          <w:b/>
          <w:sz w:val="28"/>
          <w:szCs w:val="28"/>
        </w:rPr>
      </w:pPr>
      <w:r w:rsidRPr="00120777">
        <w:rPr>
          <w:b/>
          <w:sz w:val="28"/>
          <w:szCs w:val="28"/>
        </w:rPr>
        <w:t>2. Desfăşurarea a câte o campanie de prevenire a criminalităţii în domeniile: furturi de și din autovehicule, furturi din locuinţe, tâlhării, înşelăciuni, violență domestică și siguranță rutieră</w:t>
      </w:r>
    </w:p>
    <w:p w:rsidR="005A537C" w:rsidRPr="00120777" w:rsidRDefault="005A537C" w:rsidP="005A537C">
      <w:pPr>
        <w:tabs>
          <w:tab w:val="left" w:pos="0"/>
          <w:tab w:val="left" w:pos="9781"/>
        </w:tabs>
        <w:spacing w:line="276" w:lineRule="auto"/>
        <w:ind w:right="-1" w:firstLine="705"/>
        <w:jc w:val="both"/>
        <w:rPr>
          <w:b/>
          <w:sz w:val="28"/>
          <w:szCs w:val="28"/>
        </w:rPr>
      </w:pPr>
      <w:r w:rsidRPr="00120777">
        <w:rPr>
          <w:sz w:val="28"/>
          <w:szCs w:val="28"/>
        </w:rPr>
        <w:t>În semestrul I 2026 au fost implementate următoarele proiecte/campanii:</w:t>
      </w:r>
    </w:p>
    <w:p w:rsidR="005A537C" w:rsidRPr="00120777" w:rsidRDefault="005A537C" w:rsidP="005A537C">
      <w:pPr>
        <w:tabs>
          <w:tab w:val="left" w:pos="0"/>
          <w:tab w:val="left" w:pos="9781"/>
        </w:tabs>
        <w:spacing w:line="276" w:lineRule="auto"/>
        <w:ind w:right="-1" w:firstLine="705"/>
        <w:jc w:val="both"/>
        <w:rPr>
          <w:sz w:val="28"/>
          <w:szCs w:val="28"/>
        </w:rPr>
      </w:pPr>
      <w:r w:rsidRPr="00120777">
        <w:rPr>
          <w:sz w:val="28"/>
          <w:szCs w:val="28"/>
        </w:rPr>
        <w:t>- „În siguranță la volan, stop accidentelor!” pe linia prevenirii accidentelor de circulație și prevenirea furturilor de/din auto;</w:t>
      </w:r>
    </w:p>
    <w:p w:rsidR="005A537C" w:rsidRPr="00120777" w:rsidRDefault="005A537C" w:rsidP="005A537C">
      <w:pPr>
        <w:tabs>
          <w:tab w:val="left" w:pos="0"/>
          <w:tab w:val="left" w:pos="9781"/>
        </w:tabs>
        <w:spacing w:line="276" w:lineRule="auto"/>
        <w:ind w:right="-1" w:firstLine="705"/>
        <w:jc w:val="both"/>
        <w:rPr>
          <w:sz w:val="28"/>
          <w:szCs w:val="28"/>
        </w:rPr>
      </w:pPr>
      <w:r w:rsidRPr="00120777">
        <w:rPr>
          <w:sz w:val="28"/>
          <w:szCs w:val="28"/>
        </w:rPr>
        <w:t>- „Sigur acasă” proiect de prevenire a furturilor din locuințe;</w:t>
      </w:r>
    </w:p>
    <w:p w:rsidR="005A537C" w:rsidRPr="00120777" w:rsidRDefault="005A537C" w:rsidP="005A537C">
      <w:pPr>
        <w:tabs>
          <w:tab w:val="left" w:pos="0"/>
          <w:tab w:val="left" w:pos="9781"/>
        </w:tabs>
        <w:spacing w:line="276" w:lineRule="auto"/>
        <w:ind w:right="-1" w:firstLine="705"/>
        <w:jc w:val="both"/>
        <w:rPr>
          <w:sz w:val="28"/>
          <w:szCs w:val="28"/>
        </w:rPr>
      </w:pPr>
      <w:r>
        <w:rPr>
          <w:sz w:val="28"/>
          <w:szCs w:val="28"/>
        </w:rPr>
        <w:t xml:space="preserve">- </w:t>
      </w:r>
      <w:r w:rsidRPr="00120777">
        <w:rPr>
          <w:sz w:val="28"/>
          <w:szCs w:val="28"/>
        </w:rPr>
        <w:t>„Siguranță online” program de prevenire a riscurilor asociate utilizării internetului;</w:t>
      </w:r>
    </w:p>
    <w:p w:rsidR="005A537C" w:rsidRPr="00120777" w:rsidRDefault="005A537C" w:rsidP="005A537C">
      <w:pPr>
        <w:tabs>
          <w:tab w:val="left" w:pos="0"/>
          <w:tab w:val="left" w:pos="9781"/>
        </w:tabs>
        <w:spacing w:line="276" w:lineRule="auto"/>
        <w:ind w:right="-1" w:firstLine="705"/>
        <w:jc w:val="both"/>
        <w:rPr>
          <w:sz w:val="28"/>
          <w:szCs w:val="28"/>
        </w:rPr>
      </w:pPr>
      <w:r w:rsidRPr="00120777">
        <w:rPr>
          <w:sz w:val="28"/>
          <w:szCs w:val="28"/>
        </w:rPr>
        <w:t>- „Vigilența face diferența” campanie de creștere a gradului de conștientizare în rândul utilizatorilor cu privire la efectele nocive ale propagării informațiilor false în mediul online;</w:t>
      </w:r>
    </w:p>
    <w:p w:rsidR="005A537C" w:rsidRPr="00120777" w:rsidRDefault="005A537C" w:rsidP="005A537C">
      <w:pPr>
        <w:tabs>
          <w:tab w:val="left" w:pos="0"/>
          <w:tab w:val="left" w:pos="9781"/>
        </w:tabs>
        <w:spacing w:line="276" w:lineRule="auto"/>
        <w:ind w:right="-1" w:firstLine="705"/>
        <w:jc w:val="both"/>
        <w:rPr>
          <w:sz w:val="28"/>
          <w:szCs w:val="28"/>
        </w:rPr>
      </w:pPr>
      <w:r w:rsidRPr="00120777">
        <w:rPr>
          <w:sz w:val="28"/>
          <w:szCs w:val="28"/>
        </w:rPr>
        <w:t>- „Scuzele nu schimbă realitatea” proiect de prevenire a violenței domestice;</w:t>
      </w:r>
    </w:p>
    <w:p w:rsidR="005A537C" w:rsidRPr="00120777" w:rsidRDefault="005A537C" w:rsidP="005A537C">
      <w:pPr>
        <w:tabs>
          <w:tab w:val="left" w:pos="0"/>
          <w:tab w:val="left" w:pos="9781"/>
        </w:tabs>
        <w:spacing w:line="276" w:lineRule="auto"/>
        <w:ind w:right="-1" w:firstLine="705"/>
        <w:jc w:val="both"/>
        <w:rPr>
          <w:sz w:val="28"/>
          <w:szCs w:val="28"/>
          <w:lang w:val="en-GB"/>
        </w:rPr>
      </w:pPr>
      <w:r w:rsidRPr="00120777">
        <w:rPr>
          <w:sz w:val="28"/>
          <w:szCs w:val="28"/>
        </w:rPr>
        <w:t>- “Fără copy-paste” campanie de prevenire a încalcării dreptului de proprietate intelectuală;</w:t>
      </w:r>
    </w:p>
    <w:p w:rsidR="005A537C" w:rsidRPr="00120777" w:rsidRDefault="005A537C" w:rsidP="005A537C">
      <w:pPr>
        <w:tabs>
          <w:tab w:val="left" w:pos="0"/>
          <w:tab w:val="left" w:pos="9781"/>
        </w:tabs>
        <w:spacing w:line="276" w:lineRule="auto"/>
        <w:ind w:right="-1" w:firstLine="705"/>
        <w:jc w:val="both"/>
        <w:rPr>
          <w:sz w:val="28"/>
          <w:szCs w:val="28"/>
        </w:rPr>
      </w:pPr>
      <w:proofErr w:type="gramStart"/>
      <w:r w:rsidRPr="00120777">
        <w:rPr>
          <w:sz w:val="28"/>
          <w:szCs w:val="28"/>
        </w:rPr>
        <w:t>- „Legea Anastasia” campanie de informare a cetățenilor referitoare la prevederile Legii nr.213/2023.</w:t>
      </w:r>
      <w:proofErr w:type="gramEnd"/>
    </w:p>
    <w:p w:rsidR="005A537C" w:rsidRPr="005A537C" w:rsidRDefault="005A537C" w:rsidP="005A537C">
      <w:pPr>
        <w:tabs>
          <w:tab w:val="left" w:pos="0"/>
          <w:tab w:val="left" w:pos="9781"/>
        </w:tabs>
        <w:spacing w:line="276" w:lineRule="auto"/>
        <w:ind w:right="-1" w:firstLine="705"/>
        <w:jc w:val="both"/>
        <w:rPr>
          <w:b/>
          <w:color w:val="0070C0"/>
          <w:sz w:val="28"/>
          <w:szCs w:val="28"/>
        </w:rPr>
      </w:pPr>
      <w:r w:rsidRPr="005A537C">
        <w:rPr>
          <w:b/>
          <w:color w:val="0070C0"/>
          <w:sz w:val="28"/>
          <w:szCs w:val="28"/>
        </w:rPr>
        <w:t>În semestrul I 2026, acest obiectiv a fost realizat.</w:t>
      </w:r>
    </w:p>
    <w:p w:rsidR="00EC48B3" w:rsidRDefault="00EC48B3" w:rsidP="00EC48B3">
      <w:pPr>
        <w:pStyle w:val="Title"/>
        <w:tabs>
          <w:tab w:val="left" w:pos="284"/>
          <w:tab w:val="left" w:pos="7491"/>
        </w:tabs>
        <w:ind w:right="-68"/>
        <w:jc w:val="left"/>
        <w:rPr>
          <w:szCs w:val="28"/>
          <w:lang w:val="ro-RO"/>
        </w:rPr>
      </w:pPr>
    </w:p>
    <w:p w:rsidR="005A537C" w:rsidRPr="00120777" w:rsidRDefault="005A537C" w:rsidP="005A537C">
      <w:pPr>
        <w:tabs>
          <w:tab w:val="left" w:pos="0"/>
          <w:tab w:val="left" w:pos="9781"/>
        </w:tabs>
        <w:spacing w:line="276" w:lineRule="auto"/>
        <w:ind w:right="-1" w:firstLine="705"/>
        <w:jc w:val="both"/>
        <w:rPr>
          <w:b/>
          <w:sz w:val="28"/>
          <w:szCs w:val="28"/>
        </w:rPr>
      </w:pPr>
      <w:r w:rsidRPr="00120777">
        <w:rPr>
          <w:sz w:val="28"/>
          <w:szCs w:val="28"/>
        </w:rPr>
        <w:t xml:space="preserve">3. </w:t>
      </w:r>
      <w:r w:rsidRPr="00120777">
        <w:rPr>
          <w:b/>
          <w:sz w:val="28"/>
          <w:szCs w:val="28"/>
        </w:rPr>
        <w:t>Implementarea unor proiecte/campanii preventive, la nivel judeţean, în domeniul delincvenţei juvenile şi victimizării minorilor</w:t>
      </w:r>
    </w:p>
    <w:p w:rsidR="005A537C" w:rsidRPr="00120777" w:rsidRDefault="005A537C" w:rsidP="005A537C">
      <w:pPr>
        <w:tabs>
          <w:tab w:val="left" w:pos="0"/>
          <w:tab w:val="left" w:pos="9781"/>
        </w:tabs>
        <w:spacing w:line="276" w:lineRule="auto"/>
        <w:ind w:right="-1" w:firstLine="705"/>
        <w:jc w:val="both"/>
        <w:rPr>
          <w:sz w:val="28"/>
          <w:szCs w:val="28"/>
          <w:lang w:val="ro-RO"/>
        </w:rPr>
      </w:pPr>
      <w:r w:rsidRPr="00120777">
        <w:rPr>
          <w:sz w:val="28"/>
          <w:szCs w:val="28"/>
        </w:rPr>
        <w:t>Au fost implementate următoarele proiecte/campanii</w:t>
      </w:r>
      <w:r w:rsidRPr="00120777">
        <w:rPr>
          <w:sz w:val="28"/>
          <w:szCs w:val="28"/>
          <w:lang w:val="ro-RO"/>
        </w:rPr>
        <w:t>:</w:t>
      </w:r>
    </w:p>
    <w:p w:rsidR="005A537C" w:rsidRPr="00120777" w:rsidRDefault="005A537C" w:rsidP="005A537C">
      <w:pPr>
        <w:numPr>
          <w:ilvl w:val="0"/>
          <w:numId w:val="25"/>
        </w:numPr>
        <w:jc w:val="both"/>
        <w:rPr>
          <w:sz w:val="28"/>
          <w:szCs w:val="28"/>
        </w:rPr>
      </w:pPr>
      <w:r w:rsidRPr="00120777">
        <w:rPr>
          <w:sz w:val="28"/>
          <w:szCs w:val="28"/>
        </w:rPr>
        <w:lastRenderedPageBreak/>
        <w:t>“</w:t>
      </w:r>
      <w:r w:rsidRPr="00120777">
        <w:rPr>
          <w:sz w:val="28"/>
          <w:szCs w:val="28"/>
          <w:lang w:val="it-IT"/>
        </w:rPr>
        <w:t xml:space="preserve">Școala siguranței Tedi” </w:t>
      </w:r>
      <w:r w:rsidRPr="00120777">
        <w:rPr>
          <w:sz w:val="28"/>
          <w:szCs w:val="28"/>
        </w:rPr>
        <w:t>program național educațional de prevenire a victimizării minorilor;</w:t>
      </w:r>
    </w:p>
    <w:p w:rsidR="005A537C" w:rsidRPr="00120777" w:rsidRDefault="005A537C" w:rsidP="005A537C">
      <w:pPr>
        <w:numPr>
          <w:ilvl w:val="0"/>
          <w:numId w:val="25"/>
        </w:numPr>
        <w:jc w:val="both"/>
        <w:rPr>
          <w:sz w:val="28"/>
          <w:szCs w:val="28"/>
        </w:rPr>
      </w:pPr>
      <w:r w:rsidRPr="00120777">
        <w:rPr>
          <w:sz w:val="28"/>
          <w:szCs w:val="28"/>
        </w:rPr>
        <w:t xml:space="preserve"> „Setează siguranța copilului tău” proiect de creștere a siguranței minorilor în era digitală ;</w:t>
      </w:r>
    </w:p>
    <w:p w:rsidR="005A537C" w:rsidRPr="00120777" w:rsidRDefault="005A537C" w:rsidP="005A537C">
      <w:pPr>
        <w:numPr>
          <w:ilvl w:val="0"/>
          <w:numId w:val="25"/>
        </w:numPr>
        <w:jc w:val="both"/>
        <w:rPr>
          <w:sz w:val="28"/>
          <w:szCs w:val="28"/>
        </w:rPr>
      </w:pPr>
      <w:r w:rsidRPr="00120777">
        <w:rPr>
          <w:sz w:val="28"/>
          <w:szCs w:val="28"/>
        </w:rPr>
        <w:t>„Plecatul de acasă nu este o soluție!” proiect național de prevenire a disparițiilor de copii și plecărilor voluntare;</w:t>
      </w:r>
    </w:p>
    <w:p w:rsidR="005A537C" w:rsidRPr="00120777" w:rsidRDefault="005A537C" w:rsidP="005A537C">
      <w:pPr>
        <w:numPr>
          <w:ilvl w:val="0"/>
          <w:numId w:val="25"/>
        </w:numPr>
        <w:jc w:val="both"/>
        <w:rPr>
          <w:sz w:val="28"/>
          <w:szCs w:val="28"/>
        </w:rPr>
      </w:pPr>
      <w:r w:rsidRPr="00120777">
        <w:rPr>
          <w:sz w:val="28"/>
          <w:szCs w:val="28"/>
        </w:rPr>
        <w:t>“Fără discriminare!” proiect național de prevenire a discriminării și a infracțiunilor motivate de ură;</w:t>
      </w:r>
    </w:p>
    <w:p w:rsidR="005A537C" w:rsidRPr="00120777" w:rsidRDefault="005A537C" w:rsidP="005A537C">
      <w:pPr>
        <w:numPr>
          <w:ilvl w:val="0"/>
          <w:numId w:val="25"/>
        </w:numPr>
        <w:jc w:val="both"/>
        <w:rPr>
          <w:sz w:val="28"/>
          <w:szCs w:val="28"/>
        </w:rPr>
      </w:pPr>
      <w:r w:rsidRPr="00120777">
        <w:rPr>
          <w:sz w:val="28"/>
          <w:szCs w:val="28"/>
        </w:rPr>
        <w:t>“Un block salvează viața” proiect de conștentizare a efectelor nocive a propagării mesajelor de radicalizare;</w:t>
      </w:r>
    </w:p>
    <w:p w:rsidR="005A537C" w:rsidRPr="00120777" w:rsidRDefault="005A537C" w:rsidP="005A537C">
      <w:pPr>
        <w:numPr>
          <w:ilvl w:val="0"/>
          <w:numId w:val="25"/>
        </w:numPr>
        <w:jc w:val="both"/>
        <w:rPr>
          <w:sz w:val="28"/>
          <w:szCs w:val="28"/>
        </w:rPr>
      </w:pPr>
      <w:r w:rsidRPr="00120777">
        <w:rPr>
          <w:sz w:val="28"/>
          <w:szCs w:val="28"/>
        </w:rPr>
        <w:t>“Tăcerea e tot violență. Vocea ta e soluția” campanie națională de conștientizare în ceea ce privește necesitatea asigurării unui climat optim de siguranță în mediul școlar;</w:t>
      </w:r>
    </w:p>
    <w:p w:rsidR="005A537C" w:rsidRPr="00120777" w:rsidRDefault="005A537C" w:rsidP="005A537C">
      <w:pPr>
        <w:numPr>
          <w:ilvl w:val="0"/>
          <w:numId w:val="25"/>
        </w:numPr>
        <w:jc w:val="both"/>
        <w:rPr>
          <w:sz w:val="28"/>
          <w:szCs w:val="28"/>
        </w:rPr>
      </w:pPr>
      <w:r w:rsidRPr="00120777">
        <w:rPr>
          <w:sz w:val="28"/>
          <w:szCs w:val="28"/>
        </w:rPr>
        <w:t>„Traficul de droguri nu e combinație” program de prevenire a traficului de substanțe psihoactive;</w:t>
      </w:r>
    </w:p>
    <w:p w:rsidR="005A537C" w:rsidRPr="00120777" w:rsidRDefault="005A537C" w:rsidP="005A537C">
      <w:pPr>
        <w:numPr>
          <w:ilvl w:val="0"/>
          <w:numId w:val="25"/>
        </w:numPr>
        <w:jc w:val="both"/>
        <w:rPr>
          <w:sz w:val="28"/>
          <w:szCs w:val="28"/>
        </w:rPr>
      </w:pPr>
      <w:r w:rsidRPr="00120777">
        <w:rPr>
          <w:sz w:val="28"/>
          <w:szCs w:val="28"/>
        </w:rPr>
        <w:t>„Sarbători în siguranță” campanie națională de prevenire a victimizării persoanelor;</w:t>
      </w:r>
    </w:p>
    <w:p w:rsidR="005A537C" w:rsidRPr="00120777" w:rsidRDefault="005A537C" w:rsidP="005A537C">
      <w:pPr>
        <w:numPr>
          <w:ilvl w:val="0"/>
          <w:numId w:val="25"/>
        </w:numPr>
        <w:jc w:val="both"/>
        <w:rPr>
          <w:sz w:val="28"/>
          <w:szCs w:val="28"/>
        </w:rPr>
      </w:pPr>
      <w:r w:rsidRPr="00120777">
        <w:rPr>
          <w:sz w:val="28"/>
          <w:szCs w:val="28"/>
        </w:rPr>
        <w:t>„Libertatea nu are preț” campanie națională de prevenire a traficului de droguri</w:t>
      </w:r>
      <w:r w:rsidRPr="00120777">
        <w:rPr>
          <w:sz w:val="28"/>
          <w:szCs w:val="28"/>
          <w:lang w:val="en-GB"/>
        </w:rPr>
        <w:t>;</w:t>
      </w:r>
    </w:p>
    <w:p w:rsidR="005A537C" w:rsidRPr="00120777" w:rsidRDefault="005A537C" w:rsidP="005A537C">
      <w:pPr>
        <w:numPr>
          <w:ilvl w:val="0"/>
          <w:numId w:val="25"/>
        </w:numPr>
        <w:jc w:val="both"/>
        <w:rPr>
          <w:sz w:val="28"/>
          <w:szCs w:val="28"/>
        </w:rPr>
      </w:pPr>
      <w:r w:rsidRPr="00120777">
        <w:rPr>
          <w:sz w:val="28"/>
          <w:szCs w:val="28"/>
        </w:rPr>
        <w:t xml:space="preserve">“Selfie-ul pe tren nu ia like-uri, ia vieți!” campanie națională de </w:t>
      </w:r>
      <w:r w:rsidRPr="00120777">
        <w:rPr>
          <w:sz w:val="28"/>
          <w:szCs w:val="28"/>
          <w:lang w:val="ro-RO"/>
        </w:rPr>
        <w:t>conștientizare a populației cu privire la riscurile determinate de nerespectarea unor reguli sau norme de conduită ce trebuie respectate în incinta stațiilor C.F.R.;</w:t>
      </w:r>
    </w:p>
    <w:p w:rsidR="005A537C" w:rsidRPr="00120777" w:rsidRDefault="005A537C" w:rsidP="005A537C">
      <w:pPr>
        <w:numPr>
          <w:ilvl w:val="0"/>
          <w:numId w:val="25"/>
        </w:numPr>
        <w:jc w:val="both"/>
        <w:rPr>
          <w:sz w:val="28"/>
          <w:szCs w:val="28"/>
        </w:rPr>
      </w:pPr>
      <w:r w:rsidRPr="00120777">
        <w:rPr>
          <w:sz w:val="28"/>
          <w:szCs w:val="28"/>
          <w:lang w:val="en-GB"/>
        </w:rPr>
        <w:t>“</w:t>
      </w:r>
      <w:r w:rsidRPr="00120777">
        <w:rPr>
          <w:sz w:val="28"/>
          <w:szCs w:val="28"/>
        </w:rPr>
        <w:t>Alege-ți cu grijă prietenii online!</w:t>
      </w:r>
      <w:r w:rsidRPr="00120777">
        <w:rPr>
          <w:sz w:val="28"/>
          <w:szCs w:val="28"/>
          <w:lang w:val="en-GB"/>
        </w:rPr>
        <w:t>” campanie locală de prevenire a traficului de persoane;</w:t>
      </w:r>
    </w:p>
    <w:p w:rsidR="005A537C" w:rsidRPr="00120777" w:rsidRDefault="005A537C" w:rsidP="005A537C">
      <w:pPr>
        <w:numPr>
          <w:ilvl w:val="0"/>
          <w:numId w:val="25"/>
        </w:numPr>
        <w:jc w:val="both"/>
        <w:rPr>
          <w:sz w:val="28"/>
          <w:szCs w:val="28"/>
        </w:rPr>
      </w:pPr>
      <w:r w:rsidRPr="00120777">
        <w:rPr>
          <w:sz w:val="28"/>
          <w:szCs w:val="28"/>
          <w:lang w:val="en-GB"/>
        </w:rPr>
        <w:t>“</w:t>
      </w:r>
      <w:r w:rsidRPr="00120777">
        <w:rPr>
          <w:sz w:val="28"/>
          <w:szCs w:val="28"/>
        </w:rPr>
        <w:t>Dincolo de aparențe!</w:t>
      </w:r>
      <w:r w:rsidRPr="00120777">
        <w:rPr>
          <w:sz w:val="28"/>
          <w:szCs w:val="28"/>
          <w:lang w:val="en-GB"/>
        </w:rPr>
        <w:t xml:space="preserve"> ” proiect local de  </w:t>
      </w:r>
      <w:r w:rsidRPr="00120777">
        <w:rPr>
          <w:sz w:val="28"/>
          <w:szCs w:val="28"/>
        </w:rPr>
        <w:t>prevenire a victimizării minorilor</w:t>
      </w:r>
      <w:r w:rsidRPr="00120777">
        <w:t xml:space="preserve"> </w:t>
      </w:r>
      <w:r w:rsidRPr="00120777">
        <w:rPr>
          <w:sz w:val="28"/>
          <w:szCs w:val="28"/>
        </w:rPr>
        <w:t>cu privire la situaţiile de risc care conduc la comiterea de fapte antisociale;</w:t>
      </w:r>
    </w:p>
    <w:p w:rsidR="005A537C" w:rsidRPr="00120777" w:rsidRDefault="005A537C" w:rsidP="005A537C">
      <w:pPr>
        <w:numPr>
          <w:ilvl w:val="0"/>
          <w:numId w:val="25"/>
        </w:numPr>
        <w:jc w:val="both"/>
        <w:rPr>
          <w:sz w:val="28"/>
          <w:szCs w:val="28"/>
        </w:rPr>
      </w:pPr>
      <w:r w:rsidRPr="00120777">
        <w:rPr>
          <w:sz w:val="28"/>
          <w:szCs w:val="28"/>
          <w:lang w:val="en-GB"/>
        </w:rPr>
        <w:t>“</w:t>
      </w:r>
      <w:r w:rsidRPr="00120777">
        <w:rPr>
          <w:sz w:val="28"/>
          <w:szCs w:val="28"/>
        </w:rPr>
        <w:t>O singură dată, poate deveni mereu!</w:t>
      </w:r>
      <w:r w:rsidRPr="00120777">
        <w:rPr>
          <w:sz w:val="28"/>
          <w:szCs w:val="28"/>
          <w:lang w:val="en-GB"/>
        </w:rPr>
        <w:t xml:space="preserve">” campanie locală de </w:t>
      </w:r>
      <w:r w:rsidRPr="00120777">
        <w:rPr>
          <w:sz w:val="28"/>
          <w:szCs w:val="28"/>
        </w:rPr>
        <w:t>prevenire a consumului de substanțe psihoactive;</w:t>
      </w:r>
    </w:p>
    <w:p w:rsidR="005A537C" w:rsidRPr="00120777" w:rsidRDefault="005A537C" w:rsidP="005A537C">
      <w:pPr>
        <w:numPr>
          <w:ilvl w:val="0"/>
          <w:numId w:val="25"/>
        </w:numPr>
        <w:jc w:val="both"/>
        <w:rPr>
          <w:sz w:val="28"/>
          <w:szCs w:val="28"/>
        </w:rPr>
      </w:pPr>
      <w:r w:rsidRPr="00120777">
        <w:rPr>
          <w:sz w:val="28"/>
          <w:szCs w:val="28"/>
        </w:rPr>
        <w:t>”Dorințe îndeplinite la vârste potrivite” campanie națională pentru prevenirea violenței școlare, a abuzului, neglijării, exploatării, traficului de minori și a pornografiei infantile;</w:t>
      </w:r>
    </w:p>
    <w:p w:rsidR="005A537C" w:rsidRPr="00120777" w:rsidRDefault="005A537C" w:rsidP="005A537C">
      <w:pPr>
        <w:numPr>
          <w:ilvl w:val="0"/>
          <w:numId w:val="25"/>
        </w:numPr>
        <w:jc w:val="both"/>
        <w:rPr>
          <w:sz w:val="28"/>
          <w:szCs w:val="28"/>
        </w:rPr>
      </w:pPr>
      <w:r w:rsidRPr="00120777">
        <w:rPr>
          <w:sz w:val="28"/>
          <w:szCs w:val="28"/>
        </w:rPr>
        <w:t>”Adolescență fără violență!” proiect educațional realizat cu Liceul Teoretic ”Ioan Slavici” Panciu;</w:t>
      </w:r>
    </w:p>
    <w:p w:rsidR="005A537C" w:rsidRPr="00120777" w:rsidRDefault="005A537C" w:rsidP="005A537C">
      <w:pPr>
        <w:numPr>
          <w:ilvl w:val="0"/>
          <w:numId w:val="25"/>
        </w:numPr>
        <w:jc w:val="both"/>
        <w:rPr>
          <w:sz w:val="28"/>
          <w:szCs w:val="28"/>
        </w:rPr>
      </w:pPr>
      <w:r w:rsidRPr="00120777">
        <w:rPr>
          <w:sz w:val="28"/>
          <w:szCs w:val="28"/>
        </w:rPr>
        <w:t>”Polițistul – prietenul nostru” proiect educațional realizat cu Grădinița cu P</w:t>
      </w:r>
      <w:r>
        <w:rPr>
          <w:sz w:val="28"/>
          <w:szCs w:val="28"/>
        </w:rPr>
        <w:t>rogram Prelungit nr. 13 Focșani.</w:t>
      </w:r>
    </w:p>
    <w:p w:rsidR="007E2B5F" w:rsidRPr="008F5392" w:rsidRDefault="007E2B5F" w:rsidP="005A537C">
      <w:pPr>
        <w:ind w:left="360"/>
        <w:jc w:val="both"/>
        <w:rPr>
          <w:color w:val="000000" w:themeColor="text1"/>
          <w:sz w:val="28"/>
          <w:szCs w:val="28"/>
        </w:rPr>
      </w:pPr>
    </w:p>
    <w:p w:rsidR="003F0EFC" w:rsidRPr="00954376" w:rsidRDefault="003F0EFC" w:rsidP="00954376">
      <w:pPr>
        <w:pStyle w:val="Title"/>
        <w:tabs>
          <w:tab w:val="left" w:pos="284"/>
          <w:tab w:val="left" w:pos="7491"/>
          <w:tab w:val="left" w:pos="9214"/>
        </w:tabs>
        <w:ind w:right="-68"/>
        <w:jc w:val="both"/>
        <w:rPr>
          <w:b w:val="0"/>
          <w:szCs w:val="28"/>
          <w:lang w:val="ro-RO"/>
        </w:rPr>
      </w:pPr>
    </w:p>
    <w:p w:rsidR="005A537C" w:rsidRPr="00EE624B" w:rsidRDefault="005A537C" w:rsidP="005A537C">
      <w:pPr>
        <w:tabs>
          <w:tab w:val="left" w:pos="0"/>
          <w:tab w:val="left" w:pos="9781"/>
        </w:tabs>
        <w:spacing w:line="276" w:lineRule="auto"/>
        <w:ind w:right="-1" w:firstLine="705"/>
        <w:jc w:val="both"/>
        <w:rPr>
          <w:color w:val="000000" w:themeColor="text1"/>
          <w:sz w:val="28"/>
          <w:szCs w:val="28"/>
        </w:rPr>
      </w:pPr>
      <w:r w:rsidRPr="00EE624B">
        <w:rPr>
          <w:color w:val="000000" w:themeColor="text1"/>
          <w:sz w:val="28"/>
          <w:szCs w:val="28"/>
        </w:rPr>
        <w:t xml:space="preserve">4. </w:t>
      </w:r>
      <w:r w:rsidRPr="00EE624B">
        <w:rPr>
          <w:b/>
          <w:color w:val="000000" w:themeColor="text1"/>
          <w:sz w:val="28"/>
          <w:szCs w:val="28"/>
        </w:rPr>
        <w:t>Menţinerea numărului de intervenții la apelurile de urgenţă ale cetăţenilor sub 10 minute, într-un procent de peste 80% pentru mediul urban şi 75% pentru mediul rural</w:t>
      </w:r>
    </w:p>
    <w:p w:rsidR="005A537C" w:rsidRDefault="005A537C" w:rsidP="005A537C">
      <w:pPr>
        <w:ind w:firstLine="720"/>
        <w:jc w:val="both"/>
        <w:rPr>
          <w:b/>
          <w:bCs/>
          <w:color w:val="000000"/>
          <w:sz w:val="28"/>
          <w:szCs w:val="28"/>
          <w:lang w:val="fr-FR"/>
        </w:rPr>
      </w:pPr>
      <w:r>
        <w:rPr>
          <w:color w:val="000000"/>
          <w:sz w:val="28"/>
          <w:szCs w:val="28"/>
          <w:lang w:val="fr-FR"/>
        </w:rPr>
        <w:t>În semestrul I 2026, prin S.N.U.A.U. 112, au fost primite</w:t>
      </w:r>
      <w:r>
        <w:rPr>
          <w:b/>
          <w:bCs/>
          <w:color w:val="000000"/>
          <w:sz w:val="28"/>
          <w:szCs w:val="28"/>
          <w:lang w:val="fr-FR"/>
        </w:rPr>
        <w:t xml:space="preserve"> 15.046 apeluri.   </w:t>
      </w:r>
      <w:r>
        <w:rPr>
          <w:color w:val="000000"/>
          <w:sz w:val="28"/>
          <w:szCs w:val="28"/>
          <w:lang w:val="fr-FR"/>
        </w:rPr>
        <w:t xml:space="preserve">Din totalul apelurilor primite, au fost preluate şi transmise spre verificare/înștiințare subunităţilor din structura inspectoratului </w:t>
      </w:r>
      <w:r>
        <w:rPr>
          <w:b/>
          <w:bCs/>
          <w:color w:val="000000"/>
          <w:sz w:val="28"/>
          <w:szCs w:val="28"/>
          <w:lang w:val="fr-FR"/>
        </w:rPr>
        <w:t>8.558</w:t>
      </w:r>
      <w:r>
        <w:rPr>
          <w:color w:val="000000"/>
          <w:sz w:val="28"/>
          <w:szCs w:val="28"/>
          <w:lang w:val="fr-FR"/>
        </w:rPr>
        <w:t xml:space="preserve"> apeluri, din care </w:t>
      </w:r>
      <w:r>
        <w:rPr>
          <w:b/>
          <w:bCs/>
          <w:color w:val="000000"/>
          <w:sz w:val="28"/>
          <w:szCs w:val="28"/>
          <w:lang w:val="fr-FR"/>
        </w:rPr>
        <w:t xml:space="preserve">3.318 </w:t>
      </w:r>
      <w:r>
        <w:rPr>
          <w:color w:val="000000"/>
          <w:sz w:val="28"/>
          <w:szCs w:val="28"/>
          <w:lang w:val="fr-FR"/>
        </w:rPr>
        <w:t>au fost în mediul urban</w:t>
      </w:r>
      <w:r>
        <w:rPr>
          <w:b/>
          <w:bCs/>
          <w:color w:val="000000"/>
          <w:sz w:val="28"/>
          <w:szCs w:val="28"/>
          <w:lang w:val="fr-FR"/>
        </w:rPr>
        <w:t xml:space="preserve"> </w:t>
      </w:r>
      <w:r>
        <w:rPr>
          <w:color w:val="000000"/>
          <w:sz w:val="28"/>
          <w:szCs w:val="28"/>
          <w:lang w:val="fr-FR"/>
        </w:rPr>
        <w:t xml:space="preserve">și </w:t>
      </w:r>
      <w:r>
        <w:rPr>
          <w:b/>
          <w:bCs/>
          <w:color w:val="000000"/>
          <w:sz w:val="28"/>
          <w:szCs w:val="28"/>
          <w:lang w:val="fr-FR"/>
        </w:rPr>
        <w:t xml:space="preserve">5.240 </w:t>
      </w:r>
      <w:r>
        <w:rPr>
          <w:color w:val="000000"/>
          <w:sz w:val="28"/>
          <w:szCs w:val="28"/>
          <w:lang w:val="fr-FR"/>
        </w:rPr>
        <w:t>în mediul rural.</w:t>
      </w:r>
    </w:p>
    <w:p w:rsidR="005A537C" w:rsidRDefault="005A537C" w:rsidP="005A537C">
      <w:pPr>
        <w:spacing w:line="276" w:lineRule="auto"/>
        <w:ind w:firstLine="705"/>
        <w:jc w:val="both"/>
        <w:rPr>
          <w:b/>
          <w:bCs/>
          <w:color w:val="000000"/>
          <w:sz w:val="28"/>
          <w:szCs w:val="28"/>
          <w:lang w:val="fr-FR"/>
        </w:rPr>
      </w:pPr>
      <w:r>
        <w:rPr>
          <w:color w:val="000000"/>
          <w:sz w:val="28"/>
          <w:szCs w:val="28"/>
          <w:lang w:val="fr-FR"/>
        </w:rPr>
        <w:t xml:space="preserve">Numărul total de intervenții la apelurile </w:t>
      </w:r>
      <w:proofErr w:type="gramStart"/>
      <w:r>
        <w:rPr>
          <w:color w:val="000000"/>
          <w:sz w:val="28"/>
          <w:szCs w:val="28"/>
          <w:lang w:val="fr-FR"/>
        </w:rPr>
        <w:t>de urgenţă</w:t>
      </w:r>
      <w:proofErr w:type="gramEnd"/>
      <w:r>
        <w:rPr>
          <w:color w:val="000000"/>
          <w:sz w:val="28"/>
          <w:szCs w:val="28"/>
          <w:lang w:val="fr-FR"/>
        </w:rPr>
        <w:t xml:space="preserve"> ale cetăţenilor, </w:t>
      </w:r>
      <w:r>
        <w:rPr>
          <w:b/>
          <w:bCs/>
          <w:color w:val="000000"/>
          <w:sz w:val="28"/>
          <w:szCs w:val="28"/>
          <w:lang w:val="fr-FR"/>
        </w:rPr>
        <w:t>până în 10 minute,</w:t>
      </w:r>
      <w:r>
        <w:rPr>
          <w:color w:val="000000"/>
          <w:sz w:val="28"/>
          <w:szCs w:val="28"/>
          <w:lang w:val="fr-FR"/>
        </w:rPr>
        <w:t xml:space="preserve"> a fost de </w:t>
      </w:r>
      <w:r>
        <w:rPr>
          <w:b/>
          <w:bCs/>
          <w:color w:val="000000"/>
          <w:sz w:val="28"/>
          <w:szCs w:val="28"/>
          <w:lang w:val="fr-FR"/>
        </w:rPr>
        <w:t xml:space="preserve">7.432, </w:t>
      </w:r>
      <w:r>
        <w:rPr>
          <w:color w:val="000000"/>
          <w:sz w:val="28"/>
          <w:szCs w:val="28"/>
          <w:lang w:val="fr-FR"/>
        </w:rPr>
        <w:t>procentual reprezentând</w:t>
      </w:r>
      <w:r>
        <w:rPr>
          <w:b/>
          <w:bCs/>
          <w:color w:val="000000"/>
          <w:sz w:val="28"/>
          <w:szCs w:val="28"/>
          <w:lang w:val="fr-FR"/>
        </w:rPr>
        <w:t xml:space="preserve"> 86,8%. </w:t>
      </w:r>
    </w:p>
    <w:p w:rsidR="005A537C" w:rsidRDefault="005A537C" w:rsidP="005A537C">
      <w:pPr>
        <w:spacing w:line="276" w:lineRule="auto"/>
        <w:ind w:firstLine="705"/>
        <w:jc w:val="both"/>
        <w:rPr>
          <w:color w:val="000000"/>
          <w:sz w:val="28"/>
          <w:szCs w:val="28"/>
          <w:lang w:val="fr-FR"/>
        </w:rPr>
      </w:pPr>
      <w:r>
        <w:rPr>
          <w:color w:val="000000"/>
          <w:sz w:val="28"/>
          <w:szCs w:val="28"/>
          <w:lang w:val="fr-FR"/>
        </w:rPr>
        <w:t>În mediul urban s-</w:t>
      </w:r>
      <w:proofErr w:type="gramStart"/>
      <w:r>
        <w:rPr>
          <w:color w:val="000000"/>
          <w:sz w:val="28"/>
          <w:szCs w:val="28"/>
          <w:lang w:val="fr-FR"/>
        </w:rPr>
        <w:t>au înregistrat</w:t>
      </w:r>
      <w:proofErr w:type="gramEnd"/>
      <w:r>
        <w:rPr>
          <w:b/>
          <w:bCs/>
          <w:color w:val="000000"/>
          <w:sz w:val="28"/>
          <w:szCs w:val="28"/>
          <w:lang w:val="fr-FR"/>
        </w:rPr>
        <w:t xml:space="preserve"> 3.245 </w:t>
      </w:r>
      <w:r>
        <w:rPr>
          <w:color w:val="000000"/>
          <w:sz w:val="28"/>
          <w:szCs w:val="28"/>
          <w:lang w:val="fr-FR"/>
        </w:rPr>
        <w:t xml:space="preserve">intervenții la apelurile de urgenţă ale cetăţenilor </w:t>
      </w:r>
      <w:r>
        <w:rPr>
          <w:b/>
          <w:bCs/>
          <w:color w:val="000000"/>
          <w:sz w:val="28"/>
          <w:szCs w:val="28"/>
          <w:lang w:val="fr-FR"/>
        </w:rPr>
        <w:t>până în 10 minute,</w:t>
      </w:r>
      <w:r>
        <w:rPr>
          <w:color w:val="000000"/>
          <w:sz w:val="28"/>
          <w:szCs w:val="28"/>
          <w:lang w:val="fr-FR"/>
        </w:rPr>
        <w:t xml:space="preserve"> procentual reprezentând</w:t>
      </w:r>
      <w:r>
        <w:rPr>
          <w:b/>
          <w:bCs/>
          <w:color w:val="000000"/>
          <w:sz w:val="28"/>
          <w:szCs w:val="28"/>
          <w:lang w:val="fr-FR"/>
        </w:rPr>
        <w:t xml:space="preserve"> 97,7%.</w:t>
      </w:r>
    </w:p>
    <w:p w:rsidR="005A537C" w:rsidRDefault="005A537C" w:rsidP="005A537C">
      <w:pPr>
        <w:spacing w:line="276" w:lineRule="auto"/>
        <w:ind w:firstLine="705"/>
        <w:jc w:val="both"/>
        <w:rPr>
          <w:color w:val="000000"/>
          <w:sz w:val="28"/>
          <w:szCs w:val="28"/>
          <w:lang w:val="fr-FR"/>
        </w:rPr>
      </w:pPr>
      <w:r>
        <w:rPr>
          <w:color w:val="000000"/>
          <w:sz w:val="28"/>
          <w:szCs w:val="28"/>
          <w:lang w:val="fr-FR"/>
        </w:rPr>
        <w:t>În mediul rural s-</w:t>
      </w:r>
      <w:proofErr w:type="gramStart"/>
      <w:r>
        <w:rPr>
          <w:color w:val="000000"/>
          <w:sz w:val="28"/>
          <w:szCs w:val="28"/>
          <w:lang w:val="fr-FR"/>
        </w:rPr>
        <w:t>au înregistrat</w:t>
      </w:r>
      <w:proofErr w:type="gramEnd"/>
      <w:r>
        <w:rPr>
          <w:b/>
          <w:bCs/>
          <w:color w:val="000000"/>
          <w:sz w:val="28"/>
          <w:szCs w:val="28"/>
          <w:lang w:val="fr-FR"/>
        </w:rPr>
        <w:t xml:space="preserve"> 4.187 </w:t>
      </w:r>
      <w:r>
        <w:rPr>
          <w:color w:val="000000"/>
          <w:sz w:val="28"/>
          <w:szCs w:val="28"/>
          <w:lang w:val="fr-FR"/>
        </w:rPr>
        <w:t xml:space="preserve">intervenții la apelurile de urgenţă ale cetăţenilor </w:t>
      </w:r>
      <w:r>
        <w:rPr>
          <w:b/>
          <w:bCs/>
          <w:color w:val="000000"/>
          <w:sz w:val="28"/>
          <w:szCs w:val="28"/>
          <w:lang w:val="fr-FR"/>
        </w:rPr>
        <w:t>până în 10 minute,</w:t>
      </w:r>
      <w:r>
        <w:rPr>
          <w:color w:val="000000"/>
          <w:sz w:val="28"/>
          <w:szCs w:val="28"/>
          <w:lang w:val="fr-FR"/>
        </w:rPr>
        <w:t xml:space="preserve"> procentual reprezentând</w:t>
      </w:r>
      <w:r>
        <w:rPr>
          <w:b/>
          <w:bCs/>
          <w:color w:val="000000"/>
          <w:sz w:val="28"/>
          <w:szCs w:val="28"/>
          <w:lang w:val="fr-FR"/>
        </w:rPr>
        <w:t xml:space="preserve"> 79,9%.</w:t>
      </w:r>
    </w:p>
    <w:p w:rsidR="005A537C" w:rsidRPr="005A537C" w:rsidRDefault="005A537C" w:rsidP="005A537C">
      <w:pPr>
        <w:spacing w:line="276" w:lineRule="auto"/>
        <w:ind w:firstLine="705"/>
        <w:jc w:val="both"/>
        <w:rPr>
          <w:b/>
          <w:bCs/>
          <w:color w:val="0070C0"/>
          <w:sz w:val="28"/>
          <w:szCs w:val="28"/>
        </w:rPr>
      </w:pPr>
      <w:r w:rsidRPr="005A537C">
        <w:rPr>
          <w:b/>
          <w:bCs/>
          <w:color w:val="0070C0"/>
          <w:sz w:val="28"/>
          <w:szCs w:val="28"/>
        </w:rPr>
        <w:t>În semestrul I al anului 2026, acest obiectiv a fost realizat.</w:t>
      </w:r>
    </w:p>
    <w:p w:rsidR="00954376" w:rsidRDefault="00954376" w:rsidP="00954376">
      <w:pPr>
        <w:ind w:right="-115"/>
        <w:jc w:val="both"/>
        <w:rPr>
          <w:sz w:val="28"/>
          <w:szCs w:val="28"/>
        </w:rPr>
      </w:pPr>
    </w:p>
    <w:p w:rsidR="00C47961" w:rsidRPr="00E83F7D" w:rsidRDefault="00C47961" w:rsidP="00C47961">
      <w:pPr>
        <w:tabs>
          <w:tab w:val="left" w:pos="0"/>
          <w:tab w:val="left" w:pos="9781"/>
        </w:tabs>
        <w:spacing w:line="276" w:lineRule="auto"/>
        <w:ind w:right="-1" w:firstLine="705"/>
        <w:jc w:val="both"/>
        <w:rPr>
          <w:b/>
          <w:color w:val="000000" w:themeColor="text1"/>
          <w:sz w:val="28"/>
          <w:szCs w:val="28"/>
        </w:rPr>
      </w:pPr>
      <w:r w:rsidRPr="00E83F7D">
        <w:rPr>
          <w:b/>
          <w:color w:val="000000" w:themeColor="text1"/>
          <w:sz w:val="28"/>
          <w:szCs w:val="28"/>
        </w:rPr>
        <w:t>5. Creşterea nivelului de pregătire a personalului şi a performanţei resursei umane</w:t>
      </w:r>
    </w:p>
    <w:p w:rsidR="00C47961" w:rsidRPr="00E83F7D" w:rsidRDefault="00C47961" w:rsidP="00C47961">
      <w:pPr>
        <w:spacing w:line="276" w:lineRule="auto"/>
        <w:ind w:firstLine="705"/>
        <w:jc w:val="both"/>
        <w:rPr>
          <w:rFonts w:eastAsia="Calibri"/>
          <w:color w:val="000000" w:themeColor="text1"/>
          <w:sz w:val="28"/>
          <w:szCs w:val="28"/>
          <w:lang w:eastAsia="en-GB"/>
        </w:rPr>
      </w:pPr>
      <w:r w:rsidRPr="00E83F7D">
        <w:rPr>
          <w:rFonts w:eastAsia="Calibri"/>
          <w:color w:val="000000" w:themeColor="text1"/>
          <w:sz w:val="28"/>
          <w:szCs w:val="28"/>
          <w:lang w:eastAsia="en-GB"/>
        </w:rPr>
        <w:t>În perioada de referință activitățile la nivelul inspectoratului s-au desfășurat pe mai multe paliere, după cum urmează:</w:t>
      </w:r>
    </w:p>
    <w:p w:rsidR="00C47961" w:rsidRPr="00C44135" w:rsidRDefault="00C47961" w:rsidP="00C47961">
      <w:pPr>
        <w:spacing w:line="276" w:lineRule="auto"/>
        <w:ind w:left="1428" w:hanging="360"/>
        <w:jc w:val="both"/>
        <w:rPr>
          <w:sz w:val="28"/>
          <w:szCs w:val="28"/>
        </w:rPr>
      </w:pPr>
      <w:r>
        <w:rPr>
          <w:rFonts w:ascii="Symbol" w:hAnsi="Symbol"/>
          <w:sz w:val="28"/>
          <w:szCs w:val="28"/>
        </w:rPr>
        <w:t></w:t>
      </w:r>
      <w:r>
        <w:rPr>
          <w:sz w:val="14"/>
          <w:szCs w:val="14"/>
        </w:rPr>
        <w:t xml:space="preserve">        </w:t>
      </w:r>
      <w:r w:rsidRPr="00C44135">
        <w:rPr>
          <w:b/>
          <w:bCs/>
          <w:sz w:val="28"/>
          <w:szCs w:val="28"/>
          <w:u w:val="single"/>
        </w:rPr>
        <w:t>Pregătirea de specialitate</w:t>
      </w:r>
      <w:r w:rsidRPr="00C44135">
        <w:rPr>
          <w:b/>
          <w:bCs/>
          <w:sz w:val="28"/>
          <w:szCs w:val="28"/>
        </w:rPr>
        <w:t xml:space="preserve"> </w:t>
      </w:r>
    </w:p>
    <w:p w:rsidR="00C47961" w:rsidRPr="00C44135" w:rsidRDefault="00C47961" w:rsidP="00C47961">
      <w:pPr>
        <w:spacing w:line="276" w:lineRule="auto"/>
        <w:ind w:firstLine="708"/>
        <w:jc w:val="both"/>
        <w:rPr>
          <w:sz w:val="28"/>
          <w:szCs w:val="28"/>
          <w:lang w:val="en-GB"/>
        </w:rPr>
      </w:pPr>
      <w:r w:rsidRPr="00C44135">
        <w:rPr>
          <w:sz w:val="28"/>
          <w:szCs w:val="28"/>
          <w:lang w:val="en-GB"/>
        </w:rPr>
        <w:t xml:space="preserve">La pregătirea </w:t>
      </w:r>
      <w:r w:rsidRPr="00C44135">
        <w:rPr>
          <w:color w:val="000000"/>
          <w:sz w:val="28"/>
          <w:szCs w:val="28"/>
          <w:lang w:val="en-GB"/>
        </w:rPr>
        <w:t>continuă, în primul trimestru al anului 2026</w:t>
      </w:r>
      <w:r w:rsidRPr="00C44135">
        <w:rPr>
          <w:sz w:val="28"/>
          <w:szCs w:val="28"/>
          <w:lang w:val="en-GB"/>
        </w:rPr>
        <w:t xml:space="preserve"> </w:t>
      </w:r>
      <w:r>
        <w:rPr>
          <w:sz w:val="28"/>
          <w:szCs w:val="28"/>
          <w:lang w:val="en-GB"/>
        </w:rPr>
        <w:t>poli</w:t>
      </w:r>
      <w:r>
        <w:rPr>
          <w:sz w:val="28"/>
          <w:szCs w:val="28"/>
          <w:lang w:val="ro-RO"/>
        </w:rPr>
        <w:t xml:space="preserve">țiștii </w:t>
      </w:r>
      <w:r w:rsidRPr="00C44135">
        <w:rPr>
          <w:sz w:val="28"/>
          <w:szCs w:val="28"/>
          <w:lang w:val="en-GB"/>
        </w:rPr>
        <w:t>au participat la cursuri cu scoatere de la locul de muncă sau alte forme de pregătire organizate de eşaloanele superioare, după cum urmează :</w:t>
      </w:r>
    </w:p>
    <w:p w:rsidR="00C47961" w:rsidRPr="00C44135" w:rsidRDefault="00C47961" w:rsidP="00C47961">
      <w:pPr>
        <w:spacing w:line="276" w:lineRule="auto"/>
        <w:ind w:firstLine="708"/>
        <w:jc w:val="both"/>
        <w:rPr>
          <w:sz w:val="28"/>
          <w:szCs w:val="28"/>
          <w:highlight w:val="yellow"/>
          <w:lang w:val="en-GB"/>
        </w:rPr>
      </w:pPr>
      <w:r w:rsidRPr="00C44135">
        <w:rPr>
          <w:sz w:val="28"/>
          <w:szCs w:val="28"/>
          <w:lang w:val="en-GB"/>
        </w:rPr>
        <w:t xml:space="preserve">- </w:t>
      </w:r>
      <w:proofErr w:type="gramStart"/>
      <w:r w:rsidRPr="00C44135">
        <w:rPr>
          <w:sz w:val="28"/>
          <w:szCs w:val="28"/>
          <w:lang w:val="en-GB"/>
        </w:rPr>
        <w:t>cursuri</w:t>
      </w:r>
      <w:proofErr w:type="gramEnd"/>
      <w:r w:rsidRPr="00C44135">
        <w:rPr>
          <w:sz w:val="28"/>
          <w:szCs w:val="28"/>
          <w:lang w:val="en-GB"/>
        </w:rPr>
        <w:t xml:space="preserve"> de iniţiere în carieră;                  </w:t>
      </w:r>
    </w:p>
    <w:p w:rsidR="00C47961" w:rsidRPr="00C44135" w:rsidRDefault="00C47961" w:rsidP="00C47961">
      <w:pPr>
        <w:spacing w:line="276" w:lineRule="auto"/>
        <w:ind w:firstLine="708"/>
        <w:jc w:val="both"/>
        <w:rPr>
          <w:sz w:val="28"/>
          <w:szCs w:val="28"/>
          <w:lang w:val="en-GB"/>
        </w:rPr>
      </w:pPr>
      <w:r w:rsidRPr="00C44135">
        <w:rPr>
          <w:sz w:val="28"/>
          <w:szCs w:val="28"/>
          <w:lang w:val="en-GB"/>
        </w:rPr>
        <w:t xml:space="preserve">- </w:t>
      </w:r>
      <w:proofErr w:type="gramStart"/>
      <w:r w:rsidRPr="00C44135">
        <w:rPr>
          <w:sz w:val="28"/>
          <w:szCs w:val="28"/>
          <w:lang w:val="en-GB"/>
        </w:rPr>
        <w:t>cursuri/sesiuni</w:t>
      </w:r>
      <w:proofErr w:type="gramEnd"/>
      <w:r w:rsidRPr="00C44135">
        <w:rPr>
          <w:sz w:val="28"/>
          <w:szCs w:val="28"/>
          <w:lang w:val="en-GB"/>
        </w:rPr>
        <w:t xml:space="preserve"> on-line;</w:t>
      </w:r>
    </w:p>
    <w:p w:rsidR="00C47961" w:rsidRPr="00C44135" w:rsidRDefault="00C47961" w:rsidP="00C47961">
      <w:pPr>
        <w:spacing w:line="276" w:lineRule="auto"/>
        <w:ind w:firstLine="708"/>
        <w:jc w:val="both"/>
        <w:rPr>
          <w:sz w:val="28"/>
          <w:szCs w:val="28"/>
          <w:lang w:val="en-GB"/>
        </w:rPr>
      </w:pPr>
      <w:r w:rsidRPr="00C44135">
        <w:rPr>
          <w:sz w:val="28"/>
          <w:szCs w:val="28"/>
          <w:lang w:val="en-GB"/>
        </w:rPr>
        <w:t xml:space="preserve">- </w:t>
      </w:r>
      <w:proofErr w:type="gramStart"/>
      <w:r w:rsidRPr="00C44135">
        <w:rPr>
          <w:sz w:val="28"/>
          <w:szCs w:val="28"/>
          <w:lang w:val="en-GB"/>
        </w:rPr>
        <w:t>cursuri</w:t>
      </w:r>
      <w:proofErr w:type="gramEnd"/>
      <w:r w:rsidRPr="00C44135">
        <w:rPr>
          <w:sz w:val="28"/>
          <w:szCs w:val="28"/>
          <w:lang w:val="en-GB"/>
        </w:rPr>
        <w:t xml:space="preserve"> de capacitate;</w:t>
      </w:r>
    </w:p>
    <w:p w:rsidR="00C47961" w:rsidRPr="00C44135" w:rsidRDefault="00C47961" w:rsidP="00C47961">
      <w:pPr>
        <w:spacing w:line="276" w:lineRule="auto"/>
        <w:ind w:firstLine="708"/>
        <w:jc w:val="both"/>
        <w:rPr>
          <w:sz w:val="28"/>
          <w:szCs w:val="28"/>
          <w:lang w:val="en-GB"/>
        </w:rPr>
      </w:pPr>
      <w:r w:rsidRPr="00C44135">
        <w:rPr>
          <w:sz w:val="28"/>
          <w:szCs w:val="28"/>
          <w:lang w:val="en-GB"/>
        </w:rPr>
        <w:t xml:space="preserve">- </w:t>
      </w:r>
      <w:proofErr w:type="gramStart"/>
      <w:r w:rsidRPr="00C44135">
        <w:rPr>
          <w:sz w:val="28"/>
          <w:szCs w:val="28"/>
          <w:lang w:val="en-GB"/>
        </w:rPr>
        <w:t>cursuri</w:t>
      </w:r>
      <w:proofErr w:type="gramEnd"/>
      <w:r w:rsidRPr="00C44135">
        <w:rPr>
          <w:sz w:val="28"/>
          <w:szCs w:val="28"/>
          <w:lang w:val="en-GB"/>
        </w:rPr>
        <w:t xml:space="preserve"> conductor câini de serviciu şi atestări periodice</w:t>
      </w:r>
      <w:r w:rsidRPr="00C44135">
        <w:rPr>
          <w:color w:val="000000"/>
          <w:sz w:val="28"/>
          <w:szCs w:val="28"/>
          <w:lang w:val="en-GB"/>
        </w:rPr>
        <w:t>;</w:t>
      </w:r>
    </w:p>
    <w:p w:rsidR="00C47961" w:rsidRPr="00C44135" w:rsidRDefault="00C47961" w:rsidP="00C47961">
      <w:pPr>
        <w:spacing w:line="276" w:lineRule="auto"/>
        <w:ind w:firstLine="708"/>
        <w:jc w:val="both"/>
        <w:rPr>
          <w:sz w:val="28"/>
          <w:szCs w:val="28"/>
          <w:highlight w:val="yellow"/>
          <w:lang w:val="en-GB"/>
        </w:rPr>
      </w:pPr>
      <w:r w:rsidRPr="00C44135">
        <w:rPr>
          <w:sz w:val="28"/>
          <w:szCs w:val="28"/>
          <w:lang w:val="en-GB"/>
        </w:rPr>
        <w:t xml:space="preserve">- </w:t>
      </w:r>
      <w:proofErr w:type="gramStart"/>
      <w:r w:rsidRPr="00C44135">
        <w:rPr>
          <w:sz w:val="28"/>
          <w:szCs w:val="28"/>
          <w:lang w:val="en-GB"/>
        </w:rPr>
        <w:t>stagii/sesiuni</w:t>
      </w:r>
      <w:proofErr w:type="gramEnd"/>
      <w:r w:rsidRPr="00C44135">
        <w:rPr>
          <w:sz w:val="28"/>
          <w:szCs w:val="28"/>
          <w:lang w:val="en-GB"/>
        </w:rPr>
        <w:t xml:space="preserve"> de formare; </w:t>
      </w:r>
    </w:p>
    <w:p w:rsidR="00C47961" w:rsidRPr="00C44135" w:rsidRDefault="00C47961" w:rsidP="00C47961">
      <w:pPr>
        <w:spacing w:line="276" w:lineRule="auto"/>
        <w:ind w:firstLine="708"/>
        <w:jc w:val="both"/>
        <w:rPr>
          <w:sz w:val="28"/>
          <w:szCs w:val="28"/>
          <w:lang w:val="en-GB"/>
        </w:rPr>
      </w:pPr>
      <w:r w:rsidRPr="00C44135">
        <w:rPr>
          <w:sz w:val="28"/>
          <w:szCs w:val="28"/>
          <w:lang w:val="en-GB"/>
        </w:rPr>
        <w:t xml:space="preserve">- </w:t>
      </w:r>
      <w:proofErr w:type="gramStart"/>
      <w:r w:rsidRPr="00C44135">
        <w:rPr>
          <w:sz w:val="28"/>
          <w:szCs w:val="28"/>
          <w:lang w:val="en-GB"/>
        </w:rPr>
        <w:t>stagii</w:t>
      </w:r>
      <w:proofErr w:type="gramEnd"/>
      <w:r w:rsidRPr="00C44135">
        <w:rPr>
          <w:sz w:val="28"/>
          <w:szCs w:val="28"/>
          <w:lang w:val="en-GB"/>
        </w:rPr>
        <w:t xml:space="preserve">/ sesiuni  de pregătire;           </w:t>
      </w:r>
    </w:p>
    <w:p w:rsidR="00C47961" w:rsidRPr="00C44135" w:rsidRDefault="00C47961" w:rsidP="00C47961">
      <w:pPr>
        <w:spacing w:line="276" w:lineRule="auto"/>
        <w:ind w:firstLine="708"/>
        <w:jc w:val="both"/>
        <w:rPr>
          <w:sz w:val="28"/>
          <w:szCs w:val="28"/>
          <w:lang w:val="en-GB"/>
        </w:rPr>
      </w:pPr>
      <w:r w:rsidRPr="00C44135">
        <w:rPr>
          <w:sz w:val="28"/>
          <w:szCs w:val="28"/>
          <w:lang w:val="en-GB"/>
        </w:rPr>
        <w:t xml:space="preserve">- </w:t>
      </w:r>
      <w:proofErr w:type="gramStart"/>
      <w:r w:rsidRPr="00C44135">
        <w:rPr>
          <w:sz w:val="28"/>
          <w:szCs w:val="28"/>
          <w:lang w:val="en-GB"/>
        </w:rPr>
        <w:t>alte</w:t>
      </w:r>
      <w:proofErr w:type="gramEnd"/>
      <w:r w:rsidRPr="00C44135">
        <w:rPr>
          <w:sz w:val="28"/>
          <w:szCs w:val="28"/>
          <w:lang w:val="en-GB"/>
        </w:rPr>
        <w:t xml:space="preserve"> forme de pregătire;</w:t>
      </w:r>
    </w:p>
    <w:p w:rsidR="00C47961" w:rsidRPr="00C44135" w:rsidRDefault="00C47961" w:rsidP="00C47961">
      <w:pPr>
        <w:spacing w:line="276" w:lineRule="auto"/>
        <w:ind w:firstLine="708"/>
        <w:jc w:val="both"/>
        <w:rPr>
          <w:sz w:val="28"/>
          <w:szCs w:val="28"/>
          <w:lang w:val="en-GB"/>
        </w:rPr>
      </w:pPr>
    </w:p>
    <w:p w:rsidR="00C47961" w:rsidRPr="00120777" w:rsidRDefault="00C47961" w:rsidP="00C47961">
      <w:pPr>
        <w:spacing w:line="276" w:lineRule="auto"/>
        <w:ind w:left="1428" w:hanging="360"/>
        <w:jc w:val="both"/>
        <w:rPr>
          <w:sz w:val="28"/>
          <w:szCs w:val="28"/>
          <w:u w:val="single"/>
        </w:rPr>
      </w:pPr>
      <w:r w:rsidRPr="00120777">
        <w:rPr>
          <w:sz w:val="28"/>
          <w:szCs w:val="28"/>
        </w:rPr>
        <w:t>·</w:t>
      </w:r>
      <w:r w:rsidRPr="00120777">
        <w:rPr>
          <w:sz w:val="14"/>
          <w:szCs w:val="14"/>
        </w:rPr>
        <w:t xml:space="preserve">        </w:t>
      </w:r>
      <w:r w:rsidRPr="00120777">
        <w:rPr>
          <w:b/>
          <w:bCs/>
          <w:sz w:val="28"/>
          <w:szCs w:val="28"/>
          <w:u w:val="single"/>
        </w:rPr>
        <w:t>Pregătirea pe linia tragerilor cu armamentul din dotare</w:t>
      </w:r>
      <w:r w:rsidRPr="00120777">
        <w:rPr>
          <w:sz w:val="28"/>
          <w:szCs w:val="28"/>
          <w:u w:val="single"/>
        </w:rPr>
        <w:t xml:space="preserve"> </w:t>
      </w:r>
    </w:p>
    <w:p w:rsidR="00C47961" w:rsidRPr="00120777" w:rsidRDefault="00C47961" w:rsidP="00C47961">
      <w:pPr>
        <w:spacing w:line="276" w:lineRule="auto"/>
        <w:jc w:val="both"/>
        <w:rPr>
          <w:b/>
          <w:bCs/>
          <w:sz w:val="28"/>
          <w:szCs w:val="28"/>
        </w:rPr>
      </w:pPr>
      <w:r w:rsidRPr="00120777">
        <w:rPr>
          <w:sz w:val="28"/>
          <w:szCs w:val="28"/>
        </w:rPr>
        <w:lastRenderedPageBreak/>
        <w:t xml:space="preserve">             În primul semestru al anului 2026 au fost planificate </w:t>
      </w:r>
      <w:proofErr w:type="gramStart"/>
      <w:r w:rsidRPr="00120777">
        <w:rPr>
          <w:sz w:val="28"/>
          <w:szCs w:val="28"/>
        </w:rPr>
        <w:t>12  sesiuni</w:t>
      </w:r>
      <w:proofErr w:type="gramEnd"/>
      <w:r w:rsidRPr="00120777">
        <w:rPr>
          <w:sz w:val="28"/>
          <w:szCs w:val="28"/>
        </w:rPr>
        <w:t xml:space="preserve"> de tragere pentru structurile I.P.J. Vrancea la care </w:t>
      </w:r>
      <w:r w:rsidRPr="00120777">
        <w:rPr>
          <w:sz w:val="28"/>
          <w:szCs w:val="28"/>
          <w:lang w:val="en-GB"/>
        </w:rPr>
        <w:t xml:space="preserve">au participat un număr </w:t>
      </w:r>
      <w:r w:rsidRPr="00120777">
        <w:rPr>
          <w:b/>
          <w:bCs/>
          <w:sz w:val="28"/>
          <w:szCs w:val="28"/>
          <w:lang w:val="en-GB"/>
        </w:rPr>
        <w:t>total de 877 polițiști.</w:t>
      </w:r>
      <w:r w:rsidRPr="00120777">
        <w:rPr>
          <w:sz w:val="28"/>
          <w:szCs w:val="28"/>
          <w:lang w:val="en-GB"/>
        </w:rPr>
        <w:t xml:space="preserve"> </w:t>
      </w:r>
    </w:p>
    <w:p w:rsidR="00C47961" w:rsidRPr="00120777" w:rsidRDefault="00C47961" w:rsidP="00C47961">
      <w:pPr>
        <w:spacing w:line="276" w:lineRule="auto"/>
        <w:ind w:firstLine="708"/>
        <w:jc w:val="both"/>
        <w:rPr>
          <w:sz w:val="28"/>
          <w:szCs w:val="28"/>
        </w:rPr>
      </w:pPr>
      <w:r w:rsidRPr="00120777">
        <w:rPr>
          <w:sz w:val="28"/>
          <w:szCs w:val="28"/>
          <w:lang w:val="ro-RO"/>
        </w:rPr>
        <w:t>   Î</w:t>
      </w:r>
      <w:r w:rsidRPr="00120777">
        <w:rPr>
          <w:sz w:val="28"/>
          <w:szCs w:val="28"/>
        </w:rPr>
        <w:t xml:space="preserve">n cadrul stagiilor de pregătire centralizată, au fost organizate </w:t>
      </w:r>
      <w:r w:rsidRPr="00120777">
        <w:rPr>
          <w:b/>
          <w:bCs/>
          <w:sz w:val="28"/>
          <w:szCs w:val="28"/>
        </w:rPr>
        <w:t>activități de instruire cu armamentul din dotare, la care au participat 305 politiști</w:t>
      </w:r>
      <w:r w:rsidRPr="00120777">
        <w:rPr>
          <w:sz w:val="28"/>
          <w:szCs w:val="28"/>
        </w:rPr>
        <w:t>.</w:t>
      </w:r>
    </w:p>
    <w:p w:rsidR="00C47961" w:rsidRPr="00120777" w:rsidRDefault="00C47961" w:rsidP="00C47961">
      <w:pPr>
        <w:spacing w:line="276" w:lineRule="auto"/>
        <w:jc w:val="both"/>
        <w:rPr>
          <w:sz w:val="28"/>
          <w:szCs w:val="28"/>
        </w:rPr>
      </w:pPr>
    </w:p>
    <w:p w:rsidR="00C47961" w:rsidRPr="00120777" w:rsidRDefault="00C47961" w:rsidP="00C47961">
      <w:pPr>
        <w:spacing w:line="276" w:lineRule="auto"/>
        <w:ind w:left="1428" w:hanging="360"/>
        <w:jc w:val="both"/>
        <w:rPr>
          <w:sz w:val="28"/>
          <w:szCs w:val="28"/>
          <w:u w:val="single"/>
        </w:rPr>
      </w:pPr>
      <w:r w:rsidRPr="00120777">
        <w:rPr>
          <w:sz w:val="28"/>
          <w:szCs w:val="28"/>
        </w:rPr>
        <w:t>·</w:t>
      </w:r>
      <w:r w:rsidRPr="00120777">
        <w:rPr>
          <w:sz w:val="14"/>
          <w:szCs w:val="14"/>
        </w:rPr>
        <w:t xml:space="preserve">        </w:t>
      </w:r>
      <w:r w:rsidRPr="00120777">
        <w:rPr>
          <w:b/>
          <w:bCs/>
          <w:sz w:val="28"/>
          <w:szCs w:val="28"/>
          <w:u w:val="single"/>
        </w:rPr>
        <w:t>Pregătire fizică și autoapărare</w:t>
      </w:r>
    </w:p>
    <w:p w:rsidR="00C47961" w:rsidRPr="00120777" w:rsidRDefault="00C47961" w:rsidP="00C47961">
      <w:pPr>
        <w:spacing w:line="276" w:lineRule="auto"/>
        <w:ind w:firstLine="720"/>
        <w:jc w:val="both"/>
        <w:rPr>
          <w:sz w:val="28"/>
          <w:szCs w:val="28"/>
        </w:rPr>
      </w:pPr>
      <w:r w:rsidRPr="00120777">
        <w:rPr>
          <w:sz w:val="28"/>
          <w:szCs w:val="28"/>
        </w:rPr>
        <w:t xml:space="preserve">Au fost planificate și organizate </w:t>
      </w:r>
      <w:r w:rsidRPr="00120777">
        <w:rPr>
          <w:b/>
          <w:bCs/>
          <w:sz w:val="28"/>
          <w:szCs w:val="28"/>
        </w:rPr>
        <w:t>20 de activități</w:t>
      </w:r>
      <w:r w:rsidRPr="00120777">
        <w:rPr>
          <w:sz w:val="28"/>
          <w:szCs w:val="28"/>
        </w:rPr>
        <w:t xml:space="preserve"> de instruire la care au participat </w:t>
      </w:r>
      <w:r w:rsidRPr="00120777">
        <w:rPr>
          <w:b/>
          <w:bCs/>
          <w:sz w:val="28"/>
          <w:szCs w:val="28"/>
        </w:rPr>
        <w:t>307</w:t>
      </w:r>
      <w:proofErr w:type="gramStart"/>
      <w:r w:rsidRPr="00120777">
        <w:rPr>
          <w:b/>
          <w:bCs/>
          <w:sz w:val="28"/>
          <w:szCs w:val="28"/>
        </w:rPr>
        <w:t>  politi</w:t>
      </w:r>
      <w:proofErr w:type="gramEnd"/>
      <w:r w:rsidRPr="00120777">
        <w:rPr>
          <w:b/>
          <w:bCs/>
          <w:sz w:val="28"/>
          <w:szCs w:val="28"/>
        </w:rPr>
        <w:t>ști</w:t>
      </w:r>
      <w:r w:rsidRPr="00120777">
        <w:rPr>
          <w:sz w:val="28"/>
          <w:szCs w:val="28"/>
        </w:rPr>
        <w:t xml:space="preserve"> din toate structurile inspectoratului.</w:t>
      </w:r>
    </w:p>
    <w:p w:rsidR="00C47961" w:rsidRPr="00120777" w:rsidRDefault="00C47961" w:rsidP="00C47961">
      <w:pPr>
        <w:spacing w:line="276" w:lineRule="auto"/>
        <w:ind w:firstLine="720"/>
        <w:jc w:val="both"/>
        <w:rPr>
          <w:sz w:val="28"/>
          <w:szCs w:val="28"/>
        </w:rPr>
      </w:pPr>
    </w:p>
    <w:p w:rsidR="00C47961" w:rsidRPr="00120777" w:rsidRDefault="00C47961" w:rsidP="00C47961">
      <w:pPr>
        <w:spacing w:line="276" w:lineRule="auto"/>
        <w:ind w:left="1428" w:hanging="360"/>
        <w:jc w:val="both"/>
        <w:rPr>
          <w:sz w:val="28"/>
          <w:szCs w:val="28"/>
          <w:u w:val="single"/>
        </w:rPr>
      </w:pPr>
      <w:r w:rsidRPr="00120777">
        <w:rPr>
          <w:sz w:val="28"/>
          <w:szCs w:val="28"/>
        </w:rPr>
        <w:t>·</w:t>
      </w:r>
      <w:r w:rsidRPr="00120777">
        <w:rPr>
          <w:sz w:val="14"/>
          <w:szCs w:val="14"/>
        </w:rPr>
        <w:t xml:space="preserve">        </w:t>
      </w:r>
      <w:r w:rsidRPr="00120777">
        <w:rPr>
          <w:b/>
          <w:bCs/>
          <w:sz w:val="28"/>
          <w:szCs w:val="28"/>
          <w:u w:val="single"/>
        </w:rPr>
        <w:t>Pregătire în domeniul tacticii și intervenției polițienești</w:t>
      </w:r>
    </w:p>
    <w:p w:rsidR="00C47961" w:rsidRPr="00120777" w:rsidRDefault="00C47961" w:rsidP="00C47961">
      <w:pPr>
        <w:spacing w:line="276" w:lineRule="auto"/>
        <w:ind w:firstLine="720"/>
        <w:jc w:val="both"/>
        <w:rPr>
          <w:sz w:val="28"/>
          <w:szCs w:val="28"/>
          <w:lang w:val="en-GB"/>
        </w:rPr>
      </w:pPr>
      <w:r w:rsidRPr="00120777">
        <w:rPr>
          <w:sz w:val="28"/>
          <w:szCs w:val="28"/>
        </w:rPr>
        <w:t>Pregătirea polițiștilor s-a realizat cu prioritate în sistem centralizat, fiind planificate și organizate următoarele activități</w:t>
      </w:r>
      <w:r w:rsidRPr="00120777">
        <w:rPr>
          <w:sz w:val="28"/>
          <w:szCs w:val="28"/>
          <w:lang w:val="en-GB"/>
        </w:rPr>
        <w:t>:</w:t>
      </w:r>
    </w:p>
    <w:p w:rsidR="00C47961" w:rsidRPr="00120777" w:rsidRDefault="00C47961" w:rsidP="00C47961">
      <w:pPr>
        <w:spacing w:line="276" w:lineRule="auto"/>
        <w:ind w:left="1080" w:hanging="360"/>
        <w:jc w:val="both"/>
        <w:rPr>
          <w:sz w:val="28"/>
          <w:szCs w:val="28"/>
          <w:lang w:val="en-GB"/>
        </w:rPr>
      </w:pPr>
      <w:r w:rsidRPr="00120777">
        <w:rPr>
          <w:sz w:val="28"/>
          <w:szCs w:val="28"/>
          <w:lang w:val="en-GB"/>
        </w:rPr>
        <w:t>1.</w:t>
      </w:r>
      <w:r w:rsidRPr="00120777">
        <w:rPr>
          <w:sz w:val="14"/>
          <w:szCs w:val="14"/>
          <w:lang w:val="en-GB"/>
        </w:rPr>
        <w:t xml:space="preserve">     </w:t>
      </w:r>
      <w:r w:rsidRPr="00120777">
        <w:rPr>
          <w:b/>
          <w:bCs/>
          <w:sz w:val="28"/>
          <w:szCs w:val="28"/>
          <w:lang w:val="en-GB"/>
        </w:rPr>
        <w:t>Stagii prim-respondent –</w:t>
      </w:r>
      <w:r w:rsidRPr="00120777">
        <w:rPr>
          <w:sz w:val="28"/>
          <w:szCs w:val="28"/>
          <w:lang w:val="en-GB"/>
        </w:rPr>
        <w:t xml:space="preserve"> 18 stagii la care au participat </w:t>
      </w:r>
      <w:proofErr w:type="gramStart"/>
      <w:r w:rsidRPr="00120777">
        <w:rPr>
          <w:sz w:val="28"/>
          <w:szCs w:val="28"/>
          <w:lang w:val="en-GB"/>
        </w:rPr>
        <w:t>un</w:t>
      </w:r>
      <w:proofErr w:type="gramEnd"/>
      <w:r w:rsidRPr="00120777">
        <w:rPr>
          <w:sz w:val="28"/>
          <w:szCs w:val="28"/>
          <w:lang w:val="en-GB"/>
        </w:rPr>
        <w:t xml:space="preserve"> număr total de </w:t>
      </w:r>
      <w:r w:rsidRPr="00120777">
        <w:rPr>
          <w:b/>
          <w:bCs/>
          <w:sz w:val="28"/>
          <w:szCs w:val="28"/>
          <w:lang w:val="en-GB"/>
        </w:rPr>
        <w:t>276 poliţişti</w:t>
      </w:r>
      <w:r w:rsidRPr="00120777">
        <w:rPr>
          <w:sz w:val="28"/>
          <w:szCs w:val="28"/>
          <w:lang w:val="en-GB"/>
        </w:rPr>
        <w:t xml:space="preserve"> din profilele:</w:t>
      </w:r>
    </w:p>
    <w:p w:rsidR="00C47961" w:rsidRPr="00120777" w:rsidRDefault="00C47961" w:rsidP="00C47961">
      <w:pPr>
        <w:spacing w:line="276" w:lineRule="auto"/>
        <w:ind w:left="1440" w:hanging="360"/>
        <w:jc w:val="both"/>
        <w:rPr>
          <w:sz w:val="28"/>
          <w:szCs w:val="28"/>
          <w:lang w:val="en-GB"/>
        </w:rPr>
      </w:pPr>
      <w:r w:rsidRPr="00120777">
        <w:rPr>
          <w:sz w:val="28"/>
          <w:szCs w:val="28"/>
          <w:lang w:val="en-GB"/>
        </w:rPr>
        <w:t>·</w:t>
      </w:r>
      <w:r w:rsidRPr="00120777">
        <w:rPr>
          <w:sz w:val="14"/>
          <w:szCs w:val="14"/>
          <w:lang w:val="en-GB"/>
        </w:rPr>
        <w:t xml:space="preserve">        </w:t>
      </w:r>
      <w:proofErr w:type="gramStart"/>
      <w:r w:rsidRPr="00120777">
        <w:rPr>
          <w:sz w:val="28"/>
          <w:szCs w:val="28"/>
          <w:lang w:val="en-GB"/>
        </w:rPr>
        <w:t>ordine</w:t>
      </w:r>
      <w:proofErr w:type="gramEnd"/>
      <w:r w:rsidRPr="00120777">
        <w:rPr>
          <w:sz w:val="28"/>
          <w:szCs w:val="28"/>
          <w:lang w:val="en-GB"/>
        </w:rPr>
        <w:t xml:space="preserve"> public;</w:t>
      </w:r>
    </w:p>
    <w:p w:rsidR="00C47961" w:rsidRPr="00120777" w:rsidRDefault="00C47961" w:rsidP="00C47961">
      <w:pPr>
        <w:spacing w:line="276" w:lineRule="auto"/>
        <w:ind w:left="1440" w:hanging="360"/>
        <w:jc w:val="both"/>
        <w:rPr>
          <w:sz w:val="28"/>
          <w:szCs w:val="28"/>
          <w:lang w:val="en-GB"/>
        </w:rPr>
      </w:pPr>
      <w:r w:rsidRPr="00120777">
        <w:rPr>
          <w:sz w:val="28"/>
          <w:szCs w:val="28"/>
          <w:lang w:val="en-GB"/>
        </w:rPr>
        <w:t>·</w:t>
      </w:r>
      <w:r w:rsidRPr="00120777">
        <w:rPr>
          <w:sz w:val="14"/>
          <w:szCs w:val="14"/>
          <w:lang w:val="en-GB"/>
        </w:rPr>
        <w:t xml:space="preserve">        </w:t>
      </w:r>
      <w:proofErr w:type="gramStart"/>
      <w:r w:rsidRPr="00120777">
        <w:rPr>
          <w:sz w:val="28"/>
          <w:szCs w:val="28"/>
          <w:lang w:val="en-GB"/>
        </w:rPr>
        <w:t>poliţie</w:t>
      </w:r>
      <w:proofErr w:type="gramEnd"/>
      <w:r w:rsidRPr="00120777">
        <w:rPr>
          <w:sz w:val="28"/>
          <w:szCs w:val="28"/>
          <w:lang w:val="en-GB"/>
        </w:rPr>
        <w:t xml:space="preserve"> rutieră;</w:t>
      </w:r>
    </w:p>
    <w:p w:rsidR="00C47961" w:rsidRPr="00120777" w:rsidRDefault="00C47961" w:rsidP="00C47961">
      <w:pPr>
        <w:spacing w:line="276" w:lineRule="auto"/>
        <w:ind w:left="1440" w:hanging="360"/>
        <w:jc w:val="both"/>
        <w:rPr>
          <w:sz w:val="28"/>
          <w:szCs w:val="28"/>
          <w:lang w:val="en-GB"/>
        </w:rPr>
      </w:pPr>
      <w:r w:rsidRPr="00120777">
        <w:rPr>
          <w:sz w:val="28"/>
          <w:szCs w:val="28"/>
          <w:lang w:val="en-GB"/>
        </w:rPr>
        <w:t>·</w:t>
      </w:r>
      <w:r w:rsidRPr="00120777">
        <w:rPr>
          <w:sz w:val="14"/>
          <w:szCs w:val="14"/>
          <w:lang w:val="en-GB"/>
        </w:rPr>
        <w:t xml:space="preserve">        </w:t>
      </w:r>
      <w:proofErr w:type="gramStart"/>
      <w:r w:rsidRPr="00120777">
        <w:rPr>
          <w:sz w:val="28"/>
          <w:szCs w:val="28"/>
          <w:lang w:val="en-GB"/>
        </w:rPr>
        <w:t>poliţie</w:t>
      </w:r>
      <w:proofErr w:type="gramEnd"/>
      <w:r w:rsidRPr="00120777">
        <w:rPr>
          <w:sz w:val="28"/>
          <w:szCs w:val="28"/>
          <w:lang w:val="en-GB"/>
        </w:rPr>
        <w:t xml:space="preserve"> transporturi;</w:t>
      </w:r>
    </w:p>
    <w:p w:rsidR="00C47961" w:rsidRPr="00120777" w:rsidRDefault="00C47961" w:rsidP="00C47961">
      <w:pPr>
        <w:spacing w:line="276" w:lineRule="auto"/>
        <w:ind w:left="1440" w:hanging="360"/>
        <w:jc w:val="both"/>
        <w:rPr>
          <w:sz w:val="28"/>
          <w:szCs w:val="28"/>
          <w:lang w:val="en-GB"/>
        </w:rPr>
      </w:pPr>
      <w:r w:rsidRPr="00120777">
        <w:rPr>
          <w:sz w:val="28"/>
          <w:szCs w:val="28"/>
          <w:lang w:val="en-GB"/>
        </w:rPr>
        <w:t>·</w:t>
      </w:r>
      <w:r w:rsidRPr="00120777">
        <w:rPr>
          <w:sz w:val="14"/>
          <w:szCs w:val="14"/>
          <w:lang w:val="en-GB"/>
        </w:rPr>
        <w:t xml:space="preserve">        </w:t>
      </w:r>
      <w:proofErr w:type="gramStart"/>
      <w:r w:rsidRPr="00120777">
        <w:rPr>
          <w:sz w:val="28"/>
          <w:szCs w:val="28"/>
          <w:lang w:val="en-GB"/>
        </w:rPr>
        <w:t>investigaţii</w:t>
      </w:r>
      <w:proofErr w:type="gramEnd"/>
      <w:r w:rsidRPr="00120777">
        <w:rPr>
          <w:sz w:val="28"/>
          <w:szCs w:val="28"/>
          <w:lang w:val="en-GB"/>
        </w:rPr>
        <w:t xml:space="preserve"> criminale;</w:t>
      </w:r>
    </w:p>
    <w:p w:rsidR="00C47961" w:rsidRPr="00120777" w:rsidRDefault="00C47961" w:rsidP="00C47961">
      <w:pPr>
        <w:spacing w:line="276" w:lineRule="auto"/>
        <w:ind w:left="1440" w:hanging="360"/>
        <w:jc w:val="both"/>
        <w:rPr>
          <w:sz w:val="28"/>
          <w:szCs w:val="28"/>
          <w:lang w:val="en-GB"/>
        </w:rPr>
      </w:pPr>
      <w:r w:rsidRPr="00120777">
        <w:rPr>
          <w:sz w:val="28"/>
          <w:szCs w:val="28"/>
          <w:lang w:val="en-GB"/>
        </w:rPr>
        <w:t>·</w:t>
      </w:r>
      <w:r w:rsidRPr="00120777">
        <w:rPr>
          <w:sz w:val="14"/>
          <w:szCs w:val="14"/>
          <w:lang w:val="en-GB"/>
        </w:rPr>
        <w:t xml:space="preserve">        </w:t>
      </w:r>
      <w:proofErr w:type="gramStart"/>
      <w:r w:rsidRPr="00120777">
        <w:rPr>
          <w:sz w:val="28"/>
          <w:szCs w:val="28"/>
          <w:lang w:val="en-GB"/>
        </w:rPr>
        <w:t>alte</w:t>
      </w:r>
      <w:proofErr w:type="gramEnd"/>
      <w:r w:rsidRPr="00120777">
        <w:rPr>
          <w:sz w:val="28"/>
          <w:szCs w:val="28"/>
          <w:lang w:val="en-GB"/>
        </w:rPr>
        <w:t xml:space="preserve"> structuri operative.</w:t>
      </w:r>
    </w:p>
    <w:p w:rsidR="00C47961" w:rsidRPr="00120777" w:rsidRDefault="00C47961" w:rsidP="00C47961">
      <w:pPr>
        <w:tabs>
          <w:tab w:val="left" w:pos="709"/>
          <w:tab w:val="left" w:pos="1276"/>
        </w:tabs>
        <w:spacing w:line="276" w:lineRule="auto"/>
        <w:jc w:val="both"/>
        <w:rPr>
          <w:sz w:val="28"/>
          <w:szCs w:val="28"/>
          <w:lang w:val="en-GB"/>
        </w:rPr>
      </w:pPr>
      <w:r w:rsidRPr="00120777">
        <w:rPr>
          <w:sz w:val="22"/>
          <w:szCs w:val="22"/>
          <w:lang w:val="en-GB"/>
        </w:rPr>
        <w:t>           </w:t>
      </w:r>
      <w:proofErr w:type="gramStart"/>
      <w:r w:rsidRPr="00120777">
        <w:rPr>
          <w:sz w:val="28"/>
          <w:szCs w:val="28"/>
          <w:lang w:val="en-GB"/>
        </w:rPr>
        <w:t xml:space="preserve">2. </w:t>
      </w:r>
      <w:r w:rsidRPr="00120777">
        <w:rPr>
          <w:b/>
          <w:bCs/>
          <w:sz w:val="28"/>
          <w:szCs w:val="28"/>
          <w:lang w:val="en-GB"/>
        </w:rPr>
        <w:t>Un</w:t>
      </w:r>
      <w:proofErr w:type="gramEnd"/>
      <w:r w:rsidRPr="00120777">
        <w:rPr>
          <w:b/>
          <w:bCs/>
          <w:sz w:val="28"/>
          <w:szCs w:val="28"/>
          <w:lang w:val="en-GB"/>
        </w:rPr>
        <w:t xml:space="preserve"> stagiu de pregătire</w:t>
      </w:r>
      <w:r w:rsidRPr="00120777">
        <w:rPr>
          <w:sz w:val="28"/>
          <w:szCs w:val="28"/>
          <w:lang w:val="en-GB"/>
        </w:rPr>
        <w:t xml:space="preserve"> cu durata de 2 săptămâni pentru agenții din promoție (tactică, tragere, autoapărare și conducere defensive nivelul I)  </w:t>
      </w:r>
    </w:p>
    <w:p w:rsidR="00C47961" w:rsidRPr="00120777" w:rsidRDefault="00C47961" w:rsidP="00C47961">
      <w:pPr>
        <w:tabs>
          <w:tab w:val="left" w:pos="1134"/>
        </w:tabs>
        <w:spacing w:line="276" w:lineRule="auto"/>
        <w:ind w:firstLine="709"/>
        <w:jc w:val="both"/>
        <w:rPr>
          <w:sz w:val="28"/>
          <w:szCs w:val="28"/>
          <w:lang w:val="en-GB"/>
        </w:rPr>
      </w:pPr>
      <w:r w:rsidRPr="00120777">
        <w:rPr>
          <w:sz w:val="28"/>
          <w:szCs w:val="28"/>
          <w:lang w:val="en-GB"/>
        </w:rPr>
        <w:t xml:space="preserve">3.  </w:t>
      </w:r>
      <w:r w:rsidRPr="00120777">
        <w:rPr>
          <w:sz w:val="28"/>
          <w:szCs w:val="28"/>
        </w:rPr>
        <w:t>De asemenea, au fost organizate 1</w:t>
      </w:r>
      <w:r w:rsidRPr="00120777">
        <w:rPr>
          <w:b/>
          <w:bCs/>
          <w:sz w:val="28"/>
          <w:szCs w:val="28"/>
        </w:rPr>
        <w:t xml:space="preserve">8 ședințe de pregătire tactică </w:t>
      </w:r>
      <w:r w:rsidRPr="00120777">
        <w:rPr>
          <w:bCs/>
          <w:sz w:val="28"/>
          <w:szCs w:val="28"/>
        </w:rPr>
        <w:t>pentru</w:t>
      </w:r>
      <w:r w:rsidRPr="00120777">
        <w:rPr>
          <w:b/>
          <w:bCs/>
          <w:sz w:val="28"/>
          <w:szCs w:val="28"/>
        </w:rPr>
        <w:t xml:space="preserve"> </w:t>
      </w:r>
      <w:r w:rsidRPr="00120777">
        <w:rPr>
          <w:sz w:val="28"/>
          <w:szCs w:val="28"/>
        </w:rPr>
        <w:t>elevii și  studenții aflati în stagiul de practică la nivelul unității noastre</w:t>
      </w:r>
      <w:r w:rsidRPr="00120777">
        <w:rPr>
          <w:b/>
          <w:bCs/>
          <w:sz w:val="28"/>
          <w:szCs w:val="28"/>
        </w:rPr>
        <w:t xml:space="preserve"> </w:t>
      </w:r>
      <w:r w:rsidRPr="00120777">
        <w:rPr>
          <w:sz w:val="28"/>
          <w:szCs w:val="28"/>
        </w:rPr>
        <w:t>( 31 studenți ai Academiei de Poliție “Alexandru Ioan Cuza</w:t>
      </w:r>
      <w:r w:rsidRPr="00120777">
        <w:rPr>
          <w:sz w:val="28"/>
          <w:szCs w:val="28"/>
          <w:lang w:val="en-GB"/>
        </w:rPr>
        <w:t xml:space="preserve">” </w:t>
      </w:r>
      <w:r w:rsidRPr="00120777">
        <w:rPr>
          <w:sz w:val="28"/>
          <w:szCs w:val="28"/>
        </w:rPr>
        <w:t>și 74 de elevi).</w:t>
      </w:r>
    </w:p>
    <w:p w:rsidR="00C47961" w:rsidRPr="00120777" w:rsidRDefault="00C47961" w:rsidP="00C47961">
      <w:pPr>
        <w:spacing w:line="276" w:lineRule="auto"/>
        <w:ind w:firstLine="720"/>
        <w:jc w:val="both"/>
        <w:rPr>
          <w:sz w:val="28"/>
          <w:szCs w:val="28"/>
        </w:rPr>
      </w:pPr>
    </w:p>
    <w:p w:rsidR="00C47961" w:rsidRPr="00120777" w:rsidRDefault="00C47961" w:rsidP="00C47961">
      <w:pPr>
        <w:spacing w:line="276" w:lineRule="auto"/>
        <w:ind w:firstLine="1068"/>
        <w:jc w:val="both"/>
        <w:rPr>
          <w:sz w:val="28"/>
          <w:szCs w:val="28"/>
          <w:u w:val="single"/>
        </w:rPr>
      </w:pPr>
      <w:r w:rsidRPr="00120777">
        <w:rPr>
          <w:sz w:val="28"/>
          <w:szCs w:val="28"/>
        </w:rPr>
        <w:t>·</w:t>
      </w:r>
      <w:r w:rsidRPr="00120777">
        <w:rPr>
          <w:sz w:val="14"/>
          <w:szCs w:val="14"/>
        </w:rPr>
        <w:t xml:space="preserve">        </w:t>
      </w:r>
      <w:r w:rsidRPr="00120777">
        <w:rPr>
          <w:b/>
          <w:bCs/>
          <w:sz w:val="28"/>
          <w:szCs w:val="28"/>
          <w:u w:val="single"/>
        </w:rPr>
        <w:t>Pregătire în domeniul conducerii auto în regim prioritar și defensiv</w:t>
      </w:r>
    </w:p>
    <w:p w:rsidR="00C47961" w:rsidRPr="00120777" w:rsidRDefault="00C47961" w:rsidP="00C47961">
      <w:pPr>
        <w:framePr w:hSpace="180" w:wrap="around" w:vAnchor="text" w:hAnchor="margin" w:xAlign="center" w:y="1"/>
        <w:spacing w:line="276" w:lineRule="auto"/>
        <w:jc w:val="both"/>
        <w:rPr>
          <w:sz w:val="28"/>
          <w:szCs w:val="28"/>
          <w:lang w:val="ro-RO"/>
        </w:rPr>
      </w:pPr>
      <w:r w:rsidRPr="00120777">
        <w:rPr>
          <w:sz w:val="28"/>
          <w:szCs w:val="28"/>
          <w:lang w:val="ro-RO"/>
        </w:rPr>
        <w:t>       În semestrul I</w:t>
      </w:r>
      <w:r>
        <w:rPr>
          <w:sz w:val="28"/>
          <w:szCs w:val="28"/>
          <w:lang w:val="ro-RO"/>
        </w:rPr>
        <w:t>,</w:t>
      </w:r>
      <w:r w:rsidRPr="00120777">
        <w:rPr>
          <w:sz w:val="28"/>
          <w:szCs w:val="28"/>
          <w:lang w:val="ro-RO"/>
        </w:rPr>
        <w:t xml:space="preserve"> au fost desfășurate </w:t>
      </w:r>
      <w:r w:rsidRPr="00120777">
        <w:rPr>
          <w:b/>
          <w:bCs/>
          <w:sz w:val="28"/>
          <w:szCs w:val="28"/>
          <w:lang w:val="ro-RO"/>
        </w:rPr>
        <w:t>8 sesiuni de pregătire</w:t>
      </w:r>
      <w:r w:rsidRPr="00120777">
        <w:rPr>
          <w:sz w:val="28"/>
          <w:szCs w:val="28"/>
          <w:lang w:val="ro-RO"/>
        </w:rPr>
        <w:t xml:space="preserve"> la care au participat 55 de polițiști.</w:t>
      </w:r>
    </w:p>
    <w:p w:rsidR="00C47961" w:rsidRPr="00120777" w:rsidRDefault="00C47961" w:rsidP="00C47961">
      <w:pPr>
        <w:framePr w:hSpace="180" w:wrap="around" w:vAnchor="text" w:hAnchor="margin" w:xAlign="center" w:y="1"/>
        <w:tabs>
          <w:tab w:val="left" w:pos="567"/>
        </w:tabs>
        <w:spacing w:line="276" w:lineRule="auto"/>
        <w:jc w:val="both"/>
        <w:rPr>
          <w:sz w:val="28"/>
          <w:szCs w:val="28"/>
          <w:lang w:val="ro-RO"/>
        </w:rPr>
      </w:pPr>
      <w:r w:rsidRPr="00120777">
        <w:rPr>
          <w:sz w:val="28"/>
          <w:szCs w:val="28"/>
          <w:lang w:val="en-GB"/>
        </w:rPr>
        <w:t xml:space="preserve">      Au fost realizate </w:t>
      </w:r>
      <w:r w:rsidRPr="00120777">
        <w:rPr>
          <w:b/>
          <w:bCs/>
          <w:sz w:val="28"/>
          <w:szCs w:val="28"/>
          <w:lang w:val="en-GB"/>
        </w:rPr>
        <w:t>4 activități de prelucrare și analiză</w:t>
      </w:r>
      <w:r w:rsidRPr="00120777">
        <w:rPr>
          <w:sz w:val="28"/>
          <w:szCs w:val="28"/>
          <w:lang w:val="en-GB"/>
        </w:rPr>
        <w:t xml:space="preserve"> </w:t>
      </w:r>
      <w:proofErr w:type="gramStart"/>
      <w:r w:rsidRPr="00120777">
        <w:rPr>
          <w:sz w:val="28"/>
          <w:szCs w:val="28"/>
          <w:lang w:val="en-GB"/>
        </w:rPr>
        <w:t>a</w:t>
      </w:r>
      <w:proofErr w:type="gramEnd"/>
      <w:r w:rsidRPr="00120777">
        <w:rPr>
          <w:sz w:val="28"/>
          <w:szCs w:val="28"/>
          <w:lang w:val="en-GB"/>
        </w:rPr>
        <w:t xml:space="preserve"> accidentelor rutiere cu lucrătorii planificați în cadrul stagiului </w:t>
      </w:r>
      <w:r w:rsidRPr="00120777">
        <w:rPr>
          <w:i/>
          <w:iCs/>
          <w:sz w:val="28"/>
          <w:szCs w:val="28"/>
          <w:lang w:val="en-GB"/>
        </w:rPr>
        <w:t>Prim Respondent</w:t>
      </w:r>
      <w:r w:rsidRPr="00120777">
        <w:rPr>
          <w:sz w:val="28"/>
          <w:szCs w:val="28"/>
          <w:lang w:val="en-GB"/>
        </w:rPr>
        <w:t>.</w:t>
      </w:r>
    </w:p>
    <w:p w:rsidR="00C47961" w:rsidRPr="00C47961" w:rsidRDefault="00C47961" w:rsidP="00C47961">
      <w:pPr>
        <w:spacing w:line="276" w:lineRule="auto"/>
        <w:ind w:firstLine="720"/>
        <w:rPr>
          <w:b/>
          <w:color w:val="0070C0"/>
          <w:sz w:val="28"/>
          <w:szCs w:val="28"/>
        </w:rPr>
      </w:pPr>
      <w:r w:rsidRPr="00C47961">
        <w:rPr>
          <w:b/>
          <w:color w:val="0070C0"/>
          <w:sz w:val="28"/>
          <w:szCs w:val="28"/>
        </w:rPr>
        <w:t>În semestrul I</w:t>
      </w:r>
      <w:r>
        <w:rPr>
          <w:b/>
          <w:color w:val="0070C0"/>
          <w:sz w:val="28"/>
          <w:szCs w:val="28"/>
        </w:rPr>
        <w:t xml:space="preserve">, </w:t>
      </w:r>
      <w:r w:rsidRPr="00C47961">
        <w:rPr>
          <w:b/>
          <w:color w:val="0070C0"/>
          <w:sz w:val="28"/>
          <w:szCs w:val="28"/>
        </w:rPr>
        <w:t>acest obiectiv a fost realizat.</w:t>
      </w:r>
    </w:p>
    <w:p w:rsidR="007E2B5F" w:rsidRPr="00C44135" w:rsidRDefault="007E2B5F" w:rsidP="007E2B5F">
      <w:pPr>
        <w:spacing w:line="276" w:lineRule="auto"/>
        <w:ind w:firstLine="720"/>
        <w:jc w:val="both"/>
        <w:rPr>
          <w:sz w:val="28"/>
          <w:szCs w:val="28"/>
        </w:rPr>
      </w:pPr>
    </w:p>
    <w:p w:rsidR="00C47961" w:rsidRPr="00E31A9F" w:rsidRDefault="00C47961" w:rsidP="00C47961">
      <w:pPr>
        <w:tabs>
          <w:tab w:val="left" w:pos="0"/>
          <w:tab w:val="left" w:pos="9781"/>
        </w:tabs>
        <w:spacing w:line="276" w:lineRule="auto"/>
        <w:ind w:right="-1" w:firstLine="705"/>
        <w:jc w:val="both"/>
        <w:rPr>
          <w:sz w:val="28"/>
          <w:szCs w:val="28"/>
        </w:rPr>
      </w:pPr>
      <w:r w:rsidRPr="00E31A9F">
        <w:rPr>
          <w:sz w:val="28"/>
          <w:szCs w:val="28"/>
        </w:rPr>
        <w:t xml:space="preserve">6. </w:t>
      </w:r>
      <w:r w:rsidRPr="00E31A9F">
        <w:rPr>
          <w:b/>
          <w:sz w:val="28"/>
          <w:szCs w:val="28"/>
        </w:rPr>
        <w:t>Creşterea nivelului de încredere a cetăţenilor în poliţie, reflectată în sondajele de opinie, precum și în referirile la activitatea Inspectoratului de Poliție Județean Vrancea din mass-media și mediul on-line</w:t>
      </w:r>
    </w:p>
    <w:p w:rsidR="00C47961" w:rsidRDefault="00C47961" w:rsidP="00C47961">
      <w:pPr>
        <w:spacing w:line="276" w:lineRule="auto"/>
        <w:ind w:firstLine="705"/>
        <w:jc w:val="both"/>
        <w:rPr>
          <w:sz w:val="28"/>
          <w:szCs w:val="28"/>
        </w:rPr>
      </w:pPr>
      <w:r>
        <w:rPr>
          <w:sz w:val="28"/>
          <w:szCs w:val="28"/>
        </w:rPr>
        <w:t>La nivelul inspectoratului au fost organizate mai multe activități specifice atât preventiv/reactive cât și umanitare, care au fost mediatizate pe plan local și central, acestea contribuind la creșterea nivelului de încredere al populației în instituția poliției:</w:t>
      </w:r>
    </w:p>
    <w:p w:rsidR="00C47961" w:rsidRDefault="00C47961" w:rsidP="00C47961">
      <w:pPr>
        <w:spacing w:line="276" w:lineRule="auto"/>
        <w:ind w:firstLine="360"/>
        <w:jc w:val="both"/>
        <w:rPr>
          <w:sz w:val="28"/>
          <w:szCs w:val="28"/>
        </w:rPr>
      </w:pPr>
      <w:r>
        <w:rPr>
          <w:sz w:val="28"/>
          <w:szCs w:val="28"/>
        </w:rPr>
        <w:t>-</w:t>
      </w:r>
      <w:r>
        <w:rPr>
          <w:sz w:val="14"/>
          <w:szCs w:val="14"/>
        </w:rPr>
        <w:t xml:space="preserve">         </w:t>
      </w:r>
      <w:r>
        <w:rPr>
          <w:sz w:val="28"/>
          <w:szCs w:val="28"/>
        </w:rPr>
        <w:t>3 activități de tip porți deschise cu prilejul Zilei Poliției Române – 25 martie 2026 la sediul inspectoratului și la subunități;</w:t>
      </w:r>
    </w:p>
    <w:p w:rsidR="00C47961" w:rsidRDefault="00C47961" w:rsidP="00C47961">
      <w:pPr>
        <w:spacing w:line="276" w:lineRule="auto"/>
        <w:ind w:firstLine="360"/>
        <w:jc w:val="both"/>
        <w:rPr>
          <w:sz w:val="28"/>
          <w:szCs w:val="28"/>
        </w:rPr>
      </w:pPr>
      <w:r>
        <w:rPr>
          <w:sz w:val="28"/>
          <w:szCs w:val="28"/>
        </w:rPr>
        <w:t>-</w:t>
      </w:r>
      <w:r>
        <w:rPr>
          <w:sz w:val="14"/>
          <w:szCs w:val="14"/>
        </w:rPr>
        <w:t xml:space="preserve">         </w:t>
      </w:r>
      <w:r>
        <w:rPr>
          <w:sz w:val="28"/>
          <w:szCs w:val="28"/>
        </w:rPr>
        <w:t>1 campanie de donare de sânge în rândul polițiștilor intitulată „D</w:t>
      </w:r>
      <w:r>
        <w:rPr>
          <w:sz w:val="28"/>
          <w:szCs w:val="28"/>
          <w:lang w:val="ro-RO"/>
        </w:rPr>
        <w:t xml:space="preserve">ăruim </w:t>
      </w:r>
      <w:r>
        <w:rPr>
          <w:sz w:val="28"/>
          <w:szCs w:val="28"/>
        </w:rPr>
        <w:t>viață împreună” în perioada 16 martie - 27 martie 2026;</w:t>
      </w:r>
    </w:p>
    <w:p w:rsidR="00C47961" w:rsidRDefault="00C47961" w:rsidP="00C47961">
      <w:pPr>
        <w:spacing w:line="276" w:lineRule="auto"/>
        <w:ind w:firstLine="360"/>
        <w:jc w:val="both"/>
        <w:rPr>
          <w:sz w:val="28"/>
          <w:szCs w:val="28"/>
        </w:rPr>
      </w:pPr>
      <w:r>
        <w:rPr>
          <w:sz w:val="28"/>
          <w:szCs w:val="28"/>
        </w:rPr>
        <w:t>-</w:t>
      </w:r>
      <w:r>
        <w:rPr>
          <w:sz w:val="14"/>
          <w:szCs w:val="14"/>
        </w:rPr>
        <w:t xml:space="preserve">         </w:t>
      </w:r>
      <w:r>
        <w:rPr>
          <w:sz w:val="28"/>
          <w:szCs w:val="28"/>
        </w:rPr>
        <w:t xml:space="preserve">Polițiștii s-au alăturat cauzei umanitare dedicate lui Emil Bratu și au alergat în Crângul Petrești, în cadrul ultramaratonului caritabil organizat. </w:t>
      </w:r>
    </w:p>
    <w:p w:rsidR="00C47961" w:rsidRDefault="00C47961" w:rsidP="00C47961">
      <w:pPr>
        <w:spacing w:line="276" w:lineRule="auto"/>
        <w:ind w:firstLine="705"/>
        <w:jc w:val="both"/>
        <w:rPr>
          <w:sz w:val="28"/>
          <w:szCs w:val="28"/>
        </w:rPr>
      </w:pPr>
      <w:r>
        <w:rPr>
          <w:sz w:val="28"/>
          <w:szCs w:val="28"/>
        </w:rPr>
        <w:t>Toate activitățile preventive desfășurate de către structurile specializate ale inspectoratului, împreună cu ceilalți parteneri instituționali au făcut obiectul a 66 comunicate și 198 știri de presă, parte dintre acestea fiind preluate și de presa centrală..</w:t>
      </w:r>
    </w:p>
    <w:p w:rsidR="00C47961" w:rsidRPr="00C47961" w:rsidRDefault="00C47961" w:rsidP="00C47961">
      <w:pPr>
        <w:spacing w:line="276" w:lineRule="auto"/>
        <w:ind w:firstLine="705"/>
        <w:jc w:val="both"/>
        <w:rPr>
          <w:b/>
          <w:bCs/>
          <w:color w:val="0070C0"/>
          <w:sz w:val="28"/>
          <w:szCs w:val="28"/>
        </w:rPr>
      </w:pPr>
      <w:r w:rsidRPr="00C47961">
        <w:rPr>
          <w:b/>
          <w:bCs/>
          <w:color w:val="0070C0"/>
          <w:sz w:val="28"/>
          <w:szCs w:val="28"/>
        </w:rPr>
        <w:t>În semestrul I al anului 2026, acest obiectiv a fost realizat.</w:t>
      </w:r>
    </w:p>
    <w:p w:rsidR="007E2B5F" w:rsidRDefault="007E2B5F" w:rsidP="00954376">
      <w:pPr>
        <w:ind w:right="-115"/>
        <w:jc w:val="both"/>
        <w:rPr>
          <w:sz w:val="28"/>
          <w:szCs w:val="28"/>
        </w:rPr>
      </w:pPr>
    </w:p>
    <w:p w:rsidR="007E2B5F" w:rsidRDefault="007E2B5F" w:rsidP="00954376">
      <w:pPr>
        <w:ind w:right="-115"/>
        <w:jc w:val="both"/>
        <w:rPr>
          <w:sz w:val="28"/>
          <w:szCs w:val="28"/>
        </w:rPr>
      </w:pPr>
    </w:p>
    <w:p w:rsidR="009903B6" w:rsidRDefault="009903B6" w:rsidP="00954376">
      <w:pPr>
        <w:ind w:right="-115"/>
        <w:jc w:val="both"/>
        <w:rPr>
          <w:sz w:val="28"/>
          <w:szCs w:val="28"/>
        </w:rPr>
      </w:pPr>
    </w:p>
    <w:p w:rsidR="003D7D3D" w:rsidRDefault="003D7D3D"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Default="00E92B6B" w:rsidP="009903B6">
      <w:pPr>
        <w:tabs>
          <w:tab w:val="left" w:pos="270"/>
        </w:tabs>
        <w:jc w:val="both"/>
        <w:rPr>
          <w:bCs/>
          <w:sz w:val="16"/>
          <w:szCs w:val="16"/>
        </w:rPr>
      </w:pPr>
    </w:p>
    <w:p w:rsidR="00E92B6B" w:rsidRPr="009903B6" w:rsidRDefault="00E92B6B" w:rsidP="009903B6">
      <w:pPr>
        <w:tabs>
          <w:tab w:val="left" w:pos="270"/>
        </w:tabs>
        <w:jc w:val="both"/>
        <w:rPr>
          <w:bCs/>
          <w:sz w:val="16"/>
          <w:szCs w:val="16"/>
        </w:rPr>
      </w:pPr>
    </w:p>
    <w:p w:rsidR="00C47961" w:rsidRDefault="00C47961" w:rsidP="00C47961">
      <w:pPr>
        <w:pStyle w:val="Title"/>
        <w:numPr>
          <w:ilvl w:val="0"/>
          <w:numId w:val="24"/>
        </w:numPr>
        <w:tabs>
          <w:tab w:val="left" w:pos="284"/>
          <w:tab w:val="left" w:pos="7491"/>
        </w:tabs>
        <w:ind w:right="-68"/>
        <w:jc w:val="both"/>
        <w:rPr>
          <w:szCs w:val="28"/>
        </w:rPr>
      </w:pPr>
      <w:r>
        <w:rPr>
          <w:szCs w:val="28"/>
        </w:rPr>
        <w:lastRenderedPageBreak/>
        <w:t xml:space="preserve">Analiza activităților de prevenire </w:t>
      </w:r>
      <w:r>
        <w:rPr>
          <w:bCs w:val="0"/>
          <w:szCs w:val="28"/>
        </w:rPr>
        <w:t xml:space="preserve">și combatere </w:t>
      </w:r>
      <w:r>
        <w:rPr>
          <w:szCs w:val="28"/>
        </w:rPr>
        <w:t xml:space="preserve">a faptelor </w:t>
      </w:r>
      <w:r>
        <w:rPr>
          <w:bCs w:val="0"/>
          <w:szCs w:val="28"/>
        </w:rPr>
        <w:t>antisociale,</w:t>
      </w:r>
      <w:r>
        <w:rPr>
          <w:szCs w:val="28"/>
        </w:rPr>
        <w:t xml:space="preserve"> </w:t>
      </w:r>
      <w:r>
        <w:rPr>
          <w:bCs w:val="0"/>
          <w:szCs w:val="28"/>
        </w:rPr>
        <w:t>desfășurate la nivelul I.J.J. Vrancea, în se</w:t>
      </w:r>
      <w:r>
        <w:rPr>
          <w:szCs w:val="28"/>
        </w:rPr>
        <w:t>mestrul I – 2026</w:t>
      </w:r>
    </w:p>
    <w:p w:rsidR="00E92B6B" w:rsidRDefault="00E92B6B" w:rsidP="00E92B6B">
      <w:pPr>
        <w:jc w:val="both"/>
        <w:rPr>
          <w:b/>
          <w:sz w:val="28"/>
          <w:szCs w:val="28"/>
        </w:rPr>
      </w:pPr>
    </w:p>
    <w:p w:rsidR="00E92B6B" w:rsidRPr="000244DB" w:rsidRDefault="00E92B6B" w:rsidP="00E92B6B">
      <w:pPr>
        <w:jc w:val="both"/>
        <w:rPr>
          <w:b/>
          <w:bCs/>
          <w:sz w:val="10"/>
          <w:szCs w:val="10"/>
        </w:rPr>
      </w:pPr>
    </w:p>
    <w:p w:rsidR="00E92B6B" w:rsidRPr="00E92B6B" w:rsidRDefault="00E92B6B" w:rsidP="00E92B6B">
      <w:pPr>
        <w:ind w:left="570"/>
        <w:rPr>
          <w:b/>
          <w:bCs/>
          <w:sz w:val="28"/>
          <w:szCs w:val="28"/>
        </w:rPr>
      </w:pPr>
      <w:r w:rsidRPr="00E92B6B">
        <w:rPr>
          <w:b/>
          <w:bCs/>
          <w:sz w:val="28"/>
          <w:szCs w:val="28"/>
        </w:rPr>
        <w:t>Infracţiuni constatate independent</w:t>
      </w:r>
    </w:p>
    <w:p w:rsidR="00E92B6B" w:rsidRPr="00E92B6B" w:rsidRDefault="00E92B6B" w:rsidP="00E92B6B">
      <w:pPr>
        <w:ind w:right="-38" w:firstLine="570"/>
        <w:jc w:val="both"/>
        <w:rPr>
          <w:sz w:val="28"/>
          <w:szCs w:val="28"/>
        </w:rPr>
      </w:pPr>
      <w:r w:rsidRPr="00E92B6B">
        <w:rPr>
          <w:sz w:val="28"/>
          <w:szCs w:val="28"/>
        </w:rPr>
        <w:t xml:space="preserve">Situaţia constatării faptelor de natură penală sesizate de către efectivele de jandarmi pe timpul executării misiunilor </w:t>
      </w:r>
      <w:proofErr w:type="gramStart"/>
      <w:r w:rsidRPr="00E92B6B">
        <w:rPr>
          <w:sz w:val="28"/>
          <w:szCs w:val="28"/>
        </w:rPr>
        <w:t>specifice  în</w:t>
      </w:r>
      <w:proofErr w:type="gramEnd"/>
      <w:r w:rsidRPr="00E92B6B">
        <w:rPr>
          <w:sz w:val="28"/>
          <w:szCs w:val="28"/>
        </w:rPr>
        <w:t xml:space="preserve"> perioada analizată se prezintă astfel:</w:t>
      </w:r>
    </w:p>
    <w:tbl>
      <w:tblPr>
        <w:tblW w:w="5000" w:type="pct"/>
        <w:tblInd w:w="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tblPr>
      <w:tblGrid>
        <w:gridCol w:w="1473"/>
        <w:gridCol w:w="4999"/>
        <w:gridCol w:w="1072"/>
        <w:gridCol w:w="960"/>
        <w:gridCol w:w="1000"/>
      </w:tblGrid>
      <w:tr w:rsidR="00E92B6B" w:rsidRPr="00E73198" w:rsidTr="00345BEC">
        <w:tc>
          <w:tcPr>
            <w:tcW w:w="775" w:type="pct"/>
            <w:tcBorders>
              <w:top w:val="single" w:sz="4" w:space="0" w:color="5B9BD5"/>
              <w:left w:val="single" w:sz="4" w:space="0" w:color="5B9BD5"/>
              <w:bottom w:val="single" w:sz="4" w:space="0" w:color="5B9BD5"/>
              <w:right w:val="nil"/>
            </w:tcBorders>
            <w:shd w:val="clear" w:color="auto" w:fill="5B9BD5"/>
            <w:noWrap/>
            <w:vAlign w:val="center"/>
          </w:tcPr>
          <w:p w:rsidR="00E92B6B" w:rsidRPr="00E73198" w:rsidRDefault="00E92B6B" w:rsidP="00345BEC">
            <w:pPr>
              <w:jc w:val="center"/>
              <w:rPr>
                <w:b/>
                <w:bCs/>
                <w:color w:val="FFFFFF"/>
                <w:sz w:val="20"/>
              </w:rPr>
            </w:pPr>
            <w:r>
              <w:rPr>
                <w:b/>
                <w:bCs/>
                <w:color w:val="FFFFFF"/>
                <w:sz w:val="20"/>
                <w:szCs w:val="22"/>
              </w:rPr>
              <w:t>Legi speciale</w:t>
            </w:r>
          </w:p>
        </w:tc>
        <w:tc>
          <w:tcPr>
            <w:tcW w:w="2630" w:type="pct"/>
            <w:tcBorders>
              <w:top w:val="single" w:sz="4" w:space="0" w:color="5B9BD5"/>
              <w:left w:val="nil"/>
              <w:bottom w:val="single" w:sz="4" w:space="0" w:color="5B9BD5"/>
              <w:right w:val="nil"/>
            </w:tcBorders>
            <w:shd w:val="clear" w:color="auto" w:fill="5B9BD5"/>
            <w:vAlign w:val="center"/>
          </w:tcPr>
          <w:p w:rsidR="00E92B6B" w:rsidRPr="00E73198" w:rsidRDefault="00E92B6B" w:rsidP="00345BEC">
            <w:pPr>
              <w:jc w:val="center"/>
              <w:rPr>
                <w:b/>
                <w:bCs/>
                <w:color w:val="FFFFFF"/>
                <w:sz w:val="20"/>
              </w:rPr>
            </w:pPr>
            <w:r>
              <w:rPr>
                <w:b/>
                <w:bCs/>
                <w:color w:val="FFFFFF"/>
                <w:sz w:val="20"/>
                <w:szCs w:val="22"/>
              </w:rPr>
              <w:t xml:space="preserve">Gen </w:t>
            </w:r>
            <w:r w:rsidRPr="00E73198">
              <w:rPr>
                <w:b/>
                <w:bCs/>
                <w:color w:val="FFFFFF"/>
                <w:sz w:val="20"/>
                <w:szCs w:val="22"/>
              </w:rPr>
              <w:t>infracțiune</w:t>
            </w:r>
          </w:p>
        </w:tc>
        <w:tc>
          <w:tcPr>
            <w:tcW w:w="564" w:type="pct"/>
            <w:tcBorders>
              <w:top w:val="single" w:sz="4" w:space="0" w:color="5B9BD5"/>
              <w:left w:val="nil"/>
              <w:bottom w:val="single" w:sz="4" w:space="0" w:color="5B9BD5"/>
              <w:right w:val="nil"/>
            </w:tcBorders>
            <w:shd w:val="clear" w:color="auto" w:fill="5B9BD5"/>
            <w:vAlign w:val="center"/>
          </w:tcPr>
          <w:p w:rsidR="00E92B6B" w:rsidRPr="00E73198" w:rsidRDefault="00E92B6B" w:rsidP="00345BEC">
            <w:pPr>
              <w:jc w:val="center"/>
              <w:rPr>
                <w:b/>
                <w:bCs/>
                <w:color w:val="FFFFFF"/>
                <w:sz w:val="20"/>
              </w:rPr>
            </w:pPr>
            <w:r w:rsidRPr="00E73198">
              <w:rPr>
                <w:b/>
                <w:bCs/>
                <w:color w:val="FFFFFF"/>
                <w:sz w:val="20"/>
                <w:szCs w:val="22"/>
              </w:rPr>
              <w:t>Număr infracțiuni</w:t>
            </w:r>
          </w:p>
        </w:tc>
        <w:tc>
          <w:tcPr>
            <w:tcW w:w="505" w:type="pct"/>
            <w:tcBorders>
              <w:top w:val="single" w:sz="4" w:space="0" w:color="5B9BD5"/>
              <w:left w:val="nil"/>
              <w:bottom w:val="single" w:sz="4" w:space="0" w:color="5B9BD5"/>
              <w:right w:val="nil"/>
            </w:tcBorders>
            <w:shd w:val="clear" w:color="auto" w:fill="5B9BD5"/>
            <w:vAlign w:val="center"/>
          </w:tcPr>
          <w:p w:rsidR="00E92B6B" w:rsidRPr="00E73198" w:rsidRDefault="00E92B6B" w:rsidP="00345BEC">
            <w:pPr>
              <w:jc w:val="center"/>
              <w:rPr>
                <w:b/>
                <w:bCs/>
                <w:color w:val="FFFFFF"/>
                <w:sz w:val="20"/>
              </w:rPr>
            </w:pPr>
            <w:r w:rsidRPr="00E73198">
              <w:rPr>
                <w:b/>
                <w:bCs/>
                <w:color w:val="FFFFFF"/>
                <w:sz w:val="20"/>
                <w:szCs w:val="22"/>
              </w:rPr>
              <w:t>Autori depistați</w:t>
            </w:r>
          </w:p>
        </w:tc>
        <w:tc>
          <w:tcPr>
            <w:tcW w:w="526" w:type="pct"/>
            <w:tcBorders>
              <w:top w:val="single" w:sz="4" w:space="0" w:color="5B9BD5"/>
              <w:left w:val="nil"/>
              <w:bottom w:val="single" w:sz="4" w:space="0" w:color="5B9BD5"/>
              <w:right w:val="single" w:sz="4" w:space="0" w:color="5B9BD5"/>
            </w:tcBorders>
            <w:shd w:val="clear" w:color="auto" w:fill="5B9BD5"/>
            <w:vAlign w:val="center"/>
          </w:tcPr>
          <w:p w:rsidR="00E92B6B" w:rsidRPr="00E73198" w:rsidRDefault="00E92B6B" w:rsidP="00345BEC">
            <w:pPr>
              <w:jc w:val="center"/>
              <w:rPr>
                <w:b/>
                <w:bCs/>
                <w:color w:val="FFFFFF"/>
                <w:sz w:val="20"/>
              </w:rPr>
            </w:pPr>
            <w:r w:rsidRPr="00E73198">
              <w:rPr>
                <w:b/>
                <w:bCs/>
                <w:color w:val="FFFFFF"/>
                <w:sz w:val="20"/>
                <w:szCs w:val="22"/>
              </w:rPr>
              <w:t>Dosare întocmite</w:t>
            </w:r>
          </w:p>
        </w:tc>
      </w:tr>
      <w:tr w:rsidR="00E92B6B" w:rsidRPr="0098257C" w:rsidTr="00345BEC">
        <w:tc>
          <w:tcPr>
            <w:tcW w:w="775" w:type="pct"/>
            <w:shd w:val="clear" w:color="auto" w:fill="FFFFFF"/>
            <w:noWrap/>
            <w:vAlign w:val="center"/>
          </w:tcPr>
          <w:p w:rsidR="00E92B6B" w:rsidRPr="0098257C" w:rsidRDefault="00E92B6B" w:rsidP="00345BEC">
            <w:pPr>
              <w:jc w:val="center"/>
              <w:rPr>
                <w:b/>
                <w:sz w:val="20"/>
              </w:rPr>
            </w:pPr>
            <w:r w:rsidRPr="0098257C">
              <w:rPr>
                <w:b/>
                <w:sz w:val="20"/>
              </w:rPr>
              <w:t xml:space="preserve">Lg. </w:t>
            </w:r>
          </w:p>
          <w:p w:rsidR="00E92B6B" w:rsidRPr="0098257C" w:rsidRDefault="00E92B6B" w:rsidP="00345BEC">
            <w:pPr>
              <w:jc w:val="center"/>
              <w:rPr>
                <w:b/>
                <w:bCs/>
                <w:sz w:val="20"/>
              </w:rPr>
            </w:pPr>
            <w:r w:rsidRPr="0098257C">
              <w:rPr>
                <w:b/>
                <w:sz w:val="20"/>
              </w:rPr>
              <w:t>84/1998</w:t>
            </w:r>
          </w:p>
        </w:tc>
        <w:tc>
          <w:tcPr>
            <w:tcW w:w="2630" w:type="pct"/>
            <w:shd w:val="clear" w:color="auto" w:fill="FFFFFF"/>
            <w:vAlign w:val="center"/>
          </w:tcPr>
          <w:p w:rsidR="00E92B6B" w:rsidRPr="0098257C" w:rsidRDefault="00E92B6B" w:rsidP="00345BEC">
            <w:pPr>
              <w:jc w:val="center"/>
              <w:rPr>
                <w:sz w:val="20"/>
              </w:rPr>
            </w:pPr>
            <w:r w:rsidRPr="0098257C">
              <w:rPr>
                <w:sz w:val="20"/>
              </w:rPr>
              <w:t>punere în circulaţie a unui produs purtând o marcă identică</w:t>
            </w:r>
          </w:p>
        </w:tc>
        <w:tc>
          <w:tcPr>
            <w:tcW w:w="564" w:type="pct"/>
            <w:shd w:val="clear" w:color="auto" w:fill="FFFFFF"/>
            <w:vAlign w:val="center"/>
          </w:tcPr>
          <w:p w:rsidR="00E92B6B" w:rsidRPr="0098257C" w:rsidRDefault="00E92B6B" w:rsidP="00345BEC">
            <w:pPr>
              <w:jc w:val="center"/>
              <w:rPr>
                <w:sz w:val="20"/>
              </w:rPr>
            </w:pPr>
            <w:r w:rsidRPr="0098257C">
              <w:rPr>
                <w:sz w:val="20"/>
              </w:rPr>
              <w:t>17</w:t>
            </w:r>
          </w:p>
        </w:tc>
        <w:tc>
          <w:tcPr>
            <w:tcW w:w="505" w:type="pct"/>
            <w:shd w:val="clear" w:color="auto" w:fill="FFFFFF"/>
            <w:vAlign w:val="center"/>
          </w:tcPr>
          <w:p w:rsidR="00E92B6B" w:rsidRPr="0098257C" w:rsidRDefault="00E92B6B" w:rsidP="00345BEC">
            <w:pPr>
              <w:jc w:val="center"/>
              <w:rPr>
                <w:sz w:val="20"/>
              </w:rPr>
            </w:pPr>
            <w:r w:rsidRPr="0098257C">
              <w:rPr>
                <w:sz w:val="20"/>
              </w:rPr>
              <w:t>17</w:t>
            </w:r>
          </w:p>
        </w:tc>
        <w:tc>
          <w:tcPr>
            <w:tcW w:w="526" w:type="pct"/>
            <w:shd w:val="clear" w:color="auto" w:fill="FFFFFF"/>
            <w:vAlign w:val="center"/>
          </w:tcPr>
          <w:p w:rsidR="00E92B6B" w:rsidRPr="0098257C" w:rsidRDefault="00E92B6B" w:rsidP="00345BEC">
            <w:pPr>
              <w:jc w:val="center"/>
              <w:rPr>
                <w:sz w:val="20"/>
              </w:rPr>
            </w:pPr>
            <w:r w:rsidRPr="0098257C">
              <w:rPr>
                <w:sz w:val="20"/>
              </w:rPr>
              <w:t>17</w:t>
            </w:r>
          </w:p>
        </w:tc>
      </w:tr>
      <w:tr w:rsidR="00E92B6B" w:rsidRPr="0098257C" w:rsidTr="00345BEC">
        <w:tc>
          <w:tcPr>
            <w:tcW w:w="775" w:type="pct"/>
            <w:shd w:val="clear" w:color="auto" w:fill="FFFFFF"/>
            <w:noWrap/>
            <w:vAlign w:val="center"/>
          </w:tcPr>
          <w:p w:rsidR="00E92B6B" w:rsidRPr="0098257C" w:rsidRDefault="00E92B6B" w:rsidP="00345BEC">
            <w:pPr>
              <w:jc w:val="center"/>
              <w:rPr>
                <w:b/>
                <w:sz w:val="20"/>
                <w:szCs w:val="20"/>
              </w:rPr>
            </w:pPr>
            <w:r w:rsidRPr="0098257C">
              <w:rPr>
                <w:b/>
                <w:sz w:val="20"/>
                <w:szCs w:val="20"/>
              </w:rPr>
              <w:t xml:space="preserve">Lg. </w:t>
            </w:r>
          </w:p>
          <w:p w:rsidR="00E92B6B" w:rsidRPr="0098257C" w:rsidRDefault="00E92B6B" w:rsidP="00345BEC">
            <w:pPr>
              <w:jc w:val="center"/>
              <w:rPr>
                <w:b/>
                <w:bCs/>
                <w:sz w:val="20"/>
              </w:rPr>
            </w:pPr>
            <w:r w:rsidRPr="0098257C">
              <w:rPr>
                <w:b/>
                <w:sz w:val="20"/>
                <w:szCs w:val="20"/>
              </w:rPr>
              <w:t>143/2000</w:t>
            </w:r>
          </w:p>
        </w:tc>
        <w:tc>
          <w:tcPr>
            <w:tcW w:w="2630" w:type="pct"/>
            <w:shd w:val="clear" w:color="auto" w:fill="FFFFFF"/>
            <w:vAlign w:val="center"/>
          </w:tcPr>
          <w:p w:rsidR="00E92B6B" w:rsidRPr="0098257C" w:rsidRDefault="00E92B6B" w:rsidP="00345BEC">
            <w:pPr>
              <w:jc w:val="center"/>
              <w:rPr>
                <w:sz w:val="20"/>
              </w:rPr>
            </w:pPr>
            <w:r w:rsidRPr="0098257C">
              <w:rPr>
                <w:sz w:val="20"/>
              </w:rPr>
              <w:t>fabricarea, cultivarea ,producerea extragerea, prepararea transformarea, cumpararea  sau detinerea de droguri de mare risc</w:t>
            </w:r>
          </w:p>
        </w:tc>
        <w:tc>
          <w:tcPr>
            <w:tcW w:w="564" w:type="pct"/>
            <w:shd w:val="clear" w:color="auto" w:fill="FFFFFF"/>
            <w:vAlign w:val="center"/>
          </w:tcPr>
          <w:p w:rsidR="00E92B6B" w:rsidRPr="0098257C" w:rsidRDefault="00E92B6B" w:rsidP="00345BEC">
            <w:pPr>
              <w:jc w:val="center"/>
              <w:rPr>
                <w:sz w:val="20"/>
              </w:rPr>
            </w:pPr>
            <w:r w:rsidRPr="0098257C">
              <w:rPr>
                <w:sz w:val="20"/>
              </w:rPr>
              <w:t>12</w:t>
            </w:r>
          </w:p>
        </w:tc>
        <w:tc>
          <w:tcPr>
            <w:tcW w:w="505" w:type="pct"/>
            <w:shd w:val="clear" w:color="auto" w:fill="FFFFFF"/>
            <w:vAlign w:val="center"/>
          </w:tcPr>
          <w:p w:rsidR="00E92B6B" w:rsidRPr="0098257C" w:rsidRDefault="00E92B6B" w:rsidP="00345BEC">
            <w:pPr>
              <w:jc w:val="center"/>
              <w:rPr>
                <w:sz w:val="20"/>
              </w:rPr>
            </w:pPr>
            <w:r w:rsidRPr="0098257C">
              <w:rPr>
                <w:sz w:val="20"/>
              </w:rPr>
              <w:t>12</w:t>
            </w:r>
          </w:p>
        </w:tc>
        <w:tc>
          <w:tcPr>
            <w:tcW w:w="526" w:type="pct"/>
            <w:shd w:val="clear" w:color="auto" w:fill="FFFFFF"/>
            <w:vAlign w:val="center"/>
          </w:tcPr>
          <w:p w:rsidR="00E92B6B" w:rsidRPr="0098257C" w:rsidRDefault="00E92B6B" w:rsidP="00345BEC">
            <w:pPr>
              <w:jc w:val="center"/>
              <w:rPr>
                <w:sz w:val="20"/>
              </w:rPr>
            </w:pPr>
            <w:r w:rsidRPr="0098257C">
              <w:rPr>
                <w:sz w:val="20"/>
              </w:rPr>
              <w:t>12</w:t>
            </w:r>
          </w:p>
        </w:tc>
      </w:tr>
      <w:tr w:rsidR="00E92B6B" w:rsidRPr="0098257C" w:rsidTr="00345BEC">
        <w:tc>
          <w:tcPr>
            <w:tcW w:w="775" w:type="pct"/>
            <w:shd w:val="clear" w:color="auto" w:fill="FFFFFF"/>
            <w:noWrap/>
            <w:vAlign w:val="center"/>
          </w:tcPr>
          <w:p w:rsidR="00E92B6B" w:rsidRPr="0098257C" w:rsidRDefault="00E92B6B" w:rsidP="00345BEC">
            <w:pPr>
              <w:jc w:val="center"/>
              <w:rPr>
                <w:b/>
                <w:sz w:val="20"/>
                <w:szCs w:val="20"/>
              </w:rPr>
            </w:pPr>
            <w:r w:rsidRPr="0098257C">
              <w:rPr>
                <w:b/>
                <w:sz w:val="20"/>
                <w:szCs w:val="20"/>
              </w:rPr>
              <w:t xml:space="preserve">Lg. </w:t>
            </w:r>
          </w:p>
          <w:p w:rsidR="00E92B6B" w:rsidRPr="0098257C" w:rsidRDefault="00E92B6B" w:rsidP="00345BEC">
            <w:pPr>
              <w:jc w:val="center"/>
              <w:rPr>
                <w:b/>
                <w:bCs/>
                <w:sz w:val="20"/>
              </w:rPr>
            </w:pPr>
            <w:r w:rsidRPr="0098257C">
              <w:rPr>
                <w:b/>
                <w:sz w:val="20"/>
                <w:szCs w:val="20"/>
              </w:rPr>
              <w:t>176/2024</w:t>
            </w:r>
          </w:p>
        </w:tc>
        <w:tc>
          <w:tcPr>
            <w:tcW w:w="2630" w:type="pct"/>
            <w:shd w:val="clear" w:color="auto" w:fill="FFFFFF"/>
            <w:vAlign w:val="center"/>
          </w:tcPr>
          <w:p w:rsidR="00E92B6B" w:rsidRPr="0098257C" w:rsidRDefault="00E92B6B" w:rsidP="00345BEC">
            <w:pPr>
              <w:jc w:val="center"/>
              <w:rPr>
                <w:sz w:val="20"/>
              </w:rPr>
            </w:pPr>
            <w:r w:rsidRPr="0098257C">
              <w:rPr>
                <w:sz w:val="20"/>
              </w:rPr>
              <w:t>deținerea, utilizarea și/sau comercializarea uneltelor de plasă de tip monofilament</w:t>
            </w:r>
          </w:p>
        </w:tc>
        <w:tc>
          <w:tcPr>
            <w:tcW w:w="564" w:type="pct"/>
            <w:shd w:val="clear" w:color="auto" w:fill="FFFFFF"/>
            <w:vAlign w:val="center"/>
          </w:tcPr>
          <w:p w:rsidR="00E92B6B" w:rsidRPr="0098257C" w:rsidRDefault="00E92B6B" w:rsidP="00345BEC">
            <w:pPr>
              <w:jc w:val="center"/>
              <w:rPr>
                <w:sz w:val="20"/>
              </w:rPr>
            </w:pPr>
            <w:r w:rsidRPr="0098257C">
              <w:rPr>
                <w:sz w:val="20"/>
              </w:rPr>
              <w:t>1</w:t>
            </w:r>
          </w:p>
        </w:tc>
        <w:tc>
          <w:tcPr>
            <w:tcW w:w="505" w:type="pct"/>
            <w:shd w:val="clear" w:color="auto" w:fill="FFFFFF"/>
            <w:vAlign w:val="center"/>
          </w:tcPr>
          <w:p w:rsidR="00E92B6B" w:rsidRPr="0098257C" w:rsidRDefault="00E92B6B" w:rsidP="00345BEC">
            <w:pPr>
              <w:jc w:val="center"/>
              <w:rPr>
                <w:sz w:val="20"/>
              </w:rPr>
            </w:pPr>
            <w:r w:rsidRPr="0098257C">
              <w:rPr>
                <w:sz w:val="20"/>
              </w:rPr>
              <w:t>1</w:t>
            </w:r>
          </w:p>
        </w:tc>
        <w:tc>
          <w:tcPr>
            <w:tcW w:w="526" w:type="pct"/>
            <w:shd w:val="clear" w:color="auto" w:fill="FFFFFF"/>
            <w:vAlign w:val="center"/>
          </w:tcPr>
          <w:p w:rsidR="00E92B6B" w:rsidRPr="0098257C" w:rsidRDefault="00E92B6B" w:rsidP="00345BEC">
            <w:pPr>
              <w:jc w:val="center"/>
              <w:rPr>
                <w:sz w:val="20"/>
              </w:rPr>
            </w:pPr>
            <w:r w:rsidRPr="0098257C">
              <w:rPr>
                <w:sz w:val="20"/>
              </w:rPr>
              <w:t>1</w:t>
            </w:r>
          </w:p>
        </w:tc>
      </w:tr>
      <w:tr w:rsidR="00E92B6B" w:rsidRPr="0098257C" w:rsidTr="00345BEC">
        <w:tc>
          <w:tcPr>
            <w:tcW w:w="775" w:type="pct"/>
            <w:shd w:val="clear" w:color="auto" w:fill="FFFFFF"/>
            <w:noWrap/>
            <w:vAlign w:val="center"/>
          </w:tcPr>
          <w:p w:rsidR="00E92B6B" w:rsidRPr="0098257C" w:rsidRDefault="00E92B6B" w:rsidP="00345BEC">
            <w:pPr>
              <w:jc w:val="center"/>
              <w:rPr>
                <w:b/>
                <w:sz w:val="20"/>
                <w:szCs w:val="20"/>
              </w:rPr>
            </w:pPr>
            <w:r w:rsidRPr="0098257C">
              <w:rPr>
                <w:b/>
                <w:sz w:val="20"/>
                <w:szCs w:val="20"/>
              </w:rPr>
              <w:t xml:space="preserve">Lg. </w:t>
            </w:r>
          </w:p>
          <w:p w:rsidR="00E92B6B" w:rsidRPr="0098257C" w:rsidRDefault="00E92B6B" w:rsidP="00345BEC">
            <w:pPr>
              <w:jc w:val="center"/>
              <w:rPr>
                <w:b/>
                <w:sz w:val="20"/>
                <w:szCs w:val="20"/>
              </w:rPr>
            </w:pPr>
            <w:r w:rsidRPr="0098257C">
              <w:rPr>
                <w:b/>
                <w:sz w:val="20"/>
                <w:szCs w:val="20"/>
              </w:rPr>
              <w:t>123/2012</w:t>
            </w:r>
          </w:p>
        </w:tc>
        <w:tc>
          <w:tcPr>
            <w:tcW w:w="2630" w:type="pct"/>
            <w:shd w:val="clear" w:color="auto" w:fill="FFFFFF"/>
            <w:vAlign w:val="center"/>
          </w:tcPr>
          <w:p w:rsidR="00E92B6B" w:rsidRPr="0098257C" w:rsidRDefault="00E92B6B" w:rsidP="00345BEC">
            <w:pPr>
              <w:jc w:val="center"/>
              <w:rPr>
                <w:sz w:val="20"/>
              </w:rPr>
            </w:pPr>
            <w:r w:rsidRPr="0098257C">
              <w:rPr>
                <w:sz w:val="20"/>
                <w:szCs w:val="20"/>
              </w:rPr>
              <w:t>folosirea de instalații clandestine în scopul racordării directe la rețeaua de electricitate</w:t>
            </w:r>
          </w:p>
        </w:tc>
        <w:tc>
          <w:tcPr>
            <w:tcW w:w="564" w:type="pct"/>
            <w:shd w:val="clear" w:color="auto" w:fill="FFFFFF"/>
            <w:vAlign w:val="center"/>
          </w:tcPr>
          <w:p w:rsidR="00E92B6B" w:rsidRPr="0098257C" w:rsidRDefault="00E92B6B" w:rsidP="00345BEC">
            <w:pPr>
              <w:jc w:val="center"/>
              <w:rPr>
                <w:sz w:val="20"/>
              </w:rPr>
            </w:pPr>
            <w:r w:rsidRPr="0098257C">
              <w:rPr>
                <w:sz w:val="20"/>
              </w:rPr>
              <w:t>3</w:t>
            </w:r>
          </w:p>
        </w:tc>
        <w:tc>
          <w:tcPr>
            <w:tcW w:w="505" w:type="pct"/>
            <w:shd w:val="clear" w:color="auto" w:fill="FFFFFF"/>
            <w:vAlign w:val="center"/>
          </w:tcPr>
          <w:p w:rsidR="00E92B6B" w:rsidRPr="0098257C" w:rsidRDefault="00E92B6B" w:rsidP="00345BEC">
            <w:pPr>
              <w:jc w:val="center"/>
              <w:rPr>
                <w:sz w:val="20"/>
              </w:rPr>
            </w:pPr>
            <w:r w:rsidRPr="0098257C">
              <w:rPr>
                <w:sz w:val="20"/>
              </w:rPr>
              <w:t>2</w:t>
            </w:r>
          </w:p>
        </w:tc>
        <w:tc>
          <w:tcPr>
            <w:tcW w:w="526" w:type="pct"/>
            <w:shd w:val="clear" w:color="auto" w:fill="FFFFFF"/>
            <w:vAlign w:val="center"/>
          </w:tcPr>
          <w:p w:rsidR="00E92B6B" w:rsidRPr="0098257C" w:rsidRDefault="00E92B6B" w:rsidP="00345BEC">
            <w:pPr>
              <w:jc w:val="center"/>
              <w:rPr>
                <w:sz w:val="20"/>
              </w:rPr>
            </w:pPr>
            <w:r w:rsidRPr="0098257C">
              <w:rPr>
                <w:sz w:val="20"/>
              </w:rPr>
              <w:t>2</w:t>
            </w:r>
          </w:p>
        </w:tc>
      </w:tr>
      <w:tr w:rsidR="00E92B6B" w:rsidRPr="00E73198" w:rsidTr="00345BEC">
        <w:tc>
          <w:tcPr>
            <w:tcW w:w="3405" w:type="pct"/>
            <w:gridSpan w:val="2"/>
            <w:shd w:val="clear" w:color="auto" w:fill="DBE5F1"/>
            <w:noWrap/>
            <w:vAlign w:val="center"/>
          </w:tcPr>
          <w:p w:rsidR="00E92B6B" w:rsidRPr="00C07D32" w:rsidRDefault="00E92B6B" w:rsidP="00345BEC">
            <w:pPr>
              <w:jc w:val="center"/>
              <w:rPr>
                <w:b/>
                <w:sz w:val="20"/>
                <w:szCs w:val="20"/>
              </w:rPr>
            </w:pPr>
            <w:r w:rsidRPr="00C07D32">
              <w:rPr>
                <w:b/>
                <w:sz w:val="20"/>
                <w:szCs w:val="20"/>
              </w:rPr>
              <w:t>TOTAL LEGI SPECIALE</w:t>
            </w:r>
          </w:p>
        </w:tc>
        <w:tc>
          <w:tcPr>
            <w:tcW w:w="564" w:type="pct"/>
            <w:shd w:val="clear" w:color="auto" w:fill="DBE5F1"/>
            <w:vAlign w:val="center"/>
          </w:tcPr>
          <w:p w:rsidR="00E92B6B" w:rsidRPr="00CB7C10" w:rsidRDefault="00E92B6B" w:rsidP="00345BEC">
            <w:pPr>
              <w:jc w:val="center"/>
              <w:rPr>
                <w:b/>
                <w:sz w:val="20"/>
              </w:rPr>
            </w:pPr>
            <w:r>
              <w:rPr>
                <w:b/>
                <w:sz w:val="20"/>
              </w:rPr>
              <w:t>33</w:t>
            </w:r>
          </w:p>
        </w:tc>
        <w:tc>
          <w:tcPr>
            <w:tcW w:w="505" w:type="pct"/>
            <w:shd w:val="clear" w:color="auto" w:fill="DBE5F1"/>
            <w:vAlign w:val="center"/>
          </w:tcPr>
          <w:p w:rsidR="00E92B6B" w:rsidRPr="00CB7C10" w:rsidRDefault="00E92B6B" w:rsidP="00345BEC">
            <w:pPr>
              <w:jc w:val="center"/>
              <w:rPr>
                <w:b/>
                <w:sz w:val="20"/>
              </w:rPr>
            </w:pPr>
            <w:r>
              <w:rPr>
                <w:b/>
                <w:sz w:val="20"/>
              </w:rPr>
              <w:t>32</w:t>
            </w:r>
          </w:p>
        </w:tc>
        <w:tc>
          <w:tcPr>
            <w:tcW w:w="526" w:type="pct"/>
            <w:shd w:val="clear" w:color="auto" w:fill="DBE5F1"/>
            <w:vAlign w:val="center"/>
          </w:tcPr>
          <w:p w:rsidR="00E92B6B" w:rsidRPr="00CB7C10" w:rsidRDefault="00E92B6B" w:rsidP="00345BEC">
            <w:pPr>
              <w:jc w:val="center"/>
              <w:rPr>
                <w:b/>
                <w:sz w:val="20"/>
              </w:rPr>
            </w:pPr>
            <w:r>
              <w:rPr>
                <w:b/>
                <w:sz w:val="20"/>
              </w:rPr>
              <w:t>32</w:t>
            </w:r>
          </w:p>
        </w:tc>
      </w:tr>
      <w:tr w:rsidR="00E92B6B" w:rsidRPr="00E73198" w:rsidTr="00345BEC">
        <w:tc>
          <w:tcPr>
            <w:tcW w:w="775" w:type="pct"/>
            <w:tcBorders>
              <w:top w:val="single" w:sz="4" w:space="0" w:color="5B9BD5"/>
              <w:left w:val="single" w:sz="4" w:space="0" w:color="5B9BD5"/>
              <w:bottom w:val="single" w:sz="4" w:space="0" w:color="5B9BD5"/>
              <w:right w:val="nil"/>
            </w:tcBorders>
            <w:shd w:val="clear" w:color="auto" w:fill="5B9BD5"/>
            <w:noWrap/>
            <w:vAlign w:val="center"/>
          </w:tcPr>
          <w:p w:rsidR="00E92B6B" w:rsidRPr="00E73198" w:rsidRDefault="00E92B6B" w:rsidP="00345BEC">
            <w:pPr>
              <w:jc w:val="center"/>
              <w:rPr>
                <w:b/>
                <w:bCs/>
                <w:color w:val="FFFFFF"/>
                <w:sz w:val="20"/>
              </w:rPr>
            </w:pPr>
            <w:r>
              <w:rPr>
                <w:b/>
                <w:bCs/>
                <w:color w:val="FFFFFF"/>
                <w:sz w:val="20"/>
                <w:szCs w:val="22"/>
              </w:rPr>
              <w:t>Cod Penal</w:t>
            </w:r>
          </w:p>
        </w:tc>
        <w:tc>
          <w:tcPr>
            <w:tcW w:w="2630" w:type="pct"/>
            <w:tcBorders>
              <w:top w:val="single" w:sz="4" w:space="0" w:color="5B9BD5"/>
              <w:left w:val="nil"/>
              <w:bottom w:val="single" w:sz="4" w:space="0" w:color="5B9BD5"/>
              <w:right w:val="nil"/>
            </w:tcBorders>
            <w:shd w:val="clear" w:color="auto" w:fill="5B9BD5"/>
            <w:vAlign w:val="center"/>
          </w:tcPr>
          <w:p w:rsidR="00E92B6B" w:rsidRPr="00E73198" w:rsidRDefault="00E92B6B" w:rsidP="00345BEC">
            <w:pPr>
              <w:jc w:val="center"/>
              <w:rPr>
                <w:b/>
                <w:bCs/>
                <w:color w:val="FFFFFF"/>
                <w:sz w:val="20"/>
              </w:rPr>
            </w:pPr>
            <w:r>
              <w:rPr>
                <w:b/>
                <w:bCs/>
                <w:color w:val="FFFFFF"/>
                <w:sz w:val="20"/>
                <w:szCs w:val="22"/>
              </w:rPr>
              <w:t xml:space="preserve">Gen </w:t>
            </w:r>
            <w:r w:rsidRPr="00E73198">
              <w:rPr>
                <w:b/>
                <w:bCs/>
                <w:color w:val="FFFFFF"/>
                <w:sz w:val="20"/>
                <w:szCs w:val="22"/>
              </w:rPr>
              <w:t>infracțiune</w:t>
            </w:r>
          </w:p>
        </w:tc>
        <w:tc>
          <w:tcPr>
            <w:tcW w:w="564" w:type="pct"/>
            <w:tcBorders>
              <w:top w:val="single" w:sz="4" w:space="0" w:color="5B9BD5"/>
              <w:left w:val="nil"/>
              <w:bottom w:val="single" w:sz="4" w:space="0" w:color="5B9BD5"/>
              <w:right w:val="nil"/>
            </w:tcBorders>
            <w:shd w:val="clear" w:color="auto" w:fill="5B9BD5"/>
            <w:vAlign w:val="center"/>
          </w:tcPr>
          <w:p w:rsidR="00E92B6B" w:rsidRPr="00E73198" w:rsidRDefault="00E92B6B" w:rsidP="00345BEC">
            <w:pPr>
              <w:jc w:val="center"/>
              <w:rPr>
                <w:b/>
                <w:bCs/>
                <w:color w:val="FFFFFF"/>
                <w:sz w:val="20"/>
              </w:rPr>
            </w:pPr>
            <w:r w:rsidRPr="00E73198">
              <w:rPr>
                <w:b/>
                <w:bCs/>
                <w:color w:val="FFFFFF"/>
                <w:sz w:val="20"/>
                <w:szCs w:val="22"/>
              </w:rPr>
              <w:t>Număr infracțiuni</w:t>
            </w:r>
          </w:p>
        </w:tc>
        <w:tc>
          <w:tcPr>
            <w:tcW w:w="505" w:type="pct"/>
            <w:tcBorders>
              <w:top w:val="single" w:sz="4" w:space="0" w:color="5B9BD5"/>
              <w:left w:val="nil"/>
              <w:bottom w:val="single" w:sz="4" w:space="0" w:color="5B9BD5"/>
              <w:right w:val="nil"/>
            </w:tcBorders>
            <w:shd w:val="clear" w:color="auto" w:fill="5B9BD5"/>
            <w:vAlign w:val="center"/>
          </w:tcPr>
          <w:p w:rsidR="00E92B6B" w:rsidRPr="00E73198" w:rsidRDefault="00E92B6B" w:rsidP="00345BEC">
            <w:pPr>
              <w:jc w:val="center"/>
              <w:rPr>
                <w:b/>
                <w:bCs/>
                <w:color w:val="FFFFFF"/>
                <w:sz w:val="20"/>
              </w:rPr>
            </w:pPr>
            <w:r w:rsidRPr="00E73198">
              <w:rPr>
                <w:b/>
                <w:bCs/>
                <w:color w:val="FFFFFF"/>
                <w:sz w:val="20"/>
                <w:szCs w:val="22"/>
              </w:rPr>
              <w:t>Autori depistați</w:t>
            </w:r>
          </w:p>
        </w:tc>
        <w:tc>
          <w:tcPr>
            <w:tcW w:w="526" w:type="pct"/>
            <w:tcBorders>
              <w:top w:val="single" w:sz="4" w:space="0" w:color="5B9BD5"/>
              <w:left w:val="nil"/>
              <w:bottom w:val="single" w:sz="4" w:space="0" w:color="5B9BD5"/>
              <w:right w:val="single" w:sz="4" w:space="0" w:color="5B9BD5"/>
            </w:tcBorders>
            <w:shd w:val="clear" w:color="auto" w:fill="5B9BD5"/>
            <w:vAlign w:val="center"/>
          </w:tcPr>
          <w:p w:rsidR="00E92B6B" w:rsidRPr="00E73198" w:rsidRDefault="00E92B6B" w:rsidP="00345BEC">
            <w:pPr>
              <w:jc w:val="center"/>
              <w:rPr>
                <w:b/>
                <w:bCs/>
                <w:color w:val="FFFFFF"/>
                <w:sz w:val="20"/>
              </w:rPr>
            </w:pPr>
            <w:r w:rsidRPr="00E73198">
              <w:rPr>
                <w:b/>
                <w:bCs/>
                <w:color w:val="FFFFFF"/>
                <w:sz w:val="20"/>
                <w:szCs w:val="22"/>
              </w:rPr>
              <w:t>Dosare întocmite</w:t>
            </w:r>
          </w:p>
        </w:tc>
      </w:tr>
      <w:tr w:rsidR="00E92B6B" w:rsidRPr="0098257C" w:rsidTr="00345BEC">
        <w:tc>
          <w:tcPr>
            <w:tcW w:w="775" w:type="pct"/>
            <w:shd w:val="clear" w:color="auto" w:fill="FFFFFF"/>
            <w:noWrap/>
            <w:vAlign w:val="center"/>
          </w:tcPr>
          <w:p w:rsidR="00E92B6B" w:rsidRPr="0098257C" w:rsidRDefault="00E92B6B" w:rsidP="00345BEC">
            <w:pPr>
              <w:jc w:val="center"/>
              <w:rPr>
                <w:b/>
                <w:sz w:val="20"/>
              </w:rPr>
            </w:pPr>
            <w:proofErr w:type="gramStart"/>
            <w:r w:rsidRPr="0098257C">
              <w:rPr>
                <w:b/>
                <w:sz w:val="20"/>
              </w:rPr>
              <w:t>art</w:t>
            </w:r>
            <w:proofErr w:type="gramEnd"/>
            <w:r w:rsidRPr="0098257C">
              <w:rPr>
                <w:b/>
                <w:sz w:val="20"/>
              </w:rPr>
              <w:t>. 193</w:t>
            </w:r>
          </w:p>
        </w:tc>
        <w:tc>
          <w:tcPr>
            <w:tcW w:w="2630" w:type="pct"/>
            <w:shd w:val="clear" w:color="auto" w:fill="FFFFFF"/>
            <w:vAlign w:val="center"/>
          </w:tcPr>
          <w:p w:rsidR="00E92B6B" w:rsidRPr="0098257C" w:rsidRDefault="00E92B6B" w:rsidP="00345BEC">
            <w:pPr>
              <w:jc w:val="center"/>
              <w:rPr>
                <w:sz w:val="20"/>
                <w:szCs w:val="20"/>
              </w:rPr>
            </w:pPr>
            <w:r w:rsidRPr="0098257C">
              <w:rPr>
                <w:sz w:val="20"/>
                <w:szCs w:val="20"/>
              </w:rPr>
              <w:t>lovire sau alte violențe</w:t>
            </w:r>
          </w:p>
        </w:tc>
        <w:tc>
          <w:tcPr>
            <w:tcW w:w="564" w:type="pct"/>
            <w:shd w:val="clear" w:color="auto" w:fill="FFFFFF"/>
            <w:vAlign w:val="center"/>
          </w:tcPr>
          <w:p w:rsidR="00E92B6B" w:rsidRPr="0098257C" w:rsidRDefault="00E92B6B" w:rsidP="00345BEC">
            <w:pPr>
              <w:jc w:val="center"/>
              <w:rPr>
                <w:sz w:val="20"/>
              </w:rPr>
            </w:pPr>
            <w:r w:rsidRPr="0098257C">
              <w:rPr>
                <w:sz w:val="20"/>
              </w:rPr>
              <w:t>4</w:t>
            </w:r>
          </w:p>
        </w:tc>
        <w:tc>
          <w:tcPr>
            <w:tcW w:w="505" w:type="pct"/>
            <w:shd w:val="clear" w:color="auto" w:fill="FFFFFF"/>
            <w:vAlign w:val="center"/>
          </w:tcPr>
          <w:p w:rsidR="00E92B6B" w:rsidRPr="0098257C" w:rsidRDefault="00E92B6B" w:rsidP="00345BEC">
            <w:pPr>
              <w:jc w:val="center"/>
              <w:rPr>
                <w:sz w:val="20"/>
              </w:rPr>
            </w:pPr>
            <w:r w:rsidRPr="0098257C">
              <w:rPr>
                <w:sz w:val="20"/>
              </w:rPr>
              <w:t>3</w:t>
            </w:r>
          </w:p>
        </w:tc>
        <w:tc>
          <w:tcPr>
            <w:tcW w:w="526" w:type="pct"/>
            <w:shd w:val="clear" w:color="auto" w:fill="FFFFFF"/>
            <w:vAlign w:val="center"/>
          </w:tcPr>
          <w:p w:rsidR="00E92B6B" w:rsidRPr="0098257C" w:rsidRDefault="00E92B6B" w:rsidP="00345BEC">
            <w:pPr>
              <w:jc w:val="center"/>
              <w:rPr>
                <w:sz w:val="20"/>
              </w:rPr>
            </w:pPr>
            <w:r w:rsidRPr="0098257C">
              <w:rPr>
                <w:sz w:val="20"/>
              </w:rPr>
              <w:t>2</w:t>
            </w:r>
          </w:p>
        </w:tc>
      </w:tr>
      <w:tr w:rsidR="00E92B6B" w:rsidRPr="0098257C" w:rsidTr="00345BEC">
        <w:tc>
          <w:tcPr>
            <w:tcW w:w="775" w:type="pct"/>
            <w:shd w:val="clear" w:color="auto" w:fill="FFFFFF"/>
            <w:noWrap/>
            <w:vAlign w:val="center"/>
          </w:tcPr>
          <w:p w:rsidR="00E92B6B" w:rsidRPr="0098257C" w:rsidRDefault="00E92B6B" w:rsidP="00345BEC">
            <w:pPr>
              <w:jc w:val="center"/>
              <w:rPr>
                <w:b/>
                <w:sz w:val="20"/>
              </w:rPr>
            </w:pPr>
            <w:proofErr w:type="gramStart"/>
            <w:r w:rsidRPr="0098257C">
              <w:rPr>
                <w:b/>
                <w:sz w:val="20"/>
              </w:rPr>
              <w:t>art</w:t>
            </w:r>
            <w:proofErr w:type="gramEnd"/>
            <w:r w:rsidRPr="0098257C">
              <w:rPr>
                <w:b/>
                <w:sz w:val="20"/>
              </w:rPr>
              <w:t>. 206</w:t>
            </w:r>
          </w:p>
        </w:tc>
        <w:tc>
          <w:tcPr>
            <w:tcW w:w="2630" w:type="pct"/>
            <w:shd w:val="clear" w:color="auto" w:fill="FFFFFF"/>
            <w:vAlign w:val="center"/>
          </w:tcPr>
          <w:p w:rsidR="00E92B6B" w:rsidRPr="0098257C" w:rsidRDefault="00E92B6B" w:rsidP="00345BEC">
            <w:pPr>
              <w:jc w:val="center"/>
              <w:rPr>
                <w:sz w:val="20"/>
                <w:szCs w:val="20"/>
              </w:rPr>
            </w:pPr>
            <w:r w:rsidRPr="0098257C">
              <w:rPr>
                <w:sz w:val="20"/>
                <w:szCs w:val="20"/>
              </w:rPr>
              <w:t>amenințarea</w:t>
            </w:r>
          </w:p>
        </w:tc>
        <w:tc>
          <w:tcPr>
            <w:tcW w:w="564" w:type="pct"/>
            <w:shd w:val="clear" w:color="auto" w:fill="FFFFFF"/>
            <w:vAlign w:val="center"/>
          </w:tcPr>
          <w:p w:rsidR="00E92B6B" w:rsidRPr="0098257C" w:rsidRDefault="00E92B6B" w:rsidP="00345BEC">
            <w:pPr>
              <w:jc w:val="center"/>
              <w:rPr>
                <w:sz w:val="20"/>
              </w:rPr>
            </w:pPr>
            <w:r w:rsidRPr="0098257C">
              <w:rPr>
                <w:sz w:val="20"/>
              </w:rPr>
              <w:t>3</w:t>
            </w:r>
          </w:p>
        </w:tc>
        <w:tc>
          <w:tcPr>
            <w:tcW w:w="505" w:type="pct"/>
            <w:shd w:val="clear" w:color="auto" w:fill="FFFFFF"/>
            <w:vAlign w:val="center"/>
          </w:tcPr>
          <w:p w:rsidR="00E92B6B" w:rsidRPr="0098257C" w:rsidRDefault="00E92B6B" w:rsidP="00345BEC">
            <w:pPr>
              <w:jc w:val="center"/>
              <w:rPr>
                <w:sz w:val="20"/>
              </w:rPr>
            </w:pPr>
            <w:r w:rsidRPr="0098257C">
              <w:rPr>
                <w:sz w:val="20"/>
              </w:rPr>
              <w:t>1</w:t>
            </w:r>
          </w:p>
        </w:tc>
        <w:tc>
          <w:tcPr>
            <w:tcW w:w="526" w:type="pct"/>
            <w:shd w:val="clear" w:color="auto" w:fill="FFFFFF"/>
            <w:vAlign w:val="center"/>
          </w:tcPr>
          <w:p w:rsidR="00E92B6B" w:rsidRPr="0098257C" w:rsidRDefault="00E92B6B" w:rsidP="00345BEC">
            <w:pPr>
              <w:jc w:val="center"/>
              <w:rPr>
                <w:sz w:val="20"/>
              </w:rPr>
            </w:pPr>
            <w:r w:rsidRPr="0098257C">
              <w:rPr>
                <w:sz w:val="20"/>
              </w:rPr>
              <w:t>1</w:t>
            </w:r>
          </w:p>
        </w:tc>
      </w:tr>
      <w:tr w:rsidR="00E92B6B" w:rsidRPr="0098257C" w:rsidTr="00345BEC">
        <w:tc>
          <w:tcPr>
            <w:tcW w:w="775" w:type="pct"/>
            <w:shd w:val="clear" w:color="auto" w:fill="FFFFFF"/>
            <w:noWrap/>
            <w:vAlign w:val="center"/>
          </w:tcPr>
          <w:p w:rsidR="00E92B6B" w:rsidRPr="0098257C" w:rsidRDefault="00E92B6B" w:rsidP="00345BEC">
            <w:pPr>
              <w:jc w:val="center"/>
              <w:rPr>
                <w:b/>
                <w:sz w:val="20"/>
              </w:rPr>
            </w:pPr>
            <w:proofErr w:type="gramStart"/>
            <w:r w:rsidRPr="0098257C">
              <w:rPr>
                <w:b/>
                <w:sz w:val="20"/>
              </w:rPr>
              <w:t>art</w:t>
            </w:r>
            <w:proofErr w:type="gramEnd"/>
            <w:r w:rsidRPr="0098257C">
              <w:rPr>
                <w:b/>
                <w:sz w:val="20"/>
              </w:rPr>
              <w:t>. 228</w:t>
            </w:r>
          </w:p>
        </w:tc>
        <w:tc>
          <w:tcPr>
            <w:tcW w:w="2630" w:type="pct"/>
            <w:shd w:val="clear" w:color="auto" w:fill="FFFFFF"/>
            <w:vAlign w:val="center"/>
          </w:tcPr>
          <w:p w:rsidR="00E92B6B" w:rsidRPr="0098257C" w:rsidRDefault="00E92B6B" w:rsidP="00345BEC">
            <w:pPr>
              <w:jc w:val="center"/>
              <w:rPr>
                <w:sz w:val="20"/>
                <w:szCs w:val="20"/>
              </w:rPr>
            </w:pPr>
            <w:r w:rsidRPr="0098257C">
              <w:rPr>
                <w:sz w:val="20"/>
                <w:szCs w:val="20"/>
              </w:rPr>
              <w:t>furt</w:t>
            </w:r>
          </w:p>
        </w:tc>
        <w:tc>
          <w:tcPr>
            <w:tcW w:w="564" w:type="pct"/>
            <w:shd w:val="clear" w:color="auto" w:fill="FFFFFF"/>
            <w:vAlign w:val="center"/>
          </w:tcPr>
          <w:p w:rsidR="00E92B6B" w:rsidRPr="0098257C" w:rsidRDefault="00E92B6B" w:rsidP="00345BEC">
            <w:pPr>
              <w:jc w:val="center"/>
              <w:rPr>
                <w:sz w:val="20"/>
              </w:rPr>
            </w:pPr>
            <w:r w:rsidRPr="0098257C">
              <w:rPr>
                <w:sz w:val="20"/>
              </w:rPr>
              <w:t>4</w:t>
            </w:r>
          </w:p>
        </w:tc>
        <w:tc>
          <w:tcPr>
            <w:tcW w:w="505" w:type="pct"/>
            <w:shd w:val="clear" w:color="auto" w:fill="FFFFFF"/>
            <w:vAlign w:val="center"/>
          </w:tcPr>
          <w:p w:rsidR="00E92B6B" w:rsidRPr="0098257C" w:rsidRDefault="00E92B6B" w:rsidP="00345BEC">
            <w:pPr>
              <w:jc w:val="center"/>
              <w:rPr>
                <w:sz w:val="20"/>
              </w:rPr>
            </w:pPr>
            <w:r w:rsidRPr="0098257C">
              <w:rPr>
                <w:sz w:val="20"/>
              </w:rPr>
              <w:t>2</w:t>
            </w:r>
          </w:p>
        </w:tc>
        <w:tc>
          <w:tcPr>
            <w:tcW w:w="526" w:type="pct"/>
            <w:shd w:val="clear" w:color="auto" w:fill="FFFFFF"/>
            <w:vAlign w:val="center"/>
          </w:tcPr>
          <w:p w:rsidR="00E92B6B" w:rsidRPr="0098257C" w:rsidRDefault="00E92B6B" w:rsidP="00345BEC">
            <w:pPr>
              <w:jc w:val="center"/>
              <w:rPr>
                <w:sz w:val="20"/>
              </w:rPr>
            </w:pPr>
            <w:r w:rsidRPr="0098257C">
              <w:rPr>
                <w:sz w:val="20"/>
              </w:rPr>
              <w:t>2</w:t>
            </w:r>
          </w:p>
        </w:tc>
      </w:tr>
      <w:tr w:rsidR="00E92B6B" w:rsidRPr="0098257C" w:rsidTr="00345BEC">
        <w:tc>
          <w:tcPr>
            <w:tcW w:w="775" w:type="pct"/>
            <w:shd w:val="clear" w:color="auto" w:fill="FFFFFF"/>
            <w:noWrap/>
            <w:vAlign w:val="center"/>
          </w:tcPr>
          <w:p w:rsidR="00E92B6B" w:rsidRPr="0098257C" w:rsidRDefault="00E92B6B" w:rsidP="00345BEC">
            <w:pPr>
              <w:jc w:val="center"/>
              <w:rPr>
                <w:b/>
                <w:sz w:val="20"/>
              </w:rPr>
            </w:pPr>
            <w:proofErr w:type="gramStart"/>
            <w:r w:rsidRPr="0098257C">
              <w:rPr>
                <w:b/>
                <w:sz w:val="20"/>
              </w:rPr>
              <w:t>art</w:t>
            </w:r>
            <w:proofErr w:type="gramEnd"/>
            <w:r w:rsidRPr="0098257C">
              <w:rPr>
                <w:b/>
                <w:sz w:val="20"/>
              </w:rPr>
              <w:t>. 253</w:t>
            </w:r>
          </w:p>
        </w:tc>
        <w:tc>
          <w:tcPr>
            <w:tcW w:w="2630" w:type="pct"/>
            <w:shd w:val="clear" w:color="auto" w:fill="FFFFFF"/>
            <w:vAlign w:val="center"/>
          </w:tcPr>
          <w:p w:rsidR="00E92B6B" w:rsidRPr="0098257C" w:rsidRDefault="00E92B6B" w:rsidP="00345BEC">
            <w:pPr>
              <w:jc w:val="center"/>
              <w:rPr>
                <w:sz w:val="20"/>
                <w:szCs w:val="20"/>
              </w:rPr>
            </w:pPr>
            <w:r w:rsidRPr="0098257C">
              <w:rPr>
                <w:sz w:val="20"/>
                <w:szCs w:val="20"/>
              </w:rPr>
              <w:t>distrugere</w:t>
            </w:r>
          </w:p>
        </w:tc>
        <w:tc>
          <w:tcPr>
            <w:tcW w:w="564" w:type="pct"/>
            <w:shd w:val="clear" w:color="auto" w:fill="FFFFFF"/>
            <w:vAlign w:val="center"/>
          </w:tcPr>
          <w:p w:rsidR="00E92B6B" w:rsidRPr="0098257C" w:rsidRDefault="00E92B6B" w:rsidP="00345BEC">
            <w:pPr>
              <w:jc w:val="center"/>
              <w:rPr>
                <w:sz w:val="20"/>
              </w:rPr>
            </w:pPr>
            <w:r w:rsidRPr="0098257C">
              <w:rPr>
                <w:sz w:val="20"/>
              </w:rPr>
              <w:t>1</w:t>
            </w:r>
          </w:p>
        </w:tc>
        <w:tc>
          <w:tcPr>
            <w:tcW w:w="505" w:type="pct"/>
            <w:shd w:val="clear" w:color="auto" w:fill="FFFFFF"/>
            <w:vAlign w:val="center"/>
          </w:tcPr>
          <w:p w:rsidR="00E92B6B" w:rsidRPr="0098257C" w:rsidRDefault="00E92B6B" w:rsidP="00345BEC">
            <w:pPr>
              <w:jc w:val="center"/>
              <w:rPr>
                <w:sz w:val="20"/>
              </w:rPr>
            </w:pPr>
            <w:r w:rsidRPr="0098257C">
              <w:rPr>
                <w:sz w:val="20"/>
              </w:rPr>
              <w:t>1</w:t>
            </w:r>
          </w:p>
        </w:tc>
        <w:tc>
          <w:tcPr>
            <w:tcW w:w="526" w:type="pct"/>
            <w:shd w:val="clear" w:color="auto" w:fill="FFFFFF"/>
            <w:vAlign w:val="center"/>
          </w:tcPr>
          <w:p w:rsidR="00E92B6B" w:rsidRPr="0098257C" w:rsidRDefault="00E92B6B" w:rsidP="00345BEC">
            <w:pPr>
              <w:jc w:val="center"/>
              <w:rPr>
                <w:sz w:val="20"/>
              </w:rPr>
            </w:pPr>
            <w:r w:rsidRPr="0098257C">
              <w:rPr>
                <w:sz w:val="20"/>
              </w:rPr>
              <w:t>1</w:t>
            </w:r>
          </w:p>
        </w:tc>
      </w:tr>
      <w:tr w:rsidR="00E92B6B" w:rsidRPr="00FB21AA" w:rsidTr="00345BEC">
        <w:tc>
          <w:tcPr>
            <w:tcW w:w="3405" w:type="pct"/>
            <w:gridSpan w:val="2"/>
            <w:shd w:val="clear" w:color="auto" w:fill="DBE5F1"/>
            <w:noWrap/>
            <w:vAlign w:val="center"/>
          </w:tcPr>
          <w:p w:rsidR="00E92B6B" w:rsidRPr="00FB21AA" w:rsidRDefault="00E92B6B" w:rsidP="00345BEC">
            <w:pPr>
              <w:jc w:val="center"/>
              <w:rPr>
                <w:b/>
                <w:sz w:val="20"/>
                <w:szCs w:val="20"/>
              </w:rPr>
            </w:pPr>
            <w:r w:rsidRPr="00FB21AA">
              <w:rPr>
                <w:b/>
                <w:sz w:val="20"/>
                <w:szCs w:val="20"/>
              </w:rPr>
              <w:t>TOTAL COD PENAL</w:t>
            </w:r>
          </w:p>
        </w:tc>
        <w:tc>
          <w:tcPr>
            <w:tcW w:w="564" w:type="pct"/>
            <w:shd w:val="clear" w:color="auto" w:fill="DBE5F1"/>
            <w:vAlign w:val="center"/>
          </w:tcPr>
          <w:p w:rsidR="00E92B6B" w:rsidRPr="00FB21AA" w:rsidRDefault="00E92B6B" w:rsidP="00345BEC">
            <w:pPr>
              <w:jc w:val="center"/>
              <w:rPr>
                <w:b/>
                <w:sz w:val="20"/>
              </w:rPr>
            </w:pPr>
            <w:r>
              <w:rPr>
                <w:b/>
                <w:sz w:val="20"/>
              </w:rPr>
              <w:t>12</w:t>
            </w:r>
          </w:p>
        </w:tc>
        <w:tc>
          <w:tcPr>
            <w:tcW w:w="505" w:type="pct"/>
            <w:shd w:val="clear" w:color="auto" w:fill="DBE5F1"/>
            <w:vAlign w:val="center"/>
          </w:tcPr>
          <w:p w:rsidR="00E92B6B" w:rsidRPr="00FB21AA" w:rsidRDefault="00E92B6B" w:rsidP="00345BEC">
            <w:pPr>
              <w:jc w:val="center"/>
              <w:rPr>
                <w:b/>
                <w:sz w:val="20"/>
              </w:rPr>
            </w:pPr>
            <w:r>
              <w:rPr>
                <w:b/>
                <w:sz w:val="20"/>
              </w:rPr>
              <w:t>7</w:t>
            </w:r>
          </w:p>
        </w:tc>
        <w:tc>
          <w:tcPr>
            <w:tcW w:w="526" w:type="pct"/>
            <w:shd w:val="clear" w:color="auto" w:fill="DBE5F1"/>
            <w:vAlign w:val="center"/>
          </w:tcPr>
          <w:p w:rsidR="00E92B6B" w:rsidRPr="00FB21AA" w:rsidRDefault="00E92B6B" w:rsidP="00345BEC">
            <w:pPr>
              <w:jc w:val="center"/>
              <w:rPr>
                <w:b/>
                <w:sz w:val="20"/>
              </w:rPr>
            </w:pPr>
            <w:r>
              <w:rPr>
                <w:b/>
                <w:sz w:val="20"/>
              </w:rPr>
              <w:t>6</w:t>
            </w:r>
          </w:p>
        </w:tc>
      </w:tr>
      <w:tr w:rsidR="00E92B6B" w:rsidRPr="00E73198" w:rsidTr="00345BEC">
        <w:tc>
          <w:tcPr>
            <w:tcW w:w="3405" w:type="pct"/>
            <w:gridSpan w:val="2"/>
            <w:shd w:val="clear" w:color="auto" w:fill="00B0F0"/>
            <w:noWrap/>
            <w:vAlign w:val="center"/>
          </w:tcPr>
          <w:p w:rsidR="00E92B6B" w:rsidRPr="0052725A" w:rsidRDefault="00E92B6B" w:rsidP="00345BEC">
            <w:pPr>
              <w:jc w:val="center"/>
              <w:rPr>
                <w:b/>
                <w:bCs/>
                <w:sz w:val="20"/>
                <w:szCs w:val="20"/>
              </w:rPr>
            </w:pPr>
            <w:r>
              <w:rPr>
                <w:b/>
                <w:bCs/>
                <w:sz w:val="20"/>
                <w:szCs w:val="20"/>
              </w:rPr>
              <w:t>TOTAL GENERAL</w:t>
            </w:r>
          </w:p>
        </w:tc>
        <w:tc>
          <w:tcPr>
            <w:tcW w:w="564" w:type="pct"/>
            <w:shd w:val="clear" w:color="auto" w:fill="00B0F0"/>
            <w:vAlign w:val="center"/>
          </w:tcPr>
          <w:p w:rsidR="00E92B6B" w:rsidRPr="00E73198" w:rsidRDefault="00E92B6B" w:rsidP="00345BEC">
            <w:pPr>
              <w:jc w:val="center"/>
              <w:rPr>
                <w:b/>
                <w:sz w:val="20"/>
                <w:szCs w:val="20"/>
              </w:rPr>
            </w:pPr>
            <w:r>
              <w:rPr>
                <w:b/>
                <w:sz w:val="20"/>
                <w:szCs w:val="20"/>
              </w:rPr>
              <w:t>45</w:t>
            </w:r>
          </w:p>
        </w:tc>
        <w:tc>
          <w:tcPr>
            <w:tcW w:w="505" w:type="pct"/>
            <w:tcBorders>
              <w:bottom w:val="single" w:sz="4" w:space="0" w:color="5B9BD5"/>
            </w:tcBorders>
            <w:shd w:val="clear" w:color="auto" w:fill="00B0F0"/>
            <w:vAlign w:val="center"/>
          </w:tcPr>
          <w:p w:rsidR="00E92B6B" w:rsidRPr="00E73198" w:rsidRDefault="00E92B6B" w:rsidP="00345BEC">
            <w:pPr>
              <w:jc w:val="center"/>
              <w:rPr>
                <w:b/>
                <w:sz w:val="20"/>
                <w:szCs w:val="20"/>
              </w:rPr>
            </w:pPr>
            <w:r>
              <w:rPr>
                <w:b/>
                <w:sz w:val="20"/>
                <w:szCs w:val="20"/>
              </w:rPr>
              <w:t>39</w:t>
            </w:r>
          </w:p>
        </w:tc>
        <w:tc>
          <w:tcPr>
            <w:tcW w:w="526" w:type="pct"/>
            <w:tcBorders>
              <w:bottom w:val="single" w:sz="4" w:space="0" w:color="5B9BD5"/>
            </w:tcBorders>
            <w:shd w:val="clear" w:color="auto" w:fill="00B0F0"/>
            <w:vAlign w:val="center"/>
          </w:tcPr>
          <w:p w:rsidR="00E92B6B" w:rsidRPr="00E73198" w:rsidRDefault="00E92B6B" w:rsidP="00345BEC">
            <w:pPr>
              <w:jc w:val="center"/>
              <w:rPr>
                <w:b/>
                <w:sz w:val="20"/>
                <w:szCs w:val="20"/>
              </w:rPr>
            </w:pPr>
            <w:r>
              <w:rPr>
                <w:b/>
                <w:sz w:val="20"/>
                <w:szCs w:val="20"/>
              </w:rPr>
              <w:t>38</w:t>
            </w:r>
          </w:p>
        </w:tc>
      </w:tr>
    </w:tbl>
    <w:p w:rsidR="00E92B6B" w:rsidRDefault="00E92B6B" w:rsidP="00D931FC">
      <w:pPr>
        <w:spacing w:line="276" w:lineRule="auto"/>
        <w:jc w:val="both"/>
        <w:rPr>
          <w:b/>
          <w:sz w:val="28"/>
          <w:szCs w:val="28"/>
        </w:rPr>
      </w:pPr>
    </w:p>
    <w:p w:rsidR="00E92B6B" w:rsidRPr="00E92B6B" w:rsidRDefault="00E92B6B" w:rsidP="00E92B6B">
      <w:pPr>
        <w:pStyle w:val="Header"/>
        <w:tabs>
          <w:tab w:val="left" w:pos="708"/>
        </w:tabs>
        <w:spacing w:line="276" w:lineRule="auto"/>
        <w:jc w:val="both"/>
        <w:rPr>
          <w:sz w:val="28"/>
          <w:szCs w:val="28"/>
        </w:rPr>
      </w:pPr>
      <w:r w:rsidRPr="00E92B6B">
        <w:rPr>
          <w:sz w:val="28"/>
          <w:szCs w:val="28"/>
        </w:rPr>
        <w:t xml:space="preserve">           Referitor la gradul de pericol social al faptelor comise, putem afirma că acesta s-a menţinut la un nivel constant, comparativ cu perioada similară a anului trecut, nefiind înregistrate fluctuaţii semnificative sau fapte care ar putea fi remarcate cu o gravitate ridicată. </w:t>
      </w:r>
    </w:p>
    <w:p w:rsidR="00E92B6B" w:rsidRPr="00E92B6B" w:rsidRDefault="00E92B6B" w:rsidP="00E92B6B">
      <w:pPr>
        <w:pStyle w:val="Header"/>
        <w:tabs>
          <w:tab w:val="left" w:pos="360"/>
          <w:tab w:val="left" w:pos="708"/>
        </w:tabs>
        <w:spacing w:line="276" w:lineRule="auto"/>
        <w:jc w:val="both"/>
        <w:rPr>
          <w:sz w:val="28"/>
          <w:szCs w:val="28"/>
        </w:rPr>
      </w:pPr>
      <w:r w:rsidRPr="00E92B6B">
        <w:rPr>
          <w:sz w:val="28"/>
          <w:szCs w:val="28"/>
        </w:rPr>
        <w:t xml:space="preserve">    </w:t>
      </w:r>
      <w:r w:rsidRPr="00E92B6B">
        <w:rPr>
          <w:sz w:val="28"/>
          <w:szCs w:val="28"/>
        </w:rPr>
        <w:tab/>
        <w:t xml:space="preserve">     Analizând segmentul autorilor de fapte de natură penală şi a potenţialilor infractori, se poate observa că majoritatea făptuitorilor au domiciliul pe raza judeţului Vrancea iar </w:t>
      </w:r>
      <w:proofErr w:type="gramStart"/>
      <w:r w:rsidRPr="00E92B6B">
        <w:rPr>
          <w:sz w:val="28"/>
          <w:szCs w:val="28"/>
        </w:rPr>
        <w:t>un</w:t>
      </w:r>
      <w:proofErr w:type="gramEnd"/>
      <w:r w:rsidRPr="00E92B6B">
        <w:rPr>
          <w:sz w:val="28"/>
          <w:szCs w:val="28"/>
        </w:rPr>
        <w:t xml:space="preserve"> procent mic îl constituie persoanele recidiviste.</w:t>
      </w:r>
    </w:p>
    <w:p w:rsidR="00E92B6B" w:rsidRDefault="00E92B6B" w:rsidP="00D931FC">
      <w:pPr>
        <w:spacing w:line="276" w:lineRule="auto"/>
        <w:jc w:val="both"/>
        <w:rPr>
          <w:b/>
          <w:sz w:val="28"/>
          <w:szCs w:val="28"/>
        </w:rPr>
      </w:pPr>
    </w:p>
    <w:p w:rsidR="00E92B6B" w:rsidRPr="00E92B6B" w:rsidRDefault="00915D44" w:rsidP="00915D44">
      <w:pPr>
        <w:pStyle w:val="Header"/>
        <w:tabs>
          <w:tab w:val="left" w:pos="142"/>
          <w:tab w:val="left" w:pos="708"/>
        </w:tabs>
        <w:spacing w:line="276" w:lineRule="auto"/>
        <w:ind w:right="-210"/>
        <w:jc w:val="center"/>
        <w:rPr>
          <w:b/>
          <w:bCs/>
          <w:iCs/>
          <w:sz w:val="28"/>
          <w:szCs w:val="28"/>
          <w:u w:val="single"/>
        </w:rPr>
      </w:pPr>
      <w:r>
        <w:rPr>
          <w:b/>
          <w:bCs/>
          <w:iCs/>
        </w:rPr>
        <w:tab/>
        <w:t xml:space="preserve">        </w:t>
      </w:r>
      <w:r w:rsidR="00E92B6B" w:rsidRPr="00E92B6B">
        <w:rPr>
          <w:b/>
          <w:bCs/>
          <w:iCs/>
        </w:rPr>
        <w:t>A</w:t>
      </w:r>
      <w:r w:rsidR="00E92B6B" w:rsidRPr="00E92B6B">
        <w:rPr>
          <w:b/>
          <w:bCs/>
          <w:iCs/>
          <w:sz w:val="28"/>
          <w:szCs w:val="28"/>
        </w:rPr>
        <w:t>ctivitatea desfășurată pe linia constatării și sancționării contravențiilor</w:t>
      </w:r>
    </w:p>
    <w:p w:rsidR="00E92B6B" w:rsidRPr="00E92B6B" w:rsidRDefault="00E92B6B" w:rsidP="00E92B6B">
      <w:pPr>
        <w:ind w:right="113" w:firstLine="708"/>
        <w:jc w:val="both"/>
        <w:rPr>
          <w:sz w:val="28"/>
          <w:szCs w:val="28"/>
        </w:rPr>
      </w:pPr>
      <w:r w:rsidRPr="00E92B6B">
        <w:rPr>
          <w:sz w:val="28"/>
          <w:szCs w:val="28"/>
          <w:lang w:val="pt-BR"/>
        </w:rPr>
        <w:t>La nivelul  I. J. J. Vrancea</w:t>
      </w:r>
      <w:r w:rsidRPr="00E92B6B">
        <w:rPr>
          <w:sz w:val="28"/>
          <w:szCs w:val="28"/>
        </w:rPr>
        <w:t xml:space="preserve">, în </w:t>
      </w:r>
      <w:r w:rsidRPr="00E92B6B">
        <w:rPr>
          <w:b/>
          <w:bCs/>
          <w:sz w:val="28"/>
          <w:szCs w:val="28"/>
        </w:rPr>
        <w:t>semestrul I 2026</w:t>
      </w:r>
      <w:r w:rsidRPr="00E92B6B">
        <w:rPr>
          <w:sz w:val="28"/>
          <w:szCs w:val="28"/>
        </w:rPr>
        <w:t xml:space="preserve"> au fost aplicate un număr de </w:t>
      </w:r>
      <w:r w:rsidRPr="00E92B6B">
        <w:rPr>
          <w:b/>
          <w:bCs/>
          <w:sz w:val="28"/>
          <w:szCs w:val="28"/>
        </w:rPr>
        <w:t xml:space="preserve">1643 </w:t>
      </w:r>
      <w:r w:rsidRPr="00E92B6B">
        <w:rPr>
          <w:sz w:val="28"/>
          <w:szCs w:val="28"/>
        </w:rPr>
        <w:t xml:space="preserve">(faţă de </w:t>
      </w:r>
      <w:r w:rsidRPr="00E92B6B">
        <w:rPr>
          <w:b/>
          <w:bCs/>
          <w:sz w:val="28"/>
          <w:szCs w:val="28"/>
        </w:rPr>
        <w:t>1325</w:t>
      </w:r>
      <w:r w:rsidRPr="00E92B6B">
        <w:rPr>
          <w:sz w:val="28"/>
          <w:szCs w:val="28"/>
        </w:rPr>
        <w:t xml:space="preserve">  în semestrul I 2025) sancţiuni contravenţionale dintre care: </w:t>
      </w:r>
    </w:p>
    <w:p w:rsidR="00E92B6B" w:rsidRDefault="00E92B6B" w:rsidP="00D931FC">
      <w:pPr>
        <w:spacing w:line="276" w:lineRule="auto"/>
        <w:jc w:val="both"/>
        <w:rPr>
          <w:b/>
          <w:sz w:val="28"/>
          <w:szCs w:val="28"/>
        </w:rPr>
      </w:pPr>
    </w:p>
    <w:tbl>
      <w:tblPr>
        <w:tblW w:w="3605" w:type="pct"/>
        <w:tblInd w:w="153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tblPr>
      <w:tblGrid>
        <w:gridCol w:w="3859"/>
        <w:gridCol w:w="1516"/>
        <w:gridCol w:w="1477"/>
      </w:tblGrid>
      <w:tr w:rsidR="00915D44" w:rsidRPr="00877588" w:rsidTr="00345BEC">
        <w:tc>
          <w:tcPr>
            <w:tcW w:w="2816" w:type="pct"/>
            <w:tcBorders>
              <w:top w:val="nil"/>
              <w:left w:val="nil"/>
              <w:bottom w:val="single" w:sz="4" w:space="0" w:color="5B9BD5"/>
              <w:right w:val="nil"/>
            </w:tcBorders>
            <w:shd w:val="clear" w:color="auto" w:fill="auto"/>
            <w:noWrap/>
            <w:vAlign w:val="center"/>
          </w:tcPr>
          <w:p w:rsidR="00915D44" w:rsidRPr="00877588" w:rsidRDefault="00915D44" w:rsidP="00345BEC">
            <w:pPr>
              <w:ind w:firstLine="64"/>
              <w:jc w:val="center"/>
              <w:rPr>
                <w:b/>
                <w:bCs/>
                <w:color w:val="FFFFFF"/>
              </w:rPr>
            </w:pPr>
          </w:p>
        </w:tc>
        <w:tc>
          <w:tcPr>
            <w:tcW w:w="1106" w:type="pct"/>
            <w:tcBorders>
              <w:top w:val="single" w:sz="4" w:space="0" w:color="5B9BD5"/>
              <w:left w:val="nil"/>
              <w:bottom w:val="single" w:sz="4" w:space="0" w:color="5B9BD5"/>
              <w:right w:val="nil"/>
            </w:tcBorders>
            <w:shd w:val="clear" w:color="auto" w:fill="5B9BD5"/>
            <w:vAlign w:val="center"/>
          </w:tcPr>
          <w:p w:rsidR="00915D44" w:rsidRPr="00877588" w:rsidRDefault="00915D44" w:rsidP="00345BEC">
            <w:pPr>
              <w:jc w:val="center"/>
              <w:rPr>
                <w:b/>
                <w:bCs/>
                <w:color w:val="FFFFFF"/>
              </w:rPr>
            </w:pPr>
            <w:r>
              <w:rPr>
                <w:b/>
                <w:bCs/>
                <w:color w:val="FFFFFF"/>
              </w:rPr>
              <w:t>Sem. I 2026</w:t>
            </w:r>
          </w:p>
        </w:tc>
        <w:tc>
          <w:tcPr>
            <w:tcW w:w="1078" w:type="pct"/>
            <w:tcBorders>
              <w:top w:val="single" w:sz="4" w:space="0" w:color="5B9BD5"/>
              <w:left w:val="nil"/>
              <w:bottom w:val="single" w:sz="4" w:space="0" w:color="5B9BD5"/>
              <w:right w:val="nil"/>
            </w:tcBorders>
            <w:shd w:val="clear" w:color="auto" w:fill="5B9BD5"/>
            <w:vAlign w:val="center"/>
          </w:tcPr>
          <w:p w:rsidR="00915D44" w:rsidRPr="00877588" w:rsidRDefault="00915D44" w:rsidP="00345BEC">
            <w:pPr>
              <w:jc w:val="center"/>
              <w:rPr>
                <w:b/>
                <w:bCs/>
                <w:color w:val="FFFFFF"/>
              </w:rPr>
            </w:pPr>
            <w:r>
              <w:rPr>
                <w:b/>
                <w:bCs/>
                <w:color w:val="FFFFFF"/>
              </w:rPr>
              <w:t>Sem. I 2025</w:t>
            </w:r>
          </w:p>
        </w:tc>
      </w:tr>
      <w:tr w:rsidR="00915D44" w:rsidRPr="0063145D" w:rsidTr="00345BEC">
        <w:tc>
          <w:tcPr>
            <w:tcW w:w="2816" w:type="pct"/>
            <w:shd w:val="clear" w:color="auto" w:fill="FFFFFF"/>
            <w:noWrap/>
          </w:tcPr>
          <w:p w:rsidR="00915D44" w:rsidRPr="0063145D" w:rsidRDefault="00915D44" w:rsidP="00345BEC">
            <w:pPr>
              <w:rPr>
                <w:b/>
                <w:bCs/>
              </w:rPr>
            </w:pPr>
            <w:r w:rsidRPr="0063145D">
              <w:rPr>
                <w:b/>
                <w:bCs/>
              </w:rPr>
              <w:t>Amendă</w:t>
            </w:r>
          </w:p>
        </w:tc>
        <w:tc>
          <w:tcPr>
            <w:tcW w:w="1106" w:type="pct"/>
            <w:shd w:val="clear" w:color="auto" w:fill="FFFFFF"/>
          </w:tcPr>
          <w:p w:rsidR="00915D44" w:rsidRPr="0063145D" w:rsidRDefault="00915D44" w:rsidP="00345BEC">
            <w:pPr>
              <w:jc w:val="center"/>
              <w:rPr>
                <w:b/>
              </w:rPr>
            </w:pPr>
            <w:r w:rsidRPr="0063145D">
              <w:rPr>
                <w:b/>
              </w:rPr>
              <w:t>824</w:t>
            </w:r>
          </w:p>
        </w:tc>
        <w:tc>
          <w:tcPr>
            <w:tcW w:w="1078" w:type="pct"/>
            <w:shd w:val="clear" w:color="auto" w:fill="FFFFFF"/>
          </w:tcPr>
          <w:p w:rsidR="00915D44" w:rsidRPr="0063145D" w:rsidRDefault="00915D44" w:rsidP="00345BEC">
            <w:pPr>
              <w:jc w:val="center"/>
              <w:rPr>
                <w:b/>
              </w:rPr>
            </w:pPr>
            <w:r w:rsidRPr="0063145D">
              <w:rPr>
                <w:b/>
              </w:rPr>
              <w:t>675</w:t>
            </w:r>
          </w:p>
        </w:tc>
      </w:tr>
      <w:tr w:rsidR="00915D44" w:rsidRPr="0063145D" w:rsidTr="00345BEC">
        <w:tc>
          <w:tcPr>
            <w:tcW w:w="2816" w:type="pct"/>
            <w:shd w:val="clear" w:color="auto" w:fill="auto"/>
            <w:noWrap/>
          </w:tcPr>
          <w:p w:rsidR="00915D44" w:rsidRPr="0063145D" w:rsidRDefault="00915D44" w:rsidP="00345BEC">
            <w:pPr>
              <w:rPr>
                <w:b/>
                <w:bCs/>
              </w:rPr>
            </w:pPr>
            <w:r w:rsidRPr="0063145D">
              <w:rPr>
                <w:b/>
                <w:bCs/>
              </w:rPr>
              <w:t>Valoare (lei)</w:t>
            </w:r>
          </w:p>
        </w:tc>
        <w:tc>
          <w:tcPr>
            <w:tcW w:w="1106" w:type="pct"/>
            <w:shd w:val="clear" w:color="auto" w:fill="auto"/>
          </w:tcPr>
          <w:p w:rsidR="00915D44" w:rsidRPr="0063145D" w:rsidRDefault="00915D44" w:rsidP="00345BEC">
            <w:pPr>
              <w:jc w:val="center"/>
              <w:rPr>
                <w:b/>
              </w:rPr>
            </w:pPr>
            <w:r w:rsidRPr="0063145D">
              <w:rPr>
                <w:b/>
                <w:bCs/>
              </w:rPr>
              <w:t>314.450</w:t>
            </w:r>
          </w:p>
        </w:tc>
        <w:tc>
          <w:tcPr>
            <w:tcW w:w="1078" w:type="pct"/>
            <w:shd w:val="clear" w:color="auto" w:fill="auto"/>
          </w:tcPr>
          <w:p w:rsidR="00915D44" w:rsidRPr="0063145D" w:rsidRDefault="00915D44" w:rsidP="00345BEC">
            <w:pPr>
              <w:jc w:val="center"/>
              <w:rPr>
                <w:b/>
              </w:rPr>
            </w:pPr>
            <w:r w:rsidRPr="0063145D">
              <w:rPr>
                <w:b/>
                <w:bCs/>
              </w:rPr>
              <w:t>280.750</w:t>
            </w:r>
          </w:p>
        </w:tc>
      </w:tr>
      <w:tr w:rsidR="00915D44" w:rsidRPr="0063145D" w:rsidTr="00345BEC">
        <w:tc>
          <w:tcPr>
            <w:tcW w:w="2816" w:type="pct"/>
            <w:shd w:val="clear" w:color="auto" w:fill="auto"/>
            <w:noWrap/>
          </w:tcPr>
          <w:p w:rsidR="00915D44" w:rsidRPr="0063145D" w:rsidRDefault="00915D44" w:rsidP="00345BEC">
            <w:pPr>
              <w:rPr>
                <w:b/>
                <w:bCs/>
              </w:rPr>
            </w:pPr>
            <w:r w:rsidRPr="0063145D">
              <w:rPr>
                <w:b/>
                <w:bCs/>
              </w:rPr>
              <w:t>Amenzi achitate</w:t>
            </w:r>
          </w:p>
        </w:tc>
        <w:tc>
          <w:tcPr>
            <w:tcW w:w="1106" w:type="pct"/>
            <w:shd w:val="clear" w:color="auto" w:fill="auto"/>
          </w:tcPr>
          <w:p w:rsidR="00915D44" w:rsidRPr="0063145D" w:rsidRDefault="00915D44" w:rsidP="00345BEC">
            <w:pPr>
              <w:jc w:val="center"/>
              <w:rPr>
                <w:b/>
              </w:rPr>
            </w:pPr>
            <w:r w:rsidRPr="0063145D">
              <w:rPr>
                <w:b/>
              </w:rPr>
              <w:t>2</w:t>
            </w:r>
          </w:p>
        </w:tc>
        <w:tc>
          <w:tcPr>
            <w:tcW w:w="1078" w:type="pct"/>
            <w:shd w:val="clear" w:color="auto" w:fill="auto"/>
          </w:tcPr>
          <w:p w:rsidR="00915D44" w:rsidRPr="0063145D" w:rsidRDefault="00915D44" w:rsidP="00345BEC">
            <w:pPr>
              <w:jc w:val="center"/>
              <w:rPr>
                <w:b/>
              </w:rPr>
            </w:pPr>
            <w:r w:rsidRPr="0063145D">
              <w:rPr>
                <w:b/>
              </w:rPr>
              <w:t>1</w:t>
            </w:r>
          </w:p>
        </w:tc>
      </w:tr>
      <w:tr w:rsidR="00915D44" w:rsidRPr="0063145D" w:rsidTr="00345BEC">
        <w:tc>
          <w:tcPr>
            <w:tcW w:w="2816" w:type="pct"/>
            <w:shd w:val="clear" w:color="auto" w:fill="auto"/>
            <w:noWrap/>
          </w:tcPr>
          <w:p w:rsidR="00915D44" w:rsidRPr="0063145D" w:rsidRDefault="00915D44" w:rsidP="00345BEC">
            <w:pPr>
              <w:rPr>
                <w:b/>
                <w:bCs/>
              </w:rPr>
            </w:pPr>
            <w:r w:rsidRPr="0063145D">
              <w:rPr>
                <w:b/>
                <w:bCs/>
              </w:rPr>
              <w:t>Valoare amenzi achitate (lei)</w:t>
            </w:r>
          </w:p>
        </w:tc>
        <w:tc>
          <w:tcPr>
            <w:tcW w:w="1106" w:type="pct"/>
            <w:shd w:val="clear" w:color="auto" w:fill="auto"/>
          </w:tcPr>
          <w:p w:rsidR="00915D44" w:rsidRPr="0063145D" w:rsidRDefault="00915D44" w:rsidP="00345BEC">
            <w:pPr>
              <w:jc w:val="center"/>
              <w:rPr>
                <w:b/>
              </w:rPr>
            </w:pPr>
            <w:r w:rsidRPr="0063145D">
              <w:rPr>
                <w:b/>
              </w:rPr>
              <w:t>500</w:t>
            </w:r>
          </w:p>
        </w:tc>
        <w:tc>
          <w:tcPr>
            <w:tcW w:w="1078" w:type="pct"/>
            <w:shd w:val="clear" w:color="auto" w:fill="auto"/>
          </w:tcPr>
          <w:p w:rsidR="00915D44" w:rsidRPr="0063145D" w:rsidRDefault="00915D44" w:rsidP="00345BEC">
            <w:pPr>
              <w:jc w:val="center"/>
              <w:rPr>
                <w:b/>
              </w:rPr>
            </w:pPr>
            <w:r w:rsidRPr="0063145D">
              <w:rPr>
                <w:b/>
              </w:rPr>
              <w:t>400</w:t>
            </w:r>
          </w:p>
        </w:tc>
      </w:tr>
      <w:tr w:rsidR="00915D44" w:rsidRPr="0063145D" w:rsidTr="00345BEC">
        <w:tc>
          <w:tcPr>
            <w:tcW w:w="2816" w:type="pct"/>
            <w:shd w:val="clear" w:color="auto" w:fill="auto"/>
            <w:noWrap/>
          </w:tcPr>
          <w:p w:rsidR="00915D44" w:rsidRPr="0063145D" w:rsidRDefault="00915D44" w:rsidP="00345BEC">
            <w:pPr>
              <w:rPr>
                <w:b/>
                <w:bCs/>
              </w:rPr>
            </w:pPr>
            <w:r w:rsidRPr="0063145D">
              <w:rPr>
                <w:b/>
                <w:bCs/>
              </w:rPr>
              <w:t>Avertisment</w:t>
            </w:r>
          </w:p>
        </w:tc>
        <w:tc>
          <w:tcPr>
            <w:tcW w:w="1106" w:type="pct"/>
            <w:shd w:val="clear" w:color="auto" w:fill="auto"/>
          </w:tcPr>
          <w:p w:rsidR="00915D44" w:rsidRPr="0063145D" w:rsidRDefault="00915D44" w:rsidP="00345BEC">
            <w:pPr>
              <w:jc w:val="center"/>
              <w:rPr>
                <w:b/>
              </w:rPr>
            </w:pPr>
            <w:r w:rsidRPr="0063145D">
              <w:rPr>
                <w:b/>
              </w:rPr>
              <w:t>819</w:t>
            </w:r>
          </w:p>
        </w:tc>
        <w:tc>
          <w:tcPr>
            <w:tcW w:w="1078" w:type="pct"/>
            <w:shd w:val="clear" w:color="auto" w:fill="auto"/>
          </w:tcPr>
          <w:p w:rsidR="00915D44" w:rsidRPr="0063145D" w:rsidRDefault="00915D44" w:rsidP="00345BEC">
            <w:pPr>
              <w:jc w:val="center"/>
              <w:rPr>
                <w:b/>
              </w:rPr>
            </w:pPr>
            <w:r w:rsidRPr="0063145D">
              <w:rPr>
                <w:b/>
              </w:rPr>
              <w:t>650</w:t>
            </w:r>
          </w:p>
        </w:tc>
      </w:tr>
      <w:tr w:rsidR="00915D44" w:rsidRPr="0063145D" w:rsidTr="00345BEC">
        <w:tc>
          <w:tcPr>
            <w:tcW w:w="2816" w:type="pct"/>
            <w:shd w:val="clear" w:color="auto" w:fill="FFFFFF"/>
            <w:noWrap/>
          </w:tcPr>
          <w:p w:rsidR="00915D44" w:rsidRPr="0063145D" w:rsidRDefault="00915D44" w:rsidP="00345BEC">
            <w:pPr>
              <w:rPr>
                <w:b/>
                <w:bCs/>
              </w:rPr>
            </w:pPr>
            <w:r w:rsidRPr="0063145D">
              <w:rPr>
                <w:b/>
                <w:bCs/>
              </w:rPr>
              <w:t>P.v.c.c. anulate din oficiu</w:t>
            </w:r>
          </w:p>
        </w:tc>
        <w:tc>
          <w:tcPr>
            <w:tcW w:w="1106" w:type="pct"/>
            <w:shd w:val="clear" w:color="auto" w:fill="FFFFFF"/>
          </w:tcPr>
          <w:p w:rsidR="00915D44" w:rsidRPr="0063145D" w:rsidRDefault="00915D44" w:rsidP="00345BEC">
            <w:pPr>
              <w:jc w:val="center"/>
              <w:rPr>
                <w:b/>
              </w:rPr>
            </w:pPr>
            <w:r>
              <w:rPr>
                <w:b/>
              </w:rPr>
              <w:t>3</w:t>
            </w:r>
          </w:p>
        </w:tc>
        <w:tc>
          <w:tcPr>
            <w:tcW w:w="1078" w:type="pct"/>
            <w:shd w:val="clear" w:color="auto" w:fill="FFFFFF"/>
          </w:tcPr>
          <w:p w:rsidR="00915D44" w:rsidRPr="0063145D" w:rsidRDefault="00915D44" w:rsidP="00345BEC">
            <w:pPr>
              <w:jc w:val="center"/>
              <w:rPr>
                <w:b/>
              </w:rPr>
            </w:pPr>
            <w:r w:rsidRPr="0063145D">
              <w:rPr>
                <w:b/>
              </w:rPr>
              <w:t>4</w:t>
            </w:r>
          </w:p>
        </w:tc>
      </w:tr>
      <w:tr w:rsidR="00915D44" w:rsidRPr="0063145D" w:rsidTr="00345BEC">
        <w:tc>
          <w:tcPr>
            <w:tcW w:w="2816" w:type="pct"/>
            <w:shd w:val="clear" w:color="auto" w:fill="FFFFFF"/>
            <w:noWrap/>
          </w:tcPr>
          <w:p w:rsidR="00915D44" w:rsidRPr="0063145D" w:rsidRDefault="00915D44" w:rsidP="00345BEC">
            <w:pPr>
              <w:rPr>
                <w:b/>
                <w:bCs/>
              </w:rPr>
            </w:pPr>
            <w:r w:rsidRPr="0063145D">
              <w:rPr>
                <w:b/>
                <w:bCs/>
              </w:rPr>
              <w:t>P.v.c.c. anulate de instanță</w:t>
            </w:r>
          </w:p>
        </w:tc>
        <w:tc>
          <w:tcPr>
            <w:tcW w:w="1106" w:type="pct"/>
            <w:shd w:val="clear" w:color="auto" w:fill="FFFFFF"/>
          </w:tcPr>
          <w:p w:rsidR="00915D44" w:rsidRPr="0063145D" w:rsidRDefault="00915D44" w:rsidP="00345BEC">
            <w:pPr>
              <w:jc w:val="center"/>
              <w:rPr>
                <w:b/>
              </w:rPr>
            </w:pPr>
            <w:r w:rsidRPr="0063145D">
              <w:rPr>
                <w:b/>
              </w:rPr>
              <w:t>0</w:t>
            </w:r>
          </w:p>
        </w:tc>
        <w:tc>
          <w:tcPr>
            <w:tcW w:w="1078" w:type="pct"/>
            <w:shd w:val="clear" w:color="auto" w:fill="FFFFFF"/>
          </w:tcPr>
          <w:p w:rsidR="00915D44" w:rsidRPr="0063145D" w:rsidRDefault="00915D44" w:rsidP="00345BEC">
            <w:pPr>
              <w:jc w:val="center"/>
              <w:rPr>
                <w:b/>
              </w:rPr>
            </w:pPr>
            <w:r w:rsidRPr="0063145D">
              <w:rPr>
                <w:b/>
              </w:rPr>
              <w:t>0</w:t>
            </w:r>
          </w:p>
        </w:tc>
      </w:tr>
      <w:tr w:rsidR="00915D44" w:rsidRPr="0063145D" w:rsidTr="00345BEC">
        <w:tc>
          <w:tcPr>
            <w:tcW w:w="2816" w:type="pct"/>
            <w:shd w:val="clear" w:color="auto" w:fill="FFFFFF"/>
            <w:noWrap/>
          </w:tcPr>
          <w:p w:rsidR="00915D44" w:rsidRPr="0063145D" w:rsidRDefault="00915D44" w:rsidP="00345BEC">
            <w:pPr>
              <w:rPr>
                <w:b/>
                <w:bCs/>
              </w:rPr>
            </w:pPr>
            <w:r w:rsidRPr="0063145D">
              <w:rPr>
                <w:b/>
                <w:bCs/>
              </w:rPr>
              <w:t>P.v.c.c. la care a intervenit prescripția</w:t>
            </w:r>
          </w:p>
        </w:tc>
        <w:tc>
          <w:tcPr>
            <w:tcW w:w="1106" w:type="pct"/>
            <w:shd w:val="clear" w:color="auto" w:fill="FFFFFF"/>
          </w:tcPr>
          <w:p w:rsidR="00915D44" w:rsidRPr="0063145D" w:rsidRDefault="00915D44" w:rsidP="00345BEC">
            <w:pPr>
              <w:jc w:val="center"/>
              <w:rPr>
                <w:b/>
              </w:rPr>
            </w:pPr>
            <w:r w:rsidRPr="0063145D">
              <w:rPr>
                <w:b/>
              </w:rPr>
              <w:t>0</w:t>
            </w:r>
          </w:p>
        </w:tc>
        <w:tc>
          <w:tcPr>
            <w:tcW w:w="1078" w:type="pct"/>
            <w:shd w:val="clear" w:color="auto" w:fill="FFFFFF"/>
          </w:tcPr>
          <w:p w:rsidR="00915D44" w:rsidRPr="0063145D" w:rsidRDefault="00915D44" w:rsidP="00345BEC">
            <w:pPr>
              <w:jc w:val="center"/>
              <w:rPr>
                <w:b/>
              </w:rPr>
            </w:pPr>
            <w:r w:rsidRPr="0063145D">
              <w:rPr>
                <w:b/>
              </w:rPr>
              <w:t>0</w:t>
            </w:r>
          </w:p>
        </w:tc>
      </w:tr>
      <w:tr w:rsidR="00915D44" w:rsidRPr="0063145D" w:rsidTr="00345BEC">
        <w:tc>
          <w:tcPr>
            <w:tcW w:w="2816" w:type="pct"/>
            <w:shd w:val="clear" w:color="auto" w:fill="FFFFFF"/>
            <w:noWrap/>
          </w:tcPr>
          <w:p w:rsidR="00915D44" w:rsidRPr="0063145D" w:rsidRDefault="00915D44" w:rsidP="00345BEC">
            <w:pPr>
              <w:rPr>
                <w:b/>
                <w:bCs/>
              </w:rPr>
            </w:pPr>
            <w:r w:rsidRPr="0063145D">
              <w:rPr>
                <w:b/>
                <w:bCs/>
              </w:rPr>
              <w:t>P.v.c.c. contestate</w:t>
            </w:r>
          </w:p>
        </w:tc>
        <w:tc>
          <w:tcPr>
            <w:tcW w:w="1106" w:type="pct"/>
            <w:shd w:val="clear" w:color="auto" w:fill="FFFFFF"/>
          </w:tcPr>
          <w:p w:rsidR="00915D44" w:rsidRPr="0063145D" w:rsidRDefault="00915D44" w:rsidP="00345BEC">
            <w:pPr>
              <w:jc w:val="center"/>
              <w:rPr>
                <w:b/>
              </w:rPr>
            </w:pPr>
            <w:r w:rsidRPr="0063145D">
              <w:rPr>
                <w:b/>
              </w:rPr>
              <w:t>7</w:t>
            </w:r>
          </w:p>
        </w:tc>
        <w:tc>
          <w:tcPr>
            <w:tcW w:w="1078" w:type="pct"/>
            <w:shd w:val="clear" w:color="auto" w:fill="FFFFFF"/>
          </w:tcPr>
          <w:p w:rsidR="00915D44" w:rsidRPr="0063145D" w:rsidRDefault="00915D44" w:rsidP="00345BEC">
            <w:pPr>
              <w:jc w:val="center"/>
              <w:rPr>
                <w:b/>
              </w:rPr>
            </w:pPr>
            <w:r w:rsidRPr="0063145D">
              <w:rPr>
                <w:b/>
              </w:rPr>
              <w:t>0</w:t>
            </w:r>
          </w:p>
        </w:tc>
      </w:tr>
    </w:tbl>
    <w:p w:rsidR="00E92B6B" w:rsidRDefault="00E92B6B" w:rsidP="00D931FC">
      <w:pPr>
        <w:spacing w:line="276" w:lineRule="auto"/>
        <w:jc w:val="both"/>
        <w:rPr>
          <w:b/>
          <w:sz w:val="28"/>
          <w:szCs w:val="28"/>
        </w:rPr>
      </w:pPr>
    </w:p>
    <w:p w:rsidR="00915D44" w:rsidRPr="00915D44" w:rsidRDefault="00915D44" w:rsidP="00915D44">
      <w:pPr>
        <w:ind w:right="-38"/>
        <w:jc w:val="both"/>
        <w:rPr>
          <w:sz w:val="28"/>
          <w:szCs w:val="28"/>
        </w:rPr>
      </w:pPr>
      <w:r>
        <w:rPr>
          <w:sz w:val="28"/>
          <w:szCs w:val="28"/>
        </w:rPr>
        <w:t xml:space="preserve">          </w:t>
      </w:r>
      <w:r w:rsidRPr="00915D44">
        <w:rPr>
          <w:sz w:val="28"/>
          <w:szCs w:val="28"/>
        </w:rPr>
        <w:t xml:space="preserve">Cele </w:t>
      </w:r>
      <w:r w:rsidRPr="00915D44">
        <w:rPr>
          <w:b/>
          <w:bCs/>
          <w:sz w:val="28"/>
          <w:szCs w:val="28"/>
        </w:rPr>
        <w:t>1</w:t>
      </w:r>
      <w:r>
        <w:rPr>
          <w:b/>
          <w:bCs/>
          <w:sz w:val="28"/>
          <w:szCs w:val="28"/>
        </w:rPr>
        <w:t>.</w:t>
      </w:r>
      <w:r w:rsidRPr="00915D44">
        <w:rPr>
          <w:b/>
          <w:bCs/>
          <w:sz w:val="28"/>
          <w:szCs w:val="28"/>
        </w:rPr>
        <w:t>643</w:t>
      </w:r>
      <w:r w:rsidRPr="00915D44">
        <w:rPr>
          <w:b/>
          <w:bCs/>
          <w:i/>
          <w:iCs/>
          <w:sz w:val="28"/>
          <w:szCs w:val="28"/>
        </w:rPr>
        <w:t xml:space="preserve"> </w:t>
      </w:r>
      <w:r w:rsidRPr="00915D44">
        <w:rPr>
          <w:b/>
          <w:bCs/>
          <w:iCs/>
          <w:sz w:val="28"/>
          <w:szCs w:val="28"/>
        </w:rPr>
        <w:t>sancţiuni contravenţionale</w:t>
      </w:r>
      <w:r w:rsidRPr="00915D44">
        <w:rPr>
          <w:sz w:val="28"/>
          <w:szCs w:val="28"/>
        </w:rPr>
        <w:t xml:space="preserve"> au fost aplicate în temeiul următoarelor acte normative:</w:t>
      </w:r>
    </w:p>
    <w:tbl>
      <w:tblPr>
        <w:tblW w:w="4578" w:type="pct"/>
        <w:tblInd w:w="54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tblPr>
      <w:tblGrid>
        <w:gridCol w:w="823"/>
        <w:gridCol w:w="898"/>
        <w:gridCol w:w="895"/>
        <w:gridCol w:w="893"/>
        <w:gridCol w:w="816"/>
        <w:gridCol w:w="1114"/>
        <w:gridCol w:w="1114"/>
        <w:gridCol w:w="889"/>
        <w:gridCol w:w="1260"/>
      </w:tblGrid>
      <w:tr w:rsidR="00915D44" w:rsidRPr="00D57E17" w:rsidTr="00345BEC">
        <w:tc>
          <w:tcPr>
            <w:tcW w:w="473" w:type="pct"/>
            <w:tcBorders>
              <w:top w:val="single" w:sz="4" w:space="0" w:color="5B9BD5"/>
              <w:left w:val="nil"/>
              <w:bottom w:val="single" w:sz="4" w:space="0" w:color="5B9BD5"/>
              <w:right w:val="nil"/>
            </w:tcBorders>
            <w:shd w:val="clear" w:color="auto" w:fill="5B9BD5"/>
            <w:vAlign w:val="center"/>
          </w:tcPr>
          <w:p w:rsidR="00915D44" w:rsidRDefault="00915D44" w:rsidP="00345BEC">
            <w:pPr>
              <w:jc w:val="center"/>
              <w:rPr>
                <w:b/>
                <w:bCs/>
                <w:color w:val="FFFFFF"/>
              </w:rPr>
            </w:pPr>
            <w:r w:rsidRPr="00D57E17">
              <w:rPr>
                <w:b/>
                <w:bCs/>
                <w:color w:val="FFFFFF"/>
              </w:rPr>
              <w:t xml:space="preserve">Lg. </w:t>
            </w:r>
          </w:p>
          <w:p w:rsidR="00915D44" w:rsidRPr="00D57E17" w:rsidRDefault="00915D44" w:rsidP="00345BEC">
            <w:pPr>
              <w:jc w:val="center"/>
              <w:rPr>
                <w:b/>
                <w:bCs/>
                <w:color w:val="FFFFFF"/>
              </w:rPr>
            </w:pPr>
            <w:r w:rsidRPr="00D57E17">
              <w:rPr>
                <w:b/>
                <w:bCs/>
                <w:color w:val="FFFFFF"/>
              </w:rPr>
              <w:t>61/</w:t>
            </w:r>
          </w:p>
          <w:p w:rsidR="00915D44" w:rsidRPr="00D57E17" w:rsidRDefault="00915D44" w:rsidP="00345BEC">
            <w:pPr>
              <w:jc w:val="center"/>
              <w:rPr>
                <w:b/>
                <w:bCs/>
                <w:color w:val="FFFFFF"/>
              </w:rPr>
            </w:pPr>
            <w:r w:rsidRPr="00D57E17">
              <w:rPr>
                <w:b/>
                <w:bCs/>
                <w:color w:val="FFFFFF"/>
              </w:rPr>
              <w:t>1991</w:t>
            </w:r>
          </w:p>
        </w:tc>
        <w:tc>
          <w:tcPr>
            <w:tcW w:w="516" w:type="pct"/>
            <w:tcBorders>
              <w:top w:val="single" w:sz="4" w:space="0" w:color="5B9BD5"/>
              <w:left w:val="nil"/>
              <w:bottom w:val="single" w:sz="4" w:space="0" w:color="5B9BD5"/>
              <w:right w:val="nil"/>
            </w:tcBorders>
            <w:shd w:val="clear" w:color="auto" w:fill="5B9BD5"/>
          </w:tcPr>
          <w:p w:rsidR="00915D44" w:rsidRDefault="00915D44" w:rsidP="00345BEC">
            <w:pPr>
              <w:jc w:val="center"/>
              <w:rPr>
                <w:b/>
                <w:bCs/>
                <w:color w:val="FFFFFF"/>
              </w:rPr>
            </w:pPr>
            <w:r w:rsidRPr="00D57E17">
              <w:rPr>
                <w:b/>
                <w:bCs/>
                <w:color w:val="FFFFFF"/>
              </w:rPr>
              <w:t xml:space="preserve">Lg. </w:t>
            </w:r>
          </w:p>
          <w:p w:rsidR="00915D44" w:rsidRPr="00D57E17" w:rsidRDefault="00915D44" w:rsidP="00345BEC">
            <w:pPr>
              <w:jc w:val="center"/>
              <w:rPr>
                <w:b/>
                <w:bCs/>
                <w:color w:val="FFFFFF"/>
              </w:rPr>
            </w:pPr>
            <w:r w:rsidRPr="00D57E17">
              <w:rPr>
                <w:b/>
                <w:bCs/>
                <w:color w:val="FFFFFF"/>
              </w:rPr>
              <w:t>6</w:t>
            </w:r>
            <w:r>
              <w:rPr>
                <w:b/>
                <w:bCs/>
                <w:color w:val="FFFFFF"/>
              </w:rPr>
              <w:t>0</w:t>
            </w:r>
            <w:r w:rsidRPr="00D57E17">
              <w:rPr>
                <w:b/>
                <w:bCs/>
                <w:color w:val="FFFFFF"/>
              </w:rPr>
              <w:t>/</w:t>
            </w:r>
          </w:p>
          <w:p w:rsidR="00915D44" w:rsidRPr="00D57E17" w:rsidRDefault="00915D44" w:rsidP="00345BEC">
            <w:pPr>
              <w:jc w:val="center"/>
              <w:rPr>
                <w:b/>
                <w:bCs/>
                <w:color w:val="FFFFFF"/>
              </w:rPr>
            </w:pPr>
            <w:r w:rsidRPr="00D57E17">
              <w:rPr>
                <w:b/>
                <w:bCs/>
                <w:color w:val="FFFFFF"/>
              </w:rPr>
              <w:t>1991</w:t>
            </w:r>
          </w:p>
        </w:tc>
        <w:tc>
          <w:tcPr>
            <w:tcW w:w="514" w:type="pct"/>
            <w:tcBorders>
              <w:top w:val="single" w:sz="4" w:space="0" w:color="5B9BD5"/>
              <w:left w:val="nil"/>
              <w:bottom w:val="single" w:sz="4" w:space="0" w:color="5B9BD5"/>
              <w:right w:val="nil"/>
            </w:tcBorders>
            <w:shd w:val="clear" w:color="auto" w:fill="5B9BD5"/>
            <w:vAlign w:val="center"/>
          </w:tcPr>
          <w:p w:rsidR="00915D44" w:rsidRPr="00D57E17" w:rsidRDefault="00915D44" w:rsidP="00345BEC">
            <w:pPr>
              <w:jc w:val="center"/>
              <w:rPr>
                <w:b/>
                <w:bCs/>
                <w:color w:val="FFFFFF"/>
              </w:rPr>
            </w:pPr>
            <w:r w:rsidRPr="00D57E17">
              <w:rPr>
                <w:b/>
                <w:bCs/>
                <w:color w:val="FFFFFF"/>
              </w:rPr>
              <w:t>Lg. 349/</w:t>
            </w:r>
          </w:p>
          <w:p w:rsidR="00915D44" w:rsidRPr="00D57E17" w:rsidRDefault="00915D44" w:rsidP="00345BEC">
            <w:pPr>
              <w:jc w:val="center"/>
              <w:rPr>
                <w:b/>
                <w:bCs/>
                <w:color w:val="FFFFFF"/>
              </w:rPr>
            </w:pPr>
            <w:r w:rsidRPr="00D57E17">
              <w:rPr>
                <w:b/>
                <w:bCs/>
                <w:color w:val="FFFFFF"/>
              </w:rPr>
              <w:t>2002</w:t>
            </w:r>
          </w:p>
        </w:tc>
        <w:tc>
          <w:tcPr>
            <w:tcW w:w="513" w:type="pct"/>
            <w:tcBorders>
              <w:top w:val="single" w:sz="4" w:space="0" w:color="5B9BD5"/>
              <w:left w:val="nil"/>
              <w:bottom w:val="single" w:sz="4" w:space="0" w:color="5B9BD5"/>
              <w:right w:val="nil"/>
            </w:tcBorders>
            <w:shd w:val="clear" w:color="auto" w:fill="5B9BD5"/>
            <w:vAlign w:val="center"/>
          </w:tcPr>
          <w:p w:rsidR="00915D44" w:rsidRPr="00D57E17" w:rsidRDefault="00915D44" w:rsidP="00345BEC">
            <w:pPr>
              <w:jc w:val="center"/>
              <w:rPr>
                <w:b/>
                <w:bCs/>
                <w:color w:val="FFFFFF"/>
              </w:rPr>
            </w:pPr>
            <w:r w:rsidRPr="00D57E17">
              <w:rPr>
                <w:b/>
                <w:bCs/>
                <w:color w:val="FFFFFF"/>
              </w:rPr>
              <w:t>Lg. 176/</w:t>
            </w:r>
          </w:p>
          <w:p w:rsidR="00915D44" w:rsidRPr="00D57E17" w:rsidRDefault="00915D44" w:rsidP="00345BEC">
            <w:pPr>
              <w:jc w:val="center"/>
              <w:rPr>
                <w:b/>
                <w:bCs/>
                <w:color w:val="FFFFFF"/>
              </w:rPr>
            </w:pPr>
            <w:r w:rsidRPr="00D57E17">
              <w:rPr>
                <w:b/>
                <w:bCs/>
                <w:color w:val="FFFFFF"/>
              </w:rPr>
              <w:t>2024</w:t>
            </w:r>
          </w:p>
        </w:tc>
        <w:tc>
          <w:tcPr>
            <w:tcW w:w="469" w:type="pct"/>
            <w:tcBorders>
              <w:top w:val="single" w:sz="4" w:space="0" w:color="5B9BD5"/>
              <w:left w:val="nil"/>
              <w:bottom w:val="single" w:sz="4" w:space="0" w:color="5B9BD5"/>
              <w:right w:val="nil"/>
            </w:tcBorders>
            <w:shd w:val="clear" w:color="auto" w:fill="5B9BD5"/>
          </w:tcPr>
          <w:p w:rsidR="00915D44" w:rsidRPr="00D57E17" w:rsidRDefault="00915D44" w:rsidP="00345BEC">
            <w:pPr>
              <w:jc w:val="center"/>
              <w:rPr>
                <w:b/>
                <w:bCs/>
                <w:color w:val="FFFFFF"/>
              </w:rPr>
            </w:pPr>
            <w:r w:rsidRPr="00D57E17">
              <w:rPr>
                <w:b/>
                <w:bCs/>
                <w:color w:val="FFFFFF"/>
              </w:rPr>
              <w:t xml:space="preserve">Lg. </w:t>
            </w:r>
            <w:r>
              <w:rPr>
                <w:b/>
                <w:bCs/>
                <w:color w:val="FFFFFF"/>
              </w:rPr>
              <w:t>205</w:t>
            </w:r>
            <w:r w:rsidRPr="00D57E17">
              <w:rPr>
                <w:b/>
                <w:bCs/>
                <w:color w:val="FFFFFF"/>
              </w:rPr>
              <w:t>/</w:t>
            </w:r>
          </w:p>
          <w:p w:rsidR="00915D44" w:rsidRPr="00D57E17" w:rsidRDefault="00915D44" w:rsidP="00345BEC">
            <w:pPr>
              <w:jc w:val="center"/>
              <w:rPr>
                <w:b/>
                <w:bCs/>
                <w:color w:val="FFFFFF"/>
              </w:rPr>
            </w:pPr>
            <w:r w:rsidRPr="00D57E17">
              <w:rPr>
                <w:b/>
                <w:bCs/>
                <w:color w:val="FFFFFF"/>
              </w:rPr>
              <w:t>20</w:t>
            </w:r>
            <w:r>
              <w:rPr>
                <w:b/>
                <w:bCs/>
                <w:color w:val="FFFFFF"/>
              </w:rPr>
              <w:t>0</w:t>
            </w:r>
            <w:r w:rsidRPr="00D57E17">
              <w:rPr>
                <w:b/>
                <w:bCs/>
                <w:color w:val="FFFFFF"/>
              </w:rPr>
              <w:t>4</w:t>
            </w:r>
          </w:p>
        </w:tc>
        <w:tc>
          <w:tcPr>
            <w:tcW w:w="640" w:type="pct"/>
            <w:tcBorders>
              <w:top w:val="single" w:sz="4" w:space="0" w:color="5B9BD5"/>
              <w:left w:val="nil"/>
              <w:bottom w:val="single" w:sz="4" w:space="0" w:color="5B9BD5"/>
              <w:right w:val="nil"/>
            </w:tcBorders>
            <w:shd w:val="clear" w:color="auto" w:fill="5B9BD5"/>
          </w:tcPr>
          <w:p w:rsidR="00915D44" w:rsidRPr="00D57E17" w:rsidRDefault="00915D44" w:rsidP="00345BEC">
            <w:pPr>
              <w:jc w:val="center"/>
              <w:rPr>
                <w:b/>
                <w:bCs/>
                <w:color w:val="FFFFFF"/>
              </w:rPr>
            </w:pPr>
            <w:r w:rsidRPr="00D57E17">
              <w:rPr>
                <w:b/>
                <w:bCs/>
                <w:color w:val="FFFFFF"/>
              </w:rPr>
              <w:t xml:space="preserve">O.U.G. </w:t>
            </w:r>
            <w:r>
              <w:rPr>
                <w:b/>
                <w:bCs/>
                <w:color w:val="FFFFFF"/>
              </w:rPr>
              <w:t>19</w:t>
            </w:r>
            <w:r w:rsidRPr="00D57E17">
              <w:rPr>
                <w:b/>
                <w:bCs/>
                <w:color w:val="FFFFFF"/>
              </w:rPr>
              <w:t>5/</w:t>
            </w:r>
          </w:p>
          <w:p w:rsidR="00915D44" w:rsidRPr="00D57E17" w:rsidRDefault="00915D44" w:rsidP="00345BEC">
            <w:pPr>
              <w:jc w:val="center"/>
              <w:rPr>
                <w:b/>
                <w:bCs/>
                <w:color w:val="FFFFFF"/>
              </w:rPr>
            </w:pPr>
            <w:r w:rsidRPr="00D57E17">
              <w:rPr>
                <w:b/>
                <w:bCs/>
                <w:color w:val="FFFFFF"/>
              </w:rPr>
              <w:t>200</w:t>
            </w:r>
            <w:r>
              <w:rPr>
                <w:b/>
                <w:bCs/>
                <w:color w:val="FFFFFF"/>
              </w:rPr>
              <w:t>5</w:t>
            </w:r>
          </w:p>
        </w:tc>
        <w:tc>
          <w:tcPr>
            <w:tcW w:w="640" w:type="pct"/>
            <w:tcBorders>
              <w:top w:val="single" w:sz="4" w:space="0" w:color="5B9BD5"/>
              <w:left w:val="nil"/>
              <w:bottom w:val="single" w:sz="4" w:space="0" w:color="5B9BD5"/>
              <w:right w:val="nil"/>
            </w:tcBorders>
            <w:shd w:val="clear" w:color="auto" w:fill="5B9BD5"/>
            <w:vAlign w:val="center"/>
          </w:tcPr>
          <w:p w:rsidR="00915D44" w:rsidRPr="00D57E17" w:rsidRDefault="00915D44" w:rsidP="00345BEC">
            <w:pPr>
              <w:jc w:val="center"/>
              <w:rPr>
                <w:b/>
                <w:bCs/>
                <w:color w:val="FFFFFF"/>
              </w:rPr>
            </w:pPr>
            <w:r w:rsidRPr="00D57E17">
              <w:rPr>
                <w:b/>
                <w:bCs/>
                <w:color w:val="FFFFFF"/>
              </w:rPr>
              <w:t>O.U.G. 55/</w:t>
            </w:r>
          </w:p>
          <w:p w:rsidR="00915D44" w:rsidRPr="00D57E17" w:rsidRDefault="00915D44" w:rsidP="00345BEC">
            <w:pPr>
              <w:jc w:val="center"/>
              <w:rPr>
                <w:b/>
                <w:bCs/>
                <w:color w:val="FFFFFF"/>
              </w:rPr>
            </w:pPr>
            <w:r w:rsidRPr="00D57E17">
              <w:rPr>
                <w:b/>
                <w:bCs/>
                <w:color w:val="FFFFFF"/>
              </w:rPr>
              <w:t>2002</w:t>
            </w:r>
          </w:p>
        </w:tc>
        <w:tc>
          <w:tcPr>
            <w:tcW w:w="511" w:type="pct"/>
            <w:tcBorders>
              <w:top w:val="single" w:sz="4" w:space="0" w:color="5B9BD5"/>
              <w:left w:val="nil"/>
              <w:bottom w:val="single" w:sz="4" w:space="0" w:color="5B9BD5"/>
              <w:right w:val="nil"/>
            </w:tcBorders>
            <w:shd w:val="clear" w:color="auto" w:fill="5B9BD5"/>
            <w:vAlign w:val="center"/>
          </w:tcPr>
          <w:p w:rsidR="00915D44" w:rsidRPr="00D57E17" w:rsidRDefault="00915D44" w:rsidP="00345BEC">
            <w:pPr>
              <w:jc w:val="center"/>
              <w:rPr>
                <w:b/>
                <w:bCs/>
                <w:color w:val="FFFFFF"/>
              </w:rPr>
            </w:pPr>
            <w:r w:rsidRPr="00D57E17">
              <w:rPr>
                <w:b/>
                <w:bCs/>
                <w:color w:val="FFFFFF"/>
              </w:rPr>
              <w:t>Lg. 171/</w:t>
            </w:r>
          </w:p>
          <w:p w:rsidR="00915D44" w:rsidRPr="00D57E17" w:rsidRDefault="00915D44" w:rsidP="00345BEC">
            <w:pPr>
              <w:jc w:val="center"/>
              <w:rPr>
                <w:b/>
                <w:bCs/>
                <w:color w:val="FFFFFF"/>
              </w:rPr>
            </w:pPr>
            <w:r w:rsidRPr="00D57E17">
              <w:rPr>
                <w:b/>
                <w:bCs/>
                <w:color w:val="FFFFFF"/>
              </w:rPr>
              <w:t>2010</w:t>
            </w:r>
          </w:p>
        </w:tc>
        <w:tc>
          <w:tcPr>
            <w:tcW w:w="724" w:type="pct"/>
            <w:tcBorders>
              <w:top w:val="single" w:sz="4" w:space="0" w:color="5B9BD5"/>
              <w:left w:val="nil"/>
              <w:bottom w:val="single" w:sz="4" w:space="0" w:color="5B9BD5"/>
              <w:right w:val="nil"/>
            </w:tcBorders>
            <w:shd w:val="clear" w:color="auto" w:fill="5B9BD5"/>
            <w:vAlign w:val="center"/>
          </w:tcPr>
          <w:p w:rsidR="00915D44" w:rsidRPr="00D57E17" w:rsidRDefault="00915D44" w:rsidP="00345BEC">
            <w:pPr>
              <w:jc w:val="center"/>
              <w:rPr>
                <w:b/>
                <w:bCs/>
                <w:color w:val="FFFFFF"/>
              </w:rPr>
            </w:pPr>
            <w:r w:rsidRPr="00D57E17">
              <w:rPr>
                <w:b/>
                <w:bCs/>
                <w:color w:val="FFFFFF"/>
              </w:rPr>
              <w:t>Alte acte normative</w:t>
            </w:r>
          </w:p>
        </w:tc>
      </w:tr>
      <w:tr w:rsidR="00915D44" w:rsidRPr="00D57E17" w:rsidTr="00345BEC">
        <w:tc>
          <w:tcPr>
            <w:tcW w:w="473" w:type="pct"/>
            <w:shd w:val="clear" w:color="auto" w:fill="DEEAF6"/>
          </w:tcPr>
          <w:p w:rsidR="00915D44" w:rsidRPr="00D57E17" w:rsidRDefault="00915D44" w:rsidP="00345BEC">
            <w:pPr>
              <w:jc w:val="center"/>
              <w:rPr>
                <w:b/>
              </w:rPr>
            </w:pPr>
            <w:r>
              <w:rPr>
                <w:b/>
              </w:rPr>
              <w:t>1449</w:t>
            </w:r>
          </w:p>
        </w:tc>
        <w:tc>
          <w:tcPr>
            <w:tcW w:w="516" w:type="pct"/>
            <w:shd w:val="clear" w:color="auto" w:fill="DEEAF6"/>
          </w:tcPr>
          <w:p w:rsidR="00915D44" w:rsidRPr="00D57E17" w:rsidRDefault="00915D44" w:rsidP="00345BEC">
            <w:pPr>
              <w:jc w:val="center"/>
              <w:rPr>
                <w:b/>
              </w:rPr>
            </w:pPr>
            <w:r>
              <w:rPr>
                <w:b/>
              </w:rPr>
              <w:t>8</w:t>
            </w:r>
          </w:p>
        </w:tc>
        <w:tc>
          <w:tcPr>
            <w:tcW w:w="514" w:type="pct"/>
            <w:shd w:val="clear" w:color="auto" w:fill="DEEAF6"/>
          </w:tcPr>
          <w:p w:rsidR="00915D44" w:rsidRPr="00D57E17" w:rsidRDefault="00915D44" w:rsidP="00345BEC">
            <w:pPr>
              <w:jc w:val="center"/>
              <w:rPr>
                <w:b/>
              </w:rPr>
            </w:pPr>
            <w:r>
              <w:rPr>
                <w:b/>
              </w:rPr>
              <w:t>115</w:t>
            </w:r>
          </w:p>
        </w:tc>
        <w:tc>
          <w:tcPr>
            <w:tcW w:w="513" w:type="pct"/>
            <w:shd w:val="clear" w:color="auto" w:fill="DEEAF6"/>
          </w:tcPr>
          <w:p w:rsidR="00915D44" w:rsidRPr="00D57E17" w:rsidRDefault="00915D44" w:rsidP="00345BEC">
            <w:pPr>
              <w:jc w:val="center"/>
              <w:rPr>
                <w:b/>
              </w:rPr>
            </w:pPr>
            <w:r>
              <w:rPr>
                <w:b/>
              </w:rPr>
              <w:t>43</w:t>
            </w:r>
          </w:p>
        </w:tc>
        <w:tc>
          <w:tcPr>
            <w:tcW w:w="469" w:type="pct"/>
            <w:shd w:val="clear" w:color="auto" w:fill="DEEAF6"/>
          </w:tcPr>
          <w:p w:rsidR="00915D44" w:rsidRPr="00D57E17" w:rsidRDefault="00915D44" w:rsidP="00345BEC">
            <w:pPr>
              <w:jc w:val="center"/>
              <w:rPr>
                <w:b/>
              </w:rPr>
            </w:pPr>
            <w:r>
              <w:rPr>
                <w:b/>
              </w:rPr>
              <w:t>1</w:t>
            </w:r>
          </w:p>
        </w:tc>
        <w:tc>
          <w:tcPr>
            <w:tcW w:w="640" w:type="pct"/>
            <w:shd w:val="clear" w:color="auto" w:fill="DEEAF6"/>
          </w:tcPr>
          <w:p w:rsidR="00915D44" w:rsidRDefault="00915D44" w:rsidP="00345BEC">
            <w:pPr>
              <w:jc w:val="center"/>
              <w:rPr>
                <w:b/>
              </w:rPr>
            </w:pPr>
            <w:r>
              <w:rPr>
                <w:b/>
              </w:rPr>
              <w:t>1</w:t>
            </w:r>
          </w:p>
        </w:tc>
        <w:tc>
          <w:tcPr>
            <w:tcW w:w="640" w:type="pct"/>
            <w:shd w:val="clear" w:color="auto" w:fill="DEEAF6"/>
          </w:tcPr>
          <w:p w:rsidR="00915D44" w:rsidRPr="00D57E17" w:rsidRDefault="00915D44" w:rsidP="00345BEC">
            <w:pPr>
              <w:jc w:val="center"/>
              <w:rPr>
                <w:b/>
              </w:rPr>
            </w:pPr>
            <w:r>
              <w:rPr>
                <w:b/>
              </w:rPr>
              <w:t>7</w:t>
            </w:r>
          </w:p>
        </w:tc>
        <w:tc>
          <w:tcPr>
            <w:tcW w:w="511" w:type="pct"/>
            <w:shd w:val="clear" w:color="auto" w:fill="DEEAF6"/>
          </w:tcPr>
          <w:p w:rsidR="00915D44" w:rsidRPr="00D57E17" w:rsidRDefault="00915D44" w:rsidP="00345BEC">
            <w:pPr>
              <w:jc w:val="center"/>
              <w:rPr>
                <w:b/>
              </w:rPr>
            </w:pPr>
            <w:r>
              <w:rPr>
                <w:b/>
              </w:rPr>
              <w:t>3</w:t>
            </w:r>
          </w:p>
        </w:tc>
        <w:tc>
          <w:tcPr>
            <w:tcW w:w="724" w:type="pct"/>
            <w:shd w:val="clear" w:color="auto" w:fill="DEEAF6"/>
          </w:tcPr>
          <w:p w:rsidR="00915D44" w:rsidRPr="00D57E17" w:rsidRDefault="00915D44" w:rsidP="00345BEC">
            <w:pPr>
              <w:jc w:val="center"/>
              <w:rPr>
                <w:b/>
              </w:rPr>
            </w:pPr>
            <w:r>
              <w:rPr>
                <w:b/>
              </w:rPr>
              <w:t>16</w:t>
            </w:r>
          </w:p>
        </w:tc>
      </w:tr>
    </w:tbl>
    <w:p w:rsidR="00915D44" w:rsidRDefault="00915D44" w:rsidP="00D931FC">
      <w:pPr>
        <w:spacing w:line="276" w:lineRule="auto"/>
        <w:jc w:val="both"/>
        <w:rPr>
          <w:b/>
          <w:sz w:val="28"/>
          <w:szCs w:val="28"/>
        </w:rPr>
      </w:pPr>
    </w:p>
    <w:p w:rsidR="00915D44" w:rsidRPr="00915D44" w:rsidRDefault="00915D44" w:rsidP="00915D44">
      <w:pPr>
        <w:ind w:right="-68"/>
        <w:jc w:val="both"/>
        <w:rPr>
          <w:sz w:val="28"/>
          <w:szCs w:val="28"/>
        </w:rPr>
      </w:pPr>
      <w:r>
        <w:rPr>
          <w:noProof/>
          <w:sz w:val="28"/>
          <w:szCs w:val="28"/>
        </w:rPr>
        <w:t xml:space="preserve">           </w:t>
      </w:r>
      <w:r w:rsidRPr="00915D44">
        <w:rPr>
          <w:noProof/>
          <w:sz w:val="28"/>
          <w:szCs w:val="28"/>
        </w:rPr>
        <w:t>Față de perioada similară a anului 2025</w:t>
      </w:r>
      <w:r>
        <w:rPr>
          <w:noProof/>
          <w:sz w:val="28"/>
          <w:szCs w:val="28"/>
        </w:rPr>
        <w:t>,</w:t>
      </w:r>
      <w:r w:rsidRPr="00915D44">
        <w:rPr>
          <w:noProof/>
          <w:sz w:val="28"/>
          <w:szCs w:val="28"/>
        </w:rPr>
        <w:t xml:space="preserve"> se observă o creștere cu 24% a totalului sancțiunilor, cu 22% a amenzilor aplicate și cu 26% a avertismentelor scrise.</w:t>
      </w:r>
    </w:p>
    <w:p w:rsidR="00915D44" w:rsidRDefault="00915D44" w:rsidP="00D931FC">
      <w:pPr>
        <w:spacing w:line="276" w:lineRule="auto"/>
        <w:jc w:val="both"/>
        <w:rPr>
          <w:b/>
          <w:sz w:val="28"/>
          <w:szCs w:val="28"/>
        </w:rPr>
      </w:pPr>
    </w:p>
    <w:p w:rsidR="00915D44" w:rsidRPr="00915D44" w:rsidRDefault="00915D44" w:rsidP="00915D44">
      <w:pPr>
        <w:pStyle w:val="Header"/>
        <w:tabs>
          <w:tab w:val="left" w:pos="142"/>
          <w:tab w:val="left" w:pos="708"/>
        </w:tabs>
        <w:spacing w:line="276" w:lineRule="auto"/>
        <w:rPr>
          <w:b/>
          <w:bCs/>
          <w:sz w:val="28"/>
          <w:szCs w:val="28"/>
        </w:rPr>
      </w:pPr>
      <w:r w:rsidRPr="00915D44">
        <w:rPr>
          <w:b/>
          <w:bCs/>
          <w:sz w:val="28"/>
          <w:szCs w:val="28"/>
        </w:rPr>
        <w:tab/>
      </w:r>
      <w:r w:rsidRPr="00915D44">
        <w:rPr>
          <w:b/>
          <w:bCs/>
          <w:sz w:val="28"/>
          <w:szCs w:val="28"/>
        </w:rPr>
        <w:tab/>
        <w:t>A</w:t>
      </w:r>
      <w:r w:rsidRPr="00915D44">
        <w:rPr>
          <w:b/>
          <w:bCs/>
          <w:iCs/>
          <w:sz w:val="28"/>
          <w:szCs w:val="28"/>
        </w:rPr>
        <w:t>ctivități de intervenție preventivă</w:t>
      </w:r>
    </w:p>
    <w:p w:rsidR="00915D44" w:rsidRPr="00915D44" w:rsidRDefault="00915D44" w:rsidP="00915D44">
      <w:pPr>
        <w:shd w:val="clear" w:color="auto" w:fill="FFFFFF"/>
        <w:tabs>
          <w:tab w:val="left" w:pos="392"/>
        </w:tabs>
        <w:autoSpaceDE w:val="0"/>
        <w:autoSpaceDN w:val="0"/>
        <w:adjustRightInd w:val="0"/>
        <w:ind w:left="56"/>
        <w:jc w:val="both"/>
        <w:rPr>
          <w:sz w:val="28"/>
          <w:szCs w:val="28"/>
        </w:rPr>
      </w:pPr>
      <w:r>
        <w:rPr>
          <w:rFonts w:eastAsia="Arial"/>
          <w:b/>
          <w:color w:val="252525"/>
          <w:sz w:val="28"/>
          <w:szCs w:val="28"/>
        </w:rPr>
        <w:t xml:space="preserve">         </w:t>
      </w:r>
      <w:r w:rsidRPr="00915D44">
        <w:rPr>
          <w:rFonts w:eastAsia="Arial"/>
          <w:b/>
          <w:color w:val="252525"/>
          <w:sz w:val="28"/>
          <w:szCs w:val="28"/>
        </w:rPr>
        <w:t>Prevenirea faptelor antisociale</w:t>
      </w:r>
      <w:r w:rsidRPr="00915D44">
        <w:rPr>
          <w:rFonts w:eastAsia="Arial"/>
          <w:color w:val="252525"/>
          <w:sz w:val="28"/>
          <w:szCs w:val="28"/>
        </w:rPr>
        <w:t xml:space="preserve"> </w:t>
      </w:r>
      <w:r w:rsidRPr="00915D44">
        <w:rPr>
          <w:rFonts w:eastAsia="Arial"/>
          <w:b/>
          <w:color w:val="252525"/>
          <w:sz w:val="28"/>
          <w:szCs w:val="28"/>
        </w:rPr>
        <w:t>de către personalul Jandarmeriei Române</w:t>
      </w:r>
      <w:r w:rsidRPr="00915D44">
        <w:rPr>
          <w:rFonts w:eastAsia="Arial"/>
          <w:color w:val="252525"/>
          <w:sz w:val="28"/>
          <w:szCs w:val="28"/>
        </w:rPr>
        <w:t xml:space="preserve"> constituie o prioritate fundamentală și implică </w:t>
      </w:r>
      <w:proofErr w:type="gramStart"/>
      <w:r w:rsidRPr="00915D44">
        <w:rPr>
          <w:rFonts w:eastAsia="Arial"/>
          <w:color w:val="252525"/>
          <w:sz w:val="28"/>
          <w:szCs w:val="28"/>
        </w:rPr>
        <w:t>un</w:t>
      </w:r>
      <w:proofErr w:type="gramEnd"/>
      <w:r w:rsidRPr="00915D44">
        <w:rPr>
          <w:rFonts w:eastAsia="Arial"/>
          <w:color w:val="252525"/>
          <w:sz w:val="28"/>
          <w:szCs w:val="28"/>
        </w:rPr>
        <w:t xml:space="preserve"> set de activități sistematice desfășurate de către personalul instituției, având ca scop identificarea și eliminarea posibilelor cauze sau circumstanțe care ar putea genera sau facilita comiterea de fapte cu caracter penal sau contravențional.</w:t>
      </w:r>
    </w:p>
    <w:p w:rsidR="00915D44" w:rsidRPr="00915D44" w:rsidRDefault="00915D44" w:rsidP="00915D44">
      <w:pPr>
        <w:spacing w:before="100" w:beforeAutospacing="1" w:after="100" w:afterAutospacing="1"/>
        <w:ind w:firstLine="360"/>
        <w:jc w:val="both"/>
        <w:rPr>
          <w:sz w:val="28"/>
          <w:szCs w:val="28"/>
        </w:rPr>
      </w:pPr>
      <w:r>
        <w:rPr>
          <w:sz w:val="28"/>
          <w:szCs w:val="28"/>
        </w:rPr>
        <w:t xml:space="preserve">      </w:t>
      </w:r>
      <w:proofErr w:type="gramStart"/>
      <w:r w:rsidRPr="00915D44">
        <w:rPr>
          <w:sz w:val="28"/>
          <w:szCs w:val="28"/>
        </w:rPr>
        <w:t>Prevenirea faptelor antisociale se realizează prin implementarea unor proiecte, programe sau campanii de prevenire dezvoltate la nivel național și aplicate la nivelul județului Vrancea.</w:t>
      </w:r>
      <w:proofErr w:type="gramEnd"/>
      <w:r w:rsidRPr="00915D44">
        <w:rPr>
          <w:sz w:val="28"/>
          <w:szCs w:val="28"/>
        </w:rPr>
        <w:t xml:space="preserve"> Aceste inițiative se concentrează în principal pe următoarele direcții strategice:</w:t>
      </w:r>
    </w:p>
    <w:p w:rsidR="00915D44" w:rsidRPr="00915D44" w:rsidRDefault="00915D44" w:rsidP="00915D44">
      <w:pPr>
        <w:numPr>
          <w:ilvl w:val="0"/>
          <w:numId w:val="16"/>
        </w:numPr>
        <w:spacing w:before="100" w:beforeAutospacing="1" w:after="100" w:afterAutospacing="1"/>
        <w:jc w:val="both"/>
        <w:rPr>
          <w:sz w:val="28"/>
          <w:szCs w:val="28"/>
        </w:rPr>
      </w:pPr>
      <w:r w:rsidRPr="00915D44">
        <w:rPr>
          <w:sz w:val="28"/>
          <w:szCs w:val="28"/>
        </w:rPr>
        <w:t>Prevenirea faptelor antisociale în cadrul adunărilor publice, evenimentelor sportive, culturale și artistice;</w:t>
      </w:r>
    </w:p>
    <w:p w:rsidR="00915D44" w:rsidRPr="00915D44" w:rsidRDefault="00915D44" w:rsidP="00915D44">
      <w:pPr>
        <w:numPr>
          <w:ilvl w:val="0"/>
          <w:numId w:val="16"/>
        </w:numPr>
        <w:spacing w:before="100" w:beforeAutospacing="1" w:after="100" w:afterAutospacing="1"/>
        <w:jc w:val="both"/>
        <w:rPr>
          <w:sz w:val="28"/>
          <w:szCs w:val="28"/>
        </w:rPr>
      </w:pPr>
      <w:r w:rsidRPr="00915D44">
        <w:rPr>
          <w:sz w:val="28"/>
          <w:szCs w:val="28"/>
        </w:rPr>
        <w:lastRenderedPageBreak/>
        <w:t>Prevenirea violenței în instituțiile de învățământ și în zona apropiată acestora;</w:t>
      </w:r>
    </w:p>
    <w:p w:rsidR="00915D44" w:rsidRPr="00915D44" w:rsidRDefault="00915D44" w:rsidP="00915D44">
      <w:pPr>
        <w:numPr>
          <w:ilvl w:val="0"/>
          <w:numId w:val="16"/>
        </w:numPr>
        <w:spacing w:before="100" w:beforeAutospacing="1" w:after="100" w:afterAutospacing="1"/>
        <w:jc w:val="both"/>
        <w:rPr>
          <w:sz w:val="28"/>
          <w:szCs w:val="28"/>
        </w:rPr>
      </w:pPr>
      <w:r w:rsidRPr="00915D44">
        <w:rPr>
          <w:sz w:val="28"/>
          <w:szCs w:val="28"/>
        </w:rPr>
        <w:t>Prevenirea delincvenței juvenile;</w:t>
      </w:r>
    </w:p>
    <w:p w:rsidR="00915D44" w:rsidRPr="00915D44" w:rsidRDefault="00915D44" w:rsidP="00915D44">
      <w:pPr>
        <w:numPr>
          <w:ilvl w:val="0"/>
          <w:numId w:val="16"/>
        </w:numPr>
        <w:spacing w:before="100" w:beforeAutospacing="1" w:after="100" w:afterAutospacing="1"/>
        <w:jc w:val="both"/>
        <w:rPr>
          <w:sz w:val="28"/>
          <w:szCs w:val="28"/>
        </w:rPr>
      </w:pPr>
      <w:r w:rsidRPr="00915D44">
        <w:rPr>
          <w:sz w:val="28"/>
          <w:szCs w:val="28"/>
        </w:rPr>
        <w:t>Promovarea și respectarea drepturilor omului și a libertăților cetățenești;</w:t>
      </w:r>
    </w:p>
    <w:p w:rsidR="00915D44" w:rsidRPr="00915D44" w:rsidRDefault="00915D44" w:rsidP="00915D44">
      <w:pPr>
        <w:numPr>
          <w:ilvl w:val="0"/>
          <w:numId w:val="16"/>
        </w:numPr>
        <w:spacing w:before="100" w:beforeAutospacing="1" w:after="100" w:afterAutospacing="1"/>
        <w:jc w:val="both"/>
        <w:rPr>
          <w:sz w:val="28"/>
          <w:szCs w:val="28"/>
        </w:rPr>
      </w:pPr>
      <w:r w:rsidRPr="00915D44">
        <w:rPr>
          <w:sz w:val="28"/>
          <w:szCs w:val="28"/>
        </w:rPr>
        <w:t>Prevenirea criminalității stradale;</w:t>
      </w:r>
    </w:p>
    <w:p w:rsidR="00915D44" w:rsidRPr="00915D44" w:rsidRDefault="00915D44" w:rsidP="00915D44">
      <w:pPr>
        <w:numPr>
          <w:ilvl w:val="0"/>
          <w:numId w:val="16"/>
        </w:numPr>
        <w:spacing w:before="100" w:beforeAutospacing="1" w:after="100" w:afterAutospacing="1"/>
        <w:rPr>
          <w:sz w:val="28"/>
          <w:szCs w:val="28"/>
        </w:rPr>
      </w:pPr>
      <w:r w:rsidRPr="00915D44">
        <w:rPr>
          <w:sz w:val="28"/>
          <w:szCs w:val="28"/>
        </w:rPr>
        <w:t>Prevenirea și combaterea consumului de substanțe interzise.</w:t>
      </w:r>
    </w:p>
    <w:p w:rsidR="00915D44" w:rsidRPr="00915D44" w:rsidRDefault="00915D44" w:rsidP="00915D44">
      <w:pPr>
        <w:ind w:firstLine="709"/>
        <w:jc w:val="both"/>
        <w:rPr>
          <w:sz w:val="28"/>
          <w:szCs w:val="28"/>
        </w:rPr>
      </w:pPr>
      <w:r w:rsidRPr="00915D44">
        <w:rPr>
          <w:rFonts w:eastAsia="MS Mincho"/>
          <w:sz w:val="28"/>
          <w:szCs w:val="28"/>
        </w:rPr>
        <w:t xml:space="preserve">În </w:t>
      </w:r>
      <w:r w:rsidRPr="00915D44">
        <w:rPr>
          <w:rFonts w:eastAsia="MS Mincho"/>
          <w:b/>
          <w:sz w:val="28"/>
          <w:szCs w:val="28"/>
        </w:rPr>
        <w:t>cursul semestrului I al anului 2026</w:t>
      </w:r>
      <w:r w:rsidRPr="00915D44">
        <w:rPr>
          <w:rFonts w:eastAsia="MS Mincho"/>
          <w:sz w:val="28"/>
          <w:szCs w:val="28"/>
        </w:rPr>
        <w:t xml:space="preserve">, Inspectoratul de Jandarmi Județean Vrancea, prin structurile sale, </w:t>
      </w:r>
      <w:proofErr w:type="gramStart"/>
      <w:r w:rsidRPr="00915D44">
        <w:rPr>
          <w:rFonts w:eastAsia="MS Mincho"/>
          <w:sz w:val="28"/>
          <w:szCs w:val="28"/>
        </w:rPr>
        <w:t>a</w:t>
      </w:r>
      <w:proofErr w:type="gramEnd"/>
      <w:r w:rsidRPr="00915D44">
        <w:rPr>
          <w:rFonts w:eastAsia="MS Mincho"/>
          <w:sz w:val="28"/>
          <w:szCs w:val="28"/>
        </w:rPr>
        <w:t xml:space="preserve"> organizat şi desfăşurat următoarele </w:t>
      </w:r>
      <w:r w:rsidRPr="00915D44">
        <w:rPr>
          <w:rFonts w:eastAsia="MS Mincho"/>
          <w:b/>
          <w:sz w:val="28"/>
          <w:szCs w:val="28"/>
        </w:rPr>
        <w:t>campanii de prevenire:</w:t>
      </w:r>
    </w:p>
    <w:p w:rsidR="00915D44" w:rsidRPr="00915D44" w:rsidRDefault="00915D44" w:rsidP="00915D44">
      <w:pPr>
        <w:numPr>
          <w:ilvl w:val="1"/>
          <w:numId w:val="15"/>
        </w:numPr>
        <w:shd w:val="clear" w:color="auto" w:fill="FFFFFF"/>
        <w:autoSpaceDE w:val="0"/>
        <w:autoSpaceDN w:val="0"/>
        <w:adjustRightInd w:val="0"/>
        <w:ind w:left="709" w:firstLine="0"/>
        <w:jc w:val="both"/>
        <w:rPr>
          <w:sz w:val="28"/>
          <w:szCs w:val="28"/>
        </w:rPr>
      </w:pPr>
      <w:r w:rsidRPr="00915D44">
        <w:rPr>
          <w:rFonts w:eastAsia="MS Mincho"/>
          <w:b/>
          <w:i/>
          <w:sz w:val="28"/>
          <w:szCs w:val="28"/>
        </w:rPr>
        <w:t xml:space="preserve">Alege </w:t>
      </w:r>
      <w:proofErr w:type="gramStart"/>
      <w:r w:rsidRPr="00915D44">
        <w:rPr>
          <w:rFonts w:eastAsia="MS Mincho"/>
          <w:b/>
          <w:i/>
          <w:sz w:val="28"/>
          <w:szCs w:val="28"/>
        </w:rPr>
        <w:t>sa</w:t>
      </w:r>
      <w:proofErr w:type="gramEnd"/>
      <w:r w:rsidRPr="00915D44">
        <w:rPr>
          <w:rFonts w:eastAsia="MS Mincho"/>
          <w:b/>
          <w:i/>
          <w:sz w:val="28"/>
          <w:szCs w:val="28"/>
        </w:rPr>
        <w:t xml:space="preserve"> fii Fair-Play!</w:t>
      </w:r>
      <w:r w:rsidRPr="00915D44">
        <w:rPr>
          <w:rFonts w:eastAsia="MS Mincho"/>
          <w:i/>
          <w:sz w:val="28"/>
          <w:szCs w:val="28"/>
        </w:rPr>
        <w:t xml:space="preserve"> </w:t>
      </w:r>
    </w:p>
    <w:p w:rsidR="00915D44" w:rsidRPr="00915D44" w:rsidRDefault="00915D44" w:rsidP="00915D44">
      <w:pPr>
        <w:shd w:val="clear" w:color="auto" w:fill="FFFFFF"/>
        <w:autoSpaceDE w:val="0"/>
        <w:autoSpaceDN w:val="0"/>
        <w:adjustRightInd w:val="0"/>
        <w:ind w:left="709"/>
        <w:jc w:val="both"/>
        <w:rPr>
          <w:rFonts w:eastAsia="MS Mincho"/>
          <w:b/>
          <w:i/>
          <w:sz w:val="28"/>
          <w:szCs w:val="28"/>
        </w:rPr>
      </w:pPr>
      <w:r w:rsidRPr="00915D44">
        <w:rPr>
          <w:rFonts w:eastAsia="MS Mincho"/>
          <w:b/>
          <w:i/>
          <w:sz w:val="28"/>
          <w:szCs w:val="28"/>
        </w:rPr>
        <w:t xml:space="preserve">Obiective: </w:t>
      </w:r>
    </w:p>
    <w:p w:rsidR="00915D44" w:rsidRPr="00915D44" w:rsidRDefault="00915D44" w:rsidP="00915D44">
      <w:pPr>
        <w:numPr>
          <w:ilvl w:val="2"/>
          <w:numId w:val="15"/>
        </w:numPr>
        <w:shd w:val="clear" w:color="auto" w:fill="FFFFFF"/>
        <w:autoSpaceDE w:val="0"/>
        <w:autoSpaceDN w:val="0"/>
        <w:adjustRightInd w:val="0"/>
        <w:ind w:left="0" w:firstLine="709"/>
        <w:jc w:val="both"/>
        <w:rPr>
          <w:sz w:val="28"/>
          <w:szCs w:val="28"/>
        </w:rPr>
      </w:pPr>
      <w:r w:rsidRPr="00915D44">
        <w:rPr>
          <w:sz w:val="28"/>
          <w:szCs w:val="28"/>
        </w:rPr>
        <w:t xml:space="preserve">informarea organizatorilor cu privire la măsurile ce trebuie adoptate pentru diminuarea unor acte sau fapte de violență în interiorul și în apropierea arenelor sportive; </w:t>
      </w:r>
    </w:p>
    <w:p w:rsidR="00915D44" w:rsidRPr="00915D44" w:rsidRDefault="00915D44" w:rsidP="00915D44">
      <w:pPr>
        <w:numPr>
          <w:ilvl w:val="2"/>
          <w:numId w:val="15"/>
        </w:numPr>
        <w:shd w:val="clear" w:color="auto" w:fill="FFFFFF"/>
        <w:autoSpaceDE w:val="0"/>
        <w:autoSpaceDN w:val="0"/>
        <w:adjustRightInd w:val="0"/>
        <w:ind w:left="0" w:firstLine="709"/>
        <w:jc w:val="both"/>
        <w:rPr>
          <w:sz w:val="28"/>
          <w:szCs w:val="28"/>
        </w:rPr>
      </w:pPr>
      <w:r w:rsidRPr="00915D44">
        <w:rPr>
          <w:sz w:val="28"/>
          <w:szCs w:val="28"/>
        </w:rPr>
        <w:t>prevenirea faptelor antisociale pe parcursul desfășurării manifestărilor sportive;</w:t>
      </w:r>
    </w:p>
    <w:p w:rsidR="00915D44" w:rsidRPr="00915D44" w:rsidRDefault="00915D44" w:rsidP="00915D44">
      <w:pPr>
        <w:numPr>
          <w:ilvl w:val="2"/>
          <w:numId w:val="15"/>
        </w:numPr>
        <w:shd w:val="clear" w:color="auto" w:fill="FFFFFF"/>
        <w:autoSpaceDE w:val="0"/>
        <w:autoSpaceDN w:val="0"/>
        <w:adjustRightInd w:val="0"/>
        <w:ind w:left="0" w:firstLine="709"/>
        <w:jc w:val="both"/>
        <w:rPr>
          <w:sz w:val="28"/>
          <w:szCs w:val="28"/>
        </w:rPr>
      </w:pPr>
      <w:proofErr w:type="gramStart"/>
      <w:r w:rsidRPr="00915D44">
        <w:rPr>
          <w:sz w:val="28"/>
          <w:szCs w:val="28"/>
        </w:rPr>
        <w:t>informarea</w:t>
      </w:r>
      <w:proofErr w:type="gramEnd"/>
      <w:r w:rsidRPr="00915D44">
        <w:rPr>
          <w:sz w:val="28"/>
          <w:szCs w:val="28"/>
        </w:rPr>
        <w:t xml:space="preserve"> participanţilor la manifestările sportive cu privire la faptele de natură penală şi contravenţională care pot fi săvârşite şi consecinţele acestora etc.</w:t>
      </w:r>
    </w:p>
    <w:p w:rsidR="00915D44" w:rsidRPr="00915D44" w:rsidRDefault="00915D44" w:rsidP="00915D44">
      <w:pPr>
        <w:numPr>
          <w:ilvl w:val="1"/>
          <w:numId w:val="14"/>
        </w:numPr>
        <w:shd w:val="clear" w:color="auto" w:fill="FFFFFF"/>
        <w:tabs>
          <w:tab w:val="num" w:pos="709"/>
        </w:tabs>
        <w:autoSpaceDE w:val="0"/>
        <w:autoSpaceDN w:val="0"/>
        <w:adjustRightInd w:val="0"/>
        <w:ind w:left="709" w:firstLine="709"/>
        <w:jc w:val="both"/>
        <w:rPr>
          <w:i/>
          <w:sz w:val="28"/>
          <w:szCs w:val="28"/>
        </w:rPr>
      </w:pPr>
      <w:r w:rsidRPr="00915D44">
        <w:rPr>
          <w:rFonts w:eastAsia="MS Mincho"/>
          <w:b/>
          <w:i/>
          <w:sz w:val="28"/>
          <w:szCs w:val="28"/>
        </w:rPr>
        <w:t xml:space="preserve">       Şcoala în siguranţă!</w:t>
      </w:r>
      <w:r w:rsidRPr="00915D44">
        <w:rPr>
          <w:rFonts w:eastAsia="MS Mincho"/>
          <w:i/>
          <w:sz w:val="28"/>
          <w:szCs w:val="28"/>
        </w:rPr>
        <w:t xml:space="preserve"> </w:t>
      </w:r>
    </w:p>
    <w:p w:rsidR="00915D44" w:rsidRPr="00915D44" w:rsidRDefault="00915D44" w:rsidP="00915D44">
      <w:pPr>
        <w:shd w:val="clear" w:color="auto" w:fill="FFFFFF"/>
        <w:tabs>
          <w:tab w:val="num" w:pos="1080"/>
        </w:tabs>
        <w:autoSpaceDE w:val="0"/>
        <w:autoSpaceDN w:val="0"/>
        <w:adjustRightInd w:val="0"/>
        <w:ind w:left="709" w:firstLine="709"/>
        <w:jc w:val="both"/>
        <w:rPr>
          <w:rFonts w:eastAsia="MS Mincho"/>
          <w:b/>
          <w:i/>
          <w:sz w:val="28"/>
          <w:szCs w:val="28"/>
        </w:rPr>
      </w:pPr>
      <w:r w:rsidRPr="00915D44">
        <w:rPr>
          <w:rFonts w:eastAsia="MS Mincho"/>
          <w:b/>
          <w:i/>
          <w:sz w:val="28"/>
          <w:szCs w:val="28"/>
        </w:rPr>
        <w:t xml:space="preserve">Obiective: </w:t>
      </w:r>
    </w:p>
    <w:p w:rsidR="00915D44" w:rsidRPr="00915D44" w:rsidRDefault="00915D44" w:rsidP="00345BEC">
      <w:pPr>
        <w:numPr>
          <w:ilvl w:val="2"/>
          <w:numId w:val="15"/>
        </w:numPr>
        <w:shd w:val="clear" w:color="auto" w:fill="FFFFFF"/>
        <w:tabs>
          <w:tab w:val="num" w:pos="993"/>
        </w:tabs>
        <w:autoSpaceDE w:val="0"/>
        <w:autoSpaceDN w:val="0"/>
        <w:adjustRightInd w:val="0"/>
        <w:ind w:left="0" w:firstLine="709"/>
        <w:jc w:val="both"/>
        <w:rPr>
          <w:rFonts w:eastAsia="MS Mincho"/>
          <w:i/>
          <w:sz w:val="28"/>
          <w:szCs w:val="28"/>
        </w:rPr>
      </w:pPr>
      <w:r w:rsidRPr="00915D44">
        <w:rPr>
          <w:sz w:val="28"/>
          <w:szCs w:val="28"/>
        </w:rPr>
        <w:t>prevenirea faptelor antisociale în zona instituțiilor de învățământ;</w:t>
      </w:r>
    </w:p>
    <w:p w:rsidR="00915D44" w:rsidRPr="00915D44" w:rsidRDefault="00915D44" w:rsidP="00345BEC">
      <w:pPr>
        <w:numPr>
          <w:ilvl w:val="2"/>
          <w:numId w:val="15"/>
        </w:numPr>
        <w:shd w:val="clear" w:color="auto" w:fill="FFFFFF"/>
        <w:tabs>
          <w:tab w:val="num" w:pos="993"/>
        </w:tabs>
        <w:autoSpaceDE w:val="0"/>
        <w:autoSpaceDN w:val="0"/>
        <w:adjustRightInd w:val="0"/>
        <w:ind w:left="0" w:firstLine="709"/>
        <w:jc w:val="both"/>
        <w:rPr>
          <w:rFonts w:eastAsia="MS Mincho"/>
          <w:i/>
          <w:sz w:val="28"/>
          <w:szCs w:val="28"/>
        </w:rPr>
      </w:pPr>
      <w:r w:rsidRPr="00915D44">
        <w:rPr>
          <w:sz w:val="28"/>
          <w:szCs w:val="28"/>
          <w:lang w:val="es-ES"/>
        </w:rPr>
        <w:t xml:space="preserve">îmbunătăţirea disciplinei în şcoală şi reducerea/eliminarea violenţelor şi absenteismului şcolar; </w:t>
      </w:r>
    </w:p>
    <w:p w:rsidR="00915D44" w:rsidRPr="00915D44" w:rsidRDefault="00915D44" w:rsidP="00345BEC">
      <w:pPr>
        <w:numPr>
          <w:ilvl w:val="2"/>
          <w:numId w:val="15"/>
        </w:numPr>
        <w:shd w:val="clear" w:color="auto" w:fill="FFFFFF"/>
        <w:tabs>
          <w:tab w:val="num" w:pos="993"/>
        </w:tabs>
        <w:autoSpaceDE w:val="0"/>
        <w:autoSpaceDN w:val="0"/>
        <w:adjustRightInd w:val="0"/>
        <w:ind w:left="0" w:firstLine="709"/>
        <w:jc w:val="both"/>
        <w:rPr>
          <w:rFonts w:eastAsia="MS Mincho"/>
          <w:i/>
          <w:sz w:val="28"/>
          <w:szCs w:val="28"/>
        </w:rPr>
      </w:pPr>
      <w:proofErr w:type="gramStart"/>
      <w:r w:rsidRPr="00915D44">
        <w:rPr>
          <w:sz w:val="28"/>
          <w:szCs w:val="28"/>
        </w:rPr>
        <w:t>conştienizarea</w:t>
      </w:r>
      <w:proofErr w:type="gramEnd"/>
      <w:r w:rsidRPr="00915D44">
        <w:rPr>
          <w:sz w:val="28"/>
          <w:szCs w:val="28"/>
        </w:rPr>
        <w:t xml:space="preserve"> elevilor cu privire la consecinţele unor comportamente antisociale etc.</w:t>
      </w:r>
    </w:p>
    <w:p w:rsidR="00915D44" w:rsidRPr="00915D44" w:rsidRDefault="00915D44" w:rsidP="00345BEC">
      <w:pPr>
        <w:numPr>
          <w:ilvl w:val="1"/>
          <w:numId w:val="15"/>
        </w:numPr>
        <w:shd w:val="clear" w:color="auto" w:fill="FFFFFF"/>
        <w:tabs>
          <w:tab w:val="num" w:pos="709"/>
          <w:tab w:val="num" w:pos="993"/>
        </w:tabs>
        <w:autoSpaceDE w:val="0"/>
        <w:autoSpaceDN w:val="0"/>
        <w:adjustRightInd w:val="0"/>
        <w:ind w:left="709" w:firstLine="709"/>
        <w:jc w:val="both"/>
        <w:rPr>
          <w:i/>
          <w:sz w:val="28"/>
          <w:szCs w:val="28"/>
        </w:rPr>
      </w:pPr>
      <w:r w:rsidRPr="00915D44">
        <w:rPr>
          <w:rFonts w:eastAsia="MS Mincho"/>
          <w:b/>
          <w:i/>
          <w:sz w:val="28"/>
          <w:szCs w:val="28"/>
        </w:rPr>
        <w:t xml:space="preserve">  Împreună pentru siguranță! </w:t>
      </w:r>
    </w:p>
    <w:p w:rsidR="00915D44" w:rsidRPr="00915D44" w:rsidRDefault="00915D44" w:rsidP="00345BEC">
      <w:pPr>
        <w:shd w:val="clear" w:color="auto" w:fill="FFFFFF"/>
        <w:tabs>
          <w:tab w:val="num" w:pos="993"/>
        </w:tabs>
        <w:autoSpaceDE w:val="0"/>
        <w:autoSpaceDN w:val="0"/>
        <w:adjustRightInd w:val="0"/>
        <w:ind w:left="720" w:firstLine="709"/>
        <w:jc w:val="both"/>
        <w:rPr>
          <w:rFonts w:eastAsia="MS Mincho"/>
          <w:b/>
          <w:i/>
          <w:sz w:val="28"/>
          <w:szCs w:val="28"/>
        </w:rPr>
      </w:pPr>
      <w:r w:rsidRPr="00915D44">
        <w:rPr>
          <w:rFonts w:eastAsia="MS Mincho"/>
          <w:b/>
          <w:i/>
          <w:sz w:val="28"/>
          <w:szCs w:val="28"/>
        </w:rPr>
        <w:t xml:space="preserve">Obiective: </w:t>
      </w:r>
    </w:p>
    <w:p w:rsidR="00915D44" w:rsidRPr="00915D44" w:rsidRDefault="00915D44" w:rsidP="00345BEC">
      <w:pPr>
        <w:numPr>
          <w:ilvl w:val="2"/>
          <w:numId w:val="15"/>
        </w:numPr>
        <w:shd w:val="clear" w:color="auto" w:fill="FFFFFF"/>
        <w:tabs>
          <w:tab w:val="num" w:pos="993"/>
        </w:tabs>
        <w:autoSpaceDE w:val="0"/>
        <w:autoSpaceDN w:val="0"/>
        <w:adjustRightInd w:val="0"/>
        <w:ind w:left="0" w:firstLine="709"/>
        <w:jc w:val="both"/>
        <w:rPr>
          <w:rFonts w:eastAsia="MS Mincho"/>
          <w:b/>
          <w:i/>
          <w:sz w:val="28"/>
          <w:szCs w:val="28"/>
        </w:rPr>
      </w:pPr>
      <w:r w:rsidRPr="00915D44">
        <w:rPr>
          <w:sz w:val="28"/>
          <w:szCs w:val="28"/>
        </w:rPr>
        <w:t>informarea cetăţenilor cu privire la principalele drepturi și libertăți;</w:t>
      </w:r>
    </w:p>
    <w:p w:rsidR="00915D44" w:rsidRPr="00915D44" w:rsidRDefault="00915D44" w:rsidP="00345BEC">
      <w:pPr>
        <w:numPr>
          <w:ilvl w:val="2"/>
          <w:numId w:val="15"/>
        </w:numPr>
        <w:shd w:val="clear" w:color="auto" w:fill="FFFFFF"/>
        <w:tabs>
          <w:tab w:val="num" w:pos="993"/>
        </w:tabs>
        <w:autoSpaceDE w:val="0"/>
        <w:autoSpaceDN w:val="0"/>
        <w:adjustRightInd w:val="0"/>
        <w:ind w:left="0" w:firstLine="709"/>
        <w:jc w:val="both"/>
        <w:rPr>
          <w:rFonts w:eastAsia="MS Mincho"/>
          <w:b/>
          <w:i/>
          <w:sz w:val="28"/>
          <w:szCs w:val="28"/>
        </w:rPr>
      </w:pPr>
      <w:r w:rsidRPr="00915D44">
        <w:rPr>
          <w:sz w:val="28"/>
          <w:szCs w:val="28"/>
        </w:rPr>
        <w:t>conştientizarea participanţilor cu privire la consecinţele juridice ale faptelor antisociale săvârşite pe timpul manifestărilor publice;</w:t>
      </w:r>
    </w:p>
    <w:p w:rsidR="00915D44" w:rsidRPr="00915D44" w:rsidRDefault="00915D44" w:rsidP="00345BEC">
      <w:pPr>
        <w:numPr>
          <w:ilvl w:val="2"/>
          <w:numId w:val="15"/>
        </w:numPr>
        <w:shd w:val="clear" w:color="auto" w:fill="FFFFFF"/>
        <w:tabs>
          <w:tab w:val="num" w:pos="993"/>
        </w:tabs>
        <w:autoSpaceDE w:val="0"/>
        <w:autoSpaceDN w:val="0"/>
        <w:adjustRightInd w:val="0"/>
        <w:ind w:left="0" w:firstLine="709"/>
        <w:jc w:val="both"/>
        <w:rPr>
          <w:rFonts w:eastAsia="MS Mincho"/>
          <w:b/>
          <w:i/>
          <w:sz w:val="28"/>
          <w:szCs w:val="28"/>
        </w:rPr>
      </w:pPr>
      <w:proofErr w:type="gramStart"/>
      <w:r w:rsidRPr="00915D44">
        <w:rPr>
          <w:sz w:val="28"/>
          <w:szCs w:val="28"/>
        </w:rPr>
        <w:t>principalele</w:t>
      </w:r>
      <w:proofErr w:type="gramEnd"/>
      <w:r w:rsidRPr="00915D44">
        <w:rPr>
          <w:sz w:val="28"/>
          <w:szCs w:val="28"/>
        </w:rPr>
        <w:t xml:space="preserve"> drepturi și obligații ce decurg din normele de conviețiure socială etc.</w:t>
      </w:r>
    </w:p>
    <w:p w:rsidR="00915D44" w:rsidRPr="00915D44" w:rsidRDefault="00915D44" w:rsidP="00915D44">
      <w:pPr>
        <w:numPr>
          <w:ilvl w:val="1"/>
          <w:numId w:val="14"/>
        </w:numPr>
        <w:shd w:val="clear" w:color="auto" w:fill="FFFFFF"/>
        <w:tabs>
          <w:tab w:val="num" w:pos="709"/>
        </w:tabs>
        <w:autoSpaceDE w:val="0"/>
        <w:autoSpaceDN w:val="0"/>
        <w:adjustRightInd w:val="0"/>
        <w:ind w:left="709" w:firstLine="0"/>
        <w:jc w:val="both"/>
        <w:rPr>
          <w:i/>
          <w:sz w:val="28"/>
          <w:szCs w:val="28"/>
        </w:rPr>
      </w:pPr>
      <w:r w:rsidRPr="00915D44">
        <w:rPr>
          <w:rFonts w:eastAsia="MS Mincho"/>
          <w:b/>
          <w:i/>
          <w:sz w:val="28"/>
          <w:szCs w:val="28"/>
        </w:rPr>
        <w:t xml:space="preserve">      Respectați natura pentru </w:t>
      </w:r>
      <w:proofErr w:type="gramStart"/>
      <w:r w:rsidRPr="00915D44">
        <w:rPr>
          <w:rFonts w:eastAsia="MS Mincho"/>
          <w:b/>
          <w:i/>
          <w:sz w:val="28"/>
          <w:szCs w:val="28"/>
        </w:rPr>
        <w:t>un</w:t>
      </w:r>
      <w:proofErr w:type="gramEnd"/>
      <w:r w:rsidRPr="00915D44">
        <w:rPr>
          <w:rFonts w:eastAsia="MS Mincho"/>
          <w:b/>
          <w:i/>
          <w:sz w:val="28"/>
          <w:szCs w:val="28"/>
        </w:rPr>
        <w:t xml:space="preserve"> mediu sănătos!</w:t>
      </w:r>
      <w:r w:rsidRPr="00915D44">
        <w:rPr>
          <w:rFonts w:eastAsia="MS Mincho"/>
          <w:i/>
          <w:sz w:val="28"/>
          <w:szCs w:val="28"/>
        </w:rPr>
        <w:t xml:space="preserve"> </w:t>
      </w:r>
    </w:p>
    <w:p w:rsidR="00915D44" w:rsidRPr="00915D44" w:rsidRDefault="00915D44" w:rsidP="00915D44">
      <w:pPr>
        <w:shd w:val="clear" w:color="auto" w:fill="FFFFFF"/>
        <w:autoSpaceDE w:val="0"/>
        <w:autoSpaceDN w:val="0"/>
        <w:adjustRightInd w:val="0"/>
        <w:ind w:left="360" w:firstLine="349"/>
        <w:jc w:val="both"/>
        <w:rPr>
          <w:rFonts w:eastAsia="MS Mincho"/>
          <w:b/>
          <w:i/>
          <w:sz w:val="28"/>
          <w:szCs w:val="28"/>
        </w:rPr>
      </w:pPr>
      <w:r w:rsidRPr="00915D44">
        <w:rPr>
          <w:rFonts w:eastAsia="MS Mincho"/>
          <w:b/>
          <w:i/>
          <w:sz w:val="28"/>
          <w:szCs w:val="28"/>
        </w:rPr>
        <w:t xml:space="preserve">Obiective: </w:t>
      </w:r>
    </w:p>
    <w:p w:rsidR="00915D44" w:rsidRPr="00915D44" w:rsidRDefault="00915D44" w:rsidP="00345BEC">
      <w:pPr>
        <w:numPr>
          <w:ilvl w:val="2"/>
          <w:numId w:val="15"/>
        </w:numPr>
        <w:shd w:val="clear" w:color="auto" w:fill="FFFFFF"/>
        <w:tabs>
          <w:tab w:val="num" w:pos="709"/>
        </w:tabs>
        <w:autoSpaceDE w:val="0"/>
        <w:autoSpaceDN w:val="0"/>
        <w:adjustRightInd w:val="0"/>
        <w:ind w:left="0" w:firstLine="709"/>
        <w:jc w:val="both"/>
        <w:rPr>
          <w:rFonts w:eastAsia="MS Mincho"/>
          <w:b/>
          <w:i/>
          <w:sz w:val="28"/>
          <w:szCs w:val="28"/>
        </w:rPr>
      </w:pPr>
      <w:r w:rsidRPr="00915D44">
        <w:rPr>
          <w:sz w:val="28"/>
          <w:szCs w:val="28"/>
        </w:rPr>
        <w:lastRenderedPageBreak/>
        <w:t>prevenirea faptelor antisociale în domeniul silvic, prin patrulări în zonele împădurite precum și în zone unde se desfășoară diverse activități în aer liber, picnic, etc.;</w:t>
      </w:r>
    </w:p>
    <w:p w:rsidR="00915D44" w:rsidRPr="00915D44" w:rsidRDefault="00915D44" w:rsidP="00345BEC">
      <w:pPr>
        <w:numPr>
          <w:ilvl w:val="2"/>
          <w:numId w:val="15"/>
        </w:numPr>
        <w:shd w:val="clear" w:color="auto" w:fill="FFFFFF"/>
        <w:tabs>
          <w:tab w:val="num" w:pos="709"/>
        </w:tabs>
        <w:autoSpaceDE w:val="0"/>
        <w:autoSpaceDN w:val="0"/>
        <w:adjustRightInd w:val="0"/>
        <w:ind w:left="0" w:firstLine="709"/>
        <w:jc w:val="both"/>
        <w:rPr>
          <w:rFonts w:eastAsia="MS Mincho"/>
          <w:b/>
          <w:i/>
          <w:sz w:val="28"/>
          <w:szCs w:val="28"/>
        </w:rPr>
      </w:pPr>
      <w:r w:rsidRPr="00915D44">
        <w:rPr>
          <w:sz w:val="28"/>
          <w:szCs w:val="28"/>
        </w:rPr>
        <w:t>informarea persoanelor din zonele rurale cu privire la faptele penale și contravenționale din domeniul silvic;</w:t>
      </w:r>
    </w:p>
    <w:p w:rsidR="00915D44" w:rsidRPr="00915D44" w:rsidRDefault="00915D44" w:rsidP="00345BEC">
      <w:pPr>
        <w:numPr>
          <w:ilvl w:val="2"/>
          <w:numId w:val="15"/>
        </w:numPr>
        <w:shd w:val="clear" w:color="auto" w:fill="FFFFFF"/>
        <w:tabs>
          <w:tab w:val="num" w:pos="709"/>
        </w:tabs>
        <w:autoSpaceDE w:val="0"/>
        <w:autoSpaceDN w:val="0"/>
        <w:adjustRightInd w:val="0"/>
        <w:ind w:left="0" w:firstLine="709"/>
        <w:jc w:val="both"/>
        <w:rPr>
          <w:rFonts w:eastAsia="MS Mincho"/>
          <w:b/>
          <w:i/>
          <w:sz w:val="28"/>
          <w:szCs w:val="28"/>
        </w:rPr>
      </w:pPr>
      <w:proofErr w:type="gramStart"/>
      <w:r w:rsidRPr="00915D44">
        <w:rPr>
          <w:sz w:val="28"/>
          <w:szCs w:val="28"/>
        </w:rPr>
        <w:t>conştientizarea</w:t>
      </w:r>
      <w:proofErr w:type="gramEnd"/>
      <w:r w:rsidRPr="00915D44">
        <w:rPr>
          <w:sz w:val="28"/>
          <w:szCs w:val="28"/>
        </w:rPr>
        <w:t xml:space="preserve"> cetățenilor cu privire la utilitatea adoptării unor măsuri specifice pentru protejarea mediului înconjurător etc.</w:t>
      </w:r>
    </w:p>
    <w:p w:rsidR="00915D44" w:rsidRPr="00915D44" w:rsidRDefault="00915D44" w:rsidP="00915D44">
      <w:pPr>
        <w:shd w:val="clear" w:color="auto" w:fill="FFFFFF"/>
        <w:tabs>
          <w:tab w:val="num" w:pos="2520"/>
        </w:tabs>
        <w:autoSpaceDE w:val="0"/>
        <w:autoSpaceDN w:val="0"/>
        <w:adjustRightInd w:val="0"/>
        <w:ind w:left="2160"/>
        <w:jc w:val="both"/>
        <w:rPr>
          <w:rFonts w:eastAsia="MS Mincho"/>
          <w:b/>
          <w:i/>
          <w:sz w:val="28"/>
          <w:szCs w:val="28"/>
        </w:rPr>
      </w:pPr>
    </w:p>
    <w:p w:rsidR="00915D44" w:rsidRPr="00915D44" w:rsidRDefault="00915D44" w:rsidP="00915D44">
      <w:pPr>
        <w:numPr>
          <w:ilvl w:val="1"/>
          <w:numId w:val="14"/>
        </w:numPr>
        <w:shd w:val="clear" w:color="auto" w:fill="FFFFFF"/>
        <w:tabs>
          <w:tab w:val="num" w:pos="709"/>
        </w:tabs>
        <w:autoSpaceDE w:val="0"/>
        <w:autoSpaceDN w:val="0"/>
        <w:adjustRightInd w:val="0"/>
        <w:ind w:left="709" w:firstLine="0"/>
        <w:jc w:val="both"/>
        <w:rPr>
          <w:i/>
          <w:sz w:val="28"/>
          <w:szCs w:val="28"/>
        </w:rPr>
      </w:pPr>
      <w:r w:rsidRPr="00915D44">
        <w:rPr>
          <w:b/>
          <w:i/>
          <w:sz w:val="28"/>
          <w:szCs w:val="28"/>
        </w:rPr>
        <w:t xml:space="preserve">      O singură dată, poate deveni mereu!</w:t>
      </w:r>
      <w:r w:rsidRPr="00915D44">
        <w:rPr>
          <w:rFonts w:eastAsia="MS Mincho"/>
          <w:b/>
          <w:i/>
          <w:sz w:val="28"/>
          <w:szCs w:val="28"/>
        </w:rPr>
        <w:t xml:space="preserve"> </w:t>
      </w:r>
    </w:p>
    <w:p w:rsidR="00915D44" w:rsidRPr="00915D44" w:rsidRDefault="00915D44" w:rsidP="00915D44">
      <w:pPr>
        <w:shd w:val="clear" w:color="auto" w:fill="FFFFFF"/>
        <w:autoSpaceDE w:val="0"/>
        <w:autoSpaceDN w:val="0"/>
        <w:adjustRightInd w:val="0"/>
        <w:ind w:left="360" w:firstLine="349"/>
        <w:jc w:val="both"/>
        <w:rPr>
          <w:rFonts w:eastAsia="MS Mincho"/>
          <w:b/>
          <w:i/>
          <w:sz w:val="28"/>
          <w:szCs w:val="28"/>
        </w:rPr>
      </w:pPr>
      <w:r w:rsidRPr="00915D44">
        <w:rPr>
          <w:rFonts w:eastAsia="MS Mincho"/>
          <w:b/>
          <w:i/>
          <w:sz w:val="28"/>
          <w:szCs w:val="28"/>
        </w:rPr>
        <w:t xml:space="preserve">Obiective: </w:t>
      </w:r>
    </w:p>
    <w:p w:rsidR="00915D44" w:rsidRPr="00915D44" w:rsidRDefault="00915D44" w:rsidP="00345BEC">
      <w:pPr>
        <w:numPr>
          <w:ilvl w:val="2"/>
          <w:numId w:val="15"/>
        </w:numPr>
        <w:shd w:val="clear" w:color="auto" w:fill="FFFFFF"/>
        <w:tabs>
          <w:tab w:val="num" w:pos="1418"/>
        </w:tabs>
        <w:autoSpaceDE w:val="0"/>
        <w:autoSpaceDN w:val="0"/>
        <w:adjustRightInd w:val="0"/>
        <w:ind w:left="0" w:firstLine="709"/>
        <w:jc w:val="both"/>
        <w:rPr>
          <w:rFonts w:eastAsia="MS Mincho"/>
          <w:b/>
          <w:i/>
          <w:sz w:val="28"/>
          <w:szCs w:val="28"/>
        </w:rPr>
      </w:pPr>
      <w:r w:rsidRPr="00915D44">
        <w:rPr>
          <w:sz w:val="28"/>
          <w:szCs w:val="28"/>
        </w:rPr>
        <w:t>informarea și educarea elevilor/tinerilor asupra efectelor nocive ale substanțelor psihoactive;</w:t>
      </w:r>
    </w:p>
    <w:p w:rsidR="00915D44" w:rsidRPr="00915D44" w:rsidRDefault="00915D44" w:rsidP="00345BEC">
      <w:pPr>
        <w:numPr>
          <w:ilvl w:val="2"/>
          <w:numId w:val="15"/>
        </w:numPr>
        <w:shd w:val="clear" w:color="auto" w:fill="FFFFFF"/>
        <w:tabs>
          <w:tab w:val="num" w:pos="1418"/>
        </w:tabs>
        <w:autoSpaceDE w:val="0"/>
        <w:autoSpaceDN w:val="0"/>
        <w:adjustRightInd w:val="0"/>
        <w:ind w:left="0" w:firstLine="709"/>
        <w:jc w:val="both"/>
        <w:rPr>
          <w:rFonts w:eastAsia="MS Mincho"/>
          <w:b/>
          <w:i/>
          <w:sz w:val="28"/>
          <w:szCs w:val="28"/>
        </w:rPr>
      </w:pPr>
      <w:r w:rsidRPr="00915D44">
        <w:rPr>
          <w:sz w:val="28"/>
          <w:szCs w:val="28"/>
        </w:rPr>
        <w:t>c</w:t>
      </w:r>
      <w:r w:rsidRPr="00915D44">
        <w:rPr>
          <w:sz w:val="28"/>
          <w:szCs w:val="28"/>
          <w:lang w:val="es-ES"/>
        </w:rPr>
        <w:t>rearea unor abilități de a răspunde în situații de risc sau consum;</w:t>
      </w:r>
    </w:p>
    <w:p w:rsidR="00915D44" w:rsidRPr="00915D44" w:rsidRDefault="00915D44" w:rsidP="00345BEC">
      <w:pPr>
        <w:numPr>
          <w:ilvl w:val="2"/>
          <w:numId w:val="15"/>
        </w:numPr>
        <w:shd w:val="clear" w:color="auto" w:fill="FFFFFF"/>
        <w:tabs>
          <w:tab w:val="num" w:pos="1418"/>
        </w:tabs>
        <w:autoSpaceDE w:val="0"/>
        <w:autoSpaceDN w:val="0"/>
        <w:adjustRightInd w:val="0"/>
        <w:ind w:left="0" w:firstLine="709"/>
        <w:jc w:val="both"/>
        <w:rPr>
          <w:rFonts w:eastAsia="MS Mincho"/>
          <w:b/>
          <w:i/>
          <w:sz w:val="28"/>
          <w:szCs w:val="28"/>
        </w:rPr>
      </w:pPr>
      <w:r w:rsidRPr="00915D44">
        <w:rPr>
          <w:sz w:val="28"/>
          <w:szCs w:val="28"/>
        </w:rPr>
        <w:t>crearea unor abilități pentru cadre didactice/aparținători pentru a recunoaște simptomele consumului și pentru a aborda cât mai corect situația de risc;</w:t>
      </w:r>
    </w:p>
    <w:p w:rsidR="00915D44" w:rsidRPr="00915D44" w:rsidRDefault="00915D44" w:rsidP="00345BEC">
      <w:pPr>
        <w:numPr>
          <w:ilvl w:val="2"/>
          <w:numId w:val="15"/>
        </w:numPr>
        <w:shd w:val="clear" w:color="auto" w:fill="FFFFFF"/>
        <w:tabs>
          <w:tab w:val="num" w:pos="1418"/>
        </w:tabs>
        <w:autoSpaceDE w:val="0"/>
        <w:autoSpaceDN w:val="0"/>
        <w:adjustRightInd w:val="0"/>
        <w:ind w:left="0" w:firstLine="709"/>
        <w:jc w:val="both"/>
        <w:rPr>
          <w:rFonts w:eastAsia="MS Mincho"/>
          <w:b/>
          <w:i/>
          <w:sz w:val="28"/>
          <w:szCs w:val="28"/>
        </w:rPr>
      </w:pPr>
      <w:proofErr w:type="gramStart"/>
      <w:r w:rsidRPr="00915D44">
        <w:rPr>
          <w:sz w:val="28"/>
          <w:szCs w:val="28"/>
        </w:rPr>
        <w:t>prevenirea</w:t>
      </w:r>
      <w:proofErr w:type="gramEnd"/>
      <w:r w:rsidRPr="00915D44">
        <w:rPr>
          <w:sz w:val="28"/>
          <w:szCs w:val="28"/>
        </w:rPr>
        <w:t xml:space="preserve"> evenimentelor de violență fizică și psihologică asociate cu efectele consumului de substanțe interzise etc.</w:t>
      </w:r>
    </w:p>
    <w:p w:rsidR="00915D44" w:rsidRPr="00915D44" w:rsidRDefault="00915D44" w:rsidP="00345BEC">
      <w:pPr>
        <w:tabs>
          <w:tab w:val="num" w:pos="1418"/>
        </w:tabs>
        <w:spacing w:line="276" w:lineRule="auto"/>
        <w:ind w:firstLine="709"/>
        <w:jc w:val="both"/>
        <w:rPr>
          <w:b/>
          <w:sz w:val="28"/>
          <w:szCs w:val="28"/>
        </w:rPr>
      </w:pPr>
    </w:p>
    <w:p w:rsidR="00345BEC" w:rsidRPr="00345BEC" w:rsidRDefault="00345BEC" w:rsidP="00345BEC">
      <w:pPr>
        <w:pStyle w:val="Header"/>
        <w:tabs>
          <w:tab w:val="left" w:pos="142"/>
          <w:tab w:val="left" w:pos="708"/>
        </w:tabs>
        <w:spacing w:line="276" w:lineRule="auto"/>
        <w:jc w:val="both"/>
        <w:rPr>
          <w:sz w:val="28"/>
          <w:szCs w:val="28"/>
        </w:rPr>
      </w:pPr>
      <w:r w:rsidRPr="00345BEC">
        <w:rPr>
          <w:sz w:val="28"/>
          <w:szCs w:val="28"/>
        </w:rPr>
        <w:tab/>
      </w:r>
      <w:r>
        <w:rPr>
          <w:sz w:val="28"/>
          <w:szCs w:val="28"/>
        </w:rPr>
        <w:t xml:space="preserve">        </w:t>
      </w:r>
      <w:r w:rsidRPr="00345BEC">
        <w:rPr>
          <w:sz w:val="28"/>
          <w:szCs w:val="28"/>
        </w:rPr>
        <w:t>În semestrul I 2026, la nivelul Inspectoratului de Jandarmi Județean Vrancea</w:t>
      </w:r>
      <w:r>
        <w:rPr>
          <w:sz w:val="28"/>
          <w:szCs w:val="28"/>
        </w:rPr>
        <w:t>,</w:t>
      </w:r>
      <w:r w:rsidRPr="00345BEC">
        <w:rPr>
          <w:sz w:val="28"/>
          <w:szCs w:val="28"/>
        </w:rPr>
        <w:t xml:space="preserve"> au fost organizate și desfășurate </w:t>
      </w:r>
      <w:r w:rsidRPr="00345BEC">
        <w:rPr>
          <w:b/>
          <w:bCs/>
          <w:sz w:val="28"/>
          <w:szCs w:val="28"/>
        </w:rPr>
        <w:t>194</w:t>
      </w:r>
      <w:r w:rsidRPr="00345BEC">
        <w:rPr>
          <w:sz w:val="28"/>
          <w:szCs w:val="28"/>
        </w:rPr>
        <w:t xml:space="preserve"> activități de intervenție preventivă în </w:t>
      </w:r>
      <w:r w:rsidRPr="00345BEC">
        <w:rPr>
          <w:b/>
          <w:bCs/>
          <w:sz w:val="28"/>
          <w:szCs w:val="28"/>
        </w:rPr>
        <w:t>111</w:t>
      </w:r>
      <w:r w:rsidRPr="00345BEC">
        <w:rPr>
          <w:sz w:val="28"/>
          <w:szCs w:val="28"/>
        </w:rPr>
        <w:t xml:space="preserve"> locații, cu materiale distribuite </w:t>
      </w:r>
      <w:r w:rsidRPr="00345BEC">
        <w:rPr>
          <w:b/>
          <w:bCs/>
          <w:sz w:val="28"/>
          <w:szCs w:val="28"/>
        </w:rPr>
        <w:t>10</w:t>
      </w:r>
      <w:r>
        <w:rPr>
          <w:b/>
          <w:bCs/>
          <w:sz w:val="28"/>
          <w:szCs w:val="28"/>
        </w:rPr>
        <w:t>.</w:t>
      </w:r>
      <w:r w:rsidRPr="00345BEC">
        <w:rPr>
          <w:b/>
          <w:bCs/>
          <w:sz w:val="28"/>
          <w:szCs w:val="28"/>
        </w:rPr>
        <w:t>085</w:t>
      </w:r>
      <w:r w:rsidRPr="00345BEC">
        <w:rPr>
          <w:sz w:val="28"/>
          <w:szCs w:val="28"/>
        </w:rPr>
        <w:t xml:space="preserve"> și </w:t>
      </w:r>
      <w:r w:rsidRPr="00345BEC">
        <w:rPr>
          <w:b/>
          <w:bCs/>
          <w:sz w:val="28"/>
          <w:szCs w:val="28"/>
        </w:rPr>
        <w:t>9</w:t>
      </w:r>
      <w:r>
        <w:rPr>
          <w:b/>
          <w:bCs/>
          <w:sz w:val="28"/>
          <w:szCs w:val="28"/>
        </w:rPr>
        <w:t>.</w:t>
      </w:r>
      <w:r w:rsidRPr="00345BEC">
        <w:rPr>
          <w:b/>
          <w:bCs/>
          <w:sz w:val="28"/>
          <w:szCs w:val="28"/>
        </w:rPr>
        <w:t>676</w:t>
      </w:r>
      <w:r w:rsidRPr="00345BEC">
        <w:rPr>
          <w:sz w:val="28"/>
          <w:szCs w:val="28"/>
        </w:rPr>
        <w:t xml:space="preserve"> persoane participante  după cum urmează:</w:t>
      </w:r>
    </w:p>
    <w:tbl>
      <w:tblPr>
        <w:tblW w:w="4851" w:type="pct"/>
        <w:tblInd w:w="19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tblPr>
      <w:tblGrid>
        <w:gridCol w:w="1544"/>
        <w:gridCol w:w="3512"/>
        <w:gridCol w:w="972"/>
        <w:gridCol w:w="816"/>
        <w:gridCol w:w="1272"/>
        <w:gridCol w:w="1105"/>
      </w:tblGrid>
      <w:tr w:rsidR="00345BEC" w:rsidRPr="0098257C" w:rsidTr="00345BEC">
        <w:trPr>
          <w:trHeight w:val="703"/>
        </w:trPr>
        <w:tc>
          <w:tcPr>
            <w:tcW w:w="794" w:type="pct"/>
            <w:tcBorders>
              <w:top w:val="single" w:sz="4" w:space="0" w:color="5B9BD5"/>
              <w:left w:val="single" w:sz="4" w:space="0" w:color="5B9BD5"/>
              <w:bottom w:val="single" w:sz="4" w:space="0" w:color="5B9BD5"/>
              <w:right w:val="nil"/>
            </w:tcBorders>
            <w:shd w:val="clear" w:color="auto" w:fill="5B9BD5"/>
            <w:noWrap/>
            <w:vAlign w:val="center"/>
          </w:tcPr>
          <w:p w:rsidR="00345BEC" w:rsidRPr="0098257C" w:rsidRDefault="00345BEC" w:rsidP="00345BEC">
            <w:pPr>
              <w:ind w:firstLine="64"/>
              <w:jc w:val="center"/>
              <w:rPr>
                <w:b/>
                <w:bCs/>
                <w:sz w:val="20"/>
              </w:rPr>
            </w:pPr>
            <w:r w:rsidRPr="0098257C">
              <w:rPr>
                <w:b/>
                <w:bCs/>
                <w:sz w:val="20"/>
              </w:rPr>
              <w:t>Structuri</w:t>
            </w:r>
          </w:p>
        </w:tc>
        <w:tc>
          <w:tcPr>
            <w:tcW w:w="1965" w:type="pct"/>
            <w:tcBorders>
              <w:top w:val="single" w:sz="4" w:space="0" w:color="5B9BD5"/>
              <w:left w:val="nil"/>
              <w:bottom w:val="single" w:sz="4" w:space="0" w:color="5B9BD5"/>
              <w:right w:val="nil"/>
            </w:tcBorders>
            <w:shd w:val="clear" w:color="auto" w:fill="5B9BD5"/>
            <w:vAlign w:val="center"/>
          </w:tcPr>
          <w:p w:rsidR="00345BEC" w:rsidRPr="0098257C" w:rsidRDefault="00345BEC" w:rsidP="00345BEC">
            <w:pPr>
              <w:jc w:val="center"/>
              <w:rPr>
                <w:b/>
                <w:bCs/>
                <w:sz w:val="20"/>
              </w:rPr>
            </w:pPr>
            <w:r w:rsidRPr="0098257C">
              <w:rPr>
                <w:b/>
                <w:bCs/>
                <w:sz w:val="20"/>
              </w:rPr>
              <w:t xml:space="preserve">Denumire </w:t>
            </w:r>
          </w:p>
          <w:p w:rsidR="00345BEC" w:rsidRPr="0098257C" w:rsidRDefault="00345BEC" w:rsidP="00345BEC">
            <w:pPr>
              <w:jc w:val="center"/>
              <w:rPr>
                <w:b/>
                <w:bCs/>
                <w:sz w:val="20"/>
              </w:rPr>
            </w:pPr>
            <w:r w:rsidRPr="0098257C">
              <w:rPr>
                <w:b/>
                <w:bCs/>
                <w:sz w:val="20"/>
              </w:rPr>
              <w:t>program</w:t>
            </w:r>
          </w:p>
        </w:tc>
        <w:tc>
          <w:tcPr>
            <w:tcW w:w="554" w:type="pct"/>
            <w:tcBorders>
              <w:top w:val="single" w:sz="4" w:space="0" w:color="5B9BD5"/>
              <w:left w:val="nil"/>
              <w:bottom w:val="single" w:sz="4" w:space="0" w:color="5B9BD5"/>
              <w:right w:val="nil"/>
            </w:tcBorders>
            <w:shd w:val="clear" w:color="auto" w:fill="5B9BD5"/>
            <w:vAlign w:val="center"/>
          </w:tcPr>
          <w:p w:rsidR="00345BEC" w:rsidRPr="0098257C" w:rsidRDefault="00345BEC" w:rsidP="00345BEC">
            <w:pPr>
              <w:jc w:val="center"/>
              <w:rPr>
                <w:b/>
                <w:bCs/>
                <w:sz w:val="20"/>
              </w:rPr>
            </w:pPr>
            <w:r w:rsidRPr="0098257C">
              <w:rPr>
                <w:b/>
                <w:bCs/>
                <w:sz w:val="20"/>
              </w:rPr>
              <w:t>Număr activități</w:t>
            </w:r>
          </w:p>
        </w:tc>
        <w:tc>
          <w:tcPr>
            <w:tcW w:w="461" w:type="pct"/>
            <w:tcBorders>
              <w:top w:val="single" w:sz="4" w:space="0" w:color="5B9BD5"/>
              <w:left w:val="nil"/>
              <w:bottom w:val="single" w:sz="4" w:space="0" w:color="5B9BD5"/>
              <w:right w:val="nil"/>
            </w:tcBorders>
            <w:shd w:val="clear" w:color="auto" w:fill="5B9BD5"/>
            <w:vAlign w:val="center"/>
          </w:tcPr>
          <w:p w:rsidR="00345BEC" w:rsidRPr="0098257C" w:rsidRDefault="00345BEC" w:rsidP="00345BEC">
            <w:pPr>
              <w:jc w:val="center"/>
              <w:rPr>
                <w:b/>
                <w:bCs/>
                <w:sz w:val="20"/>
              </w:rPr>
            </w:pPr>
            <w:r w:rsidRPr="0098257C">
              <w:rPr>
                <w:b/>
                <w:bCs/>
                <w:sz w:val="20"/>
              </w:rPr>
              <w:t>Locații</w:t>
            </w:r>
          </w:p>
        </w:tc>
        <w:tc>
          <w:tcPr>
            <w:tcW w:w="654" w:type="pct"/>
            <w:tcBorders>
              <w:top w:val="single" w:sz="4" w:space="0" w:color="5B9BD5"/>
              <w:left w:val="nil"/>
              <w:bottom w:val="single" w:sz="4" w:space="0" w:color="5B9BD5"/>
              <w:right w:val="nil"/>
            </w:tcBorders>
            <w:shd w:val="clear" w:color="auto" w:fill="5B9BD5"/>
            <w:vAlign w:val="center"/>
          </w:tcPr>
          <w:p w:rsidR="00345BEC" w:rsidRPr="0098257C" w:rsidRDefault="00345BEC" w:rsidP="00345BEC">
            <w:pPr>
              <w:jc w:val="center"/>
              <w:rPr>
                <w:b/>
                <w:bCs/>
                <w:sz w:val="20"/>
              </w:rPr>
            </w:pPr>
            <w:r w:rsidRPr="0098257C">
              <w:rPr>
                <w:b/>
                <w:bCs/>
                <w:sz w:val="20"/>
              </w:rPr>
              <w:t>Persoane Participante</w:t>
            </w:r>
          </w:p>
        </w:tc>
        <w:tc>
          <w:tcPr>
            <w:tcW w:w="572" w:type="pct"/>
            <w:tcBorders>
              <w:top w:val="single" w:sz="4" w:space="0" w:color="5B9BD5"/>
              <w:left w:val="nil"/>
              <w:bottom w:val="single" w:sz="4" w:space="0" w:color="5B9BD5"/>
              <w:right w:val="nil"/>
            </w:tcBorders>
            <w:shd w:val="clear" w:color="auto" w:fill="5B9BD5"/>
            <w:vAlign w:val="center"/>
          </w:tcPr>
          <w:p w:rsidR="00345BEC" w:rsidRPr="0098257C" w:rsidRDefault="00345BEC" w:rsidP="00345BEC">
            <w:pPr>
              <w:jc w:val="center"/>
              <w:rPr>
                <w:b/>
                <w:bCs/>
                <w:sz w:val="20"/>
              </w:rPr>
            </w:pPr>
            <w:r w:rsidRPr="0098257C">
              <w:rPr>
                <w:b/>
                <w:bCs/>
                <w:sz w:val="20"/>
              </w:rPr>
              <w:t>Materiale distribuite</w:t>
            </w:r>
          </w:p>
        </w:tc>
      </w:tr>
      <w:tr w:rsidR="00345BEC" w:rsidRPr="0098257C" w:rsidTr="00345BEC">
        <w:trPr>
          <w:trHeight w:val="523"/>
        </w:trPr>
        <w:tc>
          <w:tcPr>
            <w:tcW w:w="794" w:type="pct"/>
            <w:vMerge w:val="restart"/>
            <w:shd w:val="clear" w:color="auto" w:fill="FFFFFF"/>
            <w:noWrap/>
            <w:vAlign w:val="center"/>
          </w:tcPr>
          <w:p w:rsidR="00345BEC" w:rsidRPr="0098257C" w:rsidRDefault="00345BEC" w:rsidP="00345BEC">
            <w:pPr>
              <w:jc w:val="center"/>
              <w:rPr>
                <w:b/>
                <w:bCs/>
                <w:sz w:val="20"/>
              </w:rPr>
            </w:pPr>
            <w:r w:rsidRPr="0098257C">
              <w:rPr>
                <w:b/>
                <w:bCs/>
                <w:sz w:val="20"/>
              </w:rPr>
              <w:t>P.C.F.A.</w:t>
            </w:r>
          </w:p>
        </w:tc>
        <w:tc>
          <w:tcPr>
            <w:tcW w:w="1965" w:type="pct"/>
            <w:shd w:val="clear" w:color="auto" w:fill="FFFFFF"/>
            <w:vAlign w:val="center"/>
          </w:tcPr>
          <w:p w:rsidR="00345BEC" w:rsidRPr="0098257C" w:rsidRDefault="00345BEC" w:rsidP="00345BEC">
            <w:pPr>
              <w:jc w:val="center"/>
              <w:rPr>
                <w:szCs w:val="20"/>
              </w:rPr>
            </w:pPr>
            <w:r w:rsidRPr="0098257C">
              <w:rPr>
                <w:szCs w:val="20"/>
              </w:rPr>
              <w:t>Împreună pentru siguranță!</w:t>
            </w:r>
          </w:p>
        </w:tc>
        <w:tc>
          <w:tcPr>
            <w:tcW w:w="554" w:type="pct"/>
            <w:shd w:val="clear" w:color="auto" w:fill="FFFFFF"/>
            <w:vAlign w:val="center"/>
          </w:tcPr>
          <w:p w:rsidR="00345BEC" w:rsidRPr="0098257C" w:rsidRDefault="00345BEC" w:rsidP="00345BEC">
            <w:pPr>
              <w:jc w:val="center"/>
            </w:pPr>
            <w:r w:rsidRPr="0098257C">
              <w:t>47</w:t>
            </w:r>
          </w:p>
        </w:tc>
        <w:tc>
          <w:tcPr>
            <w:tcW w:w="461" w:type="pct"/>
            <w:shd w:val="clear" w:color="auto" w:fill="FFFFFF"/>
            <w:vAlign w:val="center"/>
          </w:tcPr>
          <w:p w:rsidR="00345BEC" w:rsidRPr="0098257C" w:rsidRDefault="00345BEC" w:rsidP="00345BEC">
            <w:pPr>
              <w:jc w:val="center"/>
            </w:pPr>
            <w:r w:rsidRPr="0098257C">
              <w:t>25</w:t>
            </w:r>
          </w:p>
        </w:tc>
        <w:tc>
          <w:tcPr>
            <w:tcW w:w="654" w:type="pct"/>
            <w:shd w:val="clear" w:color="auto" w:fill="FFFFFF"/>
            <w:vAlign w:val="center"/>
          </w:tcPr>
          <w:p w:rsidR="00345BEC" w:rsidRPr="0098257C" w:rsidRDefault="00345BEC" w:rsidP="00345BEC">
            <w:pPr>
              <w:jc w:val="center"/>
            </w:pPr>
            <w:r w:rsidRPr="0098257C">
              <w:t>2818</w:t>
            </w:r>
          </w:p>
        </w:tc>
        <w:tc>
          <w:tcPr>
            <w:tcW w:w="572" w:type="pct"/>
            <w:shd w:val="clear" w:color="auto" w:fill="FFFFFF"/>
            <w:vAlign w:val="center"/>
          </w:tcPr>
          <w:p w:rsidR="00345BEC" w:rsidRPr="0098257C" w:rsidRDefault="00345BEC" w:rsidP="00345BEC">
            <w:pPr>
              <w:jc w:val="center"/>
            </w:pPr>
            <w:r w:rsidRPr="0098257C">
              <w:t>2701</w:t>
            </w:r>
          </w:p>
        </w:tc>
      </w:tr>
      <w:tr w:rsidR="00345BEC" w:rsidRPr="0098257C" w:rsidTr="00345BEC">
        <w:trPr>
          <w:trHeight w:val="439"/>
        </w:trPr>
        <w:tc>
          <w:tcPr>
            <w:tcW w:w="794" w:type="pct"/>
            <w:vMerge/>
            <w:shd w:val="clear" w:color="auto" w:fill="FFFFFF"/>
            <w:noWrap/>
            <w:vAlign w:val="center"/>
          </w:tcPr>
          <w:p w:rsidR="00345BEC" w:rsidRPr="0098257C" w:rsidRDefault="00345BEC" w:rsidP="00345BEC">
            <w:pPr>
              <w:jc w:val="center"/>
              <w:rPr>
                <w:b/>
                <w:bCs/>
                <w:sz w:val="20"/>
              </w:rPr>
            </w:pPr>
          </w:p>
        </w:tc>
        <w:tc>
          <w:tcPr>
            <w:tcW w:w="1965" w:type="pct"/>
            <w:shd w:val="clear" w:color="auto" w:fill="FFFFFF"/>
            <w:vAlign w:val="center"/>
          </w:tcPr>
          <w:p w:rsidR="00345BEC" w:rsidRPr="0098257C" w:rsidRDefault="00345BEC" w:rsidP="00345BEC">
            <w:pPr>
              <w:jc w:val="center"/>
              <w:rPr>
                <w:szCs w:val="20"/>
              </w:rPr>
            </w:pPr>
            <w:r w:rsidRPr="0098257C">
              <w:rPr>
                <w:szCs w:val="20"/>
              </w:rPr>
              <w:t>MAI multă grijă, MAI multă siguranță!</w:t>
            </w:r>
          </w:p>
        </w:tc>
        <w:tc>
          <w:tcPr>
            <w:tcW w:w="554" w:type="pct"/>
            <w:shd w:val="clear" w:color="auto" w:fill="FFFFFF"/>
            <w:vAlign w:val="center"/>
          </w:tcPr>
          <w:p w:rsidR="00345BEC" w:rsidRPr="0098257C" w:rsidRDefault="00345BEC" w:rsidP="00345BEC">
            <w:pPr>
              <w:jc w:val="center"/>
            </w:pPr>
            <w:r w:rsidRPr="0098257C">
              <w:t>47</w:t>
            </w:r>
          </w:p>
        </w:tc>
        <w:tc>
          <w:tcPr>
            <w:tcW w:w="461" w:type="pct"/>
            <w:shd w:val="clear" w:color="auto" w:fill="FFFFFF"/>
            <w:vAlign w:val="center"/>
          </w:tcPr>
          <w:p w:rsidR="00345BEC" w:rsidRPr="0098257C" w:rsidRDefault="00345BEC" w:rsidP="00345BEC">
            <w:pPr>
              <w:jc w:val="center"/>
            </w:pPr>
            <w:r w:rsidRPr="0098257C">
              <w:t>25</w:t>
            </w:r>
          </w:p>
        </w:tc>
        <w:tc>
          <w:tcPr>
            <w:tcW w:w="654" w:type="pct"/>
            <w:shd w:val="clear" w:color="auto" w:fill="FFFFFF"/>
            <w:vAlign w:val="center"/>
          </w:tcPr>
          <w:p w:rsidR="00345BEC" w:rsidRPr="0098257C" w:rsidRDefault="00345BEC" w:rsidP="00345BEC">
            <w:pPr>
              <w:jc w:val="center"/>
            </w:pPr>
            <w:r w:rsidRPr="0098257C">
              <w:t>2571</w:t>
            </w:r>
          </w:p>
        </w:tc>
        <w:tc>
          <w:tcPr>
            <w:tcW w:w="572" w:type="pct"/>
            <w:shd w:val="clear" w:color="auto" w:fill="FFFFFF"/>
            <w:vAlign w:val="center"/>
          </w:tcPr>
          <w:p w:rsidR="00345BEC" w:rsidRPr="0098257C" w:rsidRDefault="00345BEC" w:rsidP="00345BEC">
            <w:pPr>
              <w:jc w:val="center"/>
            </w:pPr>
            <w:r w:rsidRPr="0098257C">
              <w:t>2467</w:t>
            </w:r>
          </w:p>
        </w:tc>
      </w:tr>
      <w:tr w:rsidR="00345BEC" w:rsidRPr="0098257C" w:rsidTr="00345BEC">
        <w:trPr>
          <w:trHeight w:val="447"/>
        </w:trPr>
        <w:tc>
          <w:tcPr>
            <w:tcW w:w="794" w:type="pct"/>
            <w:vMerge/>
            <w:shd w:val="clear" w:color="auto" w:fill="FFFFFF"/>
            <w:noWrap/>
            <w:vAlign w:val="center"/>
          </w:tcPr>
          <w:p w:rsidR="00345BEC" w:rsidRPr="0098257C" w:rsidRDefault="00345BEC" w:rsidP="00345BEC">
            <w:pPr>
              <w:jc w:val="center"/>
              <w:rPr>
                <w:b/>
                <w:bCs/>
                <w:sz w:val="20"/>
              </w:rPr>
            </w:pPr>
          </w:p>
        </w:tc>
        <w:tc>
          <w:tcPr>
            <w:tcW w:w="1965" w:type="pct"/>
            <w:shd w:val="clear" w:color="auto" w:fill="FFFFFF"/>
            <w:vAlign w:val="center"/>
          </w:tcPr>
          <w:p w:rsidR="00345BEC" w:rsidRPr="0098257C" w:rsidRDefault="00345BEC" w:rsidP="00345BEC">
            <w:pPr>
              <w:jc w:val="center"/>
              <w:rPr>
                <w:szCs w:val="20"/>
              </w:rPr>
            </w:pPr>
            <w:r w:rsidRPr="0098257C">
              <w:rPr>
                <w:szCs w:val="20"/>
              </w:rPr>
              <w:t>Școala ta în Siguranță!</w:t>
            </w:r>
          </w:p>
        </w:tc>
        <w:tc>
          <w:tcPr>
            <w:tcW w:w="554" w:type="pct"/>
            <w:shd w:val="clear" w:color="auto" w:fill="FFFFFF"/>
            <w:vAlign w:val="center"/>
          </w:tcPr>
          <w:p w:rsidR="00345BEC" w:rsidRPr="0098257C" w:rsidRDefault="00345BEC" w:rsidP="00345BEC">
            <w:pPr>
              <w:jc w:val="center"/>
            </w:pPr>
            <w:r w:rsidRPr="0098257C">
              <w:t>26</w:t>
            </w:r>
          </w:p>
        </w:tc>
        <w:tc>
          <w:tcPr>
            <w:tcW w:w="461" w:type="pct"/>
            <w:shd w:val="clear" w:color="auto" w:fill="FFFFFF"/>
            <w:vAlign w:val="center"/>
          </w:tcPr>
          <w:p w:rsidR="00345BEC" w:rsidRPr="0098257C" w:rsidRDefault="00345BEC" w:rsidP="00345BEC">
            <w:pPr>
              <w:jc w:val="center"/>
            </w:pPr>
            <w:r w:rsidRPr="0098257C">
              <w:t>13</w:t>
            </w:r>
          </w:p>
        </w:tc>
        <w:tc>
          <w:tcPr>
            <w:tcW w:w="654" w:type="pct"/>
            <w:shd w:val="clear" w:color="auto" w:fill="FFFFFF"/>
            <w:vAlign w:val="center"/>
          </w:tcPr>
          <w:p w:rsidR="00345BEC" w:rsidRPr="0098257C" w:rsidRDefault="00345BEC" w:rsidP="00345BEC">
            <w:pPr>
              <w:jc w:val="center"/>
            </w:pPr>
            <w:r w:rsidRPr="0098257C">
              <w:t>692</w:t>
            </w:r>
          </w:p>
        </w:tc>
        <w:tc>
          <w:tcPr>
            <w:tcW w:w="572" w:type="pct"/>
            <w:shd w:val="clear" w:color="auto" w:fill="FFFFFF"/>
            <w:vAlign w:val="center"/>
          </w:tcPr>
          <w:p w:rsidR="00345BEC" w:rsidRPr="0098257C" w:rsidRDefault="00345BEC" w:rsidP="00345BEC">
            <w:pPr>
              <w:jc w:val="center"/>
            </w:pPr>
            <w:r w:rsidRPr="0098257C">
              <w:t>694</w:t>
            </w:r>
          </w:p>
        </w:tc>
      </w:tr>
      <w:tr w:rsidR="00345BEC" w:rsidRPr="0098257C" w:rsidTr="00345BEC">
        <w:trPr>
          <w:trHeight w:val="455"/>
        </w:trPr>
        <w:tc>
          <w:tcPr>
            <w:tcW w:w="794" w:type="pct"/>
            <w:vMerge/>
            <w:shd w:val="clear" w:color="auto" w:fill="FFFFFF"/>
            <w:noWrap/>
            <w:vAlign w:val="center"/>
          </w:tcPr>
          <w:p w:rsidR="00345BEC" w:rsidRPr="0098257C" w:rsidRDefault="00345BEC" w:rsidP="00345BEC">
            <w:pPr>
              <w:jc w:val="center"/>
              <w:rPr>
                <w:b/>
                <w:bCs/>
                <w:sz w:val="20"/>
              </w:rPr>
            </w:pPr>
          </w:p>
        </w:tc>
        <w:tc>
          <w:tcPr>
            <w:tcW w:w="1965" w:type="pct"/>
            <w:shd w:val="clear" w:color="auto" w:fill="FFFFFF"/>
            <w:vAlign w:val="center"/>
          </w:tcPr>
          <w:p w:rsidR="00345BEC" w:rsidRPr="0098257C" w:rsidRDefault="00345BEC" w:rsidP="00345BEC">
            <w:pPr>
              <w:jc w:val="center"/>
              <w:rPr>
                <w:szCs w:val="20"/>
              </w:rPr>
            </w:pPr>
            <w:r w:rsidRPr="0098257C">
              <w:rPr>
                <w:szCs w:val="20"/>
              </w:rPr>
              <w:t>O singură data, poate deveni mereu!</w:t>
            </w:r>
          </w:p>
        </w:tc>
        <w:tc>
          <w:tcPr>
            <w:tcW w:w="554" w:type="pct"/>
            <w:shd w:val="clear" w:color="auto" w:fill="FFFFFF"/>
            <w:vAlign w:val="center"/>
          </w:tcPr>
          <w:p w:rsidR="00345BEC" w:rsidRPr="0098257C" w:rsidRDefault="00345BEC" w:rsidP="00345BEC">
            <w:pPr>
              <w:jc w:val="center"/>
            </w:pPr>
            <w:r w:rsidRPr="0098257C">
              <w:t>28</w:t>
            </w:r>
          </w:p>
        </w:tc>
        <w:tc>
          <w:tcPr>
            <w:tcW w:w="461" w:type="pct"/>
            <w:shd w:val="clear" w:color="auto" w:fill="FFFFFF"/>
            <w:vAlign w:val="center"/>
          </w:tcPr>
          <w:p w:rsidR="00345BEC" w:rsidRPr="0098257C" w:rsidRDefault="00345BEC" w:rsidP="00345BEC">
            <w:pPr>
              <w:jc w:val="center"/>
            </w:pPr>
            <w:r w:rsidRPr="0098257C">
              <w:t>18</w:t>
            </w:r>
          </w:p>
        </w:tc>
        <w:tc>
          <w:tcPr>
            <w:tcW w:w="654" w:type="pct"/>
            <w:shd w:val="clear" w:color="auto" w:fill="FFFFFF"/>
            <w:vAlign w:val="center"/>
          </w:tcPr>
          <w:p w:rsidR="00345BEC" w:rsidRPr="0098257C" w:rsidRDefault="00345BEC" w:rsidP="00345BEC">
            <w:pPr>
              <w:jc w:val="center"/>
            </w:pPr>
            <w:r w:rsidRPr="0098257C">
              <w:t>963</w:t>
            </w:r>
          </w:p>
        </w:tc>
        <w:tc>
          <w:tcPr>
            <w:tcW w:w="572" w:type="pct"/>
            <w:shd w:val="clear" w:color="auto" w:fill="FFFFFF"/>
            <w:vAlign w:val="center"/>
          </w:tcPr>
          <w:p w:rsidR="00345BEC" w:rsidRPr="0098257C" w:rsidRDefault="00345BEC" w:rsidP="00345BEC">
            <w:pPr>
              <w:jc w:val="center"/>
            </w:pPr>
            <w:r w:rsidRPr="0098257C">
              <w:t>914</w:t>
            </w:r>
          </w:p>
        </w:tc>
      </w:tr>
      <w:tr w:rsidR="00345BEC" w:rsidRPr="0098257C" w:rsidTr="00345BEC">
        <w:trPr>
          <w:trHeight w:val="463"/>
        </w:trPr>
        <w:tc>
          <w:tcPr>
            <w:tcW w:w="794" w:type="pct"/>
            <w:vMerge/>
            <w:shd w:val="clear" w:color="auto" w:fill="FFFFFF"/>
            <w:noWrap/>
            <w:vAlign w:val="center"/>
          </w:tcPr>
          <w:p w:rsidR="00345BEC" w:rsidRPr="0098257C" w:rsidRDefault="00345BEC" w:rsidP="00345BEC">
            <w:pPr>
              <w:jc w:val="center"/>
              <w:rPr>
                <w:b/>
                <w:bCs/>
                <w:sz w:val="20"/>
              </w:rPr>
            </w:pPr>
          </w:p>
        </w:tc>
        <w:tc>
          <w:tcPr>
            <w:tcW w:w="1965" w:type="pct"/>
            <w:shd w:val="clear" w:color="auto" w:fill="FFFFFF"/>
            <w:vAlign w:val="center"/>
          </w:tcPr>
          <w:p w:rsidR="00345BEC" w:rsidRPr="0098257C" w:rsidRDefault="00345BEC" w:rsidP="00345BEC">
            <w:pPr>
              <w:jc w:val="center"/>
              <w:rPr>
                <w:szCs w:val="20"/>
              </w:rPr>
            </w:pPr>
            <w:r w:rsidRPr="0098257C">
              <w:rPr>
                <w:szCs w:val="20"/>
              </w:rPr>
              <w:t>Patrula prieteniei</w:t>
            </w:r>
          </w:p>
        </w:tc>
        <w:tc>
          <w:tcPr>
            <w:tcW w:w="554" w:type="pct"/>
            <w:shd w:val="clear" w:color="auto" w:fill="FFFFFF"/>
            <w:vAlign w:val="center"/>
          </w:tcPr>
          <w:p w:rsidR="00345BEC" w:rsidRPr="0098257C" w:rsidRDefault="00345BEC" w:rsidP="00345BEC">
            <w:pPr>
              <w:jc w:val="center"/>
            </w:pPr>
            <w:r w:rsidRPr="0098257C">
              <w:t>33</w:t>
            </w:r>
          </w:p>
        </w:tc>
        <w:tc>
          <w:tcPr>
            <w:tcW w:w="461" w:type="pct"/>
            <w:shd w:val="clear" w:color="auto" w:fill="FFFFFF"/>
            <w:vAlign w:val="center"/>
          </w:tcPr>
          <w:p w:rsidR="00345BEC" w:rsidRPr="0098257C" w:rsidRDefault="00345BEC" w:rsidP="00345BEC">
            <w:pPr>
              <w:jc w:val="center"/>
            </w:pPr>
            <w:r w:rsidRPr="0098257C">
              <w:t>17</w:t>
            </w:r>
          </w:p>
        </w:tc>
        <w:tc>
          <w:tcPr>
            <w:tcW w:w="654" w:type="pct"/>
            <w:shd w:val="clear" w:color="auto" w:fill="FFFFFF"/>
            <w:vAlign w:val="center"/>
          </w:tcPr>
          <w:p w:rsidR="00345BEC" w:rsidRPr="0098257C" w:rsidRDefault="00345BEC" w:rsidP="00345BEC">
            <w:pPr>
              <w:jc w:val="center"/>
            </w:pPr>
            <w:r w:rsidRPr="0098257C">
              <w:t>2030</w:t>
            </w:r>
          </w:p>
        </w:tc>
        <w:tc>
          <w:tcPr>
            <w:tcW w:w="572" w:type="pct"/>
            <w:shd w:val="clear" w:color="auto" w:fill="FFFFFF"/>
            <w:vAlign w:val="center"/>
          </w:tcPr>
          <w:p w:rsidR="00345BEC" w:rsidRPr="0098257C" w:rsidRDefault="00345BEC" w:rsidP="00345BEC">
            <w:pPr>
              <w:jc w:val="center"/>
            </w:pPr>
            <w:r w:rsidRPr="0098257C">
              <w:t>1925</w:t>
            </w:r>
          </w:p>
        </w:tc>
      </w:tr>
      <w:tr w:rsidR="00345BEC" w:rsidRPr="0098257C" w:rsidTr="00345BEC">
        <w:trPr>
          <w:trHeight w:val="329"/>
        </w:trPr>
        <w:tc>
          <w:tcPr>
            <w:tcW w:w="794" w:type="pct"/>
            <w:vMerge/>
            <w:shd w:val="clear" w:color="auto" w:fill="FFFFFF"/>
            <w:noWrap/>
            <w:vAlign w:val="center"/>
          </w:tcPr>
          <w:p w:rsidR="00345BEC" w:rsidRPr="0098257C" w:rsidRDefault="00345BEC" w:rsidP="00345BEC">
            <w:pPr>
              <w:jc w:val="center"/>
              <w:rPr>
                <w:b/>
                <w:bCs/>
                <w:sz w:val="20"/>
              </w:rPr>
            </w:pPr>
          </w:p>
        </w:tc>
        <w:tc>
          <w:tcPr>
            <w:tcW w:w="1965" w:type="pct"/>
            <w:shd w:val="clear" w:color="auto" w:fill="FFFFFF"/>
            <w:vAlign w:val="center"/>
          </w:tcPr>
          <w:p w:rsidR="00345BEC" w:rsidRPr="0098257C" w:rsidRDefault="00345BEC" w:rsidP="00345BEC">
            <w:pPr>
              <w:jc w:val="center"/>
              <w:rPr>
                <w:szCs w:val="20"/>
              </w:rPr>
            </w:pPr>
            <w:r w:rsidRPr="0098257C">
              <w:rPr>
                <w:szCs w:val="20"/>
              </w:rPr>
              <w:t>Alege să fii, fair play!</w:t>
            </w:r>
          </w:p>
        </w:tc>
        <w:tc>
          <w:tcPr>
            <w:tcW w:w="554" w:type="pct"/>
            <w:shd w:val="clear" w:color="auto" w:fill="FFFFFF"/>
            <w:vAlign w:val="center"/>
          </w:tcPr>
          <w:p w:rsidR="00345BEC" w:rsidRPr="0098257C" w:rsidRDefault="00345BEC" w:rsidP="00345BEC">
            <w:pPr>
              <w:jc w:val="center"/>
            </w:pPr>
            <w:r w:rsidRPr="0098257C">
              <w:t>4</w:t>
            </w:r>
          </w:p>
        </w:tc>
        <w:tc>
          <w:tcPr>
            <w:tcW w:w="461" w:type="pct"/>
            <w:shd w:val="clear" w:color="auto" w:fill="FFFFFF"/>
            <w:vAlign w:val="center"/>
          </w:tcPr>
          <w:p w:rsidR="00345BEC" w:rsidRPr="0098257C" w:rsidRDefault="00345BEC" w:rsidP="00345BEC">
            <w:pPr>
              <w:jc w:val="center"/>
            </w:pPr>
            <w:r w:rsidRPr="0098257C">
              <w:t>4</w:t>
            </w:r>
          </w:p>
        </w:tc>
        <w:tc>
          <w:tcPr>
            <w:tcW w:w="654" w:type="pct"/>
            <w:shd w:val="clear" w:color="auto" w:fill="FFFFFF"/>
            <w:vAlign w:val="center"/>
          </w:tcPr>
          <w:p w:rsidR="00345BEC" w:rsidRPr="0098257C" w:rsidRDefault="00345BEC" w:rsidP="00345BEC">
            <w:pPr>
              <w:jc w:val="center"/>
            </w:pPr>
            <w:r w:rsidRPr="0098257C">
              <w:t>880</w:t>
            </w:r>
          </w:p>
        </w:tc>
        <w:tc>
          <w:tcPr>
            <w:tcW w:w="572" w:type="pct"/>
            <w:shd w:val="clear" w:color="auto" w:fill="FFFFFF"/>
            <w:vAlign w:val="center"/>
          </w:tcPr>
          <w:p w:rsidR="00345BEC" w:rsidRPr="0098257C" w:rsidRDefault="00345BEC" w:rsidP="00345BEC">
            <w:pPr>
              <w:jc w:val="center"/>
            </w:pPr>
            <w:r w:rsidRPr="0098257C">
              <w:t>880</w:t>
            </w:r>
          </w:p>
        </w:tc>
      </w:tr>
      <w:tr w:rsidR="00345BEC" w:rsidRPr="0098257C" w:rsidTr="00345BEC">
        <w:trPr>
          <w:trHeight w:val="523"/>
        </w:trPr>
        <w:tc>
          <w:tcPr>
            <w:tcW w:w="794" w:type="pct"/>
            <w:shd w:val="clear" w:color="auto" w:fill="FFFFFF"/>
            <w:noWrap/>
            <w:vAlign w:val="center"/>
          </w:tcPr>
          <w:p w:rsidR="00345BEC" w:rsidRPr="0098257C" w:rsidRDefault="00345BEC" w:rsidP="00345BEC">
            <w:pPr>
              <w:jc w:val="center"/>
              <w:rPr>
                <w:b/>
                <w:bCs/>
                <w:sz w:val="20"/>
              </w:rPr>
            </w:pPr>
            <w:r w:rsidRPr="0098257C">
              <w:rPr>
                <w:b/>
                <w:bCs/>
                <w:sz w:val="20"/>
              </w:rPr>
              <w:t>Detașamentul 4</w:t>
            </w:r>
          </w:p>
        </w:tc>
        <w:tc>
          <w:tcPr>
            <w:tcW w:w="1965" w:type="pct"/>
            <w:tcBorders>
              <w:bottom w:val="single" w:sz="4" w:space="0" w:color="9CC2E5"/>
            </w:tcBorders>
            <w:shd w:val="clear" w:color="auto" w:fill="FFFFFF"/>
            <w:vAlign w:val="center"/>
          </w:tcPr>
          <w:p w:rsidR="00345BEC" w:rsidRPr="0098257C" w:rsidRDefault="00345BEC" w:rsidP="00345BEC">
            <w:pPr>
              <w:jc w:val="center"/>
              <w:rPr>
                <w:szCs w:val="20"/>
              </w:rPr>
            </w:pPr>
            <w:r w:rsidRPr="0098257C">
              <w:rPr>
                <w:szCs w:val="20"/>
              </w:rPr>
              <w:t>Respectați natura, pentru un mediu sănătos!</w:t>
            </w:r>
          </w:p>
        </w:tc>
        <w:tc>
          <w:tcPr>
            <w:tcW w:w="554" w:type="pct"/>
            <w:shd w:val="clear" w:color="auto" w:fill="FFFFFF"/>
            <w:vAlign w:val="center"/>
          </w:tcPr>
          <w:p w:rsidR="00345BEC" w:rsidRPr="0098257C" w:rsidRDefault="00345BEC" w:rsidP="00345BEC">
            <w:pPr>
              <w:jc w:val="center"/>
            </w:pPr>
            <w:r w:rsidRPr="0098257C">
              <w:t>9</w:t>
            </w:r>
          </w:p>
        </w:tc>
        <w:tc>
          <w:tcPr>
            <w:tcW w:w="461" w:type="pct"/>
            <w:shd w:val="clear" w:color="auto" w:fill="FFFFFF"/>
            <w:vAlign w:val="center"/>
          </w:tcPr>
          <w:p w:rsidR="00345BEC" w:rsidRPr="0098257C" w:rsidRDefault="00345BEC" w:rsidP="00345BEC">
            <w:pPr>
              <w:jc w:val="center"/>
            </w:pPr>
            <w:r w:rsidRPr="0098257C">
              <w:t>9</w:t>
            </w:r>
          </w:p>
        </w:tc>
        <w:tc>
          <w:tcPr>
            <w:tcW w:w="654" w:type="pct"/>
            <w:shd w:val="clear" w:color="auto" w:fill="FFFFFF"/>
            <w:vAlign w:val="center"/>
          </w:tcPr>
          <w:p w:rsidR="00345BEC" w:rsidRPr="0098257C" w:rsidRDefault="00345BEC" w:rsidP="00345BEC">
            <w:pPr>
              <w:jc w:val="center"/>
            </w:pPr>
            <w:r w:rsidRPr="0098257C">
              <w:t>131</w:t>
            </w:r>
          </w:p>
        </w:tc>
        <w:tc>
          <w:tcPr>
            <w:tcW w:w="572" w:type="pct"/>
            <w:shd w:val="clear" w:color="auto" w:fill="FFFFFF"/>
            <w:vAlign w:val="center"/>
          </w:tcPr>
          <w:p w:rsidR="00345BEC" w:rsidRPr="0098257C" w:rsidRDefault="00345BEC" w:rsidP="00345BEC">
            <w:pPr>
              <w:jc w:val="center"/>
            </w:pPr>
            <w:r w:rsidRPr="0098257C">
              <w:t>95</w:t>
            </w:r>
          </w:p>
        </w:tc>
      </w:tr>
      <w:tr w:rsidR="00345BEC" w:rsidRPr="0098257C" w:rsidTr="00345BEC">
        <w:trPr>
          <w:trHeight w:val="548"/>
        </w:trPr>
        <w:tc>
          <w:tcPr>
            <w:tcW w:w="794" w:type="pct"/>
            <w:shd w:val="clear" w:color="auto" w:fill="DEEAF6"/>
            <w:noWrap/>
            <w:vAlign w:val="center"/>
          </w:tcPr>
          <w:p w:rsidR="00345BEC" w:rsidRPr="0098257C" w:rsidRDefault="00345BEC" w:rsidP="00345BEC">
            <w:pPr>
              <w:jc w:val="center"/>
              <w:rPr>
                <w:b/>
                <w:bCs/>
              </w:rPr>
            </w:pPr>
            <w:r w:rsidRPr="0098257C">
              <w:rPr>
                <w:b/>
                <w:bCs/>
              </w:rPr>
              <w:t>Total</w:t>
            </w:r>
          </w:p>
        </w:tc>
        <w:tc>
          <w:tcPr>
            <w:tcW w:w="1965" w:type="pct"/>
            <w:tcBorders>
              <w:bottom w:val="nil"/>
            </w:tcBorders>
            <w:shd w:val="clear" w:color="auto" w:fill="FFFFFF"/>
            <w:vAlign w:val="center"/>
          </w:tcPr>
          <w:p w:rsidR="00345BEC" w:rsidRPr="0098257C" w:rsidRDefault="00345BEC" w:rsidP="00345BEC">
            <w:pPr>
              <w:jc w:val="center"/>
            </w:pPr>
          </w:p>
        </w:tc>
        <w:tc>
          <w:tcPr>
            <w:tcW w:w="554" w:type="pct"/>
            <w:shd w:val="clear" w:color="auto" w:fill="DEEAF6"/>
            <w:vAlign w:val="center"/>
          </w:tcPr>
          <w:p w:rsidR="00345BEC" w:rsidRPr="0098257C" w:rsidRDefault="00345BEC" w:rsidP="00345BEC">
            <w:pPr>
              <w:jc w:val="center"/>
              <w:rPr>
                <w:b/>
              </w:rPr>
            </w:pPr>
            <w:r w:rsidRPr="0098257C">
              <w:rPr>
                <w:b/>
              </w:rPr>
              <w:t>194</w:t>
            </w:r>
          </w:p>
        </w:tc>
        <w:tc>
          <w:tcPr>
            <w:tcW w:w="461" w:type="pct"/>
            <w:shd w:val="clear" w:color="auto" w:fill="DEEAF6"/>
            <w:vAlign w:val="center"/>
          </w:tcPr>
          <w:p w:rsidR="00345BEC" w:rsidRPr="0098257C" w:rsidRDefault="00345BEC" w:rsidP="00345BEC">
            <w:pPr>
              <w:jc w:val="center"/>
              <w:rPr>
                <w:b/>
              </w:rPr>
            </w:pPr>
            <w:r w:rsidRPr="0098257C">
              <w:rPr>
                <w:b/>
              </w:rPr>
              <w:t>111</w:t>
            </w:r>
          </w:p>
        </w:tc>
        <w:tc>
          <w:tcPr>
            <w:tcW w:w="654" w:type="pct"/>
            <w:shd w:val="clear" w:color="auto" w:fill="DEEAF6"/>
            <w:vAlign w:val="center"/>
          </w:tcPr>
          <w:p w:rsidR="00345BEC" w:rsidRPr="0098257C" w:rsidRDefault="00345BEC" w:rsidP="00345BEC">
            <w:pPr>
              <w:jc w:val="center"/>
              <w:rPr>
                <w:b/>
              </w:rPr>
            </w:pPr>
            <w:r w:rsidRPr="0098257C">
              <w:rPr>
                <w:b/>
              </w:rPr>
              <w:t>10085</w:t>
            </w:r>
          </w:p>
        </w:tc>
        <w:tc>
          <w:tcPr>
            <w:tcW w:w="572" w:type="pct"/>
            <w:shd w:val="clear" w:color="auto" w:fill="DEEAF6"/>
            <w:vAlign w:val="center"/>
          </w:tcPr>
          <w:p w:rsidR="00345BEC" w:rsidRPr="0098257C" w:rsidRDefault="00345BEC" w:rsidP="00345BEC">
            <w:pPr>
              <w:jc w:val="center"/>
              <w:rPr>
                <w:b/>
              </w:rPr>
            </w:pPr>
            <w:r w:rsidRPr="0098257C">
              <w:rPr>
                <w:b/>
              </w:rPr>
              <w:t>9676</w:t>
            </w:r>
          </w:p>
        </w:tc>
      </w:tr>
    </w:tbl>
    <w:p w:rsidR="00915D44" w:rsidRDefault="00915D44" w:rsidP="00D931FC">
      <w:pPr>
        <w:spacing w:line="276" w:lineRule="auto"/>
        <w:jc w:val="both"/>
        <w:rPr>
          <w:b/>
          <w:sz w:val="28"/>
          <w:szCs w:val="28"/>
        </w:rPr>
      </w:pPr>
    </w:p>
    <w:p w:rsidR="00345BEC" w:rsidRPr="00345BEC" w:rsidRDefault="00345BEC" w:rsidP="00345BEC">
      <w:pPr>
        <w:pStyle w:val="Header"/>
        <w:tabs>
          <w:tab w:val="left" w:pos="142"/>
          <w:tab w:val="left" w:pos="708"/>
        </w:tabs>
        <w:spacing w:line="276" w:lineRule="auto"/>
        <w:jc w:val="both"/>
        <w:rPr>
          <w:sz w:val="28"/>
          <w:szCs w:val="28"/>
        </w:rPr>
      </w:pPr>
      <w:r>
        <w:rPr>
          <w:noProof/>
          <w:sz w:val="28"/>
          <w:szCs w:val="28"/>
        </w:rPr>
        <w:t xml:space="preserve">          </w:t>
      </w:r>
      <w:r w:rsidRPr="00345BEC">
        <w:rPr>
          <w:noProof/>
          <w:sz w:val="28"/>
          <w:szCs w:val="28"/>
        </w:rPr>
        <w:t>Față de perioada similară a anului 2025</w:t>
      </w:r>
      <w:r>
        <w:rPr>
          <w:noProof/>
          <w:sz w:val="28"/>
          <w:szCs w:val="28"/>
        </w:rPr>
        <w:t>,</w:t>
      </w:r>
      <w:r w:rsidRPr="00345BEC">
        <w:rPr>
          <w:noProof/>
          <w:sz w:val="28"/>
          <w:szCs w:val="28"/>
        </w:rPr>
        <w:t xml:space="preserve"> se observă o creștere cu </w:t>
      </w:r>
      <w:r w:rsidRPr="00345BEC">
        <w:rPr>
          <w:b/>
          <w:noProof/>
          <w:sz w:val="28"/>
          <w:szCs w:val="28"/>
        </w:rPr>
        <w:t>64% a activităților de intervenție preventivă</w:t>
      </w:r>
      <w:r w:rsidRPr="00345BEC">
        <w:rPr>
          <w:noProof/>
          <w:sz w:val="28"/>
          <w:szCs w:val="28"/>
        </w:rPr>
        <w:t xml:space="preserve">, o scădere </w:t>
      </w:r>
      <w:r w:rsidRPr="00345BEC">
        <w:rPr>
          <w:b/>
          <w:noProof/>
          <w:sz w:val="28"/>
          <w:szCs w:val="28"/>
        </w:rPr>
        <w:t>cu 21% a persoanelor participante</w:t>
      </w:r>
      <w:r w:rsidRPr="00345BEC">
        <w:rPr>
          <w:noProof/>
          <w:sz w:val="28"/>
          <w:szCs w:val="28"/>
        </w:rPr>
        <w:t xml:space="preserve"> și cu </w:t>
      </w:r>
      <w:r w:rsidRPr="00345BEC">
        <w:rPr>
          <w:b/>
          <w:noProof/>
          <w:sz w:val="28"/>
          <w:szCs w:val="28"/>
        </w:rPr>
        <w:t>22% a materialelor distribuite</w:t>
      </w:r>
      <w:r w:rsidRPr="00345BEC">
        <w:rPr>
          <w:noProof/>
          <w:sz w:val="28"/>
          <w:szCs w:val="28"/>
        </w:rPr>
        <w:t xml:space="preserve"> către acestea.</w:t>
      </w:r>
    </w:p>
    <w:p w:rsidR="00345BEC" w:rsidRPr="00345BEC" w:rsidRDefault="00345BEC" w:rsidP="00345BEC">
      <w:pPr>
        <w:tabs>
          <w:tab w:val="left" w:pos="540"/>
        </w:tabs>
        <w:spacing w:line="276" w:lineRule="auto"/>
        <w:jc w:val="both"/>
        <w:rPr>
          <w:sz w:val="28"/>
          <w:szCs w:val="28"/>
        </w:rPr>
      </w:pPr>
      <w:r w:rsidRPr="00345BEC">
        <w:rPr>
          <w:sz w:val="28"/>
          <w:szCs w:val="28"/>
        </w:rPr>
        <w:tab/>
      </w:r>
      <w:r w:rsidRPr="00345BEC">
        <w:rPr>
          <w:sz w:val="28"/>
          <w:szCs w:val="28"/>
        </w:rPr>
        <w:tab/>
        <w:t xml:space="preserve">  </w:t>
      </w:r>
      <w:proofErr w:type="gramStart"/>
      <w:r w:rsidRPr="00345BEC">
        <w:rPr>
          <w:sz w:val="28"/>
          <w:szCs w:val="28"/>
        </w:rPr>
        <w:t>Nu au fost identificate probleme sau sincope în activitatea desfăşurată.</w:t>
      </w:r>
      <w:proofErr w:type="gramEnd"/>
    </w:p>
    <w:p w:rsidR="00915D44" w:rsidRDefault="00915D44" w:rsidP="00D931FC">
      <w:pPr>
        <w:spacing w:line="276" w:lineRule="auto"/>
        <w:jc w:val="both"/>
        <w:rPr>
          <w:b/>
          <w:sz w:val="28"/>
          <w:szCs w:val="28"/>
        </w:rPr>
      </w:pPr>
    </w:p>
    <w:p w:rsidR="00345BEC" w:rsidRPr="00CD29E6" w:rsidRDefault="00CD29E6" w:rsidP="00CD29E6">
      <w:pPr>
        <w:pStyle w:val="BodyText3"/>
        <w:spacing w:line="320" w:lineRule="exact"/>
        <w:ind w:right="-68" w:firstLine="720"/>
        <w:rPr>
          <w:szCs w:val="28"/>
        </w:rPr>
      </w:pPr>
      <w:r>
        <w:rPr>
          <w:szCs w:val="28"/>
        </w:rPr>
        <w:t xml:space="preserve">  </w:t>
      </w:r>
      <w:r w:rsidR="00345BEC" w:rsidRPr="00CD29E6">
        <w:rPr>
          <w:szCs w:val="28"/>
        </w:rPr>
        <w:t>Analizând indicatorii r</w:t>
      </w:r>
      <w:r>
        <w:rPr>
          <w:szCs w:val="28"/>
        </w:rPr>
        <w:t>ealizaţi pe această linie, apreciem</w:t>
      </w:r>
      <w:r w:rsidR="00345BEC" w:rsidRPr="00CD29E6">
        <w:rPr>
          <w:szCs w:val="28"/>
        </w:rPr>
        <w:t xml:space="preserve"> că activitatea se desfăşoară în condiţii bune, aspect materializat prin faptul că nu au fost înregistrate încălcări ale normelor legale în vigoare, nu au existat întârzieri în elaborarea şi transmiterea documentelor, iar misiunile specifice s-au organizat şi desfăşurat în condiţii bune şi foarte bune.</w:t>
      </w:r>
    </w:p>
    <w:p w:rsidR="00915D44" w:rsidRDefault="00915D44" w:rsidP="00D931FC">
      <w:pPr>
        <w:spacing w:line="276" w:lineRule="auto"/>
        <w:jc w:val="both"/>
        <w:rPr>
          <w:b/>
          <w:sz w:val="28"/>
          <w:szCs w:val="28"/>
        </w:rPr>
      </w:pPr>
    </w:p>
    <w:p w:rsidR="00915D44" w:rsidRDefault="00915D44" w:rsidP="00D931FC">
      <w:pPr>
        <w:spacing w:line="276" w:lineRule="auto"/>
        <w:jc w:val="both"/>
        <w:rPr>
          <w:b/>
          <w:sz w:val="28"/>
          <w:szCs w:val="28"/>
        </w:rPr>
      </w:pPr>
    </w:p>
    <w:p w:rsidR="009903B6" w:rsidRPr="00F9708B" w:rsidRDefault="009903B6" w:rsidP="00F9708B">
      <w:pPr>
        <w:pStyle w:val="Header"/>
        <w:tabs>
          <w:tab w:val="left" w:pos="142"/>
          <w:tab w:val="left" w:pos="708"/>
        </w:tabs>
        <w:spacing w:line="276" w:lineRule="auto"/>
        <w:jc w:val="both"/>
        <w:rPr>
          <w:sz w:val="28"/>
          <w:szCs w:val="28"/>
        </w:rPr>
      </w:pPr>
    </w:p>
    <w:p w:rsidR="009903B6" w:rsidRPr="009903B6" w:rsidRDefault="00CD29E6" w:rsidP="009903B6">
      <w:pPr>
        <w:spacing w:line="276" w:lineRule="auto"/>
        <w:ind w:firstLine="720"/>
        <w:jc w:val="both"/>
        <w:rPr>
          <w:sz w:val="28"/>
          <w:szCs w:val="28"/>
        </w:rPr>
      </w:pPr>
      <w:r>
        <w:rPr>
          <w:b/>
          <w:sz w:val="28"/>
          <w:szCs w:val="28"/>
        </w:rPr>
        <w:t xml:space="preserve">  </w:t>
      </w:r>
      <w:r w:rsidR="009903B6" w:rsidRPr="009903B6">
        <w:rPr>
          <w:b/>
          <w:sz w:val="28"/>
          <w:szCs w:val="28"/>
        </w:rPr>
        <w:t>În concluzie</w:t>
      </w:r>
      <w:r w:rsidR="009903B6" w:rsidRPr="009903B6">
        <w:rPr>
          <w:sz w:val="28"/>
          <w:szCs w:val="28"/>
        </w:rPr>
        <w:t xml:space="preserve">, activitatea de prevenire </w:t>
      </w:r>
      <w:r w:rsidR="009903B6">
        <w:rPr>
          <w:sz w:val="28"/>
          <w:szCs w:val="28"/>
        </w:rPr>
        <w:t xml:space="preserve">și sancționare </w:t>
      </w:r>
      <w:r w:rsidR="009903B6" w:rsidRPr="009903B6">
        <w:rPr>
          <w:sz w:val="28"/>
          <w:szCs w:val="28"/>
        </w:rPr>
        <w:t xml:space="preserve">a faptelor antisociale în județul Vrancea, desfășurată de </w:t>
      </w:r>
      <w:r w:rsidR="009903B6">
        <w:rPr>
          <w:sz w:val="28"/>
          <w:szCs w:val="28"/>
        </w:rPr>
        <w:t>polițiști și jandarmi</w:t>
      </w:r>
      <w:r w:rsidR="009903B6" w:rsidRPr="009903B6">
        <w:rPr>
          <w:sz w:val="28"/>
          <w:szCs w:val="28"/>
        </w:rPr>
        <w:t>, demonstrează angajamentul ferm și colaborarea eficientă între diverse</w:t>
      </w:r>
      <w:r w:rsidR="009903B6">
        <w:rPr>
          <w:sz w:val="28"/>
          <w:szCs w:val="28"/>
        </w:rPr>
        <w:t>le</w:t>
      </w:r>
      <w:r w:rsidR="009903B6" w:rsidRPr="009903B6">
        <w:rPr>
          <w:sz w:val="28"/>
          <w:szCs w:val="28"/>
        </w:rPr>
        <w:t xml:space="preserve"> instituții și parteneri educaționali, având drept scop creșterea gradului de siguranță și conștientizarea comunității cu privire la importanța respec</w:t>
      </w:r>
      <w:r w:rsidR="009903B6">
        <w:rPr>
          <w:sz w:val="28"/>
          <w:szCs w:val="28"/>
        </w:rPr>
        <w:t>tării normelor sociale și legale</w:t>
      </w:r>
      <w:r w:rsidR="009903B6" w:rsidRPr="009903B6">
        <w:rPr>
          <w:sz w:val="28"/>
          <w:szCs w:val="28"/>
        </w:rPr>
        <w:t>.</w:t>
      </w:r>
    </w:p>
    <w:p w:rsidR="00A71E39" w:rsidRPr="00A71E39" w:rsidRDefault="00A71E39" w:rsidP="00A71E39">
      <w:pPr>
        <w:jc w:val="both"/>
        <w:rPr>
          <w:rFonts w:eastAsia="Calibri"/>
          <w:sz w:val="28"/>
          <w:szCs w:val="28"/>
          <w:lang w:val="ro-RO"/>
        </w:rPr>
      </w:pPr>
    </w:p>
    <w:p w:rsidR="00CE1016" w:rsidRDefault="00CE1016" w:rsidP="00CE1016">
      <w:pPr>
        <w:tabs>
          <w:tab w:val="left" w:pos="0"/>
          <w:tab w:val="left" w:pos="180"/>
          <w:tab w:val="left" w:pos="360"/>
          <w:tab w:val="left" w:pos="9214"/>
          <w:tab w:val="left" w:pos="9540"/>
        </w:tabs>
        <w:ind w:right="-69"/>
        <w:jc w:val="both"/>
        <w:rPr>
          <w:iCs/>
          <w:sz w:val="28"/>
          <w:szCs w:val="28"/>
          <w:lang w:val="ro-RO"/>
        </w:rPr>
      </w:pPr>
      <w:r>
        <w:rPr>
          <w:iCs/>
          <w:sz w:val="28"/>
          <w:szCs w:val="28"/>
          <w:lang w:val="ro-RO"/>
        </w:rPr>
        <w:t xml:space="preserve">            </w:t>
      </w:r>
      <w:r w:rsidR="00CD29E6">
        <w:rPr>
          <w:iCs/>
          <w:sz w:val="28"/>
          <w:szCs w:val="28"/>
          <w:lang w:val="ro-RO"/>
        </w:rPr>
        <w:t xml:space="preserve"> </w:t>
      </w:r>
      <w:r w:rsidR="005649FA">
        <w:rPr>
          <w:b/>
          <w:iCs/>
          <w:sz w:val="28"/>
          <w:szCs w:val="28"/>
          <w:lang w:val="ro-RO"/>
        </w:rPr>
        <w:t xml:space="preserve">La nivelul </w:t>
      </w:r>
      <w:r w:rsidRPr="001A161E">
        <w:rPr>
          <w:b/>
          <w:iCs/>
          <w:sz w:val="28"/>
          <w:szCs w:val="28"/>
          <w:lang w:val="ro-RO"/>
        </w:rPr>
        <w:t>ATOP Vrancea</w:t>
      </w:r>
      <w:r>
        <w:rPr>
          <w:iCs/>
          <w:sz w:val="28"/>
          <w:szCs w:val="28"/>
          <w:lang w:val="ro-RO"/>
        </w:rPr>
        <w:t>,</w:t>
      </w:r>
      <w:r w:rsidRPr="00765D4E">
        <w:rPr>
          <w:iCs/>
          <w:sz w:val="28"/>
          <w:szCs w:val="28"/>
          <w:lang w:val="ro-RO"/>
        </w:rPr>
        <w:t xml:space="preserve"> </w:t>
      </w:r>
      <w:r w:rsidR="005649FA">
        <w:rPr>
          <w:iCs/>
          <w:sz w:val="28"/>
          <w:szCs w:val="28"/>
          <w:lang w:val="ro-RO"/>
        </w:rPr>
        <w:t xml:space="preserve">toți membrii </w:t>
      </w:r>
      <w:r w:rsidRPr="00765D4E">
        <w:rPr>
          <w:iCs/>
          <w:sz w:val="28"/>
          <w:szCs w:val="28"/>
          <w:lang w:val="ro-RO"/>
        </w:rPr>
        <w:t>își reafirmă angajamentul pentru</w:t>
      </w:r>
      <w:r w:rsidR="005649FA">
        <w:rPr>
          <w:iCs/>
          <w:sz w:val="28"/>
          <w:szCs w:val="28"/>
          <w:lang w:val="ro-RO"/>
        </w:rPr>
        <w:t xml:space="preserve"> identificarea tuturor soluțiilor și măsurilor menite să contribuie la</w:t>
      </w:r>
      <w:r w:rsidRPr="00765D4E">
        <w:rPr>
          <w:iCs/>
          <w:sz w:val="28"/>
          <w:szCs w:val="28"/>
          <w:lang w:val="ro-RO"/>
        </w:rPr>
        <w:t xml:space="preserve"> protejarea vieții și a patrimoniului, subliniind că </w:t>
      </w:r>
      <w:r w:rsidR="005649FA">
        <w:rPr>
          <w:iCs/>
          <w:sz w:val="28"/>
          <w:szCs w:val="28"/>
          <w:lang w:val="ro-RO"/>
        </w:rPr>
        <w:t>întotdeauna dispunerea și aplicarea măsurilor</w:t>
      </w:r>
      <w:r w:rsidR="00862D77">
        <w:rPr>
          <w:iCs/>
          <w:sz w:val="28"/>
          <w:szCs w:val="28"/>
          <w:lang w:val="ro-RO"/>
        </w:rPr>
        <w:t xml:space="preserve"> preventive </w:t>
      </w:r>
      <w:r w:rsidR="00BF5C32">
        <w:rPr>
          <w:iCs/>
          <w:sz w:val="28"/>
          <w:szCs w:val="28"/>
          <w:lang w:val="ro-RO"/>
        </w:rPr>
        <w:t xml:space="preserve">sunt </w:t>
      </w:r>
      <w:r w:rsidRPr="00765D4E">
        <w:rPr>
          <w:iCs/>
          <w:sz w:val="28"/>
          <w:szCs w:val="28"/>
          <w:lang w:val="ro-RO"/>
        </w:rPr>
        <w:t>fundamentale pentru minimizarea riscurilor</w:t>
      </w:r>
      <w:r>
        <w:rPr>
          <w:iCs/>
          <w:sz w:val="28"/>
          <w:szCs w:val="28"/>
          <w:lang w:val="ro-RO"/>
        </w:rPr>
        <w:t xml:space="preserve"> în societate</w:t>
      </w:r>
      <w:r w:rsidR="005649FA">
        <w:rPr>
          <w:iCs/>
          <w:sz w:val="28"/>
          <w:szCs w:val="28"/>
          <w:lang w:val="ro-RO"/>
        </w:rPr>
        <w:t xml:space="preserve"> ș</w:t>
      </w:r>
      <w:r w:rsidR="009903B6">
        <w:rPr>
          <w:iCs/>
          <w:sz w:val="28"/>
          <w:szCs w:val="28"/>
          <w:lang w:val="ro-RO"/>
        </w:rPr>
        <w:t>i asigurarea unui nivel satisfăcător</w:t>
      </w:r>
      <w:r w:rsidR="005649FA">
        <w:rPr>
          <w:iCs/>
          <w:sz w:val="28"/>
          <w:szCs w:val="28"/>
          <w:lang w:val="ro-RO"/>
        </w:rPr>
        <w:t xml:space="preserve"> de siguranță publică</w:t>
      </w:r>
      <w:r w:rsidRPr="00765D4E">
        <w:rPr>
          <w:iCs/>
          <w:sz w:val="28"/>
          <w:szCs w:val="28"/>
          <w:lang w:val="ro-RO"/>
        </w:rPr>
        <w:t xml:space="preserve">. </w:t>
      </w:r>
    </w:p>
    <w:p w:rsidR="00D870D2" w:rsidRDefault="00D870D2" w:rsidP="000B5119">
      <w:pPr>
        <w:pStyle w:val="Title"/>
        <w:tabs>
          <w:tab w:val="left" w:pos="284"/>
          <w:tab w:val="left" w:pos="7491"/>
        </w:tabs>
        <w:ind w:right="755"/>
        <w:jc w:val="both"/>
        <w:rPr>
          <w:szCs w:val="28"/>
          <w:lang w:val="ro-RO"/>
        </w:rPr>
      </w:pPr>
    </w:p>
    <w:p w:rsidR="00E4109D" w:rsidRDefault="00E4109D" w:rsidP="000B5119">
      <w:pPr>
        <w:pStyle w:val="Title"/>
        <w:tabs>
          <w:tab w:val="left" w:pos="284"/>
          <w:tab w:val="left" w:pos="7491"/>
        </w:tabs>
        <w:ind w:right="755"/>
        <w:jc w:val="both"/>
        <w:rPr>
          <w:szCs w:val="28"/>
          <w:lang w:val="ro-RO"/>
        </w:rPr>
      </w:pPr>
    </w:p>
    <w:p w:rsidR="00453693" w:rsidRDefault="00453693" w:rsidP="000B5119">
      <w:pPr>
        <w:pStyle w:val="Title"/>
        <w:tabs>
          <w:tab w:val="left" w:pos="284"/>
          <w:tab w:val="left" w:pos="7491"/>
        </w:tabs>
        <w:ind w:right="755"/>
        <w:jc w:val="both"/>
        <w:rPr>
          <w:szCs w:val="28"/>
          <w:lang w:val="ro-RO"/>
        </w:rPr>
      </w:pPr>
    </w:p>
    <w:p w:rsidR="00453693" w:rsidRDefault="00453693" w:rsidP="000B5119">
      <w:pPr>
        <w:pStyle w:val="Title"/>
        <w:tabs>
          <w:tab w:val="left" w:pos="284"/>
          <w:tab w:val="left" w:pos="7491"/>
        </w:tabs>
        <w:ind w:right="755"/>
        <w:jc w:val="both"/>
        <w:rPr>
          <w:szCs w:val="28"/>
          <w:lang w:val="ro-RO"/>
        </w:rPr>
      </w:pPr>
    </w:p>
    <w:p w:rsidR="003D7D3D" w:rsidRDefault="003D7D3D" w:rsidP="000B5119">
      <w:pPr>
        <w:pStyle w:val="Title"/>
        <w:tabs>
          <w:tab w:val="left" w:pos="284"/>
          <w:tab w:val="left" w:pos="7491"/>
        </w:tabs>
        <w:ind w:right="755"/>
        <w:jc w:val="both"/>
        <w:rPr>
          <w:szCs w:val="28"/>
          <w:lang w:val="ro-RO"/>
        </w:rPr>
      </w:pPr>
    </w:p>
    <w:p w:rsidR="004626DA" w:rsidRPr="00934A78" w:rsidRDefault="00A26C2A" w:rsidP="004626DA">
      <w:pPr>
        <w:pStyle w:val="Title"/>
        <w:tabs>
          <w:tab w:val="left" w:pos="284"/>
          <w:tab w:val="left" w:pos="7491"/>
        </w:tabs>
        <w:ind w:right="755"/>
        <w:rPr>
          <w:szCs w:val="28"/>
          <w:lang w:val="ro-RO"/>
        </w:rPr>
      </w:pPr>
      <w:r>
        <w:rPr>
          <w:szCs w:val="28"/>
          <w:lang w:val="ro-RO"/>
        </w:rPr>
        <w:t xml:space="preserve">  </w:t>
      </w:r>
      <w:r w:rsidR="003A1E1B">
        <w:rPr>
          <w:szCs w:val="28"/>
          <w:lang w:val="ro-RO"/>
        </w:rPr>
        <w:t xml:space="preserve"> </w:t>
      </w:r>
      <w:r w:rsidR="004626DA" w:rsidRPr="00934A78">
        <w:rPr>
          <w:szCs w:val="28"/>
          <w:lang w:val="ro-RO"/>
        </w:rPr>
        <w:t>PRE</w:t>
      </w:r>
      <w:r w:rsidR="004626DA">
        <w:rPr>
          <w:szCs w:val="28"/>
          <w:lang w:val="ro-RO"/>
        </w:rPr>
        <w:t>ȘEDINTE</w:t>
      </w:r>
      <w:r w:rsidR="001A161E">
        <w:rPr>
          <w:szCs w:val="28"/>
          <w:lang w:val="ro-RO"/>
        </w:rPr>
        <w:t xml:space="preserve"> ATOP</w:t>
      </w:r>
      <w:r w:rsidR="004626DA">
        <w:rPr>
          <w:szCs w:val="28"/>
          <w:lang w:val="ro-RO"/>
        </w:rPr>
        <w:t>,</w:t>
      </w:r>
      <w:r w:rsidR="007C5988">
        <w:rPr>
          <w:szCs w:val="28"/>
          <w:lang w:val="ro-RO"/>
        </w:rPr>
        <w:t xml:space="preserve">                    </w:t>
      </w:r>
      <w:r w:rsidR="003A1E1B">
        <w:rPr>
          <w:szCs w:val="28"/>
          <w:lang w:val="ro-RO"/>
        </w:rPr>
        <w:t xml:space="preserve">       </w:t>
      </w:r>
      <w:r>
        <w:rPr>
          <w:szCs w:val="28"/>
          <w:lang w:val="ro-RO"/>
        </w:rPr>
        <w:t xml:space="preserve">           </w:t>
      </w:r>
      <w:r w:rsidR="003A1E1B">
        <w:rPr>
          <w:szCs w:val="28"/>
          <w:lang w:val="ro-RO"/>
        </w:rPr>
        <w:t>Secretar,</w:t>
      </w:r>
    </w:p>
    <w:p w:rsidR="00425CD4" w:rsidRPr="004626DA" w:rsidRDefault="003A1E1B" w:rsidP="003A1E1B">
      <w:pPr>
        <w:pStyle w:val="Title"/>
        <w:tabs>
          <w:tab w:val="left" w:pos="284"/>
          <w:tab w:val="left" w:pos="9356"/>
        </w:tabs>
        <w:ind w:right="-96"/>
        <w:jc w:val="left"/>
        <w:rPr>
          <w:szCs w:val="28"/>
          <w:lang w:val="ro-RO"/>
        </w:rPr>
      </w:pPr>
      <w:r>
        <w:rPr>
          <w:szCs w:val="28"/>
          <w:lang w:val="ro-RO"/>
        </w:rPr>
        <w:t xml:space="preserve">          </w:t>
      </w:r>
      <w:r w:rsidR="00A26C2A">
        <w:rPr>
          <w:szCs w:val="28"/>
          <w:lang w:val="ro-RO"/>
        </w:rPr>
        <w:t xml:space="preserve">          </w:t>
      </w:r>
      <w:r w:rsidR="004626DA" w:rsidRPr="00934A78">
        <w:rPr>
          <w:szCs w:val="28"/>
          <w:lang w:val="ro-RO"/>
        </w:rPr>
        <w:t>MARIN VASILE</w:t>
      </w:r>
      <w:r>
        <w:rPr>
          <w:szCs w:val="28"/>
          <w:lang w:val="ro-RO"/>
        </w:rPr>
        <w:t xml:space="preserve">                            </w:t>
      </w:r>
      <w:r w:rsidR="00A26C2A">
        <w:rPr>
          <w:szCs w:val="28"/>
          <w:lang w:val="ro-RO"/>
        </w:rPr>
        <w:t xml:space="preserve">            </w:t>
      </w:r>
      <w:r>
        <w:rPr>
          <w:szCs w:val="28"/>
          <w:lang w:val="ro-RO"/>
        </w:rPr>
        <w:t>Adriana Lupu</w:t>
      </w:r>
    </w:p>
    <w:sectPr w:rsidR="00425CD4" w:rsidRPr="004626DA" w:rsidSect="00C47961">
      <w:headerReference w:type="default" r:id="rId8"/>
      <w:footerReference w:type="default" r:id="rId9"/>
      <w:pgSz w:w="11906" w:h="16838" w:code="9"/>
      <w:pgMar w:top="3402" w:right="991" w:bottom="426" w:left="1627" w:header="360" w:footer="41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2AE" w:rsidRDefault="002A62AE">
      <w:r>
        <w:separator/>
      </w:r>
    </w:p>
  </w:endnote>
  <w:endnote w:type="continuationSeparator" w:id="0">
    <w:p w:rsidR="002A62AE" w:rsidRDefault="002A62A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Lucida Fax">
    <w:panose1 w:val="02060602050505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BEC" w:rsidRDefault="00345BEC">
    <w:pPr>
      <w:pStyle w:val="Footer"/>
      <w:jc w:val="center"/>
    </w:pPr>
    <w:fldSimple w:instr="PAGE   \* MERGEFORMAT">
      <w:r w:rsidR="00CD29E6" w:rsidRPr="00CD29E6">
        <w:rPr>
          <w:noProof/>
          <w:lang w:val="ro-RO"/>
        </w:rPr>
        <w:t>11</w:t>
      </w:r>
    </w:fldSimple>
  </w:p>
  <w:p w:rsidR="00345BEC" w:rsidRDefault="00345B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2AE" w:rsidRDefault="002A62AE">
      <w:r>
        <w:separator/>
      </w:r>
    </w:p>
  </w:footnote>
  <w:footnote w:type="continuationSeparator" w:id="0">
    <w:p w:rsidR="002A62AE" w:rsidRDefault="002A62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BEC" w:rsidRDefault="00345BEC" w:rsidP="00FF10DE">
    <w:pPr>
      <w:pStyle w:val="Header"/>
      <w:tabs>
        <w:tab w:val="clear" w:pos="4320"/>
        <w:tab w:val="clear" w:pos="8640"/>
        <w:tab w:val="left" w:pos="3189"/>
      </w:tabs>
      <w:ind w:left="-900" w:right="-238"/>
      <w:jc w:val="center"/>
    </w:pPr>
    <w:r w:rsidRPr="00DC52C2">
      <w:rPr>
        <w:noProof/>
        <w:sz w:val="20"/>
      </w:rPr>
      <w:pict>
        <v:shapetype id="_x0000_t202" coordsize="21600,21600" o:spt="202" path="m,l,21600r21600,l21600,xe">
          <v:stroke joinstyle="miter"/>
          <v:path gradientshapeok="t" o:connecttype="rect"/>
        </v:shapetype>
        <v:shape id="_x0000_s1028" type="#_x0000_t202" style="position:absolute;left:0;text-align:left;margin-left:55.15pt;margin-top:9pt;width:327pt;height:99.8pt;z-index:251656192" strokecolor="white">
          <v:textbox style="mso-next-textbox:#_x0000_s1028">
            <w:txbxContent>
              <w:p w:rsidR="00345BEC" w:rsidRPr="002A76BC" w:rsidRDefault="00345BEC">
                <w:pPr>
                  <w:pStyle w:val="Header"/>
                  <w:tabs>
                    <w:tab w:val="clear" w:pos="4320"/>
                    <w:tab w:val="clear" w:pos="8640"/>
                  </w:tabs>
                  <w:jc w:val="center"/>
                  <w:rPr>
                    <w:b/>
                    <w:bCs/>
                    <w:i/>
                    <w:color w:val="3366FF"/>
                    <w:sz w:val="48"/>
                    <w:szCs w:val="48"/>
                  </w:rPr>
                </w:pPr>
                <w:r>
                  <w:rPr>
                    <w:b/>
                    <w:bCs/>
                    <w:i/>
                    <w:color w:val="3366FF"/>
                    <w:sz w:val="48"/>
                    <w:szCs w:val="48"/>
                  </w:rPr>
                  <w:t>ROMÂ</w:t>
                </w:r>
                <w:r w:rsidRPr="002A76BC">
                  <w:rPr>
                    <w:b/>
                    <w:bCs/>
                    <w:i/>
                    <w:color w:val="3366FF"/>
                    <w:sz w:val="48"/>
                    <w:szCs w:val="48"/>
                  </w:rPr>
                  <w:t>NIA</w:t>
                </w:r>
              </w:p>
              <w:p w:rsidR="00345BEC" w:rsidRPr="005A25C8" w:rsidRDefault="00345BEC">
                <w:pPr>
                  <w:pStyle w:val="Heading2"/>
                  <w:rPr>
                    <w:rFonts w:ascii="Times New Roman" w:hAnsi="Times New Roman" w:cs="Times New Roman"/>
                    <w:i/>
                    <w:szCs w:val="36"/>
                    <w:lang w:val="fr-FR"/>
                  </w:rPr>
                </w:pPr>
                <w:r w:rsidRPr="005A25C8">
                  <w:rPr>
                    <w:rFonts w:ascii="Times New Roman" w:hAnsi="Times New Roman" w:cs="Times New Roman"/>
                    <w:i/>
                    <w:szCs w:val="36"/>
                    <w:lang w:val="fr-FR"/>
                  </w:rPr>
                  <w:t>CONSILIUL JUDETEAN VRANCEA</w:t>
                </w:r>
              </w:p>
              <w:p w:rsidR="00345BEC" w:rsidRPr="005A25C8" w:rsidRDefault="00345BEC" w:rsidP="003B783B">
                <w:pPr>
                  <w:pStyle w:val="Heading2"/>
                  <w:jc w:val="left"/>
                  <w:rPr>
                    <w:rFonts w:ascii="Times New Roman" w:hAnsi="Times New Roman" w:cs="Times New Roman"/>
                    <w:i/>
                    <w:szCs w:val="36"/>
                    <w:lang w:val="fr-FR"/>
                  </w:rPr>
                </w:pPr>
                <w:r w:rsidRPr="005A25C8">
                  <w:rPr>
                    <w:rFonts w:ascii="Times New Roman" w:hAnsi="Times New Roman" w:cs="Times New Roman"/>
                    <w:i/>
                    <w:szCs w:val="36"/>
                    <w:lang w:val="fr-FR"/>
                  </w:rPr>
                  <w:t xml:space="preserve">Autoritatea Teritorială de Ordine Publică </w:t>
                </w:r>
              </w:p>
              <w:p w:rsidR="00345BEC" w:rsidRPr="005A25C8" w:rsidRDefault="00345BEC">
                <w:pPr>
                  <w:pStyle w:val="Heading1"/>
                  <w:rPr>
                    <w:sz w:val="36"/>
                    <w:szCs w:val="36"/>
                    <w:lang w:val="fr-FR"/>
                  </w:rPr>
                </w:pPr>
              </w:p>
            </w:txbxContent>
          </v:textbox>
          <w10:wrap type="square"/>
        </v:shape>
      </w:pict>
    </w:r>
    <w:r>
      <w:rPr>
        <w:noProof/>
        <w:sz w:val="20"/>
        <w:lang w:val="ro-RO" w:eastAsia="ro-RO"/>
      </w:rPr>
      <w:drawing>
        <wp:anchor distT="0" distB="0" distL="114300" distR="114300" simplePos="0" relativeHeight="251659264" behindDoc="0" locked="0" layoutInCell="1" allowOverlap="1">
          <wp:simplePos x="0" y="0"/>
          <wp:positionH relativeFrom="margin">
            <wp:posOffset>-247015</wp:posOffset>
          </wp:positionH>
          <wp:positionV relativeFrom="margin">
            <wp:posOffset>-1937385</wp:posOffset>
          </wp:positionV>
          <wp:extent cx="921385" cy="1282065"/>
          <wp:effectExtent l="1905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921385" cy="1282065"/>
                  </a:xfrm>
                  <a:prstGeom prst="rect">
                    <a:avLst/>
                  </a:prstGeom>
                  <a:noFill/>
                  <a:ln w="9525">
                    <a:noFill/>
                    <a:miter lim="800000"/>
                    <a:headEnd/>
                    <a:tailEnd/>
                  </a:ln>
                </pic:spPr>
              </pic:pic>
            </a:graphicData>
          </a:graphic>
        </wp:anchor>
      </w:drawing>
    </w:r>
    <w:r w:rsidRPr="00DC52C2">
      <w:rPr>
        <w:noProof/>
        <w:sz w:val="20"/>
        <w:lang w:val="ro-RO" w:eastAsia="ro-RO"/>
      </w:rPr>
      <w:pict>
        <v:shape id="_x0000_s1030" type="#_x0000_t202" style="position:absolute;left:0;text-align:left;margin-left:1in;margin-top:117pt;width:324pt;height:53.55pt;z-index:251658240;mso-position-horizontal-relative:text;mso-position-vertical-relative:text" strokecolor="white">
          <v:textbox style="mso-next-textbox:#_x0000_s1030">
            <w:txbxContent>
              <w:p w:rsidR="00345BEC" w:rsidRPr="00B149B4" w:rsidRDefault="00345BEC" w:rsidP="00B149B4">
                <w:pPr>
                  <w:pStyle w:val="Heading3"/>
                  <w:rPr>
                    <w:lang w:val="pt-BR"/>
                  </w:rPr>
                </w:pPr>
                <w:r w:rsidRPr="00B149B4">
                  <w:rPr>
                    <w:lang w:val="pt-BR"/>
                  </w:rPr>
                  <w:t xml:space="preserve">Str. Cuza Vodă, nr.56, 620034, Focşani, Vrancea, România </w:t>
                </w:r>
              </w:p>
              <w:p w:rsidR="00345BEC" w:rsidRPr="00B149B4" w:rsidRDefault="00345BEC" w:rsidP="00B149B4">
                <w:pPr>
                  <w:pStyle w:val="Heading3"/>
                  <w:rPr>
                    <w:lang w:val="pt-BR"/>
                  </w:rPr>
                </w:pPr>
                <w:r w:rsidRPr="00B149B4">
                  <w:rPr>
                    <w:lang w:val="pt-BR"/>
                  </w:rPr>
                  <w:t>Telefon: +40237616800, +40372474697</w:t>
                </w:r>
              </w:p>
              <w:p w:rsidR="00345BEC" w:rsidRDefault="00345BEC" w:rsidP="00E4051E">
                <w:pPr>
                  <w:pStyle w:val="Heading3"/>
                </w:pPr>
                <w:proofErr w:type="gramStart"/>
                <w:r>
                  <w:t>e-mail</w:t>
                </w:r>
                <w:proofErr w:type="gramEnd"/>
                <w:r>
                  <w:t xml:space="preserve"> : </w:t>
                </w:r>
                <w:hyperlink r:id="rId2" w:history="1">
                  <w:r w:rsidRPr="00051D56">
                    <w:rPr>
                      <w:rStyle w:val="Hyperlink"/>
                      <w:b w:val="0"/>
                      <w:bCs w:val="0"/>
                    </w:rPr>
                    <w:t>atop@cjvrancea.ro</w:t>
                  </w:r>
                </w:hyperlink>
              </w:p>
              <w:p w:rsidR="00345BEC" w:rsidRDefault="00345BEC" w:rsidP="00E4051E">
                <w:pPr>
                  <w:jc w:val="center"/>
                  <w:rPr>
                    <w:lang w:val="fr-FR"/>
                  </w:rPr>
                </w:pPr>
                <w:r>
                  <w:t xml:space="preserve"> </w:t>
                </w:r>
              </w:p>
              <w:p w:rsidR="00345BEC" w:rsidRPr="00E4051E" w:rsidRDefault="00345BEC" w:rsidP="00E4051E"/>
            </w:txbxContent>
          </v:textbox>
        </v:shape>
      </w:pict>
    </w:r>
    <w:r w:rsidRPr="00DC52C2">
      <w:rPr>
        <w:noProof/>
        <w:sz w:val="20"/>
        <w:lang w:val="ro-RO" w:eastAsia="ro-RO"/>
      </w:rPr>
      <w:pict>
        <v:line id="_x0000_s1029" style="position:absolute;left:0;text-align:left;z-index:251657216;mso-position-horizontal-relative:text;mso-position-vertical-relative:text" from="-45pt,108pt" to="7in,108pt" strokecolor="#36f" strokeweight="2.25pt"/>
      </w:pict>
    </w:r>
    <w:r>
      <w:tab/>
      <w:t xml:space="preserve">                                                                         </w:t>
    </w:r>
    <w:r>
      <w:rPr>
        <w:noProof/>
        <w:lang w:val="ro-RO" w:eastAsia="ro-RO"/>
      </w:rPr>
      <w:drawing>
        <wp:inline distT="0" distB="0" distL="0" distR="0">
          <wp:extent cx="1104900" cy="1228725"/>
          <wp:effectExtent l="19050" t="0" r="0" b="0"/>
          <wp:docPr id="1" name="Picture 1" descr="vranc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ancea"/>
                  <pic:cNvPicPr>
                    <a:picLocks noChangeAspect="1" noChangeArrowheads="1"/>
                  </pic:cNvPicPr>
                </pic:nvPicPr>
                <pic:blipFill>
                  <a:blip r:embed="rId3"/>
                  <a:srcRect/>
                  <a:stretch>
                    <a:fillRect/>
                  </a:stretch>
                </pic:blipFill>
                <pic:spPr bwMode="auto">
                  <a:xfrm>
                    <a:off x="0" y="0"/>
                    <a:ext cx="1104900" cy="12287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9.75pt;height:9.75pt" o:bullet="t">
        <v:imagedata r:id="rId1" o:title="BD21298_"/>
      </v:shape>
    </w:pict>
  </w:numPicBullet>
  <w:numPicBullet w:numPicBulletId="1">
    <w:pict>
      <v:shape id="_x0000_i1105" type="#_x0000_t75" style="width:11.25pt;height:11.25pt" o:bullet="t">
        <v:imagedata r:id="rId2" o:title="mso56"/>
      </v:shape>
    </w:pict>
  </w:numPicBullet>
  <w:abstractNum w:abstractNumId="0">
    <w:nsid w:val="0209331E"/>
    <w:multiLevelType w:val="hybridMultilevel"/>
    <w:tmpl w:val="7D523F7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38C373C"/>
    <w:multiLevelType w:val="singleLevel"/>
    <w:tmpl w:val="88AEEAE2"/>
    <w:lvl w:ilvl="0">
      <w:numFmt w:val="bullet"/>
      <w:lvlText w:val="-"/>
      <w:lvlJc w:val="left"/>
      <w:pPr>
        <w:tabs>
          <w:tab w:val="num" w:pos="1800"/>
        </w:tabs>
        <w:ind w:left="1800" w:hanging="360"/>
      </w:pPr>
    </w:lvl>
  </w:abstractNum>
  <w:abstractNum w:abstractNumId="2">
    <w:nsid w:val="03CC68FA"/>
    <w:multiLevelType w:val="hybridMultilevel"/>
    <w:tmpl w:val="D924EF72"/>
    <w:lvl w:ilvl="0" w:tplc="982EA26C">
      <w:start w:val="1"/>
      <w:numFmt w:val="upperRoman"/>
      <w:lvlText w:val="%1."/>
      <w:lvlJc w:val="left"/>
      <w:pPr>
        <w:ind w:left="1429" w:hanging="720"/>
      </w:pPr>
      <w:rPr>
        <w:rFonts w:hint="default"/>
        <w:sz w:val="28"/>
        <w:szCs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3F7455A"/>
    <w:multiLevelType w:val="hybridMultilevel"/>
    <w:tmpl w:val="64C6553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4F567C9"/>
    <w:multiLevelType w:val="multilevel"/>
    <w:tmpl w:val="38F2F1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C21823"/>
    <w:multiLevelType w:val="hybridMultilevel"/>
    <w:tmpl w:val="E98C35A4"/>
    <w:lvl w:ilvl="0" w:tplc="56CE77A2">
      <w:start w:val="1"/>
      <w:numFmt w:val="decimal"/>
      <w:lvlText w:val="%1."/>
      <w:lvlJc w:val="left"/>
      <w:pPr>
        <w:ind w:left="720" w:hanging="360"/>
      </w:pPr>
      <w:rPr>
        <w:rFonts w:eastAsia="Times New Roman" w:hint="default"/>
        <w:color w:val="1D22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0ED2396F"/>
    <w:multiLevelType w:val="hybridMultilevel"/>
    <w:tmpl w:val="3E047D4C"/>
    <w:lvl w:ilvl="0" w:tplc="4B58F8BE">
      <w:start w:val="1"/>
      <w:numFmt w:val="bullet"/>
      <w:lvlText w:val=""/>
      <w:lvlPicBulletId w:val="0"/>
      <w:lvlJc w:val="left"/>
      <w:pPr>
        <w:ind w:left="360" w:hanging="360"/>
      </w:pPr>
      <w:rPr>
        <w:rFonts w:ascii="Symbol" w:hAnsi="Symbol" w:hint="default"/>
        <w:b/>
        <w:color w:val="0070C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0FC44DC"/>
    <w:multiLevelType w:val="hybridMultilevel"/>
    <w:tmpl w:val="CEBA6EB6"/>
    <w:lvl w:ilvl="0" w:tplc="0418000B">
      <w:start w:val="1"/>
      <w:numFmt w:val="bullet"/>
      <w:lvlText w:val=""/>
      <w:lvlJc w:val="left"/>
      <w:pPr>
        <w:tabs>
          <w:tab w:val="num" w:pos="360"/>
        </w:tabs>
        <w:ind w:left="360" w:hanging="360"/>
      </w:pPr>
      <w:rPr>
        <w:rFonts w:ascii="Wingdings" w:hAnsi="Wingdings" w:hint="default"/>
      </w:rPr>
    </w:lvl>
    <w:lvl w:ilvl="1" w:tplc="04180003">
      <w:start w:val="1"/>
      <w:numFmt w:val="bullet"/>
      <w:lvlText w:val="o"/>
      <w:lvlJc w:val="left"/>
      <w:pPr>
        <w:tabs>
          <w:tab w:val="num" w:pos="1080"/>
        </w:tabs>
        <w:ind w:left="1080" w:hanging="360"/>
      </w:pPr>
      <w:rPr>
        <w:rFonts w:ascii="Courier New" w:hAnsi="Courier New" w:cs="Courier New" w:hint="default"/>
      </w:rPr>
    </w:lvl>
    <w:lvl w:ilvl="2" w:tplc="04180005">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8">
    <w:nsid w:val="151274EA"/>
    <w:multiLevelType w:val="hybridMultilevel"/>
    <w:tmpl w:val="A692D1D0"/>
    <w:lvl w:ilvl="0" w:tplc="B04CF002">
      <w:start w:val="1"/>
      <w:numFmt w:val="bullet"/>
      <w:lvlText w:val=""/>
      <w:lvlJc w:val="left"/>
      <w:pPr>
        <w:ind w:left="720" w:hanging="360"/>
      </w:pPr>
      <w:rPr>
        <w:rFonts w:ascii="Wingdings" w:hAnsi="Wingdings" w:hint="default"/>
        <w:color w:val="auto"/>
      </w:rPr>
    </w:lvl>
    <w:lvl w:ilvl="1" w:tplc="7124CD50">
      <w:start w:val="1"/>
      <w:numFmt w:val="bullet"/>
      <w:lvlText w:val="o"/>
      <w:lvlJc w:val="left"/>
      <w:pPr>
        <w:ind w:left="1440" w:hanging="360"/>
      </w:pPr>
      <w:rPr>
        <w:rFonts w:ascii="Courier New" w:hAnsi="Courier New" w:cs="Courier New" w:hint="default"/>
        <w:color w:val="1F497D"/>
      </w:rPr>
    </w:lvl>
    <w:lvl w:ilvl="2" w:tplc="C602E0B2">
      <w:numFmt w:val="bullet"/>
      <w:lvlText w:val="-"/>
      <w:lvlJc w:val="left"/>
      <w:pPr>
        <w:ind w:left="2160" w:hanging="360"/>
      </w:pPr>
      <w:rPr>
        <w:rFonts w:ascii="Times New Roman" w:eastAsia="MS Mincho" w:hAnsi="Times New Roman" w:cs="Times New Roman" w:hint="default"/>
        <w:i/>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89373B"/>
    <w:multiLevelType w:val="hybridMultilevel"/>
    <w:tmpl w:val="930E040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21014DFB"/>
    <w:multiLevelType w:val="hybridMultilevel"/>
    <w:tmpl w:val="AB14C17E"/>
    <w:lvl w:ilvl="0" w:tplc="08090007">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3048722D"/>
    <w:multiLevelType w:val="hybridMultilevel"/>
    <w:tmpl w:val="B5285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6B33FB"/>
    <w:multiLevelType w:val="hybridMultilevel"/>
    <w:tmpl w:val="0EBE0C34"/>
    <w:lvl w:ilvl="0" w:tplc="92CE826C">
      <w:start w:val="1"/>
      <w:numFmt w:val="bullet"/>
      <w:lvlText w:val=""/>
      <w:lvlJc w:val="left"/>
      <w:pPr>
        <w:tabs>
          <w:tab w:val="num" w:pos="644"/>
        </w:tabs>
        <w:ind w:left="644" w:hanging="360"/>
      </w:pPr>
      <w:rPr>
        <w:rFonts w:ascii="Wingdings" w:hAnsi="Wingdings" w:cs="Wingdings" w:hint="default"/>
        <w:sz w:val="24"/>
        <w:szCs w:val="24"/>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Wingdings" w:hint="default"/>
      </w:rPr>
    </w:lvl>
    <w:lvl w:ilvl="3" w:tplc="04090001">
      <w:start w:val="1"/>
      <w:numFmt w:val="bullet"/>
      <w:lvlText w:val=""/>
      <w:lvlJc w:val="left"/>
      <w:pPr>
        <w:tabs>
          <w:tab w:val="num" w:pos="2940"/>
        </w:tabs>
        <w:ind w:left="2940" w:hanging="360"/>
      </w:pPr>
      <w:rPr>
        <w:rFonts w:ascii="Symbol" w:hAnsi="Symbol" w:cs="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Wingdings" w:hint="default"/>
      </w:rPr>
    </w:lvl>
    <w:lvl w:ilvl="6" w:tplc="04090001">
      <w:start w:val="1"/>
      <w:numFmt w:val="bullet"/>
      <w:lvlText w:val=""/>
      <w:lvlJc w:val="left"/>
      <w:pPr>
        <w:tabs>
          <w:tab w:val="num" w:pos="5100"/>
        </w:tabs>
        <w:ind w:left="5100" w:hanging="360"/>
      </w:pPr>
      <w:rPr>
        <w:rFonts w:ascii="Symbol" w:hAnsi="Symbol" w:cs="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Wingdings" w:hint="default"/>
      </w:rPr>
    </w:lvl>
  </w:abstractNum>
  <w:abstractNum w:abstractNumId="13">
    <w:nsid w:val="3AC43860"/>
    <w:multiLevelType w:val="hybridMultilevel"/>
    <w:tmpl w:val="494A2B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3C281576"/>
    <w:multiLevelType w:val="hybridMultilevel"/>
    <w:tmpl w:val="0BD2F06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40C20E13"/>
    <w:multiLevelType w:val="singleLevel"/>
    <w:tmpl w:val="52C6C564"/>
    <w:lvl w:ilvl="0">
      <w:numFmt w:val="bullet"/>
      <w:lvlText w:val="-"/>
      <w:lvlJc w:val="left"/>
      <w:pPr>
        <w:tabs>
          <w:tab w:val="num" w:pos="360"/>
        </w:tabs>
        <w:ind w:left="360" w:hanging="360"/>
      </w:pPr>
    </w:lvl>
  </w:abstractNum>
  <w:abstractNum w:abstractNumId="16">
    <w:nsid w:val="49B914C3"/>
    <w:multiLevelType w:val="hybridMultilevel"/>
    <w:tmpl w:val="21E6FE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4CCD0F04"/>
    <w:multiLevelType w:val="hybridMultilevel"/>
    <w:tmpl w:val="A9B04F2A"/>
    <w:lvl w:ilvl="0" w:tplc="8522F870">
      <w:start w:val="1"/>
      <w:numFmt w:val="decimal"/>
      <w:lvlText w:val="%1."/>
      <w:lvlJc w:val="left"/>
      <w:pPr>
        <w:tabs>
          <w:tab w:val="num" w:pos="930"/>
        </w:tabs>
        <w:ind w:left="930" w:hanging="360"/>
      </w:pPr>
      <w:rPr>
        <w:rFonts w:hint="default"/>
        <w:i w:val="0"/>
        <w:iCs w:val="0"/>
        <w:u w:val="none"/>
      </w:rPr>
    </w:lvl>
    <w:lvl w:ilvl="1" w:tplc="04180019">
      <w:start w:val="1"/>
      <w:numFmt w:val="lowerLetter"/>
      <w:lvlText w:val="%2."/>
      <w:lvlJc w:val="left"/>
      <w:pPr>
        <w:tabs>
          <w:tab w:val="num" w:pos="1650"/>
        </w:tabs>
        <w:ind w:left="1650" w:hanging="360"/>
      </w:pPr>
    </w:lvl>
    <w:lvl w:ilvl="2" w:tplc="0418001B">
      <w:start w:val="1"/>
      <w:numFmt w:val="lowerRoman"/>
      <w:lvlText w:val="%3."/>
      <w:lvlJc w:val="right"/>
      <w:pPr>
        <w:tabs>
          <w:tab w:val="num" w:pos="2370"/>
        </w:tabs>
        <w:ind w:left="2370" w:hanging="180"/>
      </w:pPr>
    </w:lvl>
    <w:lvl w:ilvl="3" w:tplc="0418000F">
      <w:start w:val="1"/>
      <w:numFmt w:val="decimal"/>
      <w:lvlText w:val="%4."/>
      <w:lvlJc w:val="left"/>
      <w:pPr>
        <w:tabs>
          <w:tab w:val="num" w:pos="3090"/>
        </w:tabs>
        <w:ind w:left="3090" w:hanging="360"/>
      </w:pPr>
    </w:lvl>
    <w:lvl w:ilvl="4" w:tplc="04180019">
      <w:start w:val="1"/>
      <w:numFmt w:val="lowerLetter"/>
      <w:lvlText w:val="%5."/>
      <w:lvlJc w:val="left"/>
      <w:pPr>
        <w:tabs>
          <w:tab w:val="num" w:pos="3810"/>
        </w:tabs>
        <w:ind w:left="3810" w:hanging="360"/>
      </w:pPr>
    </w:lvl>
    <w:lvl w:ilvl="5" w:tplc="0418001B">
      <w:start w:val="1"/>
      <w:numFmt w:val="lowerRoman"/>
      <w:lvlText w:val="%6."/>
      <w:lvlJc w:val="right"/>
      <w:pPr>
        <w:tabs>
          <w:tab w:val="num" w:pos="4530"/>
        </w:tabs>
        <w:ind w:left="4530" w:hanging="180"/>
      </w:pPr>
    </w:lvl>
    <w:lvl w:ilvl="6" w:tplc="0418000F">
      <w:start w:val="1"/>
      <w:numFmt w:val="decimal"/>
      <w:lvlText w:val="%7."/>
      <w:lvlJc w:val="left"/>
      <w:pPr>
        <w:tabs>
          <w:tab w:val="num" w:pos="5250"/>
        </w:tabs>
        <w:ind w:left="5250" w:hanging="360"/>
      </w:pPr>
    </w:lvl>
    <w:lvl w:ilvl="7" w:tplc="04180019">
      <w:start w:val="1"/>
      <w:numFmt w:val="lowerLetter"/>
      <w:lvlText w:val="%8."/>
      <w:lvlJc w:val="left"/>
      <w:pPr>
        <w:tabs>
          <w:tab w:val="num" w:pos="5970"/>
        </w:tabs>
        <w:ind w:left="5970" w:hanging="360"/>
      </w:pPr>
    </w:lvl>
    <w:lvl w:ilvl="8" w:tplc="0418001B">
      <w:start w:val="1"/>
      <w:numFmt w:val="lowerRoman"/>
      <w:lvlText w:val="%9."/>
      <w:lvlJc w:val="right"/>
      <w:pPr>
        <w:tabs>
          <w:tab w:val="num" w:pos="6690"/>
        </w:tabs>
        <w:ind w:left="6690" w:hanging="180"/>
      </w:pPr>
    </w:lvl>
  </w:abstractNum>
  <w:abstractNum w:abstractNumId="18">
    <w:nsid w:val="50687464"/>
    <w:multiLevelType w:val="hybridMultilevel"/>
    <w:tmpl w:val="494A2B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52391B82"/>
    <w:multiLevelType w:val="hybridMultilevel"/>
    <w:tmpl w:val="FDD46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424382C"/>
    <w:multiLevelType w:val="hybridMultilevel"/>
    <w:tmpl w:val="43C64E1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57A8164E"/>
    <w:multiLevelType w:val="hybridMultilevel"/>
    <w:tmpl w:val="9D2AD16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5AA2413B"/>
    <w:multiLevelType w:val="hybridMultilevel"/>
    <w:tmpl w:val="A8D80700"/>
    <w:lvl w:ilvl="0" w:tplc="689A43C8">
      <w:start w:val="1"/>
      <w:numFmt w:val="bullet"/>
      <w:lvlText w:val="-"/>
      <w:lvlJc w:val="left"/>
      <w:pPr>
        <w:tabs>
          <w:tab w:val="num" w:pos="720"/>
        </w:tabs>
        <w:ind w:left="720" w:hanging="360"/>
      </w:pPr>
      <w:rPr>
        <w:rFonts w:ascii="Tahoma" w:eastAsia="Times New Roman" w:hAnsi="Tahoma" w:cs="Tahoma"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nsid w:val="5AAC4E87"/>
    <w:multiLevelType w:val="hybridMultilevel"/>
    <w:tmpl w:val="D0F4D67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62E11552"/>
    <w:multiLevelType w:val="hybridMultilevel"/>
    <w:tmpl w:val="4B7889A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68803CF6"/>
    <w:multiLevelType w:val="hybridMultilevel"/>
    <w:tmpl w:val="C9BA601E"/>
    <w:lvl w:ilvl="0" w:tplc="E8128286">
      <w:start w:val="1"/>
      <w:numFmt w:val="upperRoman"/>
      <w:lvlText w:val="%1."/>
      <w:lvlJc w:val="left"/>
      <w:pPr>
        <w:tabs>
          <w:tab w:val="num" w:pos="1080"/>
        </w:tabs>
        <w:ind w:left="1080" w:hanging="72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6">
    <w:nsid w:val="6FE45F40"/>
    <w:multiLevelType w:val="hybridMultilevel"/>
    <w:tmpl w:val="7192640A"/>
    <w:lvl w:ilvl="0" w:tplc="360CCC96">
      <w:start w:val="4"/>
      <w:numFmt w:val="bullet"/>
      <w:lvlText w:val="-"/>
      <w:lvlJc w:val="left"/>
      <w:pPr>
        <w:tabs>
          <w:tab w:val="num" w:pos="1800"/>
        </w:tabs>
        <w:ind w:left="180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nsid w:val="75841EC2"/>
    <w:multiLevelType w:val="hybridMultilevel"/>
    <w:tmpl w:val="42984096"/>
    <w:lvl w:ilvl="0" w:tplc="15BACB42">
      <w:start w:val="1"/>
      <w:numFmt w:val="upperRoman"/>
      <w:lvlText w:val="%1."/>
      <w:lvlJc w:val="left"/>
      <w:pPr>
        <w:tabs>
          <w:tab w:val="num" w:pos="1080"/>
        </w:tabs>
        <w:ind w:left="1080" w:hanging="720"/>
      </w:pPr>
      <w:rPr>
        <w:rFonts w:hint="default"/>
        <w:b/>
      </w:rPr>
    </w:lvl>
    <w:lvl w:ilvl="1" w:tplc="B850800C">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27"/>
  </w:num>
  <w:num w:numId="3">
    <w:abstractNumId w:val="9"/>
  </w:num>
  <w:num w:numId="4">
    <w:abstractNumId w:val="15"/>
  </w:num>
  <w:num w:numId="5">
    <w:abstractNumId w:val="0"/>
  </w:num>
  <w:num w:numId="6">
    <w:abstractNumId w:val="20"/>
  </w:num>
  <w:num w:numId="7">
    <w:abstractNumId w:val="23"/>
  </w:num>
  <w:num w:numId="8">
    <w:abstractNumId w:val="18"/>
  </w:num>
  <w:num w:numId="9">
    <w:abstractNumId w:val="13"/>
  </w:num>
  <w:num w:numId="10">
    <w:abstractNumId w:val="11"/>
  </w:num>
  <w:num w:numId="11">
    <w:abstractNumId w:val="26"/>
  </w:num>
  <w:num w:numId="12">
    <w:abstractNumId w:val="6"/>
  </w:num>
  <w:num w:numId="13">
    <w:abstractNumId w:val="14"/>
  </w:num>
  <w:num w:numId="14">
    <w:abstractNumId w:val="7"/>
  </w:num>
  <w:num w:numId="15">
    <w:abstractNumId w:val="8"/>
  </w:num>
  <w:num w:numId="16">
    <w:abstractNumId w:val="4"/>
  </w:num>
  <w:num w:numId="17">
    <w:abstractNumId w:val="25"/>
  </w:num>
  <w:num w:numId="18">
    <w:abstractNumId w:val="22"/>
  </w:num>
  <w:num w:numId="19">
    <w:abstractNumId w:val="3"/>
  </w:num>
  <w:num w:numId="20">
    <w:abstractNumId w:val="16"/>
  </w:num>
  <w:num w:numId="21">
    <w:abstractNumId w:val="2"/>
  </w:num>
  <w:num w:numId="22">
    <w:abstractNumId w:val="10"/>
  </w:num>
  <w:num w:numId="23">
    <w:abstractNumId w:val="21"/>
  </w:num>
  <w:num w:numId="24">
    <w:abstractNumId w:val="24"/>
  </w:num>
  <w:num w:numId="25">
    <w:abstractNumId w:val="19"/>
  </w:num>
  <w:num w:numId="26">
    <w:abstractNumId w:val="17"/>
  </w:num>
  <w:num w:numId="27">
    <w:abstractNumId w:val="12"/>
  </w:num>
  <w:num w:numId="28">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efaultTabStop w:val="720"/>
  <w:hyphenationZone w:val="425"/>
  <w:noPunctuationKerning/>
  <w:characterSpacingControl w:val="doNotCompress"/>
  <w:hdrShapeDefaults>
    <o:shapedefaults v:ext="edit" spidmax="40962"/>
    <o:shapelayout v:ext="edit">
      <o:idmap v:ext="edit" data="1"/>
    </o:shapelayout>
  </w:hdrShapeDefaults>
  <w:footnotePr>
    <w:footnote w:id="-1"/>
    <w:footnote w:id="0"/>
  </w:footnotePr>
  <w:endnotePr>
    <w:endnote w:id="-1"/>
    <w:endnote w:id="0"/>
  </w:endnotePr>
  <w:compat/>
  <w:rsids>
    <w:rsidRoot w:val="00111E6D"/>
    <w:rsid w:val="00000D5F"/>
    <w:rsid w:val="000022D7"/>
    <w:rsid w:val="00002A6E"/>
    <w:rsid w:val="0001366A"/>
    <w:rsid w:val="0001665A"/>
    <w:rsid w:val="00016692"/>
    <w:rsid w:val="00022259"/>
    <w:rsid w:val="00023630"/>
    <w:rsid w:val="00026F80"/>
    <w:rsid w:val="00031224"/>
    <w:rsid w:val="00031708"/>
    <w:rsid w:val="000328B7"/>
    <w:rsid w:val="00032CB1"/>
    <w:rsid w:val="00033EA3"/>
    <w:rsid w:val="000344D5"/>
    <w:rsid w:val="00037678"/>
    <w:rsid w:val="00054688"/>
    <w:rsid w:val="000559D9"/>
    <w:rsid w:val="0006017E"/>
    <w:rsid w:val="00063CDB"/>
    <w:rsid w:val="00074FD3"/>
    <w:rsid w:val="0009083B"/>
    <w:rsid w:val="0009398F"/>
    <w:rsid w:val="00093C14"/>
    <w:rsid w:val="00094B67"/>
    <w:rsid w:val="00095642"/>
    <w:rsid w:val="000A19B7"/>
    <w:rsid w:val="000A5416"/>
    <w:rsid w:val="000B19F6"/>
    <w:rsid w:val="000B1D08"/>
    <w:rsid w:val="000B4D1B"/>
    <w:rsid w:val="000B5119"/>
    <w:rsid w:val="000C4521"/>
    <w:rsid w:val="000C61C5"/>
    <w:rsid w:val="000D43AE"/>
    <w:rsid w:val="000D44C4"/>
    <w:rsid w:val="000D4E7D"/>
    <w:rsid w:val="000D5173"/>
    <w:rsid w:val="000E2EC8"/>
    <w:rsid w:val="000E3B17"/>
    <w:rsid w:val="000E5650"/>
    <w:rsid w:val="000F0123"/>
    <w:rsid w:val="000F0C89"/>
    <w:rsid w:val="000F0CB9"/>
    <w:rsid w:val="000F3C98"/>
    <w:rsid w:val="00100503"/>
    <w:rsid w:val="00105175"/>
    <w:rsid w:val="0011159C"/>
    <w:rsid w:val="00111E6D"/>
    <w:rsid w:val="0011257D"/>
    <w:rsid w:val="0011303F"/>
    <w:rsid w:val="00113B14"/>
    <w:rsid w:val="001169C0"/>
    <w:rsid w:val="00117841"/>
    <w:rsid w:val="00120AFE"/>
    <w:rsid w:val="00124D9D"/>
    <w:rsid w:val="0012638B"/>
    <w:rsid w:val="00127283"/>
    <w:rsid w:val="00131D65"/>
    <w:rsid w:val="00133A78"/>
    <w:rsid w:val="00136870"/>
    <w:rsid w:val="001371C5"/>
    <w:rsid w:val="00137F92"/>
    <w:rsid w:val="001426D0"/>
    <w:rsid w:val="00147C18"/>
    <w:rsid w:val="00147E6A"/>
    <w:rsid w:val="00151B1C"/>
    <w:rsid w:val="001527F8"/>
    <w:rsid w:val="0015530E"/>
    <w:rsid w:val="00155CB6"/>
    <w:rsid w:val="00157304"/>
    <w:rsid w:val="00161B10"/>
    <w:rsid w:val="00162DE3"/>
    <w:rsid w:val="001638B5"/>
    <w:rsid w:val="00165005"/>
    <w:rsid w:val="00165513"/>
    <w:rsid w:val="00172A50"/>
    <w:rsid w:val="00175CE7"/>
    <w:rsid w:val="0018044B"/>
    <w:rsid w:val="001867D7"/>
    <w:rsid w:val="00190E0D"/>
    <w:rsid w:val="00193554"/>
    <w:rsid w:val="00194729"/>
    <w:rsid w:val="001A00CF"/>
    <w:rsid w:val="001A161E"/>
    <w:rsid w:val="001A1B3D"/>
    <w:rsid w:val="001A287E"/>
    <w:rsid w:val="001A2A36"/>
    <w:rsid w:val="001A35F0"/>
    <w:rsid w:val="001A5941"/>
    <w:rsid w:val="001A599E"/>
    <w:rsid w:val="001B403E"/>
    <w:rsid w:val="001B51D2"/>
    <w:rsid w:val="001B5B67"/>
    <w:rsid w:val="001C7FC0"/>
    <w:rsid w:val="001D0F4C"/>
    <w:rsid w:val="001D24D1"/>
    <w:rsid w:val="001D7E54"/>
    <w:rsid w:val="001E076D"/>
    <w:rsid w:val="001E202A"/>
    <w:rsid w:val="001F6F6E"/>
    <w:rsid w:val="001F79C7"/>
    <w:rsid w:val="002024A3"/>
    <w:rsid w:val="00207A0B"/>
    <w:rsid w:val="00212DE9"/>
    <w:rsid w:val="0021754E"/>
    <w:rsid w:val="00221029"/>
    <w:rsid w:val="0022377B"/>
    <w:rsid w:val="00223DB8"/>
    <w:rsid w:val="00227D34"/>
    <w:rsid w:val="00230674"/>
    <w:rsid w:val="002354B1"/>
    <w:rsid w:val="00236197"/>
    <w:rsid w:val="00242370"/>
    <w:rsid w:val="00243E39"/>
    <w:rsid w:val="00244455"/>
    <w:rsid w:val="00244C5A"/>
    <w:rsid w:val="00245449"/>
    <w:rsid w:val="00246188"/>
    <w:rsid w:val="002467EC"/>
    <w:rsid w:val="0024752D"/>
    <w:rsid w:val="002642D6"/>
    <w:rsid w:val="00265044"/>
    <w:rsid w:val="00265D39"/>
    <w:rsid w:val="00270064"/>
    <w:rsid w:val="00273365"/>
    <w:rsid w:val="00275F9F"/>
    <w:rsid w:val="002817DA"/>
    <w:rsid w:val="0028336D"/>
    <w:rsid w:val="002839F7"/>
    <w:rsid w:val="0028561C"/>
    <w:rsid w:val="00290794"/>
    <w:rsid w:val="0029089E"/>
    <w:rsid w:val="002922F8"/>
    <w:rsid w:val="00292B7D"/>
    <w:rsid w:val="00293175"/>
    <w:rsid w:val="002933FE"/>
    <w:rsid w:val="002A32ED"/>
    <w:rsid w:val="002A4865"/>
    <w:rsid w:val="002A62AE"/>
    <w:rsid w:val="002A76BC"/>
    <w:rsid w:val="002B792F"/>
    <w:rsid w:val="002C16CD"/>
    <w:rsid w:val="002C1920"/>
    <w:rsid w:val="002C7B7B"/>
    <w:rsid w:val="002D3518"/>
    <w:rsid w:val="002D5D60"/>
    <w:rsid w:val="002D7FA8"/>
    <w:rsid w:val="002E4DBF"/>
    <w:rsid w:val="002F59CD"/>
    <w:rsid w:val="002F606D"/>
    <w:rsid w:val="0030208D"/>
    <w:rsid w:val="0030282B"/>
    <w:rsid w:val="003044C2"/>
    <w:rsid w:val="00307FB6"/>
    <w:rsid w:val="00310DC8"/>
    <w:rsid w:val="00314172"/>
    <w:rsid w:val="00326826"/>
    <w:rsid w:val="00327D5B"/>
    <w:rsid w:val="00327E37"/>
    <w:rsid w:val="003417E2"/>
    <w:rsid w:val="00342398"/>
    <w:rsid w:val="00344D8F"/>
    <w:rsid w:val="003455A8"/>
    <w:rsid w:val="00345BEC"/>
    <w:rsid w:val="00347544"/>
    <w:rsid w:val="00353A8A"/>
    <w:rsid w:val="003549BE"/>
    <w:rsid w:val="00361753"/>
    <w:rsid w:val="0036392F"/>
    <w:rsid w:val="003709CE"/>
    <w:rsid w:val="00373B6B"/>
    <w:rsid w:val="00382588"/>
    <w:rsid w:val="00385E45"/>
    <w:rsid w:val="003872B2"/>
    <w:rsid w:val="00390831"/>
    <w:rsid w:val="00390EEE"/>
    <w:rsid w:val="003921CD"/>
    <w:rsid w:val="0039468E"/>
    <w:rsid w:val="00394C52"/>
    <w:rsid w:val="00397AD1"/>
    <w:rsid w:val="003A0619"/>
    <w:rsid w:val="003A12B7"/>
    <w:rsid w:val="003A1E1B"/>
    <w:rsid w:val="003A4AB6"/>
    <w:rsid w:val="003B1604"/>
    <w:rsid w:val="003B46B6"/>
    <w:rsid w:val="003B6810"/>
    <w:rsid w:val="003B783B"/>
    <w:rsid w:val="003C00DD"/>
    <w:rsid w:val="003C1189"/>
    <w:rsid w:val="003C15D8"/>
    <w:rsid w:val="003C3B65"/>
    <w:rsid w:val="003D1F20"/>
    <w:rsid w:val="003D346F"/>
    <w:rsid w:val="003D4B90"/>
    <w:rsid w:val="003D6A84"/>
    <w:rsid w:val="003D7454"/>
    <w:rsid w:val="003D7D3D"/>
    <w:rsid w:val="003D7D73"/>
    <w:rsid w:val="003E216F"/>
    <w:rsid w:val="003E4F0E"/>
    <w:rsid w:val="003F0EFC"/>
    <w:rsid w:val="003F3E76"/>
    <w:rsid w:val="003F453C"/>
    <w:rsid w:val="003F5232"/>
    <w:rsid w:val="00412CBE"/>
    <w:rsid w:val="0042045E"/>
    <w:rsid w:val="00422462"/>
    <w:rsid w:val="004249E8"/>
    <w:rsid w:val="00425CD4"/>
    <w:rsid w:val="00425F02"/>
    <w:rsid w:val="00431310"/>
    <w:rsid w:val="0043340D"/>
    <w:rsid w:val="004346B4"/>
    <w:rsid w:val="00437C44"/>
    <w:rsid w:val="0044122A"/>
    <w:rsid w:val="00443568"/>
    <w:rsid w:val="0044494F"/>
    <w:rsid w:val="0045004A"/>
    <w:rsid w:val="00453693"/>
    <w:rsid w:val="004548EC"/>
    <w:rsid w:val="00455952"/>
    <w:rsid w:val="00461F25"/>
    <w:rsid w:val="004626DA"/>
    <w:rsid w:val="00462C56"/>
    <w:rsid w:val="0046777B"/>
    <w:rsid w:val="004730CE"/>
    <w:rsid w:val="0048198F"/>
    <w:rsid w:val="00482AB1"/>
    <w:rsid w:val="00483CCE"/>
    <w:rsid w:val="004864D4"/>
    <w:rsid w:val="00491FAE"/>
    <w:rsid w:val="00493888"/>
    <w:rsid w:val="004A1C02"/>
    <w:rsid w:val="004A5861"/>
    <w:rsid w:val="004A5F84"/>
    <w:rsid w:val="004B1D73"/>
    <w:rsid w:val="004B2467"/>
    <w:rsid w:val="004B2EE0"/>
    <w:rsid w:val="004B2F75"/>
    <w:rsid w:val="004B3CBC"/>
    <w:rsid w:val="004B5182"/>
    <w:rsid w:val="004C09A6"/>
    <w:rsid w:val="004D15F6"/>
    <w:rsid w:val="004D3E55"/>
    <w:rsid w:val="004E1637"/>
    <w:rsid w:val="004E38F0"/>
    <w:rsid w:val="004F0F07"/>
    <w:rsid w:val="004F67AA"/>
    <w:rsid w:val="005035FF"/>
    <w:rsid w:val="00505DE5"/>
    <w:rsid w:val="005115C4"/>
    <w:rsid w:val="00514BFE"/>
    <w:rsid w:val="0051623C"/>
    <w:rsid w:val="0052018A"/>
    <w:rsid w:val="00526A03"/>
    <w:rsid w:val="005278EE"/>
    <w:rsid w:val="0053054E"/>
    <w:rsid w:val="00530CCD"/>
    <w:rsid w:val="00534539"/>
    <w:rsid w:val="005357E3"/>
    <w:rsid w:val="00536852"/>
    <w:rsid w:val="005407A4"/>
    <w:rsid w:val="00541431"/>
    <w:rsid w:val="005422A3"/>
    <w:rsid w:val="005425EC"/>
    <w:rsid w:val="00544E86"/>
    <w:rsid w:val="00546D27"/>
    <w:rsid w:val="00546F68"/>
    <w:rsid w:val="005538A4"/>
    <w:rsid w:val="00554D79"/>
    <w:rsid w:val="00555D25"/>
    <w:rsid w:val="0055674F"/>
    <w:rsid w:val="0055698A"/>
    <w:rsid w:val="00557ACF"/>
    <w:rsid w:val="00557EA0"/>
    <w:rsid w:val="00561304"/>
    <w:rsid w:val="005621DE"/>
    <w:rsid w:val="00563EB5"/>
    <w:rsid w:val="005649FA"/>
    <w:rsid w:val="005658ED"/>
    <w:rsid w:val="00566A3C"/>
    <w:rsid w:val="00567DD4"/>
    <w:rsid w:val="00573FD5"/>
    <w:rsid w:val="00575822"/>
    <w:rsid w:val="005837E9"/>
    <w:rsid w:val="00585946"/>
    <w:rsid w:val="00586858"/>
    <w:rsid w:val="00591A46"/>
    <w:rsid w:val="005960A0"/>
    <w:rsid w:val="005A12DA"/>
    <w:rsid w:val="005A25C8"/>
    <w:rsid w:val="005A5010"/>
    <w:rsid w:val="005A5134"/>
    <w:rsid w:val="005A537C"/>
    <w:rsid w:val="005A681E"/>
    <w:rsid w:val="005A6E12"/>
    <w:rsid w:val="005B4A5B"/>
    <w:rsid w:val="005C01B9"/>
    <w:rsid w:val="005C09EE"/>
    <w:rsid w:val="005C2E51"/>
    <w:rsid w:val="005C664B"/>
    <w:rsid w:val="005D1542"/>
    <w:rsid w:val="005D7DE6"/>
    <w:rsid w:val="005E4123"/>
    <w:rsid w:val="005F1788"/>
    <w:rsid w:val="00607976"/>
    <w:rsid w:val="006100EF"/>
    <w:rsid w:val="006114A7"/>
    <w:rsid w:val="00612C47"/>
    <w:rsid w:val="0062242D"/>
    <w:rsid w:val="00623AA7"/>
    <w:rsid w:val="00631EFD"/>
    <w:rsid w:val="00636BE1"/>
    <w:rsid w:val="00643701"/>
    <w:rsid w:val="00643CCB"/>
    <w:rsid w:val="00645332"/>
    <w:rsid w:val="006576F8"/>
    <w:rsid w:val="00657E6E"/>
    <w:rsid w:val="00666010"/>
    <w:rsid w:val="00677FEF"/>
    <w:rsid w:val="00683D1C"/>
    <w:rsid w:val="0068680A"/>
    <w:rsid w:val="00686ED4"/>
    <w:rsid w:val="00690900"/>
    <w:rsid w:val="006932F3"/>
    <w:rsid w:val="00696496"/>
    <w:rsid w:val="006A1FAE"/>
    <w:rsid w:val="006A5391"/>
    <w:rsid w:val="006B013E"/>
    <w:rsid w:val="006B3790"/>
    <w:rsid w:val="006B58C2"/>
    <w:rsid w:val="006B79F3"/>
    <w:rsid w:val="006C201A"/>
    <w:rsid w:val="006C7047"/>
    <w:rsid w:val="006D4C98"/>
    <w:rsid w:val="006D53BB"/>
    <w:rsid w:val="006D6EA9"/>
    <w:rsid w:val="006E1513"/>
    <w:rsid w:val="006F6F14"/>
    <w:rsid w:val="006F787A"/>
    <w:rsid w:val="006F7EBF"/>
    <w:rsid w:val="006F7FA1"/>
    <w:rsid w:val="007040E5"/>
    <w:rsid w:val="007315F3"/>
    <w:rsid w:val="00731E38"/>
    <w:rsid w:val="00731F9F"/>
    <w:rsid w:val="00737794"/>
    <w:rsid w:val="00742C5B"/>
    <w:rsid w:val="00742F3B"/>
    <w:rsid w:val="007453D1"/>
    <w:rsid w:val="007503FE"/>
    <w:rsid w:val="00751BE0"/>
    <w:rsid w:val="00756391"/>
    <w:rsid w:val="0075687C"/>
    <w:rsid w:val="00761FA9"/>
    <w:rsid w:val="00765284"/>
    <w:rsid w:val="00765367"/>
    <w:rsid w:val="007808B0"/>
    <w:rsid w:val="00782DF7"/>
    <w:rsid w:val="0078488E"/>
    <w:rsid w:val="007872FB"/>
    <w:rsid w:val="0079087D"/>
    <w:rsid w:val="007937D6"/>
    <w:rsid w:val="007948E4"/>
    <w:rsid w:val="00794C1F"/>
    <w:rsid w:val="00794CEA"/>
    <w:rsid w:val="00796E35"/>
    <w:rsid w:val="007976B3"/>
    <w:rsid w:val="007A07A8"/>
    <w:rsid w:val="007A0BE1"/>
    <w:rsid w:val="007A4D9E"/>
    <w:rsid w:val="007A52B4"/>
    <w:rsid w:val="007B22B7"/>
    <w:rsid w:val="007C4476"/>
    <w:rsid w:val="007C55A3"/>
    <w:rsid w:val="007C5988"/>
    <w:rsid w:val="007C6DDA"/>
    <w:rsid w:val="007C7291"/>
    <w:rsid w:val="007C75BD"/>
    <w:rsid w:val="007D0F29"/>
    <w:rsid w:val="007D5A8C"/>
    <w:rsid w:val="007D5E27"/>
    <w:rsid w:val="007E0457"/>
    <w:rsid w:val="007E2B5F"/>
    <w:rsid w:val="007E6E5B"/>
    <w:rsid w:val="007E7DAE"/>
    <w:rsid w:val="007F22DB"/>
    <w:rsid w:val="007F6689"/>
    <w:rsid w:val="00804A57"/>
    <w:rsid w:val="00805761"/>
    <w:rsid w:val="00807C42"/>
    <w:rsid w:val="0081114A"/>
    <w:rsid w:val="00817762"/>
    <w:rsid w:val="00820F0A"/>
    <w:rsid w:val="00824417"/>
    <w:rsid w:val="0082531B"/>
    <w:rsid w:val="0082636B"/>
    <w:rsid w:val="008268AB"/>
    <w:rsid w:val="0083163D"/>
    <w:rsid w:val="00834EAD"/>
    <w:rsid w:val="00837038"/>
    <w:rsid w:val="00840820"/>
    <w:rsid w:val="008457F8"/>
    <w:rsid w:val="0085637D"/>
    <w:rsid w:val="00862ABA"/>
    <w:rsid w:val="00862D77"/>
    <w:rsid w:val="00864599"/>
    <w:rsid w:val="00872B6A"/>
    <w:rsid w:val="008755FE"/>
    <w:rsid w:val="00882717"/>
    <w:rsid w:val="00884BF6"/>
    <w:rsid w:val="00886207"/>
    <w:rsid w:val="0088635A"/>
    <w:rsid w:val="00891875"/>
    <w:rsid w:val="00891BAB"/>
    <w:rsid w:val="00894530"/>
    <w:rsid w:val="00894F3B"/>
    <w:rsid w:val="008A324C"/>
    <w:rsid w:val="008A36D7"/>
    <w:rsid w:val="008A6F45"/>
    <w:rsid w:val="008A7340"/>
    <w:rsid w:val="008B331A"/>
    <w:rsid w:val="008B3BFA"/>
    <w:rsid w:val="008B3C00"/>
    <w:rsid w:val="008B3FC8"/>
    <w:rsid w:val="008C13F6"/>
    <w:rsid w:val="008C1CF7"/>
    <w:rsid w:val="008C25CD"/>
    <w:rsid w:val="008C3333"/>
    <w:rsid w:val="008C363D"/>
    <w:rsid w:val="008C38F6"/>
    <w:rsid w:val="008C3A99"/>
    <w:rsid w:val="008D105A"/>
    <w:rsid w:val="008D47BE"/>
    <w:rsid w:val="008D7587"/>
    <w:rsid w:val="008E06B0"/>
    <w:rsid w:val="008E1571"/>
    <w:rsid w:val="008E4AAB"/>
    <w:rsid w:val="008E51C1"/>
    <w:rsid w:val="008F42D1"/>
    <w:rsid w:val="008F61A4"/>
    <w:rsid w:val="008F6A6C"/>
    <w:rsid w:val="00903D01"/>
    <w:rsid w:val="009062A0"/>
    <w:rsid w:val="009074B6"/>
    <w:rsid w:val="00911CD5"/>
    <w:rsid w:val="00912148"/>
    <w:rsid w:val="00913133"/>
    <w:rsid w:val="0091530E"/>
    <w:rsid w:val="00915D44"/>
    <w:rsid w:val="0092705C"/>
    <w:rsid w:val="00931A04"/>
    <w:rsid w:val="00934022"/>
    <w:rsid w:val="00934A78"/>
    <w:rsid w:val="009438E5"/>
    <w:rsid w:val="00943C53"/>
    <w:rsid w:val="0094425E"/>
    <w:rsid w:val="0094527D"/>
    <w:rsid w:val="0094788A"/>
    <w:rsid w:val="00951532"/>
    <w:rsid w:val="0095294D"/>
    <w:rsid w:val="00954376"/>
    <w:rsid w:val="00954DF4"/>
    <w:rsid w:val="009607B8"/>
    <w:rsid w:val="0096613C"/>
    <w:rsid w:val="0096770E"/>
    <w:rsid w:val="00970459"/>
    <w:rsid w:val="00975991"/>
    <w:rsid w:val="00975CDB"/>
    <w:rsid w:val="00976617"/>
    <w:rsid w:val="00977A0C"/>
    <w:rsid w:val="00977E84"/>
    <w:rsid w:val="00982D49"/>
    <w:rsid w:val="00983EE2"/>
    <w:rsid w:val="0098464C"/>
    <w:rsid w:val="009903B6"/>
    <w:rsid w:val="00990DB0"/>
    <w:rsid w:val="0099200B"/>
    <w:rsid w:val="0099497A"/>
    <w:rsid w:val="00997FBA"/>
    <w:rsid w:val="009A1A0B"/>
    <w:rsid w:val="009A381B"/>
    <w:rsid w:val="009A69A1"/>
    <w:rsid w:val="009A6A22"/>
    <w:rsid w:val="009C724C"/>
    <w:rsid w:val="009D2432"/>
    <w:rsid w:val="009D47B4"/>
    <w:rsid w:val="009D54B1"/>
    <w:rsid w:val="009D6900"/>
    <w:rsid w:val="009E19C2"/>
    <w:rsid w:val="009E57B3"/>
    <w:rsid w:val="009E76AB"/>
    <w:rsid w:val="009F2237"/>
    <w:rsid w:val="009F6E6D"/>
    <w:rsid w:val="00A00AE1"/>
    <w:rsid w:val="00A00DED"/>
    <w:rsid w:val="00A00FCB"/>
    <w:rsid w:val="00A06210"/>
    <w:rsid w:val="00A12D6B"/>
    <w:rsid w:val="00A14D18"/>
    <w:rsid w:val="00A16DC9"/>
    <w:rsid w:val="00A206E9"/>
    <w:rsid w:val="00A26C2A"/>
    <w:rsid w:val="00A26F99"/>
    <w:rsid w:val="00A30040"/>
    <w:rsid w:val="00A31236"/>
    <w:rsid w:val="00A325EE"/>
    <w:rsid w:val="00A3526B"/>
    <w:rsid w:val="00A358A8"/>
    <w:rsid w:val="00A364FA"/>
    <w:rsid w:val="00A36697"/>
    <w:rsid w:val="00A41DCD"/>
    <w:rsid w:val="00A42AFE"/>
    <w:rsid w:val="00A42B48"/>
    <w:rsid w:val="00A44681"/>
    <w:rsid w:val="00A52C4E"/>
    <w:rsid w:val="00A53119"/>
    <w:rsid w:val="00A5693C"/>
    <w:rsid w:val="00A6279B"/>
    <w:rsid w:val="00A63AE0"/>
    <w:rsid w:val="00A65650"/>
    <w:rsid w:val="00A664E4"/>
    <w:rsid w:val="00A67908"/>
    <w:rsid w:val="00A67E85"/>
    <w:rsid w:val="00A70C4C"/>
    <w:rsid w:val="00A713A5"/>
    <w:rsid w:val="00A71E39"/>
    <w:rsid w:val="00A734DA"/>
    <w:rsid w:val="00A74A9E"/>
    <w:rsid w:val="00A85F43"/>
    <w:rsid w:val="00A86611"/>
    <w:rsid w:val="00A91A5C"/>
    <w:rsid w:val="00AA0726"/>
    <w:rsid w:val="00AA2709"/>
    <w:rsid w:val="00AA3669"/>
    <w:rsid w:val="00AA6C74"/>
    <w:rsid w:val="00AA6EDD"/>
    <w:rsid w:val="00AA7CDA"/>
    <w:rsid w:val="00AB2F68"/>
    <w:rsid w:val="00AB4AEB"/>
    <w:rsid w:val="00AB7BB3"/>
    <w:rsid w:val="00AC06B5"/>
    <w:rsid w:val="00AC0DD9"/>
    <w:rsid w:val="00AC37EE"/>
    <w:rsid w:val="00AC5C3C"/>
    <w:rsid w:val="00AD414C"/>
    <w:rsid w:val="00AE5020"/>
    <w:rsid w:val="00AE73E5"/>
    <w:rsid w:val="00AF1886"/>
    <w:rsid w:val="00AF2832"/>
    <w:rsid w:val="00AF5312"/>
    <w:rsid w:val="00B01411"/>
    <w:rsid w:val="00B03934"/>
    <w:rsid w:val="00B07553"/>
    <w:rsid w:val="00B14702"/>
    <w:rsid w:val="00B149B4"/>
    <w:rsid w:val="00B1625A"/>
    <w:rsid w:val="00B24F0B"/>
    <w:rsid w:val="00B300C0"/>
    <w:rsid w:val="00B304B8"/>
    <w:rsid w:val="00B30939"/>
    <w:rsid w:val="00B311AC"/>
    <w:rsid w:val="00B3340F"/>
    <w:rsid w:val="00B35590"/>
    <w:rsid w:val="00B402F2"/>
    <w:rsid w:val="00B40A24"/>
    <w:rsid w:val="00B4155C"/>
    <w:rsid w:val="00B42996"/>
    <w:rsid w:val="00B46534"/>
    <w:rsid w:val="00B51BDD"/>
    <w:rsid w:val="00B53836"/>
    <w:rsid w:val="00B53854"/>
    <w:rsid w:val="00B56B01"/>
    <w:rsid w:val="00B639A9"/>
    <w:rsid w:val="00B64B20"/>
    <w:rsid w:val="00B729DD"/>
    <w:rsid w:val="00B75466"/>
    <w:rsid w:val="00B75C60"/>
    <w:rsid w:val="00B84649"/>
    <w:rsid w:val="00B87F14"/>
    <w:rsid w:val="00B91A49"/>
    <w:rsid w:val="00B95705"/>
    <w:rsid w:val="00BA2A85"/>
    <w:rsid w:val="00BB14F9"/>
    <w:rsid w:val="00BB5E97"/>
    <w:rsid w:val="00BC39D8"/>
    <w:rsid w:val="00BC4D38"/>
    <w:rsid w:val="00BC679A"/>
    <w:rsid w:val="00BC74A5"/>
    <w:rsid w:val="00BD108E"/>
    <w:rsid w:val="00BD160E"/>
    <w:rsid w:val="00BD1738"/>
    <w:rsid w:val="00BD294B"/>
    <w:rsid w:val="00BD29BF"/>
    <w:rsid w:val="00BD3611"/>
    <w:rsid w:val="00BD6723"/>
    <w:rsid w:val="00BD6D8D"/>
    <w:rsid w:val="00BE67C0"/>
    <w:rsid w:val="00BF262E"/>
    <w:rsid w:val="00BF5209"/>
    <w:rsid w:val="00BF5C32"/>
    <w:rsid w:val="00C05231"/>
    <w:rsid w:val="00C07D6F"/>
    <w:rsid w:val="00C24A77"/>
    <w:rsid w:val="00C328AA"/>
    <w:rsid w:val="00C35F46"/>
    <w:rsid w:val="00C36EA9"/>
    <w:rsid w:val="00C46FF8"/>
    <w:rsid w:val="00C47961"/>
    <w:rsid w:val="00C51A7B"/>
    <w:rsid w:val="00C53ACE"/>
    <w:rsid w:val="00C55145"/>
    <w:rsid w:val="00C5734F"/>
    <w:rsid w:val="00C60F53"/>
    <w:rsid w:val="00C613C9"/>
    <w:rsid w:val="00C62154"/>
    <w:rsid w:val="00C62B83"/>
    <w:rsid w:val="00C66EB5"/>
    <w:rsid w:val="00C67200"/>
    <w:rsid w:val="00C70394"/>
    <w:rsid w:val="00C72F5F"/>
    <w:rsid w:val="00C75BB2"/>
    <w:rsid w:val="00C858DC"/>
    <w:rsid w:val="00C87250"/>
    <w:rsid w:val="00C90C32"/>
    <w:rsid w:val="00C91E5D"/>
    <w:rsid w:val="00C934F7"/>
    <w:rsid w:val="00C94F1D"/>
    <w:rsid w:val="00C966A0"/>
    <w:rsid w:val="00CA2228"/>
    <w:rsid w:val="00CA2C6C"/>
    <w:rsid w:val="00CA49DF"/>
    <w:rsid w:val="00CA624C"/>
    <w:rsid w:val="00CA6301"/>
    <w:rsid w:val="00CA63B5"/>
    <w:rsid w:val="00CB1B01"/>
    <w:rsid w:val="00CB3454"/>
    <w:rsid w:val="00CC099E"/>
    <w:rsid w:val="00CC1408"/>
    <w:rsid w:val="00CC57E8"/>
    <w:rsid w:val="00CD29E6"/>
    <w:rsid w:val="00CD435A"/>
    <w:rsid w:val="00CD4CD5"/>
    <w:rsid w:val="00CD570E"/>
    <w:rsid w:val="00CE1016"/>
    <w:rsid w:val="00CE2622"/>
    <w:rsid w:val="00CE3A02"/>
    <w:rsid w:val="00CE3C00"/>
    <w:rsid w:val="00CF2F16"/>
    <w:rsid w:val="00CF38C3"/>
    <w:rsid w:val="00CF427D"/>
    <w:rsid w:val="00D06156"/>
    <w:rsid w:val="00D064F1"/>
    <w:rsid w:val="00D070D7"/>
    <w:rsid w:val="00D12EEF"/>
    <w:rsid w:val="00D21B5E"/>
    <w:rsid w:val="00D21ED8"/>
    <w:rsid w:val="00D2255B"/>
    <w:rsid w:val="00D22C6F"/>
    <w:rsid w:val="00D236E3"/>
    <w:rsid w:val="00D25436"/>
    <w:rsid w:val="00D301AD"/>
    <w:rsid w:val="00D3076D"/>
    <w:rsid w:val="00D30D29"/>
    <w:rsid w:val="00D32CCF"/>
    <w:rsid w:val="00D35475"/>
    <w:rsid w:val="00D37060"/>
    <w:rsid w:val="00D37790"/>
    <w:rsid w:val="00D404A2"/>
    <w:rsid w:val="00D43340"/>
    <w:rsid w:val="00D443E4"/>
    <w:rsid w:val="00D4725A"/>
    <w:rsid w:val="00D51B84"/>
    <w:rsid w:val="00D52564"/>
    <w:rsid w:val="00D55999"/>
    <w:rsid w:val="00D6064C"/>
    <w:rsid w:val="00D664CA"/>
    <w:rsid w:val="00D66E65"/>
    <w:rsid w:val="00D70E11"/>
    <w:rsid w:val="00D72B5C"/>
    <w:rsid w:val="00D74791"/>
    <w:rsid w:val="00D761E4"/>
    <w:rsid w:val="00D7704E"/>
    <w:rsid w:val="00D80FA0"/>
    <w:rsid w:val="00D870D2"/>
    <w:rsid w:val="00D922C5"/>
    <w:rsid w:val="00D931FC"/>
    <w:rsid w:val="00D935BF"/>
    <w:rsid w:val="00DA19FE"/>
    <w:rsid w:val="00DA2A3F"/>
    <w:rsid w:val="00DB0CF6"/>
    <w:rsid w:val="00DB3671"/>
    <w:rsid w:val="00DB6106"/>
    <w:rsid w:val="00DB6705"/>
    <w:rsid w:val="00DB7034"/>
    <w:rsid w:val="00DC1186"/>
    <w:rsid w:val="00DC2C0C"/>
    <w:rsid w:val="00DC3799"/>
    <w:rsid w:val="00DC52C2"/>
    <w:rsid w:val="00DC7E27"/>
    <w:rsid w:val="00DD372C"/>
    <w:rsid w:val="00DD70D9"/>
    <w:rsid w:val="00DE08AE"/>
    <w:rsid w:val="00DE1804"/>
    <w:rsid w:val="00DE1B9A"/>
    <w:rsid w:val="00DE53B1"/>
    <w:rsid w:val="00DF05E8"/>
    <w:rsid w:val="00DF5C7A"/>
    <w:rsid w:val="00E00231"/>
    <w:rsid w:val="00E07E6A"/>
    <w:rsid w:val="00E1339C"/>
    <w:rsid w:val="00E17CA4"/>
    <w:rsid w:val="00E24C0D"/>
    <w:rsid w:val="00E31ABC"/>
    <w:rsid w:val="00E32489"/>
    <w:rsid w:val="00E4051E"/>
    <w:rsid w:val="00E4109D"/>
    <w:rsid w:val="00E429D3"/>
    <w:rsid w:val="00E436BD"/>
    <w:rsid w:val="00E45BCD"/>
    <w:rsid w:val="00E469CC"/>
    <w:rsid w:val="00E515BF"/>
    <w:rsid w:val="00E56983"/>
    <w:rsid w:val="00E5736C"/>
    <w:rsid w:val="00E606BE"/>
    <w:rsid w:val="00E61543"/>
    <w:rsid w:val="00E62144"/>
    <w:rsid w:val="00E70796"/>
    <w:rsid w:val="00E7305A"/>
    <w:rsid w:val="00E74BB9"/>
    <w:rsid w:val="00E800C3"/>
    <w:rsid w:val="00E808D8"/>
    <w:rsid w:val="00E808FA"/>
    <w:rsid w:val="00E822C0"/>
    <w:rsid w:val="00E862A2"/>
    <w:rsid w:val="00E86774"/>
    <w:rsid w:val="00E92B6B"/>
    <w:rsid w:val="00EA1417"/>
    <w:rsid w:val="00EA7F1A"/>
    <w:rsid w:val="00EB0E03"/>
    <w:rsid w:val="00EB110C"/>
    <w:rsid w:val="00EB53AF"/>
    <w:rsid w:val="00EC1929"/>
    <w:rsid w:val="00EC48B3"/>
    <w:rsid w:val="00EC60CE"/>
    <w:rsid w:val="00ED0956"/>
    <w:rsid w:val="00ED1B94"/>
    <w:rsid w:val="00ED2DE9"/>
    <w:rsid w:val="00ED3DA7"/>
    <w:rsid w:val="00ED4DF3"/>
    <w:rsid w:val="00EE219A"/>
    <w:rsid w:val="00EE38D4"/>
    <w:rsid w:val="00EF15D0"/>
    <w:rsid w:val="00EF371B"/>
    <w:rsid w:val="00EF5EFA"/>
    <w:rsid w:val="00EF6D52"/>
    <w:rsid w:val="00EF6F02"/>
    <w:rsid w:val="00EF799D"/>
    <w:rsid w:val="00F018C7"/>
    <w:rsid w:val="00F041E2"/>
    <w:rsid w:val="00F078D0"/>
    <w:rsid w:val="00F21410"/>
    <w:rsid w:val="00F234C0"/>
    <w:rsid w:val="00F240B3"/>
    <w:rsid w:val="00F240D8"/>
    <w:rsid w:val="00F245C3"/>
    <w:rsid w:val="00F246A3"/>
    <w:rsid w:val="00F25763"/>
    <w:rsid w:val="00F27CF7"/>
    <w:rsid w:val="00F30B87"/>
    <w:rsid w:val="00F30DD9"/>
    <w:rsid w:val="00F37054"/>
    <w:rsid w:val="00F40E20"/>
    <w:rsid w:val="00F42CCE"/>
    <w:rsid w:val="00F4338D"/>
    <w:rsid w:val="00F45DF6"/>
    <w:rsid w:val="00F46A8D"/>
    <w:rsid w:val="00F47A1E"/>
    <w:rsid w:val="00F51117"/>
    <w:rsid w:val="00F527FF"/>
    <w:rsid w:val="00F541C7"/>
    <w:rsid w:val="00F550F0"/>
    <w:rsid w:val="00F555EB"/>
    <w:rsid w:val="00F556AE"/>
    <w:rsid w:val="00F66F97"/>
    <w:rsid w:val="00F715EB"/>
    <w:rsid w:val="00F774BD"/>
    <w:rsid w:val="00F8052D"/>
    <w:rsid w:val="00F82CE3"/>
    <w:rsid w:val="00F84C7D"/>
    <w:rsid w:val="00F90495"/>
    <w:rsid w:val="00F91AC8"/>
    <w:rsid w:val="00F9228C"/>
    <w:rsid w:val="00F944EB"/>
    <w:rsid w:val="00F95174"/>
    <w:rsid w:val="00F9708B"/>
    <w:rsid w:val="00FA4478"/>
    <w:rsid w:val="00FA5B5C"/>
    <w:rsid w:val="00FB2DA4"/>
    <w:rsid w:val="00FB5635"/>
    <w:rsid w:val="00FB6874"/>
    <w:rsid w:val="00FC428C"/>
    <w:rsid w:val="00FD168F"/>
    <w:rsid w:val="00FD1B19"/>
    <w:rsid w:val="00FD5EC1"/>
    <w:rsid w:val="00FD6D6F"/>
    <w:rsid w:val="00FD6F37"/>
    <w:rsid w:val="00FE0E22"/>
    <w:rsid w:val="00FF10DE"/>
    <w:rsid w:val="00FF1837"/>
    <w:rsid w:val="00FF1EC2"/>
    <w:rsid w:val="00FF2652"/>
    <w:rsid w:val="00FF34A9"/>
    <w:rsid w:val="00FF3A5F"/>
    <w:rsid w:val="00FF448E"/>
    <w:rsid w:val="00FF6F5E"/>
    <w:rsid w:val="00FF7E0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61C5"/>
    <w:rPr>
      <w:sz w:val="24"/>
      <w:szCs w:val="24"/>
      <w:lang w:val="en-US" w:eastAsia="en-US"/>
    </w:rPr>
  </w:style>
  <w:style w:type="paragraph" w:styleId="Heading1">
    <w:name w:val="heading 1"/>
    <w:basedOn w:val="Normal"/>
    <w:next w:val="Normal"/>
    <w:qFormat/>
    <w:rsid w:val="00425F02"/>
    <w:pPr>
      <w:keepNext/>
      <w:jc w:val="center"/>
      <w:outlineLvl w:val="0"/>
    </w:pPr>
    <w:rPr>
      <w:rFonts w:ascii="Lucida Calligraphy" w:hAnsi="Lucida Calligraphy"/>
      <w:b/>
      <w:bCs/>
      <w:color w:val="3366FF"/>
    </w:rPr>
  </w:style>
  <w:style w:type="paragraph" w:styleId="Heading2">
    <w:name w:val="heading 2"/>
    <w:basedOn w:val="Normal"/>
    <w:next w:val="Normal"/>
    <w:qFormat/>
    <w:rsid w:val="00425F02"/>
    <w:pPr>
      <w:keepNext/>
      <w:jc w:val="center"/>
      <w:outlineLvl w:val="1"/>
    </w:pPr>
    <w:rPr>
      <w:rFonts w:ascii="Lucida Fax" w:hAnsi="Lucida Fax" w:cs="Arial"/>
      <w:b/>
      <w:bCs/>
      <w:color w:val="3366FF"/>
      <w:sz w:val="36"/>
    </w:rPr>
  </w:style>
  <w:style w:type="paragraph" w:styleId="Heading3">
    <w:name w:val="heading 3"/>
    <w:basedOn w:val="Normal"/>
    <w:next w:val="Normal"/>
    <w:qFormat/>
    <w:rsid w:val="00425F02"/>
    <w:pPr>
      <w:keepNext/>
      <w:jc w:val="center"/>
      <w:outlineLvl w:val="2"/>
    </w:pPr>
    <w:rPr>
      <w:rFonts w:ascii="Arial" w:hAnsi="Arial" w:cs="Arial"/>
      <w:b/>
      <w:bCs/>
      <w:color w:val="3366FF"/>
      <w:sz w:val="18"/>
      <w:lang w:val="fr-FR"/>
    </w:rPr>
  </w:style>
  <w:style w:type="paragraph" w:styleId="Heading4">
    <w:name w:val="heading 4"/>
    <w:basedOn w:val="Normal"/>
    <w:next w:val="Normal"/>
    <w:qFormat/>
    <w:rsid w:val="00425F02"/>
    <w:pPr>
      <w:keepNext/>
      <w:outlineLvl w:val="3"/>
    </w:pPr>
    <w:rPr>
      <w:sz w:val="28"/>
      <w:u w:val="single"/>
    </w:rPr>
  </w:style>
  <w:style w:type="paragraph" w:styleId="Heading5">
    <w:name w:val="heading 5"/>
    <w:basedOn w:val="Normal"/>
    <w:next w:val="Normal"/>
    <w:qFormat/>
    <w:rsid w:val="00425F02"/>
    <w:pPr>
      <w:keepNext/>
      <w:ind w:left="720" w:right="540"/>
      <w:jc w:val="center"/>
      <w:outlineLvl w:val="4"/>
    </w:pPr>
    <w:rPr>
      <w:b/>
      <w:bCs/>
      <w:sz w:val="28"/>
      <w:lang w:val="fr-FR"/>
    </w:rPr>
  </w:style>
  <w:style w:type="paragraph" w:styleId="Heading6">
    <w:name w:val="heading 6"/>
    <w:basedOn w:val="Normal"/>
    <w:next w:val="Normal"/>
    <w:qFormat/>
    <w:rsid w:val="00425F02"/>
    <w:pPr>
      <w:keepNext/>
      <w:ind w:left="720" w:right="540"/>
      <w:outlineLvl w:val="5"/>
    </w:pPr>
    <w:rPr>
      <w:sz w:val="28"/>
      <w:u w:val="single"/>
    </w:rPr>
  </w:style>
  <w:style w:type="paragraph" w:styleId="Heading7">
    <w:name w:val="heading 7"/>
    <w:basedOn w:val="Normal"/>
    <w:next w:val="Normal"/>
    <w:qFormat/>
    <w:rsid w:val="00425F02"/>
    <w:pPr>
      <w:keepNext/>
      <w:jc w:val="center"/>
      <w:outlineLvl w:val="6"/>
    </w:pPr>
    <w:rPr>
      <w:sz w:val="28"/>
      <w:u w:val="single"/>
      <w:lang w:val="fr-FR"/>
    </w:rPr>
  </w:style>
  <w:style w:type="paragraph" w:styleId="Heading8">
    <w:name w:val="heading 8"/>
    <w:basedOn w:val="Normal"/>
    <w:next w:val="Normal"/>
    <w:qFormat/>
    <w:rsid w:val="00425F02"/>
    <w:pPr>
      <w:keepNext/>
      <w:ind w:left="720" w:right="540"/>
      <w:jc w:val="center"/>
      <w:outlineLvl w:val="7"/>
    </w:pPr>
    <w:rPr>
      <w:sz w:val="28"/>
      <w:u w:val="single"/>
      <w:lang w:val="fr-FR"/>
    </w:rPr>
  </w:style>
  <w:style w:type="paragraph" w:styleId="Heading9">
    <w:name w:val="heading 9"/>
    <w:basedOn w:val="Normal"/>
    <w:next w:val="Normal"/>
    <w:qFormat/>
    <w:rsid w:val="00425F02"/>
    <w:pPr>
      <w:keepNext/>
      <w:ind w:left="1440" w:right="540"/>
      <w:outlineLvl w:val="8"/>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aracter,Caracter Caracter Caracter,Caracter Caracter Caracter Caracter Caracter, Caracter Caracter Caracter Caracter Caracter, Caracter Caracter Caracter Caracter Caracter Caracter Caracter Caracter"/>
    <w:basedOn w:val="Normal"/>
    <w:link w:val="HeaderChar"/>
    <w:uiPriority w:val="99"/>
    <w:rsid w:val="00425F02"/>
    <w:pPr>
      <w:tabs>
        <w:tab w:val="center" w:pos="4320"/>
        <w:tab w:val="right" w:pos="8640"/>
      </w:tabs>
    </w:pPr>
  </w:style>
  <w:style w:type="paragraph" w:styleId="Footer">
    <w:name w:val="footer"/>
    <w:basedOn w:val="Normal"/>
    <w:link w:val="FooterChar"/>
    <w:uiPriority w:val="99"/>
    <w:rsid w:val="00425F02"/>
    <w:pPr>
      <w:tabs>
        <w:tab w:val="center" w:pos="4320"/>
        <w:tab w:val="right" w:pos="8640"/>
      </w:tabs>
    </w:pPr>
  </w:style>
  <w:style w:type="paragraph" w:styleId="BlockText">
    <w:name w:val="Block Text"/>
    <w:basedOn w:val="Normal"/>
    <w:rsid w:val="00425F02"/>
    <w:pPr>
      <w:ind w:left="720" w:right="540"/>
    </w:pPr>
    <w:rPr>
      <w:sz w:val="28"/>
      <w:lang w:val="fr-FR"/>
    </w:rPr>
  </w:style>
  <w:style w:type="paragraph" w:styleId="BodyText2">
    <w:name w:val="Body Text 2"/>
    <w:basedOn w:val="Normal"/>
    <w:rsid w:val="00425F02"/>
    <w:rPr>
      <w:sz w:val="28"/>
      <w:lang w:val="ro-RO" w:eastAsia="ro-RO"/>
    </w:rPr>
  </w:style>
  <w:style w:type="paragraph" w:styleId="BodyText">
    <w:name w:val="Body Text"/>
    <w:basedOn w:val="Normal"/>
    <w:rsid w:val="00425F02"/>
    <w:pPr>
      <w:tabs>
        <w:tab w:val="left" w:pos="898"/>
      </w:tabs>
      <w:jc w:val="both"/>
    </w:pPr>
    <w:rPr>
      <w:sz w:val="28"/>
      <w:lang w:val="ro-RO" w:eastAsia="ro-RO"/>
    </w:rPr>
  </w:style>
  <w:style w:type="paragraph" w:styleId="BodyText3">
    <w:name w:val="Body Text 3"/>
    <w:basedOn w:val="Normal"/>
    <w:rsid w:val="00425F02"/>
    <w:pPr>
      <w:ind w:right="900"/>
      <w:jc w:val="both"/>
    </w:pPr>
    <w:rPr>
      <w:sz w:val="28"/>
      <w:lang w:val="fr-FR"/>
    </w:rPr>
  </w:style>
  <w:style w:type="paragraph" w:styleId="BodyTextIndent">
    <w:name w:val="Body Text Indent"/>
    <w:basedOn w:val="Normal"/>
    <w:rsid w:val="00425F02"/>
    <w:pPr>
      <w:ind w:right="1260" w:firstLine="720"/>
      <w:jc w:val="both"/>
    </w:pPr>
    <w:rPr>
      <w:sz w:val="28"/>
      <w:lang w:val="fr-FR"/>
    </w:rPr>
  </w:style>
  <w:style w:type="paragraph" w:styleId="BodyTextIndent2">
    <w:name w:val="Body Text Indent 2"/>
    <w:basedOn w:val="Normal"/>
    <w:rsid w:val="00425F02"/>
    <w:pPr>
      <w:tabs>
        <w:tab w:val="left" w:pos="0"/>
      </w:tabs>
      <w:ind w:right="1080" w:firstLine="720"/>
      <w:jc w:val="both"/>
    </w:pPr>
    <w:rPr>
      <w:sz w:val="28"/>
      <w:lang w:val="fr-FR"/>
    </w:rPr>
  </w:style>
  <w:style w:type="paragraph" w:styleId="BodyTextIndent3">
    <w:name w:val="Body Text Indent 3"/>
    <w:basedOn w:val="Normal"/>
    <w:rsid w:val="00425F02"/>
    <w:pPr>
      <w:tabs>
        <w:tab w:val="left" w:pos="9360"/>
      </w:tabs>
      <w:ind w:right="893" w:firstLine="720"/>
      <w:jc w:val="both"/>
    </w:pPr>
    <w:rPr>
      <w:sz w:val="28"/>
    </w:rPr>
  </w:style>
  <w:style w:type="paragraph" w:styleId="Title">
    <w:name w:val="Title"/>
    <w:basedOn w:val="Normal"/>
    <w:link w:val="TitleChar"/>
    <w:qFormat/>
    <w:rsid w:val="00425F02"/>
    <w:pPr>
      <w:ind w:right="893"/>
      <w:jc w:val="center"/>
    </w:pPr>
    <w:rPr>
      <w:b/>
      <w:bCs/>
      <w:sz w:val="28"/>
    </w:rPr>
  </w:style>
  <w:style w:type="character" w:styleId="Hyperlink">
    <w:name w:val="Hyperlink"/>
    <w:rsid w:val="00E4051E"/>
    <w:rPr>
      <w:color w:val="0000FF"/>
      <w:u w:val="single"/>
    </w:rPr>
  </w:style>
  <w:style w:type="paragraph" w:styleId="BalloonText">
    <w:name w:val="Balloon Text"/>
    <w:basedOn w:val="Normal"/>
    <w:link w:val="BalloonTextChar"/>
    <w:rsid w:val="007040E5"/>
    <w:rPr>
      <w:rFonts w:ascii="Segoe UI" w:hAnsi="Segoe UI" w:cs="Segoe UI"/>
      <w:sz w:val="18"/>
      <w:szCs w:val="18"/>
    </w:rPr>
  </w:style>
  <w:style w:type="character" w:customStyle="1" w:styleId="BalloonTextChar">
    <w:name w:val="Balloon Text Char"/>
    <w:link w:val="BalloonText"/>
    <w:rsid w:val="007040E5"/>
    <w:rPr>
      <w:rFonts w:ascii="Segoe UI" w:hAnsi="Segoe UI" w:cs="Segoe UI"/>
      <w:sz w:val="18"/>
      <w:szCs w:val="18"/>
    </w:rPr>
  </w:style>
  <w:style w:type="table" w:styleId="TableGrid">
    <w:name w:val="Table Grid"/>
    <w:basedOn w:val="TableNormal"/>
    <w:rsid w:val="008E4A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acterCaracter">
    <w:name w:val="Caracter Caracter"/>
    <w:basedOn w:val="Normal"/>
    <w:rsid w:val="0021754E"/>
    <w:pPr>
      <w:tabs>
        <w:tab w:val="left" w:pos="709"/>
      </w:tabs>
      <w:spacing w:after="160" w:line="259" w:lineRule="auto"/>
    </w:pPr>
    <w:rPr>
      <w:rFonts w:ascii="Tahoma" w:hAnsi="Tahoma"/>
      <w:sz w:val="22"/>
      <w:szCs w:val="22"/>
      <w:lang w:val="pl-PL" w:eastAsia="pl-PL"/>
    </w:rPr>
  </w:style>
  <w:style w:type="paragraph" w:styleId="ListParagraph">
    <w:name w:val="List Paragraph"/>
    <w:aliases w:val="body 2,List_Paragraph,Multilevel para_II,Listă paragraf1,Dot pt,No Spacing1,List Paragraph Char Char Char,Indicator Text,Numbered Para 1,List Paragraph à moi,LISTA,Listaszerű bekezdés2,Listaszerű bekezdés3,Listaszerű bekezdés1,2,3,List1"/>
    <w:basedOn w:val="Normal"/>
    <w:link w:val="ListParagraphChar"/>
    <w:uiPriority w:val="34"/>
    <w:qFormat/>
    <w:rsid w:val="00223DB8"/>
    <w:pPr>
      <w:ind w:left="720"/>
    </w:pPr>
  </w:style>
  <w:style w:type="character" w:customStyle="1" w:styleId="UnresolvedMention">
    <w:name w:val="Unresolved Mention"/>
    <w:uiPriority w:val="99"/>
    <w:semiHidden/>
    <w:unhideWhenUsed/>
    <w:rsid w:val="00D32CCF"/>
    <w:rPr>
      <w:color w:val="605E5C"/>
      <w:shd w:val="clear" w:color="auto" w:fill="E1DFDD"/>
    </w:rPr>
  </w:style>
  <w:style w:type="paragraph" w:styleId="NoSpacing">
    <w:name w:val="No Spacing"/>
    <w:uiPriority w:val="1"/>
    <w:qFormat/>
    <w:rsid w:val="009A381B"/>
    <w:rPr>
      <w:rFonts w:ascii="Calibri" w:eastAsia="Calibri" w:hAnsi="Calibri"/>
      <w:sz w:val="22"/>
      <w:szCs w:val="22"/>
      <w:lang w:eastAsia="en-US"/>
    </w:rPr>
  </w:style>
  <w:style w:type="character" w:customStyle="1" w:styleId="FooterChar">
    <w:name w:val="Footer Char"/>
    <w:link w:val="Footer"/>
    <w:uiPriority w:val="99"/>
    <w:rsid w:val="00934A78"/>
    <w:rPr>
      <w:sz w:val="24"/>
      <w:szCs w:val="24"/>
      <w:lang w:val="en-US" w:eastAsia="en-US"/>
    </w:rPr>
  </w:style>
  <w:style w:type="character" w:customStyle="1" w:styleId="TitleChar">
    <w:name w:val="Title Char"/>
    <w:basedOn w:val="DefaultParagraphFont"/>
    <w:link w:val="Title"/>
    <w:rsid w:val="004626DA"/>
    <w:rPr>
      <w:b/>
      <w:bCs/>
      <w:sz w:val="28"/>
      <w:szCs w:val="24"/>
      <w:lang w:val="en-US" w:eastAsia="en-US"/>
    </w:rPr>
  </w:style>
  <w:style w:type="paragraph" w:styleId="NormalWeb">
    <w:name w:val="Normal (Web)"/>
    <w:basedOn w:val="Normal"/>
    <w:uiPriority w:val="99"/>
    <w:unhideWhenUsed/>
    <w:rsid w:val="009E19C2"/>
    <w:pPr>
      <w:spacing w:before="100" w:beforeAutospacing="1" w:after="100" w:afterAutospacing="1"/>
    </w:pPr>
    <w:rPr>
      <w:lang w:val="ro-RO" w:eastAsia="ro-RO"/>
    </w:rPr>
  </w:style>
  <w:style w:type="character" w:customStyle="1" w:styleId="ListParagraphChar">
    <w:name w:val="List Paragraph Char"/>
    <w:aliases w:val="body 2 Char,List_Paragraph Char,Multilevel para_II Char,Listă paragraf1 Char,Dot pt Char,No Spacing1 Char,List Paragraph Char Char Char Char,Indicator Text Char,Numbered Para 1 Char,List Paragraph à moi Char,LISTA Char,2 Char,3 Char"/>
    <w:link w:val="ListParagraph"/>
    <w:uiPriority w:val="34"/>
    <w:qFormat/>
    <w:rsid w:val="008E51C1"/>
    <w:rPr>
      <w:sz w:val="24"/>
      <w:szCs w:val="24"/>
      <w:lang w:val="en-US" w:eastAsia="en-US"/>
    </w:rPr>
  </w:style>
  <w:style w:type="character" w:styleId="Strong">
    <w:name w:val="Strong"/>
    <w:qFormat/>
    <w:rsid w:val="008A7340"/>
    <w:rPr>
      <w:b/>
      <w:bCs/>
    </w:rPr>
  </w:style>
  <w:style w:type="paragraph" w:styleId="FootnoteText">
    <w:name w:val="footnote text"/>
    <w:basedOn w:val="Normal"/>
    <w:link w:val="FootnoteTextChar"/>
    <w:rsid w:val="00A06210"/>
    <w:rPr>
      <w:sz w:val="20"/>
      <w:szCs w:val="20"/>
    </w:rPr>
  </w:style>
  <w:style w:type="character" w:customStyle="1" w:styleId="FootnoteTextChar">
    <w:name w:val="Footnote Text Char"/>
    <w:basedOn w:val="DefaultParagraphFont"/>
    <w:link w:val="FootnoteText"/>
    <w:rsid w:val="00A06210"/>
    <w:rPr>
      <w:lang w:val="en-US" w:eastAsia="en-US"/>
    </w:rPr>
  </w:style>
  <w:style w:type="character" w:styleId="FootnoteReference">
    <w:name w:val="footnote reference"/>
    <w:rsid w:val="00A06210"/>
    <w:rPr>
      <w:vertAlign w:val="superscript"/>
    </w:rPr>
  </w:style>
  <w:style w:type="character" w:customStyle="1" w:styleId="FontStyle15">
    <w:name w:val="Font Style15"/>
    <w:rsid w:val="00690900"/>
    <w:rPr>
      <w:rFonts w:ascii="Times New Roman" w:hAnsi="Times New Roman" w:cs="Times New Roman"/>
      <w:sz w:val="22"/>
      <w:szCs w:val="22"/>
    </w:rPr>
  </w:style>
  <w:style w:type="character" w:customStyle="1" w:styleId="HeaderChar">
    <w:name w:val="Header Char"/>
    <w:aliases w:val="Caracter Char,Caracter Caracter Caracter Char,Caracter Caracter Caracter Caracter Caracter Char, Caracter Caracter Caracter Caracter Caracter Char, Caracter Caracter Caracter Caracter Caracter Caracter Caracter Caracter Char"/>
    <w:basedOn w:val="DefaultParagraphFont"/>
    <w:link w:val="Header"/>
    <w:uiPriority w:val="99"/>
    <w:rsid w:val="00F774BD"/>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275448320">
      <w:bodyDiv w:val="1"/>
      <w:marLeft w:val="0"/>
      <w:marRight w:val="0"/>
      <w:marTop w:val="0"/>
      <w:marBottom w:val="0"/>
      <w:divBdr>
        <w:top w:val="none" w:sz="0" w:space="0" w:color="auto"/>
        <w:left w:val="none" w:sz="0" w:space="0" w:color="auto"/>
        <w:bottom w:val="none" w:sz="0" w:space="0" w:color="auto"/>
        <w:right w:val="none" w:sz="0" w:space="0" w:color="auto"/>
      </w:divBdr>
    </w:div>
    <w:div w:id="293875122">
      <w:bodyDiv w:val="1"/>
      <w:marLeft w:val="0"/>
      <w:marRight w:val="0"/>
      <w:marTop w:val="0"/>
      <w:marBottom w:val="0"/>
      <w:divBdr>
        <w:top w:val="none" w:sz="0" w:space="0" w:color="auto"/>
        <w:left w:val="none" w:sz="0" w:space="0" w:color="auto"/>
        <w:bottom w:val="none" w:sz="0" w:space="0" w:color="auto"/>
        <w:right w:val="none" w:sz="0" w:space="0" w:color="auto"/>
      </w:divBdr>
    </w:div>
    <w:div w:id="464811058">
      <w:bodyDiv w:val="1"/>
      <w:marLeft w:val="0"/>
      <w:marRight w:val="0"/>
      <w:marTop w:val="0"/>
      <w:marBottom w:val="0"/>
      <w:divBdr>
        <w:top w:val="none" w:sz="0" w:space="0" w:color="auto"/>
        <w:left w:val="none" w:sz="0" w:space="0" w:color="auto"/>
        <w:bottom w:val="none" w:sz="0" w:space="0" w:color="auto"/>
        <w:right w:val="none" w:sz="0" w:space="0" w:color="auto"/>
      </w:divBdr>
    </w:div>
    <w:div w:id="502664623">
      <w:bodyDiv w:val="1"/>
      <w:marLeft w:val="0"/>
      <w:marRight w:val="0"/>
      <w:marTop w:val="0"/>
      <w:marBottom w:val="0"/>
      <w:divBdr>
        <w:top w:val="none" w:sz="0" w:space="0" w:color="auto"/>
        <w:left w:val="none" w:sz="0" w:space="0" w:color="auto"/>
        <w:bottom w:val="none" w:sz="0" w:space="0" w:color="auto"/>
        <w:right w:val="none" w:sz="0" w:space="0" w:color="auto"/>
      </w:divBdr>
    </w:div>
    <w:div w:id="651450285">
      <w:bodyDiv w:val="1"/>
      <w:marLeft w:val="0"/>
      <w:marRight w:val="0"/>
      <w:marTop w:val="0"/>
      <w:marBottom w:val="0"/>
      <w:divBdr>
        <w:top w:val="none" w:sz="0" w:space="0" w:color="auto"/>
        <w:left w:val="none" w:sz="0" w:space="0" w:color="auto"/>
        <w:bottom w:val="none" w:sz="0" w:space="0" w:color="auto"/>
        <w:right w:val="none" w:sz="0" w:space="0" w:color="auto"/>
      </w:divBdr>
    </w:div>
    <w:div w:id="747388863">
      <w:bodyDiv w:val="1"/>
      <w:marLeft w:val="0"/>
      <w:marRight w:val="0"/>
      <w:marTop w:val="0"/>
      <w:marBottom w:val="0"/>
      <w:divBdr>
        <w:top w:val="none" w:sz="0" w:space="0" w:color="auto"/>
        <w:left w:val="none" w:sz="0" w:space="0" w:color="auto"/>
        <w:bottom w:val="none" w:sz="0" w:space="0" w:color="auto"/>
        <w:right w:val="none" w:sz="0" w:space="0" w:color="auto"/>
      </w:divBdr>
    </w:div>
    <w:div w:id="748696188">
      <w:bodyDiv w:val="1"/>
      <w:marLeft w:val="0"/>
      <w:marRight w:val="0"/>
      <w:marTop w:val="0"/>
      <w:marBottom w:val="0"/>
      <w:divBdr>
        <w:top w:val="none" w:sz="0" w:space="0" w:color="auto"/>
        <w:left w:val="none" w:sz="0" w:space="0" w:color="auto"/>
        <w:bottom w:val="none" w:sz="0" w:space="0" w:color="auto"/>
        <w:right w:val="none" w:sz="0" w:space="0" w:color="auto"/>
      </w:divBdr>
    </w:div>
    <w:div w:id="775639977">
      <w:bodyDiv w:val="1"/>
      <w:marLeft w:val="0"/>
      <w:marRight w:val="0"/>
      <w:marTop w:val="0"/>
      <w:marBottom w:val="0"/>
      <w:divBdr>
        <w:top w:val="none" w:sz="0" w:space="0" w:color="auto"/>
        <w:left w:val="none" w:sz="0" w:space="0" w:color="auto"/>
        <w:bottom w:val="none" w:sz="0" w:space="0" w:color="auto"/>
        <w:right w:val="none" w:sz="0" w:space="0" w:color="auto"/>
      </w:divBdr>
    </w:div>
    <w:div w:id="807016284">
      <w:bodyDiv w:val="1"/>
      <w:marLeft w:val="0"/>
      <w:marRight w:val="0"/>
      <w:marTop w:val="0"/>
      <w:marBottom w:val="0"/>
      <w:divBdr>
        <w:top w:val="none" w:sz="0" w:space="0" w:color="auto"/>
        <w:left w:val="none" w:sz="0" w:space="0" w:color="auto"/>
        <w:bottom w:val="none" w:sz="0" w:space="0" w:color="auto"/>
        <w:right w:val="none" w:sz="0" w:space="0" w:color="auto"/>
      </w:divBdr>
    </w:div>
    <w:div w:id="819686483">
      <w:bodyDiv w:val="1"/>
      <w:marLeft w:val="0"/>
      <w:marRight w:val="0"/>
      <w:marTop w:val="0"/>
      <w:marBottom w:val="0"/>
      <w:divBdr>
        <w:top w:val="none" w:sz="0" w:space="0" w:color="auto"/>
        <w:left w:val="none" w:sz="0" w:space="0" w:color="auto"/>
        <w:bottom w:val="none" w:sz="0" w:space="0" w:color="auto"/>
        <w:right w:val="none" w:sz="0" w:space="0" w:color="auto"/>
      </w:divBdr>
    </w:div>
    <w:div w:id="893545527">
      <w:bodyDiv w:val="1"/>
      <w:marLeft w:val="0"/>
      <w:marRight w:val="0"/>
      <w:marTop w:val="0"/>
      <w:marBottom w:val="0"/>
      <w:divBdr>
        <w:top w:val="none" w:sz="0" w:space="0" w:color="auto"/>
        <w:left w:val="none" w:sz="0" w:space="0" w:color="auto"/>
        <w:bottom w:val="none" w:sz="0" w:space="0" w:color="auto"/>
        <w:right w:val="none" w:sz="0" w:space="0" w:color="auto"/>
      </w:divBdr>
    </w:div>
    <w:div w:id="971326955">
      <w:bodyDiv w:val="1"/>
      <w:marLeft w:val="0"/>
      <w:marRight w:val="0"/>
      <w:marTop w:val="0"/>
      <w:marBottom w:val="0"/>
      <w:divBdr>
        <w:top w:val="none" w:sz="0" w:space="0" w:color="auto"/>
        <w:left w:val="none" w:sz="0" w:space="0" w:color="auto"/>
        <w:bottom w:val="none" w:sz="0" w:space="0" w:color="auto"/>
        <w:right w:val="none" w:sz="0" w:space="0" w:color="auto"/>
      </w:divBdr>
    </w:div>
    <w:div w:id="973633756">
      <w:bodyDiv w:val="1"/>
      <w:marLeft w:val="0"/>
      <w:marRight w:val="0"/>
      <w:marTop w:val="0"/>
      <w:marBottom w:val="0"/>
      <w:divBdr>
        <w:top w:val="none" w:sz="0" w:space="0" w:color="auto"/>
        <w:left w:val="none" w:sz="0" w:space="0" w:color="auto"/>
        <w:bottom w:val="none" w:sz="0" w:space="0" w:color="auto"/>
        <w:right w:val="none" w:sz="0" w:space="0" w:color="auto"/>
      </w:divBdr>
    </w:div>
    <w:div w:id="1053580623">
      <w:bodyDiv w:val="1"/>
      <w:marLeft w:val="0"/>
      <w:marRight w:val="0"/>
      <w:marTop w:val="0"/>
      <w:marBottom w:val="0"/>
      <w:divBdr>
        <w:top w:val="none" w:sz="0" w:space="0" w:color="auto"/>
        <w:left w:val="none" w:sz="0" w:space="0" w:color="auto"/>
        <w:bottom w:val="none" w:sz="0" w:space="0" w:color="auto"/>
        <w:right w:val="none" w:sz="0" w:space="0" w:color="auto"/>
      </w:divBdr>
    </w:div>
    <w:div w:id="1063328895">
      <w:bodyDiv w:val="1"/>
      <w:marLeft w:val="0"/>
      <w:marRight w:val="0"/>
      <w:marTop w:val="0"/>
      <w:marBottom w:val="0"/>
      <w:divBdr>
        <w:top w:val="none" w:sz="0" w:space="0" w:color="auto"/>
        <w:left w:val="none" w:sz="0" w:space="0" w:color="auto"/>
        <w:bottom w:val="none" w:sz="0" w:space="0" w:color="auto"/>
        <w:right w:val="none" w:sz="0" w:space="0" w:color="auto"/>
      </w:divBdr>
    </w:div>
    <w:div w:id="1068304080">
      <w:bodyDiv w:val="1"/>
      <w:marLeft w:val="0"/>
      <w:marRight w:val="0"/>
      <w:marTop w:val="0"/>
      <w:marBottom w:val="0"/>
      <w:divBdr>
        <w:top w:val="none" w:sz="0" w:space="0" w:color="auto"/>
        <w:left w:val="none" w:sz="0" w:space="0" w:color="auto"/>
        <w:bottom w:val="none" w:sz="0" w:space="0" w:color="auto"/>
        <w:right w:val="none" w:sz="0" w:space="0" w:color="auto"/>
      </w:divBdr>
    </w:div>
    <w:div w:id="1421484125">
      <w:bodyDiv w:val="1"/>
      <w:marLeft w:val="0"/>
      <w:marRight w:val="0"/>
      <w:marTop w:val="0"/>
      <w:marBottom w:val="0"/>
      <w:divBdr>
        <w:top w:val="none" w:sz="0" w:space="0" w:color="auto"/>
        <w:left w:val="none" w:sz="0" w:space="0" w:color="auto"/>
        <w:bottom w:val="none" w:sz="0" w:space="0" w:color="auto"/>
        <w:right w:val="none" w:sz="0" w:space="0" w:color="auto"/>
      </w:divBdr>
    </w:div>
    <w:div w:id="1510868546">
      <w:bodyDiv w:val="1"/>
      <w:marLeft w:val="0"/>
      <w:marRight w:val="0"/>
      <w:marTop w:val="0"/>
      <w:marBottom w:val="0"/>
      <w:divBdr>
        <w:top w:val="none" w:sz="0" w:space="0" w:color="auto"/>
        <w:left w:val="none" w:sz="0" w:space="0" w:color="auto"/>
        <w:bottom w:val="none" w:sz="0" w:space="0" w:color="auto"/>
        <w:right w:val="none" w:sz="0" w:space="0" w:color="auto"/>
      </w:divBdr>
    </w:div>
    <w:div w:id="1580284713">
      <w:bodyDiv w:val="1"/>
      <w:marLeft w:val="0"/>
      <w:marRight w:val="0"/>
      <w:marTop w:val="0"/>
      <w:marBottom w:val="0"/>
      <w:divBdr>
        <w:top w:val="none" w:sz="0" w:space="0" w:color="auto"/>
        <w:left w:val="none" w:sz="0" w:space="0" w:color="auto"/>
        <w:bottom w:val="none" w:sz="0" w:space="0" w:color="auto"/>
        <w:right w:val="none" w:sz="0" w:space="0" w:color="auto"/>
      </w:divBdr>
    </w:div>
    <w:div w:id="1591281290">
      <w:bodyDiv w:val="1"/>
      <w:marLeft w:val="0"/>
      <w:marRight w:val="0"/>
      <w:marTop w:val="0"/>
      <w:marBottom w:val="0"/>
      <w:divBdr>
        <w:top w:val="none" w:sz="0" w:space="0" w:color="auto"/>
        <w:left w:val="none" w:sz="0" w:space="0" w:color="auto"/>
        <w:bottom w:val="none" w:sz="0" w:space="0" w:color="auto"/>
        <w:right w:val="none" w:sz="0" w:space="0" w:color="auto"/>
      </w:divBdr>
    </w:div>
    <w:div w:id="1595238997">
      <w:bodyDiv w:val="1"/>
      <w:marLeft w:val="0"/>
      <w:marRight w:val="0"/>
      <w:marTop w:val="0"/>
      <w:marBottom w:val="0"/>
      <w:divBdr>
        <w:top w:val="none" w:sz="0" w:space="0" w:color="auto"/>
        <w:left w:val="none" w:sz="0" w:space="0" w:color="auto"/>
        <w:bottom w:val="none" w:sz="0" w:space="0" w:color="auto"/>
        <w:right w:val="none" w:sz="0" w:space="0" w:color="auto"/>
      </w:divBdr>
    </w:div>
    <w:div w:id="1626082112">
      <w:bodyDiv w:val="1"/>
      <w:marLeft w:val="0"/>
      <w:marRight w:val="0"/>
      <w:marTop w:val="0"/>
      <w:marBottom w:val="0"/>
      <w:divBdr>
        <w:top w:val="none" w:sz="0" w:space="0" w:color="auto"/>
        <w:left w:val="none" w:sz="0" w:space="0" w:color="auto"/>
        <w:bottom w:val="none" w:sz="0" w:space="0" w:color="auto"/>
        <w:right w:val="none" w:sz="0" w:space="0" w:color="auto"/>
      </w:divBdr>
    </w:div>
    <w:div w:id="1863008024">
      <w:bodyDiv w:val="1"/>
      <w:marLeft w:val="0"/>
      <w:marRight w:val="0"/>
      <w:marTop w:val="0"/>
      <w:marBottom w:val="0"/>
      <w:divBdr>
        <w:top w:val="none" w:sz="0" w:space="0" w:color="auto"/>
        <w:left w:val="none" w:sz="0" w:space="0" w:color="auto"/>
        <w:bottom w:val="none" w:sz="0" w:space="0" w:color="auto"/>
        <w:right w:val="none" w:sz="0" w:space="0" w:color="auto"/>
      </w:divBdr>
    </w:div>
    <w:div w:id="1870870545">
      <w:bodyDiv w:val="1"/>
      <w:marLeft w:val="0"/>
      <w:marRight w:val="0"/>
      <w:marTop w:val="0"/>
      <w:marBottom w:val="0"/>
      <w:divBdr>
        <w:top w:val="none" w:sz="0" w:space="0" w:color="auto"/>
        <w:left w:val="none" w:sz="0" w:space="0" w:color="auto"/>
        <w:bottom w:val="none" w:sz="0" w:space="0" w:color="auto"/>
        <w:right w:val="none" w:sz="0" w:space="0" w:color="auto"/>
      </w:divBdr>
    </w:div>
    <w:div w:id="1888839418">
      <w:bodyDiv w:val="1"/>
      <w:marLeft w:val="0"/>
      <w:marRight w:val="0"/>
      <w:marTop w:val="0"/>
      <w:marBottom w:val="0"/>
      <w:divBdr>
        <w:top w:val="none" w:sz="0" w:space="0" w:color="auto"/>
        <w:left w:val="none" w:sz="0" w:space="0" w:color="auto"/>
        <w:bottom w:val="none" w:sz="0" w:space="0" w:color="auto"/>
        <w:right w:val="none" w:sz="0" w:space="0" w:color="auto"/>
      </w:divBdr>
    </w:div>
    <w:div w:id="1901012605">
      <w:bodyDiv w:val="1"/>
      <w:marLeft w:val="0"/>
      <w:marRight w:val="0"/>
      <w:marTop w:val="0"/>
      <w:marBottom w:val="0"/>
      <w:divBdr>
        <w:top w:val="none" w:sz="0" w:space="0" w:color="auto"/>
        <w:left w:val="none" w:sz="0" w:space="0" w:color="auto"/>
        <w:bottom w:val="none" w:sz="0" w:space="0" w:color="auto"/>
        <w:right w:val="none" w:sz="0" w:space="0" w:color="auto"/>
      </w:divBdr>
    </w:div>
    <w:div w:id="1914587398">
      <w:bodyDiv w:val="1"/>
      <w:marLeft w:val="0"/>
      <w:marRight w:val="0"/>
      <w:marTop w:val="0"/>
      <w:marBottom w:val="0"/>
      <w:divBdr>
        <w:top w:val="none" w:sz="0" w:space="0" w:color="auto"/>
        <w:left w:val="none" w:sz="0" w:space="0" w:color="auto"/>
        <w:bottom w:val="none" w:sz="0" w:space="0" w:color="auto"/>
        <w:right w:val="none" w:sz="0" w:space="0" w:color="auto"/>
      </w:divBdr>
    </w:div>
    <w:div w:id="1980382870">
      <w:bodyDiv w:val="1"/>
      <w:marLeft w:val="0"/>
      <w:marRight w:val="0"/>
      <w:marTop w:val="0"/>
      <w:marBottom w:val="0"/>
      <w:divBdr>
        <w:top w:val="none" w:sz="0" w:space="0" w:color="auto"/>
        <w:left w:val="none" w:sz="0" w:space="0" w:color="auto"/>
        <w:bottom w:val="none" w:sz="0" w:space="0" w:color="auto"/>
        <w:right w:val="none" w:sz="0" w:space="0" w:color="auto"/>
      </w:divBdr>
    </w:div>
    <w:div w:id="1983341373">
      <w:bodyDiv w:val="1"/>
      <w:marLeft w:val="0"/>
      <w:marRight w:val="0"/>
      <w:marTop w:val="0"/>
      <w:marBottom w:val="0"/>
      <w:divBdr>
        <w:top w:val="none" w:sz="0" w:space="0" w:color="auto"/>
        <w:left w:val="none" w:sz="0" w:space="0" w:color="auto"/>
        <w:bottom w:val="none" w:sz="0" w:space="0" w:color="auto"/>
        <w:right w:val="none" w:sz="0" w:space="0" w:color="auto"/>
      </w:divBdr>
      <w:divsChild>
        <w:div w:id="2121339168">
          <w:marLeft w:val="0"/>
          <w:marRight w:val="0"/>
          <w:marTop w:val="0"/>
          <w:marBottom w:val="0"/>
          <w:divBdr>
            <w:top w:val="none" w:sz="0" w:space="0" w:color="auto"/>
            <w:left w:val="none" w:sz="0" w:space="0" w:color="auto"/>
            <w:bottom w:val="none" w:sz="0" w:space="0" w:color="auto"/>
            <w:right w:val="none" w:sz="0" w:space="0" w:color="auto"/>
          </w:divBdr>
        </w:div>
        <w:div w:id="222182080">
          <w:marLeft w:val="0"/>
          <w:marRight w:val="0"/>
          <w:marTop w:val="0"/>
          <w:marBottom w:val="0"/>
          <w:divBdr>
            <w:top w:val="none" w:sz="0" w:space="0" w:color="auto"/>
            <w:left w:val="none" w:sz="0" w:space="0" w:color="auto"/>
            <w:bottom w:val="none" w:sz="0" w:space="0" w:color="auto"/>
            <w:right w:val="none" w:sz="0" w:space="0" w:color="auto"/>
          </w:divBdr>
        </w:div>
        <w:div w:id="2125149426">
          <w:marLeft w:val="0"/>
          <w:marRight w:val="0"/>
          <w:marTop w:val="0"/>
          <w:marBottom w:val="0"/>
          <w:divBdr>
            <w:top w:val="none" w:sz="0" w:space="0" w:color="auto"/>
            <w:left w:val="none" w:sz="0" w:space="0" w:color="auto"/>
            <w:bottom w:val="none" w:sz="0" w:space="0" w:color="auto"/>
            <w:right w:val="none" w:sz="0" w:space="0" w:color="auto"/>
          </w:divBdr>
        </w:div>
        <w:div w:id="936644781">
          <w:marLeft w:val="0"/>
          <w:marRight w:val="0"/>
          <w:marTop w:val="0"/>
          <w:marBottom w:val="0"/>
          <w:divBdr>
            <w:top w:val="none" w:sz="0" w:space="0" w:color="auto"/>
            <w:left w:val="none" w:sz="0" w:space="0" w:color="auto"/>
            <w:bottom w:val="none" w:sz="0" w:space="0" w:color="auto"/>
            <w:right w:val="none" w:sz="0" w:space="0" w:color="auto"/>
          </w:divBdr>
        </w:div>
        <w:div w:id="1161656127">
          <w:marLeft w:val="0"/>
          <w:marRight w:val="0"/>
          <w:marTop w:val="0"/>
          <w:marBottom w:val="0"/>
          <w:divBdr>
            <w:top w:val="none" w:sz="0" w:space="0" w:color="auto"/>
            <w:left w:val="none" w:sz="0" w:space="0" w:color="auto"/>
            <w:bottom w:val="none" w:sz="0" w:space="0" w:color="auto"/>
            <w:right w:val="none" w:sz="0" w:space="0" w:color="auto"/>
          </w:divBdr>
        </w:div>
        <w:div w:id="1309942273">
          <w:marLeft w:val="0"/>
          <w:marRight w:val="0"/>
          <w:marTop w:val="0"/>
          <w:marBottom w:val="0"/>
          <w:divBdr>
            <w:top w:val="none" w:sz="0" w:space="0" w:color="auto"/>
            <w:left w:val="none" w:sz="0" w:space="0" w:color="auto"/>
            <w:bottom w:val="none" w:sz="0" w:space="0" w:color="auto"/>
            <w:right w:val="none" w:sz="0" w:space="0" w:color="auto"/>
          </w:divBdr>
        </w:div>
        <w:div w:id="626087449">
          <w:marLeft w:val="0"/>
          <w:marRight w:val="0"/>
          <w:marTop w:val="0"/>
          <w:marBottom w:val="0"/>
          <w:divBdr>
            <w:top w:val="none" w:sz="0" w:space="0" w:color="auto"/>
            <w:left w:val="none" w:sz="0" w:space="0" w:color="auto"/>
            <w:bottom w:val="none" w:sz="0" w:space="0" w:color="auto"/>
            <w:right w:val="none" w:sz="0" w:space="0" w:color="auto"/>
          </w:divBdr>
        </w:div>
        <w:div w:id="792330741">
          <w:marLeft w:val="0"/>
          <w:marRight w:val="0"/>
          <w:marTop w:val="0"/>
          <w:marBottom w:val="0"/>
          <w:divBdr>
            <w:top w:val="none" w:sz="0" w:space="0" w:color="auto"/>
            <w:left w:val="none" w:sz="0" w:space="0" w:color="auto"/>
            <w:bottom w:val="none" w:sz="0" w:space="0" w:color="auto"/>
            <w:right w:val="none" w:sz="0" w:space="0" w:color="auto"/>
          </w:divBdr>
        </w:div>
        <w:div w:id="684089595">
          <w:marLeft w:val="0"/>
          <w:marRight w:val="0"/>
          <w:marTop w:val="0"/>
          <w:marBottom w:val="0"/>
          <w:divBdr>
            <w:top w:val="none" w:sz="0" w:space="0" w:color="auto"/>
            <w:left w:val="none" w:sz="0" w:space="0" w:color="auto"/>
            <w:bottom w:val="none" w:sz="0" w:space="0" w:color="auto"/>
            <w:right w:val="none" w:sz="0" w:space="0" w:color="auto"/>
          </w:divBdr>
        </w:div>
        <w:div w:id="296223483">
          <w:marLeft w:val="0"/>
          <w:marRight w:val="0"/>
          <w:marTop w:val="0"/>
          <w:marBottom w:val="0"/>
          <w:divBdr>
            <w:top w:val="none" w:sz="0" w:space="0" w:color="auto"/>
            <w:left w:val="none" w:sz="0" w:space="0" w:color="auto"/>
            <w:bottom w:val="none" w:sz="0" w:space="0" w:color="auto"/>
            <w:right w:val="none" w:sz="0" w:space="0" w:color="auto"/>
          </w:divBdr>
        </w:div>
      </w:divsChild>
    </w:div>
    <w:div w:id="2038385046">
      <w:bodyDiv w:val="1"/>
      <w:marLeft w:val="0"/>
      <w:marRight w:val="0"/>
      <w:marTop w:val="0"/>
      <w:marBottom w:val="0"/>
      <w:divBdr>
        <w:top w:val="none" w:sz="0" w:space="0" w:color="auto"/>
        <w:left w:val="none" w:sz="0" w:space="0" w:color="auto"/>
        <w:bottom w:val="none" w:sz="0" w:space="0" w:color="auto"/>
        <w:right w:val="none" w:sz="0" w:space="0" w:color="auto"/>
      </w:divBdr>
    </w:div>
    <w:div w:id="2051106291">
      <w:bodyDiv w:val="1"/>
      <w:marLeft w:val="0"/>
      <w:marRight w:val="0"/>
      <w:marTop w:val="0"/>
      <w:marBottom w:val="0"/>
      <w:divBdr>
        <w:top w:val="none" w:sz="0" w:space="0" w:color="auto"/>
        <w:left w:val="none" w:sz="0" w:space="0" w:color="auto"/>
        <w:bottom w:val="none" w:sz="0" w:space="0" w:color="auto"/>
        <w:right w:val="none" w:sz="0" w:space="0" w:color="auto"/>
      </w:divBdr>
    </w:div>
    <w:div w:id="2078434910">
      <w:bodyDiv w:val="1"/>
      <w:marLeft w:val="0"/>
      <w:marRight w:val="0"/>
      <w:marTop w:val="0"/>
      <w:marBottom w:val="0"/>
      <w:divBdr>
        <w:top w:val="none" w:sz="0" w:space="0" w:color="auto"/>
        <w:left w:val="none" w:sz="0" w:space="0" w:color="auto"/>
        <w:bottom w:val="none" w:sz="0" w:space="0" w:color="auto"/>
        <w:right w:val="none" w:sz="0" w:space="0" w:color="auto"/>
      </w:divBdr>
    </w:div>
    <w:div w:id="211952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mailto:atop@cjvrancea.ro"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A9B7D-7C85-4BDB-A6C3-71DA246C7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11</Pages>
  <Words>2742</Words>
  <Characters>15908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CATRE,</vt:lpstr>
    </vt:vector>
  </TitlesOfParts>
  <Company/>
  <LinksUpToDate>false</LinksUpToDate>
  <CharactersWithSpaces>18613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CATRE,</dc:title>
  <dc:creator>electronic Software Development</dc:creator>
  <cp:lastModifiedBy>Cabinet</cp:lastModifiedBy>
  <cp:revision>6</cp:revision>
  <cp:lastPrinted>2025-03-11T13:38:00Z</cp:lastPrinted>
  <dcterms:created xsi:type="dcterms:W3CDTF">2026-07-22T14:09:00Z</dcterms:created>
  <dcterms:modified xsi:type="dcterms:W3CDTF">2026-07-22T15:05:00Z</dcterms:modified>
</cp:coreProperties>
</file>