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921BB" w14:textId="2716B2AA" w:rsidR="00BA3510" w:rsidRPr="004C711A" w:rsidRDefault="00BA3510" w:rsidP="00BA35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711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7F0FDB45" w14:textId="77777777" w:rsidR="00BA3510" w:rsidRPr="004C711A" w:rsidRDefault="00BA3510" w:rsidP="00BA35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711A">
        <w:rPr>
          <w:rFonts w:ascii="Times New Roman" w:eastAsia="Times New Roman" w:hAnsi="Times New Roman" w:cs="Times New Roman"/>
          <w:b/>
          <w:sz w:val="28"/>
          <w:szCs w:val="28"/>
        </w:rPr>
        <w:t xml:space="preserve">ROMÂNIA                                                                                           </w:t>
      </w:r>
    </w:p>
    <w:p w14:paraId="1E5BEC31" w14:textId="77777777" w:rsidR="00BA3510" w:rsidRPr="004C711A" w:rsidRDefault="00BA3510" w:rsidP="00BA35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711A">
        <w:rPr>
          <w:rFonts w:ascii="Times New Roman" w:eastAsia="Times New Roman" w:hAnsi="Times New Roman" w:cs="Times New Roman"/>
          <w:b/>
          <w:sz w:val="28"/>
          <w:szCs w:val="28"/>
        </w:rPr>
        <w:t>JUDEŢUL VRANCEA</w:t>
      </w:r>
    </w:p>
    <w:p w14:paraId="4780CCAC" w14:textId="7128C87E" w:rsidR="00BA3510" w:rsidRPr="004C711A" w:rsidRDefault="00BA3510" w:rsidP="00BA35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711A">
        <w:rPr>
          <w:rFonts w:ascii="Times New Roman" w:eastAsia="Times New Roman" w:hAnsi="Times New Roman" w:cs="Times New Roman"/>
          <w:b/>
          <w:sz w:val="28"/>
          <w:szCs w:val="28"/>
        </w:rPr>
        <w:t xml:space="preserve">CONSILIUL </w:t>
      </w:r>
      <w:proofErr w:type="spellStart"/>
      <w:r w:rsidRPr="004C711A">
        <w:rPr>
          <w:rFonts w:ascii="Times New Roman" w:eastAsia="Times New Roman" w:hAnsi="Times New Roman" w:cs="Times New Roman"/>
          <w:b/>
          <w:sz w:val="28"/>
          <w:szCs w:val="28"/>
        </w:rPr>
        <w:t>JUDEŢEAN</w:t>
      </w:r>
      <w:proofErr w:type="spellEnd"/>
      <w:r w:rsidRPr="004C711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</w:t>
      </w:r>
    </w:p>
    <w:p w14:paraId="68638F68" w14:textId="50459BEA" w:rsidR="00063E3F" w:rsidRDefault="00BA3510" w:rsidP="00063E3F">
      <w:pPr>
        <w:spacing w:after="0" w:line="240" w:lineRule="auto"/>
        <w:ind w:left="396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711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="001A347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</w:t>
      </w:r>
      <w:r w:rsidRPr="004C711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A3478" w:rsidRPr="004C711A">
        <w:rPr>
          <w:rFonts w:ascii="Times New Roman" w:eastAsia="Times New Roman" w:hAnsi="Times New Roman" w:cs="Times New Roman"/>
          <w:b/>
          <w:sz w:val="28"/>
          <w:szCs w:val="28"/>
        </w:rPr>
        <w:t>Anexă</w:t>
      </w:r>
    </w:p>
    <w:p w14:paraId="6E55826A" w14:textId="46B57B66" w:rsidR="00BA3510" w:rsidRDefault="00BA3510" w:rsidP="00063E3F">
      <w:pPr>
        <w:spacing w:after="0" w:line="240" w:lineRule="auto"/>
        <w:ind w:left="396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711A">
        <w:rPr>
          <w:rFonts w:ascii="Times New Roman" w:eastAsia="Times New Roman" w:hAnsi="Times New Roman" w:cs="Times New Roman"/>
          <w:b/>
          <w:sz w:val="28"/>
          <w:szCs w:val="28"/>
        </w:rPr>
        <w:t xml:space="preserve">    la Hotărârea nr</w:t>
      </w:r>
      <w:r w:rsidR="00063E3F">
        <w:rPr>
          <w:rFonts w:ascii="Times New Roman" w:eastAsia="Times New Roman" w:hAnsi="Times New Roman" w:cs="Times New Roman"/>
          <w:b/>
          <w:sz w:val="28"/>
          <w:szCs w:val="28"/>
        </w:rPr>
        <w:t>.177 din</w:t>
      </w:r>
      <w:r w:rsidR="00E67C2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63E3F">
        <w:rPr>
          <w:rFonts w:ascii="Times New Roman" w:eastAsia="Times New Roman" w:hAnsi="Times New Roman" w:cs="Times New Roman"/>
          <w:b/>
          <w:sz w:val="28"/>
          <w:szCs w:val="28"/>
        </w:rPr>
        <w:t>29.07.2026</w:t>
      </w:r>
    </w:p>
    <w:p w14:paraId="65FE3E78" w14:textId="46FF1071" w:rsidR="00044538" w:rsidRPr="00BA3510" w:rsidRDefault="00044538" w:rsidP="00BA35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391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98391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98391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983912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</w:t>
      </w:r>
    </w:p>
    <w:p w14:paraId="3F7BCF90" w14:textId="0F37830F" w:rsidR="00AA3EBA" w:rsidRPr="00983912" w:rsidRDefault="00AA3EBA" w:rsidP="00AA3E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14:paraId="12973AA4" w14:textId="1680BFC3" w:rsidR="008F4BAC" w:rsidRPr="00983912" w:rsidRDefault="008F4BAC" w:rsidP="00CE6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REGULAMENT-CADRU de organizare </w:t>
      </w:r>
      <w:r w:rsidR="00BA3510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ș</w:t>
      </w: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i func</w:t>
      </w:r>
      <w:r w:rsidR="00BA3510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ț</w:t>
      </w: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ionare a servici</w:t>
      </w:r>
      <w:r w:rsidR="00CE67D6"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ului</w:t>
      </w: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social</w:t>
      </w:r>
      <w:r w:rsidR="00CE67D6"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Locuința Protejată </w:t>
      </w:r>
      <w:r w:rsidR="00E15CF2"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2</w:t>
      </w:r>
      <w:r w:rsidR="00CE67D6"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Câmpineanca</w:t>
      </w: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</w:p>
    <w:p w14:paraId="03E06934" w14:textId="677BD1DA" w:rsidR="008F4BAC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bookmarkStart w:id="0" w:name="do|ax1^1|pa1"/>
      <w:bookmarkEnd w:id="0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CAPITOLUL 1:</w:t>
      </w:r>
      <w:bookmarkStart w:id="1" w:name="do|ax1^1|ca1|pa1"/>
      <w:bookmarkEnd w:id="1"/>
    </w:p>
    <w:p w14:paraId="063FC1ED" w14:textId="77777777" w:rsidR="00196FBC" w:rsidRPr="00983912" w:rsidRDefault="00196FB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14:paraId="70428683" w14:textId="77777777" w:rsidR="00196FBC" w:rsidRPr="00983912" w:rsidRDefault="00196FBC" w:rsidP="00196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bookmarkStart w:id="2" w:name="do|ax1^1|ca1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Codul serviciului social: 873.4.1.LP.D (8790 CR-D-VII)</w:t>
      </w:r>
    </w:p>
    <w:bookmarkEnd w:id="2"/>
    <w:p w14:paraId="432F3977" w14:textId="77777777" w:rsidR="00196FBC" w:rsidRPr="00983912" w:rsidRDefault="00196FBC" w:rsidP="00196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14:paraId="3280DEAC" w14:textId="77777777" w:rsidR="00D06B92" w:rsidRPr="00983912" w:rsidRDefault="00D06B92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tbl>
      <w:tblPr>
        <w:tblW w:w="9034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8"/>
        <w:gridCol w:w="2419"/>
        <w:gridCol w:w="4197"/>
      </w:tblGrid>
      <w:tr w:rsidR="008F4BAC" w:rsidRPr="00983912" w14:paraId="44180EFD" w14:textId="77777777" w:rsidTr="00D06B92">
        <w:trPr>
          <w:tblCellSpacing w:w="0" w:type="dxa"/>
        </w:trPr>
        <w:tc>
          <w:tcPr>
            <w:tcW w:w="267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FE0A13" w14:textId="77777777" w:rsidR="008F4BAC" w:rsidRPr="00983912" w:rsidRDefault="008F4BAC" w:rsidP="008F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3" w:name="do|ax1^1|ca1|pa2"/>
            <w:bookmarkEnd w:id="3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Serviciul este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multifuncţional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(</w:t>
            </w:r>
            <w:r w:rsidRPr="0098391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o-RO"/>
              </w:rPr>
              <w:t>MF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):</w:t>
            </w:r>
          </w:p>
        </w:tc>
        <w:tc>
          <w:tcPr>
            <w:tcW w:w="232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ED53B31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Lista codurilor:</w:t>
            </w:r>
          </w:p>
          <w:p w14:paraId="654C9ACB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1. ...........................................</w:t>
            </w:r>
          </w:p>
          <w:p w14:paraId="46DB4F56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2. ...........................................</w:t>
            </w:r>
          </w:p>
          <w:p w14:paraId="667F7E2A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...............................................</w:t>
            </w:r>
          </w:p>
        </w:tc>
      </w:tr>
      <w:tr w:rsidR="008F4BAC" w:rsidRPr="00983912" w14:paraId="060546DC" w14:textId="77777777" w:rsidTr="00D06B92">
        <w:trPr>
          <w:tblCellSpacing w:w="0" w:type="dxa"/>
        </w:trPr>
        <w:tc>
          <w:tcPr>
            <w:tcW w:w="1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3D1CE" w14:textId="77777777" w:rsidR="008F4BAC" w:rsidRPr="00983912" w:rsidRDefault="008F4BAC" w:rsidP="008F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Da</w:t>
            </w:r>
          </w:p>
        </w:tc>
        <w:tc>
          <w:tcPr>
            <w:tcW w:w="13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4BA22" w14:textId="1119860C" w:rsidR="008F4BAC" w:rsidRPr="00983912" w:rsidRDefault="008F4BAC" w:rsidP="008F4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CE67D6" w:rsidRPr="009839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Nu</w:t>
            </w:r>
          </w:p>
        </w:tc>
        <w:tc>
          <w:tcPr>
            <w:tcW w:w="232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56C36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</w:p>
        </w:tc>
      </w:tr>
    </w:tbl>
    <w:p w14:paraId="0B92B222" w14:textId="77777777" w:rsidR="00D06B92" w:rsidRPr="00983912" w:rsidRDefault="00D06B92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4" w:name="do|ax1^1|ca1|pa3"/>
      <w:bookmarkEnd w:id="4"/>
    </w:p>
    <w:p w14:paraId="159CC54B" w14:textId="0232F185" w:rsidR="00D06B92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Denumirea serviciului social:</w:t>
      </w:r>
      <w:r w:rsidR="00CE67D6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CE67D6"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Locuința Protejată </w:t>
      </w:r>
      <w:r w:rsidR="00E15CF2"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2</w:t>
      </w:r>
      <w:r w:rsidR="00CE67D6"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Câmpineanca</w:t>
      </w:r>
      <w:r w:rsidR="00D06B92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, cod serviciu social 873.4.1.LP.D (cod vechi 8790 CR-D-VII).</w:t>
      </w:r>
      <w:bookmarkStart w:id="5" w:name="do|ax1^1|ca1|pa4"/>
      <w:bookmarkStart w:id="6" w:name="do|ax1^1|ca1|pa5"/>
      <w:bookmarkStart w:id="7" w:name="do|ax1^1|ca1|pa6"/>
      <w:bookmarkStart w:id="8" w:name="do|ax1^1|ca1|pa7"/>
      <w:bookmarkEnd w:id="5"/>
      <w:bookmarkEnd w:id="6"/>
      <w:bookmarkEnd w:id="7"/>
      <w:bookmarkEnd w:id="8"/>
      <w:r w:rsidR="00D06B92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</w:p>
    <w:p w14:paraId="5E5382D8" w14:textId="07E295D6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Înfiinţat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către furnizorul de servicii sociale, denumit în continuare </w:t>
      </w:r>
      <w:r w:rsidRPr="00983912">
        <w:rPr>
          <w:rFonts w:ascii="Times New Roman" w:eastAsia="Times New Roman" w:hAnsi="Times New Roman" w:cs="Times New Roman"/>
          <w:i/>
          <w:iCs/>
          <w:sz w:val="28"/>
          <w:szCs w:val="28"/>
          <w:lang w:eastAsia="ro-RO"/>
        </w:rPr>
        <w:t>FSS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respectiv </w:t>
      </w:r>
      <w:r w:rsidR="00D06B92"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Direcția Generală de Asistență Socială și Protecția Copilului Vrancea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:</w:t>
      </w:r>
      <w:bookmarkStart w:id="9" w:name="do|ax1^1|ca1|pa8"/>
      <w:bookmarkEnd w:id="9"/>
    </w:p>
    <w:p w14:paraId="2FBC7F2A" w14:textId="77777777" w:rsidR="00B67C7D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0" w:name="do|ax1^1|ca1|pa9"/>
      <w:bookmarkStart w:id="11" w:name="do|ax1^1|ca1|pt1"/>
      <w:bookmarkEnd w:id="10"/>
      <w:bookmarkEnd w:id="11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1.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Prevederile prezentului regulament sunt obligatorii pentru personalul serviciului social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furnizorul de servicii sociale.</w:t>
      </w:r>
    </w:p>
    <w:p w14:paraId="101774DC" w14:textId="654F56A9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2.Identificarea serviciului social</w:t>
      </w:r>
    </w:p>
    <w:p w14:paraId="6EEAE4F9" w14:textId="52247884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(1)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Date privind FSS:</w:t>
      </w:r>
    </w:p>
    <w:p w14:paraId="445F287B" w14:textId="24D4F913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2" w:name="do|ax1^1|ca1|pt2|al1|pa1"/>
      <w:bookmarkEnd w:id="12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Denumirea FSS: </w:t>
      </w:r>
      <w:r w:rsidR="00D06B92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Direcția Generală de Asistență Socială și Protecția Copilului Vrancea</w:t>
      </w:r>
    </w:p>
    <w:p w14:paraId="11A0D2A0" w14:textId="2BBD117F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3" w:name="do|ax1^1|ca1|pt2|al1|pa2"/>
      <w:bookmarkEnd w:id="13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Adresa completă: localitatea </w:t>
      </w:r>
      <w:r w:rsidR="00D06B92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Focșani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judeţul</w:t>
      </w:r>
      <w:proofErr w:type="spellEnd"/>
      <w:r w:rsidR="00FC3666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D06B92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Vrancea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</w:t>
      </w:r>
      <w:r w:rsidR="00D06B92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Bulevardul Gării nr.13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codul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poştal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D06B92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620104</w:t>
      </w:r>
      <w:r w:rsidR="00474CA9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14:paraId="61BCF2BB" w14:textId="4FE72FA0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4" w:name="do|ax1^1|ca1|pt2|al1|pa3"/>
      <w:bookmarkEnd w:id="14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Posesor al Certificatului de acreditare cu nr. </w:t>
      </w:r>
      <w:r w:rsidR="00474CA9" w:rsidRPr="00983912">
        <w:rPr>
          <w:rFonts w:ascii="Times New Roman" w:hAnsi="Times New Roman" w:cs="Times New Roman"/>
          <w:sz w:val="28"/>
          <w:szCs w:val="28"/>
        </w:rPr>
        <w:t>009432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seria </w:t>
      </w:r>
      <w:r w:rsidR="00474CA9" w:rsidRPr="00983912">
        <w:rPr>
          <w:rFonts w:ascii="Times New Roman" w:hAnsi="Times New Roman" w:cs="Times New Roman"/>
          <w:sz w:val="28"/>
          <w:szCs w:val="28"/>
        </w:rPr>
        <w:t>AF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eliberat la data de </w:t>
      </w:r>
      <w:r w:rsidR="00474CA9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26.07.2024.</w:t>
      </w:r>
    </w:p>
    <w:tbl>
      <w:tblPr>
        <w:tblW w:w="9034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9"/>
        <w:gridCol w:w="4116"/>
        <w:gridCol w:w="1949"/>
      </w:tblGrid>
      <w:tr w:rsidR="008F4BAC" w:rsidRPr="00983912" w14:paraId="21D749A9" w14:textId="77777777" w:rsidTr="00D06B92">
        <w:trPr>
          <w:tblCellSpacing w:w="0" w:type="dxa"/>
        </w:trPr>
        <w:tc>
          <w:tcPr>
            <w:tcW w:w="17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B8C906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15" w:name="do|ax1^1|ca1|pt2|al1|pa4"/>
            <w:bookmarkEnd w:id="15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Categoria FSS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2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04C3E5" w14:textId="753865AC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474CA9" w:rsidRPr="009839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Public</w:t>
            </w:r>
          </w:p>
          <w:p w14:paraId="55DC046D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Privat</w:t>
            </w:r>
          </w:p>
        </w:tc>
        <w:tc>
          <w:tcPr>
            <w:tcW w:w="8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A2BA70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Se bifează categoria corespunzătoare.</w:t>
            </w:r>
          </w:p>
        </w:tc>
      </w:tr>
    </w:tbl>
    <w:p w14:paraId="5B318C52" w14:textId="385DF3B4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6" w:name="do|ax1^1|ca1|pt2|al2"/>
      <w:r w:rsidRPr="00983912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o-RO"/>
        </w:rPr>
        <w:drawing>
          <wp:inline distT="0" distB="0" distL="0" distR="0" wp14:anchorId="38AA1777" wp14:editId="1CC478E0">
            <wp:extent cx="96520" cy="96520"/>
            <wp:effectExtent l="0" t="0" r="0" b="0"/>
            <wp:docPr id="30" name="Picture 30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x1^1|ca1|pt2|al2|_i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" cy="9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6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(2)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Date privind serviciul social:</w:t>
      </w:r>
    </w:p>
    <w:tbl>
      <w:tblPr>
        <w:tblW w:w="9034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3"/>
        <w:gridCol w:w="4172"/>
        <w:gridCol w:w="1949"/>
      </w:tblGrid>
      <w:tr w:rsidR="008F4BAC" w:rsidRPr="00983912" w14:paraId="08493E3B" w14:textId="77777777" w:rsidTr="00474CA9">
        <w:trPr>
          <w:tblCellSpacing w:w="0" w:type="dxa"/>
        </w:trPr>
        <w:tc>
          <w:tcPr>
            <w:tcW w:w="18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E0FAE9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17" w:name="do|ax1^1|ca1|pt2|al2|pa1"/>
            <w:bookmarkEnd w:id="17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Serviciul social face parte din clasa/categoria/tipul 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lastRenderedPageBreak/>
              <w:t>major al serviciilor sociale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067D4F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lastRenderedPageBreak/>
              <w:t>Servicii sociale cu cazare</w:t>
            </w:r>
          </w:p>
          <w:p w14:paraId="2402102D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1. Servicii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rezidenţiale</w:t>
            </w:r>
            <w:proofErr w:type="spellEnd"/>
          </w:p>
          <w:p w14:paraId="7E3344F8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|_| 1.1. Centre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rezidenţiale</w:t>
            </w:r>
            <w:proofErr w:type="spellEnd"/>
          </w:p>
          <w:p w14:paraId="0FE9C7E5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lastRenderedPageBreak/>
              <w:t>2. Servicii de suport cu cazare</w:t>
            </w:r>
          </w:p>
          <w:p w14:paraId="16A661F4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|_| 2.1. Servicii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rezidenţiale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de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urgenţă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socială</w:t>
            </w:r>
          </w:p>
          <w:p w14:paraId="0808853E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Servicii sociale fără cazare</w:t>
            </w:r>
          </w:p>
          <w:p w14:paraId="49EC4675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3. Servicii sociale de suport în comunitate, fără cazare</w:t>
            </w:r>
          </w:p>
          <w:p w14:paraId="0857D36B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|_| 3.1. Centre de zi de îngrijire, abilitare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şi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reabilitare</w:t>
            </w:r>
          </w:p>
          <w:p w14:paraId="2C566C57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3.2. Centre de zi</w:t>
            </w:r>
          </w:p>
          <w:p w14:paraId="0A870F7D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3.3. Centre de zi de socializare tip club</w:t>
            </w:r>
          </w:p>
          <w:p w14:paraId="7A69E5A1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3.4. Servicii de îngrijire la domiciliul beneficiarului</w:t>
            </w:r>
          </w:p>
          <w:p w14:paraId="4B9B4CAC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|_| 3.6. Servicii de pregătire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şi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distribuire a hranei</w:t>
            </w:r>
          </w:p>
          <w:p w14:paraId="1FD92DA4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3.7. Servicii de suport</w:t>
            </w:r>
          </w:p>
          <w:p w14:paraId="69B8A72B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3.8. Serviciul plasament familial</w:t>
            </w:r>
          </w:p>
          <w:p w14:paraId="6BF21E78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Servicii de locuire asistată în comunitate</w:t>
            </w:r>
          </w:p>
          <w:p w14:paraId="4287D97B" w14:textId="3C323E08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474CA9" w:rsidRPr="009839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| 4.1.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Locuinţă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protejată</w:t>
            </w:r>
          </w:p>
          <w:p w14:paraId="70AF0F22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|_| 4.2. Centre pentru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viaţă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independentă</w:t>
            </w:r>
          </w:p>
        </w:tc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E48830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lastRenderedPageBreak/>
              <w:t>*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Se bifează categoria corespunzătoare.</w:t>
            </w:r>
          </w:p>
        </w:tc>
      </w:tr>
      <w:tr w:rsidR="008F4BAC" w:rsidRPr="00983912" w14:paraId="47D602D8" w14:textId="77777777" w:rsidTr="00474CA9">
        <w:trPr>
          <w:tblCellSpacing w:w="0" w:type="dxa"/>
        </w:trPr>
        <w:tc>
          <w:tcPr>
            <w:tcW w:w="18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E51806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18" w:name="do|ax1^1|ca1|pt2|al2|pa2"/>
            <w:bookmarkEnd w:id="18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Serviciul social se adresează următoarei/următoarelor categorii de beneficiari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D7A007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Copil - C;</w:t>
            </w:r>
          </w:p>
          <w:p w14:paraId="1A232481" w14:textId="23DF8891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474CA9" w:rsidRPr="009839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| Persoană adultă cu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dizabilităţi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 D;</w:t>
            </w:r>
          </w:p>
          <w:p w14:paraId="513C3B5C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Persoană vârstnică: PV;</w:t>
            </w:r>
          </w:p>
          <w:p w14:paraId="0EBE11BD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|_| Victime ale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violenţei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domestice: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VD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;</w:t>
            </w:r>
          </w:p>
          <w:p w14:paraId="2CBB46EB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Persoană fără adăpost: PFA;</w:t>
            </w:r>
          </w:p>
          <w:p w14:paraId="279C753F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Alte grupuri vulnerabile AGV, respectiv:</w:t>
            </w:r>
          </w:p>
          <w:p w14:paraId="384ABD7D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- victime ale traficului de persoane;</w:t>
            </w:r>
          </w:p>
          <w:p w14:paraId="265448D1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- agresori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violenţă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domestică;</w:t>
            </w:r>
          </w:p>
          <w:p w14:paraId="0A7A3CB1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- persoane cu diverse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adicţii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;</w:t>
            </w:r>
          </w:p>
          <w:p w14:paraId="0E76FFB6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- persoane private de libertate;</w:t>
            </w:r>
          </w:p>
          <w:p w14:paraId="063C9F72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- persoane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sancţionate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cu măsură educativă sau pedeapsă neprivativă de libertate;</w:t>
            </w:r>
          </w:p>
          <w:p w14:paraId="5EBD7FFA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- persoanele victime ale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infracţiunilor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;</w:t>
            </w:r>
          </w:p>
          <w:p w14:paraId="26E37011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-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şomeri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de lungă durată;</w:t>
            </w:r>
          </w:p>
          <w:p w14:paraId="7E4EF245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- persoanele cu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afecţiuni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psihice;</w:t>
            </w:r>
          </w:p>
          <w:p w14:paraId="35B146D0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lastRenderedPageBreak/>
              <w:t xml:space="preserve">-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aparţinători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ai persoanelor beneficiare;</w:t>
            </w:r>
          </w:p>
          <w:p w14:paraId="6CF67C3E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- altele: ..........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specificaţi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..........</w:t>
            </w:r>
          </w:p>
        </w:tc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0938D4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lastRenderedPageBreak/>
              <w:t>*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 bifează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căsuţa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/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căsuţele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corespunzătoare.</w:t>
            </w:r>
          </w:p>
        </w:tc>
      </w:tr>
    </w:tbl>
    <w:p w14:paraId="7837EC89" w14:textId="44FD0D9F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9" w:name="do|ax1^1|ca1|pt2|al2|pa3"/>
      <w:bookmarkEnd w:id="19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Codul serviciului social (conform Nomenclatorului serviciilor sociale):</w:t>
      </w:r>
      <w:r w:rsidR="00474CA9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873.4.1.LP.D</w:t>
      </w:r>
    </w:p>
    <w:tbl>
      <w:tblPr>
        <w:tblW w:w="9034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2"/>
        <w:gridCol w:w="4173"/>
        <w:gridCol w:w="1949"/>
      </w:tblGrid>
      <w:tr w:rsidR="008F4BAC" w:rsidRPr="00983912" w14:paraId="3C557C8C" w14:textId="77777777" w:rsidTr="0063617F">
        <w:trPr>
          <w:tblCellSpacing w:w="0" w:type="dxa"/>
        </w:trPr>
        <w:tc>
          <w:tcPr>
            <w:tcW w:w="1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7A3C55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20" w:name="do|ax1^1|ca1|pt2|al2|pa4"/>
            <w:bookmarkEnd w:id="20"/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Deţine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licenţă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de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funcţionare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321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BE6F66" w14:textId="7EA40F23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seria </w:t>
            </w:r>
            <w:r w:rsidR="0063617F"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LF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nr. </w:t>
            </w:r>
            <w:r w:rsidR="0063617F" w:rsidRPr="009839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0000422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şi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este eliberată de către</w:t>
            </w:r>
            <w:r w:rsidR="0063617F"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Autoritatea Națională pentru Protecția Drepturilor Persoanelor cu Dizabilități 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la data de </w:t>
            </w:r>
            <w:r w:rsidR="0063617F" w:rsidRPr="009839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13.04.2023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.</w:t>
            </w:r>
          </w:p>
          <w:p w14:paraId="11C48CAD" w14:textId="75F622DA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Capacitate </w:t>
            </w:r>
            <w:r w:rsidR="0063617F"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– 5 locuri</w:t>
            </w:r>
          </w:p>
        </w:tc>
      </w:tr>
      <w:tr w:rsidR="008F4BAC" w:rsidRPr="00983912" w14:paraId="6C6CAA6F" w14:textId="77777777" w:rsidTr="0063617F">
        <w:trPr>
          <w:tblCellSpacing w:w="0" w:type="dxa"/>
        </w:trPr>
        <w:tc>
          <w:tcPr>
            <w:tcW w:w="1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97ED70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21" w:name="do|ax1^1|ca1|pt2|al2|pa5"/>
            <w:bookmarkEnd w:id="21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Serviciul social este organizat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2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7CAEB6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Cu personalitate juridică</w:t>
            </w:r>
          </w:p>
          <w:p w14:paraId="334771D5" w14:textId="6177BDB1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63617F" w:rsidRPr="009839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Fără personalitate juridică</w:t>
            </w: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E6B9A4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Se bifează categoria corespunzătoare.</w:t>
            </w:r>
          </w:p>
        </w:tc>
      </w:tr>
    </w:tbl>
    <w:p w14:paraId="1FD346B5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o-RO"/>
        </w:rPr>
      </w:pPr>
      <w:bookmarkStart w:id="22" w:name="do|ax1^1|ca1|pt2|al2|pa6"/>
      <w:bookmarkEnd w:id="22"/>
    </w:p>
    <w:tbl>
      <w:tblPr>
        <w:tblW w:w="9034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3"/>
        <w:gridCol w:w="4172"/>
        <w:gridCol w:w="1949"/>
      </w:tblGrid>
      <w:tr w:rsidR="008F4BAC" w:rsidRPr="00983912" w14:paraId="5D82FE3D" w14:textId="77777777" w:rsidTr="0063617F">
        <w:trPr>
          <w:tblCellSpacing w:w="0" w:type="dxa"/>
        </w:trPr>
        <w:tc>
          <w:tcPr>
            <w:tcW w:w="18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4C5444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FSS percepe pentru accesarea serviciului social o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contribuţie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din partea beneficiarului/</w:t>
            </w:r>
          </w:p>
          <w:p w14:paraId="16496542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reprezentantului legal/</w:t>
            </w:r>
          </w:p>
          <w:p w14:paraId="18BE636E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susţinătorului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legal: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</w:p>
        </w:tc>
        <w:tc>
          <w:tcPr>
            <w:tcW w:w="2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F92D41" w14:textId="2CFA2163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54280F"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_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Da</w:t>
            </w:r>
          </w:p>
          <w:p w14:paraId="2449FC98" w14:textId="28E6F8AB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54280F"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X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Nu</w:t>
            </w:r>
          </w:p>
        </w:tc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6C0EDD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 bifează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căsuţa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corespunzătoare.</w:t>
            </w:r>
          </w:p>
        </w:tc>
      </w:tr>
    </w:tbl>
    <w:p w14:paraId="05604EB8" w14:textId="37BF8101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23" w:name="do|ax1^1|ca1|pt2|al2|pa7"/>
      <w:bookmarkEnd w:id="23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Adresa serviciului social: localitatea </w:t>
      </w:r>
      <w:r w:rsidR="0063617F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Câmpineanca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judeţul</w:t>
      </w:r>
      <w:proofErr w:type="spellEnd"/>
      <w:r w:rsidR="0063617F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Vrancea, Cartier Doctor </w:t>
      </w:r>
      <w:proofErr w:type="spellStart"/>
      <w:r w:rsidR="0063617F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Carnabel</w:t>
      </w:r>
      <w:proofErr w:type="spellEnd"/>
    </w:p>
    <w:p w14:paraId="5AB8932D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24" w:name="do|ax1^1|ca1|pt2|al2|pa8"/>
      <w:bookmarkEnd w:id="24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Scurtă descriere 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spaţiului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 care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funcţionează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serviciul social:</w:t>
      </w:r>
    </w:p>
    <w:p w14:paraId="75F3173C" w14:textId="196D194A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25" w:name="do|ax1^1|ca1|pt2|al2|pa9"/>
      <w:bookmarkEnd w:id="25"/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Suprafaţă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totală în metri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pătraţi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: </w:t>
      </w:r>
    </w:p>
    <w:p w14:paraId="09CF5C99" w14:textId="2927EF9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26" w:name="do|ax1^1|ca1|pt2|al2|pa10"/>
      <w:bookmarkEnd w:id="26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Nr. etaje: </w:t>
      </w:r>
      <w:r w:rsidR="0063617F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doar parter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14:paraId="73202089" w14:textId="7C1F4FA4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27" w:name="do|ax1^1|ca1|pt2|al2|pa11"/>
      <w:bookmarkEnd w:id="27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Curte exterioară: </w:t>
      </w:r>
    </w:p>
    <w:p w14:paraId="328D287F" w14:textId="3E5348E8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28" w:name="do|ax1^1|ca1|pt2|al2|pa12"/>
      <w:bookmarkEnd w:id="28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Nr. total camere: </w:t>
      </w:r>
      <w:r w:rsidR="003627B8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9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, din care:</w:t>
      </w:r>
    </w:p>
    <w:p w14:paraId="6C576C5F" w14:textId="0BB9B8CB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29" w:name="do|ax1^1|ca1|pt2|al2|pa13"/>
      <w:bookmarkEnd w:id="29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a)nr. camere cu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destinaţia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dormitor: </w:t>
      </w:r>
      <w:r w:rsidR="0063617F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3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70E5695A" w14:textId="1EC46670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30" w:name="do|ax1^1|ca1|pt2|al2|pa14"/>
      <w:bookmarkEnd w:id="30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b)nr. camere destinate cabinetelor de specialitate:</w:t>
      </w:r>
      <w:r w:rsidR="0063617F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0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2C0790D1" w14:textId="6DD42E4F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31" w:name="do|ax1^1|ca1|pt2|al2|pa15"/>
      <w:bookmarkEnd w:id="31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c)nr.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spaţii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comune: </w:t>
      </w:r>
      <w:r w:rsidR="00F64DA2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3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394B63CA" w14:textId="26284348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32" w:name="do|ax1^1|ca1|pt2|al2|pa16"/>
      <w:bookmarkEnd w:id="32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d)nr.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spaţii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igienico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-sanitare,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anume nr. toalete:</w:t>
      </w:r>
      <w:r w:rsidR="0063617F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2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nr. camere de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duş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/baie: </w:t>
      </w:r>
      <w:r w:rsidR="0063617F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2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1C400943" w14:textId="50A29EA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33" w:name="do|ax1^1|ca1|pt2|al2|pa17"/>
      <w:bookmarkEnd w:id="33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e)nr. bucătării/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spaţii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preparare a hranei: </w:t>
      </w:r>
      <w:r w:rsidR="0063617F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1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5FB010C0" w14:textId="52909964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34" w:name="do|ax1^1|ca1|pt2|al2|pa18"/>
      <w:bookmarkEnd w:id="34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f)nr. camere/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spaţii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destinate personalului de conducere, administrativ, gospodărire,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întreţinere-reparaţii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deservire: </w:t>
      </w:r>
      <w:r w:rsidR="00F64DA2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0</w:t>
      </w:r>
      <w:r w:rsidR="0063617F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14:paraId="007F858C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35" w:name="do|ax1^1|ca1|pt2|al2|pa19"/>
      <w:bookmarkEnd w:id="35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Alte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spaţii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cu diverse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destinaţii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: ...................................................</w:t>
      </w:r>
    </w:p>
    <w:tbl>
      <w:tblPr>
        <w:tblW w:w="9034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0"/>
        <w:gridCol w:w="2520"/>
        <w:gridCol w:w="684"/>
        <w:gridCol w:w="781"/>
        <w:gridCol w:w="1949"/>
      </w:tblGrid>
      <w:tr w:rsidR="008F4BAC" w:rsidRPr="00983912" w14:paraId="4C4E5855" w14:textId="77777777" w:rsidTr="00EE720F">
        <w:trPr>
          <w:tblCellSpacing w:w="0" w:type="dxa"/>
        </w:trPr>
        <w:tc>
          <w:tcPr>
            <w:tcW w:w="1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32FFA3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36" w:name="do|ax1^1|ca1|pt2|al2|pa20"/>
            <w:bookmarkEnd w:id="36"/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Spaţiul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este accesibilizat: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</w:p>
        </w:tc>
        <w:tc>
          <w:tcPr>
            <w:tcW w:w="1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85D766" w14:textId="64978168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3627B8" w:rsidRPr="009839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În exterior (clădirea)</w:t>
            </w:r>
          </w:p>
          <w:p w14:paraId="3BA5386D" w14:textId="60F9AB0C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FC3666" w:rsidRPr="009839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În interior</w:t>
            </w: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72754E" w14:textId="2DC282F0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Da</w:t>
            </w:r>
            <w:r w:rsidR="003627B8" w:rsidRPr="009839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 xml:space="preserve"> X</w:t>
            </w:r>
          </w:p>
          <w:p w14:paraId="5E0B04A8" w14:textId="3FFDA32A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Da</w:t>
            </w:r>
            <w:r w:rsidR="003627B8" w:rsidRPr="009839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 xml:space="preserve"> X</w:t>
            </w: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BE7A45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Nu</w:t>
            </w:r>
          </w:p>
          <w:p w14:paraId="11658FB9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Nu</w:t>
            </w:r>
          </w:p>
        </w:tc>
        <w:tc>
          <w:tcPr>
            <w:tcW w:w="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4759D8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încercuieşte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răspunsul corespunzător.</w:t>
            </w:r>
          </w:p>
        </w:tc>
      </w:tr>
      <w:tr w:rsidR="008F4BAC" w:rsidRPr="00983912" w14:paraId="36267207" w14:textId="77777777" w:rsidTr="00EE720F">
        <w:trPr>
          <w:tblCellSpacing w:w="0" w:type="dxa"/>
        </w:trPr>
        <w:tc>
          <w:tcPr>
            <w:tcW w:w="18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9F9CCE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37" w:name="do|ax1^1|ca1|pt2|al2|pa21"/>
            <w:bookmarkEnd w:id="37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Programul de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funcţionare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a serviciului social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251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4F7097" w14:textId="60A6F91B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3627B8" w:rsidRPr="009839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Permanent (24 h din 24)</w:t>
            </w:r>
          </w:p>
          <w:p w14:paraId="449F1E1B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Zilnic:</w:t>
            </w:r>
          </w:p>
          <w:p w14:paraId="2752D611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nr. de ore/zi:</w:t>
            </w:r>
          </w:p>
          <w:p w14:paraId="2FEAFF00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nr. de zile/săptămână:</w:t>
            </w:r>
          </w:p>
        </w:tc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457F03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 bifează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căsuţa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corespunzătoare.</w:t>
            </w:r>
          </w:p>
        </w:tc>
      </w:tr>
    </w:tbl>
    <w:p w14:paraId="7BF14B82" w14:textId="5C304F72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3.Scopul serviciului social</w:t>
      </w:r>
    </w:p>
    <w:p w14:paraId="670314E7" w14:textId="71CF7F51" w:rsidR="008F4BAC" w:rsidRPr="00983912" w:rsidRDefault="008F4BAC" w:rsidP="00B67C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38" w:name="do|ax1^1|ca1|pt3|pa1"/>
      <w:bookmarkEnd w:id="38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lastRenderedPageBreak/>
        <w:t>Serviciul social "</w:t>
      </w:r>
      <w:r w:rsidR="003627B8"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Locuința Protejată </w:t>
      </w:r>
      <w:r w:rsidR="00E15CF2"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2</w:t>
      </w:r>
      <w:r w:rsidR="003627B8"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Câmpineanca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" are drept sco</w:t>
      </w:r>
      <w:r w:rsidR="006136BD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p</w:t>
      </w:r>
      <w:r w:rsidR="003E2B59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sprijinirea persoanelor adulte cu dizabilități de a participa deplin și efectiv la viața socială</w:t>
      </w:r>
      <w:r w:rsidR="006136BD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prin amplasarea în comunitate și în imobile obișnuite, similare celor utilizate de restul populației, </w:t>
      </w:r>
      <w:r w:rsidR="00B67C7D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prin </w:t>
      </w:r>
      <w:r w:rsidR="006136BD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acordarea serviciilor specifice locuirii asistate în comunitate pentru viață independentă, bazată pe principiile alegerii și controlului exercitat de persoană,</w:t>
      </w:r>
      <w:r w:rsidR="00FC3666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</w:t>
      </w:r>
      <w:r w:rsidR="006136BD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separării furnizării locuirii de serviciile de spri</w:t>
      </w:r>
      <w:r w:rsidR="00B67C7D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jin și de respectarea principiilor de </w:t>
      </w:r>
      <w:proofErr w:type="spellStart"/>
      <w:r w:rsidR="00B67C7D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nonsegregare</w:t>
      </w:r>
      <w:proofErr w:type="spellEnd"/>
      <w:r w:rsidR="00B67C7D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, diversitate, adaptare, accesibilitate, sustenabilitate, siguranță și gestionare în acord cu preferințele beneficiarilor.</w:t>
      </w:r>
      <w:bookmarkStart w:id="39" w:name="do|ax1^1|ca1|pt3|pa2"/>
      <w:bookmarkStart w:id="40" w:name="do|ax1^1|ca1|pt3|pa4"/>
      <w:bookmarkEnd w:id="39"/>
      <w:bookmarkEnd w:id="40"/>
    </w:p>
    <w:p w14:paraId="7C45DF58" w14:textId="02916208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4.Cadrul legal de </w:t>
      </w:r>
      <w:proofErr w:type="spellStart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înfiinţare</w:t>
      </w:r>
      <w:proofErr w:type="spellEnd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, organizare </w:t>
      </w:r>
      <w:proofErr w:type="spellStart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funcţionare</w:t>
      </w:r>
      <w:proofErr w:type="spellEnd"/>
    </w:p>
    <w:p w14:paraId="58B3B45E" w14:textId="791E4326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41" w:name="do|ax1^1|ca1|pt4|pa1"/>
      <w:bookmarkEnd w:id="41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Serviciul social "</w:t>
      </w:r>
      <w:r w:rsidR="00B67C7D"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Locuința Protejată </w:t>
      </w:r>
      <w:r w:rsidR="00E15CF2"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2</w:t>
      </w:r>
      <w:r w:rsidR="00B67C7D"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Câmpineanca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"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funcţionează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cu respectarea prevederilor cadrului general de organizare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funcţionare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serviciilor sociale, reglementat de Legea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asistenţei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sociale nr. </w:t>
      </w:r>
      <w:hyperlink r:id="rId8" w:history="1">
        <w:r w:rsidRPr="009839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292/2011</w:t>
        </w:r>
      </w:hyperlink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modificările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ulterioare, precum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altor acte normative aplicabile domeniului</w:t>
      </w:r>
      <w:r w:rsidR="00B67C7D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respectiv cel al </w:t>
      </w:r>
      <w:bookmarkStart w:id="42" w:name="do|ax1^1|ca1|pt4|pa2"/>
      <w:bookmarkStart w:id="43" w:name="do|ax1^1|ca1|pt4|pa3"/>
      <w:bookmarkStart w:id="44" w:name="do|ax1^1|ca1|pt4|pa4"/>
      <w:bookmarkEnd w:id="42"/>
      <w:bookmarkEnd w:id="43"/>
      <w:bookmarkEnd w:id="44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Leg</w:t>
      </w:r>
      <w:r w:rsidR="00B67C7D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ii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nr. </w:t>
      </w:r>
      <w:hyperlink r:id="rId9" w:history="1">
        <w:r w:rsidRPr="009839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448/2006</w:t>
        </w:r>
      </w:hyperlink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protecţia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promovarea drepturilor persoanelor cu handicap, republicată, cu modificările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</w:t>
      </w:r>
      <w:r w:rsidR="00B67C7D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și al </w:t>
      </w:r>
      <w:bookmarkStart w:id="45" w:name="do|ax1^1|ca1|pt4|pa5"/>
      <w:bookmarkEnd w:id="45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Standard</w:t>
      </w:r>
      <w:r w:rsidR="000A72BB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elor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minim</w:t>
      </w:r>
      <w:r w:rsidR="000A72BB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e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calitate </w:t>
      </w:r>
      <w:r w:rsidR="000A72BB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obligatorii pentru serviciile sociale de locuire asistată în comunitate pentru viață independentă destinată persoanelor adulte cu dizabilități și centru de pregătire pentru o viață independentă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aprobat prin </w:t>
      </w:r>
      <w:r w:rsidR="00B67C7D" w:rsidRPr="0098391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o-RO"/>
        </w:rPr>
        <w:t xml:space="preserve">Anexa nr.2 a </w:t>
      </w: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o-RO"/>
        </w:rPr>
        <w:t>Ordinul</w:t>
      </w:r>
      <w:r w:rsidR="00B67C7D" w:rsidRPr="0098391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o-RO"/>
        </w:rPr>
        <w:t>ui</w:t>
      </w: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o-RO"/>
        </w:rPr>
        <w:t xml:space="preserve"> nr. </w:t>
      </w:r>
      <w:r w:rsidR="00B67C7D" w:rsidRPr="0098391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o-RO"/>
        </w:rPr>
        <w:t>507/2026</w:t>
      </w:r>
      <w:r w:rsidR="000A72BB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14:paraId="6036AB8E" w14:textId="1DF0A22E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46" w:name="do|ax1^1|ca1|pt4|pa6"/>
      <w:bookmarkStart w:id="47" w:name="do|ax1^1|ca1|pt4|pa7"/>
      <w:bookmarkEnd w:id="46"/>
      <w:bookmarkEnd w:id="47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5.Accesarea serviciului</w:t>
      </w:r>
    </w:p>
    <w:p w14:paraId="2C6050A6" w14:textId="338A7509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(1)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Serviciul social se accesează, după caz, pe baza:</w:t>
      </w:r>
    </w:p>
    <w:p w14:paraId="0602BB3D" w14:textId="50BA600E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48" w:name="do|ax1^1|ca1|pt5|al1|lia"/>
      <w:bookmarkEnd w:id="48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cererii de admitere adresate FSS de către beneficiar;</w:t>
      </w:r>
    </w:p>
    <w:p w14:paraId="6F2144AE" w14:textId="5B4223C3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49" w:name="do|ax1^1|ca1|pt5|al1|lib"/>
      <w:bookmarkEnd w:id="49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b)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dispoziţiei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directorului general</w:t>
      </w:r>
      <w:r w:rsidR="0053161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al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Direcţiei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Generale de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Asistenţă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Socială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Protecţia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Copilului </w:t>
      </w:r>
      <w:r w:rsidR="000A72BB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Vrancea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precum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prin alte acte administrative prevăzute de lege.</w:t>
      </w:r>
    </w:p>
    <w:p w14:paraId="6A54BDF8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50" w:name="do|ax1^1|ca1|pt5|al2"/>
      <w:bookmarkEnd w:id="50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(2)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FSS aplică procedura de admitere, cu respectarea etapelor procesului de acordare a serviciilor sociale prevăzute la art. 46 din Legea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asistenţei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sociale nr. </w:t>
      </w:r>
      <w:hyperlink r:id="rId10" w:history="1">
        <w:r w:rsidRPr="009839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292/2011</w:t>
        </w:r>
      </w:hyperlink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modificările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ulterioare.</w:t>
      </w:r>
    </w:p>
    <w:p w14:paraId="5008CF8D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51" w:name="do|ax1^1|ca1|pt5|al3"/>
      <w:bookmarkEnd w:id="51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(3)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După aprobarea cererii de admitere de către conducătorul FSS/conducătorul serviciului social, se încheie între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FSS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beneficiar/reprezentantul legal un contract de furnizare servicii, completat conform modelului aprobat prin decizia FSS, cu respectarea modelului-cadru reglementat la nivel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naţional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aprobat prin Ordinul ministrului muncii, familiei, tineretului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solidarităţii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sociale nr. </w:t>
      </w:r>
      <w:hyperlink r:id="rId11" w:history="1">
        <w:r w:rsidRPr="009839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1.126/2025</w:t>
        </w:r>
      </w:hyperlink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pentru aprobarea modelului-cadru al contractului de servicii sociale, al informărilor transmise de furnizorul de servicii sociale serviciului public de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asistenţă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socială, a procedurii de fundamentare a bugetului necesar, precum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indicatorilor pentru monitorizarea serviciilor sociale acordate ca măsură de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asistenţă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socială.</w:t>
      </w:r>
    </w:p>
    <w:p w14:paraId="7D0F22BE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52" w:name="do|ax1^1|ca1|pt5|al4"/>
      <w:bookmarkEnd w:id="52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(4)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După încheierea contractului de prestări de servicii cu persoana solicitantă, furnizorul informează, în scris, serviciul public de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asistenţă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socială pe a cărui rază administrativ-teritorială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îşi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are domiciliul sau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reşedinţa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beneficiarul, cu respectarea modelului prevăzut în anexa nr. 2 la Ordinul ministrului muncii, familiei, tineretului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solidarităţii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sociale nr. </w:t>
      </w:r>
      <w:hyperlink r:id="rId12" w:history="1">
        <w:r w:rsidRPr="009839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1.126/2025</w:t>
        </w:r>
      </w:hyperlink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14:paraId="68A5332A" w14:textId="78DCD7F2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lastRenderedPageBreak/>
        <w:t>(5)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Documentele solicitate la admitere sunt: </w:t>
      </w:r>
      <w:r w:rsidR="009D1FC9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cerere de solicitare în cadrul locuinței protejate, documentele de identitate ale beneficiarului; documente de identitate ale reprezentantului legal, după caz; documentul care atestă încadrarea în grad de handicap, în termen de valabilitate</w:t>
      </w:r>
      <w:r w:rsidR="002E7FD3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PIS și PIRIS</w:t>
      </w:r>
      <w:r w:rsidR="009D1FC9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; </w:t>
      </w:r>
      <w:r w:rsidR="002E7FD3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documente privind venitur</w:t>
      </w:r>
      <w:r w:rsidR="00211A0A">
        <w:rPr>
          <w:rFonts w:ascii="Times New Roman" w:eastAsia="Times New Roman" w:hAnsi="Times New Roman" w:cs="Times New Roman"/>
          <w:sz w:val="28"/>
          <w:szCs w:val="28"/>
          <w:lang w:eastAsia="ro-RO"/>
        </w:rPr>
        <w:t>i</w:t>
      </w:r>
      <w:r w:rsidR="002E7FD3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le beneficiarului, ale reprezentantului legal, ale aparținătorilor, raportul psihosocial/ancheta socială</w:t>
      </w:r>
      <w:r w:rsidR="009D1FC9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și orice alte acte doveditoare a situației beneficiarului și susținătorilor legali.</w:t>
      </w:r>
      <w:r w:rsidR="002E7FD3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E526D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Regimul juridic al c</w:t>
      </w:r>
      <w:r w:rsidR="00CE3224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ontribuți</w:t>
      </w:r>
      <w:r w:rsidR="00E526D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ei</w:t>
      </w:r>
      <w:r w:rsidR="00CE3224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beneficiarului la întreținerea în </w:t>
      </w:r>
      <w:r w:rsidR="00E526D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l</w:t>
      </w:r>
      <w:r w:rsidR="00CE3224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ocuinț</w:t>
      </w:r>
      <w:r w:rsidR="002E7FD3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</w:t>
      </w:r>
      <w:r w:rsidR="00CE3224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protejată </w:t>
      </w:r>
      <w:r w:rsidR="00E526D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este reglementat prin legislația în vigoare.</w:t>
      </w:r>
      <w:bookmarkStart w:id="53" w:name="do|ax1^1|ca1|pt5|al5|pa2"/>
      <w:bookmarkEnd w:id="53"/>
    </w:p>
    <w:p w14:paraId="381A473B" w14:textId="22A250EE" w:rsidR="00E526D0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54" w:name="do|ax1^1|ca1|pt5|al6"/>
      <w:bookmarkEnd w:id="54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(6)</w:t>
      </w:r>
      <w:r w:rsidR="00E526D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Locuința protejată este destinată persoanelor cu dizabilități dezinstituționalizate din centrele rezidențiale destinate persoanelor adulte cu dizabilități ale furnizorului de servicii, </w:t>
      </w:r>
      <w:proofErr w:type="spellStart"/>
      <w:r w:rsidR="00E526D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personelor</w:t>
      </w:r>
      <w:proofErr w:type="spellEnd"/>
      <w:r w:rsidR="00E526D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adulte cu dizabilități pentru care se realizează prevenirea instituționalizării și reinstituționalizării cu domiciliul în județul Vrancea și tinerilor cu dizabilități care părăsesc sistemul de pr</w:t>
      </w:r>
      <w:r w:rsidR="00211A0A">
        <w:rPr>
          <w:rFonts w:ascii="Times New Roman" w:eastAsia="Times New Roman" w:hAnsi="Times New Roman" w:cs="Times New Roman"/>
          <w:sz w:val="28"/>
          <w:szCs w:val="28"/>
          <w:lang w:eastAsia="ro-RO"/>
        </w:rPr>
        <w:t>o</w:t>
      </w:r>
      <w:r w:rsidR="00E526D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tecție al copilului, cu domiciliul în județul Vrancea, pentru care trebuie să continue măsura de protecție în servicii sociale pentru adulți cu dizabilități în vederea evitării </w:t>
      </w:r>
      <w:proofErr w:type="spellStart"/>
      <w:r w:rsidR="00E526D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exluderii</w:t>
      </w:r>
      <w:proofErr w:type="spellEnd"/>
      <w:r w:rsidR="00E526D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și marginalizării lor.</w:t>
      </w:r>
    </w:p>
    <w:p w14:paraId="658D284F" w14:textId="0973EC41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(7)</w:t>
      </w:r>
      <w:r w:rsidR="00DB03BB"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  <w:r w:rsidR="002E7FD3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Î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ncetarea serviciilor</w:t>
      </w:r>
      <w:r w:rsidR="002E7FD3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sociale acordate în cadrul locuinței protejate</w:t>
      </w:r>
      <w:r w:rsidR="0080438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are loc în următoarele situații: la cererea scrisă a beneficiarului care are prezervată capacitatea de discernământ; la cererea reprezentantului legal </w:t>
      </w:r>
      <w:proofErr w:type="spellStart"/>
      <w:r w:rsidR="0080438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însoţită</w:t>
      </w:r>
      <w:proofErr w:type="spellEnd"/>
      <w:r w:rsidR="0080438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un angajament scris prin care acesta se obligă să asigure găzduirea, îngrijirea </w:t>
      </w:r>
      <w:proofErr w:type="spellStart"/>
      <w:r w:rsidR="0080438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="0080438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="0080438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întreţinerea</w:t>
      </w:r>
      <w:proofErr w:type="spellEnd"/>
      <w:r w:rsidR="0080438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beneficiarului; prin transfer în cadrul altui serviciu social, la cererea scrisă a beneficiarului/reprezentantului legal, cu acordul </w:t>
      </w:r>
      <w:proofErr w:type="spellStart"/>
      <w:r w:rsidR="0080438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instituţiei</w:t>
      </w:r>
      <w:proofErr w:type="spellEnd"/>
      <w:r w:rsidR="0080438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respective; la expirarea termenului prevăzut în contract; în cazul în care beneficiarul nu respectă clauzele contractuale, pe baza hotărârii cu majoritate simplă a unei comisii formate din conducătorul LP, un reprezentant al FSS, managerul de caz sau un reprezentant al personalului LP </w:t>
      </w:r>
      <w:proofErr w:type="spellStart"/>
      <w:r w:rsidR="0080438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="0080438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2 </w:t>
      </w:r>
      <w:proofErr w:type="spellStart"/>
      <w:r w:rsidR="0080438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reprezentanţi</w:t>
      </w:r>
      <w:proofErr w:type="spellEnd"/>
      <w:r w:rsidR="0080438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ai beneficiarilor; în caz de deces al beneficiarului; în cazuri de </w:t>
      </w:r>
      <w:proofErr w:type="spellStart"/>
      <w:r w:rsidR="0080438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forţă</w:t>
      </w:r>
      <w:proofErr w:type="spellEnd"/>
      <w:r w:rsidR="0080438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majoră (cataclisme naturale, incendii, </w:t>
      </w:r>
      <w:proofErr w:type="spellStart"/>
      <w:r w:rsidR="0080438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apariţia</w:t>
      </w:r>
      <w:proofErr w:type="spellEnd"/>
      <w:r w:rsidR="0080438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unui focar de </w:t>
      </w:r>
      <w:proofErr w:type="spellStart"/>
      <w:r w:rsidR="0080438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infecţie</w:t>
      </w:r>
      <w:proofErr w:type="spellEnd"/>
      <w:r w:rsidR="0080438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suspendarea </w:t>
      </w:r>
      <w:proofErr w:type="spellStart"/>
      <w:r w:rsidR="0080438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licenţei</w:t>
      </w:r>
      <w:proofErr w:type="spellEnd"/>
      <w:r w:rsidR="0080438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="0080438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funcţionare</w:t>
      </w:r>
      <w:proofErr w:type="spellEnd"/>
      <w:r w:rsidR="0080438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altele) și atunci când LP nu mai poate acorda serviciile corespunzătoare sau se închide, cu </w:t>
      </w:r>
      <w:proofErr w:type="spellStart"/>
      <w:r w:rsidR="0080438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obligaţia</w:t>
      </w:r>
      <w:proofErr w:type="spellEnd"/>
      <w:r w:rsidR="0080438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a </w:t>
      </w:r>
      <w:proofErr w:type="spellStart"/>
      <w:r w:rsidR="0080438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soluţiona</w:t>
      </w:r>
      <w:proofErr w:type="spellEnd"/>
      <w:r w:rsidR="0080438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împreună cu beneficiarii sau </w:t>
      </w:r>
      <w:proofErr w:type="spellStart"/>
      <w:r w:rsidR="0080438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reprezentanţii</w:t>
      </w:r>
      <w:proofErr w:type="spellEnd"/>
      <w:r w:rsidR="0080438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legali, cu 30 de zile anterior datei încetării, transferul beneficiarului/beneficiarilor.</w:t>
      </w:r>
    </w:p>
    <w:p w14:paraId="73505109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55" w:name="do|ax1^1|ca1|pt5|al8"/>
      <w:bookmarkEnd w:id="55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(8)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Încetarea furnizării serviciilor sociale se face în baza unei decizii motivate a furnizorului de servicii, emisă în formă scrisă.</w:t>
      </w:r>
    </w:p>
    <w:p w14:paraId="6B41CD83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56" w:name="do|ax1^1|ca1|pt5|al9"/>
      <w:bookmarkEnd w:id="56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(9)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Înainte de luarea deciziei, beneficiarul are dreptul de a fi informat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a-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exprima punctul de vedere, în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condiţiile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prevăzute de lege.</w:t>
      </w:r>
    </w:p>
    <w:p w14:paraId="5676158C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57" w:name="do|ax1^1|ca1|pt5|al10"/>
      <w:bookmarkEnd w:id="57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(10)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Decizia/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Dispoziţia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încetare se comunică beneficiarului în termen de maximum 5 zile lucrătoare de la data emiterii, prin mijloace care asigură confirmarea primirii.</w:t>
      </w:r>
    </w:p>
    <w:p w14:paraId="61A3FC94" w14:textId="2BCB0C86" w:rsidR="00804380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58" w:name="do|ax1^1|ca1|pt5|al11"/>
      <w:bookmarkEnd w:id="58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(11)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Centrul admite persoane beneficiare în regim de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urgenţă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: |</w:t>
      </w:r>
      <w:r w:rsidR="0053161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_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| DA |</w:t>
      </w:r>
      <w:r w:rsidR="00531610"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x</w:t>
      </w:r>
      <w:r w:rsidR="0053161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| NU</w:t>
      </w:r>
    </w:p>
    <w:p w14:paraId="378E60C9" w14:textId="3D57855C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6.Drepturile </w:t>
      </w:r>
      <w:proofErr w:type="spellStart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obligaţiile</w:t>
      </w:r>
      <w:proofErr w:type="spellEnd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beneficiarilor</w:t>
      </w:r>
    </w:p>
    <w:p w14:paraId="6C23D542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59" w:name="do|ax1^1|ca1|pt6|al1"/>
      <w:bookmarkEnd w:id="59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(1)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Drepturile beneficiarilor serviciului social sunt cele prevăzute la art. 36</w:t>
      </w:r>
      <w:r w:rsidRPr="0098391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o-RO"/>
        </w:rPr>
        <w:t>1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alin. (1) din Legea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asistenţei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sociale nr. </w:t>
      </w:r>
      <w:hyperlink r:id="rId13" w:history="1">
        <w:r w:rsidRPr="009839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292/2011</w:t>
        </w:r>
      </w:hyperlink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modificările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ulterioare.</w:t>
      </w:r>
    </w:p>
    <w:p w14:paraId="35B947CD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60" w:name="do|ax1^1|ca1|pt6|al2"/>
      <w:bookmarkEnd w:id="60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lastRenderedPageBreak/>
        <w:t>(2)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Acordul persoanei beneficiare pentru divulgarea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informaţiilor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confidenţiale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 asumă numai în formă scrisă.</w:t>
      </w:r>
    </w:p>
    <w:p w14:paraId="20046302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61" w:name="do|ax1^1|ca1|pt6|al3"/>
      <w:bookmarkEnd w:id="61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(3)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Informaţiile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confidenţiale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pot fi dezvăluite fără acordul beneficiarilor în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condiţiile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prevăzute de art. 36</w:t>
      </w:r>
      <w:r w:rsidRPr="0098391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o-RO"/>
        </w:rPr>
        <w:t>1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alin. (3) din Legea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asistenţei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sociale nr. </w:t>
      </w:r>
      <w:hyperlink r:id="rId14" w:history="1">
        <w:r w:rsidRPr="009839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292/2011</w:t>
        </w:r>
      </w:hyperlink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modificările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ulterioare.</w:t>
      </w:r>
    </w:p>
    <w:p w14:paraId="63570DE7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62" w:name="do|ax1^1|ca1|pt6|al4"/>
      <w:bookmarkEnd w:id="62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(4)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Prelucrarea datelor persoanelor beneficiare de servicii sociale, de către toate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entităţile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implicate în toate etapele procesului de acordare a serviciilor sociale, se realizează cu respectarea prevederilor Regulamentului (UE) </w:t>
      </w:r>
      <w:hyperlink r:id="rId15" w:history="1">
        <w:r w:rsidRPr="009839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2016/679</w:t>
        </w:r>
      </w:hyperlink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al Parlamentului European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al Consiliului din 27 aprilie 2016 privind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protecţia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persoanelor fizice în ceea ce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priveşte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prelucrarea datelor cu caracter personal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libera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circulaţie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acestor date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abrogare a Directivei </w:t>
      </w:r>
      <w:hyperlink r:id="rId16" w:history="1">
        <w:r w:rsidRPr="009839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95/46/CE</w:t>
        </w:r>
      </w:hyperlink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(Regulamentul general privind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protecţia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datelor).</w:t>
      </w:r>
    </w:p>
    <w:p w14:paraId="000C9A43" w14:textId="77777777" w:rsidR="006D1FC7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63" w:name="do|ax1^1|ca1|pt6|al5"/>
      <w:bookmarkEnd w:id="63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(5)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Beneficiarii de servicii sociale au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obligaţiile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prevăzute la art. 36</w:t>
      </w:r>
      <w:r w:rsidRPr="0098391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o-RO"/>
        </w:rPr>
        <w:t>2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din Legea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asistenţei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sociale nr. </w:t>
      </w:r>
      <w:hyperlink r:id="rId17" w:history="1">
        <w:r w:rsidRPr="009839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292/2011</w:t>
        </w:r>
      </w:hyperlink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modificările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ulterioare.</w:t>
      </w:r>
    </w:p>
    <w:p w14:paraId="4F2F9D0E" w14:textId="6128E3F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7.Servicii furnizate/</w:t>
      </w:r>
      <w:proofErr w:type="spellStart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Activităţi</w:t>
      </w:r>
      <w:proofErr w:type="spellEnd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derulate în cadrul serviciului social</w:t>
      </w:r>
      <w:r w:rsidR="006D1FC7"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(1)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Serviciile furnizate/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Activităţile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derulate sunt următoarele:</w:t>
      </w:r>
    </w:p>
    <w:p w14:paraId="1731536D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64" w:name="do|ax1^1|ca1|pt7|al1|pa1"/>
      <w:bookmarkStart w:id="65" w:name="do|ax1^1|ca1|pt7|al1|pa2"/>
      <w:bookmarkStart w:id="66" w:name="do|ax1^1|ca1|pt7|al1|pa3"/>
      <w:bookmarkEnd w:id="64"/>
      <w:bookmarkEnd w:id="65"/>
      <w:bookmarkEnd w:id="66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Servicii/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bază (principale) care definesc scopul serviciului social:</w:t>
      </w:r>
    </w:p>
    <w:p w14:paraId="4FDC471E" w14:textId="68C3C3F1" w:rsidR="008F4BAC" w:rsidRPr="00983912" w:rsidRDefault="005347C4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67" w:name="do|ax1^1|ca1|pt7|al1|pa4"/>
      <w:bookmarkEnd w:id="67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a) </w:t>
      </w:r>
      <w:r w:rsidR="00776954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g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ăzduire pe perioadă determinată;</w:t>
      </w:r>
    </w:p>
    <w:p w14:paraId="3FDA71D5" w14:textId="5E446CFA" w:rsidR="005347C4" w:rsidRPr="00983912" w:rsidRDefault="005347C4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b) asigurarea alocației de hrană </w:t>
      </w:r>
      <w:r w:rsidR="00776954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la nivelul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standardelor de cost</w:t>
      </w:r>
      <w:r w:rsidR="00776954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</w:p>
    <w:p w14:paraId="4F2A535B" w14:textId="516FEDDB" w:rsidR="005347C4" w:rsidRPr="00983912" w:rsidRDefault="005347C4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c) </w:t>
      </w:r>
      <w:r w:rsidR="00776954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ajutor pentru procurarea hranei</w:t>
      </w:r>
      <w:r w:rsidR="00BC311A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(acompaniere la cumpărături, gestionarea banilor)</w:t>
      </w:r>
      <w:r w:rsidR="00776954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3524E0A3" w14:textId="58BF3A4F" w:rsidR="00776954" w:rsidRPr="00983912" w:rsidRDefault="00776954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d) ajutor pentru prepararea hranei;</w:t>
      </w:r>
    </w:p>
    <w:p w14:paraId="120F468F" w14:textId="18DE6F45" w:rsidR="00776954" w:rsidRPr="00983912" w:rsidRDefault="00776954" w:rsidP="00411CC9">
      <w:pPr>
        <w:pStyle w:val="Frspaiere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e) </w:t>
      </w:r>
      <w:proofErr w:type="spellStart"/>
      <w:r w:rsidR="00411CC9" w:rsidRPr="00983912">
        <w:rPr>
          <w:rFonts w:ascii="Times New Roman" w:hAnsi="Times New Roman" w:cs="Times New Roman"/>
          <w:sz w:val="28"/>
          <w:szCs w:val="28"/>
        </w:rPr>
        <w:t>activităţi</w:t>
      </w:r>
      <w:proofErr w:type="spellEnd"/>
      <w:r w:rsidR="00411CC9" w:rsidRPr="00983912">
        <w:rPr>
          <w:rFonts w:ascii="Times New Roman" w:hAnsi="Times New Roman" w:cs="Times New Roman"/>
          <w:sz w:val="28"/>
          <w:szCs w:val="28"/>
        </w:rPr>
        <w:t xml:space="preserve"> pentru dezvoltarea deprinderilor de </w:t>
      </w:r>
      <w:proofErr w:type="spellStart"/>
      <w:r w:rsidR="00411CC9" w:rsidRPr="00983912">
        <w:rPr>
          <w:rFonts w:ascii="Times New Roman" w:hAnsi="Times New Roman" w:cs="Times New Roman"/>
          <w:sz w:val="28"/>
          <w:szCs w:val="28"/>
        </w:rPr>
        <w:t>viaţă</w:t>
      </w:r>
      <w:proofErr w:type="spellEnd"/>
      <w:r w:rsidR="00411CC9" w:rsidRPr="00983912">
        <w:rPr>
          <w:rFonts w:ascii="Times New Roman" w:hAnsi="Times New Roman" w:cs="Times New Roman"/>
          <w:sz w:val="28"/>
          <w:szCs w:val="28"/>
        </w:rPr>
        <w:t xml:space="preserve"> independentă, ca, de exemplu, deprinderi zilnice, deprinderi de comunicare, deprinderi de mobilitate, deprinderi de îngrijire a propriei </w:t>
      </w:r>
      <w:proofErr w:type="spellStart"/>
      <w:r w:rsidR="00411CC9" w:rsidRPr="00983912">
        <w:rPr>
          <w:rFonts w:ascii="Times New Roman" w:hAnsi="Times New Roman" w:cs="Times New Roman"/>
          <w:sz w:val="28"/>
          <w:szCs w:val="28"/>
        </w:rPr>
        <w:t>sănătăţi</w:t>
      </w:r>
      <w:proofErr w:type="spellEnd"/>
      <w:r w:rsidR="00411CC9" w:rsidRPr="00983912">
        <w:rPr>
          <w:rFonts w:ascii="Times New Roman" w:hAnsi="Times New Roman" w:cs="Times New Roman"/>
          <w:sz w:val="28"/>
          <w:szCs w:val="28"/>
        </w:rPr>
        <w:t xml:space="preserve">, deprinderi de </w:t>
      </w:r>
      <w:proofErr w:type="spellStart"/>
      <w:r w:rsidR="00411CC9" w:rsidRPr="00983912">
        <w:rPr>
          <w:rFonts w:ascii="Times New Roman" w:hAnsi="Times New Roman" w:cs="Times New Roman"/>
          <w:sz w:val="28"/>
          <w:szCs w:val="28"/>
        </w:rPr>
        <w:t>interacţiune</w:t>
      </w:r>
      <w:proofErr w:type="spellEnd"/>
      <w:r w:rsidR="00411CC9" w:rsidRPr="00983912">
        <w:rPr>
          <w:rFonts w:ascii="Times New Roman" w:hAnsi="Times New Roman" w:cs="Times New Roman"/>
          <w:sz w:val="28"/>
          <w:szCs w:val="28"/>
        </w:rPr>
        <w:t xml:space="preserve">, luarea de decizii, terapie </w:t>
      </w:r>
      <w:proofErr w:type="spellStart"/>
      <w:r w:rsidR="00411CC9" w:rsidRPr="00983912">
        <w:rPr>
          <w:rFonts w:ascii="Times New Roman" w:hAnsi="Times New Roman" w:cs="Times New Roman"/>
          <w:sz w:val="28"/>
          <w:szCs w:val="28"/>
        </w:rPr>
        <w:t>ocupaţională</w:t>
      </w:r>
      <w:proofErr w:type="spellEnd"/>
      <w:r w:rsidR="00411CC9" w:rsidRPr="00983912">
        <w:rPr>
          <w:rFonts w:ascii="Times New Roman" w:hAnsi="Times New Roman" w:cs="Times New Roman"/>
          <w:sz w:val="28"/>
          <w:szCs w:val="28"/>
        </w:rPr>
        <w:t xml:space="preserve">, ergoterapie, </w:t>
      </w:r>
      <w:proofErr w:type="spellStart"/>
      <w:r w:rsidR="00411CC9" w:rsidRPr="00983912">
        <w:rPr>
          <w:rFonts w:ascii="Times New Roman" w:hAnsi="Times New Roman" w:cs="Times New Roman"/>
          <w:sz w:val="28"/>
          <w:szCs w:val="28"/>
        </w:rPr>
        <w:t>artterapie</w:t>
      </w:r>
      <w:proofErr w:type="spellEnd"/>
      <w:r w:rsidR="00411CC9" w:rsidRPr="00983912">
        <w:rPr>
          <w:rFonts w:ascii="Times New Roman" w:hAnsi="Times New Roman" w:cs="Times New Roman"/>
          <w:sz w:val="28"/>
          <w:szCs w:val="28"/>
        </w:rPr>
        <w:t xml:space="preserve">, ca, de exemplu, modelaj, pictură sau desen, </w:t>
      </w:r>
      <w:proofErr w:type="spellStart"/>
      <w:r w:rsidR="00411CC9" w:rsidRPr="00983912">
        <w:rPr>
          <w:rFonts w:ascii="Times New Roman" w:hAnsi="Times New Roman" w:cs="Times New Roman"/>
          <w:sz w:val="28"/>
          <w:szCs w:val="28"/>
        </w:rPr>
        <w:t>decoraţiuni</w:t>
      </w:r>
      <w:proofErr w:type="spellEnd"/>
      <w:r w:rsidR="00411CC9" w:rsidRPr="00983912">
        <w:rPr>
          <w:rFonts w:ascii="Times New Roman" w:hAnsi="Times New Roman" w:cs="Times New Roman"/>
          <w:sz w:val="28"/>
          <w:szCs w:val="28"/>
        </w:rPr>
        <w:t xml:space="preserve"> pe diverse materiale, artizanat, dans, muzică, </w:t>
      </w:r>
      <w:proofErr w:type="spellStart"/>
      <w:r w:rsidR="00411CC9" w:rsidRPr="00983912">
        <w:rPr>
          <w:rFonts w:ascii="Times New Roman" w:hAnsi="Times New Roman" w:cs="Times New Roman"/>
          <w:sz w:val="28"/>
          <w:szCs w:val="28"/>
        </w:rPr>
        <w:t>activităţi</w:t>
      </w:r>
      <w:proofErr w:type="spellEnd"/>
      <w:r w:rsidR="00411CC9" w:rsidRPr="00983912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411CC9" w:rsidRPr="00983912">
        <w:rPr>
          <w:rFonts w:ascii="Times New Roman" w:hAnsi="Times New Roman" w:cs="Times New Roman"/>
          <w:sz w:val="28"/>
          <w:szCs w:val="28"/>
        </w:rPr>
        <w:t>exerciţii</w:t>
      </w:r>
      <w:proofErr w:type="spellEnd"/>
      <w:r w:rsidR="00411CC9" w:rsidRPr="00983912">
        <w:rPr>
          <w:rFonts w:ascii="Times New Roman" w:hAnsi="Times New Roman" w:cs="Times New Roman"/>
          <w:sz w:val="28"/>
          <w:szCs w:val="28"/>
        </w:rPr>
        <w:t xml:space="preserve"> de stimulare psihică, senzorială </w:t>
      </w:r>
      <w:proofErr w:type="spellStart"/>
      <w:r w:rsidR="00411CC9" w:rsidRPr="0098391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411CC9" w:rsidRPr="00983912">
        <w:rPr>
          <w:rFonts w:ascii="Times New Roman" w:hAnsi="Times New Roman" w:cs="Times New Roman"/>
          <w:sz w:val="28"/>
          <w:szCs w:val="28"/>
        </w:rPr>
        <w:t xml:space="preserve"> motorie,</w:t>
      </w:r>
      <w:r w:rsidR="00411CC9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ajutor pentru deprinderea abilităților gospodărești (de curățenie a spațiilor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persoanle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și comune din interiorul locuinței, curățarea veselei,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spalarea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rufelor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persoanle</w:t>
      </w:r>
      <w:proofErr w:type="spellEnd"/>
      <w:r w:rsidR="00411CC9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și comune din locuință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, îngrijirea curții și a împrejmuirilor din exteriorul locuinței);</w:t>
      </w:r>
    </w:p>
    <w:p w14:paraId="175B2CB5" w14:textId="77777777" w:rsidR="00BC311A" w:rsidRPr="00983912" w:rsidRDefault="00776954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f) ajutor pentru deprinderea abilităților de </w:t>
      </w:r>
      <w:r w:rsidR="00BC311A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auto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îngrijire și igienă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persoanlă</w:t>
      </w:r>
      <w:proofErr w:type="spellEnd"/>
      <w:r w:rsidR="00BC311A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352C4DDB" w14:textId="77777777" w:rsidR="00BC311A" w:rsidRPr="00983912" w:rsidRDefault="00BC311A" w:rsidP="008F4B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g) </w:t>
      </w:r>
      <w:proofErr w:type="spellStart"/>
      <w:r w:rsidRPr="00983912">
        <w:rPr>
          <w:rFonts w:ascii="Times New Roman" w:hAnsi="Times New Roman" w:cs="Times New Roman"/>
          <w:sz w:val="28"/>
          <w:szCs w:val="28"/>
        </w:rPr>
        <w:t>asistenţa</w:t>
      </w:r>
      <w:proofErr w:type="spellEnd"/>
      <w:r w:rsidRPr="00983912">
        <w:rPr>
          <w:rFonts w:ascii="Times New Roman" w:hAnsi="Times New Roman" w:cs="Times New Roman"/>
          <w:sz w:val="28"/>
          <w:szCs w:val="28"/>
        </w:rPr>
        <w:t xml:space="preserve"> medicală asigurată de </w:t>
      </w:r>
      <w:proofErr w:type="spellStart"/>
      <w:r w:rsidRPr="00983912">
        <w:rPr>
          <w:rFonts w:ascii="Times New Roman" w:hAnsi="Times New Roman" w:cs="Times New Roman"/>
          <w:sz w:val="28"/>
          <w:szCs w:val="28"/>
        </w:rPr>
        <w:t>asistenţi</w:t>
      </w:r>
      <w:proofErr w:type="spellEnd"/>
      <w:r w:rsidRPr="00983912">
        <w:rPr>
          <w:rFonts w:ascii="Times New Roman" w:hAnsi="Times New Roman" w:cs="Times New Roman"/>
          <w:sz w:val="28"/>
          <w:szCs w:val="28"/>
        </w:rPr>
        <w:t xml:space="preserve"> medicali/asistente medicale, ca de exemplu, monitorizarea stării de sănătate, administrarea tratamentului, colaborarea cu medicul de familie </w:t>
      </w:r>
      <w:proofErr w:type="spellStart"/>
      <w:r w:rsidRPr="0098391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98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3912">
        <w:rPr>
          <w:rFonts w:ascii="Times New Roman" w:hAnsi="Times New Roman" w:cs="Times New Roman"/>
          <w:sz w:val="28"/>
          <w:szCs w:val="28"/>
        </w:rPr>
        <w:t>alţi</w:t>
      </w:r>
      <w:proofErr w:type="spellEnd"/>
      <w:r w:rsidRPr="00983912">
        <w:rPr>
          <w:rFonts w:ascii="Times New Roman" w:hAnsi="Times New Roman" w:cs="Times New Roman"/>
          <w:sz w:val="28"/>
          <w:szCs w:val="28"/>
        </w:rPr>
        <w:t xml:space="preserve"> medici </w:t>
      </w:r>
      <w:proofErr w:type="spellStart"/>
      <w:r w:rsidRPr="00983912">
        <w:rPr>
          <w:rFonts w:ascii="Times New Roman" w:hAnsi="Times New Roman" w:cs="Times New Roman"/>
          <w:sz w:val="28"/>
          <w:szCs w:val="28"/>
        </w:rPr>
        <w:t>specialişti</w:t>
      </w:r>
      <w:proofErr w:type="spellEnd"/>
      <w:r w:rsidRPr="009839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3912">
        <w:rPr>
          <w:rFonts w:ascii="Times New Roman" w:hAnsi="Times New Roman" w:cs="Times New Roman"/>
          <w:sz w:val="28"/>
          <w:szCs w:val="28"/>
        </w:rPr>
        <w:t>relaţionarea</w:t>
      </w:r>
      <w:proofErr w:type="spellEnd"/>
      <w:r w:rsidRPr="00983912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983912"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 w:rsidRPr="00983912">
        <w:rPr>
          <w:rFonts w:ascii="Times New Roman" w:hAnsi="Times New Roman" w:cs="Times New Roman"/>
          <w:sz w:val="28"/>
          <w:szCs w:val="28"/>
        </w:rPr>
        <w:t xml:space="preserve"> medicale ambulatorii </w:t>
      </w:r>
      <w:proofErr w:type="spellStart"/>
      <w:r w:rsidRPr="0098391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983912">
        <w:rPr>
          <w:rFonts w:ascii="Times New Roman" w:hAnsi="Times New Roman" w:cs="Times New Roman"/>
          <w:sz w:val="28"/>
          <w:szCs w:val="28"/>
        </w:rPr>
        <w:t xml:space="preserve"> cu paturi;</w:t>
      </w:r>
    </w:p>
    <w:p w14:paraId="3265B6FE" w14:textId="77777777" w:rsidR="00411CC9" w:rsidRPr="00983912" w:rsidRDefault="00BC311A" w:rsidP="00411CC9">
      <w:pPr>
        <w:pStyle w:val="Frspaiere"/>
        <w:rPr>
          <w:rFonts w:ascii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hAnsi="Times New Roman" w:cs="Times New Roman"/>
          <w:sz w:val="28"/>
          <w:szCs w:val="28"/>
        </w:rPr>
        <w:t>h)</w:t>
      </w:r>
      <w:r w:rsidR="00776954" w:rsidRPr="00983912">
        <w:rPr>
          <w:rFonts w:ascii="Times New Roman" w:hAnsi="Times New Roman" w:cs="Times New Roman"/>
          <w:sz w:val="28"/>
          <w:szCs w:val="28"/>
          <w:lang w:eastAsia="ro-RO"/>
        </w:rPr>
        <w:t xml:space="preserve"> </w:t>
      </w:r>
      <w:r w:rsidR="00411CC9" w:rsidRPr="00983912">
        <w:rPr>
          <w:rFonts w:ascii="Times New Roman" w:hAnsi="Times New Roman" w:cs="Times New Roman"/>
          <w:sz w:val="28"/>
          <w:szCs w:val="28"/>
          <w:lang w:eastAsia="ro-RO"/>
        </w:rPr>
        <w:t xml:space="preserve">informare </w:t>
      </w:r>
      <w:proofErr w:type="spellStart"/>
      <w:r w:rsidR="00411CC9" w:rsidRPr="00983912">
        <w:rPr>
          <w:rFonts w:ascii="Times New Roman" w:hAnsi="Times New Roman" w:cs="Times New Roman"/>
          <w:sz w:val="28"/>
          <w:szCs w:val="28"/>
          <w:lang w:eastAsia="ro-RO"/>
        </w:rPr>
        <w:t>şi</w:t>
      </w:r>
      <w:proofErr w:type="spellEnd"/>
      <w:r w:rsidR="00411CC9" w:rsidRPr="00983912">
        <w:rPr>
          <w:rFonts w:ascii="Times New Roman" w:hAnsi="Times New Roman" w:cs="Times New Roman"/>
          <w:sz w:val="28"/>
          <w:szCs w:val="28"/>
          <w:lang w:eastAsia="ro-RO"/>
        </w:rPr>
        <w:t xml:space="preserve"> consiliere privind problematicile sociale </w:t>
      </w:r>
      <w:proofErr w:type="spellStart"/>
      <w:r w:rsidR="00411CC9" w:rsidRPr="00983912">
        <w:rPr>
          <w:rFonts w:ascii="Times New Roman" w:hAnsi="Times New Roman" w:cs="Times New Roman"/>
          <w:sz w:val="28"/>
          <w:szCs w:val="28"/>
          <w:lang w:eastAsia="ro-RO"/>
        </w:rPr>
        <w:t>şi</w:t>
      </w:r>
      <w:proofErr w:type="spellEnd"/>
      <w:r w:rsidR="00411CC9" w:rsidRPr="00983912">
        <w:rPr>
          <w:rFonts w:ascii="Times New Roman" w:hAnsi="Times New Roman" w:cs="Times New Roman"/>
          <w:sz w:val="28"/>
          <w:szCs w:val="28"/>
          <w:lang w:eastAsia="ro-RO"/>
        </w:rPr>
        <w:t xml:space="preserve"> drepturile beneficiarilor</w:t>
      </w:r>
    </w:p>
    <w:p w14:paraId="3B2CCE3A" w14:textId="35DCDE6C" w:rsidR="00776954" w:rsidRPr="00983912" w:rsidRDefault="00411CC9" w:rsidP="00411CC9">
      <w:pPr>
        <w:pStyle w:val="Frspaiere"/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hAnsi="Times New Roman" w:cs="Times New Roman"/>
          <w:sz w:val="28"/>
          <w:szCs w:val="28"/>
          <w:lang w:eastAsia="ro-RO"/>
        </w:rPr>
        <w:t xml:space="preserve">6.b servicii de </w:t>
      </w:r>
      <w:proofErr w:type="spellStart"/>
      <w:r w:rsidRPr="00983912">
        <w:rPr>
          <w:rFonts w:ascii="Times New Roman" w:hAnsi="Times New Roman" w:cs="Times New Roman"/>
          <w:sz w:val="28"/>
          <w:szCs w:val="28"/>
          <w:lang w:eastAsia="ro-RO"/>
        </w:rPr>
        <w:t>asistenţă</w:t>
      </w:r>
      <w:proofErr w:type="spellEnd"/>
      <w:r w:rsidRPr="00983912">
        <w:rPr>
          <w:rFonts w:ascii="Times New Roman" w:hAnsi="Times New Roman" w:cs="Times New Roman"/>
          <w:sz w:val="28"/>
          <w:szCs w:val="28"/>
          <w:lang w:eastAsia="ro-RO"/>
        </w:rPr>
        <w:t xml:space="preserve"> socială și </w:t>
      </w:r>
      <w:proofErr w:type="spellStart"/>
      <w:r w:rsidRPr="00983912">
        <w:rPr>
          <w:rFonts w:ascii="Times New Roman" w:hAnsi="Times New Roman" w:cs="Times New Roman"/>
          <w:sz w:val="28"/>
          <w:szCs w:val="28"/>
          <w:lang w:eastAsia="ro-RO"/>
        </w:rPr>
        <w:t>psohologică</w:t>
      </w:r>
      <w:proofErr w:type="spellEnd"/>
      <w:r w:rsidRPr="00983912">
        <w:rPr>
          <w:rFonts w:ascii="Times New Roman" w:hAnsi="Times New Roman" w:cs="Times New Roman"/>
          <w:sz w:val="28"/>
          <w:szCs w:val="28"/>
          <w:lang w:eastAsia="ro-RO"/>
        </w:rPr>
        <w:t xml:space="preserve">, consiliere psihosocială, consiliere psihologică, consiliere specializată, consiliere juridică, </w:t>
      </w:r>
      <w:proofErr w:type="spellStart"/>
      <w:r w:rsidRPr="00983912">
        <w:rPr>
          <w:rFonts w:ascii="Times New Roman" w:hAnsi="Times New Roman" w:cs="Times New Roman"/>
          <w:sz w:val="28"/>
          <w:szCs w:val="28"/>
          <w:lang w:eastAsia="ro-RO"/>
        </w:rPr>
        <w:t>activităţi</w:t>
      </w:r>
      <w:proofErr w:type="spellEnd"/>
      <w:r w:rsidRPr="00983912">
        <w:rPr>
          <w:rFonts w:ascii="Times New Roman" w:hAnsi="Times New Roman" w:cs="Times New Roman"/>
          <w:sz w:val="28"/>
          <w:szCs w:val="28"/>
          <w:lang w:eastAsia="ro-RO"/>
        </w:rPr>
        <w:t xml:space="preserve"> de socializare </w:t>
      </w:r>
      <w:proofErr w:type="spellStart"/>
      <w:r w:rsidRPr="00983912">
        <w:rPr>
          <w:rFonts w:ascii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hAnsi="Times New Roman" w:cs="Times New Roman"/>
          <w:sz w:val="28"/>
          <w:szCs w:val="28"/>
          <w:lang w:eastAsia="ro-RO"/>
        </w:rPr>
        <w:t xml:space="preserve"> petrecere a timpului liber, orientare profesională </w:t>
      </w:r>
      <w:proofErr w:type="spellStart"/>
      <w:r w:rsidRPr="00983912">
        <w:rPr>
          <w:rFonts w:ascii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hAnsi="Times New Roman" w:cs="Times New Roman"/>
          <w:sz w:val="28"/>
          <w:szCs w:val="28"/>
          <w:lang w:eastAsia="ro-RO"/>
        </w:rPr>
        <w:t xml:space="preserve"> suport pentru angajare, dezvoltarea </w:t>
      </w:r>
      <w:proofErr w:type="spellStart"/>
      <w:r w:rsidRPr="00983912">
        <w:rPr>
          <w:rFonts w:ascii="Times New Roman" w:hAnsi="Times New Roman" w:cs="Times New Roman"/>
          <w:sz w:val="28"/>
          <w:szCs w:val="28"/>
          <w:lang w:eastAsia="ro-RO"/>
        </w:rPr>
        <w:t>relaţiilor</w:t>
      </w:r>
      <w:proofErr w:type="spellEnd"/>
      <w:r w:rsidRPr="00983912">
        <w:rPr>
          <w:rFonts w:ascii="Times New Roman" w:hAnsi="Times New Roman" w:cs="Times New Roman"/>
          <w:sz w:val="28"/>
          <w:szCs w:val="28"/>
          <w:lang w:eastAsia="ro-RO"/>
        </w:rPr>
        <w:t xml:space="preserve"> sociale, inclusiv implicarea în voluntariat</w:t>
      </w:r>
    </w:p>
    <w:p w14:paraId="50A13366" w14:textId="77777777" w:rsidR="008F4BAC" w:rsidRPr="00983912" w:rsidRDefault="008F4BAC" w:rsidP="00BC311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68" w:name="do|ax1^1|ca1|pt7|al1|pa6"/>
      <w:bookmarkEnd w:id="68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lastRenderedPageBreak/>
        <w:t>Servicii/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complementare care răspund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cerinţelor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beneficiarilor (acordate prin decizia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FSS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sunt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finanţate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din alte surse decât bugetul de stat):</w:t>
      </w:r>
    </w:p>
    <w:p w14:paraId="7BA99122" w14:textId="23A1E04E" w:rsidR="006D1FC7" w:rsidRPr="00983912" w:rsidRDefault="00BC311A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69" w:name="do|ax1^1|ca1|pt7|al1|pa7"/>
      <w:bookmarkEnd w:id="69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a) deplasări în călătorii și vacanțe din resursele financiare proprii ale beneficiarilor sau din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donațiiși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sponsorizări;</w:t>
      </w:r>
    </w:p>
    <w:p w14:paraId="7E04EF01" w14:textId="5094C3CA" w:rsidR="00BC311A" w:rsidRPr="00983912" w:rsidRDefault="00BC311A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b) participarea la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specacole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și concerte din resursele financiare proprii ale beneficiarilor sau din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donațiiși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sponsorizări.</w:t>
      </w:r>
    </w:p>
    <w:p w14:paraId="4F5310AB" w14:textId="45B2E936" w:rsidR="008F4BAC" w:rsidRPr="00983912" w:rsidRDefault="006D1FC7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  <w:r w:rsidR="008F4BAC"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(2)</w:t>
      </w:r>
      <w:proofErr w:type="spellStart"/>
      <w:r w:rsidR="008F4BAC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</w:t>
      </w:r>
      <w:proofErr w:type="spellEnd"/>
      <w:r w:rsidR="008F4BAC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pentru </w:t>
      </w:r>
      <w:proofErr w:type="spellStart"/>
      <w:r w:rsidR="008F4BAC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creşterea</w:t>
      </w:r>
      <w:proofErr w:type="spellEnd"/>
      <w:r w:rsidR="008F4BAC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="008F4BAC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performanţei</w:t>
      </w:r>
      <w:proofErr w:type="spellEnd"/>
      <w:r w:rsidR="008F4BAC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serviciilor sociale </w:t>
      </w:r>
      <w:proofErr w:type="spellStart"/>
      <w:r w:rsidR="008F4BAC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faţă</w:t>
      </w:r>
      <w:proofErr w:type="spellEnd"/>
      <w:r w:rsidR="008F4BAC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="008F4BAC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cerinţele</w:t>
      </w:r>
      <w:proofErr w:type="spellEnd"/>
      <w:r w:rsidR="008F4BAC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minime reprezentate de nivelul de calitate III:</w:t>
      </w:r>
    </w:p>
    <w:p w14:paraId="40B35B32" w14:textId="113D23A1" w:rsidR="008F4BAC" w:rsidRPr="00983912" w:rsidRDefault="00B50238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70" w:name="do|ax1^1|ca1|pt7|al2|pa1"/>
      <w:bookmarkEnd w:id="70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a) formarea profesional continuă a personalului pentru creșterea competențelor;</w:t>
      </w:r>
    </w:p>
    <w:p w14:paraId="718C8E7C" w14:textId="3D7E7277" w:rsidR="00B50238" w:rsidRPr="00983912" w:rsidRDefault="00B50238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b) sesiuni de supervizare asigurare de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coducătorii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ierarhici;</w:t>
      </w:r>
    </w:p>
    <w:p w14:paraId="7652CF89" w14:textId="4F2CC89A" w:rsidR="00B50238" w:rsidRPr="00983912" w:rsidRDefault="00B50238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c) schimburi de bune practice între organizații;</w:t>
      </w:r>
    </w:p>
    <w:p w14:paraId="2C7CBFC2" w14:textId="2432AB7C" w:rsidR="00B50238" w:rsidRPr="00983912" w:rsidRDefault="00B50238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d) instrumente digitale pentru raportare și evaluare;</w:t>
      </w:r>
    </w:p>
    <w:p w14:paraId="46E988A4" w14:textId="1CC0F390" w:rsidR="00B50238" w:rsidRPr="00983912" w:rsidRDefault="00B50238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e) planuri individualizate actualizate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periodicimplicarea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activă a beneficiarilor în stabilirea obiectivelor;</w:t>
      </w:r>
    </w:p>
    <w:p w14:paraId="314C8A12" w14:textId="62CA44F2" w:rsidR="00B50238" w:rsidRPr="00983912" w:rsidRDefault="00B50238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f) evaluări multidisciplinare și utilizarea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managemntului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caz;</w:t>
      </w:r>
    </w:p>
    <w:p w14:paraId="04C3EE28" w14:textId="36FA0A9D" w:rsidR="00B50238" w:rsidRPr="00983912" w:rsidRDefault="00B50238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g) colectarea sistematică 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fedback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-ului;</w:t>
      </w:r>
    </w:p>
    <w:p w14:paraId="3175E92D" w14:textId="27ECAD7F" w:rsidR="00B50238" w:rsidRPr="00983912" w:rsidRDefault="00B50238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h) mecanisme transparente de soluționare a reclamațiilor;</w:t>
      </w:r>
    </w:p>
    <w:p w14:paraId="3DC8B7AE" w14:textId="0A8798A8" w:rsidR="00B50238" w:rsidRPr="00983912" w:rsidRDefault="00B50238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i) consultări periodice cu beneficiarii;</w:t>
      </w:r>
    </w:p>
    <w:p w14:paraId="0EF828B2" w14:textId="7FF7AF3F" w:rsidR="00B50238" w:rsidRPr="00983912" w:rsidRDefault="00B50238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j)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audutări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interne regulate;</w:t>
      </w:r>
    </w:p>
    <w:p w14:paraId="5C0B0A75" w14:textId="06C27378" w:rsidR="00B50238" w:rsidRPr="00983912" w:rsidRDefault="00B50238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k) monitorizarea indicatorilor de performanță;</w:t>
      </w:r>
    </w:p>
    <w:p w14:paraId="02325C86" w14:textId="2B983D78" w:rsidR="00E32A53" w:rsidRPr="00983912" w:rsidRDefault="00E32A53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l) cooperarea cu alți furnizori publici și privați, cu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autirități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și instituții publice.</w:t>
      </w:r>
    </w:p>
    <w:p w14:paraId="6A1BE5E8" w14:textId="7E49ACC9" w:rsidR="006D1FC7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71" w:name="do|ax1^1|ca1|pt7|al3"/>
      <w:bookmarkEnd w:id="71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(3)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Pentru realizarea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activităţilor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prevăzute la alin. (2) sunt alocate următoarele resurse:</w:t>
      </w:r>
      <w:r w:rsidR="0075284F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materiale/financiare asigurate din </w:t>
      </w:r>
      <w:r w:rsidR="00E32A53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fonduri </w:t>
      </w:r>
      <w:proofErr w:type="spellStart"/>
      <w:r w:rsidR="00E32A53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neramburasbile</w:t>
      </w:r>
      <w:proofErr w:type="spellEnd"/>
      <w:r w:rsidR="00E32A53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(externe și interne), </w:t>
      </w:r>
      <w:r w:rsidR="0075284F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bugetul de stat, bugetul local, donații și sponsorizări; resurse umane asigurate de furnizorul de servicii sociale din bugetul de stat, bugetul local și voluntariat.</w:t>
      </w:r>
    </w:p>
    <w:p w14:paraId="2368F3C5" w14:textId="0C5C89DC" w:rsidR="00070F90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8.Structura organizatorică</w:t>
      </w: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ro-RO"/>
        </w:rPr>
        <w:t>*</w:t>
      </w: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, numărul de posturi </w:t>
      </w:r>
      <w:proofErr w:type="spellStart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categoriile de personal</w:t>
      </w:r>
    </w:p>
    <w:p w14:paraId="4D8D84E6" w14:textId="61A74DA1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72" w:name="do|ax1^1|ca1|pt8|pa2"/>
      <w:bookmarkEnd w:id="72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Structura organizatorică, numărul de posturi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categoriile de personal care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funcţionează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 cadrul serviciului social se aprobă prin</w:t>
      </w:r>
      <w:bookmarkStart w:id="73" w:name="do|ax1^1|ca1|pt8|pa3"/>
      <w:bookmarkEnd w:id="73"/>
      <w:r w:rsidR="00070F9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hotărâre 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autorităţii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administraţiei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publice locale prin care s-a aprobat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înfiinţarea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serviciului social</w:t>
      </w:r>
      <w:r w:rsidR="00070F9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  <w:bookmarkStart w:id="74" w:name="do|ax1^1|ca1|pt8|pa4"/>
      <w:bookmarkStart w:id="75" w:name="do|ax1^1|ca1|pt8|pa5"/>
      <w:bookmarkEnd w:id="74"/>
      <w:bookmarkEnd w:id="75"/>
      <w:r w:rsidR="00070F9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Încadrarea personalului se realizează cu respectarea numărului maxim de posturi prevăzut în statul de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aprobat.</w:t>
      </w:r>
    </w:p>
    <w:p w14:paraId="49304DA3" w14:textId="257D37E4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(1)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Serviciul social "</w:t>
      </w:r>
      <w:r w:rsidR="00070F90"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Locuința Protejată </w:t>
      </w:r>
      <w:r w:rsidR="00E15CF2"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2</w:t>
      </w:r>
      <w:r w:rsidR="00070F90"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Câmpineanca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"</w:t>
      </w:r>
      <w:r w:rsidR="00070F9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funcţionează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cu un număr de </w:t>
      </w:r>
      <w:r w:rsidR="00070F9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un angajat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070F9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(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total personal</w:t>
      </w:r>
      <w:r w:rsidR="00070F9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conform prevederilor Hotărârii consiliului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judeţean</w:t>
      </w:r>
      <w:proofErr w:type="spellEnd"/>
      <w:r w:rsidR="00070F90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nr.50</w:t>
      </w:r>
      <w:r w:rsidR="0060364F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/2026 (și conform hotărârilor consiliului județean ulterioare prin care se stabilește structura de personal)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, din care:</w:t>
      </w:r>
    </w:p>
    <w:p w14:paraId="5D1F3723" w14:textId="547BB1EC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personal de conducere:</w:t>
      </w:r>
      <w:r w:rsidR="0060364F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0.</w:t>
      </w:r>
    </w:p>
    <w:p w14:paraId="02FE3EA8" w14:textId="58D38298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76" w:name="do|ax1^1|ca1|pt8|al1|lia|pa1"/>
      <w:bookmarkStart w:id="77" w:name="do|ax1^1|ca1|pt8|al1|lib"/>
      <w:bookmarkEnd w:id="76"/>
      <w:bookmarkEnd w:id="77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b)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personal de specialitate de îngrijire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asistenţă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; personal de specialitate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auxiliar: </w:t>
      </w:r>
      <w:r w:rsidR="0060364F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1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post;</w:t>
      </w:r>
    </w:p>
    <w:p w14:paraId="6EB6550C" w14:textId="4B58339F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78" w:name="do|ax1^1|ca1|pt8|al1|lic"/>
      <w:bookmarkEnd w:id="78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c)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personal cu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administrative, gospodărire,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întreţinere-reparaţii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deservire: </w:t>
      </w:r>
      <w:r w:rsidR="0060364F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0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posturi;</w:t>
      </w:r>
    </w:p>
    <w:p w14:paraId="63E99908" w14:textId="54C5757B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79" w:name="do|ax1^1|ca1|pt8|al1|lid"/>
      <w:bookmarkEnd w:id="79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d)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personal de specialitate cu contract de furnizare servicii: </w:t>
      </w:r>
      <w:r w:rsidR="0060364F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0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posturi.</w:t>
      </w:r>
    </w:p>
    <w:p w14:paraId="13A0B96D" w14:textId="71EFBB23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80" w:name="do|ax1^1|ca1|pt8|al2"/>
      <w:bookmarkEnd w:id="80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lastRenderedPageBreak/>
        <w:t>(2)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În cadrul serviciului social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</w:t>
      </w:r>
      <w:r w:rsidR="0060364F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le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60364F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pot 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fi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desfăşurate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60364F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și 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de voluntari,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recrutaţi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cu respectarea prevederilor Legii nr. </w:t>
      </w:r>
      <w:hyperlink r:id="rId18" w:history="1">
        <w:r w:rsidRPr="009839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78/2014</w:t>
        </w:r>
      </w:hyperlink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reglementarea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voluntariat în România, cu modificările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</w:t>
      </w:r>
      <w:r w:rsidR="0060364F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14:paraId="7B6A9F39" w14:textId="4EE58118" w:rsidR="0060364F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81" w:name="do|ax1^1|ca1|pt8|al3"/>
      <w:bookmarkEnd w:id="81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(3)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În cadrul serviciului social pot fi încheiate contracte de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internship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respectarea prevederilor Legii nr. </w:t>
      </w:r>
      <w:hyperlink r:id="rId19" w:history="1">
        <w:r w:rsidRPr="009839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176/2018</w:t>
        </w:r>
      </w:hyperlink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internshipul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modificările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</w:t>
      </w:r>
      <w:r w:rsidR="0060364F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ținând seamă de </w:t>
      </w:r>
      <w:proofErr w:type="spellStart"/>
      <w:r w:rsidR="0060364F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activitpțile</w:t>
      </w:r>
      <w:proofErr w:type="spellEnd"/>
      <w:r w:rsidR="0060364F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specifice serviciului social.</w:t>
      </w:r>
    </w:p>
    <w:p w14:paraId="0D4D9C69" w14:textId="2E6302FB" w:rsidR="008F4BAC" w:rsidRPr="00983912" w:rsidRDefault="006D1FC7" w:rsidP="000713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  <w:r w:rsidR="008F4BAC"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(4)</w:t>
      </w:r>
      <w:r w:rsidR="0060364F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07134B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Locuința protejată </w:t>
      </w:r>
      <w:r w:rsidR="008F4BAC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poate asigura posibilitatea </w:t>
      </w:r>
      <w:proofErr w:type="spellStart"/>
      <w:r w:rsidR="008F4BAC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desfăşurării</w:t>
      </w:r>
      <w:proofErr w:type="spellEnd"/>
      <w:r w:rsidR="008F4BAC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practicii </w:t>
      </w:r>
      <w:proofErr w:type="spellStart"/>
      <w:r w:rsidR="008F4BAC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studenţilor</w:t>
      </w:r>
      <w:proofErr w:type="spellEnd"/>
      <w:r w:rsidR="008F4BAC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la </w:t>
      </w:r>
      <w:proofErr w:type="spellStart"/>
      <w:r w:rsidR="008F4BAC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asistenţă</w:t>
      </w:r>
      <w:proofErr w:type="spellEnd"/>
      <w:r w:rsidR="008F4BAC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socială sau alte specializări adecvate </w:t>
      </w:r>
      <w:proofErr w:type="spellStart"/>
      <w:r w:rsidR="008F4BAC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activităţilor</w:t>
      </w:r>
      <w:proofErr w:type="spellEnd"/>
      <w:r w:rsidR="008F4BAC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derulate în cadrul serviciului social, în baza contractelor/</w:t>
      </w:r>
      <w:proofErr w:type="spellStart"/>
      <w:r w:rsidR="008F4BAC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convenţiilor</w:t>
      </w:r>
      <w:proofErr w:type="spellEnd"/>
      <w:r w:rsidR="008F4BAC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colaborare cu </w:t>
      </w:r>
      <w:proofErr w:type="spellStart"/>
      <w:r w:rsidR="008F4BAC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universităţile</w:t>
      </w:r>
      <w:proofErr w:type="spellEnd"/>
      <w:r w:rsidR="008F4BAC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încheiate în conformitate cu prevederile Legii nr. </w:t>
      </w:r>
      <w:hyperlink r:id="rId20" w:history="1">
        <w:r w:rsidR="008F4BAC" w:rsidRPr="009839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258/2007</w:t>
        </w:r>
      </w:hyperlink>
      <w:r w:rsidR="008F4BAC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practica elevilor </w:t>
      </w:r>
      <w:proofErr w:type="spellStart"/>
      <w:r w:rsidR="008F4BAC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="008F4BAC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="008F4BAC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studenţilor</w:t>
      </w:r>
      <w:proofErr w:type="spellEnd"/>
      <w:r w:rsidR="008F4BAC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completările ulterioare, potrivit </w:t>
      </w:r>
      <w:proofErr w:type="spellStart"/>
      <w:r w:rsidR="008F4BAC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convenţiei</w:t>
      </w:r>
      <w:proofErr w:type="spellEnd"/>
      <w:r w:rsidR="008F4BAC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/</w:t>
      </w:r>
      <w:proofErr w:type="spellStart"/>
      <w:r w:rsidR="008F4BAC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convenţiilor</w:t>
      </w:r>
      <w:proofErr w:type="spellEnd"/>
      <w:r w:rsidR="008F4BAC" w:rsidRPr="0098391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o-RO"/>
        </w:rPr>
        <w:t>****</w:t>
      </w:r>
      <w:r w:rsidR="008F4BAC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încheiate</w:t>
      </w:r>
    </w:p>
    <w:p w14:paraId="497178C7" w14:textId="77777777" w:rsidR="006D1FC7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82" w:name="do|ax1^1|ca1|pt8|al4|pa2"/>
      <w:bookmarkEnd w:id="82"/>
      <w:r w:rsidRPr="0098391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o-RO"/>
        </w:rPr>
        <w:t>****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Potrivit prevederilor art. 126 alin. (2)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(3) din Legea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asistenţei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sociale nr. </w:t>
      </w:r>
      <w:hyperlink r:id="rId21" w:history="1">
        <w:r w:rsidRPr="009839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292/2011</w:t>
        </w:r>
      </w:hyperlink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autorităţile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administraţiei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publice locale au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obligaţia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a încheia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convenţii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colaborare cu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universităţile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care derulează programe de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licenţă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pentru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sociali, în vederea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desfăşurării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practicii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studenţilor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în conformitate cu prevederile Legii nr. </w:t>
      </w:r>
      <w:hyperlink r:id="rId22" w:history="1">
        <w:r w:rsidRPr="009839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258/2007</w:t>
        </w:r>
      </w:hyperlink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completările ulterioare, la solicitarea acestora. Furnizorii de servicii sociale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privaţi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pot încheia contracte/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convenţii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colaborare cu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universităţile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care derulează programe de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licenţă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pentru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sociali, în vederea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desfăşurării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practicii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studenţilor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în conformitate cu prevederile Legii nr. </w:t>
      </w:r>
      <w:hyperlink r:id="rId23" w:history="1">
        <w:r w:rsidRPr="009839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258/2007</w:t>
        </w:r>
      </w:hyperlink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, cu completările ulterioare.</w:t>
      </w:r>
    </w:p>
    <w:p w14:paraId="4CE68D44" w14:textId="21334914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(5)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Angajarea/Contractarea/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Sancţionarea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sau eliberarea din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personalului se realizează cu respectarea prevederilor legale în vigoare, după caz: Legea nr. </w:t>
      </w:r>
      <w:hyperlink r:id="rId24" w:history="1">
        <w:r w:rsidRPr="009839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53/2003</w:t>
        </w:r>
      </w:hyperlink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- </w:t>
      </w:r>
      <w:hyperlink r:id="rId25" w:history="1">
        <w:r w:rsidRPr="009839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Codul muncii</w:t>
        </w:r>
      </w:hyperlink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republicată, cu modificările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ulterioare, etc.</w:t>
      </w:r>
    </w:p>
    <w:p w14:paraId="43C634DB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83" w:name="do|ax1^1|ca1|pt8|al5|pa1"/>
      <w:bookmarkEnd w:id="83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NOTĂ:</w:t>
      </w:r>
    </w:p>
    <w:p w14:paraId="25E69685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84" w:name="do|ax1^1|ca1|pt8|al5|pa2"/>
      <w:bookmarkEnd w:id="84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Organigrama serviciului social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statul de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actualizate anual, se anexează la regulament. În statul de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 va preciza, pentru personalul de specialitate, tipul de contract: contract individual de muncă, contract de prestări servicii sau contract de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internship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5"/>
      </w:tblGrid>
      <w:tr w:rsidR="008F4BAC" w:rsidRPr="00983912" w14:paraId="36F4BD93" w14:textId="77777777" w:rsidTr="008F4BA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292171" w14:textId="4313D7CE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85" w:name="do|ax1^1|ca1|pt8|al5|pa3"/>
            <w:bookmarkEnd w:id="85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Raportul nr. de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angajaţi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/nr. de beneficiari este de: </w:t>
            </w:r>
            <w:r w:rsidR="0007134B"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1/5</w:t>
            </w:r>
          </w:p>
        </w:tc>
      </w:tr>
    </w:tbl>
    <w:p w14:paraId="66197BDA" w14:textId="6B4ADEB0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9.Personalul de conducere</w:t>
      </w:r>
    </w:p>
    <w:p w14:paraId="324DF282" w14:textId="05259489" w:rsidR="0007134B" w:rsidRPr="00983912" w:rsidRDefault="0007134B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Coordonarea și conducerea locuinței protejate este asigurată de șeful Centrului de zi Câmpineanca.</w:t>
      </w:r>
    </w:p>
    <w:p w14:paraId="7AB15706" w14:textId="2DE7725B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(1)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Principalele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atribuţii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ale personalului de conducere sunt:</w:t>
      </w:r>
    </w:p>
    <w:p w14:paraId="0064728D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86" w:name="do|ax1^1|ca1|pt9|al1|lia"/>
      <w:bookmarkEnd w:id="86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asigură coordonarea, îndrumarea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controlul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activităţilor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desfăşurate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personalul serviciului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propune organului competent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sancţiuni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disciplinare pentru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salariaţii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care nu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îşi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îndeplinesc în mod corespunzător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atribuţiile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, cu respectarea prevederilor legale din domeniul furnizării serviciilor sociale, Codului muncii etc.;</w:t>
      </w:r>
    </w:p>
    <w:p w14:paraId="288B37F5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87" w:name="do|ax1^1|ca1|pt9|al1|lib"/>
      <w:bookmarkEnd w:id="87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b)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elaborează rapoartele generale privind activitatea serviciului social, stadiul implementării obiectivelor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întocmeşte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informări pe care le prezintă furnizorului de servicii sociale;</w:t>
      </w:r>
    </w:p>
    <w:p w14:paraId="7FEE7656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88" w:name="do|ax1^1|ca1|pt9|al1|lic"/>
      <w:bookmarkEnd w:id="88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lastRenderedPageBreak/>
        <w:t>c)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propune participarea personalului de specialitate la programe de instruire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perfecţionare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7A3EC2A4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89" w:name="do|ax1^1|ca1|pt9|al1|lid"/>
      <w:bookmarkEnd w:id="89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d)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colaborează cu alte servicii sociale/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alţi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furnizori de servicii sociale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/sau alte structuri ale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societăţii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civile în vederea schimbului de bune practici, 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îmbunătăţirii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permanente a instrumentelor proprii de asigurare 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calităţii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serviciilor, precum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pentru identificarea celor mai bune servicii care să răspundă nevoilor persoanelor beneficiare;</w:t>
      </w:r>
    </w:p>
    <w:p w14:paraId="54BE0217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90" w:name="do|ax1^1|ca1|pt9|al1|lie"/>
      <w:bookmarkEnd w:id="90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e)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întocmeşte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raportul anual de activitate;</w:t>
      </w:r>
    </w:p>
    <w:p w14:paraId="18631795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91" w:name="do|ax1^1|ca1|pt9|al1|lif"/>
      <w:bookmarkEnd w:id="91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f)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asigură buna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desfăşurare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raporturilor de muncă dintre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angajaţii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serviciului/centrului;</w:t>
      </w:r>
    </w:p>
    <w:p w14:paraId="2C8C5FD5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92" w:name="do|ax1^1|ca1|pt9|al1|lig"/>
      <w:bookmarkEnd w:id="92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g)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propune furnizorului de servicii sociale structura organizatorică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numărul de personal;</w:t>
      </w:r>
    </w:p>
    <w:p w14:paraId="20454AC5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93" w:name="do|ax1^1|ca1|pt9|al1|lih"/>
      <w:bookmarkEnd w:id="93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h)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desfăşoară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pentru promovarea imaginii serviciului în comunitate;</w:t>
      </w:r>
    </w:p>
    <w:p w14:paraId="1D52199F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94" w:name="do|ax1^1|ca1|pt9|al1|lii"/>
      <w:bookmarkEnd w:id="94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i)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ia în considerare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analizează orice sesizare care îi este adresată, referitoare la încălcări ale drepturilor beneficiarilor în cadrul serviciului pe care îl conduce;</w:t>
      </w:r>
    </w:p>
    <w:p w14:paraId="71ADA91F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95" w:name="do|ax1^1|ca1|pt9|al1|lij"/>
      <w:bookmarkEnd w:id="95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j)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răspunde de calitatea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activităţilor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desfăşurate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personalul din cadrul serviciului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dispune, în limita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competenţei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măsuri de organizare care să conducă la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îmbunătăţirea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acestor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sau, după caz, formulează propuneri în acest sens;</w:t>
      </w:r>
    </w:p>
    <w:p w14:paraId="2E3E0B97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96" w:name="do|ax1^1|ca1|pt9|al1|lik"/>
      <w:bookmarkEnd w:id="96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k)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organizează activitatea personalului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asigură respectarea timpului de lucru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regulamentului de organizare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funcţionare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1D4F671D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97" w:name="do|ax1^1|ca1|pt9|al1|lil"/>
      <w:bookmarkEnd w:id="97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l)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reprezintă serviciul în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relaţiile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cu furnizorul de servicii sociale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după caz, cu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autorităţile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instituţiile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publice, cu persoanele fizice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juridice din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ţară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din străinătate, precum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justiţie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0A33936A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98" w:name="do|ax1^1|ca1|pt9|al1|lim"/>
      <w:bookmarkEnd w:id="98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m)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asigură comunicarea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colaborarea permanentă cu serviciul public de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asistenţă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socială de la nivelul primăriei sau, după caz,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la nivel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judeţean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alte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instituţii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publice locale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organizaţii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ale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societăţii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civile active în comunitate, în folosul beneficiarilor;</w:t>
      </w:r>
    </w:p>
    <w:p w14:paraId="77AAEEBE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99" w:name="do|ax1^1|ca1|pt9|al1|lin"/>
      <w:bookmarkEnd w:id="99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n)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întocmeşte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proiectul bugetului propriu al serviciului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contul de încheiere 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exerciţiului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bugetar;</w:t>
      </w:r>
    </w:p>
    <w:p w14:paraId="7395F9CA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00" w:name="do|ax1^1|ca1|pt9|al1|lio"/>
      <w:bookmarkEnd w:id="100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o)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asigură îndeplinirea măsurilor de aducere la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cunoştinţă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atât personalului, cât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beneficiarilor a prevederilor din regulamentul propriu de organizare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funcţionare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5B9CA381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01" w:name="do|ax1^1|ca1|pt9|al1|lip"/>
      <w:bookmarkEnd w:id="101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p)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asigură încheierea cu beneficiarii a contractelor de furnizare a serviciilor sociale;</w:t>
      </w:r>
    </w:p>
    <w:p w14:paraId="23398613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02" w:name="do|ax1^1|ca1|pt9|al1|liq"/>
      <w:bookmarkEnd w:id="102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q)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alte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atribuţii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prevăzute în standardul minim de calitate aplicabil.</w:t>
      </w:r>
    </w:p>
    <w:p w14:paraId="70D94431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03" w:name="do|ax1^1|ca1|pt9|al2"/>
      <w:bookmarkEnd w:id="103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(2)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Candidaţii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pentru ocuparea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funcţiei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conducere trebuie să fie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absolvenţi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studii universitare de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licenţă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absolvite cu diplomă, respectiv studii superioare de lungă durată, absolvite cu diplomă de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licenţă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sau echivalentă în domeniul psihologie,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asistenţă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socială sau sociologie, cu vechime/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experienţă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minimum doi ani în domeniul serviciilor sociale, sau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absolvenţi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cu diplomă de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licenţă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ai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învăţământului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superior în domeniul juridic, medical, economic sau al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ştiinţelor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lastRenderedPageBreak/>
        <w:t>administrative, cu vechime/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experienţă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minimum trei ani în domeniul serviciilor sociale.</w:t>
      </w:r>
    </w:p>
    <w:p w14:paraId="5A19FBF8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04" w:name="do|ax1^1|ca1|pt9|al3"/>
      <w:bookmarkEnd w:id="104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(3)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Dovada vechimii/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experienţei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 domeniul serviciilor sociale presupune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desfăşurarea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/participarea la cel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puţin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una dintre etapele procesului de acordare a serviciilor sociale prevăzute la art. 46 din Legea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asistenţei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sociale nr. </w:t>
      </w:r>
      <w:hyperlink r:id="rId26" w:history="1">
        <w:r w:rsidRPr="009839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292/2011</w:t>
        </w:r>
      </w:hyperlink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modificările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ulterioare.</w:t>
      </w:r>
    </w:p>
    <w:p w14:paraId="31E42FC9" w14:textId="231ACDA6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10.Personalul de specialitate</w:t>
      </w:r>
    </w:p>
    <w:p w14:paraId="1A0A11EE" w14:textId="51DD0751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(1)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Personalul de specialitate </w:t>
      </w:r>
      <w:r w:rsidR="00D45CB9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din cadru locuinței protejate este asigurat de instructorul-educator pentru </w:t>
      </w:r>
      <w:proofErr w:type="spellStart"/>
      <w:r w:rsidR="00D45CB9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</w:t>
      </w:r>
      <w:proofErr w:type="spellEnd"/>
      <w:r w:rsidR="00D45CB9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resocializare (263508).</w:t>
      </w:r>
    </w:p>
    <w:p w14:paraId="0ED45F20" w14:textId="5B54404E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05" w:name="do|ax1^1|ca1|pt10|al1|pa1"/>
      <w:bookmarkEnd w:id="105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(2)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Principalele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atribuţii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ale personalului de specialitate:</w:t>
      </w:r>
    </w:p>
    <w:p w14:paraId="0452131D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06" w:name="do|ax1^1|ca1|pt10|al2|lia"/>
      <w:bookmarkEnd w:id="106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a)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îşi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desfăşoară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activitatea conform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competenţelor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exigenţelor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profesiei;</w:t>
      </w:r>
    </w:p>
    <w:p w14:paraId="5BB3F3C2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07" w:name="do|ax1^1|ca1|pt10|al2|lib"/>
      <w:bookmarkEnd w:id="107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b)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în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relaţie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cu beneficiarii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colegii de muncă, respectă Codul etic aprobat de FSS;</w:t>
      </w:r>
    </w:p>
    <w:p w14:paraId="219B4A78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08" w:name="do|ax1^1|ca1|pt10|al2|lic"/>
      <w:bookmarkEnd w:id="108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c)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îşi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îndeplineşte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atribuţiile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prevăzute în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fişa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postului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respectă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relaţiile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ierarhice;</w:t>
      </w:r>
    </w:p>
    <w:p w14:paraId="5D84B422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09" w:name="do|ax1^1|ca1|pt10|al2|lid"/>
      <w:bookmarkEnd w:id="109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d)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participă la toate sesiunile de instruire organizate în cadrul serviciului social, precum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la cursurile de formare profesională continuă;</w:t>
      </w:r>
    </w:p>
    <w:p w14:paraId="46FF74B0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10" w:name="do|ax1^1|ca1|pt10|al2|lie"/>
      <w:bookmarkEnd w:id="110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e)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lucrează în echipă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colaborează cu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specialişti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din alte servicii sociale în vederea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soluţionării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cazurilor;</w:t>
      </w:r>
    </w:p>
    <w:p w14:paraId="512C52D6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11" w:name="do|ax1^1|ca1|pt10|al2|lif"/>
      <w:bookmarkEnd w:id="111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f)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în activitatea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desfăşurată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respectă prevederile legale în vigoare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standardele minime de calitate aplicabile;</w:t>
      </w:r>
    </w:p>
    <w:p w14:paraId="2C72BFD9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12" w:name="do|ax1^1|ca1|pt10|al2|lig"/>
      <w:bookmarkEnd w:id="112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g)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sesizează conducerii serviciului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situaţii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care pun în pericol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siguranţa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beneficiarului,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situaţii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nerespectare a prevederilor prezentului regulament etc.;</w:t>
      </w:r>
    </w:p>
    <w:p w14:paraId="4936B515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13" w:name="do|ax1^1|ca1|pt10|al2|lih"/>
      <w:bookmarkEnd w:id="113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h)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consemnează activitatea proprie în documentele utilizate în cadrul serviciului social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întocmeşte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rapoarte periodice cu privire la activitatea derulată;</w:t>
      </w:r>
    </w:p>
    <w:p w14:paraId="52CDCAE2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14" w:name="do|ax1^1|ca1|pt10|al2|lii"/>
      <w:bookmarkEnd w:id="114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i)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face propuneri de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îmbunătăţire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 vederea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creşterii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calităţii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serviciului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respectării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legislaţiei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14:paraId="3BED1B4A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15" w:name="do|ax1^1|ca1|pt10|al3"/>
      <w:bookmarkEnd w:id="115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(3)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Atribuţiile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detaliate pentru fiecare post de specialitate aferent statului de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 înscriu în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fişa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postului, conform standardelor minime de calitate.</w:t>
      </w:r>
    </w:p>
    <w:p w14:paraId="123CC1E6" w14:textId="4A33D9C2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11.Personalul administrativ</w:t>
      </w:r>
    </w:p>
    <w:p w14:paraId="3FE74A21" w14:textId="12927DEF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16" w:name="do|ax1^1|ca1|pt11|al1"/>
      <w:bookmarkEnd w:id="116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(1)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Personalul administrativ </w:t>
      </w:r>
      <w:r w:rsidR="000E1DFB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reprezentat de angajații </w:t>
      </w:r>
      <w:r w:rsidR="00D709B6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din cadrul </w:t>
      </w:r>
      <w:r w:rsidR="00D709B6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Centrului de zi Câmpineanca 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asigură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activităţile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auxiliare serviciului social: aprovizionare,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mentenanţă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achiziţii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etc.</w:t>
      </w:r>
      <w:r w:rsidR="00D45CB9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14:paraId="2713A8F5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17" w:name="do|ax1^1|ca1|pt11|al2"/>
      <w:bookmarkEnd w:id="117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(2)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Categoriile de personal administrativ pot include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ocupaţii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/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diverse, cum ar fi: administrator sau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funcţionar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administrativ/economic, casier,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magaziner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paznic, personal pentru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curăţenie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spălătoreasă,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şofer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, bucătar, muncitor calificat, muncitor necalificat.</w:t>
      </w:r>
    </w:p>
    <w:p w14:paraId="38459818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18" w:name="do|ax1^1|ca1|pt11|al3"/>
      <w:bookmarkEnd w:id="118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(3)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Atribuţiile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personalului administrativ sunt prevăzute în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fişa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postului.</w:t>
      </w:r>
    </w:p>
    <w:p w14:paraId="60E8A96F" w14:textId="4235D71F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12.Consiliul consultativ</w:t>
      </w:r>
    </w:p>
    <w:p w14:paraId="58B8E38F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19" w:name="do|ax1^1|ca1|pt12|al1"/>
      <w:bookmarkEnd w:id="119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(1)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Consiliul consultativ este o structură constituită pentru monitorizarea serviciilor sociale cu sau fără personalitate juridică.</w:t>
      </w:r>
    </w:p>
    <w:p w14:paraId="47FED5CB" w14:textId="268A8C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(2)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Consiliul consultativ este compus din:</w:t>
      </w:r>
    </w:p>
    <w:p w14:paraId="165C955B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20" w:name="do|ax1^1|ca1|pt12|al2|lia"/>
      <w:bookmarkEnd w:id="120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reprezentant/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reprezentanţi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ai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FSS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78DA77E8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21" w:name="do|ax1^1|ca1|pt12|al2|lib"/>
      <w:bookmarkEnd w:id="121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lastRenderedPageBreak/>
        <w:t>b)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reprezentant/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reprezentanţi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ai beneficiarilor serviciilor acordate în cadrul centrului, ales/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aleşi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prin vot de către beneficiari.</w:t>
      </w:r>
    </w:p>
    <w:p w14:paraId="7036F3CB" w14:textId="2C3B80A8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(3)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Consiliul consultativ are în vedere asigurarea:</w:t>
      </w:r>
    </w:p>
    <w:p w14:paraId="07339DF9" w14:textId="5C73DAAF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22" w:name="do|ax1^1|ca1|pt12|al3|lia"/>
      <w:bookmarkEnd w:id="122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monitorizării de către furnizorul de servicii sociale, care a solicitat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obţinut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licenţa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funcţionare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</w:t>
      </w:r>
      <w:r w:rsidR="00713513"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Locuinței Protejată </w:t>
      </w:r>
      <w:r w:rsidR="00E15CF2"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2</w:t>
      </w:r>
      <w:r w:rsidR="00713513"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Câmpineanca</w:t>
      </w:r>
      <w:r w:rsidR="00713513"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 respectării standardelor minime de calitate;</w:t>
      </w:r>
    </w:p>
    <w:p w14:paraId="62400A3C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23" w:name="do|ax1^1|ca1|pt12|al3|lib"/>
      <w:bookmarkEnd w:id="123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b)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respectării principiului participării beneficiarilor la luarea deciziilor în ceea ce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priveşte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funcţionarea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centrului.</w:t>
      </w:r>
    </w:p>
    <w:p w14:paraId="4DD58327" w14:textId="01C37531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(4)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Consiliul consultativ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îndeplineşte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următoarele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atribuţii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principale:</w:t>
      </w:r>
    </w:p>
    <w:p w14:paraId="13154377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24" w:name="do|ax1^1|ca1|pt12|al4|lia"/>
      <w:bookmarkEnd w:id="124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participă la deciziile privind planificarea bugetului centrului, în special a aspectelor care au impact direct asupra serviciilor sociale (de exemplu: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achiziţia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obiectelor de inventar de uz personal, amenajarea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spaţiului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etc.);</w:t>
      </w:r>
    </w:p>
    <w:p w14:paraId="31C9ECF8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25" w:name="do|ax1^1|ca1|pt12|al4|lib"/>
      <w:bookmarkEnd w:id="125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b)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analizează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activităţile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derulate în centru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propune măsuri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programe de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îmbunătăţire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acestora;</w:t>
      </w:r>
    </w:p>
    <w:p w14:paraId="2A94BD89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26" w:name="do|ax1^1|ca1|pt12|al4|lic"/>
      <w:bookmarkEnd w:id="126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c)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după caz,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îşi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exprimă acordul prealabil cu privire la încetarea/sistarea serviciilor acordate unei persoane beneficiare în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situaţia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 care aceasta nu a respectat clauzele contractului de acordare a serviciilor sau are un comportament inadecvat care face incompatibilă găzduirea acestuia în centru în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condiţii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securitate pentru sine,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ceilalţi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beneficiari sau personalul centrului.</w:t>
      </w:r>
    </w:p>
    <w:p w14:paraId="273809A3" w14:textId="42738934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(5)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În aplicarea prevederilor alin. (4) lit. c), consiliul consultativ are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obligaţia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să se asigure că se respectă următoarele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condiţii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:</w:t>
      </w:r>
    </w:p>
    <w:p w14:paraId="2BD67607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27" w:name="do|ax1^1|ca1|pt12|al5|lia"/>
      <w:bookmarkEnd w:id="127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informarea beneficiarul în prealabil, în scris, cu privire la motivele măsurii de încetare/sistare;</w:t>
      </w:r>
    </w:p>
    <w:p w14:paraId="5D7AACC7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28" w:name="do|ax1^1|ca1|pt12|al5|lib"/>
      <w:bookmarkEnd w:id="128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b)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ascultarea beneficiarului personal sau prin reprezentant, înainte de luarea deciziei;</w:t>
      </w:r>
    </w:p>
    <w:p w14:paraId="46433E03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29" w:name="do|ax1^1|ca1|pt12|al5|lic"/>
      <w:bookmarkEnd w:id="129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c)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respectarea dreptului beneficiarului de a prezenta documente sau probe relevante;</w:t>
      </w:r>
    </w:p>
    <w:p w14:paraId="1CAECC43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30" w:name="do|ax1^1|ca1|pt12|al5|lid"/>
      <w:bookmarkEnd w:id="130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d)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membrii consiliului consultativ au semnat un acord de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confidenţialitate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;</w:t>
      </w:r>
    </w:p>
    <w:p w14:paraId="78DEF1A4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31" w:name="do|ax1^1|ca1|pt12|al5|lie"/>
      <w:bookmarkEnd w:id="131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e)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votul se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desfăşoară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 mod secret;</w:t>
      </w:r>
    </w:p>
    <w:p w14:paraId="1BE90F79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32" w:name="do|ax1^1|ca1|pt12|al5|lif"/>
      <w:bookmarkEnd w:id="132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f)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decizia se adoptă cu majoritatea voturilor exprimate de membrii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prezenţi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14:paraId="57036834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33" w:name="do|ax1^1|ca1|pt12|al6"/>
      <w:bookmarkEnd w:id="133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(6)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Conducătorul centrului are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obligaţia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afişa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procesul-verbal al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şedinţei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consiliului consultativ, cu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excepţia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datelor cu caracter personal.</w:t>
      </w:r>
    </w:p>
    <w:p w14:paraId="38C1652A" w14:textId="656376C4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13.Finanţarea serviciului social</w:t>
      </w:r>
    </w:p>
    <w:p w14:paraId="6E52C0AA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34" w:name="do|ax1^1|ca1|pt13|al1"/>
      <w:bookmarkEnd w:id="134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(1)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În estimarea bugetului de venituri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cheltuieli, conducătorul serviciului social/FSS are în vedere asigurarea resurselor necesare acordării serviciilor sociale, cu respectarea standardelor minime de calitate în baza cărora 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obţinut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licenţa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funcţionare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pentru atingerea/îndeplinirea indicatorilor de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performanţă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prevăzuţi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 planul de dezvoltare a serviciului social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menţionat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standardul minim de calitate/planul de dezvoltare a serviciilor sociale aprobat de furnizorul de servicii sociale/aprobat de FSS, cu respectarea modelului-cadru aprobat prin Ordinul ministrului muncii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solidarităţii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al ministrului familiei, tineretului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egalităţii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şanse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nr. </w:t>
      </w:r>
      <w:hyperlink r:id="rId27" w:history="1">
        <w:r w:rsidRPr="009839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1.040</w:t>
        </w:r>
      </w:hyperlink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/</w:t>
      </w:r>
      <w:hyperlink r:id="rId28" w:history="1">
        <w:r w:rsidRPr="009839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6.296/2024</w:t>
        </w:r>
      </w:hyperlink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14:paraId="77B633BD" w14:textId="33D03D1B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lastRenderedPageBreak/>
        <w:t>(2)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Finanţarea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cheltuielilor de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funcţionare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serviciului social se asigură cu respectarea prevederilor legale, după caz, din următoarele surse:</w:t>
      </w: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2"/>
        <w:gridCol w:w="3930"/>
        <w:gridCol w:w="834"/>
        <w:gridCol w:w="1949"/>
      </w:tblGrid>
      <w:tr w:rsidR="008F4BAC" w:rsidRPr="00983912" w14:paraId="68F8E4B6" w14:textId="77777777" w:rsidTr="008F4BAC">
        <w:trPr>
          <w:tblCellSpacing w:w="0" w:type="dxa"/>
        </w:trPr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EBCEC6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135" w:name="do|ax1^1|ca1|pt13|al2|pa1"/>
            <w:bookmarkEnd w:id="135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a)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contribuţia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persoanelor beneficiare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şi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/sau a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întreţinătorilor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acestora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68582D" w14:textId="38B3CB60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FB2A50"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_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| este stabilită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contribuţie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a beneficiarului;</w:t>
            </w:r>
          </w:p>
          <w:p w14:paraId="460B6C72" w14:textId="376E5C99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FB2A50"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X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| nu este stabilită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contribuţie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a beneficiarului.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4C30CC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 bifează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căsuţa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corespunzătoare.</w:t>
            </w:r>
          </w:p>
        </w:tc>
      </w:tr>
      <w:tr w:rsidR="008F4BAC" w:rsidRPr="00983912" w14:paraId="162C9D07" w14:textId="77777777" w:rsidTr="008F4BAC">
        <w:trPr>
          <w:tblCellSpacing w:w="0" w:type="dxa"/>
        </w:trPr>
        <w:tc>
          <w:tcPr>
            <w:tcW w:w="3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6B1BD2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136" w:name="do|ax1^1|ca1|pt13|al2|pa2"/>
            <w:bookmarkEnd w:id="136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c) bugetele locale ale comunelor,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oraşelor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şi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municipiilor, respectiv bugetele locale ale sectoarelor municipiului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Bucureşti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170AE0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DA</w:t>
            </w:r>
          </w:p>
          <w:p w14:paraId="7E090711" w14:textId="35F44463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713513" w:rsidRPr="009839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NU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611342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 bifează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căsuţa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corespunzătoare.</w:t>
            </w:r>
          </w:p>
        </w:tc>
      </w:tr>
    </w:tbl>
    <w:p w14:paraId="4890C50C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o-RO"/>
        </w:rPr>
      </w:pPr>
      <w:bookmarkStart w:id="137" w:name="do|ax1^1|ca1|pt13|al2|pa3"/>
      <w:bookmarkEnd w:id="137"/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10"/>
        <w:gridCol w:w="816"/>
        <w:gridCol w:w="1949"/>
      </w:tblGrid>
      <w:tr w:rsidR="008F4BAC" w:rsidRPr="00983912" w14:paraId="4842C076" w14:textId="77777777" w:rsidTr="008F4BAC">
        <w:trPr>
          <w:tblCellSpacing w:w="0" w:type="dxa"/>
        </w:trPr>
        <w:tc>
          <w:tcPr>
            <w:tcW w:w="3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E43D57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b) bugetul local al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judeţului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, respectiv al municipiului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Bucureşti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122697" w14:textId="37A2D72F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713513" w:rsidRPr="009839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DA</w:t>
            </w:r>
          </w:p>
          <w:p w14:paraId="1A5F75F4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NU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3CD84C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 bifează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căsuţa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corespunzătoare.</w:t>
            </w:r>
          </w:p>
        </w:tc>
      </w:tr>
      <w:tr w:rsidR="008F4BAC" w:rsidRPr="00983912" w14:paraId="5A40CFB7" w14:textId="77777777" w:rsidTr="008F4BAC">
        <w:trPr>
          <w:tblCellSpacing w:w="0" w:type="dxa"/>
        </w:trPr>
        <w:tc>
          <w:tcPr>
            <w:tcW w:w="3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DE5B70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138" w:name="do|ax1^1|ca1|pt13|al2|pa4"/>
            <w:bookmarkEnd w:id="138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d) bugetul de stat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66B918" w14:textId="7EB32D32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713513" w:rsidRPr="009839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DA</w:t>
            </w:r>
          </w:p>
          <w:p w14:paraId="33D7ACA7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NU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0761D3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 bifează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căsuţa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corespunzătoare.</w:t>
            </w:r>
          </w:p>
        </w:tc>
      </w:tr>
    </w:tbl>
    <w:p w14:paraId="036D8743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o-RO"/>
        </w:rPr>
      </w:pPr>
      <w:bookmarkStart w:id="139" w:name="do|ax1^1|ca1|pt13|al2|pa5"/>
      <w:bookmarkEnd w:id="139"/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10"/>
        <w:gridCol w:w="816"/>
        <w:gridCol w:w="1949"/>
      </w:tblGrid>
      <w:tr w:rsidR="008F4BAC" w:rsidRPr="00983912" w14:paraId="50D61A84" w14:textId="77777777" w:rsidTr="008F4BAC">
        <w:trPr>
          <w:tblCellSpacing w:w="0" w:type="dxa"/>
        </w:trPr>
        <w:tc>
          <w:tcPr>
            <w:tcW w:w="3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EAB869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e)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donaţii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, sponsorizări sau alte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contribuţii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din partea persoanelor fizice ori juridice din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ţară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şi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din străinătate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B147EC" w14:textId="508A1584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713513" w:rsidRPr="009839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DA</w:t>
            </w:r>
          </w:p>
          <w:p w14:paraId="2A20EFEB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NU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0D347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 bifează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căsuţa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corespunzătoare.</w:t>
            </w:r>
          </w:p>
        </w:tc>
      </w:tr>
      <w:tr w:rsidR="008F4BAC" w:rsidRPr="00983912" w14:paraId="50B18E9C" w14:textId="77777777" w:rsidTr="008F4BAC">
        <w:trPr>
          <w:tblCellSpacing w:w="0" w:type="dxa"/>
        </w:trPr>
        <w:tc>
          <w:tcPr>
            <w:tcW w:w="3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C41DFC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bookmarkStart w:id="140" w:name="do|ax1^1|ca1|pt13|al2|pa6"/>
            <w:bookmarkEnd w:id="140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f) fonduri externe rambursabile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şi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nerambursabile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BF12D4" w14:textId="2A832D21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713513" w:rsidRPr="009839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DA</w:t>
            </w:r>
          </w:p>
          <w:p w14:paraId="43423764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NU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53D224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 bifează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căsuţa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corespunzătoare.</w:t>
            </w:r>
          </w:p>
        </w:tc>
      </w:tr>
    </w:tbl>
    <w:p w14:paraId="46B8E737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o-RO"/>
        </w:rPr>
      </w:pPr>
      <w:bookmarkStart w:id="141" w:name="do|ax1^1|ca1|pt13|al2|pa7"/>
      <w:bookmarkEnd w:id="141"/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10"/>
        <w:gridCol w:w="816"/>
        <w:gridCol w:w="1949"/>
      </w:tblGrid>
      <w:tr w:rsidR="008F4BAC" w:rsidRPr="00983912" w14:paraId="3CAB42CF" w14:textId="77777777" w:rsidTr="008F4BAC">
        <w:trPr>
          <w:tblCellSpacing w:w="0" w:type="dxa"/>
        </w:trPr>
        <w:tc>
          <w:tcPr>
            <w:tcW w:w="3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8AFC14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g) alte surse de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finanţare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, în conformitate cu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legislaţia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în vigoare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: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F54F99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|_| DA</w:t>
            </w:r>
          </w:p>
          <w:p w14:paraId="01FB939A" w14:textId="1C0C4A85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</w:t>
            </w:r>
            <w:r w:rsidR="00713513" w:rsidRPr="009839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o-RO"/>
              </w:rPr>
              <w:t>X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| NU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5A2787" w14:textId="77777777" w:rsidR="008F4BAC" w:rsidRPr="00983912" w:rsidRDefault="008F4BAC" w:rsidP="008F4B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o-RO"/>
              </w:rPr>
              <w:t>*</w:t>
            </w:r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Se bifează </w:t>
            </w:r>
            <w:proofErr w:type="spellStart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>căsuţa</w:t>
            </w:r>
            <w:proofErr w:type="spellEnd"/>
            <w:r w:rsidRPr="00983912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 corespunzătoare.</w:t>
            </w:r>
          </w:p>
        </w:tc>
      </w:tr>
    </w:tbl>
    <w:p w14:paraId="112EC4BC" w14:textId="56C510F8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CAPITOLUL 2:</w:t>
      </w:r>
    </w:p>
    <w:p w14:paraId="4A3E295A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42" w:name="do|ax1^1|ca2|pa1"/>
      <w:bookmarkEnd w:id="142"/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Instrucţiuni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:</w:t>
      </w:r>
    </w:p>
    <w:p w14:paraId="4DC53F5B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43" w:name="do|ax1^1|ca2|pt1"/>
      <w:bookmarkEnd w:id="143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1.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Pentru elaborarea ROF-ului serviciului social, FSS trebuie să respecte prevederile legale în domeniul serviciilor sociale, în principal: Legea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asistenţei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sociale nr. </w:t>
      </w:r>
      <w:hyperlink r:id="rId29" w:history="1">
        <w:r w:rsidRPr="009839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292/2011</w:t>
        </w:r>
      </w:hyperlink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republicată, cu modificările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ulterioare, Legea nr. </w:t>
      </w:r>
      <w:hyperlink r:id="rId30" w:history="1">
        <w:r w:rsidRPr="009839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197/2012</w:t>
        </w:r>
      </w:hyperlink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asigurarea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calităţii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 domeniul serviciilor sociale, cu modificările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ulterioare, Legea nr. </w:t>
      </w:r>
      <w:hyperlink r:id="rId31" w:history="1">
        <w:r w:rsidRPr="009839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272/2004</w:t>
        </w:r>
      </w:hyperlink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protecţia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promovarea drepturilor copilului, republicată, cu modificările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ulterioare, Legea nr. </w:t>
      </w:r>
      <w:hyperlink r:id="rId32" w:history="1">
        <w:r w:rsidRPr="009839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448/2006</w:t>
        </w:r>
      </w:hyperlink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protecţia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promovarea drepturilor persoanelor cu handicap, republicată, cu modificările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ulterioare, Legea nr. </w:t>
      </w:r>
      <w:hyperlink r:id="rId33" w:history="1">
        <w:r w:rsidRPr="009839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17/2000</w:t>
        </w:r>
      </w:hyperlink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asistenţa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socială a persoanelor vârstnice, republicată, cu modificările ulterioare, Legea nr. </w:t>
      </w:r>
      <w:hyperlink r:id="rId34" w:history="1">
        <w:r w:rsidRPr="009839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217/2003</w:t>
        </w:r>
      </w:hyperlink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pentru prevenirea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combaterea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violenţei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domestice, republicată, Legea nr. </w:t>
      </w:r>
      <w:hyperlink r:id="rId35" w:history="1">
        <w:r w:rsidRPr="009839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678/2001</w:t>
        </w:r>
      </w:hyperlink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prevenirea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combaterea traficului de persoane, republicată, cu modificările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ulterioare, Legea nr. </w:t>
      </w:r>
      <w:hyperlink r:id="rId36" w:history="1">
        <w:r w:rsidRPr="009839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143/2000</w:t>
        </w:r>
      </w:hyperlink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prevenirea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combaterea traficului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consumului ilicit de droguri, cu modificările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ulterioare, precum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standardele minime de calitate aferente diverselor tipuri de servicii sociale.</w:t>
      </w:r>
    </w:p>
    <w:p w14:paraId="231C61D9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44" w:name="do|ax1^1|ca2|pt2"/>
      <w:bookmarkEnd w:id="144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lastRenderedPageBreak/>
        <w:t>2.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Pentru verificarea încadrării în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condiţia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referitoare la specializarea personalului, se va consulta Nomenclatorul domeniilor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al programelor de studii universitare, care, potrivit prevederilor art. 30 alin. (8) din Legea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învăţământului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universitar nr. </w:t>
      </w:r>
      <w:hyperlink r:id="rId37" w:history="1">
        <w:r w:rsidRPr="009839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199/2023</w:t>
        </w:r>
      </w:hyperlink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modificările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ulterioare, se stabilesc anual prin hotărâre a Guvernului.</w:t>
      </w:r>
    </w:p>
    <w:p w14:paraId="12E288DE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45" w:name="do|ax1^1|ca2|pt3"/>
      <w:bookmarkEnd w:id="145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3.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Munca prestată în temeiul contractului individual de muncă constituie vechime în muncă, conform prevederilor art. 16 alin. (5) din Legea nr. </w:t>
      </w:r>
      <w:hyperlink r:id="rId38" w:history="1">
        <w:r w:rsidRPr="009839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53/2003</w:t>
        </w:r>
      </w:hyperlink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- </w:t>
      </w:r>
      <w:hyperlink r:id="rId39" w:history="1">
        <w:r w:rsidRPr="009839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Codul muncii</w:t>
        </w:r>
      </w:hyperlink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republicată, cu modificările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ulterioare.</w:t>
      </w:r>
    </w:p>
    <w:p w14:paraId="17A9679F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46" w:name="do|ax1^1|ca2|pt4"/>
      <w:bookmarkEnd w:id="146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4.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Experienţa profesională reprezintă exercitarea efectivă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legală, cu normă întreagă sau echivalent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parţială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a unei profesii într-un stat membru al U.E., al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S.E.E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.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Confederaţia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Elveţiană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conform prevederilor art. 4 alin. (1) din Legea nr. </w:t>
      </w:r>
      <w:hyperlink r:id="rId40" w:history="1">
        <w:r w:rsidRPr="009839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200/2004</w:t>
        </w:r>
      </w:hyperlink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recunoaşterea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diplomelor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calificărilor profesionale pentru profesiile reglementate din România, cu modificările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ulterioare.</w:t>
      </w:r>
    </w:p>
    <w:p w14:paraId="58F8F05D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47" w:name="do|ax1^1|ca2|pt5"/>
      <w:bookmarkEnd w:id="147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5.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Activitatea de voluntariat se consideră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experienţă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profesională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/sau în specialitate, în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tipul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dacă aceasta este realizată în domeniul studiilor absolvite, conform prevederilor art. 10 alin. (2) din Legea nr. </w:t>
      </w:r>
      <w:hyperlink r:id="rId41" w:history="1">
        <w:r w:rsidRPr="009839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78/2014</w:t>
        </w:r>
      </w:hyperlink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reglementarea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activităţii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voluntariat în România, cu modificările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ulterioare.</w:t>
      </w:r>
    </w:p>
    <w:p w14:paraId="612A0310" w14:textId="77777777" w:rsidR="008F4BAC" w:rsidRPr="00983912" w:rsidRDefault="008F4BAC" w:rsidP="008F4B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bookmarkStart w:id="148" w:name="do|ax1^1|ca2|pt6"/>
      <w:bookmarkEnd w:id="148"/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6.</w:t>
      </w:r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În conformitate cu prevederile art. 5 alin. (6) din Legea nr. </w:t>
      </w:r>
      <w:hyperlink r:id="rId42" w:history="1">
        <w:r w:rsidRPr="009839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176/2018</w:t>
        </w:r>
      </w:hyperlink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completările ulterioare, prin derogare de la prevederile art. 16 alin. (5) din Legea nr. </w:t>
      </w:r>
      <w:hyperlink r:id="rId43" w:tooltip="CODUL MUNCII - REPUBLICARE (act publicat in M.Of. 345 din 18-mai-2011)" w:history="1">
        <w:r w:rsidRPr="00983912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o-RO"/>
          </w:rPr>
          <w:t>53/2003</w:t>
        </w:r>
      </w:hyperlink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republicată, cu modificările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completările ulterioare, perioada în care internul a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desfăşurat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activitatea în baza contractului de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internship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se consideră vechime în muncă,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şi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după caz, vechime în specialitate, în </w:t>
      </w:r>
      <w:proofErr w:type="spellStart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>funcţie</w:t>
      </w:r>
      <w:proofErr w:type="spellEnd"/>
      <w:r w:rsidRPr="00983912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tipul activităţii.</w:t>
      </w:r>
    </w:p>
    <w:p w14:paraId="52BCFD1B" w14:textId="7B000522" w:rsidR="0015486D" w:rsidRPr="00983912" w:rsidRDefault="0015486D">
      <w:pPr>
        <w:rPr>
          <w:rFonts w:ascii="Times New Roman" w:hAnsi="Times New Roman" w:cs="Times New Roman"/>
          <w:sz w:val="28"/>
          <w:szCs w:val="28"/>
        </w:rPr>
      </w:pPr>
    </w:p>
    <w:p w14:paraId="4AD1DBD7" w14:textId="6FEBB5EC" w:rsidR="005347C4" w:rsidRPr="00983912" w:rsidRDefault="005347C4">
      <w:pPr>
        <w:rPr>
          <w:rFonts w:ascii="Times New Roman" w:hAnsi="Times New Roman" w:cs="Times New Roman"/>
          <w:sz w:val="28"/>
          <w:szCs w:val="28"/>
        </w:rPr>
      </w:pPr>
    </w:p>
    <w:p w14:paraId="56A8F1E4" w14:textId="77777777" w:rsidR="000A1F2E" w:rsidRPr="00983912" w:rsidRDefault="000A1F2E" w:rsidP="000A1F2E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                            Președintele</w:t>
      </w:r>
    </w:p>
    <w:p w14:paraId="2A548A67" w14:textId="77777777" w:rsidR="000A1F2E" w:rsidRPr="00983912" w:rsidRDefault="000A1F2E" w:rsidP="000A1F2E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            Consiliului Județean Vrancea</w:t>
      </w:r>
    </w:p>
    <w:p w14:paraId="084E4B57" w14:textId="77777777" w:rsidR="000A1F2E" w:rsidRPr="00983912" w:rsidRDefault="000A1F2E" w:rsidP="000A1F2E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  Nicușor HALICI</w:t>
      </w:r>
    </w:p>
    <w:p w14:paraId="3EAD0BBE" w14:textId="77777777" w:rsidR="000A1F2E" w:rsidRPr="00983912" w:rsidRDefault="000A1F2E" w:rsidP="000A1F2E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0FA84846" w14:textId="77777777" w:rsidR="000A1F2E" w:rsidRPr="00983912" w:rsidRDefault="000A1F2E" w:rsidP="000A1F2E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45E96D83" w14:textId="77777777" w:rsidR="000A1F2E" w:rsidRPr="00983912" w:rsidRDefault="000A1F2E" w:rsidP="000A1F2E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271B0A64" w14:textId="1E8BD9EB" w:rsidR="000A1F2E" w:rsidRPr="00983912" w:rsidRDefault="000A1F2E" w:rsidP="000A1F2E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                </w:t>
      </w:r>
      <w:r w:rsidR="00722FE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Contrasemnează, </w:t>
      </w: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                                          </w:t>
      </w:r>
    </w:p>
    <w:p w14:paraId="536A62F6" w14:textId="39BC5D70" w:rsidR="000A1F2E" w:rsidRPr="00983912" w:rsidRDefault="000A1F2E" w:rsidP="000A1F2E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     Secretar general al jude</w:t>
      </w:r>
      <w:r w:rsidR="00BA3510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ț</w:t>
      </w: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ului                                                                                  </w:t>
      </w:r>
    </w:p>
    <w:p w14:paraId="33635FE5" w14:textId="3BEEC703" w:rsidR="000A1F2E" w:rsidRPr="00983912" w:rsidRDefault="000A1F2E" w:rsidP="000A1F2E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983912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                  Raluca Dan</w:t>
      </w:r>
    </w:p>
    <w:p w14:paraId="40AF1160" w14:textId="77777777" w:rsidR="005347C4" w:rsidRPr="00983912" w:rsidRDefault="005347C4">
      <w:pPr>
        <w:rPr>
          <w:rFonts w:ascii="Times New Roman" w:hAnsi="Times New Roman" w:cs="Times New Roman"/>
          <w:sz w:val="28"/>
          <w:szCs w:val="28"/>
        </w:rPr>
      </w:pPr>
    </w:p>
    <w:sectPr w:rsidR="005347C4" w:rsidRPr="00983912">
      <w:footerReference w:type="default" r:id="rId4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557D2" w14:textId="77777777" w:rsidR="00EA36F0" w:rsidRDefault="00EA36F0" w:rsidP="00BA3510">
      <w:pPr>
        <w:spacing w:after="0" w:line="240" w:lineRule="auto"/>
      </w:pPr>
      <w:r>
        <w:separator/>
      </w:r>
    </w:p>
  </w:endnote>
  <w:endnote w:type="continuationSeparator" w:id="0">
    <w:p w14:paraId="2F98828A" w14:textId="77777777" w:rsidR="00EA36F0" w:rsidRDefault="00EA36F0" w:rsidP="00BA3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342086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309233D" w14:textId="7D0D7FE0" w:rsidR="00BA3510" w:rsidRDefault="00BA3510">
            <w:pPr>
              <w:pStyle w:val="Subsol"/>
              <w:jc w:val="center"/>
            </w:pPr>
            <w:r>
              <w:t xml:space="preserve">Pagină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D93FBA8" w14:textId="77777777" w:rsidR="00BA3510" w:rsidRDefault="00BA3510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9120A" w14:textId="77777777" w:rsidR="00EA36F0" w:rsidRDefault="00EA36F0" w:rsidP="00BA3510">
      <w:pPr>
        <w:spacing w:after="0" w:line="240" w:lineRule="auto"/>
      </w:pPr>
      <w:r>
        <w:separator/>
      </w:r>
    </w:p>
  </w:footnote>
  <w:footnote w:type="continuationSeparator" w:id="0">
    <w:p w14:paraId="019FBE9B" w14:textId="77777777" w:rsidR="00EA36F0" w:rsidRDefault="00EA36F0" w:rsidP="00BA35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189"/>
    <w:rsid w:val="00044538"/>
    <w:rsid w:val="00063E3F"/>
    <w:rsid w:val="00070F90"/>
    <w:rsid w:val="0007134B"/>
    <w:rsid w:val="000A1F2E"/>
    <w:rsid w:val="000A72BB"/>
    <w:rsid w:val="000D3F4D"/>
    <w:rsid w:val="000E1DFB"/>
    <w:rsid w:val="0015486D"/>
    <w:rsid w:val="00156F17"/>
    <w:rsid w:val="00194DD4"/>
    <w:rsid w:val="00196FBC"/>
    <w:rsid w:val="001A3478"/>
    <w:rsid w:val="00211A0A"/>
    <w:rsid w:val="00243370"/>
    <w:rsid w:val="00244233"/>
    <w:rsid w:val="0027663E"/>
    <w:rsid w:val="002C5C33"/>
    <w:rsid w:val="002E7FD3"/>
    <w:rsid w:val="003627B8"/>
    <w:rsid w:val="003E2B59"/>
    <w:rsid w:val="003E4F27"/>
    <w:rsid w:val="00407514"/>
    <w:rsid w:val="00411CC9"/>
    <w:rsid w:val="00445E7E"/>
    <w:rsid w:val="00463189"/>
    <w:rsid w:val="00474CA9"/>
    <w:rsid w:val="004A0F9C"/>
    <w:rsid w:val="004F20D8"/>
    <w:rsid w:val="00531610"/>
    <w:rsid w:val="005347C4"/>
    <w:rsid w:val="00536432"/>
    <w:rsid w:val="0054280F"/>
    <w:rsid w:val="00590D07"/>
    <w:rsid w:val="005D543A"/>
    <w:rsid w:val="0060364F"/>
    <w:rsid w:val="006136BD"/>
    <w:rsid w:val="0063617F"/>
    <w:rsid w:val="006D1FC7"/>
    <w:rsid w:val="00713513"/>
    <w:rsid w:val="00722FE2"/>
    <w:rsid w:val="0075284F"/>
    <w:rsid w:val="00761A29"/>
    <w:rsid w:val="00776954"/>
    <w:rsid w:val="00804380"/>
    <w:rsid w:val="008F4BAC"/>
    <w:rsid w:val="008F5985"/>
    <w:rsid w:val="008F6EE6"/>
    <w:rsid w:val="00923DEC"/>
    <w:rsid w:val="0096299C"/>
    <w:rsid w:val="00983912"/>
    <w:rsid w:val="009D1FC9"/>
    <w:rsid w:val="00AA3EBA"/>
    <w:rsid w:val="00B50238"/>
    <w:rsid w:val="00B67C7D"/>
    <w:rsid w:val="00BA3510"/>
    <w:rsid w:val="00BC311A"/>
    <w:rsid w:val="00C546A7"/>
    <w:rsid w:val="00CE3224"/>
    <w:rsid w:val="00CE67D6"/>
    <w:rsid w:val="00D06B92"/>
    <w:rsid w:val="00D45CB9"/>
    <w:rsid w:val="00D709B6"/>
    <w:rsid w:val="00DB03BB"/>
    <w:rsid w:val="00DB2848"/>
    <w:rsid w:val="00E04CA1"/>
    <w:rsid w:val="00E15CF2"/>
    <w:rsid w:val="00E32A53"/>
    <w:rsid w:val="00E526D0"/>
    <w:rsid w:val="00E67C24"/>
    <w:rsid w:val="00EA36F0"/>
    <w:rsid w:val="00EE720F"/>
    <w:rsid w:val="00F64DA2"/>
    <w:rsid w:val="00FB2A50"/>
    <w:rsid w:val="00FC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5E8AD"/>
  <w15:chartTrackingRefBased/>
  <w15:docId w15:val="{FB1E8687-2749-4CC6-98DA-ADA496918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link w:val="Titlu1Caracter"/>
    <w:uiPriority w:val="9"/>
    <w:qFormat/>
    <w:rsid w:val="008F4BAC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24"/>
      <w:szCs w:val="24"/>
      <w:lang w:eastAsia="ro-RO"/>
    </w:rPr>
  </w:style>
  <w:style w:type="paragraph" w:styleId="Titlu2">
    <w:name w:val="heading 2"/>
    <w:basedOn w:val="Normal"/>
    <w:link w:val="Titlu2Caracter"/>
    <w:uiPriority w:val="9"/>
    <w:qFormat/>
    <w:rsid w:val="008F4B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o-RO"/>
    </w:rPr>
  </w:style>
  <w:style w:type="paragraph" w:styleId="Titlu3">
    <w:name w:val="heading 3"/>
    <w:basedOn w:val="Normal"/>
    <w:link w:val="Titlu3Caracter"/>
    <w:uiPriority w:val="9"/>
    <w:qFormat/>
    <w:rsid w:val="008F4B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lang w:eastAsia="ro-RO"/>
    </w:rPr>
  </w:style>
  <w:style w:type="paragraph" w:styleId="Titlu4">
    <w:name w:val="heading 4"/>
    <w:basedOn w:val="Normal"/>
    <w:link w:val="Titlu4Caracter"/>
    <w:uiPriority w:val="9"/>
    <w:qFormat/>
    <w:rsid w:val="008F4BA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paragraph" w:styleId="Titlu5">
    <w:name w:val="heading 5"/>
    <w:basedOn w:val="Normal"/>
    <w:link w:val="Titlu5Caracter"/>
    <w:uiPriority w:val="9"/>
    <w:qFormat/>
    <w:rsid w:val="008F4BA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i/>
      <w:iCs/>
      <w:sz w:val="20"/>
      <w:szCs w:val="20"/>
      <w:lang w:eastAsia="ro-RO"/>
    </w:rPr>
  </w:style>
  <w:style w:type="paragraph" w:styleId="Titlu6">
    <w:name w:val="heading 6"/>
    <w:basedOn w:val="Normal"/>
    <w:link w:val="Titlu6Caracter"/>
    <w:uiPriority w:val="9"/>
    <w:qFormat/>
    <w:rsid w:val="008F4BA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6"/>
      <w:szCs w:val="16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F4BAC"/>
    <w:rPr>
      <w:rFonts w:ascii="Times New Roman" w:eastAsia="Times New Roman" w:hAnsi="Times New Roman" w:cs="Times New Roman"/>
      <w:b/>
      <w:bCs/>
      <w:kern w:val="36"/>
      <w:sz w:val="24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8F4BAC"/>
    <w:rPr>
      <w:rFonts w:ascii="Times New Roman" w:eastAsia="Times New Roman" w:hAnsi="Times New Roman" w:cs="Times New Roman"/>
      <w:b/>
      <w:bCs/>
      <w:i/>
      <w:iCs/>
      <w:sz w:val="24"/>
      <w:szCs w:val="24"/>
      <w:lang w:eastAsia="ro-RO"/>
    </w:rPr>
  </w:style>
  <w:style w:type="character" w:customStyle="1" w:styleId="Titlu3Caracter">
    <w:name w:val="Titlu 3 Caracter"/>
    <w:basedOn w:val="Fontdeparagrafimplicit"/>
    <w:link w:val="Titlu3"/>
    <w:uiPriority w:val="9"/>
    <w:rsid w:val="008F4BAC"/>
    <w:rPr>
      <w:rFonts w:ascii="Times New Roman" w:eastAsia="Times New Roman" w:hAnsi="Times New Roman" w:cs="Times New Roman"/>
      <w:b/>
      <w:bCs/>
      <w:lang w:eastAsia="ro-RO"/>
    </w:rPr>
  </w:style>
  <w:style w:type="character" w:customStyle="1" w:styleId="Titlu4Caracter">
    <w:name w:val="Titlu 4 Caracter"/>
    <w:basedOn w:val="Fontdeparagrafimplicit"/>
    <w:link w:val="Titlu4"/>
    <w:uiPriority w:val="9"/>
    <w:rsid w:val="008F4BAC"/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character" w:customStyle="1" w:styleId="Titlu5Caracter">
    <w:name w:val="Titlu 5 Caracter"/>
    <w:basedOn w:val="Fontdeparagrafimplicit"/>
    <w:link w:val="Titlu5"/>
    <w:uiPriority w:val="9"/>
    <w:rsid w:val="008F4BAC"/>
    <w:rPr>
      <w:rFonts w:ascii="Times New Roman" w:eastAsia="Times New Roman" w:hAnsi="Times New Roman" w:cs="Times New Roman"/>
      <w:i/>
      <w:iCs/>
      <w:sz w:val="20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8F4BAC"/>
    <w:rPr>
      <w:rFonts w:ascii="Times New Roman" w:eastAsia="Times New Roman" w:hAnsi="Times New Roman" w:cs="Times New Roman"/>
      <w:b/>
      <w:bCs/>
      <w:sz w:val="16"/>
      <w:szCs w:val="16"/>
      <w:lang w:eastAsia="ro-RO"/>
    </w:rPr>
  </w:style>
  <w:style w:type="character" w:styleId="Hyperlink">
    <w:name w:val="Hyperlink"/>
    <w:basedOn w:val="Fontdeparagrafimplicit"/>
    <w:uiPriority w:val="99"/>
    <w:semiHidden/>
    <w:unhideWhenUsed/>
    <w:rsid w:val="008F4BAC"/>
    <w:rPr>
      <w:b/>
      <w:bCs/>
      <w:color w:val="333399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8F4BAC"/>
    <w:rPr>
      <w:b/>
      <w:bCs/>
      <w:color w:val="333399"/>
      <w:u w:val="single"/>
    </w:rPr>
  </w:style>
  <w:style w:type="paragraph" w:customStyle="1" w:styleId="msonormal0">
    <w:name w:val="msonormal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o-RO"/>
    </w:rPr>
  </w:style>
  <w:style w:type="paragraph" w:customStyle="1" w:styleId="fimg">
    <w:name w:val="fimg"/>
    <w:basedOn w:val="Normal"/>
    <w:rsid w:val="008F4BA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pageportraitnview">
    <w:name w:val="pageportrait_nview"/>
    <w:basedOn w:val="Normal"/>
    <w:rsid w:val="008F4BA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icon">
    <w:name w:val="icon"/>
    <w:basedOn w:val="Normal"/>
    <w:rsid w:val="008F4BA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vanish/>
      <w:sz w:val="24"/>
      <w:szCs w:val="24"/>
      <w:lang w:eastAsia="ro-RO"/>
    </w:rPr>
  </w:style>
  <w:style w:type="paragraph" w:customStyle="1" w:styleId="child">
    <w:name w:val="child"/>
    <w:basedOn w:val="Normal"/>
    <w:rsid w:val="008F4BAC"/>
    <w:pPr>
      <w:pBdr>
        <w:top w:val="dashed" w:sz="2" w:space="0" w:color="FFFFFF"/>
        <w:left w:val="dashed" w:sz="2" w:space="0" w:color="FFFFFF"/>
        <w:bottom w:val="dashed" w:sz="2" w:space="0" w:color="FFFFFF"/>
        <w:right w:val="dashed" w:sz="2" w:space="0" w:color="FFFFFF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item">
    <w:name w:val="item"/>
    <w:basedOn w:val="Normal"/>
    <w:rsid w:val="008F4BAC"/>
    <w:pPr>
      <w:pBdr>
        <w:top w:val="dashed" w:sz="2" w:space="0" w:color="FFFFFF"/>
        <w:left w:val="dashed" w:sz="2" w:space="0" w:color="FFFFFF"/>
        <w:bottom w:val="dashed" w:sz="2" w:space="0" w:color="FFFFFF"/>
        <w:right w:val="dashed" w:sz="2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parent">
    <w:name w:val="parent"/>
    <w:basedOn w:val="Normal"/>
    <w:rsid w:val="008F4BAC"/>
    <w:pPr>
      <w:pBdr>
        <w:top w:val="dashed" w:sz="2" w:space="0" w:color="FFFFFF"/>
        <w:left w:val="dashed" w:sz="2" w:space="0" w:color="FFFFFF"/>
        <w:bottom w:val="dashed" w:sz="2" w:space="0" w:color="FFFFFF"/>
        <w:right w:val="dashed" w:sz="2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highlight">
    <w:name w:val="highlight"/>
    <w:basedOn w:val="Normal"/>
    <w:rsid w:val="008F4BAC"/>
    <w:pPr>
      <w:pBdr>
        <w:top w:val="dashed" w:sz="2" w:space="0" w:color="666666"/>
        <w:left w:val="dashed" w:sz="2" w:space="0" w:color="666666"/>
        <w:bottom w:val="dashed" w:sz="2" w:space="0" w:color="666666"/>
        <w:right w:val="dashed" w:sz="2" w:space="0" w:color="666666"/>
      </w:pBd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lego">
    <w:name w:val="lego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6666FF"/>
      <w:sz w:val="18"/>
      <w:szCs w:val="18"/>
      <w:lang w:eastAsia="ro-RO"/>
    </w:rPr>
  </w:style>
  <w:style w:type="paragraph" w:customStyle="1" w:styleId="legoa">
    <w:name w:val="lego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trike/>
      <w:color w:val="6666FF"/>
      <w:sz w:val="18"/>
      <w:szCs w:val="18"/>
      <w:lang w:eastAsia="ro-RO"/>
    </w:rPr>
  </w:style>
  <w:style w:type="paragraph" w:customStyle="1" w:styleId="borderleft">
    <w:name w:val="borderleft"/>
    <w:basedOn w:val="Normal"/>
    <w:rsid w:val="008F4BAC"/>
    <w:pPr>
      <w:pBdr>
        <w:top w:val="single" w:sz="2" w:space="0" w:color="auto"/>
        <w:left w:val="single" w:sz="18" w:space="8" w:color="auto"/>
        <w:bottom w:val="single" w:sz="2" w:space="0" w:color="auto"/>
        <w:right w:val="single" w:sz="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01">
    <w:name w:val="color01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02">
    <w:name w:val="color02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03">
    <w:name w:val="color03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04">
    <w:name w:val="color04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05">
    <w:name w:val="color05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06">
    <w:name w:val="color06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07">
    <w:name w:val="color07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08">
    <w:name w:val="color08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09">
    <w:name w:val="color09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10">
    <w:name w:val="color10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11">
    <w:name w:val="color11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12">
    <w:name w:val="color12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13">
    <w:name w:val="color13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14">
    <w:name w:val="color14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15">
    <w:name w:val="color15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16">
    <w:name w:val="color16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17">
    <w:name w:val="color17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18">
    <w:name w:val="color18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19">
    <w:name w:val="color19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color20">
    <w:name w:val="color20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do">
    <w:name w:val="do"/>
    <w:basedOn w:val="Normal"/>
    <w:rsid w:val="008F4BA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o-RO"/>
    </w:rPr>
  </w:style>
  <w:style w:type="paragraph" w:customStyle="1" w:styleId="tdo">
    <w:name w:val="tdo"/>
    <w:basedOn w:val="Normal"/>
    <w:rsid w:val="008F4BA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o-RO"/>
    </w:rPr>
  </w:style>
  <w:style w:type="paragraph" w:customStyle="1" w:styleId="doa">
    <w:name w:val="do_a"/>
    <w:basedOn w:val="Normal"/>
    <w:rsid w:val="008F4BA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  <w:lang w:eastAsia="ro-RO"/>
    </w:rPr>
  </w:style>
  <w:style w:type="paragraph" w:customStyle="1" w:styleId="tdoa">
    <w:name w:val="tdo_a"/>
    <w:basedOn w:val="Normal"/>
    <w:rsid w:val="008F4BA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  <w:lang w:eastAsia="ro-RO"/>
    </w:rPr>
  </w:style>
  <w:style w:type="paragraph" w:customStyle="1" w:styleId="so">
    <w:name w:val="so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tso">
    <w:name w:val="tso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soa">
    <w:name w:val="so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tsoa">
    <w:name w:val="tso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tt">
    <w:name w:val="tt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o-RO"/>
    </w:rPr>
  </w:style>
  <w:style w:type="paragraph" w:customStyle="1" w:styleId="ttt">
    <w:name w:val="ttt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o-RO"/>
    </w:rPr>
  </w:style>
  <w:style w:type="paragraph" w:customStyle="1" w:styleId="tta">
    <w:name w:val="tt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  <w:lang w:eastAsia="ro-RO"/>
    </w:rPr>
  </w:style>
  <w:style w:type="paragraph" w:customStyle="1" w:styleId="ttta">
    <w:name w:val="ttt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  <w:lang w:eastAsia="ro-RO"/>
    </w:rPr>
  </w:style>
  <w:style w:type="paragraph" w:customStyle="1" w:styleId="st">
    <w:name w:val="st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tst">
    <w:name w:val="tst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sta">
    <w:name w:val="st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tsta">
    <w:name w:val="tst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ax">
    <w:name w:val="ax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o-RO"/>
    </w:rPr>
  </w:style>
  <w:style w:type="paragraph" w:customStyle="1" w:styleId="tax">
    <w:name w:val="tax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o-RO"/>
    </w:rPr>
  </w:style>
  <w:style w:type="paragraph" w:customStyle="1" w:styleId="axa">
    <w:name w:val="ax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  <w:lang w:eastAsia="ro-RO"/>
    </w:rPr>
  </w:style>
  <w:style w:type="paragraph" w:customStyle="1" w:styleId="taxa">
    <w:name w:val="tax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  <w:lang w:eastAsia="ro-RO"/>
    </w:rPr>
  </w:style>
  <w:style w:type="paragraph" w:customStyle="1" w:styleId="pe">
    <w:name w:val="pe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o-RO"/>
    </w:rPr>
  </w:style>
  <w:style w:type="paragraph" w:customStyle="1" w:styleId="tpe">
    <w:name w:val="tpe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o-RO"/>
    </w:rPr>
  </w:style>
  <w:style w:type="paragraph" w:customStyle="1" w:styleId="pea">
    <w:name w:val="pe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  <w:lang w:eastAsia="ro-RO"/>
    </w:rPr>
  </w:style>
  <w:style w:type="paragraph" w:customStyle="1" w:styleId="tpea">
    <w:name w:val="tpe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  <w:lang w:eastAsia="ro-RO"/>
    </w:rPr>
  </w:style>
  <w:style w:type="paragraph" w:customStyle="1" w:styleId="se">
    <w:name w:val="se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tse">
    <w:name w:val="tse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sea">
    <w:name w:val="se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tsea">
    <w:name w:val="tse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ca">
    <w:name w:val="c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5F00"/>
      <w:sz w:val="24"/>
      <w:szCs w:val="24"/>
      <w:lang w:eastAsia="ro-RO"/>
    </w:rPr>
  </w:style>
  <w:style w:type="paragraph" w:customStyle="1" w:styleId="tca">
    <w:name w:val="tc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caa">
    <w:name w:val="ca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tcaa">
    <w:name w:val="tca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sc">
    <w:name w:val="sc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o-RO"/>
    </w:rPr>
  </w:style>
  <w:style w:type="paragraph" w:customStyle="1" w:styleId="tsc">
    <w:name w:val="tsc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o-RO"/>
    </w:rPr>
  </w:style>
  <w:style w:type="paragraph" w:customStyle="1" w:styleId="sca">
    <w:name w:val="sc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lang w:eastAsia="ro-RO"/>
    </w:rPr>
  </w:style>
  <w:style w:type="paragraph" w:customStyle="1" w:styleId="tsca">
    <w:name w:val="tsc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lang w:eastAsia="ro-RO"/>
    </w:rPr>
  </w:style>
  <w:style w:type="paragraph" w:customStyle="1" w:styleId="si">
    <w:name w:val="si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tsi">
    <w:name w:val="tsi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sia">
    <w:name w:val="si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tsia">
    <w:name w:val="tsi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ss">
    <w:name w:val="ss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o-RO"/>
    </w:rPr>
  </w:style>
  <w:style w:type="paragraph" w:customStyle="1" w:styleId="tss">
    <w:name w:val="tss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o-RO"/>
    </w:rPr>
  </w:style>
  <w:style w:type="paragraph" w:customStyle="1" w:styleId="ssa">
    <w:name w:val="ss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lang w:eastAsia="ro-RO"/>
    </w:rPr>
  </w:style>
  <w:style w:type="paragraph" w:customStyle="1" w:styleId="tssa">
    <w:name w:val="tss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lang w:eastAsia="ro-RO"/>
    </w:rPr>
  </w:style>
  <w:style w:type="paragraph" w:customStyle="1" w:styleId="ar">
    <w:name w:val="ar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AF"/>
      <w:lang w:eastAsia="ro-RO"/>
    </w:rPr>
  </w:style>
  <w:style w:type="paragraph" w:customStyle="1" w:styleId="tar">
    <w:name w:val="tar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o-RO"/>
    </w:rPr>
  </w:style>
  <w:style w:type="paragraph" w:customStyle="1" w:styleId="ara">
    <w:name w:val="ar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lang w:eastAsia="ro-RO"/>
    </w:rPr>
  </w:style>
  <w:style w:type="paragraph" w:customStyle="1" w:styleId="tara">
    <w:name w:val="tar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lang w:eastAsia="ro-RO"/>
    </w:rPr>
  </w:style>
  <w:style w:type="paragraph" w:customStyle="1" w:styleId="sr">
    <w:name w:val="sr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paragraph" w:customStyle="1" w:styleId="tsr">
    <w:name w:val="tsr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paragraph" w:customStyle="1" w:styleId="sra">
    <w:name w:val="sr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0"/>
      <w:szCs w:val="20"/>
      <w:lang w:eastAsia="ro-RO"/>
    </w:rPr>
  </w:style>
  <w:style w:type="paragraph" w:customStyle="1" w:styleId="tsra">
    <w:name w:val="tsr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0"/>
      <w:szCs w:val="20"/>
      <w:lang w:eastAsia="ro-RO"/>
    </w:rPr>
  </w:style>
  <w:style w:type="paragraph" w:customStyle="1" w:styleId="nt">
    <w:name w:val="nt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o-RO"/>
    </w:rPr>
  </w:style>
  <w:style w:type="paragraph" w:customStyle="1" w:styleId="tnt">
    <w:name w:val="tnt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o-RO"/>
    </w:rPr>
  </w:style>
  <w:style w:type="paragraph" w:customStyle="1" w:styleId="nta">
    <w:name w:val="nt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18"/>
      <w:szCs w:val="18"/>
      <w:lang w:eastAsia="ro-RO"/>
    </w:rPr>
  </w:style>
  <w:style w:type="paragraph" w:customStyle="1" w:styleId="tnta">
    <w:name w:val="tnt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18"/>
      <w:szCs w:val="18"/>
      <w:lang w:eastAsia="ro-RO"/>
    </w:rPr>
  </w:style>
  <w:style w:type="paragraph" w:customStyle="1" w:styleId="ls">
    <w:name w:val="ls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paragraph" w:customStyle="1" w:styleId="tls">
    <w:name w:val="tls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paragraph" w:customStyle="1" w:styleId="lsa">
    <w:name w:val="ls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0"/>
      <w:szCs w:val="20"/>
      <w:lang w:eastAsia="ro-RO"/>
    </w:rPr>
  </w:style>
  <w:style w:type="paragraph" w:customStyle="1" w:styleId="tlsa">
    <w:name w:val="tls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0"/>
      <w:szCs w:val="20"/>
      <w:lang w:eastAsia="ro-RO"/>
    </w:rPr>
  </w:style>
  <w:style w:type="paragraph" w:customStyle="1" w:styleId="ct">
    <w:name w:val="ct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o-RO"/>
    </w:rPr>
  </w:style>
  <w:style w:type="paragraph" w:customStyle="1" w:styleId="tct">
    <w:name w:val="tct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o-RO"/>
    </w:rPr>
  </w:style>
  <w:style w:type="paragraph" w:customStyle="1" w:styleId="cta">
    <w:name w:val="ct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  <w:lang w:eastAsia="ro-RO"/>
    </w:rPr>
  </w:style>
  <w:style w:type="paragraph" w:customStyle="1" w:styleId="tcta">
    <w:name w:val="tct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6"/>
      <w:szCs w:val="26"/>
      <w:lang w:eastAsia="ro-RO"/>
    </w:rPr>
  </w:style>
  <w:style w:type="paragraph" w:customStyle="1" w:styleId="ta">
    <w:name w:val="t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paragraph" w:customStyle="1" w:styleId="tta0">
    <w:name w:val="tt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paragraph" w:customStyle="1" w:styleId="taa">
    <w:name w:val="ta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0"/>
      <w:szCs w:val="20"/>
      <w:lang w:eastAsia="ro-RO"/>
    </w:rPr>
  </w:style>
  <w:style w:type="paragraph" w:customStyle="1" w:styleId="ttaa">
    <w:name w:val="tta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0"/>
      <w:szCs w:val="20"/>
      <w:lang w:eastAsia="ro-RO"/>
    </w:rPr>
  </w:style>
  <w:style w:type="paragraph" w:customStyle="1" w:styleId="tpa">
    <w:name w:val="tp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paa">
    <w:name w:val="pa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trike/>
      <w:color w:val="DC143C"/>
      <w:sz w:val="24"/>
      <w:szCs w:val="24"/>
      <w:lang w:eastAsia="ro-RO"/>
    </w:rPr>
  </w:style>
  <w:style w:type="paragraph" w:customStyle="1" w:styleId="tpaa">
    <w:name w:val="tpa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trike/>
      <w:color w:val="DC143C"/>
      <w:sz w:val="24"/>
      <w:szCs w:val="24"/>
      <w:lang w:eastAsia="ro-RO"/>
    </w:rPr>
  </w:style>
  <w:style w:type="paragraph" w:customStyle="1" w:styleId="al">
    <w:name w:val="al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F00"/>
      <w:sz w:val="24"/>
      <w:szCs w:val="24"/>
      <w:lang w:eastAsia="ro-RO"/>
    </w:rPr>
  </w:style>
  <w:style w:type="paragraph" w:customStyle="1" w:styleId="tal">
    <w:name w:val="tal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ala">
    <w:name w:val="al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tala">
    <w:name w:val="tal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trike/>
      <w:color w:val="DC143C"/>
      <w:sz w:val="24"/>
      <w:szCs w:val="24"/>
      <w:lang w:eastAsia="ro-RO"/>
    </w:rPr>
  </w:style>
  <w:style w:type="paragraph" w:customStyle="1" w:styleId="li">
    <w:name w:val="li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F0000"/>
      <w:sz w:val="24"/>
      <w:szCs w:val="24"/>
      <w:lang w:eastAsia="ro-RO"/>
    </w:rPr>
  </w:style>
  <w:style w:type="paragraph" w:customStyle="1" w:styleId="tli">
    <w:name w:val="tli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lia">
    <w:name w:val="li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tlia">
    <w:name w:val="tli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trike/>
      <w:color w:val="DC143C"/>
      <w:sz w:val="24"/>
      <w:szCs w:val="24"/>
      <w:lang w:eastAsia="ro-RO"/>
    </w:rPr>
  </w:style>
  <w:style w:type="paragraph" w:customStyle="1" w:styleId="lt">
    <w:name w:val="lt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F0000"/>
      <w:sz w:val="24"/>
      <w:szCs w:val="24"/>
      <w:lang w:eastAsia="ro-RO"/>
    </w:rPr>
  </w:style>
  <w:style w:type="paragraph" w:customStyle="1" w:styleId="tlt">
    <w:name w:val="tlt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lta">
    <w:name w:val="lt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tlta">
    <w:name w:val="tlt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trike/>
      <w:color w:val="DC143C"/>
      <w:sz w:val="24"/>
      <w:szCs w:val="24"/>
      <w:lang w:eastAsia="ro-RO"/>
    </w:rPr>
  </w:style>
  <w:style w:type="paragraph" w:customStyle="1" w:styleId="pt">
    <w:name w:val="pt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F0000"/>
      <w:sz w:val="24"/>
      <w:szCs w:val="24"/>
      <w:lang w:eastAsia="ro-RO"/>
    </w:rPr>
  </w:style>
  <w:style w:type="paragraph" w:customStyle="1" w:styleId="tpt">
    <w:name w:val="tpt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pta">
    <w:name w:val="pt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tpta">
    <w:name w:val="tpt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trike/>
      <w:color w:val="DC143C"/>
      <w:sz w:val="24"/>
      <w:szCs w:val="24"/>
      <w:lang w:eastAsia="ro-RO"/>
    </w:rPr>
  </w:style>
  <w:style w:type="paragraph" w:customStyle="1" w:styleId="sp">
    <w:name w:val="sp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F0000"/>
      <w:sz w:val="24"/>
      <w:szCs w:val="24"/>
      <w:lang w:eastAsia="ro-RO"/>
    </w:rPr>
  </w:style>
  <w:style w:type="paragraph" w:customStyle="1" w:styleId="tsp">
    <w:name w:val="tsp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spa">
    <w:name w:val="sp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trike/>
      <w:color w:val="DC143C"/>
      <w:sz w:val="24"/>
      <w:szCs w:val="24"/>
      <w:lang w:eastAsia="ro-RO"/>
    </w:rPr>
  </w:style>
  <w:style w:type="paragraph" w:customStyle="1" w:styleId="tspa">
    <w:name w:val="tsp_a"/>
    <w:basedOn w:val="Normal"/>
    <w:rsid w:val="008F4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trike/>
      <w:color w:val="DC143C"/>
      <w:sz w:val="24"/>
      <w:szCs w:val="24"/>
      <w:lang w:eastAsia="ro-RO"/>
    </w:rPr>
  </w:style>
  <w:style w:type="paragraph" w:customStyle="1" w:styleId="nview">
    <w:name w:val="nview"/>
    <w:basedOn w:val="Normal"/>
    <w:rsid w:val="008F4BA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lview">
    <w:name w:val="lview"/>
    <w:basedOn w:val="Normal"/>
    <w:rsid w:val="008F4BAC"/>
    <w:pPr>
      <w:pBdr>
        <w:top w:val="inset" w:sz="12" w:space="0" w:color="auto"/>
        <w:left w:val="inset" w:sz="12" w:space="0" w:color="auto"/>
        <w:bottom w:val="inset" w:sz="12" w:space="0" w:color="auto"/>
        <w:right w:val="inset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pageportraitlview">
    <w:name w:val="pageportrait_lview"/>
    <w:basedOn w:val="Normal"/>
    <w:rsid w:val="008F4BA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pagelandscapelview">
    <w:name w:val="pagelandscape_lview"/>
    <w:basedOn w:val="Normal"/>
    <w:rsid w:val="008F4BA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ax1">
    <w:name w:val="ax1"/>
    <w:basedOn w:val="Fontdeparagrafimplicit"/>
    <w:rsid w:val="008F4BAC"/>
    <w:rPr>
      <w:b/>
      <w:bCs/>
      <w:sz w:val="26"/>
      <w:szCs w:val="26"/>
    </w:rPr>
  </w:style>
  <w:style w:type="character" w:customStyle="1" w:styleId="tax1">
    <w:name w:val="tax1"/>
    <w:basedOn w:val="Fontdeparagrafimplicit"/>
    <w:rsid w:val="008F4BAC"/>
    <w:rPr>
      <w:b/>
      <w:bCs/>
      <w:sz w:val="26"/>
      <w:szCs w:val="26"/>
    </w:rPr>
  </w:style>
  <w:style w:type="character" w:customStyle="1" w:styleId="tpa1">
    <w:name w:val="tpa1"/>
    <w:basedOn w:val="Fontdeparagrafimplicit"/>
    <w:rsid w:val="008F4BAC"/>
  </w:style>
  <w:style w:type="character" w:customStyle="1" w:styleId="ca1">
    <w:name w:val="ca1"/>
    <w:basedOn w:val="Fontdeparagrafimplicit"/>
    <w:rsid w:val="008F4BAC"/>
    <w:rPr>
      <w:b/>
      <w:bCs/>
      <w:color w:val="005F00"/>
      <w:sz w:val="24"/>
      <w:szCs w:val="24"/>
    </w:rPr>
  </w:style>
  <w:style w:type="character" w:customStyle="1" w:styleId="pt1">
    <w:name w:val="pt1"/>
    <w:basedOn w:val="Fontdeparagrafimplicit"/>
    <w:rsid w:val="008F4BAC"/>
    <w:rPr>
      <w:b/>
      <w:bCs/>
      <w:color w:val="8F0000"/>
    </w:rPr>
  </w:style>
  <w:style w:type="character" w:customStyle="1" w:styleId="tpt1">
    <w:name w:val="tpt1"/>
    <w:basedOn w:val="Fontdeparagrafimplicit"/>
    <w:rsid w:val="008F4BAC"/>
  </w:style>
  <w:style w:type="character" w:customStyle="1" w:styleId="al1">
    <w:name w:val="al1"/>
    <w:basedOn w:val="Fontdeparagrafimplicit"/>
    <w:rsid w:val="008F4BAC"/>
    <w:rPr>
      <w:b/>
      <w:bCs/>
      <w:color w:val="008F00"/>
    </w:rPr>
  </w:style>
  <w:style w:type="character" w:customStyle="1" w:styleId="tal1">
    <w:name w:val="tal1"/>
    <w:basedOn w:val="Fontdeparagrafimplicit"/>
    <w:rsid w:val="008F4BAC"/>
  </w:style>
  <w:style w:type="character" w:customStyle="1" w:styleId="li1">
    <w:name w:val="li1"/>
    <w:basedOn w:val="Fontdeparagrafimplicit"/>
    <w:rsid w:val="008F4BAC"/>
    <w:rPr>
      <w:b/>
      <w:bCs/>
      <w:color w:val="8F0000"/>
    </w:rPr>
  </w:style>
  <w:style w:type="character" w:customStyle="1" w:styleId="tli1">
    <w:name w:val="tli1"/>
    <w:basedOn w:val="Fontdeparagrafimplicit"/>
    <w:rsid w:val="008F4BAC"/>
  </w:style>
  <w:style w:type="paragraph" w:styleId="Corptext">
    <w:name w:val="Body Text"/>
    <w:basedOn w:val="Normal"/>
    <w:link w:val="CorptextCaracter"/>
    <w:rsid w:val="00CE67D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rsid w:val="00CE67D6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styleId="Robust">
    <w:name w:val="Strong"/>
    <w:qFormat/>
    <w:rsid w:val="00CE67D6"/>
    <w:rPr>
      <w:b/>
      <w:bCs/>
    </w:rPr>
  </w:style>
  <w:style w:type="paragraph" w:styleId="Frspaiere">
    <w:name w:val="No Spacing"/>
    <w:uiPriority w:val="1"/>
    <w:qFormat/>
    <w:rsid w:val="00411CC9"/>
    <w:pPr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rsid w:val="00BA35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BA3510"/>
  </w:style>
  <w:style w:type="paragraph" w:styleId="Subsol">
    <w:name w:val="footer"/>
    <w:basedOn w:val="Normal"/>
    <w:link w:val="SubsolCaracter"/>
    <w:uiPriority w:val="99"/>
    <w:unhideWhenUsed/>
    <w:rsid w:val="00BA35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BA3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40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66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86652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77641417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200088239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212946436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7769083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18426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098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58106224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51919378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57281216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9214203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9715178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8897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4964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13917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10530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99491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117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481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9365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56652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2725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5917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40036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82532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065182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3623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295600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66724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14171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732582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86509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4591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585647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45990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087264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5036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54606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611426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83660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2331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67989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6097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448428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5534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33391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4219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26511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630235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0716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512111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419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8598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74563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97755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3156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5420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2297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437679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56237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2031878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3839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18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01290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34296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68975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11687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76187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0012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80178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9378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211782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7443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03005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23837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53230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51036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33795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32555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334800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489518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82308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71869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42314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213486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82408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424041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11139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43806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528182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50936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23259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784693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72849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6194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7781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5535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72896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8372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366492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9297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31768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18658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8012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449934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185292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131168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4394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06998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213813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66860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74491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698504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30693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94695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48701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74796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45360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8484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47949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9921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140147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502935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4811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190261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66049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597445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397972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34552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550650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  <w:div w:id="97552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13884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56429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06052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4268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33962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921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57397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17178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97756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955329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6937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792747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3837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450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4787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928221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97163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68626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50046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909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3786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72589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26727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072850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586720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00037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9750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2250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77000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56356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4870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43301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76823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3877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301230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62581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40969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42036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2100908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12815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2054033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018117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12330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7377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2752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5929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3261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795563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76942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15943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72644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66239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578057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501356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822186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471023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287811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11889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73070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7884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49187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60642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1078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40810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690493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627317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618175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59145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9683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13386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78461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02524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735054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79413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636224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47070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05388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8248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023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73617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9905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552614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790511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56348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265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292638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491865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476213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533806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43478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681736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527374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696153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850216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11236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128767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125545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85286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6042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495650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62542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7254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3173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2949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15503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179352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00047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59894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129002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970209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36690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79105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04171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791705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8858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825854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65136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17356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26977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617026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7521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4773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88586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897543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1707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89034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2118940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46908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4855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22810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3674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10330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10160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49167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153450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127774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23671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4350413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9159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69054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2168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07887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9930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6578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95802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Chetroiu\sintact%204.0\cache\Legislatie\temp1245832\00144842.htm" TargetMode="External"/><Relationship Id="rId18" Type="http://schemas.openxmlformats.org/officeDocument/2006/relationships/hyperlink" Target="file:///C:\Users\Chetroiu\sintact%204.0\cache\Legislatie\temp1245832\00164241.htm" TargetMode="External"/><Relationship Id="rId26" Type="http://schemas.openxmlformats.org/officeDocument/2006/relationships/hyperlink" Target="file:///C:\Users\Chetroiu\sintact%204.0\cache\Legislatie\temp1245832\00144842.htm" TargetMode="External"/><Relationship Id="rId39" Type="http://schemas.openxmlformats.org/officeDocument/2006/relationships/hyperlink" Target="file:///C:\Users\Chetroiu\sintact%204.0\cache\Legislatie\temp1245832\00140285.htm" TargetMode="External"/><Relationship Id="rId21" Type="http://schemas.openxmlformats.org/officeDocument/2006/relationships/hyperlink" Target="file:///C:\Users\Chetroiu\sintact%204.0\cache\Legislatie\temp1245832\00144842.htm" TargetMode="External"/><Relationship Id="rId34" Type="http://schemas.openxmlformats.org/officeDocument/2006/relationships/hyperlink" Target="file:///C:\Users\Chetroiu\sintact%204.0\cache\Legislatie\temp1245832\00213211.htm" TargetMode="External"/><Relationship Id="rId42" Type="http://schemas.openxmlformats.org/officeDocument/2006/relationships/hyperlink" Target="file:///C:\Users\Chetroiu\sintact%204.0\cache\Legislatie\temp1245832\00194958.htm" TargetMode="External"/><Relationship Id="rId7" Type="http://schemas.openxmlformats.org/officeDocument/2006/relationships/image" Target="media/image1.gif"/><Relationship Id="rId2" Type="http://schemas.openxmlformats.org/officeDocument/2006/relationships/settings" Target="settings.xml"/><Relationship Id="rId16" Type="http://schemas.openxmlformats.org/officeDocument/2006/relationships/hyperlink" Target="file:///C:\Users\Chetroiu\sintact%204.0\cache\Legislatie\temp1245832\12015837.htm" TargetMode="External"/><Relationship Id="rId29" Type="http://schemas.openxmlformats.org/officeDocument/2006/relationships/hyperlink" Target="file:///C:\Users\Chetroiu\sintact%204.0\cache\Legislatie\temp1245832\00144842.htm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Chetroiu\sintact%204.0\cache\Legislatie\temp1245832\00270525.HTML" TargetMode="External"/><Relationship Id="rId11" Type="http://schemas.openxmlformats.org/officeDocument/2006/relationships/hyperlink" Target="file:///C:\Users\Chetroiu\sintact%204.0\cache\Legislatie\temp1245832\00262848.htm" TargetMode="External"/><Relationship Id="rId24" Type="http://schemas.openxmlformats.org/officeDocument/2006/relationships/hyperlink" Target="file:///C:\Users\Chetroiu\sintact%204.0\cache\Legislatie\temp1245832\00140284.htm" TargetMode="External"/><Relationship Id="rId32" Type="http://schemas.openxmlformats.org/officeDocument/2006/relationships/hyperlink" Target="file:///C:\Users\Chetroiu\sintact%204.0\cache\Legislatie\temp1245832\00108487.htm" TargetMode="External"/><Relationship Id="rId37" Type="http://schemas.openxmlformats.org/officeDocument/2006/relationships/hyperlink" Target="file:///C:\Users\Chetroiu\sintact%204.0\cache\Legislatie\temp1245832\00242570.htm" TargetMode="External"/><Relationship Id="rId40" Type="http://schemas.openxmlformats.org/officeDocument/2006/relationships/hyperlink" Target="file:///C:\Users\Chetroiu\sintact%204.0\cache\Legislatie\temp1245832\00074394.htm" TargetMode="External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file:///C:\Users\Chetroiu\sintact%204.0\cache\Legislatie\temp1245832\12045068.htm" TargetMode="External"/><Relationship Id="rId23" Type="http://schemas.openxmlformats.org/officeDocument/2006/relationships/hyperlink" Target="file:///C:\Users\Chetroiu\sintact%204.0\cache\Legislatie\temp1245832\00104320.htm" TargetMode="External"/><Relationship Id="rId28" Type="http://schemas.openxmlformats.org/officeDocument/2006/relationships/hyperlink" Target="file:///C:\Users\Chetroiu\sintact%204.0\cache\Legislatie\temp1245832\00251556.htm" TargetMode="External"/><Relationship Id="rId36" Type="http://schemas.openxmlformats.org/officeDocument/2006/relationships/hyperlink" Target="file:///C:\Users\Chetroiu\sintact%204.0\cache\Legislatie\temp1245832\00162028.htm" TargetMode="External"/><Relationship Id="rId10" Type="http://schemas.openxmlformats.org/officeDocument/2006/relationships/hyperlink" Target="file:///C:\Users\Chetroiu\sintact%204.0\cache\Legislatie\temp1245832\00144842.htm" TargetMode="External"/><Relationship Id="rId19" Type="http://schemas.openxmlformats.org/officeDocument/2006/relationships/hyperlink" Target="file:///C:\Users\Chetroiu\sintact%204.0\cache\Legislatie\temp1245832\00194958.htm" TargetMode="External"/><Relationship Id="rId31" Type="http://schemas.openxmlformats.org/officeDocument/2006/relationships/hyperlink" Target="file:///C:\Users\Chetroiu\sintact%204.0\cache\Legislatie\temp1245832\00162020.htm" TargetMode="External"/><Relationship Id="rId44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file:///C:\Users\Chetroiu\sintact%204.0\cache\Legislatie\temp1245832\00108487.htm" TargetMode="External"/><Relationship Id="rId14" Type="http://schemas.openxmlformats.org/officeDocument/2006/relationships/hyperlink" Target="file:///C:\Users\Chetroiu\sintact%204.0\cache\Legislatie\temp1245832\00144842.htm" TargetMode="External"/><Relationship Id="rId22" Type="http://schemas.openxmlformats.org/officeDocument/2006/relationships/hyperlink" Target="file:///C:\Users\Chetroiu\sintact%204.0\cache\Legislatie\temp1245832\00104320.htm" TargetMode="External"/><Relationship Id="rId27" Type="http://schemas.openxmlformats.org/officeDocument/2006/relationships/hyperlink" Target="file:///C:\Users\Chetroiu\sintact%204.0\cache\Legislatie\temp1245832\00251554.htm" TargetMode="External"/><Relationship Id="rId30" Type="http://schemas.openxmlformats.org/officeDocument/2006/relationships/hyperlink" Target="file:///C:\Users\Chetroiu\sintact%204.0\cache\Legislatie\temp1245832\00152015.htm" TargetMode="External"/><Relationship Id="rId35" Type="http://schemas.openxmlformats.org/officeDocument/2006/relationships/hyperlink" Target="file:///C:\Users\Chetroiu\sintact%204.0\cache\Legislatie\temp1245832\00052480.htm" TargetMode="External"/><Relationship Id="rId43" Type="http://schemas.openxmlformats.org/officeDocument/2006/relationships/hyperlink" Target="file:///C:\Users\Chetroiu\sintact%204.0\cache\Legislatie\temp1245832\00140284.htm" TargetMode="External"/><Relationship Id="rId8" Type="http://schemas.openxmlformats.org/officeDocument/2006/relationships/hyperlink" Target="file:///C:\Users\Chetroiu\sintact%204.0\cache\Legislatie\temp1245832\00144842.ht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file:///C:\Users\Chetroiu\sintact%204.0\cache\Legislatie\temp1245832\00262848.htm" TargetMode="External"/><Relationship Id="rId17" Type="http://schemas.openxmlformats.org/officeDocument/2006/relationships/hyperlink" Target="file:///C:\Users\Chetroiu\sintact%204.0\cache\Legislatie\temp1245832\00144842.htm" TargetMode="External"/><Relationship Id="rId25" Type="http://schemas.openxmlformats.org/officeDocument/2006/relationships/hyperlink" Target="file:///C:\Users\Chetroiu\sintact%204.0\cache\Legislatie\temp1245832\00140285.htm" TargetMode="External"/><Relationship Id="rId33" Type="http://schemas.openxmlformats.org/officeDocument/2006/relationships/hyperlink" Target="file:///C:\Users\Chetroiu\sintact%204.0\cache\Legislatie\temp1245832\00254810.htm" TargetMode="External"/><Relationship Id="rId38" Type="http://schemas.openxmlformats.org/officeDocument/2006/relationships/hyperlink" Target="file:///C:\Users\Chetroiu\sintact%204.0\cache\Legislatie\temp1245832\00140284.htm" TargetMode="External"/><Relationship Id="rId46" Type="http://schemas.openxmlformats.org/officeDocument/2006/relationships/theme" Target="theme/theme1.xml"/><Relationship Id="rId20" Type="http://schemas.openxmlformats.org/officeDocument/2006/relationships/hyperlink" Target="file:///C:\Users\Chetroiu\sintact%204.0\cache\Legislatie\temp1245832\00104320.htm" TargetMode="External"/><Relationship Id="rId41" Type="http://schemas.openxmlformats.org/officeDocument/2006/relationships/hyperlink" Target="file:///C:\Users\Chetroiu\sintact%204.0\cache\Legislatie\temp1245832\0016424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5285</Words>
  <Characters>30654</Characters>
  <Application>Microsoft Office Word</Application>
  <DocSecurity>0</DocSecurity>
  <Lines>255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Chetroiu</dc:creator>
  <cp:keywords/>
  <dc:description/>
  <cp:lastModifiedBy>Tulbure Mihaela</cp:lastModifiedBy>
  <cp:revision>13</cp:revision>
  <dcterms:created xsi:type="dcterms:W3CDTF">2026-07-24T10:48:00Z</dcterms:created>
  <dcterms:modified xsi:type="dcterms:W3CDTF">2026-07-28T10:42:00Z</dcterms:modified>
</cp:coreProperties>
</file>