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FC88" w14:textId="77777777" w:rsidR="003431BF" w:rsidRDefault="003431BF" w:rsidP="00E40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B4DD8F" w14:textId="3EA316FC" w:rsidR="00E4050E" w:rsidRPr="002415DE" w:rsidRDefault="00E4050E" w:rsidP="00E40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ROMÂNIA                                                                                    </w:t>
      </w:r>
    </w:p>
    <w:p w14:paraId="74A49D13" w14:textId="18364814" w:rsidR="00E4050E" w:rsidRPr="002415DE" w:rsidRDefault="00E4050E" w:rsidP="00E40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>JUDEȚUL VRANCEA                                                          Anex</w:t>
      </w:r>
      <w:r>
        <w:rPr>
          <w:rFonts w:ascii="Times New Roman" w:hAnsi="Times New Roman"/>
          <w:b/>
          <w:sz w:val="28"/>
          <w:szCs w:val="28"/>
        </w:rPr>
        <w:t xml:space="preserve">ă </w:t>
      </w:r>
    </w:p>
    <w:p w14:paraId="6A2AD1D8" w14:textId="3FFDEAA6" w:rsidR="00E4050E" w:rsidRPr="002415DE" w:rsidRDefault="00E4050E" w:rsidP="00E40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>CONSILIUL JUDEȚEAN                           la Hotărârea</w:t>
      </w:r>
      <w:r w:rsidR="00F7233D">
        <w:rPr>
          <w:rFonts w:ascii="Times New Roman" w:hAnsi="Times New Roman"/>
          <w:b/>
          <w:sz w:val="28"/>
          <w:szCs w:val="28"/>
        </w:rPr>
        <w:t xml:space="preserve"> nr.13</w:t>
      </w:r>
      <w:r w:rsidR="00380F6E">
        <w:rPr>
          <w:rFonts w:ascii="Times New Roman" w:hAnsi="Times New Roman"/>
          <w:b/>
          <w:sz w:val="28"/>
          <w:szCs w:val="28"/>
        </w:rPr>
        <w:t>5</w:t>
      </w:r>
      <w:r w:rsidR="00A2071A">
        <w:rPr>
          <w:rFonts w:ascii="Times New Roman" w:hAnsi="Times New Roman"/>
          <w:b/>
          <w:sz w:val="28"/>
          <w:szCs w:val="28"/>
        </w:rPr>
        <w:t xml:space="preserve"> din 29.06.</w:t>
      </w:r>
      <w:r w:rsidR="00EF7A54">
        <w:rPr>
          <w:rFonts w:ascii="Times New Roman" w:hAnsi="Times New Roman"/>
          <w:b/>
          <w:sz w:val="28"/>
          <w:szCs w:val="28"/>
        </w:rPr>
        <w:t>2026</w:t>
      </w:r>
    </w:p>
    <w:p w14:paraId="07C133B3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7333873C" w14:textId="77777777" w:rsidR="00C9547D" w:rsidRDefault="00C9547D" w:rsidP="00D41C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54684" w14:textId="7E6B3DEC" w:rsidR="00C9547D" w:rsidRPr="00C9547D" w:rsidRDefault="00C9547D" w:rsidP="00C9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C9547D">
        <w:rPr>
          <w:rFonts w:ascii="Times New Roman" w:hAnsi="Times New Roman" w:cs="Times New Roman"/>
          <w:b/>
          <w:bCs/>
          <w:sz w:val="28"/>
          <w:szCs w:val="28"/>
          <w:lang w:val="it-IT"/>
        </w:rPr>
        <w:t>Bunuri din domeniul public al jude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ț</w:t>
      </w:r>
      <w:r w:rsidRPr="00C9547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ului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Pr="00C9547D">
        <w:rPr>
          <w:rFonts w:ascii="Times New Roman" w:hAnsi="Times New Roman" w:cs="Times New Roman"/>
          <w:b/>
          <w:bCs/>
          <w:sz w:val="28"/>
          <w:szCs w:val="28"/>
          <w:lang w:val="it-IT"/>
        </w:rPr>
        <w:t>rancea</w:t>
      </w:r>
    </w:p>
    <w:p w14:paraId="544F3B8D" w14:textId="4D796406" w:rsidR="00C9547D" w:rsidRPr="00C9547D" w:rsidRDefault="00C9547D" w:rsidP="00C9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Pr="00C9547D">
        <w:rPr>
          <w:rFonts w:ascii="Times New Roman" w:hAnsi="Times New Roman" w:cs="Times New Roman"/>
          <w:b/>
          <w:bCs/>
          <w:sz w:val="28"/>
          <w:szCs w:val="28"/>
          <w:lang w:val="it-IT"/>
        </w:rPr>
        <w:t>le c</w:t>
      </w:r>
      <w:proofErr w:type="spellStart"/>
      <w:r w:rsidRPr="00C9547D">
        <w:rPr>
          <w:rFonts w:ascii="Times New Roman" w:hAnsi="Times New Roman" w:cs="Times New Roman"/>
          <w:b/>
          <w:bCs/>
          <w:sz w:val="28"/>
          <w:szCs w:val="28"/>
        </w:rPr>
        <w:t>ăror</w:t>
      </w:r>
      <w:proofErr w:type="spellEnd"/>
      <w:r w:rsidRPr="00C9547D">
        <w:rPr>
          <w:rFonts w:ascii="Times New Roman" w:hAnsi="Times New Roman" w:cs="Times New Roman"/>
          <w:b/>
          <w:bCs/>
          <w:sz w:val="28"/>
          <w:szCs w:val="28"/>
        </w:rPr>
        <w:t xml:space="preserve"> elemente de identificare și </w:t>
      </w:r>
      <w:r>
        <w:rPr>
          <w:rFonts w:ascii="Times New Roman" w:hAnsi="Times New Roman" w:cs="Times New Roman"/>
          <w:b/>
          <w:bCs/>
          <w:sz w:val="28"/>
          <w:szCs w:val="28"/>
        </w:rPr>
        <w:t>situație juridică</w:t>
      </w:r>
      <w:r w:rsidRPr="00C9547D">
        <w:rPr>
          <w:rFonts w:ascii="Times New Roman" w:hAnsi="Times New Roman" w:cs="Times New Roman"/>
          <w:b/>
          <w:bCs/>
          <w:sz w:val="28"/>
          <w:szCs w:val="28"/>
        </w:rPr>
        <w:t xml:space="preserve"> se modifică</w:t>
      </w:r>
    </w:p>
    <w:p w14:paraId="1EDBA434" w14:textId="77777777" w:rsidR="00F1701B" w:rsidRDefault="00F1701B" w:rsidP="00540F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3E883" w14:textId="77777777" w:rsidR="0088610C" w:rsidRPr="00E74A8B" w:rsidRDefault="0088610C" w:rsidP="00540F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37"/>
        <w:gridCol w:w="25"/>
        <w:gridCol w:w="567"/>
        <w:gridCol w:w="64"/>
        <w:gridCol w:w="787"/>
        <w:gridCol w:w="3544"/>
        <w:gridCol w:w="850"/>
        <w:gridCol w:w="1418"/>
        <w:gridCol w:w="1842"/>
      </w:tblGrid>
      <w:tr w:rsidR="00E4050E" w:rsidRPr="00E472E8" w14:paraId="12289FF1" w14:textId="77777777" w:rsidTr="00590DD7">
        <w:tc>
          <w:tcPr>
            <w:tcW w:w="562" w:type="dxa"/>
            <w:gridSpan w:val="2"/>
          </w:tcPr>
          <w:p w14:paraId="5D08140A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Nr.crt.</w:t>
            </w:r>
          </w:p>
        </w:tc>
        <w:tc>
          <w:tcPr>
            <w:tcW w:w="567" w:type="dxa"/>
          </w:tcPr>
          <w:p w14:paraId="19F5B12E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 clasificare</w:t>
            </w:r>
          </w:p>
        </w:tc>
        <w:tc>
          <w:tcPr>
            <w:tcW w:w="851" w:type="dxa"/>
            <w:gridSpan w:val="2"/>
          </w:tcPr>
          <w:p w14:paraId="019AFA9F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Denumirea bunului</w:t>
            </w:r>
          </w:p>
        </w:tc>
        <w:tc>
          <w:tcPr>
            <w:tcW w:w="3544" w:type="dxa"/>
          </w:tcPr>
          <w:p w14:paraId="318D4F20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Elemente de identificare</w:t>
            </w:r>
          </w:p>
        </w:tc>
        <w:tc>
          <w:tcPr>
            <w:tcW w:w="850" w:type="dxa"/>
          </w:tcPr>
          <w:p w14:paraId="15213C4C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Anul dobândirii sau al dării în folosință</w:t>
            </w:r>
          </w:p>
        </w:tc>
        <w:tc>
          <w:tcPr>
            <w:tcW w:w="1418" w:type="dxa"/>
          </w:tcPr>
          <w:p w14:paraId="3712DB08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Valoarea de inventar (mii lei)</w:t>
            </w:r>
          </w:p>
        </w:tc>
        <w:tc>
          <w:tcPr>
            <w:tcW w:w="1842" w:type="dxa"/>
          </w:tcPr>
          <w:p w14:paraId="69699290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Situația Juridică actuală</w:t>
            </w:r>
          </w:p>
        </w:tc>
      </w:tr>
      <w:tr w:rsidR="00E4050E" w14:paraId="448FE008" w14:textId="77777777" w:rsidTr="00590DD7">
        <w:tc>
          <w:tcPr>
            <w:tcW w:w="562" w:type="dxa"/>
            <w:gridSpan w:val="2"/>
          </w:tcPr>
          <w:p w14:paraId="3B8C9D2B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C765271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14:paraId="02456809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3BB4D07A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2AE9C6F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FB41D13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14:paraId="5BCC3812" w14:textId="77777777" w:rsidR="00E4050E" w:rsidRPr="00540F8F" w:rsidRDefault="00E4050E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6F328F" w14:paraId="533EC7A4" w14:textId="77777777" w:rsidTr="007668BE">
        <w:tc>
          <w:tcPr>
            <w:tcW w:w="9634" w:type="dxa"/>
            <w:gridSpan w:val="9"/>
          </w:tcPr>
          <w:p w14:paraId="5007B886" w14:textId="231D271E" w:rsidR="006F328F" w:rsidRPr="00540F8F" w:rsidRDefault="00540F8F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SECȚIUNEA I</w:t>
            </w:r>
          </w:p>
        </w:tc>
      </w:tr>
      <w:tr w:rsidR="006F328F" w14:paraId="3DFAE931" w14:textId="77777777" w:rsidTr="00FC3835">
        <w:tc>
          <w:tcPr>
            <w:tcW w:w="9634" w:type="dxa"/>
            <w:gridSpan w:val="9"/>
          </w:tcPr>
          <w:p w14:paraId="48D8BDEC" w14:textId="3068339E" w:rsidR="006F328F" w:rsidRPr="00540F8F" w:rsidRDefault="00540F8F" w:rsidP="00540F8F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BUNURI IMOBILE</w:t>
            </w:r>
          </w:p>
        </w:tc>
      </w:tr>
      <w:tr w:rsidR="00E4050E" w:rsidRPr="002415DE" w14:paraId="6F5D39DC" w14:textId="77777777" w:rsidTr="0005793B">
        <w:trPr>
          <w:trHeight w:val="699"/>
        </w:trPr>
        <w:tc>
          <w:tcPr>
            <w:tcW w:w="537" w:type="dxa"/>
          </w:tcPr>
          <w:p w14:paraId="5E927669" w14:textId="77777777" w:rsidR="00E4050E" w:rsidRPr="009323B2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tblpX="30" w:tblpY="1"/>
              <w:tblOverlap w:val="never"/>
              <w:tblW w:w="1282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1321"/>
              <w:gridCol w:w="4716"/>
              <w:gridCol w:w="939"/>
              <w:gridCol w:w="2098"/>
              <w:gridCol w:w="2949"/>
            </w:tblGrid>
            <w:tr w:rsidR="00E4050E" w:rsidRPr="00AF179E" w14:paraId="6E813551" w14:textId="77777777" w:rsidTr="00590DD7">
              <w:trPr>
                <w:trHeight w:val="7462"/>
                <w:tblCellSpacing w:w="0" w:type="dxa"/>
              </w:trPr>
              <w:tc>
                <w:tcPr>
                  <w:tcW w:w="3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3D57C60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  <w:r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  <w:t>9.</w:t>
                  </w:r>
                </w:p>
              </w:tc>
              <w:tc>
                <w:tcPr>
                  <w:tcW w:w="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20114DBD" w14:textId="77777777" w:rsidR="00E4050E" w:rsidRPr="00AF179E" w:rsidRDefault="00E4050E" w:rsidP="00590DD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u w:val="single"/>
                    </w:rPr>
                  </w:pPr>
                  <w:r w:rsidRPr="00AF179E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u w:val="single"/>
                    </w:rPr>
                    <w:t>D.J. 204 B</w:t>
                  </w:r>
                </w:p>
                <w:p w14:paraId="52DFFD7D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8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60C763B" w14:textId="77777777" w:rsidR="00E4050E" w:rsidRPr="00AF179E" w:rsidRDefault="00E4050E" w:rsidP="00590DD7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</w:rPr>
                  </w:pPr>
                  <w:bookmarkStart w:id="0" w:name="_Hlk54341934"/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</w:rPr>
                    <w:t>Km. 0+000-14+000</w:t>
                  </w:r>
                </w:p>
                <w:p w14:paraId="57209CC2" w14:textId="77777777" w:rsidR="00E4050E" w:rsidRPr="00AF179E" w:rsidRDefault="00E4050E" w:rsidP="00590DD7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L=14,000 Km</w:t>
                  </w:r>
                </w:p>
                <w:p w14:paraId="192AAAE7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en-GB"/>
                    </w:rPr>
                  </w:pPr>
                  <w:proofErr w:type="spellStart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Măicăneşti</w:t>
                  </w:r>
                  <w:proofErr w:type="spellEnd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 ( DN 23 B ) – </w:t>
                  </w:r>
                  <w:proofErr w:type="spellStart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Rîmniceni</w:t>
                  </w:r>
                  <w:proofErr w:type="spellEnd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 – </w:t>
                  </w:r>
                  <w:proofErr w:type="spellStart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Boteşti</w:t>
                  </w:r>
                  <w:proofErr w:type="spellEnd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.- </w:t>
                  </w: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en-GB"/>
                    </w:rPr>
                    <w:t>Tătăranu ( DN 23 A)</w:t>
                  </w:r>
                  <w:bookmarkEnd w:id="0"/>
                </w:p>
                <w:p w14:paraId="14EB0D07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en-GB"/>
                    </w:rPr>
                  </w:pPr>
                </w:p>
                <w:p w14:paraId="185F865C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UAT MĂICĂNEȘTI</w:t>
                  </w:r>
                </w:p>
                <w:p w14:paraId="23B22F78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4034 mp, intravilan, tarla 0, parcel 409, număr cadastral 55378;</w:t>
                  </w:r>
                </w:p>
                <w:p w14:paraId="05D3E357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216 mp, intravilan, tarla 0, parcel 409, nmăr cadastral 55377;</w:t>
                  </w:r>
                </w:p>
                <w:p w14:paraId="2CC544CB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38150 mp (5245 mp intravilan, tarla 0, parcelă 522; 23277 mp extravilan, tarla 0, parcelă 522; 9628 mp intravilan, tarla 0, parcelă 409), număr cadastral 55376;</w:t>
                  </w:r>
                </w:p>
                <w:p w14:paraId="26ECDE77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418 mp extravilan, tarla 0, parcelă 641, număr cadastral 55602;</w:t>
                  </w:r>
                </w:p>
                <w:p w14:paraId="681F2FFA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12698 mp extravilan, tarla 0, parcelă 1217, număr cadastral 55601;</w:t>
                  </w:r>
                </w:p>
                <w:p w14:paraId="0F80853B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71294 mp (29997 mp extravilan, tarla 0, parcelă 641; 24325 mp intravilan, tarla 0, parcelă 60; 16973 mp extravilan, tarla 0, parcelă 1200, număr cadastral 55600;</w:t>
                  </w:r>
                </w:p>
                <w:p w14:paraId="5083E221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44334 mp (19459 mp intravilan, tarla 0, parcelă 409; 13053 mp extravilan, tarla 0, parcelă 686; 11822 mp intravilan, tarla 0, parcelă 65) număr cadastral 55611;</w:t>
                  </w:r>
                </w:p>
                <w:p w14:paraId="6E86E094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-suprafață teren 733 mp, extravilan, tarla 0, parcelă 1200,1217, număr cadastral 55610;</w:t>
                  </w:r>
                </w:p>
                <w:p w14:paraId="476290BD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</w:p>
                <w:p w14:paraId="2B578FFB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</w:p>
                <w:p w14:paraId="593B6A8C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UAT TĂTĂRANU</w:t>
                  </w:r>
                </w:p>
                <w:p w14:paraId="577358F2" w14:textId="77777777" w:rsidR="00E4050E" w:rsidRPr="00AF179E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-suprafață teren 9261 mp, intravilan, tarla 0, parcelă 165,236, număr cadastral 56645;</w:t>
                  </w:r>
                </w:p>
                <w:p w14:paraId="7F281ED1" w14:textId="77777777" w:rsidR="00E4050E" w:rsidRPr="00AF179E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-suprafață teren 18440 mp, intravilan, tarla 0, parcelă 309,353, număr cadastral 56650;</w:t>
                  </w:r>
                </w:p>
                <w:p w14:paraId="41332F23" w14:textId="77777777" w:rsidR="00E4050E" w:rsidRPr="00AF179E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-suprafață teren 333 mp, extravilan, tarla 0, parcelă 80, număr cadastral 56644;</w:t>
                  </w:r>
                </w:p>
                <w:p w14:paraId="63A42B41" w14:textId="77777777" w:rsidR="00E4050E" w:rsidRPr="00AF179E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-suprafață teren 25424 mp (17638 mp extravilan; 7786 mp intravilan), tarla 0, parcelă 306, număr cadastral 56647;</w:t>
                  </w:r>
                </w:p>
                <w:p w14:paraId="2C1C38C7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  <w:r w:rsidRPr="00AF179E">
                    <w:rPr>
                      <w:bCs/>
                      <w:sz w:val="18"/>
                      <w:szCs w:val="18"/>
                      <w:lang w:val="ro-RO"/>
                    </w:rPr>
                    <w:t>-suprafață teren 1668 mp, tarla 0, parcelă 87, număr cadastral 56663, suprafață construită la sol 1226 mp, Pod beton armat peste Râul Râmnicu Sărat la Tătăranu km 19+250, număr cadastral 56663-C1 );</w:t>
                  </w:r>
                </w:p>
              </w:tc>
              <w:tc>
                <w:tcPr>
                  <w:tcW w:w="3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1BAEDCD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  <w:r w:rsidRPr="00AF179E">
                    <w:rPr>
                      <w:bCs/>
                      <w:sz w:val="18"/>
                      <w:szCs w:val="18"/>
                    </w:rPr>
                    <w:t>1975</w:t>
                  </w:r>
                </w:p>
              </w:tc>
              <w:tc>
                <w:tcPr>
                  <w:tcW w:w="8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B41C491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  <w:r w:rsidRPr="007731E4">
                    <w:rPr>
                      <w:bCs/>
                      <w:sz w:val="18"/>
                      <w:szCs w:val="18"/>
                    </w:rPr>
                    <w:t>45580,48358</w:t>
                  </w:r>
                </w:p>
              </w:tc>
              <w:tc>
                <w:tcPr>
                  <w:tcW w:w="11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51EA226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</w:pP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Domeniul public al </w:t>
                  </w:r>
                  <w:proofErr w:type="spellStart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judeţului</w:t>
                  </w:r>
                  <w:proofErr w:type="spellEnd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 Vrancea potrivit Hotărârii Consiliului Județean Vrancea nr. 19 din 25 ianuarie 2022,  Hotărârii Consiliului Județean nr. 3/2010, Hotărârea Guvernului nr. 630/2010 </w:t>
                  </w:r>
                  <w:proofErr w:type="spellStart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>şi</w:t>
                  </w:r>
                  <w:proofErr w:type="spellEnd"/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en-GB"/>
                    </w:rPr>
                    <w:t xml:space="preserve"> Anexei nr. 2 la Hotărârea Guvernului nr. 540/2000.</w:t>
                  </w:r>
                </w:p>
                <w:p w14:paraId="333F83D7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o-RO"/>
                    </w:rPr>
                    <w:t xml:space="preserve">Nr. carte funciară: </w:t>
                  </w: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55378;</w:t>
                  </w: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o-RO"/>
                    </w:rPr>
                    <w:t xml:space="preserve"> </w:t>
                  </w: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55377;</w:t>
                  </w: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o-RO"/>
                    </w:rPr>
                    <w:t xml:space="preserve"> </w:t>
                  </w: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>55376; 55602; 55601; 55600; 55611; 55610 UAT Măicănești</w:t>
                  </w:r>
                </w:p>
                <w:p w14:paraId="26B1A8A6" w14:textId="77777777" w:rsidR="00E4050E" w:rsidRPr="007E2766" w:rsidRDefault="00E4050E" w:rsidP="00590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</w:pPr>
                  <w:r w:rsidRPr="00AF179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o-RO"/>
                    </w:rPr>
                    <w:t xml:space="preserve">Nr. carte funciară: </w:t>
                  </w:r>
                  <w:r w:rsidRPr="00AF179E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56645; 56650; 56644;56647;</w:t>
                  </w:r>
                  <w:r w:rsidRPr="007E27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it-IT" w:eastAsia="ro-RO"/>
                    </w:rPr>
                    <w:t xml:space="preserve"> 56663 UAT Tătăranu</w:t>
                  </w:r>
                </w:p>
                <w:p w14:paraId="089F9E1B" w14:textId="77777777" w:rsidR="00E4050E" w:rsidRPr="00AF179E" w:rsidRDefault="00E4050E" w:rsidP="00590DD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Cs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14:paraId="6DE75783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3"/>
          </w:tcPr>
          <w:p w14:paraId="5F153CC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CA097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DB0721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AD6D74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4CEDB4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1.3.7</w:t>
            </w:r>
          </w:p>
        </w:tc>
        <w:tc>
          <w:tcPr>
            <w:tcW w:w="787" w:type="dxa"/>
          </w:tcPr>
          <w:p w14:paraId="6048082D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6E94DE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1DF6B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4CC63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1B481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A88">
              <w:rPr>
                <w:rFonts w:ascii="Times New Roman" w:hAnsi="Times New Roman" w:cs="Times New Roman"/>
                <w:sz w:val="18"/>
                <w:szCs w:val="18"/>
              </w:rPr>
              <w:t>DJ 204 B</w:t>
            </w:r>
          </w:p>
        </w:tc>
        <w:tc>
          <w:tcPr>
            <w:tcW w:w="3544" w:type="dxa"/>
          </w:tcPr>
          <w:p w14:paraId="598677BA" w14:textId="77777777" w:rsidR="00E4050E" w:rsidRPr="00232A88" w:rsidRDefault="00E4050E" w:rsidP="00E74A8B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Km. 0+000-14+000</w:t>
            </w:r>
          </w:p>
          <w:p w14:paraId="16AC03A0" w14:textId="77777777" w:rsidR="00E4050E" w:rsidRPr="00232A88" w:rsidRDefault="00E4050E" w:rsidP="00E74A8B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L=14,000 Km</w:t>
            </w:r>
          </w:p>
          <w:p w14:paraId="6013C5F3" w14:textId="77777777" w:rsidR="00E4050E" w:rsidRPr="00232A88" w:rsidRDefault="00E4050E" w:rsidP="00E74A8B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en-GB"/>
              </w:rPr>
            </w:pPr>
            <w:proofErr w:type="spellStart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Măicăneşti</w:t>
            </w:r>
            <w:proofErr w:type="spellEnd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( DN 23 B ) – </w:t>
            </w:r>
            <w:proofErr w:type="spellStart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Rîmniceni</w:t>
            </w:r>
            <w:proofErr w:type="spellEnd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Boteşti</w:t>
            </w:r>
            <w:proofErr w:type="spellEnd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.- </w:t>
            </w: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en-GB"/>
              </w:rPr>
              <w:t>Tătăranu ( DN 23 A)</w:t>
            </w:r>
          </w:p>
          <w:p w14:paraId="719DD749" w14:textId="77777777" w:rsidR="00E4050E" w:rsidRPr="00232A88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en-GB"/>
              </w:rPr>
            </w:pPr>
          </w:p>
          <w:p w14:paraId="4F590DD2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UAT MĂICĂNEȘTI</w:t>
            </w:r>
          </w:p>
          <w:p w14:paraId="26740656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4.102 mp, intravilan, tarla 0, parcel 409, număr cadastral 56345;</w:t>
            </w:r>
          </w:p>
          <w:p w14:paraId="4C23CAF0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228 mp, intravilan, tarla 0, parcel 409, nmăr cadastral 56347;</w:t>
            </w:r>
          </w:p>
          <w:p w14:paraId="142D2DC9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35.125 mp (5.237 mp intravilan, tarla 0, parcelă 522; 23.277 mp extravilan, tarla 0, parcelă 522; 6.611 mp intravilan, tarla 0, parcelă 409), număr cadastral 56363;</w:t>
            </w:r>
          </w:p>
          <w:p w14:paraId="24422E45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399 mp extravilan, tarla 0, parcelă 641, număr cadastral 56328;</w:t>
            </w:r>
          </w:p>
          <w:p w14:paraId="19F5D407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13.153 mp extravilan, tarla 0, parcelă 1217, număr cadastral 56359;</w:t>
            </w:r>
          </w:p>
          <w:p w14:paraId="06D3C48C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69.803 mp (29.999 mp teren extravilan, tarla 0, parcelă 641; 24.228 mp teren intravilan, tarla 0, parcelă 60; 15.576 mp teren extravilan, tarla 0, parcelă 1200, număr cadastral 56334;</w:t>
            </w:r>
          </w:p>
          <w:p w14:paraId="0527E496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46.544 mp (12.003 mp intravilan, tarla 0, parcelă 409; 14.258 mp extravilan, tarla 0, parcelă 686; 20.283 mp intravilan, tarla 0, parcelă 65) număr cadastral 56330;</w:t>
            </w:r>
          </w:p>
          <w:p w14:paraId="66790B08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-suprafață teren 690 mp, extravilan, tarla 0, parcelă 1200,1217, număr cadastral 56355;</w:t>
            </w:r>
          </w:p>
          <w:p w14:paraId="4CA9291E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</w:p>
          <w:p w14:paraId="109B3D5E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UAT TĂTĂRANU</w:t>
            </w:r>
          </w:p>
          <w:p w14:paraId="2E8DEDFB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-suprafață teren 9261 mp, intravilan, tarla 0, parcelă 165,236, număr cadastral 56645;</w:t>
            </w:r>
          </w:p>
          <w:p w14:paraId="15EF7DD1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-suprafață teren 18440 mp, intravilan, tarla 0, parcelă 309,353, număr cadastral 56650;</w:t>
            </w:r>
          </w:p>
          <w:p w14:paraId="1FBA8748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-suprafață teren 333 mp, extravilan, tarla 0, parcelă 80, număr cadastral 56644;</w:t>
            </w:r>
          </w:p>
          <w:p w14:paraId="51E48C27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-suprafață teren 25424 mp (17638 mp extravilan; 7786 mp intravilan), tarla 0, parcelă 306, număr cadastral 56647;</w:t>
            </w:r>
          </w:p>
          <w:p w14:paraId="47E19A72" w14:textId="77777777" w:rsidR="00E4050E" w:rsidRPr="00232A88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232A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-suprafață teren 1668 mp, tarla 0, parcelă 87, număr cadastral 56663, suprafață construită la sol 1226 mp, Pod beton armat peste Râul </w:t>
            </w:r>
            <w:r w:rsidRPr="00232A8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Râmnicu Sărat la Tătăranu km 19+250, număr cadastral 56663-C1 );</w:t>
            </w:r>
          </w:p>
          <w:p w14:paraId="34EEDEEE" w14:textId="77777777" w:rsidR="00E4050E" w:rsidRPr="00232A8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EB304B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A8934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27B395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214754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BA2015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6D92C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A5C61F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AE7293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6E26A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CE9A4F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02A2E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30B929" w14:textId="77777777" w:rsidR="00E4050E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3C1EA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71C950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1975</w:t>
            </w:r>
          </w:p>
        </w:tc>
        <w:tc>
          <w:tcPr>
            <w:tcW w:w="1418" w:type="dxa"/>
          </w:tcPr>
          <w:p w14:paraId="6244BC35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F5154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3EDF80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10F1A4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12FDA3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9946FB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44F342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351047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BE63CF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07EB3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D88ADB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53CB99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B696D5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C53295" w14:textId="77777777" w:rsidR="00E4050E" w:rsidRPr="002A58B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8BE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2A58BE">
              <w:rPr>
                <w:rFonts w:ascii="Times New Roman" w:hAnsi="Times New Roman" w:cs="Times New Roman"/>
                <w:bCs/>
                <w:sz w:val="18"/>
                <w:szCs w:val="18"/>
              </w:rPr>
              <w:t>580,48358</w:t>
            </w:r>
          </w:p>
          <w:p w14:paraId="153269BB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0ED81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85BEA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F0F380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BA4A9F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CD766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450411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BA0386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26158D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15B551" w14:textId="77777777" w:rsidR="00E4050E" w:rsidRPr="007E2766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Domeniul public al </w:t>
            </w:r>
            <w:proofErr w:type="spellStart"/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judeţului</w:t>
            </w:r>
            <w:proofErr w:type="spellEnd"/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Vrancea potrivit Hotărârii Consiliului Județean Vrancea nr. 19 din 25 ianuarie 2022,  Hotărârii Consiliului Județean nr. 3/2010, Hotărârea Guvernului nr. 630/2010 </w:t>
            </w:r>
            <w:proofErr w:type="spellStart"/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şi</w:t>
            </w:r>
            <w:proofErr w:type="spellEnd"/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Anexei nr. 2 la Hotărârea Guvernului nr. 540/2000.</w:t>
            </w:r>
          </w:p>
          <w:p w14:paraId="13D997E8" w14:textId="77777777" w:rsidR="00E4050E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funciară: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56345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;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56347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;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56363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56328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 56359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56334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56330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56355 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>UAT Măicănești</w:t>
            </w:r>
          </w:p>
          <w:p w14:paraId="1DA54A98" w14:textId="77777777" w:rsidR="00E4050E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</w:p>
          <w:p w14:paraId="692B5C3E" w14:textId="77777777" w:rsidR="00E4050E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funciară: </w:t>
            </w: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56645; 56650; 56644;56647;</w:t>
            </w:r>
            <w:r w:rsidRPr="007E27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  <w:t xml:space="preserve"> 56663 UAT Tătăranu</w:t>
            </w:r>
          </w:p>
          <w:p w14:paraId="3F7EAB1D" w14:textId="77777777" w:rsidR="00E4050E" w:rsidRPr="007E2766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</w:p>
          <w:p w14:paraId="79774349" w14:textId="77777777" w:rsidR="00E4050E" w:rsidRPr="004119FF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4050E" w:rsidRPr="002415DE" w14:paraId="66895D8B" w14:textId="77777777" w:rsidTr="00590DD7">
        <w:tc>
          <w:tcPr>
            <w:tcW w:w="537" w:type="dxa"/>
          </w:tcPr>
          <w:p w14:paraId="66818DF4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56" w:type="dxa"/>
            <w:gridSpan w:val="3"/>
          </w:tcPr>
          <w:p w14:paraId="132FAC2D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1.3.7</w:t>
            </w:r>
          </w:p>
        </w:tc>
        <w:tc>
          <w:tcPr>
            <w:tcW w:w="787" w:type="dxa"/>
          </w:tcPr>
          <w:p w14:paraId="26ECE85B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DJ 204F</w:t>
            </w:r>
          </w:p>
        </w:tc>
        <w:tc>
          <w:tcPr>
            <w:tcW w:w="3544" w:type="dxa"/>
          </w:tcPr>
          <w:p w14:paraId="699AB2C3" w14:textId="77777777" w:rsidR="00E4050E" w:rsidRPr="00E33C38" w:rsidRDefault="00E4050E" w:rsidP="00590DD7">
            <w:pPr>
              <w:keepNext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Km. 0+000-12+000</w:t>
            </w:r>
          </w:p>
          <w:p w14:paraId="6EC8DC85" w14:textId="77777777" w:rsidR="00E4050E" w:rsidRPr="00E33C38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L=12,0 Km</w:t>
            </w:r>
          </w:p>
          <w:p w14:paraId="2AC0D9EC" w14:textId="77777777" w:rsidR="00E4050E" w:rsidRPr="00E33C38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 w:eastAsia="en-GB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 w:eastAsia="en-GB"/>
              </w:rPr>
              <w:t>DJ 205R Slobozia Ciorăşti-Armeni-Oreavu-Gugeşti DJ 205B</w:t>
            </w:r>
          </w:p>
          <w:p w14:paraId="4374F319" w14:textId="77777777" w:rsidR="00E4050E" w:rsidRPr="00E33C38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 w:eastAsia="en-GB"/>
              </w:rPr>
            </w:pPr>
          </w:p>
          <w:p w14:paraId="789EE10B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UAT SLOBOZIA CIORĂȘTI</w:t>
            </w:r>
          </w:p>
          <w:p w14:paraId="022C5078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25.724 mp, extravilan, tarla 0, parcelă 591, număr cadastral 56412;</w:t>
            </w:r>
          </w:p>
          <w:p w14:paraId="7917CD9A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-suprafata teren 31.900 mp, (25.374 mp intravilan, tarla 0, parcela 130; 6526 mp extravilan tarla 0 parcela 375), numar cadastral 56244; </w:t>
            </w:r>
          </w:p>
          <w:p w14:paraId="21378E20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6B5431DF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UAT GUGEȘTI</w:t>
            </w:r>
          </w:p>
          <w:p w14:paraId="180A2675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232A8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-suprafata teren 415 mp intravilan, tarla 0, parcela 450, numar cadastral 55608;</w:t>
            </w: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 </w:t>
            </w:r>
          </w:p>
          <w:p w14:paraId="58722674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-suprafata teren 997 mp intravilan, tarla 0, parcela 450, numar cadastral 55610; </w:t>
            </w:r>
          </w:p>
          <w:p w14:paraId="2E3A02B7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-suprafata teren 2134 mp intravilan, tarla 0, parcela 204, numar cadastral 55591; </w:t>
            </w:r>
          </w:p>
          <w:p w14:paraId="0286E067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-suprafata teren 2.259 mp intravilan, tarla 0, parcela 450, numar cadastral 55609; </w:t>
            </w:r>
          </w:p>
          <w:p w14:paraId="0B5B928F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-suprafata teren 3707 mp intravilan, tarla 0, parcela 450, numar cadastral 57627;</w:t>
            </w:r>
          </w:p>
          <w:p w14:paraId="531221D6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28.657 mp (3.246 mp intravilan Oreavu, tarla 0, parcelă 635; 553 mp extravilan Gugești, tarla 0, parcelă 241; 24.858 mp intravilan Gugești, tarla 0, parcelă 241), număr cadastral 55607;</w:t>
            </w:r>
          </w:p>
          <w:p w14:paraId="79A8EDD0" w14:textId="77777777" w:rsidR="00E4050E" w:rsidRPr="00E33C38" w:rsidRDefault="00E4050E" w:rsidP="00590DD7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bCs/>
                <w:sz w:val="18"/>
                <w:szCs w:val="18"/>
                <w:lang w:val="it-IT"/>
              </w:rPr>
              <w:t>-</w:t>
            </w: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suprafață teren 5.598 mp extravilan, tarla 0, parcelă 54, număr cadastral 55115. </w:t>
            </w:r>
          </w:p>
          <w:p w14:paraId="60B848BC" w14:textId="77777777" w:rsidR="00E4050E" w:rsidRPr="00E33C38" w:rsidRDefault="00E4050E" w:rsidP="00590DD7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850" w:type="dxa"/>
          </w:tcPr>
          <w:p w14:paraId="18CB3E06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72AF8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84E2D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BE544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76880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0C7A6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7FA47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960DD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5EDDA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38"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  <w:p w14:paraId="0622AFCC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ED24A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64F07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299FB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A153D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DA3F3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74C23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0B0A9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1603FC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3A40D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967D4" w14:textId="77777777" w:rsidR="00E4050E" w:rsidRPr="00E33C38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711970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9E9CD55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977023C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59D6ECB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3B04807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CC7E5B2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BC3BD7F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499744" w14:textId="77777777" w:rsidR="00E4050E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53CD549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33C3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11.880,12782</w:t>
            </w:r>
          </w:p>
          <w:p w14:paraId="79CF133A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821A3BD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D935350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7F0131A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019D3FD" w14:textId="77777777" w:rsidR="00E4050E" w:rsidRPr="00E33C38" w:rsidRDefault="00E4050E" w:rsidP="00590DD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9E68162" w14:textId="77777777" w:rsidR="00E4050E" w:rsidRPr="00E33C38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AFE325D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  <w:t xml:space="preserve">Domeniul public al </w:t>
            </w:r>
            <w:proofErr w:type="spellStart"/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  <w:t>judeţului</w:t>
            </w:r>
            <w:proofErr w:type="spellEnd"/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  <w:t xml:space="preserve"> Vrancea potrivit Hotărârii Consiliului Județean Vrancea nr. 19 din 25 ianuarie 2022, Hotărârii Consiliului Județean nr. 3/2020, Hotărârea Guvernului nr. 630/2010 </w:t>
            </w:r>
            <w:proofErr w:type="spellStart"/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  <w:t>şi</w:t>
            </w:r>
            <w:proofErr w:type="spellEnd"/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  <w:t xml:space="preserve"> Anexei nr. 2 la Hotărârea Guvernului nr. 540/2000.</w:t>
            </w:r>
          </w:p>
          <w:p w14:paraId="34DF089B" w14:textId="77777777" w:rsidR="00E4050E" w:rsidRPr="00E33C38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en-GB"/>
              </w:rPr>
            </w:pPr>
          </w:p>
          <w:p w14:paraId="6B59EEA9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PV de receptie la terminarea lucrarilor 9946/18.05.2022, 9945/18.05.2022</w:t>
            </w:r>
          </w:p>
          <w:p w14:paraId="7425A6C1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 w:eastAsia="en-GB"/>
              </w:rPr>
            </w:pPr>
          </w:p>
          <w:p w14:paraId="637B208A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Nr. Carte Funciară 56412; 56244 UAT Slobozia Ciorăști;</w:t>
            </w:r>
          </w:p>
          <w:p w14:paraId="059C33AA" w14:textId="77777777" w:rsidR="00E4050E" w:rsidRPr="00E33C38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5476B8F4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Nr. Carte Funciară; </w:t>
            </w:r>
          </w:p>
          <w:p w14:paraId="69A24B52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33C3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55608; 55610; 55591; 55609; 57627; 55607;   55115 UAT Gugești</w:t>
            </w:r>
          </w:p>
          <w:p w14:paraId="12306B19" w14:textId="77777777" w:rsidR="00E4050E" w:rsidRPr="00E33C38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</w:tc>
      </w:tr>
      <w:tr w:rsidR="00E4050E" w:rsidRPr="002415DE" w14:paraId="2F153B3E" w14:textId="77777777" w:rsidTr="00590DD7">
        <w:tc>
          <w:tcPr>
            <w:tcW w:w="537" w:type="dxa"/>
          </w:tcPr>
          <w:p w14:paraId="3ED697EE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8F57A8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22ABD7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27087C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7D4B6D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C347ED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AB12D5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FE5704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5CF292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D294C4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A21937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AE301F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78C046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74FAF2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56" w:type="dxa"/>
            <w:gridSpan w:val="3"/>
          </w:tcPr>
          <w:p w14:paraId="34CBF4A0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746862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D52B4C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EB0F8D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C06152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628378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5A7607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6E9F70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E79508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4D2BCD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960D6B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8DB9AE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193310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C8A130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4B6">
              <w:rPr>
                <w:rFonts w:ascii="Times New Roman" w:hAnsi="Times New Roman"/>
                <w:sz w:val="18"/>
                <w:szCs w:val="18"/>
              </w:rPr>
              <w:t>1.3.7</w:t>
            </w:r>
          </w:p>
        </w:tc>
        <w:tc>
          <w:tcPr>
            <w:tcW w:w="787" w:type="dxa"/>
          </w:tcPr>
          <w:p w14:paraId="1CDC8701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33FFAA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E3EF7B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67098B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E5D464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11D153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98448D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8AC889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3C1E85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6B7343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31ABDC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9ACB39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731B4E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EB51C2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4B6">
              <w:rPr>
                <w:rFonts w:ascii="Times New Roman" w:hAnsi="Times New Roman"/>
                <w:sz w:val="18"/>
                <w:szCs w:val="18"/>
              </w:rPr>
              <w:t>DJ 204 P</w:t>
            </w:r>
          </w:p>
        </w:tc>
        <w:tc>
          <w:tcPr>
            <w:tcW w:w="3544" w:type="dxa"/>
          </w:tcPr>
          <w:p w14:paraId="2AAC51D3" w14:textId="77777777" w:rsidR="00E4050E" w:rsidRPr="00C444B6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C444B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Gugeşti-DJ205B-DN2 Dragosloveni-Gura Caliţei-Dealul Lung-Tinoasa-Poieniţa-Dumitreşti-DJ 204C</w:t>
            </w:r>
          </w:p>
          <w:p w14:paraId="2FCBD708" w14:textId="77777777" w:rsidR="00E4050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UAT GURA CALIȚEI</w:t>
            </w:r>
          </w:p>
          <w:p w14:paraId="3A051D68" w14:textId="77777777" w:rsidR="00E4050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7145EDE7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21164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mp,intravilan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tarla 0, parcela 1480, număr cadastral 51154;</w:t>
            </w:r>
          </w:p>
          <w:p w14:paraId="22C4AFEE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137 mp, </w:t>
            </w:r>
            <w:bookmarkStart w:id="1" w:name="_Hlk66870804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bookmarkEnd w:id="1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tarla 0, parcela 1447,număr cadastral 51160;</w:t>
            </w:r>
          </w:p>
          <w:p w14:paraId="6E9DFE6C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7.264 mp, intravilan tarla 0, parcela 934, 935,număr cadastral 51157;</w:t>
            </w:r>
          </w:p>
          <w:p w14:paraId="3E366195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640 mp, intravilan tarla 0, parcela 454,număr cadastral 51155, suprafață construită 640 mp, pod beton armat peste Râul Râmna, km 9+292, număr cadastral 51155-C1;</w:t>
            </w:r>
          </w:p>
          <w:p w14:paraId="474A5DC8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4.872 mp, intravilan tarla 0, parcela 953,număr cadastral 51168;</w:t>
            </w:r>
          </w:p>
          <w:p w14:paraId="0AFC9488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567 mp, intravilan tarla 0, parcela 454,număr cadastral 51161, suprafață construită 567 mp, pod beton armat Râul Râmna, km 9+850, număr cadastral 51161- C1;  </w:t>
            </w:r>
          </w:p>
          <w:p w14:paraId="16DAD4D7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6.372 mp, intravilan tarla 0, parcela 884,886,număr cadastral 51158;</w:t>
            </w:r>
          </w:p>
          <w:p w14:paraId="6423EEC1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578 mp, intravilan tarla 0, parcela 454,număr cadastral 51156;</w:t>
            </w:r>
          </w:p>
          <w:p w14:paraId="518B5A39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2711mp, intravilan tarla 0, parcela 536,780/1, număr cadastral 51162; </w:t>
            </w:r>
          </w:p>
          <w:p w14:paraId="6A111D10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735 mp, intravilan tarla 0, parcela 454,număr cadastral 51163, suprafață construită 735 mp, pod beton armat peste Râul Râmna la Gura Caliței, km 11+095, număr cadastral 51163;</w:t>
            </w:r>
          </w:p>
          <w:p w14:paraId="2D94DF48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111 mp, intravilan tarla 0, parcela 536,număr cadastral 51169;</w:t>
            </w:r>
          </w:p>
          <w:p w14:paraId="43469949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lastRenderedPageBreak/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23.222 mp, intravilan tarla 0, parcela 536,număr cadastral 51171;</w:t>
            </w:r>
          </w:p>
          <w:p w14:paraId="06734DFB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482 mp, intravilan tarla 0, parcela 2028,număr cadastral 51164, suprafață construită 482 mp, pod beton armat Râul Putna la Lacul lui Baban, km 13+818,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numar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51164-C1 ;</w:t>
            </w:r>
          </w:p>
          <w:p w14:paraId="10833C1A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17061 mp, din care 3188 mp intravilan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Sotarcari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tarla 0, parcela 35 și 13.873 mp extravilan Gura Caliței, tarla 0, parcela 9034 număr cadastral 51166;</w:t>
            </w:r>
          </w:p>
          <w:p w14:paraId="15A5617A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672 mp, extravilan tarla 0, parcela 5183, număr cadastral 51165;</w:t>
            </w:r>
          </w:p>
          <w:p w14:paraId="0499495C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32409 mp (13045 mp intravilan, tarla -, parcelă 137; 11384 mp intravilan, tarla -, parcelă 73, 7979 mp extravilan, tarla -, parcelă 5745,5746), număr cadastral 51170;</w:t>
            </w:r>
          </w:p>
          <w:p w14:paraId="079FFF34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2592 mp, extravilan tarla 0, parcela 5748,5749, număr cadastral 51167;</w:t>
            </w:r>
          </w:p>
          <w:p w14:paraId="200E2AE2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63 mp, extravilan, tarla 0, parcelă 5746, număr cadastral 51222;</w:t>
            </w:r>
          </w:p>
          <w:p w14:paraId="5A8FF465" w14:textId="77777777" w:rsidR="00E4050E" w:rsidRPr="004F6345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-suprafață teren 30121 mp  din care 3574 mp intravilan, tarla 0, parcelă 9304, 536; </w:t>
            </w:r>
            <w:r w:rsidRPr="009633F8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 </w:t>
            </w:r>
            <w:r w:rsidRPr="004F63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teren  extravilan 5396 mp, tarla 0, parcelă 9304; teren 21151 mp intravilan, tarla 0, parcelă 164,250,8719), număr cadastral 51214;</w:t>
            </w:r>
          </w:p>
          <w:p w14:paraId="5F9FADCB" w14:textId="77777777" w:rsidR="00E4050E" w:rsidRPr="00C444B6" w:rsidRDefault="00E4050E" w:rsidP="00590DD7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BDB1C31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UAT GUGEȘTI</w:t>
            </w:r>
          </w:p>
          <w:p w14:paraId="6FD5364D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13.397 mp, intravilan tarla 0, parcela 1010/1, număr cadastral 55602;</w:t>
            </w:r>
          </w:p>
          <w:p w14:paraId="61911225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1571FE1F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UAT DUMBRĂVENI</w:t>
            </w:r>
          </w:p>
          <w:p w14:paraId="512E9539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5.040 mp, extravilan tarla 0, parcela 279, număr cadastral 63726;</w:t>
            </w:r>
          </w:p>
          <w:p w14:paraId="031F7AC3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118 mp, extravilan tarla 0, parcela 267/2, număr cadastral 63725;</w:t>
            </w:r>
          </w:p>
          <w:p w14:paraId="69B53027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6.640 mp, extravilan tarla 0, parcela 278, număr cadastral 63685;</w:t>
            </w:r>
          </w:p>
          <w:p w14:paraId="6705338A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43.073 mp, intravilan tarla 0, parcela 40, număr cadastral 62634;</w:t>
            </w:r>
          </w:p>
          <w:p w14:paraId="4D973123" w14:textId="77777777" w:rsidR="00E4050E" w:rsidRPr="00B428C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232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674 mp, intravilan tarla 0, parcela 40, număr cadastral 62587, suprafață construită 611 mp, pod, număr cadastral 62587-C1</w:t>
            </w:r>
            <w:r w:rsidRPr="001E12A3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ro-RO"/>
              </w:rPr>
              <w:t>;</w:t>
            </w:r>
          </w:p>
          <w:p w14:paraId="3C44FD28" w14:textId="77777777" w:rsidR="00E4050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B42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2.022 mp, intravilan tarla 0, parcela 40, număr cadastral 63365;</w:t>
            </w:r>
          </w:p>
          <w:p w14:paraId="3DB0C185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40FCEAED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UAT DUMITREȘTI</w:t>
            </w:r>
          </w:p>
          <w:p w14:paraId="41CD573F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26.997 mp (19928 mp intravilan, tarla -, parcelă 205, 519; 7069 mp extravilan, tarla 0, parcelă 3737), număr cadastral 51735;</w:t>
            </w:r>
          </w:p>
          <w:p w14:paraId="7D98DADC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157 mp, extravilan tarla 0, parcela 3737, număr cadastral 51734;</w:t>
            </w:r>
          </w:p>
          <w:p w14:paraId="6C1114FE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83 mp, extravilan tarla 0, parcela 3737, număr cadastral 51739;</w:t>
            </w:r>
          </w:p>
          <w:p w14:paraId="665F43D7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25.386 mp (3034 mp intravilan, tarla 0 parcelă 394; 1427 mp extravilan, tarla 0, parcelă 3707; 20.925 mp intravilan, tarla 0, parcelă 51)număr cadastral 51737;</w:t>
            </w:r>
          </w:p>
          <w:p w14:paraId="6FBA7AC6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19.579 mp (8087 mp intravilan, tarla-, parcelă 67; 7402 mp extravilan, tarla -, parcelă 1505, 4090 mp intravilan, tarla-, parcelă 382) număr cadastral 51732;</w:t>
            </w:r>
          </w:p>
          <w:p w14:paraId="6004FECE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192 mp, intravilan tarla 0, parcela 67, număr cadastral 51729;</w:t>
            </w:r>
          </w:p>
          <w:p w14:paraId="3AB00EDC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16.547 mp (1680 mp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intravilan,tarla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0, parcelă 382; 14867 mp </w:t>
            </w: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lastRenderedPageBreak/>
              <w:t>extravilan tarla-, parcelă 1284), număr cadastral 51731;</w:t>
            </w:r>
          </w:p>
          <w:p w14:paraId="0F36E897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13.059 mp, intravilan tarla 0, parcela 382, număr cadastral 51728;</w:t>
            </w:r>
          </w:p>
          <w:p w14:paraId="48859417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117 mp, intravilan tarla 0, parcela 382 număr cadastral 51726;</w:t>
            </w:r>
          </w:p>
          <w:p w14:paraId="478F08C7" w14:textId="77777777" w:rsidR="00E4050E" w:rsidRPr="00C444B6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184 mp, intravilan tarla 0, parcela 382, număr cadastral 51725;</w:t>
            </w:r>
          </w:p>
          <w:p w14:paraId="55508CA3" w14:textId="77777777" w:rsidR="00E4050E" w:rsidRPr="00C444B6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44B6">
              <w:rPr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C444B6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C444B6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teren 18.956 mp (15813 mp intravilan, tarla -, parcelă 67; 3143 mp extravilan, tarla -, parcelă 3737), număr cadastral 51733.</w:t>
            </w:r>
          </w:p>
        </w:tc>
        <w:tc>
          <w:tcPr>
            <w:tcW w:w="850" w:type="dxa"/>
          </w:tcPr>
          <w:p w14:paraId="0E303AF6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529880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B15BFC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2CB8E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1974</w:t>
            </w:r>
          </w:p>
          <w:p w14:paraId="0EE7EDD7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C101E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345E2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C3CDA07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84F9BD" w14:textId="77777777" w:rsidR="00E4050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96D8E2B" w14:textId="77777777" w:rsidR="00E4050E" w:rsidRPr="002415D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AF3DE8B" w14:textId="77777777" w:rsidR="00E4050E" w:rsidRPr="002415DE" w:rsidRDefault="00E4050E" w:rsidP="00590D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AD2295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148ECA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B69AFF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650AA5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5625E5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F8A6BF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21BE16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861D86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2754C0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EB3700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9A82F" w14:textId="77777777" w:rsidR="00E4050E" w:rsidRPr="002415DE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A5DADC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22C9DDD9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3550A2F4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71882B4D" w14:textId="77777777" w:rsidR="00E4050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9A4EF9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A4EF9">
              <w:rPr>
                <w:rFonts w:ascii="Times New Roman" w:hAnsi="Times New Roman" w:cs="Times New Roman"/>
                <w:bCs/>
                <w:sz w:val="18"/>
                <w:szCs w:val="18"/>
              </w:rPr>
              <w:t>270,4608</w:t>
            </w:r>
          </w:p>
          <w:p w14:paraId="0FF21FD0" w14:textId="77777777" w:rsidR="00E4050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56BB2556" w14:textId="77777777" w:rsidR="00E4050E" w:rsidRPr="00F70863" w:rsidRDefault="00E4050E" w:rsidP="00590DD7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14:paraId="6494259D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2273DBEB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51C87EB7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13B2231A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33F95026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7E848204" w14:textId="77777777" w:rsidR="00E4050E" w:rsidRPr="002415DE" w:rsidRDefault="00E4050E" w:rsidP="00590DD7">
            <w:pPr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  <w:p w14:paraId="3C7CC6D8" w14:textId="77777777" w:rsidR="00E4050E" w:rsidRPr="002415DE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E51BD2" w14:textId="77777777" w:rsidR="00E4050E" w:rsidRPr="007E2766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7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Domeniul public al </w:t>
            </w:r>
            <w:proofErr w:type="spellStart"/>
            <w:r w:rsidRPr="007E2766">
              <w:rPr>
                <w:rFonts w:ascii="Times New Roman" w:hAnsi="Times New Roman" w:cs="Times New Roman"/>
                <w:bCs/>
                <w:sz w:val="18"/>
                <w:szCs w:val="18"/>
              </w:rPr>
              <w:t>judeţului</w:t>
            </w:r>
            <w:proofErr w:type="spellEnd"/>
            <w:r w:rsidRPr="007E27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potrivit Hotărârii Consiliului Județean Vrancea nr. 19 din 25 ianuarie 2022, Hotărârii Consiliului Județean nr. 3/2010, Hotărârea Guvernului nr. 630/2010 </w:t>
            </w:r>
            <w:proofErr w:type="spellStart"/>
            <w:r w:rsidRPr="007E2766">
              <w:rPr>
                <w:rFonts w:ascii="Times New Roman" w:hAnsi="Times New Roman" w:cs="Times New Roman"/>
                <w:bCs/>
                <w:sz w:val="18"/>
                <w:szCs w:val="18"/>
              </w:rPr>
              <w:t>şi</w:t>
            </w:r>
            <w:proofErr w:type="spellEnd"/>
            <w:r w:rsidRPr="007E27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Anexei nr. 2 la Hotărârea Guvernului nr. 540/2000.</w:t>
            </w:r>
          </w:p>
          <w:p w14:paraId="0569087B" w14:textId="77777777" w:rsidR="00E4050E" w:rsidRPr="007E2766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Nr. Carte Funciara: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51154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51160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51157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51155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51168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51161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51158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51156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51162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51163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51169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51171; 51164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51166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51165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51170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; </w:t>
            </w:r>
            <w:r w:rsidRPr="00AF17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51167; 51222; 51214 </w:t>
            </w: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UAT Gura Caliței</w:t>
            </w:r>
          </w:p>
          <w:p w14:paraId="29770B36" w14:textId="77777777" w:rsidR="00E4050E" w:rsidRPr="00AF179E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56F5D6C1" w14:textId="77777777" w:rsidR="00E4050E" w:rsidRPr="00EC3062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7E276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Nr. Carte Funciară: </w:t>
            </w:r>
            <w:r w:rsidRPr="00EC3062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55602 UAT Gugesti</w:t>
            </w:r>
          </w:p>
          <w:p w14:paraId="303C9689" w14:textId="77777777" w:rsidR="00E4050E" w:rsidRPr="00EC3062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1F67D93E" w14:textId="77777777" w:rsidR="00E4050E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6E05E055" w14:textId="77777777" w:rsidR="00E4050E" w:rsidRPr="007E2766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EC3062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Nr. Carte Funciară; 63726; 63725; 63685; 62634; 62587; 63365 UAT Dumbrăveni</w:t>
            </w:r>
          </w:p>
          <w:p w14:paraId="727C21A6" w14:textId="77777777" w:rsidR="00E4050E" w:rsidRPr="007E2766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1F23D86A" w14:textId="77777777" w:rsidR="00E4050E" w:rsidRPr="00AF179E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Nr. Carte Funciară; 51735; 51734; 51739; 51737; 51732; 51729; 51731; 51728; 51726; </w:t>
            </w: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51725; 51733 UAT </w:t>
            </w:r>
            <w:proofErr w:type="spellStart"/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Dumitresti</w:t>
            </w:r>
            <w:proofErr w:type="spellEnd"/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D321EC5" w14:textId="77777777" w:rsidR="00E4050E" w:rsidRPr="002415DE" w:rsidRDefault="00E4050E" w:rsidP="00590DD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46D33140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050E" w:rsidRPr="002415DE" w14:paraId="18695C70" w14:textId="77777777" w:rsidTr="00590DD7">
        <w:tc>
          <w:tcPr>
            <w:tcW w:w="537" w:type="dxa"/>
          </w:tcPr>
          <w:p w14:paraId="5C8E8EF1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0E9016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BA8259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274875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1365DA" w14:textId="77777777" w:rsidR="00E4050E" w:rsidRPr="002415DE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37429F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03B337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FF1C93" w14:textId="77777777" w:rsidR="00E4050E" w:rsidRPr="002415D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56" w:type="dxa"/>
            <w:gridSpan w:val="3"/>
          </w:tcPr>
          <w:p w14:paraId="50F7F3D7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526109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617F9F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69B913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EDDE39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73261E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8A3EF0" w14:textId="77777777" w:rsidR="00E4050E" w:rsidRPr="00C444B6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9D6890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4B6">
              <w:rPr>
                <w:rFonts w:ascii="Times New Roman" w:hAnsi="Times New Roman"/>
                <w:sz w:val="18"/>
                <w:szCs w:val="18"/>
              </w:rPr>
              <w:t>1.3.7</w:t>
            </w:r>
          </w:p>
        </w:tc>
        <w:tc>
          <w:tcPr>
            <w:tcW w:w="787" w:type="dxa"/>
          </w:tcPr>
          <w:p w14:paraId="7EC11B06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36B6A8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0A2013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7D58F7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CAA9F5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E71EFA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9C4A24" w14:textId="77777777" w:rsidR="00E4050E" w:rsidRPr="00C444B6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D52185" w14:textId="77777777" w:rsidR="00E4050E" w:rsidRPr="00C444B6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4B6">
              <w:rPr>
                <w:rFonts w:ascii="Times New Roman" w:hAnsi="Times New Roman"/>
                <w:sz w:val="18"/>
                <w:szCs w:val="18"/>
              </w:rPr>
              <w:t>DJ 204 N</w:t>
            </w:r>
          </w:p>
        </w:tc>
        <w:tc>
          <w:tcPr>
            <w:tcW w:w="3544" w:type="dxa"/>
          </w:tcPr>
          <w:p w14:paraId="4473A802" w14:textId="77777777" w:rsidR="00E4050E" w:rsidRPr="00C444B6" w:rsidRDefault="00E4050E" w:rsidP="00590DD7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bookmarkStart w:id="2" w:name="_Hlk54345440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Km. 0+000-2+450</w:t>
            </w:r>
          </w:p>
          <w:p w14:paraId="24013383" w14:textId="77777777" w:rsidR="00E4050E" w:rsidRPr="00C444B6" w:rsidRDefault="00E4050E" w:rsidP="00590D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44B6">
              <w:rPr>
                <w:rFonts w:ascii="Times New Roman" w:hAnsi="Times New Roman" w:cs="Times New Roman"/>
                <w:bCs/>
                <w:sz w:val="18"/>
                <w:szCs w:val="18"/>
              </w:rPr>
              <w:t>L=2,450 Km</w:t>
            </w:r>
          </w:p>
          <w:p w14:paraId="5D21F9D0" w14:textId="77777777" w:rsidR="00E4050E" w:rsidRPr="00C444B6" w:rsidRDefault="00E4050E" w:rsidP="00590DD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DJ 204B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Năneşti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-limita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judeţ</w:t>
            </w:r>
            <w:proofErr w:type="spellEnd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444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Galaţi</w:t>
            </w:r>
            <w:bookmarkEnd w:id="2"/>
            <w:proofErr w:type="spellEnd"/>
          </w:p>
          <w:p w14:paraId="7B797680" w14:textId="77777777" w:rsidR="00E4050E" w:rsidRPr="00C444B6" w:rsidRDefault="00E4050E" w:rsidP="00590DD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</w:p>
          <w:p w14:paraId="7DC419D0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UAT NĂNEȘTI</w:t>
            </w:r>
          </w:p>
          <w:p w14:paraId="671F3094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4.157 mp intravilan, tarla 0, parcelă 1369, număr cadastral 62958;</w:t>
            </w:r>
          </w:p>
          <w:p w14:paraId="32978CE3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966 mp intravilan, tarla 0, parcelă 1369, număr cadastral 62956;</w:t>
            </w:r>
          </w:p>
          <w:p w14:paraId="7B04A240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10.999 mp (3.217 mp intravilan, tarla 0, parcelă 390; 7.782 mp extravilan, tarla 0, parcelă 390), număr cadastral 62951;</w:t>
            </w:r>
          </w:p>
          <w:p w14:paraId="7BD15D85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312 mp, extravilan, tarla 0, parcelă 390, număr cadastral 62952;</w:t>
            </w:r>
          </w:p>
          <w:p w14:paraId="29FDA34A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11.708 mp, extravilan, tarla 0, parcelă 390, număr cadastral 62955;</w:t>
            </w:r>
          </w:p>
          <w:p w14:paraId="026E1DFC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1.082 mp, extravilan, tarla 0, parcelă 390, număr cadastral 62957;</w:t>
            </w:r>
          </w:p>
          <w:p w14:paraId="558106B1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-suprafață teren 4.323 mp extravilan, tarla 0, parcelă 390, număr cadastral 62953;</w:t>
            </w:r>
          </w:p>
          <w:p w14:paraId="51EA8C58" w14:textId="77777777" w:rsidR="00E4050E" w:rsidRPr="00CA2F83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ro-RO"/>
              </w:rPr>
            </w:pP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-suprafață teren 3907 mp, intravilan, tarla 0, parcelă 390, număr cadastral 62954, Pod peste </w:t>
            </w:r>
            <w:r w:rsidRPr="009633F8">
              <w:rPr>
                <w:rFonts w:ascii="Times New Roman" w:hAnsi="Times New Roman" w:cs="Times New Roman"/>
                <w:bCs/>
                <w:sz w:val="18"/>
                <w:szCs w:val="18"/>
              </w:rPr>
              <w:t>râul Râmnic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 Sărat, suprafață construită 1943 mp</w:t>
            </w:r>
            <w:r w:rsidRPr="006C4C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,</w:t>
            </w:r>
            <w:r w:rsidRPr="00CA2F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număr cadastral 62954-C1;</w:t>
            </w:r>
          </w:p>
          <w:p w14:paraId="2E16E6DC" w14:textId="77777777" w:rsidR="00E4050E" w:rsidRPr="00C444B6" w:rsidRDefault="00E4050E" w:rsidP="00590DD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CA2F83">
              <w:rPr>
                <w:bCs/>
                <w:sz w:val="18"/>
                <w:szCs w:val="18"/>
                <w:lang w:eastAsia="ro-RO"/>
              </w:rPr>
              <w:t xml:space="preserve">- </w:t>
            </w:r>
            <w:r w:rsidRPr="00CA2F8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 teren 1.633 mp extravilan, tarla 0, parcelă 390, număr cadastral 62950.</w:t>
            </w:r>
          </w:p>
        </w:tc>
        <w:tc>
          <w:tcPr>
            <w:tcW w:w="850" w:type="dxa"/>
          </w:tcPr>
          <w:p w14:paraId="3FA34610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C399DE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2D37B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A7FD02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A22227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04DF47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F6679B" w14:textId="77777777" w:rsidR="00E4050E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1968</w:t>
            </w:r>
          </w:p>
          <w:p w14:paraId="17F183B9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56FE97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71AB0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BB83B6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B8B83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80847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671C74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BB69B4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D2F6E1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560370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CE902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7D891A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018F60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E6230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DB8703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D73709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672FE8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A5B6B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605A3D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728716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B54849" w14:textId="77777777" w:rsidR="00E4050E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A2E492" w14:textId="77777777" w:rsidR="00E4050E" w:rsidRPr="00EC3062" w:rsidRDefault="00E4050E" w:rsidP="00590D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279CE4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1BAA761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B3F1D4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25137B1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0D26DCD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3CB058C" w14:textId="77777777" w:rsidR="00E4050E" w:rsidRPr="00EC3062" w:rsidRDefault="00E4050E" w:rsidP="00590DD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EA0AEEA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306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EC3062">
              <w:rPr>
                <w:rFonts w:ascii="Times New Roman" w:hAnsi="Times New Roman" w:cs="Times New Roman"/>
                <w:bCs/>
                <w:sz w:val="18"/>
                <w:szCs w:val="18"/>
              </w:rPr>
              <w:t>296,95967</w:t>
            </w:r>
          </w:p>
          <w:p w14:paraId="056325F2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B36DB6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984ACD1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E6B5A1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AD2A3F4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E87F8A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B71AEEE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50E144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0DEAA78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3EA35A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30D7170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C5A2F0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A08B571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258B63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613EE9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B76ADB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8B10DA" w14:textId="77777777" w:rsidR="00E4050E" w:rsidRDefault="00E4050E" w:rsidP="00590D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124500" w14:textId="77777777" w:rsidR="00E4050E" w:rsidRPr="00EC3062" w:rsidRDefault="00E4050E" w:rsidP="00590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EDE79E" w14:textId="77777777" w:rsidR="00E4050E" w:rsidRPr="00EC3062" w:rsidRDefault="00E4050E" w:rsidP="00590DD7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18"/>
                <w:szCs w:val="18"/>
                <w:lang w:val="ro-RO"/>
              </w:rPr>
            </w:pPr>
          </w:p>
          <w:p w14:paraId="30DB7157" w14:textId="77777777" w:rsidR="00E4050E" w:rsidRPr="00EC3062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Domeniul public al </w:t>
            </w:r>
            <w:proofErr w:type="spellStart"/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judeţului</w:t>
            </w:r>
            <w:proofErr w:type="spellEnd"/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Vrancea potrivit Hotărârii Consiliului Județean Vrancea nr. 19 din 25 ianuarie 2022, Hotărârii Consiliului Județean nr. 3/2010, Hotărârea Guvernului nr. 630/2010 </w:t>
            </w:r>
            <w:proofErr w:type="spellStart"/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şi</w:t>
            </w:r>
            <w:proofErr w:type="spellEnd"/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Anexei nr. 2 la Hotărârea Guvernului nr. 540/2000.</w:t>
            </w:r>
          </w:p>
          <w:p w14:paraId="6D97E162" w14:textId="77777777" w:rsidR="00E4050E" w:rsidRPr="00EC3062" w:rsidRDefault="00E4050E" w:rsidP="00590DD7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Nr carte funciară: 62958; 62956; 62951; 62952; 62955; 62957; 62953; 62954;  </w:t>
            </w:r>
            <w:r w:rsidRPr="00EC306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62950</w:t>
            </w:r>
            <w:r w:rsidRPr="00EC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UAT Nănești</w:t>
            </w:r>
          </w:p>
          <w:p w14:paraId="76AE5114" w14:textId="77777777" w:rsidR="00E4050E" w:rsidRPr="00EC3062" w:rsidRDefault="00E4050E" w:rsidP="00590D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D0BE505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DAA5C" w14:textId="77777777" w:rsidR="00E4050E" w:rsidRDefault="00E4050E" w:rsidP="003960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D7871" w14:textId="3D0AEFAB" w:rsidR="00E4050E" w:rsidRPr="002415DE" w:rsidRDefault="00E4050E" w:rsidP="003960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CE26BFA" w14:textId="6799429E" w:rsidR="00E4050E" w:rsidRPr="002415DE" w:rsidRDefault="00E4050E" w:rsidP="003960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555495D" w14:textId="2298831D" w:rsidR="00E4050E" w:rsidRDefault="00E4050E" w:rsidP="003960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03EC2BDD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B5DCF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2A7B3B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5AC666A4" w14:textId="0702CA2B" w:rsidR="00E4050E" w:rsidRPr="002415D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093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9600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34D5">
        <w:rPr>
          <w:rFonts w:ascii="Times New Roman" w:hAnsi="Times New Roman" w:cs="Times New Roman"/>
          <w:b/>
          <w:bCs/>
          <w:sz w:val="28"/>
          <w:szCs w:val="28"/>
        </w:rPr>
        <w:t>Contrasemnează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85C841D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Secretar general al județu</w:t>
      </w:r>
      <w:r>
        <w:rPr>
          <w:rFonts w:ascii="Times New Roman" w:hAnsi="Times New Roman" w:cs="Times New Roman"/>
          <w:b/>
          <w:bCs/>
          <w:sz w:val="28"/>
          <w:szCs w:val="28"/>
        </w:rPr>
        <w:t>lui</w:t>
      </w:r>
    </w:p>
    <w:p w14:paraId="6044FA8A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852C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8852C7">
        <w:rPr>
          <w:rFonts w:ascii="Times New Roman" w:hAnsi="Times New Roman" w:cs="Times New Roman"/>
          <w:b/>
          <w:bCs/>
          <w:sz w:val="28"/>
          <w:szCs w:val="28"/>
        </w:rPr>
        <w:t>Raluca D</w:t>
      </w:r>
      <w:r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p w14:paraId="514C6E34" w14:textId="77777777" w:rsidR="00E4050E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C9435" w14:textId="77777777" w:rsidR="00E4050E" w:rsidRPr="009C71AD" w:rsidRDefault="00E4050E" w:rsidP="00E4050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B6247" w14:textId="77777777" w:rsidR="00192594" w:rsidRDefault="00192594"/>
    <w:sectPr w:rsidR="00192594" w:rsidSect="00F25AAD">
      <w:footerReference w:type="default" r:id="rId7"/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A960" w14:textId="77777777" w:rsidR="0073092F" w:rsidRDefault="0073092F" w:rsidP="00E4050E">
      <w:pPr>
        <w:spacing w:after="0" w:line="240" w:lineRule="auto"/>
      </w:pPr>
      <w:r>
        <w:separator/>
      </w:r>
    </w:p>
  </w:endnote>
  <w:endnote w:type="continuationSeparator" w:id="0">
    <w:p w14:paraId="7762C476" w14:textId="77777777" w:rsidR="0073092F" w:rsidRDefault="0073092F" w:rsidP="00E4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68699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3A5B352" w14:textId="4F430271" w:rsidR="00BD2EBA" w:rsidRPr="003431BF" w:rsidRDefault="00BD2EB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BF">
              <w:rPr>
                <w:rFonts w:ascii="Times New Roman" w:hAnsi="Times New Roman" w:cs="Times New Roman"/>
                <w:sz w:val="20"/>
                <w:szCs w:val="20"/>
              </w:rPr>
              <w:t xml:space="preserve">Pagină </w: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431B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43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3EB4DB" w14:textId="77777777" w:rsidR="00E4050E" w:rsidRPr="003431BF" w:rsidRDefault="00E4050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5389" w14:textId="77777777" w:rsidR="0073092F" w:rsidRDefault="0073092F" w:rsidP="00E4050E">
      <w:pPr>
        <w:spacing w:after="0" w:line="240" w:lineRule="auto"/>
      </w:pPr>
      <w:r>
        <w:separator/>
      </w:r>
    </w:p>
  </w:footnote>
  <w:footnote w:type="continuationSeparator" w:id="0">
    <w:p w14:paraId="1BE955D6" w14:textId="77777777" w:rsidR="0073092F" w:rsidRDefault="0073092F" w:rsidP="00E40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E"/>
    <w:rsid w:val="0005793B"/>
    <w:rsid w:val="000934D5"/>
    <w:rsid w:val="000B49A5"/>
    <w:rsid w:val="00122AB1"/>
    <w:rsid w:val="001537B0"/>
    <w:rsid w:val="00157592"/>
    <w:rsid w:val="00192594"/>
    <w:rsid w:val="001A4C05"/>
    <w:rsid w:val="001A76E1"/>
    <w:rsid w:val="00205764"/>
    <w:rsid w:val="0021074F"/>
    <w:rsid w:val="003431BF"/>
    <w:rsid w:val="00380F6E"/>
    <w:rsid w:val="00396001"/>
    <w:rsid w:val="0047335A"/>
    <w:rsid w:val="00502C28"/>
    <w:rsid w:val="0053552F"/>
    <w:rsid w:val="00540F8F"/>
    <w:rsid w:val="00572B4C"/>
    <w:rsid w:val="00593784"/>
    <w:rsid w:val="005A28CB"/>
    <w:rsid w:val="005E33FE"/>
    <w:rsid w:val="00625BBB"/>
    <w:rsid w:val="00662E09"/>
    <w:rsid w:val="006F328F"/>
    <w:rsid w:val="0073092F"/>
    <w:rsid w:val="00733CCC"/>
    <w:rsid w:val="00807669"/>
    <w:rsid w:val="0088610C"/>
    <w:rsid w:val="00906BE6"/>
    <w:rsid w:val="00913EA2"/>
    <w:rsid w:val="009810D8"/>
    <w:rsid w:val="009C257B"/>
    <w:rsid w:val="009D50FB"/>
    <w:rsid w:val="00A2071A"/>
    <w:rsid w:val="00AE7C80"/>
    <w:rsid w:val="00BB66C1"/>
    <w:rsid w:val="00BD2EBA"/>
    <w:rsid w:val="00C162AB"/>
    <w:rsid w:val="00C80F13"/>
    <w:rsid w:val="00C9547D"/>
    <w:rsid w:val="00CA51B8"/>
    <w:rsid w:val="00D41CC6"/>
    <w:rsid w:val="00D437B0"/>
    <w:rsid w:val="00DA0743"/>
    <w:rsid w:val="00E4050E"/>
    <w:rsid w:val="00E74A8B"/>
    <w:rsid w:val="00EF698F"/>
    <w:rsid w:val="00EF7A54"/>
    <w:rsid w:val="00F1701B"/>
    <w:rsid w:val="00F25AAD"/>
    <w:rsid w:val="00F43514"/>
    <w:rsid w:val="00F51906"/>
    <w:rsid w:val="00F7233D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E7B6"/>
  <w15:chartTrackingRefBased/>
  <w15:docId w15:val="{773A77A0-8B7E-4C30-95E9-90D8465A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0E"/>
  </w:style>
  <w:style w:type="paragraph" w:styleId="Heading1">
    <w:name w:val="heading 1"/>
    <w:basedOn w:val="Normal"/>
    <w:next w:val="Normal"/>
    <w:link w:val="Heading1Char"/>
    <w:uiPriority w:val="9"/>
    <w:qFormat/>
    <w:rsid w:val="00E4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uiPriority w:val="1"/>
    <w:qFormat/>
    <w:rsid w:val="00E4050E"/>
    <w:pPr>
      <w:spacing w:after="0" w:line="240" w:lineRule="auto"/>
    </w:pPr>
  </w:style>
  <w:style w:type="paragraph" w:customStyle="1" w:styleId="elementtoproof">
    <w:name w:val="elementtoproof"/>
    <w:basedOn w:val="Normal"/>
    <w:rsid w:val="00E4050E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table" w:styleId="TableGrid">
    <w:name w:val="Table Grid"/>
    <w:basedOn w:val="TableNormal"/>
    <w:rsid w:val="00E4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50E"/>
  </w:style>
  <w:style w:type="paragraph" w:styleId="BodyText">
    <w:name w:val="Body Text"/>
    <w:basedOn w:val="Normal"/>
    <w:link w:val="BodyTextChar"/>
    <w:uiPriority w:val="99"/>
    <w:unhideWhenUsed/>
    <w:rsid w:val="00E405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050E"/>
  </w:style>
  <w:style w:type="paragraph" w:styleId="Header">
    <w:name w:val="header"/>
    <w:basedOn w:val="Normal"/>
    <w:link w:val="HeaderChar"/>
    <w:uiPriority w:val="99"/>
    <w:unhideWhenUsed/>
    <w:rsid w:val="00E4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5E1A-0636-47C4-AA9B-212B206F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30</cp:revision>
  <dcterms:created xsi:type="dcterms:W3CDTF">2026-06-12T07:32:00Z</dcterms:created>
  <dcterms:modified xsi:type="dcterms:W3CDTF">2026-06-30T07:23:00Z</dcterms:modified>
</cp:coreProperties>
</file>