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6ECC1" w14:textId="18FB171B" w:rsidR="00C35DA3" w:rsidRPr="006C1B38" w:rsidRDefault="00C35DA3" w:rsidP="00C35DA3">
      <w:pPr>
        <w:ind w:left="284" w:right="-448" w:hanging="568"/>
        <w:rPr>
          <w:b/>
          <w:bCs/>
          <w:sz w:val="28"/>
          <w:szCs w:val="28"/>
        </w:rPr>
      </w:pPr>
      <w:r w:rsidRPr="006C1B38">
        <w:rPr>
          <w:b/>
          <w:bCs/>
          <w:sz w:val="28"/>
          <w:szCs w:val="28"/>
        </w:rPr>
        <w:t xml:space="preserve">ROMÂNIA </w:t>
      </w:r>
      <w:r w:rsidRPr="006C1B38">
        <w:rPr>
          <w:b/>
          <w:bCs/>
          <w:sz w:val="28"/>
          <w:szCs w:val="28"/>
        </w:rPr>
        <w:tab/>
      </w:r>
      <w:r w:rsidRPr="006C1B38">
        <w:rPr>
          <w:b/>
          <w:bCs/>
          <w:sz w:val="28"/>
          <w:szCs w:val="28"/>
        </w:rPr>
        <w:tab/>
        <w:t xml:space="preserve">                                                              </w:t>
      </w:r>
      <w:r w:rsidR="009F1586" w:rsidRPr="006C1B38">
        <w:rPr>
          <w:b/>
          <w:bCs/>
          <w:sz w:val="28"/>
          <w:szCs w:val="28"/>
        </w:rPr>
        <w:t xml:space="preserve">   </w:t>
      </w:r>
      <w:r w:rsidRPr="006C1B38">
        <w:rPr>
          <w:b/>
          <w:bCs/>
          <w:sz w:val="28"/>
          <w:szCs w:val="28"/>
        </w:rPr>
        <w:t xml:space="preserve"> </w:t>
      </w:r>
      <w:r w:rsidRPr="006C1B38">
        <w:rPr>
          <w:sz w:val="28"/>
          <w:szCs w:val="28"/>
        </w:rPr>
        <w:t xml:space="preserve">  </w:t>
      </w:r>
      <w:r w:rsidRPr="006C1B38">
        <w:rPr>
          <w:b/>
          <w:sz w:val="28"/>
          <w:szCs w:val="28"/>
        </w:rPr>
        <w:t xml:space="preserve">                                                                                                 </w:t>
      </w:r>
    </w:p>
    <w:p w14:paraId="56955B97" w14:textId="66BD996A" w:rsidR="00C35DA3" w:rsidRPr="006C1B38" w:rsidRDefault="00C35DA3" w:rsidP="00C35DA3">
      <w:pPr>
        <w:ind w:left="284" w:right="-448" w:hanging="568"/>
        <w:jc w:val="both"/>
        <w:rPr>
          <w:b/>
          <w:sz w:val="28"/>
          <w:szCs w:val="28"/>
        </w:rPr>
      </w:pPr>
      <w:r w:rsidRPr="006C1B38">
        <w:rPr>
          <w:b/>
          <w:bCs/>
          <w:sz w:val="28"/>
          <w:szCs w:val="28"/>
        </w:rPr>
        <w:t xml:space="preserve">JUDEŢUL VRANCEA                                                   </w:t>
      </w:r>
      <w:r w:rsidR="009F1586" w:rsidRPr="006C1B38">
        <w:rPr>
          <w:b/>
          <w:bCs/>
          <w:sz w:val="28"/>
          <w:szCs w:val="28"/>
        </w:rPr>
        <w:t xml:space="preserve">     </w:t>
      </w:r>
      <w:r w:rsidRPr="006C1B38">
        <w:rPr>
          <w:b/>
          <w:bCs/>
          <w:sz w:val="28"/>
          <w:szCs w:val="28"/>
        </w:rPr>
        <w:t xml:space="preserve">    </w:t>
      </w:r>
      <w:r w:rsidRPr="006C1B38">
        <w:rPr>
          <w:b/>
          <w:sz w:val="28"/>
          <w:szCs w:val="28"/>
        </w:rPr>
        <w:t xml:space="preserve">Anexa nr.1     </w:t>
      </w:r>
    </w:p>
    <w:p w14:paraId="3AE78187" w14:textId="29F43750" w:rsidR="00C35DA3" w:rsidRPr="006C1B38" w:rsidRDefault="00C35DA3" w:rsidP="00C35DA3">
      <w:pPr>
        <w:ind w:left="284" w:right="-448" w:hanging="568"/>
        <w:rPr>
          <w:sz w:val="28"/>
          <w:szCs w:val="28"/>
        </w:rPr>
      </w:pPr>
      <w:r w:rsidRPr="006C1B38">
        <w:rPr>
          <w:b/>
          <w:bCs/>
          <w:sz w:val="28"/>
          <w:szCs w:val="28"/>
        </w:rPr>
        <w:t xml:space="preserve">CONSILIUL JUDEŢEAN             </w:t>
      </w:r>
      <w:r w:rsidR="009F1586" w:rsidRPr="006C1B38">
        <w:rPr>
          <w:b/>
          <w:bCs/>
          <w:sz w:val="28"/>
          <w:szCs w:val="28"/>
        </w:rPr>
        <w:t xml:space="preserve">                  </w:t>
      </w:r>
      <w:r w:rsidRPr="006C1B38">
        <w:rPr>
          <w:b/>
          <w:sz w:val="28"/>
          <w:szCs w:val="28"/>
        </w:rPr>
        <w:t>la Hotărârea nr.</w:t>
      </w:r>
      <w:r w:rsidR="00A23ECA">
        <w:rPr>
          <w:b/>
          <w:sz w:val="28"/>
          <w:szCs w:val="28"/>
        </w:rPr>
        <w:t xml:space="preserve">145 </w:t>
      </w:r>
      <w:r w:rsidR="00AD1E21">
        <w:rPr>
          <w:b/>
          <w:sz w:val="28"/>
          <w:szCs w:val="28"/>
        </w:rPr>
        <w:t>din 29.06.</w:t>
      </w:r>
      <w:r w:rsidRPr="006C1B38">
        <w:rPr>
          <w:b/>
          <w:sz w:val="28"/>
          <w:szCs w:val="28"/>
        </w:rPr>
        <w:t>2026</w:t>
      </w:r>
    </w:p>
    <w:p w14:paraId="520E05FB" w14:textId="77777777" w:rsidR="000A4A1E" w:rsidRPr="006C1B38" w:rsidRDefault="000A4A1E" w:rsidP="000A4A1E">
      <w:pPr>
        <w:rPr>
          <w:b/>
          <w:sz w:val="28"/>
          <w:szCs w:val="28"/>
        </w:rPr>
      </w:pPr>
    </w:p>
    <w:p w14:paraId="7F0851D6" w14:textId="77777777" w:rsidR="000A4A1E" w:rsidRPr="006C1B38" w:rsidRDefault="000A4A1E" w:rsidP="000A4A1E">
      <w:pPr>
        <w:jc w:val="center"/>
        <w:rPr>
          <w:b/>
          <w:sz w:val="28"/>
          <w:szCs w:val="28"/>
        </w:rPr>
      </w:pPr>
    </w:p>
    <w:p w14:paraId="7D386EE8" w14:textId="77777777" w:rsidR="000A4A1E" w:rsidRPr="006C1B38" w:rsidRDefault="000A4A1E" w:rsidP="000A4A1E">
      <w:pPr>
        <w:jc w:val="center"/>
        <w:rPr>
          <w:b/>
          <w:sz w:val="28"/>
          <w:szCs w:val="28"/>
        </w:rPr>
      </w:pPr>
    </w:p>
    <w:tbl>
      <w:tblPr>
        <w:tblW w:w="5415" w:type="pct"/>
        <w:jc w:val="center"/>
        <w:tblLook w:val="04A0" w:firstRow="1" w:lastRow="0" w:firstColumn="1" w:lastColumn="0" w:noHBand="0" w:noVBand="1"/>
      </w:tblPr>
      <w:tblGrid>
        <w:gridCol w:w="75"/>
        <w:gridCol w:w="4751"/>
        <w:gridCol w:w="5278"/>
      </w:tblGrid>
      <w:tr w:rsidR="000A4A1E" w:rsidRPr="006C1B38" w14:paraId="54C0924B" w14:textId="77777777" w:rsidTr="00A25BEF">
        <w:trPr>
          <w:trHeight w:val="1155"/>
          <w:jc w:val="center"/>
        </w:trPr>
        <w:tc>
          <w:tcPr>
            <w:tcW w:w="37" w:type="pct"/>
            <w:tcMar>
              <w:top w:w="0" w:type="dxa"/>
              <w:left w:w="0" w:type="dxa"/>
              <w:bottom w:w="0" w:type="dxa"/>
              <w:right w:w="0" w:type="dxa"/>
            </w:tcMar>
            <w:vAlign w:val="center"/>
            <w:hideMark/>
          </w:tcPr>
          <w:p w14:paraId="7903B755" w14:textId="77777777" w:rsidR="000A4A1E" w:rsidRPr="006C1B38" w:rsidRDefault="000A4A1E" w:rsidP="00A25BEF">
            <w:pPr>
              <w:rPr>
                <w:b/>
                <w:sz w:val="28"/>
                <w:szCs w:val="28"/>
              </w:rPr>
            </w:pPr>
          </w:p>
        </w:tc>
        <w:tc>
          <w:tcPr>
            <w:tcW w:w="2351" w:type="pct"/>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1E9D3E3A" w14:textId="77777777" w:rsidR="000A4A1E" w:rsidRPr="006C1B38" w:rsidRDefault="000A4A1E" w:rsidP="00A25BEF">
            <w:pPr>
              <w:rPr>
                <w:b/>
                <w:bCs/>
                <w:sz w:val="28"/>
                <w:szCs w:val="28"/>
              </w:rPr>
            </w:pPr>
            <w:r w:rsidRPr="006C1B38">
              <w:rPr>
                <w:b/>
                <w:bCs/>
                <w:sz w:val="28"/>
                <w:szCs w:val="28"/>
              </w:rPr>
              <w:t xml:space="preserve">                  Beneficiar </w:t>
            </w:r>
            <w:r w:rsidRPr="006C1B38">
              <w:rPr>
                <w:b/>
                <w:bCs/>
                <w:sz w:val="28"/>
                <w:szCs w:val="28"/>
              </w:rPr>
              <w:br/>
              <w:t xml:space="preserve">       JUDEȚUL VRANCEA</w:t>
            </w:r>
            <w:r w:rsidRPr="006C1B38">
              <w:rPr>
                <w:b/>
                <w:bCs/>
                <w:sz w:val="28"/>
                <w:szCs w:val="28"/>
              </w:rPr>
              <w:br/>
              <w:t xml:space="preserve">     Nr. . . . . . . . . . . /. . . . . . . . . .</w:t>
            </w:r>
          </w:p>
        </w:tc>
        <w:tc>
          <w:tcPr>
            <w:tcW w:w="2612" w:type="pct"/>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116904C6" w14:textId="77777777" w:rsidR="000A4A1E" w:rsidRPr="006C1B38" w:rsidRDefault="000A4A1E" w:rsidP="00A25BEF">
            <w:pPr>
              <w:jc w:val="center"/>
              <w:rPr>
                <w:b/>
                <w:bCs/>
                <w:sz w:val="28"/>
                <w:szCs w:val="28"/>
              </w:rPr>
            </w:pPr>
            <w:r w:rsidRPr="006C1B38">
              <w:rPr>
                <w:b/>
                <w:bCs/>
                <w:sz w:val="28"/>
                <w:szCs w:val="28"/>
              </w:rPr>
              <w:t>Aprob,</w:t>
            </w:r>
            <w:r w:rsidRPr="006C1B38">
              <w:rPr>
                <w:b/>
                <w:bCs/>
                <w:sz w:val="28"/>
                <w:szCs w:val="28"/>
              </w:rPr>
              <w:br/>
              <w:t>Nicușor HALICI</w:t>
            </w:r>
          </w:p>
          <w:p w14:paraId="04E8E145" w14:textId="77777777" w:rsidR="000A4A1E" w:rsidRPr="006C1B38" w:rsidRDefault="000A4A1E" w:rsidP="00A25BEF">
            <w:pPr>
              <w:jc w:val="center"/>
              <w:rPr>
                <w:b/>
                <w:bCs/>
                <w:sz w:val="28"/>
                <w:szCs w:val="28"/>
              </w:rPr>
            </w:pPr>
            <w:r w:rsidRPr="006C1B38">
              <w:rPr>
                <w:b/>
                <w:bCs/>
                <w:sz w:val="28"/>
                <w:szCs w:val="28"/>
              </w:rPr>
              <w:t>Președintele</w:t>
            </w:r>
          </w:p>
          <w:p w14:paraId="7516D686" w14:textId="77777777" w:rsidR="000A4A1E" w:rsidRPr="006C1B38" w:rsidRDefault="000A4A1E" w:rsidP="00A25BEF">
            <w:pPr>
              <w:jc w:val="center"/>
              <w:rPr>
                <w:b/>
                <w:bCs/>
                <w:sz w:val="28"/>
                <w:szCs w:val="28"/>
              </w:rPr>
            </w:pPr>
            <w:r w:rsidRPr="006C1B38">
              <w:rPr>
                <w:b/>
                <w:bCs/>
                <w:sz w:val="28"/>
                <w:szCs w:val="28"/>
              </w:rPr>
              <w:t xml:space="preserve">Consiliului Județean Vrancea </w:t>
            </w:r>
            <w:r w:rsidRPr="006C1B38">
              <w:rPr>
                <w:b/>
                <w:bCs/>
                <w:sz w:val="28"/>
                <w:szCs w:val="28"/>
              </w:rPr>
              <w:br/>
              <w:t xml:space="preserve">               ......………………………</w:t>
            </w:r>
          </w:p>
          <w:p w14:paraId="0830D74E" w14:textId="77777777" w:rsidR="000A4A1E" w:rsidRPr="006C1B38" w:rsidRDefault="000A4A1E" w:rsidP="00A25BEF">
            <w:pPr>
              <w:jc w:val="center"/>
              <w:rPr>
                <w:sz w:val="28"/>
                <w:szCs w:val="28"/>
              </w:rPr>
            </w:pPr>
            <w:r w:rsidRPr="006C1B38">
              <w:rPr>
                <w:b/>
                <w:bCs/>
                <w:sz w:val="28"/>
                <w:szCs w:val="28"/>
              </w:rPr>
              <w:t xml:space="preserve">     L.S.</w:t>
            </w:r>
          </w:p>
        </w:tc>
      </w:tr>
    </w:tbl>
    <w:p w14:paraId="7AB9219B" w14:textId="77777777" w:rsidR="000A4A1E" w:rsidRPr="006C1B38" w:rsidRDefault="000A4A1E" w:rsidP="000A4A1E">
      <w:pPr>
        <w:rPr>
          <w:rFonts w:ascii="Calibri" w:hAnsi="Calibri"/>
          <w:b/>
          <w:sz w:val="28"/>
          <w:szCs w:val="28"/>
        </w:rPr>
      </w:pPr>
    </w:p>
    <w:p w14:paraId="2B4B39C3" w14:textId="77777777" w:rsidR="000A4A1E" w:rsidRPr="006C1B38" w:rsidRDefault="000A4A1E" w:rsidP="000A4A1E">
      <w:pPr>
        <w:jc w:val="center"/>
        <w:rPr>
          <w:b/>
          <w:sz w:val="28"/>
          <w:szCs w:val="28"/>
        </w:rPr>
      </w:pPr>
    </w:p>
    <w:p w14:paraId="7FF3AA74" w14:textId="77777777" w:rsidR="000A4A1E" w:rsidRPr="006C1B38" w:rsidRDefault="000A4A1E" w:rsidP="000A4A1E">
      <w:pPr>
        <w:jc w:val="center"/>
        <w:rPr>
          <w:b/>
          <w:sz w:val="28"/>
          <w:szCs w:val="28"/>
        </w:rPr>
      </w:pPr>
    </w:p>
    <w:p w14:paraId="41DF2252" w14:textId="77777777" w:rsidR="000A4A1E" w:rsidRPr="006C1B38" w:rsidRDefault="000A4A1E" w:rsidP="000A4A1E">
      <w:pPr>
        <w:shd w:val="clear" w:color="auto" w:fill="FFFFFF"/>
        <w:jc w:val="center"/>
        <w:outlineLvl w:val="3"/>
        <w:rPr>
          <w:b/>
          <w:sz w:val="28"/>
          <w:szCs w:val="28"/>
        </w:rPr>
      </w:pPr>
      <w:r w:rsidRPr="006C1B38">
        <w:rPr>
          <w:b/>
          <w:sz w:val="28"/>
          <w:szCs w:val="28"/>
        </w:rPr>
        <w:t>NOTĂ CONCEPTUALĂ</w:t>
      </w:r>
    </w:p>
    <w:p w14:paraId="22059DF7" w14:textId="77777777" w:rsidR="00B550A2" w:rsidRPr="006C1B38" w:rsidRDefault="00B550A2" w:rsidP="000A4A1E">
      <w:pPr>
        <w:shd w:val="clear" w:color="auto" w:fill="FFFFFF"/>
        <w:jc w:val="center"/>
        <w:outlineLvl w:val="3"/>
        <w:rPr>
          <w:b/>
          <w:bCs/>
          <w:sz w:val="28"/>
          <w:szCs w:val="28"/>
        </w:rPr>
      </w:pPr>
    </w:p>
    <w:p w14:paraId="28347922" w14:textId="77777777" w:rsidR="000A4A1E" w:rsidRPr="006C1B38" w:rsidRDefault="000A4A1E" w:rsidP="000A4A1E">
      <w:pPr>
        <w:jc w:val="center"/>
        <w:rPr>
          <w:b/>
          <w:sz w:val="28"/>
          <w:szCs w:val="28"/>
        </w:rPr>
      </w:pPr>
    </w:p>
    <w:p w14:paraId="0017E2ED" w14:textId="77777777" w:rsidR="000A4A1E" w:rsidRPr="006C1B38" w:rsidRDefault="000A4A1E" w:rsidP="000A4A1E">
      <w:pPr>
        <w:numPr>
          <w:ilvl w:val="0"/>
          <w:numId w:val="1"/>
        </w:numPr>
        <w:ind w:left="0" w:firstLine="0"/>
        <w:rPr>
          <w:b/>
          <w:sz w:val="28"/>
          <w:szCs w:val="28"/>
        </w:rPr>
      </w:pPr>
      <w:r w:rsidRPr="006C1B38">
        <w:rPr>
          <w:b/>
          <w:sz w:val="28"/>
          <w:szCs w:val="28"/>
        </w:rPr>
        <w:t>Informații generale privind obiectivul de investiții propus</w:t>
      </w:r>
    </w:p>
    <w:p w14:paraId="2F693BD8" w14:textId="77777777" w:rsidR="000A4A1E" w:rsidRPr="006C1B38" w:rsidRDefault="000A4A1E" w:rsidP="000A4A1E">
      <w:pPr>
        <w:numPr>
          <w:ilvl w:val="1"/>
          <w:numId w:val="1"/>
        </w:numPr>
        <w:ind w:left="0" w:firstLine="0"/>
        <w:rPr>
          <w:b/>
          <w:sz w:val="28"/>
          <w:szCs w:val="28"/>
        </w:rPr>
      </w:pPr>
      <w:r w:rsidRPr="006C1B38">
        <w:rPr>
          <w:b/>
          <w:sz w:val="28"/>
          <w:szCs w:val="28"/>
        </w:rPr>
        <w:t>Denumirea obiectivului de investiții</w:t>
      </w:r>
    </w:p>
    <w:p w14:paraId="7329AB94" w14:textId="1ADFD26F" w:rsidR="000A4A1E" w:rsidRPr="006C1B38" w:rsidRDefault="000A4A1E" w:rsidP="000A4A1E">
      <w:pPr>
        <w:jc w:val="both"/>
        <w:rPr>
          <w:noProof/>
          <w:sz w:val="28"/>
          <w:szCs w:val="28"/>
        </w:rPr>
      </w:pPr>
      <w:r w:rsidRPr="006C1B38">
        <w:rPr>
          <w:sz w:val="28"/>
          <w:szCs w:val="28"/>
        </w:rPr>
        <w:t>„Covor asfaltic pe DJ 241F, sector Boghești - Prisecani, comuna Boghești</w:t>
      </w:r>
      <w:r w:rsidRPr="006C1B38">
        <w:rPr>
          <w:noProof/>
          <w:sz w:val="28"/>
          <w:szCs w:val="28"/>
        </w:rPr>
        <w:t>, judetul Vrancea”</w:t>
      </w:r>
      <w:r w:rsidR="009453FA">
        <w:rPr>
          <w:noProof/>
          <w:sz w:val="28"/>
          <w:szCs w:val="28"/>
        </w:rPr>
        <w:t>.</w:t>
      </w:r>
    </w:p>
    <w:p w14:paraId="20A839A4" w14:textId="77777777" w:rsidR="000A4A1E" w:rsidRPr="006C1B38" w:rsidRDefault="000A4A1E" w:rsidP="000A4A1E">
      <w:pPr>
        <w:rPr>
          <w:b/>
          <w:noProof/>
          <w:sz w:val="28"/>
          <w:szCs w:val="28"/>
        </w:rPr>
      </w:pPr>
      <w:r w:rsidRPr="006C1B38">
        <w:rPr>
          <w:b/>
          <w:sz w:val="28"/>
          <w:szCs w:val="28"/>
        </w:rPr>
        <w:t>1.2. Ordonator principal de credite/investitor</w:t>
      </w:r>
    </w:p>
    <w:p w14:paraId="70B7F934" w14:textId="77777777" w:rsidR="000A4A1E" w:rsidRPr="006C1B38" w:rsidRDefault="000A4A1E" w:rsidP="000A4A1E">
      <w:pPr>
        <w:jc w:val="both"/>
        <w:rPr>
          <w:sz w:val="28"/>
          <w:szCs w:val="28"/>
        </w:rPr>
      </w:pPr>
      <w:r w:rsidRPr="006C1B38">
        <w:rPr>
          <w:sz w:val="28"/>
          <w:szCs w:val="28"/>
        </w:rPr>
        <w:t>Președintele Consiliului Județean Vrancea pentru Unitatea Administrativ-Teritorială Județul Vrancea.</w:t>
      </w:r>
    </w:p>
    <w:p w14:paraId="5CE03BAC" w14:textId="77777777" w:rsidR="000A4A1E" w:rsidRPr="006C1B38" w:rsidRDefault="000A4A1E" w:rsidP="000A4A1E">
      <w:pPr>
        <w:rPr>
          <w:b/>
          <w:sz w:val="28"/>
          <w:szCs w:val="28"/>
        </w:rPr>
      </w:pPr>
      <w:r w:rsidRPr="006C1B38">
        <w:rPr>
          <w:b/>
          <w:sz w:val="28"/>
          <w:szCs w:val="28"/>
        </w:rPr>
        <w:t>1.3. Ordonator de credite (secundar/terțiar)</w:t>
      </w:r>
    </w:p>
    <w:p w14:paraId="215E1206" w14:textId="77777777" w:rsidR="000A4A1E" w:rsidRPr="006C1B38" w:rsidRDefault="000A4A1E" w:rsidP="000A4A1E">
      <w:pPr>
        <w:jc w:val="both"/>
        <w:rPr>
          <w:sz w:val="28"/>
          <w:szCs w:val="28"/>
        </w:rPr>
      </w:pPr>
      <w:r w:rsidRPr="006C1B38">
        <w:rPr>
          <w:sz w:val="28"/>
          <w:szCs w:val="28"/>
        </w:rPr>
        <w:t>Nu este cazul.</w:t>
      </w:r>
    </w:p>
    <w:p w14:paraId="30E6302B" w14:textId="77777777" w:rsidR="000A4A1E" w:rsidRPr="006C1B38" w:rsidRDefault="000A4A1E" w:rsidP="000A4A1E">
      <w:pPr>
        <w:jc w:val="both"/>
        <w:rPr>
          <w:b/>
          <w:sz w:val="28"/>
          <w:szCs w:val="28"/>
        </w:rPr>
      </w:pPr>
      <w:r w:rsidRPr="006C1B38">
        <w:rPr>
          <w:b/>
          <w:sz w:val="28"/>
          <w:szCs w:val="28"/>
        </w:rPr>
        <w:t xml:space="preserve">1.4. Beneficiarul investiției </w:t>
      </w:r>
    </w:p>
    <w:p w14:paraId="09D2C01C" w14:textId="77777777" w:rsidR="000A4A1E" w:rsidRPr="006C1B38" w:rsidRDefault="000A4A1E" w:rsidP="000A4A1E">
      <w:pPr>
        <w:jc w:val="both"/>
        <w:rPr>
          <w:sz w:val="28"/>
          <w:szCs w:val="28"/>
        </w:rPr>
      </w:pPr>
      <w:bookmarkStart w:id="0" w:name="OLE_LINK2"/>
      <w:bookmarkStart w:id="1" w:name="OLE_LINK3"/>
      <w:bookmarkStart w:id="2" w:name="OLE_LINK4"/>
      <w:r w:rsidRPr="006C1B38">
        <w:rPr>
          <w:sz w:val="28"/>
          <w:szCs w:val="28"/>
        </w:rPr>
        <w:t xml:space="preserve">Unitatea Administrativ-Teritorială </w:t>
      </w:r>
      <w:bookmarkEnd w:id="0"/>
      <w:bookmarkEnd w:id="1"/>
      <w:bookmarkEnd w:id="2"/>
      <w:r w:rsidRPr="006C1B38">
        <w:rPr>
          <w:sz w:val="28"/>
          <w:szCs w:val="28"/>
        </w:rPr>
        <w:t>Județul Vrancea – Consiliul Județean Vrancea în calitate de administrator al rețelei de drumuri județene.</w:t>
      </w:r>
    </w:p>
    <w:p w14:paraId="7520A785" w14:textId="77777777" w:rsidR="000A4A1E" w:rsidRPr="006C1B38" w:rsidRDefault="000A4A1E" w:rsidP="000A4A1E">
      <w:pPr>
        <w:rPr>
          <w:sz w:val="28"/>
          <w:szCs w:val="28"/>
        </w:rPr>
      </w:pPr>
    </w:p>
    <w:p w14:paraId="00C77FBF" w14:textId="77777777" w:rsidR="000A4A1E" w:rsidRPr="00995C61" w:rsidRDefault="000A4A1E" w:rsidP="000A4A1E">
      <w:pPr>
        <w:numPr>
          <w:ilvl w:val="0"/>
          <w:numId w:val="1"/>
        </w:numPr>
        <w:ind w:left="0" w:firstLine="0"/>
        <w:rPr>
          <w:b/>
          <w:sz w:val="28"/>
          <w:szCs w:val="28"/>
        </w:rPr>
      </w:pPr>
      <w:r w:rsidRPr="00995C61">
        <w:rPr>
          <w:b/>
          <w:sz w:val="28"/>
          <w:szCs w:val="28"/>
        </w:rPr>
        <w:t>Necesitatea și oportunitatea obiectivului de investiții propus</w:t>
      </w:r>
    </w:p>
    <w:p w14:paraId="007C818E" w14:textId="77777777" w:rsidR="000A4A1E" w:rsidRPr="00995C61" w:rsidRDefault="000A4A1E" w:rsidP="000A4A1E">
      <w:pPr>
        <w:numPr>
          <w:ilvl w:val="1"/>
          <w:numId w:val="1"/>
        </w:numPr>
        <w:ind w:left="0" w:firstLine="0"/>
        <w:jc w:val="both"/>
        <w:rPr>
          <w:b/>
          <w:sz w:val="28"/>
          <w:szCs w:val="28"/>
        </w:rPr>
      </w:pPr>
      <w:r w:rsidRPr="00995C61">
        <w:rPr>
          <w:b/>
          <w:sz w:val="28"/>
          <w:szCs w:val="28"/>
        </w:rPr>
        <w:t>Scurtă prezentare privind:</w:t>
      </w:r>
    </w:p>
    <w:p w14:paraId="4382DCC9" w14:textId="77777777" w:rsidR="000A4A1E" w:rsidRPr="00995C61" w:rsidRDefault="000A4A1E" w:rsidP="000A4A1E">
      <w:pPr>
        <w:numPr>
          <w:ilvl w:val="0"/>
          <w:numId w:val="2"/>
        </w:numPr>
        <w:ind w:left="0" w:firstLine="0"/>
        <w:jc w:val="both"/>
        <w:rPr>
          <w:b/>
          <w:sz w:val="28"/>
          <w:szCs w:val="28"/>
        </w:rPr>
      </w:pPr>
      <w:r w:rsidRPr="00995C61">
        <w:rPr>
          <w:b/>
          <w:sz w:val="28"/>
          <w:szCs w:val="28"/>
        </w:rPr>
        <w:t>Deficiențe ale situației actuale;</w:t>
      </w:r>
    </w:p>
    <w:p w14:paraId="0E5CD2D7" w14:textId="77777777" w:rsidR="000A4A1E" w:rsidRPr="00995C61" w:rsidRDefault="000A4A1E" w:rsidP="000A4A1E">
      <w:pPr>
        <w:jc w:val="both"/>
        <w:rPr>
          <w:noProof/>
          <w:sz w:val="28"/>
          <w:szCs w:val="28"/>
        </w:rPr>
      </w:pPr>
      <w:r w:rsidRPr="00995C61">
        <w:rPr>
          <w:noProof/>
          <w:sz w:val="28"/>
          <w:szCs w:val="28"/>
        </w:rPr>
        <w:t xml:space="preserve">În cadrul Programului de reabilitare a drumurilor județene, </w:t>
      </w:r>
      <w:r w:rsidRPr="00995C61">
        <w:rPr>
          <w:sz w:val="28"/>
          <w:szCs w:val="28"/>
        </w:rPr>
        <w:t>Unitatea Administrativ-Teritorială Județul Vrancea are intenția de a promova la finanțare unele proiecte pentru refacerea unor sectoare de drumuri județene printre care și cel în cauză.</w:t>
      </w:r>
      <w:r w:rsidRPr="00995C61">
        <w:rPr>
          <w:noProof/>
          <w:sz w:val="28"/>
          <w:szCs w:val="28"/>
        </w:rPr>
        <w:t xml:space="preserve"> </w:t>
      </w:r>
    </w:p>
    <w:p w14:paraId="105E04FB" w14:textId="61BF0F5A" w:rsidR="00A87460" w:rsidRPr="005966FD" w:rsidRDefault="000A4A1E" w:rsidP="00A87460">
      <w:pPr>
        <w:spacing w:before="120" w:after="120"/>
        <w:jc w:val="both"/>
        <w:rPr>
          <w:sz w:val="28"/>
          <w:szCs w:val="28"/>
        </w:rPr>
      </w:pPr>
      <w:r w:rsidRPr="00995C61">
        <w:rPr>
          <w:noProof/>
          <w:sz w:val="28"/>
          <w:szCs w:val="28"/>
        </w:rPr>
        <w:t xml:space="preserve">În urma verificării stării tehnice a drumului județean 241F, Boghești – Prisecani, de către personalul din cadrul Direcției Tehnice și </w:t>
      </w:r>
      <w:r w:rsidR="00B6421E">
        <w:rPr>
          <w:noProof/>
          <w:sz w:val="28"/>
          <w:szCs w:val="28"/>
        </w:rPr>
        <w:t>I</w:t>
      </w:r>
      <w:r w:rsidRPr="00995C61">
        <w:rPr>
          <w:noProof/>
          <w:sz w:val="28"/>
          <w:szCs w:val="28"/>
        </w:rPr>
        <w:t>nvestiții, s-a constatat că starea tehnică a acestui drum este necorespunzătoare</w:t>
      </w:r>
      <w:r w:rsidR="00A87460" w:rsidRPr="00995C61">
        <w:rPr>
          <w:sz w:val="28"/>
          <w:szCs w:val="28"/>
        </w:rPr>
        <w:t xml:space="preserve"> principalele probleme pot fi grupate pe următoarele categorii:</w:t>
      </w:r>
    </w:p>
    <w:p w14:paraId="01F1D12D" w14:textId="77777777" w:rsidR="00A87460" w:rsidRPr="005966FD" w:rsidRDefault="00A87460" w:rsidP="00A87460">
      <w:pPr>
        <w:jc w:val="both"/>
        <w:rPr>
          <w:sz w:val="28"/>
          <w:szCs w:val="28"/>
        </w:rPr>
      </w:pPr>
      <w:r w:rsidRPr="005966FD">
        <w:rPr>
          <w:sz w:val="28"/>
          <w:szCs w:val="28"/>
        </w:rPr>
        <w:t>1. Probleme privind infrastructura și planeitatea</w:t>
      </w:r>
    </w:p>
    <w:p w14:paraId="34F26378" w14:textId="77777777" w:rsidR="00A87460" w:rsidRPr="005966FD" w:rsidRDefault="00A87460" w:rsidP="00A87460">
      <w:pPr>
        <w:numPr>
          <w:ilvl w:val="0"/>
          <w:numId w:val="5"/>
        </w:numPr>
        <w:jc w:val="both"/>
        <w:rPr>
          <w:sz w:val="28"/>
          <w:szCs w:val="28"/>
        </w:rPr>
      </w:pPr>
      <w:r w:rsidRPr="005966FD">
        <w:rPr>
          <w:sz w:val="28"/>
          <w:szCs w:val="28"/>
        </w:rPr>
        <w:lastRenderedPageBreak/>
        <w:t>Grad ridicat de uzură: Stratul de balast nu asigură portanța necesară pentru traficul modern, inclusiv traficul greu.</w:t>
      </w:r>
    </w:p>
    <w:p w14:paraId="51DECE4F" w14:textId="77777777" w:rsidR="00A87460" w:rsidRPr="005966FD" w:rsidRDefault="00A87460" w:rsidP="00A87460">
      <w:pPr>
        <w:numPr>
          <w:ilvl w:val="0"/>
          <w:numId w:val="5"/>
        </w:numPr>
        <w:jc w:val="both"/>
        <w:rPr>
          <w:sz w:val="28"/>
          <w:szCs w:val="28"/>
        </w:rPr>
      </w:pPr>
      <w:r w:rsidRPr="005966FD">
        <w:rPr>
          <w:sz w:val="28"/>
          <w:szCs w:val="28"/>
        </w:rPr>
        <w:t>Deformări și denivelări: Apar frecvent gropi, făgașe și burdușiri cauzate de traficul greu și de</w:t>
      </w:r>
      <w:r>
        <w:rPr>
          <w:sz w:val="28"/>
          <w:szCs w:val="28"/>
        </w:rPr>
        <w:t xml:space="preserve"> </w:t>
      </w:r>
      <w:r w:rsidRPr="005966FD">
        <w:rPr>
          <w:sz w:val="28"/>
          <w:szCs w:val="28"/>
        </w:rPr>
        <w:t>infiltrațiile de apă.</w:t>
      </w:r>
    </w:p>
    <w:p w14:paraId="6B9D83C3" w14:textId="77777777" w:rsidR="00A87460" w:rsidRDefault="00A87460" w:rsidP="00A87460">
      <w:pPr>
        <w:numPr>
          <w:ilvl w:val="0"/>
          <w:numId w:val="5"/>
        </w:numPr>
        <w:jc w:val="both"/>
        <w:rPr>
          <w:sz w:val="28"/>
          <w:szCs w:val="28"/>
        </w:rPr>
      </w:pPr>
      <w:r w:rsidRPr="005966FD">
        <w:rPr>
          <w:sz w:val="28"/>
          <w:szCs w:val="28"/>
        </w:rPr>
        <w:t>Erodarea drumului: În perioadele cu precipitații abundente, materialul pietruit este spălat, ducând la pierderea profilului transversal, ceea ce conduce catre nenumarate intervenții pentru refacere și întreținere.</w:t>
      </w:r>
    </w:p>
    <w:p w14:paraId="14D4D298" w14:textId="77777777" w:rsidR="00A87460" w:rsidRPr="00752641" w:rsidRDefault="00A87460" w:rsidP="00A87460">
      <w:pPr>
        <w:numPr>
          <w:ilvl w:val="0"/>
          <w:numId w:val="5"/>
        </w:numPr>
        <w:jc w:val="both"/>
        <w:rPr>
          <w:sz w:val="28"/>
          <w:szCs w:val="28"/>
        </w:rPr>
      </w:pPr>
      <w:r w:rsidRPr="00752641">
        <w:rPr>
          <w:sz w:val="28"/>
          <w:szCs w:val="28"/>
        </w:rPr>
        <w:t>Sistem de colectare a apelor pluviale (șanțuri, rigole) colmatat sau inexistent.</w:t>
      </w:r>
    </w:p>
    <w:p w14:paraId="439FC359" w14:textId="3AF5E65F" w:rsidR="00A87460" w:rsidRPr="00752641" w:rsidRDefault="001D5812" w:rsidP="00A87460">
      <w:pPr>
        <w:jc w:val="both"/>
        <w:rPr>
          <w:sz w:val="28"/>
          <w:szCs w:val="28"/>
        </w:rPr>
      </w:pPr>
      <w:r>
        <w:rPr>
          <w:sz w:val="28"/>
          <w:szCs w:val="28"/>
        </w:rPr>
        <w:t>2.</w:t>
      </w:r>
      <w:r w:rsidR="00A87460" w:rsidRPr="00752641">
        <w:rPr>
          <w:sz w:val="28"/>
          <w:szCs w:val="28"/>
        </w:rPr>
        <w:t>Asigurarea scurgerii apelor meteorice de pe platforma drumului:</w:t>
      </w:r>
    </w:p>
    <w:p w14:paraId="6315F4A9" w14:textId="77777777" w:rsidR="00A87460" w:rsidRPr="00752641" w:rsidRDefault="00A87460" w:rsidP="00A87460">
      <w:pPr>
        <w:numPr>
          <w:ilvl w:val="0"/>
          <w:numId w:val="5"/>
        </w:numPr>
        <w:jc w:val="both"/>
        <w:rPr>
          <w:sz w:val="28"/>
          <w:szCs w:val="28"/>
        </w:rPr>
      </w:pPr>
      <w:r w:rsidRPr="00752641">
        <w:rPr>
          <w:sz w:val="28"/>
          <w:szCs w:val="28"/>
        </w:rPr>
        <w:t>Decolmatarea/refacerea șanțurilor pe tronsoanele unde acestea sunt afectate.</w:t>
      </w:r>
    </w:p>
    <w:p w14:paraId="5C57F499" w14:textId="77777777" w:rsidR="00A87460" w:rsidRPr="00752641" w:rsidRDefault="00A87460" w:rsidP="00A87460">
      <w:pPr>
        <w:numPr>
          <w:ilvl w:val="0"/>
          <w:numId w:val="5"/>
        </w:numPr>
        <w:jc w:val="both"/>
        <w:rPr>
          <w:sz w:val="28"/>
          <w:szCs w:val="28"/>
        </w:rPr>
      </w:pPr>
      <w:r w:rsidRPr="00752641">
        <w:rPr>
          <w:sz w:val="28"/>
          <w:szCs w:val="28"/>
        </w:rPr>
        <w:t>Decolmatarea/înlocuirea/executarea unor podețe transversale și de acces la proprietăți, după caz.</w:t>
      </w:r>
    </w:p>
    <w:p w14:paraId="354F7F6E" w14:textId="67CA683E" w:rsidR="00A87460" w:rsidRPr="005966FD" w:rsidRDefault="001D5812" w:rsidP="00A87460">
      <w:pPr>
        <w:spacing w:before="120" w:after="120"/>
        <w:jc w:val="both"/>
        <w:rPr>
          <w:sz w:val="28"/>
          <w:szCs w:val="28"/>
        </w:rPr>
      </w:pPr>
      <w:r>
        <w:rPr>
          <w:sz w:val="28"/>
          <w:szCs w:val="28"/>
        </w:rPr>
        <w:t>3</w:t>
      </w:r>
      <w:r w:rsidR="00A87460" w:rsidRPr="005966FD">
        <w:rPr>
          <w:sz w:val="28"/>
          <w:szCs w:val="28"/>
        </w:rPr>
        <w:t>. Siguranța și confortul în trafic</w:t>
      </w:r>
    </w:p>
    <w:p w14:paraId="45D85D60" w14:textId="77777777" w:rsidR="00A87460" w:rsidRPr="005966FD" w:rsidRDefault="00A87460" w:rsidP="00A87460">
      <w:pPr>
        <w:numPr>
          <w:ilvl w:val="0"/>
          <w:numId w:val="6"/>
        </w:numPr>
        <w:spacing w:before="120" w:after="120"/>
        <w:jc w:val="both"/>
        <w:rPr>
          <w:sz w:val="28"/>
          <w:szCs w:val="28"/>
        </w:rPr>
      </w:pPr>
      <w:r w:rsidRPr="005966FD">
        <w:rPr>
          <w:sz w:val="28"/>
          <w:szCs w:val="28"/>
        </w:rPr>
        <w:t>Aderență redusă și vizibilitate: În condiții de ploaie sau polei, riscul de derapaj crește semnificativ pe porțiunile neasfaltate.</w:t>
      </w:r>
    </w:p>
    <w:p w14:paraId="1883117B" w14:textId="77777777" w:rsidR="00A87460" w:rsidRPr="005966FD" w:rsidRDefault="00A87460" w:rsidP="00A87460">
      <w:pPr>
        <w:numPr>
          <w:ilvl w:val="0"/>
          <w:numId w:val="6"/>
        </w:numPr>
        <w:spacing w:before="120" w:after="120"/>
        <w:jc w:val="both"/>
        <w:rPr>
          <w:sz w:val="28"/>
          <w:szCs w:val="28"/>
        </w:rPr>
      </w:pPr>
      <w:r w:rsidRPr="005966FD">
        <w:rPr>
          <w:sz w:val="28"/>
          <w:szCs w:val="28"/>
        </w:rPr>
        <w:t>Producerea de praf și noroi: Generarea masivă de praf pe timp uscat afectează sănătatea comunităților locale și culturile agricole, în timp ce noroiul excesiv creează condiții insalubre în sezonul ploios.</w:t>
      </w:r>
    </w:p>
    <w:p w14:paraId="77425AD8" w14:textId="77777777" w:rsidR="00A87460" w:rsidRPr="005966FD" w:rsidRDefault="00A87460" w:rsidP="00A87460">
      <w:pPr>
        <w:numPr>
          <w:ilvl w:val="0"/>
          <w:numId w:val="6"/>
        </w:numPr>
        <w:spacing w:before="120" w:after="120"/>
        <w:jc w:val="both"/>
        <w:rPr>
          <w:sz w:val="28"/>
          <w:szCs w:val="28"/>
        </w:rPr>
      </w:pPr>
      <w:r w:rsidRPr="005966FD">
        <w:rPr>
          <w:sz w:val="28"/>
          <w:szCs w:val="28"/>
        </w:rPr>
        <w:t>Viteza redusă de deplasare: Starea precară a căii de rulare impune restricții de viteză, mărind timpul de tranzit și afectând intervențiile de urgență (ambulanță, pompieri).</w:t>
      </w:r>
    </w:p>
    <w:p w14:paraId="47A41564" w14:textId="40CCB679" w:rsidR="00A87460" w:rsidRPr="005966FD" w:rsidRDefault="001D5812" w:rsidP="00A87460">
      <w:pPr>
        <w:spacing w:before="120" w:after="120"/>
        <w:jc w:val="both"/>
        <w:rPr>
          <w:sz w:val="28"/>
          <w:szCs w:val="28"/>
        </w:rPr>
      </w:pPr>
      <w:r>
        <w:rPr>
          <w:sz w:val="28"/>
          <w:szCs w:val="28"/>
        </w:rPr>
        <w:t>4</w:t>
      </w:r>
      <w:r w:rsidR="00A87460" w:rsidRPr="005966FD">
        <w:rPr>
          <w:sz w:val="28"/>
          <w:szCs w:val="28"/>
        </w:rPr>
        <w:t>. Impactul economic</w:t>
      </w:r>
    </w:p>
    <w:p w14:paraId="7CD58028" w14:textId="77777777" w:rsidR="00A87460" w:rsidRPr="005966FD" w:rsidRDefault="00A87460" w:rsidP="00A87460">
      <w:pPr>
        <w:numPr>
          <w:ilvl w:val="0"/>
          <w:numId w:val="7"/>
        </w:numPr>
        <w:spacing w:before="120" w:after="120"/>
        <w:jc w:val="both"/>
        <w:rPr>
          <w:sz w:val="28"/>
          <w:szCs w:val="28"/>
        </w:rPr>
      </w:pPr>
      <w:r w:rsidRPr="005966FD">
        <w:rPr>
          <w:sz w:val="28"/>
          <w:szCs w:val="28"/>
        </w:rPr>
        <w:t>Costuri mari de întreținere: Necesită intervenții repetate și costisitoare cu utilaje de nivelare, scarificare și adăugare de material pietros.</w:t>
      </w:r>
    </w:p>
    <w:p w14:paraId="25A26EC7" w14:textId="77777777" w:rsidR="00A87460" w:rsidRPr="005966FD" w:rsidRDefault="00A87460" w:rsidP="00A87460">
      <w:pPr>
        <w:numPr>
          <w:ilvl w:val="0"/>
          <w:numId w:val="7"/>
        </w:numPr>
        <w:spacing w:before="120" w:after="120"/>
        <w:jc w:val="both"/>
        <w:rPr>
          <w:sz w:val="28"/>
          <w:szCs w:val="28"/>
        </w:rPr>
      </w:pPr>
      <w:r w:rsidRPr="005966FD">
        <w:rPr>
          <w:sz w:val="28"/>
          <w:szCs w:val="28"/>
        </w:rPr>
        <w:t>Uzura autovehiculelor: Tranzitul frecvent pe un drum nemodernizat duce la defectarea prematură a mașinilor și la costuri ridicate de reparații pentru șoferi.</w:t>
      </w:r>
    </w:p>
    <w:p w14:paraId="63807FAA" w14:textId="77777777" w:rsidR="00A87460" w:rsidRPr="005966FD" w:rsidRDefault="00A87460" w:rsidP="00A87460">
      <w:pPr>
        <w:numPr>
          <w:ilvl w:val="0"/>
          <w:numId w:val="7"/>
        </w:numPr>
        <w:spacing w:before="120" w:after="120"/>
        <w:jc w:val="both"/>
        <w:rPr>
          <w:sz w:val="28"/>
          <w:szCs w:val="28"/>
        </w:rPr>
      </w:pPr>
      <w:r w:rsidRPr="005966FD">
        <w:rPr>
          <w:sz w:val="28"/>
          <w:szCs w:val="28"/>
        </w:rPr>
        <w:t>Izolare regională: O infrastructură rutieră precară descurajează investițiile economice și dezvoltarea turistică în zonele tranzitate.</w:t>
      </w:r>
    </w:p>
    <w:p w14:paraId="2147268B" w14:textId="77777777" w:rsidR="000A4A1E" w:rsidRPr="00FF6185" w:rsidRDefault="000A4A1E" w:rsidP="000A4A1E">
      <w:pPr>
        <w:jc w:val="both"/>
        <w:rPr>
          <w:b/>
          <w:bCs/>
          <w:noProof/>
          <w:sz w:val="28"/>
          <w:szCs w:val="28"/>
        </w:rPr>
      </w:pPr>
      <w:r w:rsidRPr="00FF6185">
        <w:rPr>
          <w:sz w:val="28"/>
          <w:szCs w:val="28"/>
        </w:rPr>
        <w:t>Pentru a preveni acest lucru este necesar a se realiza proiectul „Covor asfaltic pe DJ 241F, sector Boghești - Prisecani, comuna Boghești, județul Vrancea”</w:t>
      </w:r>
      <w:r w:rsidRPr="00FF6185">
        <w:rPr>
          <w:noProof/>
          <w:sz w:val="28"/>
          <w:szCs w:val="28"/>
        </w:rPr>
        <w:t>.</w:t>
      </w:r>
      <w:r w:rsidRPr="00FF6185">
        <w:rPr>
          <w:b/>
          <w:bCs/>
          <w:noProof/>
          <w:sz w:val="28"/>
          <w:szCs w:val="28"/>
        </w:rPr>
        <w:t xml:space="preserve"> </w:t>
      </w:r>
    </w:p>
    <w:p w14:paraId="76C74FEA" w14:textId="77777777" w:rsidR="000A4A1E" w:rsidRPr="00B8329A" w:rsidRDefault="000A4A1E" w:rsidP="00995C61">
      <w:pPr>
        <w:spacing w:before="240"/>
        <w:jc w:val="both"/>
        <w:rPr>
          <w:b/>
          <w:sz w:val="28"/>
          <w:szCs w:val="28"/>
        </w:rPr>
      </w:pPr>
      <w:r w:rsidRPr="00B8329A">
        <w:rPr>
          <w:b/>
          <w:bCs/>
          <w:noProof/>
          <w:sz w:val="28"/>
          <w:szCs w:val="28"/>
        </w:rPr>
        <w:t xml:space="preserve">b) </w:t>
      </w:r>
      <w:r w:rsidRPr="00B8329A">
        <w:rPr>
          <w:b/>
          <w:sz w:val="28"/>
          <w:szCs w:val="28"/>
        </w:rPr>
        <w:t>Efectul pozitiv previzionat prin realizarea obiectivului de investiții;</w:t>
      </w:r>
    </w:p>
    <w:p w14:paraId="5751AF14" w14:textId="77777777" w:rsidR="000A4A1E" w:rsidRPr="00B8329A" w:rsidRDefault="000A4A1E" w:rsidP="000A4A1E">
      <w:pPr>
        <w:pStyle w:val="al"/>
        <w:shd w:val="clear" w:color="auto" w:fill="FFFFFF"/>
        <w:spacing w:before="0" w:beforeAutospacing="0" w:after="0" w:afterAutospacing="0"/>
        <w:jc w:val="both"/>
        <w:rPr>
          <w:sz w:val="28"/>
          <w:szCs w:val="28"/>
          <w:lang w:val="ro-RO"/>
        </w:rPr>
      </w:pPr>
      <w:bookmarkStart w:id="3" w:name="OLE_LINK40"/>
      <w:r w:rsidRPr="00B8329A">
        <w:rPr>
          <w:sz w:val="28"/>
          <w:szCs w:val="28"/>
          <w:lang w:val="ro-RO"/>
        </w:rPr>
        <w:t>Investiția este necesară și oportună pentru prevenirea deteriorării/degradării drumului județean 241F, astfel încât circulația să se desfășoare în condiții de siguranță și confort pentru toți participanții la trafic.</w:t>
      </w:r>
    </w:p>
    <w:p w14:paraId="73B681D5" w14:textId="77777777" w:rsidR="000A4A1E" w:rsidRPr="00B8329A" w:rsidRDefault="000A4A1E" w:rsidP="000A4A1E">
      <w:pPr>
        <w:jc w:val="both"/>
        <w:rPr>
          <w:noProof/>
          <w:sz w:val="28"/>
          <w:szCs w:val="28"/>
        </w:rPr>
      </w:pPr>
      <w:bookmarkStart w:id="4" w:name="OLE_LINK20"/>
      <w:bookmarkStart w:id="5" w:name="OLE_LINK10"/>
      <w:bookmarkStart w:id="6" w:name="_Hlk481589412"/>
      <w:r w:rsidRPr="00B8329A">
        <w:rPr>
          <w:sz w:val="28"/>
          <w:szCs w:val="28"/>
        </w:rPr>
        <w:t xml:space="preserve">Necesitatea obiectivului este argumentată de faptul că </w:t>
      </w:r>
      <w:r w:rsidRPr="00B8329A">
        <w:rPr>
          <w:noProof/>
          <w:sz w:val="28"/>
          <w:szCs w:val="28"/>
        </w:rPr>
        <w:t>starea tehnică a acestui drum județean este necorespunzătoare, prezintă cedări majore ale terasamentului, degradări ale structurii de rezistență, gropi etc.</w:t>
      </w:r>
    </w:p>
    <w:p w14:paraId="59EBC313" w14:textId="77777777" w:rsidR="00995C61" w:rsidRPr="00995C61" w:rsidRDefault="00995C61" w:rsidP="00995C61">
      <w:pPr>
        <w:jc w:val="both"/>
        <w:rPr>
          <w:sz w:val="28"/>
          <w:szCs w:val="28"/>
        </w:rPr>
      </w:pPr>
      <w:r w:rsidRPr="00995C61">
        <w:rPr>
          <w:sz w:val="28"/>
          <w:szCs w:val="28"/>
        </w:rPr>
        <w:t xml:space="preserve">Realizarea investiției va contribui direct la dezvoltarea economică a comunei Dumitrești. Proiectul va facilita accesul rapid al serviciilor de urgență (Ambulanță, </w:t>
      </w:r>
      <w:r w:rsidRPr="00995C61">
        <w:rPr>
          <w:sz w:val="28"/>
          <w:szCs w:val="28"/>
        </w:rPr>
        <w:lastRenderedPageBreak/>
        <w:t>Pompieri, Poliție) și va reduce costurile de întreținere a vehiculelor pentru locuitorii din comuna și nu numai.</w:t>
      </w:r>
    </w:p>
    <w:p w14:paraId="44A7A41E" w14:textId="77777777" w:rsidR="00995C61" w:rsidRPr="00995C61" w:rsidRDefault="00995C61" w:rsidP="00995C61">
      <w:pPr>
        <w:jc w:val="both"/>
        <w:rPr>
          <w:sz w:val="28"/>
          <w:szCs w:val="28"/>
        </w:rPr>
      </w:pPr>
      <w:r w:rsidRPr="00995C61">
        <w:rPr>
          <w:sz w:val="28"/>
          <w:szCs w:val="28"/>
        </w:rPr>
        <w:t>Modernizarea acestui drum va conduce catre o mobilitate si siguranță crescuta prin reducerea costurilor de întreținere a autovehiculelor, micșorarea timpilor de călătorie, fluidizarea traficului și eliminarea zonelor cu risc crescut de accidente prin montarea elementelor de semnalizare și protecție, accesul mai facil și mai rapid către centrele urbane, unitățile de învățământ și spitale.</w:t>
      </w:r>
    </w:p>
    <w:p w14:paraId="3B9FB3FA" w14:textId="6E4FE22C" w:rsidR="000A4A1E" w:rsidRPr="00995C61" w:rsidRDefault="00995C61" w:rsidP="00995C61">
      <w:pPr>
        <w:jc w:val="both"/>
        <w:rPr>
          <w:sz w:val="28"/>
          <w:szCs w:val="28"/>
          <w:highlight w:val="yellow"/>
        </w:rPr>
      </w:pPr>
      <w:r w:rsidRPr="00995C61">
        <w:rPr>
          <w:sz w:val="28"/>
          <w:szCs w:val="28"/>
        </w:rPr>
        <w:t>Din punct de vederii al protecției mediului, modernizarea drumului judetean va asigura reducerea emisiilor poluante prin asigurarea unui trafic fluent și diminuarea noxelor cauzate de degradarea continuă a carosabilului.</w:t>
      </w:r>
    </w:p>
    <w:bookmarkEnd w:id="3"/>
    <w:bookmarkEnd w:id="4"/>
    <w:bookmarkEnd w:id="5"/>
    <w:bookmarkEnd w:id="6"/>
    <w:p w14:paraId="78C8515D" w14:textId="77777777" w:rsidR="000A4A1E" w:rsidRPr="00554BF9" w:rsidRDefault="000A4A1E" w:rsidP="00995C61">
      <w:pPr>
        <w:pStyle w:val="al"/>
        <w:shd w:val="clear" w:color="auto" w:fill="FFFFFF"/>
        <w:spacing w:before="240" w:beforeAutospacing="0" w:after="0" w:afterAutospacing="0"/>
        <w:jc w:val="both"/>
        <w:rPr>
          <w:sz w:val="28"/>
          <w:szCs w:val="28"/>
          <w:lang w:val="ro-RO"/>
        </w:rPr>
      </w:pPr>
      <w:r w:rsidRPr="00554BF9">
        <w:rPr>
          <w:b/>
          <w:bCs/>
          <w:sz w:val="28"/>
          <w:szCs w:val="28"/>
          <w:lang w:val="ro-RO"/>
        </w:rPr>
        <w:t xml:space="preserve">c) </w:t>
      </w:r>
      <w:bookmarkStart w:id="7" w:name="OLE_LINK32"/>
      <w:r w:rsidRPr="00554BF9">
        <w:rPr>
          <w:b/>
          <w:sz w:val="28"/>
          <w:szCs w:val="28"/>
          <w:lang w:val="ro-RO"/>
        </w:rPr>
        <w:t>Impactul negativ previzionat în cazul nerealizării obiectivului de investiții;</w:t>
      </w:r>
      <w:r w:rsidRPr="00554BF9">
        <w:rPr>
          <w:sz w:val="28"/>
          <w:szCs w:val="28"/>
          <w:lang w:val="ro-RO"/>
        </w:rPr>
        <w:t xml:space="preserve"> </w:t>
      </w:r>
    </w:p>
    <w:p w14:paraId="24F62D58" w14:textId="77777777" w:rsidR="00341D24" w:rsidRPr="00554BF9" w:rsidRDefault="000A4A1E" w:rsidP="000A4A1E">
      <w:pPr>
        <w:pStyle w:val="al"/>
        <w:shd w:val="clear" w:color="auto" w:fill="FFFFFF"/>
        <w:spacing w:before="0" w:beforeAutospacing="0" w:after="0" w:afterAutospacing="0"/>
        <w:jc w:val="both"/>
        <w:rPr>
          <w:sz w:val="28"/>
          <w:szCs w:val="28"/>
          <w:lang w:val="ro-RO"/>
        </w:rPr>
      </w:pPr>
      <w:r w:rsidRPr="00554BF9">
        <w:rPr>
          <w:sz w:val="28"/>
          <w:szCs w:val="28"/>
          <w:lang w:val="ro-RO"/>
        </w:rPr>
        <w:t xml:space="preserve">În scenariul în care nu s-ar realiza lucrările menționate anterior, ar conduce cel puțin la deteriorarea/degradarea  drumului județean 241F, ceea ce va face ca, circulația tuturor autovehiculelor să se realizeze cu </w:t>
      </w:r>
      <w:r w:rsidR="00341D24" w:rsidRPr="00554BF9">
        <w:rPr>
          <w:sz w:val="28"/>
          <w:szCs w:val="28"/>
          <w:lang w:val="ro-RO"/>
        </w:rPr>
        <w:t>dificultate.</w:t>
      </w:r>
    </w:p>
    <w:p w14:paraId="45B5D6A4" w14:textId="77777777" w:rsidR="00554BF9" w:rsidRPr="00554BF9" w:rsidRDefault="00554BF9" w:rsidP="00554BF9">
      <w:pPr>
        <w:pStyle w:val="al"/>
        <w:shd w:val="clear" w:color="auto" w:fill="FFFFFF"/>
        <w:spacing w:before="0" w:beforeAutospacing="0" w:after="0" w:afterAutospacing="0"/>
        <w:jc w:val="both"/>
        <w:rPr>
          <w:sz w:val="28"/>
          <w:szCs w:val="28"/>
          <w:lang w:val="ro-RO"/>
        </w:rPr>
      </w:pPr>
      <w:r w:rsidRPr="00554BF9">
        <w:rPr>
          <w:sz w:val="28"/>
          <w:szCs w:val="28"/>
          <w:lang w:val="ro-RO"/>
        </w:rPr>
        <w:t>Impactul negativ previzionat se manifestă pe patru direcții principale:</w:t>
      </w:r>
    </w:p>
    <w:p w14:paraId="6BF839E0" w14:textId="77777777" w:rsidR="00554BF9" w:rsidRPr="00554BF9" w:rsidRDefault="00554BF9" w:rsidP="00554BF9">
      <w:pPr>
        <w:pStyle w:val="al"/>
        <w:shd w:val="clear" w:color="auto" w:fill="FFFFFF"/>
        <w:spacing w:before="0" w:beforeAutospacing="0" w:after="0" w:afterAutospacing="0"/>
        <w:jc w:val="both"/>
        <w:rPr>
          <w:sz w:val="28"/>
          <w:szCs w:val="28"/>
          <w:lang w:val="ro-RO"/>
        </w:rPr>
      </w:pPr>
      <w:r w:rsidRPr="00554BF9">
        <w:rPr>
          <w:sz w:val="28"/>
          <w:szCs w:val="28"/>
          <w:lang w:val="ro-RO"/>
        </w:rPr>
        <w:t>- siguranță rutieră și sănătate: starea precară generează un risc iminent de accidente din cauza manevrelor de evitare a gropilor și a pierderii controlului în zonele cu făgașe (ce pot reține apă, provocând acvaplanare). De asemenea, provoacă poluare fonică și vibrații care afectează structurile clădirilor din vecinătate.</w:t>
      </w:r>
    </w:p>
    <w:p w14:paraId="2CD14096" w14:textId="77777777" w:rsidR="00554BF9" w:rsidRPr="00554BF9" w:rsidRDefault="00554BF9" w:rsidP="00554BF9">
      <w:pPr>
        <w:pStyle w:val="al"/>
        <w:shd w:val="clear" w:color="auto" w:fill="FFFFFF"/>
        <w:spacing w:before="0" w:beforeAutospacing="0" w:after="0" w:afterAutospacing="0"/>
        <w:jc w:val="both"/>
        <w:rPr>
          <w:sz w:val="28"/>
          <w:szCs w:val="28"/>
          <w:lang w:val="ro-RO"/>
        </w:rPr>
      </w:pPr>
      <w:r w:rsidRPr="00554BF9">
        <w:rPr>
          <w:sz w:val="28"/>
          <w:szCs w:val="28"/>
          <w:lang w:val="ro-RO"/>
        </w:rPr>
        <w:t>- economie și eficiență: defecțiunile majore ale infrastructurii cresc costurile de reparație și întreținere pentru autovehicule. Viteza redusă de deplasare și restricțiile de tonaj împiedică dezvoltarea economică, reducând atractivitatea zonei pentru investitori.</w:t>
      </w:r>
    </w:p>
    <w:p w14:paraId="72A777DB" w14:textId="77777777" w:rsidR="00554BF9" w:rsidRPr="00554BF9" w:rsidRDefault="00554BF9" w:rsidP="00554BF9">
      <w:pPr>
        <w:pStyle w:val="al"/>
        <w:shd w:val="clear" w:color="auto" w:fill="FFFFFF"/>
        <w:spacing w:before="0" w:beforeAutospacing="0" w:after="0" w:afterAutospacing="0"/>
        <w:jc w:val="both"/>
        <w:rPr>
          <w:sz w:val="28"/>
          <w:szCs w:val="28"/>
          <w:lang w:val="ro-RO"/>
        </w:rPr>
      </w:pPr>
      <w:r w:rsidRPr="00554BF9">
        <w:rPr>
          <w:sz w:val="28"/>
          <w:szCs w:val="28"/>
          <w:lang w:val="ro-RO"/>
        </w:rPr>
        <w:t>- mediu înconjurător: frecarea crescută, accelerările și frânările repetate, dar și timpii mari de staționare conduc la emisii suplimentare de noxe și gaze cu efect de seră.</w:t>
      </w:r>
    </w:p>
    <w:p w14:paraId="1DAE03B2" w14:textId="77777777" w:rsidR="00554BF9" w:rsidRPr="00554BF9" w:rsidRDefault="00554BF9" w:rsidP="00554BF9">
      <w:pPr>
        <w:pStyle w:val="al"/>
        <w:shd w:val="clear" w:color="auto" w:fill="FFFFFF"/>
        <w:spacing w:before="0" w:beforeAutospacing="0" w:after="240" w:afterAutospacing="0"/>
        <w:jc w:val="both"/>
        <w:rPr>
          <w:sz w:val="28"/>
          <w:szCs w:val="28"/>
          <w:lang w:val="ro-RO"/>
        </w:rPr>
      </w:pPr>
      <w:r w:rsidRPr="00554BF9">
        <w:rPr>
          <w:sz w:val="28"/>
          <w:szCs w:val="28"/>
          <w:lang w:val="ro-RO"/>
        </w:rPr>
        <w:t>- accesibilitate și calitate a vieții: zonele rurale și localitățile tranzitate devin mai greu accesibile pentru serviciile de intervenție rapidă (ambulanță, pompieri) și pentru transportul public.</w:t>
      </w:r>
    </w:p>
    <w:bookmarkEnd w:id="7"/>
    <w:p w14:paraId="4DD9689C" w14:textId="77777777" w:rsidR="000A4A1E" w:rsidRPr="0090276D" w:rsidRDefault="000A4A1E" w:rsidP="000A4A1E">
      <w:pPr>
        <w:pStyle w:val="al"/>
        <w:shd w:val="clear" w:color="auto" w:fill="FFFFFF"/>
        <w:spacing w:before="0" w:beforeAutospacing="0" w:after="0" w:afterAutospacing="0"/>
        <w:jc w:val="both"/>
        <w:rPr>
          <w:b/>
          <w:sz w:val="28"/>
          <w:szCs w:val="28"/>
          <w:lang w:val="ro-RO"/>
        </w:rPr>
      </w:pPr>
      <w:r w:rsidRPr="00554BF9">
        <w:rPr>
          <w:b/>
          <w:bCs/>
          <w:sz w:val="28"/>
          <w:szCs w:val="28"/>
          <w:lang w:val="ro-RO"/>
        </w:rPr>
        <w:t>2.2.</w:t>
      </w:r>
      <w:r w:rsidRPr="00554BF9">
        <w:rPr>
          <w:rStyle w:val="apple-converted-space"/>
          <w:b/>
          <w:sz w:val="28"/>
          <w:szCs w:val="28"/>
          <w:lang w:val="ro-RO"/>
        </w:rPr>
        <w:t> </w:t>
      </w:r>
      <w:r w:rsidRPr="0090276D">
        <w:rPr>
          <w:b/>
          <w:sz w:val="28"/>
          <w:szCs w:val="28"/>
          <w:lang w:val="ro-RO"/>
        </w:rPr>
        <w:t>Prezentarea, după caz, a obiectivelor de investiții cu aceleași funcțiuni sau funcțiuni similare cu obiectivul de investiții propus, existente în zonă, în vederea justificării necesității realizării obiectivului de investiții propus;</w:t>
      </w:r>
    </w:p>
    <w:p w14:paraId="04496B1B" w14:textId="77777777" w:rsidR="008B51FA" w:rsidRPr="005966FD" w:rsidRDefault="008B51FA" w:rsidP="008B51FA">
      <w:pPr>
        <w:ind w:left="720"/>
        <w:jc w:val="both"/>
        <w:rPr>
          <w:sz w:val="28"/>
          <w:szCs w:val="28"/>
        </w:rPr>
      </w:pPr>
      <w:bookmarkStart w:id="8" w:name="_Hlk147821010"/>
      <w:r w:rsidRPr="005966FD">
        <w:rPr>
          <w:sz w:val="28"/>
          <w:szCs w:val="28"/>
        </w:rPr>
        <w:t>Obiectivele investiției</w:t>
      </w:r>
    </w:p>
    <w:p w14:paraId="0F9EA6C1" w14:textId="77777777" w:rsidR="008B51FA" w:rsidRPr="005966FD" w:rsidRDefault="008B51FA" w:rsidP="008B51FA">
      <w:pPr>
        <w:numPr>
          <w:ilvl w:val="0"/>
          <w:numId w:val="8"/>
        </w:numPr>
        <w:jc w:val="both"/>
        <w:rPr>
          <w:sz w:val="28"/>
          <w:szCs w:val="28"/>
        </w:rPr>
      </w:pPr>
      <w:r w:rsidRPr="005966FD">
        <w:rPr>
          <w:sz w:val="28"/>
          <w:szCs w:val="28"/>
        </w:rPr>
        <w:t>Modernizarea infrastructurii rutiere prin așternerea unui covor asfaltic nou.</w:t>
      </w:r>
    </w:p>
    <w:p w14:paraId="546FF994" w14:textId="77777777" w:rsidR="008B51FA" w:rsidRPr="005966FD" w:rsidRDefault="008B51FA" w:rsidP="008B51FA">
      <w:pPr>
        <w:numPr>
          <w:ilvl w:val="0"/>
          <w:numId w:val="8"/>
        </w:numPr>
        <w:jc w:val="both"/>
        <w:rPr>
          <w:sz w:val="28"/>
          <w:szCs w:val="28"/>
        </w:rPr>
      </w:pPr>
      <w:r w:rsidRPr="005966FD">
        <w:rPr>
          <w:sz w:val="28"/>
          <w:szCs w:val="28"/>
        </w:rPr>
        <w:t>Asigurarea portanței optime a drumului pentru traficul greu și ușor.</w:t>
      </w:r>
    </w:p>
    <w:p w14:paraId="66C676D5" w14:textId="77777777" w:rsidR="008B51FA" w:rsidRPr="005966FD" w:rsidRDefault="008B51FA" w:rsidP="008B51FA">
      <w:pPr>
        <w:numPr>
          <w:ilvl w:val="0"/>
          <w:numId w:val="8"/>
        </w:numPr>
        <w:jc w:val="both"/>
        <w:rPr>
          <w:sz w:val="28"/>
          <w:szCs w:val="28"/>
        </w:rPr>
      </w:pPr>
      <w:r w:rsidRPr="005966FD">
        <w:rPr>
          <w:sz w:val="28"/>
          <w:szCs w:val="28"/>
        </w:rPr>
        <w:t>Creșterea siguranței rutiere și reducerea riscului de accidente.</w:t>
      </w:r>
    </w:p>
    <w:p w14:paraId="66C9C1F0" w14:textId="77777777" w:rsidR="008B51FA" w:rsidRPr="005966FD" w:rsidRDefault="008B51FA" w:rsidP="008B51FA">
      <w:pPr>
        <w:numPr>
          <w:ilvl w:val="0"/>
          <w:numId w:val="8"/>
        </w:numPr>
        <w:jc w:val="both"/>
        <w:rPr>
          <w:sz w:val="28"/>
          <w:szCs w:val="28"/>
        </w:rPr>
      </w:pPr>
      <w:r w:rsidRPr="005966FD">
        <w:rPr>
          <w:sz w:val="28"/>
          <w:szCs w:val="28"/>
        </w:rPr>
        <w:t>Îmbunătățirea confortului participanților la trafic prin eliminarea denivelărilor.</w:t>
      </w:r>
    </w:p>
    <w:p w14:paraId="6521F7FD" w14:textId="77777777" w:rsidR="008B51FA" w:rsidRPr="005966FD" w:rsidRDefault="008B51FA" w:rsidP="008B51FA">
      <w:pPr>
        <w:numPr>
          <w:ilvl w:val="0"/>
          <w:numId w:val="8"/>
        </w:numPr>
        <w:jc w:val="both"/>
        <w:rPr>
          <w:sz w:val="28"/>
          <w:szCs w:val="28"/>
        </w:rPr>
      </w:pPr>
      <w:r w:rsidRPr="005966FD">
        <w:rPr>
          <w:sz w:val="28"/>
          <w:szCs w:val="28"/>
        </w:rPr>
        <w:t>Scurtarea timpilor de parcurs între localitățile Lăstuni - Tionasa.</w:t>
      </w:r>
    </w:p>
    <w:p w14:paraId="6333A303" w14:textId="77777777" w:rsidR="008B51FA" w:rsidRPr="005966FD" w:rsidRDefault="008B51FA" w:rsidP="008B51FA">
      <w:pPr>
        <w:numPr>
          <w:ilvl w:val="0"/>
          <w:numId w:val="8"/>
        </w:numPr>
        <w:jc w:val="both"/>
        <w:rPr>
          <w:sz w:val="28"/>
          <w:szCs w:val="28"/>
        </w:rPr>
      </w:pPr>
      <w:r w:rsidRPr="005966FD">
        <w:rPr>
          <w:sz w:val="28"/>
          <w:szCs w:val="28"/>
        </w:rPr>
        <w:t>Reducerea poluării fonice și a emisiilor de praf din zonă.</w:t>
      </w:r>
    </w:p>
    <w:p w14:paraId="4F019ED4" w14:textId="77777777" w:rsidR="008B51FA" w:rsidRPr="005966FD" w:rsidRDefault="008B51FA" w:rsidP="008B51FA">
      <w:pPr>
        <w:numPr>
          <w:ilvl w:val="0"/>
          <w:numId w:val="8"/>
        </w:numPr>
        <w:jc w:val="both"/>
        <w:rPr>
          <w:sz w:val="28"/>
          <w:szCs w:val="28"/>
        </w:rPr>
      </w:pPr>
      <w:r w:rsidRPr="005966FD">
        <w:rPr>
          <w:sz w:val="28"/>
          <w:szCs w:val="28"/>
        </w:rPr>
        <w:t>Refacerea/decolatarea șanțurilor și podetelor ce asigura scurgerea apelor meteorice de pe platforma drumului.</w:t>
      </w:r>
    </w:p>
    <w:p w14:paraId="288F0775" w14:textId="6ED21D7B" w:rsidR="000A4A1E" w:rsidRPr="0090276D" w:rsidRDefault="000A4A1E" w:rsidP="000A4A1E">
      <w:pPr>
        <w:jc w:val="both"/>
        <w:rPr>
          <w:sz w:val="28"/>
          <w:szCs w:val="28"/>
        </w:rPr>
      </w:pPr>
      <w:r w:rsidRPr="0090276D">
        <w:rPr>
          <w:sz w:val="28"/>
          <w:szCs w:val="28"/>
        </w:rPr>
        <w:lastRenderedPageBreak/>
        <w:t xml:space="preserve">Proiectul </w:t>
      </w:r>
      <w:bookmarkEnd w:id="8"/>
      <w:r w:rsidRPr="0090276D">
        <w:rPr>
          <w:sz w:val="28"/>
          <w:szCs w:val="28"/>
        </w:rPr>
        <w:t>„Covor asfaltic pe DJ 241F, sector Boghești - Prisecani, comuna Boghești, județul Vrancea”, ca obiectiv de investiție – constituie un pas în față pentru protecția și punerea în siguranță a rețelei de drumuri județene din aceasta zonă a județului Vrancea.</w:t>
      </w:r>
    </w:p>
    <w:p w14:paraId="121DE4BB" w14:textId="77777777" w:rsidR="000A4A1E" w:rsidRPr="0090276D" w:rsidRDefault="000A4A1E" w:rsidP="000A4A1E">
      <w:pPr>
        <w:pStyle w:val="al"/>
        <w:shd w:val="clear" w:color="auto" w:fill="FFFFFF"/>
        <w:spacing w:before="0" w:beforeAutospacing="0" w:after="0" w:afterAutospacing="0"/>
        <w:jc w:val="both"/>
        <w:rPr>
          <w:sz w:val="28"/>
          <w:szCs w:val="28"/>
          <w:lang w:val="ro-RO"/>
        </w:rPr>
      </w:pPr>
      <w:r w:rsidRPr="0090276D">
        <w:rPr>
          <w:sz w:val="28"/>
          <w:szCs w:val="28"/>
          <w:lang w:val="ro-RO"/>
        </w:rPr>
        <w:t>Pentru asigurarea unei bune funcționalități a sistemului de trafic și transport a județului Vrancea, ce combină atât interesul național, cât și cel județean și local, este necesară realizarea obiectivului de investiții propus.</w:t>
      </w:r>
    </w:p>
    <w:p w14:paraId="1FDC8984" w14:textId="77777777" w:rsidR="000A4A1E" w:rsidRPr="0090276D" w:rsidRDefault="000A4A1E" w:rsidP="000A4A1E">
      <w:pPr>
        <w:pStyle w:val="al"/>
        <w:shd w:val="clear" w:color="auto" w:fill="FFFFFF"/>
        <w:spacing w:before="0" w:beforeAutospacing="0" w:after="0" w:afterAutospacing="0"/>
        <w:jc w:val="both"/>
        <w:rPr>
          <w:sz w:val="28"/>
          <w:szCs w:val="28"/>
          <w:lang w:val="ro-RO"/>
        </w:rPr>
      </w:pPr>
    </w:p>
    <w:p w14:paraId="6A944D8A" w14:textId="77777777" w:rsidR="000A4A1E" w:rsidRPr="0090276D" w:rsidRDefault="000A4A1E" w:rsidP="000A4A1E">
      <w:pPr>
        <w:pStyle w:val="al"/>
        <w:shd w:val="clear" w:color="auto" w:fill="FFFFFF"/>
        <w:spacing w:before="0" w:beforeAutospacing="0" w:after="0" w:afterAutospacing="0"/>
        <w:jc w:val="both"/>
        <w:rPr>
          <w:b/>
          <w:sz w:val="28"/>
          <w:szCs w:val="28"/>
          <w:lang w:val="ro-RO"/>
        </w:rPr>
      </w:pPr>
      <w:r w:rsidRPr="0090276D">
        <w:rPr>
          <w:b/>
          <w:bCs/>
          <w:sz w:val="28"/>
          <w:szCs w:val="28"/>
          <w:lang w:val="ro-RO"/>
        </w:rPr>
        <w:t>2.3.</w:t>
      </w:r>
      <w:r w:rsidRPr="0090276D">
        <w:rPr>
          <w:rStyle w:val="apple-converted-space"/>
          <w:b/>
          <w:sz w:val="28"/>
          <w:szCs w:val="28"/>
          <w:lang w:val="ro-RO"/>
        </w:rPr>
        <w:t> </w:t>
      </w:r>
      <w:r w:rsidRPr="0090276D">
        <w:rPr>
          <w:b/>
          <w:sz w:val="28"/>
          <w:szCs w:val="28"/>
          <w:lang w:val="ro-RO"/>
        </w:rPr>
        <w:t>Existența, după caz, a unei strategii, a unui master plan ori a unor planuri similare, aprobate prin acte normative, în cadrul cărora se poate încadra obiectivul de investiții propus</w:t>
      </w:r>
    </w:p>
    <w:p w14:paraId="566F9700" w14:textId="77777777" w:rsidR="000A4A1E" w:rsidRPr="0090276D" w:rsidRDefault="000A4A1E" w:rsidP="000A4A1E">
      <w:pPr>
        <w:pStyle w:val="al"/>
        <w:shd w:val="clear" w:color="auto" w:fill="FFFFFF"/>
        <w:spacing w:before="0" w:beforeAutospacing="0" w:after="0" w:afterAutospacing="0"/>
        <w:jc w:val="both"/>
        <w:rPr>
          <w:b/>
          <w:sz w:val="28"/>
          <w:szCs w:val="28"/>
          <w:lang w:val="ro-RO"/>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252"/>
        <w:gridCol w:w="3998"/>
      </w:tblGrid>
      <w:tr w:rsidR="000A4A1E" w:rsidRPr="0090276D" w14:paraId="1E981F78" w14:textId="77777777" w:rsidTr="00E819EB">
        <w:tc>
          <w:tcPr>
            <w:tcW w:w="1101" w:type="dxa"/>
          </w:tcPr>
          <w:p w14:paraId="1200BC1C" w14:textId="77777777" w:rsidR="000A4A1E" w:rsidRPr="0090276D" w:rsidRDefault="000A4A1E" w:rsidP="00A25BEF">
            <w:pPr>
              <w:jc w:val="both"/>
              <w:rPr>
                <w:b/>
                <w:noProof/>
                <w:sz w:val="28"/>
                <w:szCs w:val="28"/>
              </w:rPr>
            </w:pPr>
            <w:r w:rsidRPr="0090276D">
              <w:rPr>
                <w:b/>
                <w:noProof/>
                <w:sz w:val="28"/>
                <w:szCs w:val="28"/>
              </w:rPr>
              <w:t>Anul</w:t>
            </w:r>
          </w:p>
        </w:tc>
        <w:tc>
          <w:tcPr>
            <w:tcW w:w="4252" w:type="dxa"/>
          </w:tcPr>
          <w:p w14:paraId="413D413C" w14:textId="77777777" w:rsidR="000A4A1E" w:rsidRPr="0090276D" w:rsidRDefault="000A4A1E" w:rsidP="00A25BEF">
            <w:pPr>
              <w:jc w:val="both"/>
              <w:rPr>
                <w:b/>
                <w:noProof/>
                <w:sz w:val="28"/>
                <w:szCs w:val="28"/>
              </w:rPr>
            </w:pPr>
            <w:r w:rsidRPr="0090276D">
              <w:rPr>
                <w:b/>
                <w:noProof/>
                <w:sz w:val="28"/>
                <w:szCs w:val="28"/>
              </w:rPr>
              <w:t>Instrument de planificare</w:t>
            </w:r>
          </w:p>
        </w:tc>
        <w:tc>
          <w:tcPr>
            <w:tcW w:w="3998" w:type="dxa"/>
          </w:tcPr>
          <w:p w14:paraId="65FC6413" w14:textId="77777777" w:rsidR="000A4A1E" w:rsidRPr="0090276D" w:rsidRDefault="000A4A1E" w:rsidP="00A25BEF">
            <w:pPr>
              <w:jc w:val="both"/>
              <w:rPr>
                <w:b/>
                <w:noProof/>
                <w:sz w:val="28"/>
                <w:szCs w:val="28"/>
              </w:rPr>
            </w:pPr>
            <w:r w:rsidRPr="0090276D">
              <w:rPr>
                <w:b/>
                <w:noProof/>
                <w:sz w:val="28"/>
                <w:szCs w:val="28"/>
              </w:rPr>
              <w:t>Observaţii</w:t>
            </w:r>
          </w:p>
        </w:tc>
      </w:tr>
      <w:tr w:rsidR="000A4A1E" w:rsidRPr="0090276D" w14:paraId="573DE1BB" w14:textId="77777777" w:rsidTr="00E819EB">
        <w:tc>
          <w:tcPr>
            <w:tcW w:w="1101" w:type="dxa"/>
            <w:vAlign w:val="center"/>
          </w:tcPr>
          <w:p w14:paraId="4CFC0E04" w14:textId="77777777" w:rsidR="000A4A1E" w:rsidRPr="0090276D" w:rsidRDefault="000A4A1E" w:rsidP="00A25BEF">
            <w:pPr>
              <w:pStyle w:val="al"/>
              <w:shd w:val="clear" w:color="auto" w:fill="FFFFFF"/>
              <w:spacing w:before="0" w:beforeAutospacing="0" w:after="0" w:afterAutospacing="0"/>
              <w:jc w:val="both"/>
              <w:rPr>
                <w:sz w:val="28"/>
                <w:szCs w:val="28"/>
                <w:lang w:val="ro-RO"/>
              </w:rPr>
            </w:pPr>
            <w:r w:rsidRPr="0090276D">
              <w:rPr>
                <w:sz w:val="28"/>
                <w:szCs w:val="28"/>
                <w:lang w:val="ro-RO"/>
              </w:rPr>
              <w:t>2021</w:t>
            </w:r>
          </w:p>
        </w:tc>
        <w:tc>
          <w:tcPr>
            <w:tcW w:w="4252" w:type="dxa"/>
            <w:vAlign w:val="center"/>
          </w:tcPr>
          <w:p w14:paraId="7CB29DF8" w14:textId="77777777" w:rsidR="000A4A1E" w:rsidRPr="0090276D" w:rsidRDefault="000A4A1E" w:rsidP="00A25BEF">
            <w:pPr>
              <w:pStyle w:val="al"/>
              <w:shd w:val="clear" w:color="auto" w:fill="FFFFFF"/>
              <w:spacing w:before="0" w:beforeAutospacing="0" w:after="0" w:afterAutospacing="0"/>
              <w:jc w:val="both"/>
              <w:rPr>
                <w:noProof/>
                <w:sz w:val="28"/>
                <w:szCs w:val="28"/>
                <w:lang w:val="ro-RO"/>
              </w:rPr>
            </w:pPr>
            <w:r w:rsidRPr="0090276D">
              <w:rPr>
                <w:sz w:val="28"/>
                <w:szCs w:val="28"/>
                <w:lang w:val="ro-RO"/>
              </w:rPr>
              <w:t>Strategia de dezvoltare a Județului Vrancea pentru perioada 2021-2027</w:t>
            </w:r>
          </w:p>
        </w:tc>
        <w:tc>
          <w:tcPr>
            <w:tcW w:w="3998" w:type="dxa"/>
          </w:tcPr>
          <w:p w14:paraId="6B633039" w14:textId="77777777" w:rsidR="000A4A1E" w:rsidRPr="0090276D" w:rsidRDefault="000A4A1E" w:rsidP="00A25BEF">
            <w:pPr>
              <w:pStyle w:val="al"/>
              <w:shd w:val="clear" w:color="auto" w:fill="FFFFFF"/>
              <w:spacing w:before="0" w:beforeAutospacing="0" w:after="0" w:afterAutospacing="0"/>
              <w:jc w:val="both"/>
              <w:rPr>
                <w:noProof/>
                <w:sz w:val="28"/>
                <w:szCs w:val="28"/>
                <w:lang w:val="ro-RO"/>
              </w:rPr>
            </w:pPr>
            <w:r w:rsidRPr="0090276D">
              <w:rPr>
                <w:sz w:val="28"/>
                <w:szCs w:val="28"/>
                <w:lang w:val="ro-RO"/>
              </w:rPr>
              <w:t>Plan de modernizare a drumurilor comunale, județene și corelarea cu infrastructura rutieră și feroviară națională și propunerea de extindere a acestora pentru asigurarea mobilității ridicate.</w:t>
            </w:r>
          </w:p>
        </w:tc>
      </w:tr>
    </w:tbl>
    <w:p w14:paraId="7C09B9D7" w14:textId="77777777" w:rsidR="000A4A1E" w:rsidRPr="0090276D" w:rsidRDefault="000A4A1E" w:rsidP="000A4A1E">
      <w:pPr>
        <w:jc w:val="both"/>
        <w:rPr>
          <w:b/>
          <w:sz w:val="28"/>
          <w:szCs w:val="28"/>
        </w:rPr>
      </w:pPr>
    </w:p>
    <w:p w14:paraId="1C2B776D" w14:textId="77777777" w:rsidR="000A4A1E" w:rsidRPr="00220CC3" w:rsidRDefault="000A4A1E" w:rsidP="000A4A1E">
      <w:pPr>
        <w:pStyle w:val="al"/>
        <w:shd w:val="clear" w:color="auto" w:fill="FFFFFF"/>
        <w:spacing w:before="0" w:beforeAutospacing="0" w:after="0" w:afterAutospacing="0"/>
        <w:jc w:val="both"/>
        <w:rPr>
          <w:b/>
          <w:sz w:val="28"/>
          <w:szCs w:val="28"/>
          <w:lang w:val="ro-RO"/>
        </w:rPr>
      </w:pPr>
      <w:r w:rsidRPr="00220CC3">
        <w:rPr>
          <w:b/>
          <w:bCs/>
          <w:sz w:val="28"/>
          <w:szCs w:val="28"/>
          <w:lang w:val="ro-RO"/>
        </w:rPr>
        <w:t>2.4.</w:t>
      </w:r>
      <w:r w:rsidRPr="00220CC3">
        <w:rPr>
          <w:rStyle w:val="apple-converted-space"/>
          <w:b/>
          <w:sz w:val="28"/>
          <w:szCs w:val="28"/>
          <w:lang w:val="ro-RO"/>
        </w:rPr>
        <w:t> </w:t>
      </w:r>
      <w:r w:rsidRPr="00220CC3">
        <w:rPr>
          <w:b/>
          <w:sz w:val="28"/>
          <w:szCs w:val="28"/>
          <w:lang w:val="ro-RO"/>
        </w:rPr>
        <w:t>Existența, după caz, a unor acorduri internaționale ale statului care obligă partea română la realizarea obiectivului de investiții.</w:t>
      </w:r>
    </w:p>
    <w:p w14:paraId="4A915010" w14:textId="77777777" w:rsidR="000A4A1E" w:rsidRPr="00F0074F" w:rsidRDefault="000A4A1E" w:rsidP="000A4A1E">
      <w:pPr>
        <w:pStyle w:val="al"/>
        <w:shd w:val="clear" w:color="auto" w:fill="FFFFFF"/>
        <w:spacing w:before="0" w:beforeAutospacing="0" w:after="0" w:afterAutospacing="0"/>
        <w:jc w:val="both"/>
        <w:rPr>
          <w:sz w:val="28"/>
          <w:szCs w:val="28"/>
          <w:lang w:val="ro-RO"/>
        </w:rPr>
      </w:pPr>
      <w:r w:rsidRPr="00220CC3">
        <w:rPr>
          <w:sz w:val="28"/>
          <w:szCs w:val="28"/>
          <w:lang w:val="ro-RO"/>
        </w:rPr>
        <w:t xml:space="preserve">Nu este cazul. În prezent nu există acorduri internaționale ale statului care obligă </w:t>
      </w:r>
      <w:r w:rsidRPr="00F0074F">
        <w:rPr>
          <w:sz w:val="28"/>
          <w:szCs w:val="28"/>
          <w:lang w:val="ro-RO"/>
        </w:rPr>
        <w:t>partea română la realizarea obiectivului de investiții.</w:t>
      </w:r>
    </w:p>
    <w:p w14:paraId="43B949E2" w14:textId="77777777" w:rsidR="000A4A1E" w:rsidRPr="00F0074F" w:rsidRDefault="000A4A1E" w:rsidP="00284B7B">
      <w:pPr>
        <w:pStyle w:val="al"/>
        <w:shd w:val="clear" w:color="auto" w:fill="FFFFFF"/>
        <w:spacing w:before="240" w:beforeAutospacing="0" w:after="0" w:afterAutospacing="0"/>
        <w:jc w:val="both"/>
        <w:rPr>
          <w:b/>
          <w:sz w:val="28"/>
          <w:szCs w:val="28"/>
          <w:lang w:val="ro-RO"/>
        </w:rPr>
      </w:pPr>
      <w:r w:rsidRPr="00F0074F">
        <w:rPr>
          <w:b/>
          <w:bCs/>
          <w:sz w:val="28"/>
          <w:szCs w:val="28"/>
          <w:lang w:val="ro-RO"/>
        </w:rPr>
        <w:t>2.5.</w:t>
      </w:r>
      <w:r w:rsidRPr="00F0074F">
        <w:rPr>
          <w:rStyle w:val="apple-converted-space"/>
          <w:b/>
          <w:sz w:val="28"/>
          <w:szCs w:val="28"/>
          <w:lang w:val="ro-RO"/>
        </w:rPr>
        <w:t> </w:t>
      </w:r>
      <w:r w:rsidRPr="00F0074F">
        <w:rPr>
          <w:b/>
          <w:sz w:val="28"/>
          <w:szCs w:val="28"/>
          <w:lang w:val="ro-RO"/>
        </w:rPr>
        <w:t>Obiective generale, preconizate a fi atinse prin realizarea investiției</w:t>
      </w:r>
    </w:p>
    <w:p w14:paraId="3654354C" w14:textId="77777777" w:rsidR="000A4A1E" w:rsidRPr="00F0074F" w:rsidRDefault="000A4A1E" w:rsidP="000A4A1E">
      <w:pPr>
        <w:pStyle w:val="al"/>
        <w:shd w:val="clear" w:color="auto" w:fill="FFFFFF"/>
        <w:spacing w:before="0" w:beforeAutospacing="0" w:after="0" w:afterAutospacing="0"/>
        <w:jc w:val="both"/>
        <w:rPr>
          <w:sz w:val="28"/>
          <w:szCs w:val="28"/>
          <w:lang w:val="ro-RO"/>
        </w:rPr>
      </w:pPr>
      <w:r w:rsidRPr="00F0074F">
        <w:rPr>
          <w:b/>
          <w:sz w:val="28"/>
          <w:szCs w:val="28"/>
          <w:lang w:val="ro-RO"/>
        </w:rPr>
        <w:t>Obiectiv general</w:t>
      </w:r>
      <w:r w:rsidRPr="00F0074F">
        <w:rPr>
          <w:sz w:val="28"/>
          <w:szCs w:val="28"/>
          <w:lang w:val="ro-RO"/>
        </w:rPr>
        <w:t>: Creșterea numărului de elemente de infrastructură îmbunătățite / reabilitate / consolidate, inclusiv modernizate, dacă este cazul.</w:t>
      </w:r>
    </w:p>
    <w:p w14:paraId="578D886A" w14:textId="77777777" w:rsidR="000A4A1E" w:rsidRPr="00F0074F" w:rsidRDefault="000A4A1E" w:rsidP="000A4A1E">
      <w:pPr>
        <w:pStyle w:val="al"/>
        <w:shd w:val="clear" w:color="auto" w:fill="FFFFFF"/>
        <w:spacing w:before="0" w:beforeAutospacing="0" w:after="0" w:afterAutospacing="0"/>
        <w:jc w:val="both"/>
        <w:rPr>
          <w:sz w:val="28"/>
          <w:szCs w:val="28"/>
          <w:lang w:val="ro-RO"/>
        </w:rPr>
      </w:pPr>
      <w:r w:rsidRPr="00F0074F">
        <w:rPr>
          <w:b/>
          <w:sz w:val="28"/>
          <w:szCs w:val="28"/>
          <w:lang w:val="ro-RO"/>
        </w:rPr>
        <w:t>Scopul:</w:t>
      </w:r>
      <w:r w:rsidRPr="00F0074F">
        <w:rPr>
          <w:sz w:val="28"/>
          <w:szCs w:val="28"/>
          <w:lang w:val="ro-RO"/>
        </w:rPr>
        <w:t xml:space="preserve"> Creșterea numărului de elemente de infrastructură reabilitate / consolidate / modernizate.</w:t>
      </w:r>
    </w:p>
    <w:p w14:paraId="6BB7223F" w14:textId="77777777" w:rsidR="000A4A1E" w:rsidRPr="00F0074F" w:rsidRDefault="000A4A1E" w:rsidP="000A4A1E">
      <w:pPr>
        <w:pStyle w:val="al"/>
        <w:shd w:val="clear" w:color="auto" w:fill="FFFFFF"/>
        <w:spacing w:before="0" w:beforeAutospacing="0" w:after="0" w:afterAutospacing="0"/>
        <w:jc w:val="both"/>
        <w:rPr>
          <w:sz w:val="28"/>
          <w:szCs w:val="28"/>
          <w:lang w:val="ro-RO"/>
        </w:rPr>
      </w:pPr>
      <w:r w:rsidRPr="00F0074F">
        <w:rPr>
          <w:sz w:val="28"/>
          <w:szCs w:val="28"/>
          <w:lang w:val="ro-RO"/>
        </w:rPr>
        <w:t>Obiectivele preconizate sunt:</w:t>
      </w:r>
    </w:p>
    <w:p w14:paraId="6BA9BF9F" w14:textId="77777777" w:rsidR="000A4A1E" w:rsidRPr="00F0074F" w:rsidRDefault="000A4A1E" w:rsidP="000A4A1E">
      <w:pPr>
        <w:pStyle w:val="al"/>
        <w:numPr>
          <w:ilvl w:val="0"/>
          <w:numId w:val="3"/>
        </w:numPr>
        <w:shd w:val="clear" w:color="auto" w:fill="FFFFFF"/>
        <w:spacing w:before="0" w:beforeAutospacing="0" w:after="0" w:afterAutospacing="0"/>
        <w:ind w:left="0" w:firstLine="0"/>
        <w:jc w:val="both"/>
        <w:rPr>
          <w:sz w:val="28"/>
          <w:szCs w:val="28"/>
          <w:lang w:val="ro-RO"/>
        </w:rPr>
      </w:pPr>
      <w:r w:rsidRPr="00F0074F">
        <w:rPr>
          <w:sz w:val="28"/>
          <w:szCs w:val="28"/>
          <w:lang w:val="ro-RO"/>
        </w:rPr>
        <w:t>Asigurarea continuității transporturilor.</w:t>
      </w:r>
    </w:p>
    <w:p w14:paraId="6A2936F6" w14:textId="77777777" w:rsidR="000A4A1E" w:rsidRPr="00F0074F" w:rsidRDefault="000A4A1E" w:rsidP="000A4A1E">
      <w:pPr>
        <w:pStyle w:val="al"/>
        <w:numPr>
          <w:ilvl w:val="0"/>
          <w:numId w:val="3"/>
        </w:numPr>
        <w:shd w:val="clear" w:color="auto" w:fill="FFFFFF"/>
        <w:spacing w:before="0" w:beforeAutospacing="0" w:after="0" w:afterAutospacing="0"/>
        <w:ind w:left="0" w:firstLine="0"/>
        <w:jc w:val="both"/>
        <w:rPr>
          <w:sz w:val="28"/>
          <w:szCs w:val="28"/>
          <w:lang w:val="ro-RO"/>
        </w:rPr>
      </w:pPr>
      <w:r w:rsidRPr="00F0074F">
        <w:rPr>
          <w:sz w:val="28"/>
          <w:szCs w:val="28"/>
          <w:lang w:val="ro-RO"/>
        </w:rPr>
        <w:t>Păstrarea drumului județean 241F într-o stare tehnică corespunzătoare.</w:t>
      </w:r>
    </w:p>
    <w:p w14:paraId="0D0FB27C" w14:textId="77777777" w:rsidR="00F0074F" w:rsidRPr="005966FD" w:rsidRDefault="00F0074F" w:rsidP="00F0074F">
      <w:pPr>
        <w:pStyle w:val="al"/>
        <w:shd w:val="clear" w:color="auto" w:fill="FFFFFF"/>
        <w:spacing w:before="0" w:beforeAutospacing="0" w:after="0" w:afterAutospacing="0"/>
        <w:ind w:firstLine="288"/>
        <w:jc w:val="both"/>
        <w:rPr>
          <w:bCs/>
          <w:sz w:val="28"/>
          <w:szCs w:val="28"/>
          <w:lang w:val="ro-RO"/>
        </w:rPr>
      </w:pPr>
      <w:r w:rsidRPr="00F0074F">
        <w:rPr>
          <w:bCs/>
          <w:sz w:val="28"/>
          <w:szCs w:val="28"/>
          <w:lang w:val="ro-RO"/>
        </w:rPr>
        <w:t>Cele mai importante obiective generale se structurează pe următoarele direcții principale:</w:t>
      </w:r>
    </w:p>
    <w:p w14:paraId="2E3EEE41" w14:textId="77777777" w:rsidR="00F0074F" w:rsidRPr="005966FD" w:rsidRDefault="00F0074F" w:rsidP="00F0074F">
      <w:pPr>
        <w:pStyle w:val="al"/>
        <w:shd w:val="clear" w:color="auto" w:fill="FFFFFF"/>
        <w:spacing w:before="0" w:beforeAutospacing="0" w:after="0" w:afterAutospacing="0"/>
        <w:ind w:firstLine="288"/>
        <w:jc w:val="both"/>
        <w:rPr>
          <w:bCs/>
          <w:sz w:val="28"/>
          <w:szCs w:val="28"/>
          <w:lang w:val="ro-RO"/>
        </w:rPr>
      </w:pPr>
      <w:r w:rsidRPr="005966FD">
        <w:rPr>
          <w:bCs/>
          <w:sz w:val="28"/>
          <w:szCs w:val="28"/>
          <w:lang w:val="ro-RO"/>
        </w:rPr>
        <w:t>Conectivitate și accesibilitate: Asigurarea legăturilor rutiere directe și facilă cu rețelele majore de transport (drumuri naționale/europene) și cu centrele economice, facilitând tranzitul mărfurilor și mobilitatea persoanelor.</w:t>
      </w:r>
    </w:p>
    <w:p w14:paraId="3F46F7B9" w14:textId="77777777" w:rsidR="00F0074F" w:rsidRPr="005966FD" w:rsidRDefault="00F0074F" w:rsidP="00F0074F">
      <w:pPr>
        <w:pStyle w:val="al"/>
        <w:numPr>
          <w:ilvl w:val="0"/>
          <w:numId w:val="9"/>
        </w:numPr>
        <w:shd w:val="clear" w:color="auto" w:fill="FFFFFF"/>
        <w:spacing w:before="0" w:beforeAutospacing="0" w:after="0" w:afterAutospacing="0"/>
        <w:jc w:val="both"/>
        <w:rPr>
          <w:bCs/>
          <w:sz w:val="28"/>
          <w:szCs w:val="28"/>
          <w:lang w:val="ro-RO"/>
        </w:rPr>
      </w:pPr>
      <w:r w:rsidRPr="005966FD">
        <w:rPr>
          <w:bCs/>
          <w:sz w:val="28"/>
          <w:szCs w:val="28"/>
          <w:lang w:val="ro-RO"/>
        </w:rPr>
        <w:t xml:space="preserve">creșterea siguranței și a confortului: eliminarea zonelor cu risc (porțiuni inundabile, noroi sau denivelări) prin realizarea unei platforme carosabile adecvate și a unui sistem de scurgere a apelor pluviale (șanțuri și podețe), conform normelor în vigoare. </w:t>
      </w:r>
    </w:p>
    <w:p w14:paraId="209A5252" w14:textId="77777777" w:rsidR="00F0074F" w:rsidRPr="00F0074F" w:rsidRDefault="00F0074F" w:rsidP="00F0074F">
      <w:pPr>
        <w:pStyle w:val="al"/>
        <w:numPr>
          <w:ilvl w:val="0"/>
          <w:numId w:val="9"/>
        </w:numPr>
        <w:shd w:val="clear" w:color="auto" w:fill="FFFFFF"/>
        <w:jc w:val="both"/>
        <w:rPr>
          <w:bCs/>
          <w:sz w:val="28"/>
          <w:szCs w:val="28"/>
          <w:u w:val="single"/>
          <w:lang w:val="ro-RO"/>
        </w:rPr>
      </w:pPr>
      <w:r w:rsidRPr="005966FD">
        <w:rPr>
          <w:bCs/>
          <w:sz w:val="28"/>
          <w:szCs w:val="28"/>
          <w:lang w:val="ro-RO"/>
        </w:rPr>
        <w:t xml:space="preserve">sprijinirea activităților socio-economice: facilitarea accesului rapid al mijloacelor de transport în comun, al mașinilor de intervenție (salvator, </w:t>
      </w:r>
      <w:r w:rsidRPr="005966FD">
        <w:rPr>
          <w:bCs/>
          <w:sz w:val="28"/>
          <w:szCs w:val="28"/>
          <w:lang w:val="ro-RO"/>
        </w:rPr>
        <w:lastRenderedPageBreak/>
        <w:t xml:space="preserve">poliție, pompieri) și al utilajelor agricole. </w:t>
      </w:r>
      <w:r w:rsidRPr="00F0074F">
        <w:rPr>
          <w:bCs/>
          <w:sz w:val="28"/>
          <w:szCs w:val="28"/>
          <w:lang w:val="ro-RO"/>
        </w:rPr>
        <w:t xml:space="preserve">Totodată, stimulează dezvoltarea </w:t>
      </w:r>
      <w:r w:rsidRPr="00F0074F">
        <w:rPr>
          <w:bCs/>
          <w:sz w:val="28"/>
          <w:szCs w:val="28"/>
          <w:u w:val="single"/>
          <w:lang w:val="ro-RO"/>
        </w:rPr>
        <w:t xml:space="preserve">turismului, a comerțului și atragerea de noi investiții în zonă. </w:t>
      </w:r>
    </w:p>
    <w:p w14:paraId="4A67D97F" w14:textId="150715F9" w:rsidR="00F0074F" w:rsidRPr="00F0074F" w:rsidRDefault="00F0074F" w:rsidP="00F0074F">
      <w:pPr>
        <w:pStyle w:val="al"/>
        <w:numPr>
          <w:ilvl w:val="0"/>
          <w:numId w:val="9"/>
        </w:numPr>
        <w:shd w:val="clear" w:color="auto" w:fill="FFFFFF"/>
        <w:spacing w:before="0" w:beforeAutospacing="0" w:after="0" w:afterAutospacing="0"/>
        <w:jc w:val="both"/>
        <w:rPr>
          <w:sz w:val="28"/>
          <w:szCs w:val="28"/>
          <w:u w:val="single"/>
          <w:lang w:val="ro-RO"/>
        </w:rPr>
      </w:pPr>
      <w:r w:rsidRPr="00F0074F">
        <w:rPr>
          <w:bCs/>
          <w:sz w:val="28"/>
          <w:szCs w:val="28"/>
          <w:u w:val="single"/>
          <w:lang w:val="ro-RO"/>
        </w:rPr>
        <w:t>protecția mediului și reducerea poluării: prin crearea unui profil corespunzător și utilizarea de agregate stabilizate, se reduc emisiile de praf cauzate de traficul pe vechiul drum și se diminuează uzura prematură a autovehiculelor.</w:t>
      </w:r>
    </w:p>
    <w:p w14:paraId="7310EFAD" w14:textId="77777777" w:rsidR="000A4A1E" w:rsidRPr="00F0074F" w:rsidRDefault="000A4A1E" w:rsidP="00284B7B">
      <w:pPr>
        <w:pStyle w:val="al"/>
        <w:shd w:val="clear" w:color="auto" w:fill="FFFFFF"/>
        <w:spacing w:before="240" w:beforeAutospacing="0" w:after="0" w:afterAutospacing="0"/>
        <w:rPr>
          <w:b/>
          <w:sz w:val="28"/>
          <w:szCs w:val="28"/>
          <w:u w:val="single"/>
          <w:lang w:val="ro-RO"/>
        </w:rPr>
      </w:pPr>
      <w:r w:rsidRPr="00F0074F">
        <w:rPr>
          <w:b/>
          <w:sz w:val="28"/>
          <w:szCs w:val="28"/>
          <w:u w:val="single"/>
          <w:lang w:val="ro-RO"/>
        </w:rPr>
        <w:t>3. Estimarea suportabilității investiției publice</w:t>
      </w:r>
    </w:p>
    <w:p w14:paraId="6BC7B050" w14:textId="77777777" w:rsidR="000A4A1E" w:rsidRPr="00F0074F" w:rsidRDefault="000A4A1E" w:rsidP="00284B7B">
      <w:pPr>
        <w:pStyle w:val="al"/>
        <w:shd w:val="clear" w:color="auto" w:fill="FFFFFF"/>
        <w:spacing w:before="240" w:beforeAutospacing="0" w:after="0" w:afterAutospacing="0"/>
        <w:jc w:val="both"/>
        <w:rPr>
          <w:b/>
          <w:sz w:val="28"/>
          <w:szCs w:val="28"/>
          <w:u w:val="single"/>
          <w:lang w:val="ro-RO"/>
        </w:rPr>
      </w:pPr>
      <w:r w:rsidRPr="00F0074F">
        <w:rPr>
          <w:b/>
          <w:bCs/>
          <w:sz w:val="28"/>
          <w:szCs w:val="28"/>
          <w:u w:val="single"/>
          <w:lang w:val="ro-RO"/>
        </w:rPr>
        <w:t>3.1.</w:t>
      </w:r>
      <w:r w:rsidRPr="00F0074F">
        <w:rPr>
          <w:rStyle w:val="apple-converted-space"/>
          <w:b/>
          <w:sz w:val="28"/>
          <w:szCs w:val="28"/>
          <w:u w:val="single"/>
          <w:lang w:val="ro-RO"/>
        </w:rPr>
        <w:t> </w:t>
      </w:r>
      <w:r w:rsidRPr="00F0074F">
        <w:rPr>
          <w:b/>
          <w:sz w:val="28"/>
          <w:szCs w:val="28"/>
          <w:u w:val="single"/>
          <w:lang w:val="ro-RO"/>
        </w:rPr>
        <w:t>Estimarea cheltuielilor pentru execuția obiectivului de investiții, luându-se în considerare,</w:t>
      </w:r>
      <w:r w:rsidRPr="00F0074F">
        <w:rPr>
          <w:sz w:val="28"/>
          <w:szCs w:val="28"/>
          <w:u w:val="single"/>
          <w:lang w:val="ro-RO"/>
        </w:rPr>
        <w:t xml:space="preserve"> </w:t>
      </w:r>
      <w:r w:rsidRPr="00F0074F">
        <w:rPr>
          <w:b/>
          <w:sz w:val="28"/>
          <w:szCs w:val="28"/>
          <w:u w:val="single"/>
          <w:lang w:val="ro-RO"/>
        </w:rPr>
        <w:t>după caz:</w:t>
      </w:r>
    </w:p>
    <w:p w14:paraId="66C3DFA0" w14:textId="77777777" w:rsidR="000A4A1E" w:rsidRPr="007A4673" w:rsidRDefault="000A4A1E" w:rsidP="000A4A1E">
      <w:pPr>
        <w:pStyle w:val="al"/>
        <w:shd w:val="clear" w:color="auto" w:fill="FFFFFF"/>
        <w:spacing w:before="0" w:beforeAutospacing="0" w:after="0" w:afterAutospacing="0"/>
        <w:jc w:val="both"/>
        <w:rPr>
          <w:b/>
          <w:sz w:val="28"/>
          <w:szCs w:val="28"/>
          <w:u w:val="single"/>
          <w:lang w:val="ro-RO"/>
        </w:rPr>
      </w:pPr>
      <w:r w:rsidRPr="007A4673">
        <w:rPr>
          <w:b/>
          <w:bCs/>
          <w:sz w:val="28"/>
          <w:szCs w:val="28"/>
          <w:u w:val="single"/>
          <w:lang w:val="ro-RO"/>
        </w:rPr>
        <w:t>-</w:t>
      </w:r>
      <w:r w:rsidRPr="007A4673">
        <w:rPr>
          <w:rStyle w:val="apple-converted-space"/>
          <w:b/>
          <w:sz w:val="28"/>
          <w:szCs w:val="28"/>
          <w:u w:val="single"/>
          <w:lang w:val="ro-RO"/>
        </w:rPr>
        <w:t> </w:t>
      </w:r>
      <w:r w:rsidRPr="007A4673">
        <w:rPr>
          <w:b/>
          <w:sz w:val="28"/>
          <w:szCs w:val="28"/>
          <w:u w:val="single"/>
          <w:lang w:val="ro-RO"/>
        </w:rPr>
        <w:t>costurile unor investiții similare realizate;</w:t>
      </w:r>
    </w:p>
    <w:p w14:paraId="0366F2FE" w14:textId="77777777" w:rsidR="000A4A1E" w:rsidRPr="007A4673" w:rsidRDefault="000A4A1E" w:rsidP="000A4A1E">
      <w:pPr>
        <w:pStyle w:val="al"/>
        <w:shd w:val="clear" w:color="auto" w:fill="FFFFFF"/>
        <w:spacing w:before="0" w:beforeAutospacing="0" w:after="0" w:afterAutospacing="0"/>
        <w:jc w:val="both"/>
        <w:rPr>
          <w:sz w:val="28"/>
          <w:szCs w:val="28"/>
          <w:lang w:val="ro-RO"/>
        </w:rPr>
      </w:pPr>
      <w:r w:rsidRPr="007A4673">
        <w:rPr>
          <w:sz w:val="28"/>
          <w:szCs w:val="28"/>
          <w:lang w:val="ro-RO"/>
        </w:rPr>
        <w:t xml:space="preserve">Unitatea administrativ-teritorială Județul Vrancea a mai implementat proiecte de amploare similară, fiecare lucrare având costuri specifice obținute în urma procedurilor de achiziție publică, aceasta fiind unică prin caracteristicile tehnice și tehnologiile de execuție. </w:t>
      </w:r>
    </w:p>
    <w:p w14:paraId="1F84A309" w14:textId="77777777" w:rsidR="000A4A1E" w:rsidRPr="007A4673" w:rsidRDefault="000A4A1E" w:rsidP="000A4A1E">
      <w:pPr>
        <w:pStyle w:val="al"/>
        <w:shd w:val="clear" w:color="auto" w:fill="FFFFFF"/>
        <w:spacing w:before="0" w:beforeAutospacing="0" w:after="0" w:afterAutospacing="0"/>
        <w:jc w:val="both"/>
        <w:rPr>
          <w:b/>
          <w:sz w:val="28"/>
          <w:szCs w:val="28"/>
          <w:lang w:val="ro-RO"/>
        </w:rPr>
      </w:pPr>
      <w:r w:rsidRPr="007A4673">
        <w:rPr>
          <w:b/>
          <w:bCs/>
          <w:sz w:val="28"/>
          <w:szCs w:val="28"/>
          <w:lang w:val="ro-RO"/>
        </w:rPr>
        <w:t>-</w:t>
      </w:r>
      <w:r w:rsidRPr="007A4673">
        <w:rPr>
          <w:rStyle w:val="apple-converted-space"/>
          <w:b/>
          <w:sz w:val="28"/>
          <w:szCs w:val="28"/>
          <w:lang w:val="ro-RO"/>
        </w:rPr>
        <w:t> </w:t>
      </w:r>
      <w:r w:rsidRPr="007A4673">
        <w:rPr>
          <w:b/>
          <w:sz w:val="28"/>
          <w:szCs w:val="28"/>
          <w:lang w:val="ro-RO"/>
        </w:rPr>
        <w:t>standarde de cost pentru investiții similare;</w:t>
      </w:r>
    </w:p>
    <w:p w14:paraId="3E6F62EA" w14:textId="77777777" w:rsidR="000A4A1E" w:rsidRPr="007A4673" w:rsidRDefault="000A4A1E" w:rsidP="000A4A1E">
      <w:pPr>
        <w:pStyle w:val="al"/>
        <w:shd w:val="clear" w:color="auto" w:fill="FFFFFF"/>
        <w:spacing w:before="0" w:beforeAutospacing="0" w:after="0" w:afterAutospacing="0"/>
        <w:jc w:val="both"/>
        <w:rPr>
          <w:sz w:val="28"/>
          <w:szCs w:val="28"/>
          <w:lang w:val="ro-RO"/>
        </w:rPr>
      </w:pPr>
      <w:r w:rsidRPr="007A4673">
        <w:rPr>
          <w:sz w:val="28"/>
          <w:szCs w:val="28"/>
          <w:lang w:val="ro-RO"/>
        </w:rPr>
        <w:t xml:space="preserve">Hotărârea de Guvern 363/2010 privind aprobarea standardelor de cost pentru obiective de investiții finanțate din fonduri publice a fost abrogată prin Ordonanța de Urgență nr. 85/2018. La această dată este în vigoare Ordinul nr. 1321 din 20 septembrie 2021 pentru aprobarea standardelor de cost aferente obiectivelor de investiții prevăzute la art. 4 alin. (1) lit. a)-c) din Ordonanța de urgență a Guvernului nr. 95/2021 pentru aprobarea Programului național de investiții "Anghel Saligny", act normativ care nu prezintă/conține standardele de cost pentru lucrările de reabilitare/modernizare drumuri județene sau ampriza acestora. </w:t>
      </w:r>
    </w:p>
    <w:p w14:paraId="52329242" w14:textId="77777777" w:rsidR="000A4A1E" w:rsidRPr="007A4673" w:rsidRDefault="000A4A1E" w:rsidP="000A4A1E">
      <w:pPr>
        <w:jc w:val="both"/>
        <w:rPr>
          <w:b/>
          <w:bCs/>
          <w:sz w:val="28"/>
          <w:szCs w:val="28"/>
        </w:rPr>
      </w:pPr>
      <w:r w:rsidRPr="007A4673">
        <w:rPr>
          <w:sz w:val="28"/>
          <w:szCs w:val="28"/>
        </w:rPr>
        <w:t>Proiectul „Covor asfaltic pe DJ 241F, sector Boghești - Prisecani, comuna Boghești, județul Vrancea”,</w:t>
      </w:r>
      <w:r w:rsidRPr="007A4673">
        <w:rPr>
          <w:b/>
          <w:bCs/>
          <w:noProof/>
          <w:sz w:val="28"/>
          <w:szCs w:val="28"/>
        </w:rPr>
        <w:t xml:space="preserve"> </w:t>
      </w:r>
      <w:r w:rsidRPr="007A4673">
        <w:rPr>
          <w:sz w:val="28"/>
          <w:szCs w:val="28"/>
        </w:rPr>
        <w:t>reprezintă lucrări medii ca și complexitate.</w:t>
      </w:r>
    </w:p>
    <w:p w14:paraId="7921D35A" w14:textId="77777777" w:rsidR="000A4A1E" w:rsidRPr="007A4673" w:rsidRDefault="000A4A1E" w:rsidP="000A4A1E">
      <w:pPr>
        <w:pStyle w:val="al"/>
        <w:shd w:val="clear" w:color="auto" w:fill="FFFFFF"/>
        <w:spacing w:before="0" w:beforeAutospacing="0" w:after="0" w:afterAutospacing="0"/>
        <w:jc w:val="both"/>
        <w:rPr>
          <w:sz w:val="28"/>
          <w:szCs w:val="28"/>
          <w:lang w:val="ro-RO"/>
        </w:rPr>
      </w:pPr>
      <w:r w:rsidRPr="007A4673">
        <w:rPr>
          <w:sz w:val="28"/>
          <w:szCs w:val="28"/>
          <w:lang w:val="ro-RO"/>
        </w:rPr>
        <w:t>Toate soluțiile tehnice adoptate vor fi agreate prin avize și acorduri de către toți factorii interesați în zonă (organisme centrale și teritoriale), dintre care amintim: M.A.P.P.M. prin Direcția Județeană de Mediu Vrancea.</w:t>
      </w:r>
    </w:p>
    <w:p w14:paraId="21B61AAF" w14:textId="77777777" w:rsidR="000A4A1E" w:rsidRPr="007A4673" w:rsidRDefault="000A4A1E" w:rsidP="000A4A1E">
      <w:pPr>
        <w:pStyle w:val="al"/>
        <w:shd w:val="clear" w:color="auto" w:fill="FFFFFF"/>
        <w:spacing w:before="0" w:beforeAutospacing="0" w:after="0" w:afterAutospacing="0"/>
        <w:jc w:val="both"/>
        <w:rPr>
          <w:sz w:val="28"/>
          <w:szCs w:val="28"/>
          <w:lang w:val="ro-RO"/>
        </w:rPr>
      </w:pPr>
      <w:r w:rsidRPr="007A4673">
        <w:rPr>
          <w:sz w:val="28"/>
          <w:szCs w:val="28"/>
          <w:lang w:val="ro-RO"/>
        </w:rPr>
        <w:t xml:space="preserve">Fiecare tip de aviz/acord prevăzut prin legislația în vigoare presupune tipuri de studii specifice și soluții tehnice care în final cresc costurile de proiectare și execuție și valoarea investiției. </w:t>
      </w:r>
    </w:p>
    <w:p w14:paraId="622A7022" w14:textId="77777777" w:rsidR="000A4A1E" w:rsidRPr="007A4673" w:rsidRDefault="000A4A1E" w:rsidP="000A4A1E">
      <w:pPr>
        <w:pStyle w:val="al"/>
        <w:shd w:val="clear" w:color="auto" w:fill="FFFFFF"/>
        <w:spacing w:before="0" w:beforeAutospacing="0" w:after="0" w:afterAutospacing="0"/>
        <w:jc w:val="both"/>
        <w:rPr>
          <w:sz w:val="28"/>
          <w:szCs w:val="28"/>
          <w:lang w:val="ro-RO"/>
        </w:rPr>
      </w:pPr>
      <w:r w:rsidRPr="007A4673">
        <w:rPr>
          <w:sz w:val="28"/>
          <w:szCs w:val="28"/>
          <w:lang w:val="ro-RO"/>
        </w:rPr>
        <w:t>În afară de lucrările propriu-zise și proiectare, având în vedere că forma de proprietate este publică, nu sunt necesare operațiuni de expropriere pentru cauză de utilitate publică, precum și pentru scoatere din circuit agricol.</w:t>
      </w:r>
    </w:p>
    <w:p w14:paraId="111CA9E9" w14:textId="77777777" w:rsidR="000A4A1E" w:rsidRPr="007A4673" w:rsidRDefault="000A4A1E" w:rsidP="000A4A1E">
      <w:pPr>
        <w:pStyle w:val="al"/>
        <w:shd w:val="clear" w:color="auto" w:fill="FFFFFF"/>
        <w:spacing w:before="0" w:beforeAutospacing="0" w:after="0" w:afterAutospacing="0"/>
        <w:jc w:val="both"/>
        <w:rPr>
          <w:sz w:val="28"/>
          <w:szCs w:val="28"/>
          <w:lang w:val="ro-RO"/>
        </w:rPr>
      </w:pPr>
    </w:p>
    <w:p w14:paraId="13AF1628" w14:textId="77777777" w:rsidR="000A4A1E" w:rsidRPr="007A4673" w:rsidRDefault="000A4A1E" w:rsidP="000A4A1E">
      <w:pPr>
        <w:pStyle w:val="al"/>
        <w:shd w:val="clear" w:color="auto" w:fill="FFFFFF"/>
        <w:spacing w:before="0" w:beforeAutospacing="0" w:after="0" w:afterAutospacing="0"/>
        <w:jc w:val="both"/>
        <w:rPr>
          <w:b/>
          <w:sz w:val="28"/>
          <w:szCs w:val="28"/>
          <w:lang w:val="ro-RO"/>
        </w:rPr>
      </w:pPr>
      <w:r w:rsidRPr="007A4673">
        <w:rPr>
          <w:b/>
          <w:bCs/>
          <w:sz w:val="28"/>
          <w:szCs w:val="28"/>
          <w:lang w:val="ro-RO"/>
        </w:rPr>
        <w:t>3.2.</w:t>
      </w:r>
      <w:r w:rsidRPr="007A4673">
        <w:rPr>
          <w:rStyle w:val="apple-converted-space"/>
          <w:b/>
          <w:sz w:val="28"/>
          <w:szCs w:val="28"/>
          <w:lang w:val="ro-RO"/>
        </w:rPr>
        <w:t> </w:t>
      </w:r>
      <w:r w:rsidRPr="007A4673">
        <w:rPr>
          <w:b/>
          <w:sz w:val="28"/>
          <w:szCs w:val="28"/>
          <w:lang w:val="ro-RO"/>
        </w:rPr>
        <w:t>Estimarea cheltuielilor pentru proiectarea, pe faze, a documentației tehnico-economice aferente obiectivului de investiții, precum și pentru elaborarea altor studii de specialitate în funcție de specificul obiectivului de investiții, inclusiv cheltuielile necesare pentru obținerea avizelor, autorizațiilor și acordurilor prevăzute de lege</w:t>
      </w:r>
    </w:p>
    <w:p w14:paraId="3EF1AD16" w14:textId="77777777" w:rsidR="000A4A1E" w:rsidRPr="007A4673" w:rsidRDefault="000A4A1E" w:rsidP="000A4A1E">
      <w:pPr>
        <w:jc w:val="both"/>
        <w:rPr>
          <w:b/>
          <w:bCs/>
          <w:sz w:val="28"/>
          <w:szCs w:val="28"/>
        </w:rPr>
      </w:pPr>
      <w:r w:rsidRPr="007A4673">
        <w:rPr>
          <w:sz w:val="28"/>
          <w:szCs w:val="28"/>
        </w:rPr>
        <w:t>Având în vedere faptul că, lucrările pentru „Covor asfaltic pe DJ 241F, sector Boghești - Prisecani, comuna Boghești, județul Vrancea”,</w:t>
      </w:r>
      <w:r w:rsidRPr="007A4673">
        <w:rPr>
          <w:b/>
          <w:bCs/>
          <w:noProof/>
          <w:sz w:val="28"/>
          <w:szCs w:val="28"/>
        </w:rPr>
        <w:t xml:space="preserve"> </w:t>
      </w:r>
      <w:r w:rsidRPr="007A4673">
        <w:rPr>
          <w:sz w:val="28"/>
          <w:szCs w:val="28"/>
        </w:rPr>
        <w:t xml:space="preserve">sunt lucrări de intervenție </w:t>
      </w:r>
      <w:r w:rsidRPr="007A4673">
        <w:rPr>
          <w:sz w:val="28"/>
          <w:szCs w:val="28"/>
        </w:rPr>
        <w:lastRenderedPageBreak/>
        <w:t>la un obiectiv existent,  pentru elaborarea documentațiilor tehnico-economice, pe faze se vor aplica prevederile:</w:t>
      </w:r>
    </w:p>
    <w:p w14:paraId="25495979" w14:textId="77777777" w:rsidR="00EF14FC" w:rsidRPr="007A4673" w:rsidRDefault="00EF14FC" w:rsidP="00EF14FC">
      <w:pPr>
        <w:numPr>
          <w:ilvl w:val="0"/>
          <w:numId w:val="4"/>
        </w:numPr>
        <w:ind w:left="0" w:firstLine="0"/>
        <w:jc w:val="both"/>
        <w:rPr>
          <w:sz w:val="28"/>
          <w:szCs w:val="28"/>
        </w:rPr>
      </w:pPr>
      <w:r w:rsidRPr="007A4673">
        <w:rPr>
          <w:sz w:val="28"/>
          <w:szCs w:val="28"/>
        </w:rPr>
        <w:t xml:space="preserve">H.G. nr.907/2016 - privind etapele de elaborare și conținutul-cadru al documentațiilor tehnico-economice aferente obiectivelor/proiectelor de investiții finanțate din fonduri publice. </w:t>
      </w:r>
    </w:p>
    <w:p w14:paraId="09FA3FCA" w14:textId="77777777" w:rsidR="00EF14FC" w:rsidRPr="007A4673" w:rsidRDefault="00EF14FC" w:rsidP="00EF14FC">
      <w:pPr>
        <w:numPr>
          <w:ilvl w:val="0"/>
          <w:numId w:val="4"/>
        </w:numPr>
        <w:ind w:left="0" w:firstLine="0"/>
        <w:jc w:val="both"/>
        <w:rPr>
          <w:sz w:val="28"/>
          <w:szCs w:val="28"/>
        </w:rPr>
      </w:pPr>
      <w:r w:rsidRPr="007A4673">
        <w:rPr>
          <w:sz w:val="28"/>
          <w:szCs w:val="28"/>
        </w:rPr>
        <w:t>Legii nr.350/2001 - privind amenajarea teritoriului și urbanismul, cu modificările și completările ulterioare.</w:t>
      </w:r>
    </w:p>
    <w:p w14:paraId="606DF123" w14:textId="77777777" w:rsidR="00EF14FC" w:rsidRPr="007A4673" w:rsidRDefault="00EF14FC" w:rsidP="00EF14FC">
      <w:pPr>
        <w:numPr>
          <w:ilvl w:val="0"/>
          <w:numId w:val="4"/>
        </w:numPr>
        <w:ind w:left="0" w:firstLine="0"/>
        <w:jc w:val="both"/>
        <w:rPr>
          <w:sz w:val="28"/>
          <w:szCs w:val="28"/>
        </w:rPr>
      </w:pPr>
      <w:r w:rsidRPr="007A4673">
        <w:rPr>
          <w:sz w:val="28"/>
          <w:szCs w:val="28"/>
        </w:rPr>
        <w:t>Legii nr.50/1991 privind privind autorizarea executării lucrărilor de construcţii - Republicată.</w:t>
      </w:r>
    </w:p>
    <w:p w14:paraId="74C8B3DD" w14:textId="77777777" w:rsidR="00EF14FC" w:rsidRPr="007A4673" w:rsidRDefault="00EF14FC" w:rsidP="00EF14FC">
      <w:pPr>
        <w:numPr>
          <w:ilvl w:val="0"/>
          <w:numId w:val="4"/>
        </w:numPr>
        <w:ind w:left="0" w:firstLine="0"/>
        <w:jc w:val="both"/>
        <w:rPr>
          <w:sz w:val="28"/>
          <w:szCs w:val="28"/>
        </w:rPr>
      </w:pPr>
      <w:r w:rsidRPr="007A4673">
        <w:rPr>
          <w:sz w:val="28"/>
          <w:szCs w:val="28"/>
        </w:rPr>
        <w:t>Legea nr.255/2010 privind exproprierea pentru cauză de utilitate publică, necesară realizării unor obiective de interes naţional, judeţean şi local.</w:t>
      </w:r>
    </w:p>
    <w:p w14:paraId="52A9118E" w14:textId="77777777" w:rsidR="00EF14FC" w:rsidRPr="007A4673" w:rsidRDefault="00EF14FC" w:rsidP="00EF14FC">
      <w:pPr>
        <w:numPr>
          <w:ilvl w:val="0"/>
          <w:numId w:val="4"/>
        </w:numPr>
        <w:ind w:left="0" w:firstLine="0"/>
        <w:jc w:val="both"/>
        <w:rPr>
          <w:sz w:val="28"/>
          <w:szCs w:val="28"/>
        </w:rPr>
      </w:pPr>
      <w:r w:rsidRPr="007A4673">
        <w:rPr>
          <w:sz w:val="28"/>
          <w:szCs w:val="28"/>
        </w:rPr>
        <w:t>Legea nr.500/2002 privind finanțelor publice.</w:t>
      </w:r>
    </w:p>
    <w:p w14:paraId="3B13608F" w14:textId="77777777" w:rsidR="00EF14FC" w:rsidRPr="007A4673" w:rsidRDefault="00EF14FC" w:rsidP="00EF14FC">
      <w:pPr>
        <w:numPr>
          <w:ilvl w:val="0"/>
          <w:numId w:val="4"/>
        </w:numPr>
        <w:ind w:left="0" w:firstLine="0"/>
        <w:jc w:val="both"/>
        <w:rPr>
          <w:sz w:val="28"/>
          <w:szCs w:val="28"/>
        </w:rPr>
      </w:pPr>
      <w:r w:rsidRPr="007A4673">
        <w:rPr>
          <w:sz w:val="28"/>
          <w:szCs w:val="28"/>
        </w:rPr>
        <w:t>Legea nr. 137/1995 privind protecția mediului – Republicată.</w:t>
      </w:r>
    </w:p>
    <w:p w14:paraId="716C1DF8" w14:textId="77777777" w:rsidR="00EF14FC" w:rsidRPr="007A4673" w:rsidRDefault="00EF14FC" w:rsidP="00EF14FC">
      <w:pPr>
        <w:numPr>
          <w:ilvl w:val="0"/>
          <w:numId w:val="4"/>
        </w:numPr>
        <w:ind w:left="0" w:firstLine="0"/>
        <w:jc w:val="both"/>
        <w:rPr>
          <w:sz w:val="28"/>
          <w:szCs w:val="28"/>
        </w:rPr>
      </w:pPr>
      <w:r w:rsidRPr="007A4673">
        <w:rPr>
          <w:sz w:val="28"/>
          <w:szCs w:val="28"/>
        </w:rPr>
        <w:t>Legea nr. 107/1996 Legea apelor;</w:t>
      </w:r>
    </w:p>
    <w:p w14:paraId="5BC6B2FF" w14:textId="77777777" w:rsidR="00EF14FC" w:rsidRPr="007A4673" w:rsidRDefault="00EF14FC" w:rsidP="00EF14FC">
      <w:pPr>
        <w:numPr>
          <w:ilvl w:val="0"/>
          <w:numId w:val="4"/>
        </w:numPr>
        <w:ind w:left="0" w:firstLine="0"/>
        <w:jc w:val="both"/>
        <w:rPr>
          <w:sz w:val="28"/>
          <w:szCs w:val="28"/>
        </w:rPr>
      </w:pPr>
      <w:r w:rsidRPr="007A4673">
        <w:rPr>
          <w:sz w:val="28"/>
          <w:szCs w:val="28"/>
        </w:rPr>
        <w:t>Legea nr. 71/1996 privind aprobarea Planului de amenajare a teritoriului – secțiunea I - căi de comunicații;</w:t>
      </w:r>
    </w:p>
    <w:p w14:paraId="70CDBCDF" w14:textId="77777777" w:rsidR="00EF14FC" w:rsidRPr="007A4673" w:rsidRDefault="00EF14FC" w:rsidP="00EF14FC">
      <w:pPr>
        <w:numPr>
          <w:ilvl w:val="0"/>
          <w:numId w:val="4"/>
        </w:numPr>
        <w:ind w:left="0" w:firstLine="0"/>
        <w:jc w:val="both"/>
        <w:rPr>
          <w:sz w:val="28"/>
          <w:szCs w:val="28"/>
        </w:rPr>
      </w:pPr>
      <w:r w:rsidRPr="007A4673">
        <w:rPr>
          <w:sz w:val="28"/>
          <w:szCs w:val="28"/>
        </w:rPr>
        <w:t>Legea nr. 351/2001 privind aprobarea Planului de Amenajare a Teritoriului– National secțiunea a  IV-a Rețeaua de localități;</w:t>
      </w:r>
    </w:p>
    <w:p w14:paraId="1FD3A7DB" w14:textId="77777777" w:rsidR="00EF14FC" w:rsidRPr="007A4673" w:rsidRDefault="00EF14FC" w:rsidP="00EF14FC">
      <w:pPr>
        <w:numPr>
          <w:ilvl w:val="0"/>
          <w:numId w:val="4"/>
        </w:numPr>
        <w:ind w:left="0" w:firstLine="0"/>
        <w:jc w:val="both"/>
        <w:rPr>
          <w:sz w:val="28"/>
          <w:szCs w:val="28"/>
        </w:rPr>
      </w:pPr>
      <w:r w:rsidRPr="007A4673">
        <w:rPr>
          <w:sz w:val="28"/>
          <w:szCs w:val="28"/>
        </w:rPr>
        <w:t>Legea 10/1995 privind calitatea în construcţii – Republicată;</w:t>
      </w:r>
    </w:p>
    <w:p w14:paraId="15DB4551" w14:textId="77777777" w:rsidR="00EF14FC" w:rsidRPr="007A4673" w:rsidRDefault="00EF14FC" w:rsidP="00EF14FC">
      <w:pPr>
        <w:numPr>
          <w:ilvl w:val="0"/>
          <w:numId w:val="4"/>
        </w:numPr>
        <w:ind w:left="0" w:firstLine="0"/>
        <w:jc w:val="both"/>
        <w:rPr>
          <w:sz w:val="28"/>
          <w:szCs w:val="28"/>
        </w:rPr>
      </w:pPr>
      <w:r w:rsidRPr="007A4673">
        <w:rPr>
          <w:sz w:val="28"/>
          <w:szCs w:val="28"/>
        </w:rPr>
        <w:t>Ordinul Ministrului Transporturilor nr. 44/1998 privind aprobarea normelor privind protecția mediului ca urmare a unui impact  drum - mediu înconjurător;</w:t>
      </w:r>
    </w:p>
    <w:p w14:paraId="17FEF637" w14:textId="77777777" w:rsidR="00EF14FC" w:rsidRPr="007A4673" w:rsidRDefault="00EF14FC" w:rsidP="00EF14FC">
      <w:pPr>
        <w:numPr>
          <w:ilvl w:val="0"/>
          <w:numId w:val="4"/>
        </w:numPr>
        <w:ind w:left="0" w:firstLine="0"/>
        <w:jc w:val="both"/>
        <w:rPr>
          <w:sz w:val="28"/>
          <w:szCs w:val="28"/>
        </w:rPr>
      </w:pPr>
      <w:r w:rsidRPr="007A4673">
        <w:rPr>
          <w:sz w:val="28"/>
          <w:szCs w:val="28"/>
        </w:rPr>
        <w:t xml:space="preserve">Ordinul Ministrului Transporturilor nr. 45/1998 pentru aprobarea normelor tehnice privind proiectarea, construirea și modernizarea drumurilor; </w:t>
      </w:r>
    </w:p>
    <w:p w14:paraId="3496F414" w14:textId="77777777" w:rsidR="006E518B" w:rsidRPr="007A4673" w:rsidRDefault="00EF14FC" w:rsidP="000A4A1E">
      <w:pPr>
        <w:numPr>
          <w:ilvl w:val="0"/>
          <w:numId w:val="4"/>
        </w:numPr>
        <w:ind w:left="0" w:firstLine="0"/>
        <w:jc w:val="both"/>
        <w:rPr>
          <w:sz w:val="28"/>
          <w:szCs w:val="28"/>
        </w:rPr>
      </w:pPr>
      <w:r w:rsidRPr="007A4673">
        <w:rPr>
          <w:sz w:val="28"/>
          <w:szCs w:val="28"/>
        </w:rPr>
        <w:t>Ordinul Ministrului Transportului nr. 46/1998 pentru aprobarea normelor tehnice privind stabilirea clasei tehnice a drumurilor publice;</w:t>
      </w:r>
    </w:p>
    <w:p w14:paraId="3EED5C6B" w14:textId="12EBC3E6" w:rsidR="006E518B" w:rsidRPr="007A4673" w:rsidRDefault="006E518B" w:rsidP="000A4A1E">
      <w:pPr>
        <w:numPr>
          <w:ilvl w:val="0"/>
          <w:numId w:val="4"/>
        </w:numPr>
        <w:ind w:left="0" w:firstLine="0"/>
        <w:jc w:val="both"/>
        <w:rPr>
          <w:sz w:val="28"/>
          <w:szCs w:val="28"/>
        </w:rPr>
      </w:pPr>
      <w:r w:rsidRPr="007A4673">
        <w:rPr>
          <w:sz w:val="28"/>
          <w:szCs w:val="28"/>
        </w:rPr>
        <w:t>Toate Normativele tehnice si a STAS-urile in vigoare pentru proiectarea lucrărilor de drumuri și lucrări de artă.</w:t>
      </w:r>
    </w:p>
    <w:p w14:paraId="65BB1611" w14:textId="77777777" w:rsidR="00B550A2" w:rsidRPr="007A4673" w:rsidRDefault="00B550A2" w:rsidP="00B550A2">
      <w:pPr>
        <w:jc w:val="both"/>
        <w:rPr>
          <w:sz w:val="28"/>
          <w:szCs w:val="28"/>
        </w:rPr>
      </w:pPr>
    </w:p>
    <w:p w14:paraId="7CB3C370" w14:textId="519AE91A" w:rsidR="000A4A1E" w:rsidRPr="007A4673" w:rsidRDefault="000A4A1E" w:rsidP="000A4A1E">
      <w:pPr>
        <w:jc w:val="both"/>
        <w:rPr>
          <w:b/>
          <w:noProof/>
          <w:sz w:val="28"/>
          <w:szCs w:val="28"/>
        </w:rPr>
      </w:pPr>
      <w:r w:rsidRPr="007A4673">
        <w:rPr>
          <w:b/>
          <w:noProof/>
          <w:sz w:val="28"/>
          <w:szCs w:val="28"/>
        </w:rPr>
        <w:t>ESTIMAREA CHELTUIELILOR PE FAZE DE PROIECTARE ŞI CATEGORII DE COSTURI IMPLICITE PE PERIOADA IMPLEMENTĂRII OBIECTIVULUI DE INVESTIŢII, CARE NU ŢIN DE COSTURILE PENTRU EXECUŢIE</w:t>
      </w:r>
    </w:p>
    <w:p w14:paraId="175D8D9C" w14:textId="77777777" w:rsidR="000A4A1E" w:rsidRPr="007A4673" w:rsidRDefault="000A4A1E" w:rsidP="000A4A1E">
      <w:pPr>
        <w:pStyle w:val="al"/>
        <w:shd w:val="clear" w:color="auto" w:fill="FFFFFF"/>
        <w:spacing w:before="0" w:beforeAutospacing="0" w:after="0" w:afterAutospacing="0"/>
        <w:jc w:val="both"/>
        <w:rPr>
          <w:sz w:val="28"/>
          <w:szCs w:val="28"/>
          <w:lang w:val="ro-RO"/>
        </w:rPr>
      </w:pPr>
      <w:r w:rsidRPr="007A4673">
        <w:rPr>
          <w:noProof/>
          <w:sz w:val="28"/>
          <w:szCs w:val="28"/>
          <w:lang w:val="ro-RO"/>
        </w:rPr>
        <w:t xml:space="preserve">Estimarea cheltuielilor la această fază se restrânge la preconizări </w:t>
      </w:r>
      <w:r w:rsidRPr="007A4673">
        <w:rPr>
          <w:bCs/>
          <w:noProof/>
          <w:sz w:val="28"/>
          <w:szCs w:val="28"/>
          <w:lang w:val="ro-RO"/>
        </w:rPr>
        <w:t xml:space="preserve">datorită lipsei unor cantităţi de intervenţii măsurabile. </w:t>
      </w:r>
      <w:r w:rsidRPr="007A4673">
        <w:rPr>
          <w:noProof/>
          <w:sz w:val="28"/>
          <w:szCs w:val="28"/>
          <w:lang w:val="ro-RO"/>
        </w:rPr>
        <w:t>Valoarea reală a investiţiei de bază urmează a fi stabilită doar în urma finalizării documentaţiilor tehnico-economice la faza Documentație de avizare a lucrărilor de intervenții - D.A.L.I., P.A.C. şi Proiect tehnic de execuţie.</w:t>
      </w:r>
    </w:p>
    <w:p w14:paraId="7B0E5F21" w14:textId="77777777" w:rsidR="000A4A1E" w:rsidRPr="007A4673" w:rsidRDefault="000A4A1E" w:rsidP="000A4A1E">
      <w:pPr>
        <w:pStyle w:val="al"/>
        <w:shd w:val="clear" w:color="auto" w:fill="FFFFFF"/>
        <w:spacing w:before="0" w:beforeAutospacing="0" w:after="0" w:afterAutospacing="0"/>
        <w:jc w:val="both"/>
        <w:rPr>
          <w:sz w:val="28"/>
          <w:szCs w:val="28"/>
          <w:lang w:val="ro-RO"/>
        </w:rPr>
      </w:pPr>
      <w:r w:rsidRPr="007A4673">
        <w:rPr>
          <w:sz w:val="28"/>
          <w:szCs w:val="28"/>
          <w:lang w:val="ro-RO"/>
        </w:rPr>
        <w:t>Pentru realizarea fazelor de proiectare, se va aloca minim 1% și maxim 3% din valoarea cheltuielilor pentru investiția de bază.</w:t>
      </w:r>
    </w:p>
    <w:p w14:paraId="71645D70" w14:textId="77777777" w:rsidR="000A4A1E" w:rsidRPr="007A4673" w:rsidRDefault="000A4A1E" w:rsidP="000A4A1E">
      <w:pPr>
        <w:pStyle w:val="al"/>
        <w:shd w:val="clear" w:color="auto" w:fill="FFFFFF"/>
        <w:spacing w:before="0" w:beforeAutospacing="0" w:after="0" w:afterAutospacing="0"/>
        <w:jc w:val="both"/>
        <w:rPr>
          <w:bCs/>
          <w:sz w:val="28"/>
          <w:szCs w:val="28"/>
          <w:lang w:val="ro-RO"/>
        </w:rPr>
      </w:pPr>
      <w:r w:rsidRPr="007A4673">
        <w:rPr>
          <w:bCs/>
          <w:sz w:val="28"/>
          <w:szCs w:val="28"/>
          <w:lang w:val="ro-RO"/>
        </w:rPr>
        <w:t xml:space="preserve">Valoarea estimată a cheltuielilor pentru investiția de bază va fi stabilită de către prestatorul serviciului de proiectare, care va elabora Expertiza tehnică, Studiile de specialitate necesare (Studiu topografic, Studiu geologic, Studiu Hidrologic, Studiu de trafic) și Documentația de avizare a lucrărilor de intervenții - D.A.L.I. pentru </w:t>
      </w:r>
      <w:r w:rsidRPr="007A4673">
        <w:rPr>
          <w:bCs/>
          <w:sz w:val="28"/>
          <w:szCs w:val="28"/>
          <w:lang w:val="ro-RO"/>
        </w:rPr>
        <w:lastRenderedPageBreak/>
        <w:t>obiectivul de investiții, conform cerințelor cadru stabilite în H.G. nr. 907 din 29.11.2016, privind etapele de elaborare și conținutul cadru al documentațiilor tehnico-economice aferente obiectivelor / proiectelor de investiții finanțate din fonduri publice.</w:t>
      </w:r>
    </w:p>
    <w:p w14:paraId="3261739F" w14:textId="77777777" w:rsidR="000A4A1E" w:rsidRPr="007A4673" w:rsidRDefault="000A4A1E" w:rsidP="000A4A1E">
      <w:pPr>
        <w:pStyle w:val="al"/>
        <w:shd w:val="clear" w:color="auto" w:fill="FFFFFF"/>
        <w:spacing w:before="0" w:beforeAutospacing="0" w:after="0" w:afterAutospacing="0"/>
        <w:jc w:val="both"/>
        <w:rPr>
          <w:sz w:val="28"/>
          <w:szCs w:val="28"/>
          <w:lang w:val="ro-RO"/>
        </w:rPr>
      </w:pPr>
    </w:p>
    <w:p w14:paraId="5F9D5DD2" w14:textId="77777777" w:rsidR="000A4A1E" w:rsidRPr="007A4673" w:rsidRDefault="000A4A1E" w:rsidP="000A4A1E">
      <w:pPr>
        <w:pStyle w:val="al"/>
        <w:shd w:val="clear" w:color="auto" w:fill="FFFFFF"/>
        <w:spacing w:before="0" w:beforeAutospacing="0" w:after="0" w:afterAutospacing="0"/>
        <w:jc w:val="both"/>
        <w:rPr>
          <w:b/>
          <w:sz w:val="28"/>
          <w:szCs w:val="28"/>
          <w:lang w:val="ro-RO"/>
        </w:rPr>
      </w:pPr>
      <w:r w:rsidRPr="007A4673">
        <w:rPr>
          <w:b/>
          <w:bCs/>
          <w:sz w:val="28"/>
          <w:szCs w:val="28"/>
          <w:lang w:val="ro-RO"/>
        </w:rPr>
        <w:t>3.3.</w:t>
      </w:r>
      <w:r w:rsidRPr="007A4673">
        <w:rPr>
          <w:rStyle w:val="apple-converted-space"/>
          <w:b/>
          <w:sz w:val="28"/>
          <w:szCs w:val="28"/>
          <w:lang w:val="ro-RO"/>
        </w:rPr>
        <w:t> </w:t>
      </w:r>
      <w:r w:rsidRPr="007A4673">
        <w:rPr>
          <w:b/>
          <w:sz w:val="28"/>
          <w:szCs w:val="28"/>
          <w:lang w:val="ro-RO"/>
        </w:rPr>
        <w:t>Surse identificate pentru finanțarea cheltuielilor estimate (în cazul finanțării nerambursabile se va menționa programul operațional/axa corespunzătoare, identificată).</w:t>
      </w:r>
    </w:p>
    <w:p w14:paraId="332530EF" w14:textId="77777777" w:rsidR="000A4A1E" w:rsidRPr="007A4673" w:rsidRDefault="000A4A1E" w:rsidP="000A4A1E">
      <w:pPr>
        <w:pStyle w:val="al"/>
        <w:shd w:val="clear" w:color="auto" w:fill="FFFFFF"/>
        <w:spacing w:before="0" w:beforeAutospacing="0" w:after="0" w:afterAutospacing="0"/>
        <w:jc w:val="both"/>
        <w:rPr>
          <w:sz w:val="28"/>
          <w:szCs w:val="28"/>
          <w:lang w:val="ro-RO"/>
        </w:rPr>
      </w:pPr>
      <w:r w:rsidRPr="007A4673">
        <w:rPr>
          <w:sz w:val="28"/>
          <w:szCs w:val="28"/>
          <w:lang w:val="ro-RO"/>
        </w:rPr>
        <w:t>Sursa de finanțare pentru realizarea acestui obiectiv de investiție va fi bugetul local al Unității Administrativ-Teritoriale Județul Vrancea.</w:t>
      </w:r>
    </w:p>
    <w:p w14:paraId="34D30D07" w14:textId="77777777" w:rsidR="000A4A1E" w:rsidRPr="007A4673" w:rsidRDefault="000A4A1E" w:rsidP="000A4A1E">
      <w:pPr>
        <w:pStyle w:val="al"/>
        <w:shd w:val="clear" w:color="auto" w:fill="FFFFFF"/>
        <w:spacing w:before="0" w:beforeAutospacing="0" w:after="0" w:afterAutospacing="0"/>
        <w:jc w:val="both"/>
        <w:rPr>
          <w:sz w:val="28"/>
          <w:szCs w:val="28"/>
          <w:lang w:val="ro-RO"/>
        </w:rPr>
      </w:pPr>
    </w:p>
    <w:p w14:paraId="400924DE" w14:textId="77777777" w:rsidR="006B6D59" w:rsidRPr="007A4673" w:rsidRDefault="000A4A1E" w:rsidP="000A4A1E">
      <w:pPr>
        <w:pStyle w:val="al"/>
        <w:shd w:val="clear" w:color="auto" w:fill="FFFFFF"/>
        <w:spacing w:before="0" w:beforeAutospacing="0" w:after="0" w:afterAutospacing="0"/>
        <w:jc w:val="both"/>
        <w:rPr>
          <w:b/>
          <w:sz w:val="28"/>
          <w:szCs w:val="28"/>
          <w:lang w:val="ro-RO"/>
        </w:rPr>
      </w:pPr>
      <w:r w:rsidRPr="007A4673">
        <w:rPr>
          <w:b/>
          <w:sz w:val="28"/>
          <w:szCs w:val="28"/>
          <w:lang w:val="ro-RO"/>
        </w:rPr>
        <w:t>4. Informații privind regimul juridic, economic și tehnic al terenului și/sau al construcției existente</w:t>
      </w:r>
    </w:p>
    <w:p w14:paraId="7B0AB63F" w14:textId="7C14ABA0" w:rsidR="000A4A1E" w:rsidRPr="007A4673" w:rsidRDefault="000A4A1E" w:rsidP="000A4A1E">
      <w:pPr>
        <w:pStyle w:val="al"/>
        <w:shd w:val="clear" w:color="auto" w:fill="FFFFFF"/>
        <w:spacing w:before="0" w:beforeAutospacing="0" w:after="0" w:afterAutospacing="0"/>
        <w:jc w:val="both"/>
        <w:rPr>
          <w:sz w:val="28"/>
          <w:szCs w:val="28"/>
          <w:lang w:val="ro-RO"/>
        </w:rPr>
      </w:pPr>
      <w:r w:rsidRPr="007A4673">
        <w:rPr>
          <w:sz w:val="28"/>
          <w:szCs w:val="28"/>
          <w:lang w:val="ro-RO"/>
        </w:rPr>
        <w:t xml:space="preserve">Terenul pe care se dorește realizarea obiectivului de investiții </w:t>
      </w:r>
      <w:bookmarkStart w:id="9" w:name="_Hlk147822030"/>
      <w:r w:rsidRPr="007A4673">
        <w:rPr>
          <w:sz w:val="28"/>
          <w:szCs w:val="28"/>
          <w:lang w:val="ro-RO"/>
        </w:rPr>
        <w:t xml:space="preserve">aparține Unității Administrativ-Teritoriale Județul Vrancea și se află </w:t>
      </w:r>
      <w:bookmarkStart w:id="10" w:name="_Hlk147821742"/>
      <w:r w:rsidRPr="007A4673">
        <w:rPr>
          <w:sz w:val="28"/>
          <w:szCs w:val="28"/>
          <w:lang w:val="ro-RO"/>
        </w:rPr>
        <w:t>pe raza Unității administrativ- teritoriale comuna Boghești.</w:t>
      </w:r>
      <w:bookmarkEnd w:id="10"/>
    </w:p>
    <w:p w14:paraId="64FE8C04" w14:textId="77777777" w:rsidR="000A4A1E" w:rsidRPr="007A4673" w:rsidRDefault="000A4A1E" w:rsidP="000A4A1E">
      <w:pPr>
        <w:pStyle w:val="al"/>
        <w:shd w:val="clear" w:color="auto" w:fill="FFFFFF"/>
        <w:spacing w:before="0" w:beforeAutospacing="0" w:after="0" w:afterAutospacing="0"/>
        <w:jc w:val="both"/>
        <w:rPr>
          <w:sz w:val="28"/>
          <w:szCs w:val="28"/>
          <w:lang w:val="ro-RO"/>
        </w:rPr>
      </w:pPr>
    </w:p>
    <w:bookmarkEnd w:id="9"/>
    <w:p w14:paraId="144E5C7C" w14:textId="77777777" w:rsidR="000A4A1E" w:rsidRPr="007A4673" w:rsidRDefault="000A4A1E" w:rsidP="000A4A1E">
      <w:pPr>
        <w:pStyle w:val="al"/>
        <w:shd w:val="clear" w:color="auto" w:fill="FFFFFF"/>
        <w:spacing w:before="0" w:beforeAutospacing="0" w:after="0" w:afterAutospacing="0"/>
        <w:jc w:val="both"/>
        <w:rPr>
          <w:sz w:val="28"/>
          <w:szCs w:val="28"/>
          <w:lang w:val="ro-RO"/>
        </w:rPr>
      </w:pPr>
      <w:r w:rsidRPr="007A4673">
        <w:rPr>
          <w:b/>
          <w:sz w:val="28"/>
          <w:szCs w:val="28"/>
          <w:lang w:val="ro-RO"/>
        </w:rPr>
        <w:t>Regimul juridic:</w:t>
      </w:r>
      <w:r w:rsidRPr="007A4673">
        <w:rPr>
          <w:sz w:val="28"/>
          <w:szCs w:val="28"/>
          <w:lang w:val="ro-RO"/>
        </w:rPr>
        <w:t xml:space="preserve"> Drumul județean 241F  este inventariat conform H.G. nr. 630/2010 la poziția 33; </w:t>
      </w:r>
    </w:p>
    <w:p w14:paraId="1D3EAB29" w14:textId="77777777" w:rsidR="000A4A1E" w:rsidRPr="007A4673" w:rsidRDefault="000A4A1E" w:rsidP="000A4A1E">
      <w:pPr>
        <w:pStyle w:val="al"/>
        <w:shd w:val="clear" w:color="auto" w:fill="FFFFFF"/>
        <w:spacing w:before="0" w:beforeAutospacing="0" w:after="0" w:afterAutospacing="0"/>
        <w:jc w:val="both"/>
        <w:rPr>
          <w:sz w:val="28"/>
          <w:szCs w:val="28"/>
          <w:lang w:val="ro-RO"/>
        </w:rPr>
      </w:pPr>
      <w:r w:rsidRPr="007A4673">
        <w:rPr>
          <w:sz w:val="28"/>
          <w:szCs w:val="28"/>
          <w:lang w:val="ro-RO"/>
        </w:rPr>
        <w:t>- terenul este în proprietatea Unității Administrativ-Teritoriale Județul Vrancea și se află pe raza Unității administrativ-teritoriale comuna Boghești;</w:t>
      </w:r>
    </w:p>
    <w:p w14:paraId="0838FA85" w14:textId="77777777" w:rsidR="000A4A1E" w:rsidRPr="007A4673" w:rsidRDefault="000A4A1E" w:rsidP="000A4A1E">
      <w:pPr>
        <w:pStyle w:val="al"/>
        <w:shd w:val="clear" w:color="auto" w:fill="FFFFFF"/>
        <w:spacing w:before="0" w:beforeAutospacing="0" w:after="0" w:afterAutospacing="0"/>
        <w:jc w:val="both"/>
        <w:rPr>
          <w:sz w:val="28"/>
          <w:szCs w:val="28"/>
          <w:lang w:val="ro-RO"/>
        </w:rPr>
      </w:pPr>
      <w:r w:rsidRPr="007A4673">
        <w:rPr>
          <w:sz w:val="28"/>
          <w:szCs w:val="28"/>
          <w:lang w:val="ro-RO"/>
        </w:rPr>
        <w:t>- terenul se supune regimului fiscal și de impozitare legiferat.</w:t>
      </w:r>
    </w:p>
    <w:p w14:paraId="0CEF83C1" w14:textId="77777777" w:rsidR="000A4A1E" w:rsidRPr="007A4673" w:rsidRDefault="000A4A1E" w:rsidP="000A4A1E">
      <w:pPr>
        <w:pStyle w:val="al"/>
        <w:shd w:val="clear" w:color="auto" w:fill="FFFFFF"/>
        <w:spacing w:before="0" w:beforeAutospacing="0" w:after="0" w:afterAutospacing="0"/>
        <w:jc w:val="both"/>
        <w:rPr>
          <w:sz w:val="28"/>
          <w:szCs w:val="28"/>
          <w:lang w:val="ro-RO"/>
        </w:rPr>
      </w:pPr>
      <w:r w:rsidRPr="007A4673">
        <w:rPr>
          <w:sz w:val="28"/>
          <w:szCs w:val="28"/>
          <w:lang w:val="ro-RO"/>
        </w:rPr>
        <w:t>- terenul nu se află în zona de interdicții sau în arii (rezervații) naturale protejate;</w:t>
      </w:r>
    </w:p>
    <w:p w14:paraId="5B9E48DF" w14:textId="77777777" w:rsidR="000A4A1E" w:rsidRPr="007A4673" w:rsidRDefault="000A4A1E" w:rsidP="000A4A1E">
      <w:pPr>
        <w:pStyle w:val="al"/>
        <w:shd w:val="clear" w:color="auto" w:fill="FFFFFF"/>
        <w:spacing w:before="0" w:beforeAutospacing="0" w:after="0" w:afterAutospacing="0"/>
        <w:jc w:val="both"/>
        <w:rPr>
          <w:sz w:val="28"/>
          <w:szCs w:val="28"/>
          <w:lang w:val="ro-RO"/>
        </w:rPr>
      </w:pPr>
      <w:r w:rsidRPr="007A4673">
        <w:rPr>
          <w:sz w:val="28"/>
          <w:szCs w:val="28"/>
          <w:lang w:val="ro-RO"/>
        </w:rPr>
        <w:t>- asupra terenului și obiectivului de investiții, nu grevează servituți.</w:t>
      </w:r>
    </w:p>
    <w:p w14:paraId="5BBF2180" w14:textId="77777777" w:rsidR="00B550A2" w:rsidRPr="007A4673" w:rsidRDefault="00B550A2" w:rsidP="000A4A1E">
      <w:pPr>
        <w:pStyle w:val="al"/>
        <w:shd w:val="clear" w:color="auto" w:fill="FFFFFF"/>
        <w:spacing w:before="0" w:beforeAutospacing="0" w:after="0" w:afterAutospacing="0"/>
        <w:jc w:val="both"/>
        <w:rPr>
          <w:sz w:val="28"/>
          <w:szCs w:val="28"/>
          <w:lang w:val="ro-RO"/>
        </w:rPr>
      </w:pPr>
    </w:p>
    <w:p w14:paraId="625E70F8" w14:textId="77777777" w:rsidR="000A4A1E" w:rsidRPr="007A4673" w:rsidRDefault="000A4A1E" w:rsidP="000A4A1E">
      <w:pPr>
        <w:pStyle w:val="al"/>
        <w:shd w:val="clear" w:color="auto" w:fill="FFFFFF"/>
        <w:spacing w:before="0" w:beforeAutospacing="0" w:after="0" w:afterAutospacing="0"/>
        <w:jc w:val="both"/>
        <w:rPr>
          <w:sz w:val="28"/>
          <w:szCs w:val="28"/>
          <w:lang w:val="ro-RO"/>
        </w:rPr>
      </w:pPr>
      <w:r w:rsidRPr="007A4673">
        <w:rPr>
          <w:b/>
          <w:sz w:val="28"/>
          <w:szCs w:val="28"/>
          <w:lang w:val="ro-RO"/>
        </w:rPr>
        <w:t>Regimul economic:</w:t>
      </w:r>
      <w:r w:rsidRPr="007A4673">
        <w:rPr>
          <w:sz w:val="28"/>
          <w:szCs w:val="28"/>
          <w:lang w:val="ro-RO"/>
        </w:rPr>
        <w:t xml:space="preserve"> Terenul respectiv este încadrat la categoria de folosință drumuri  județene fiind inventariat și dimensionat în H.G. nr. 630/2010,</w:t>
      </w:r>
      <w:r w:rsidRPr="007A4673">
        <w:rPr>
          <w:lang w:val="ro-RO"/>
        </w:rPr>
        <w:t xml:space="preserve"> </w:t>
      </w:r>
      <w:r w:rsidRPr="007A4673">
        <w:rPr>
          <w:sz w:val="28"/>
          <w:szCs w:val="28"/>
          <w:lang w:val="ro-RO"/>
        </w:rPr>
        <w:t>la poziția 33, sub denumirea „Drum Județean 241F, Limită judeţ Bacău - Plăcinţeni DJ 241 Bogheşti-Prisecani – Tăbuceşti - Limită judeţ Galaţi, km. 5+000 - km. 30+000, L=23,3 km.”, cu o valoare de inventar de 768.900,00 lei.</w:t>
      </w:r>
    </w:p>
    <w:p w14:paraId="5C20D1C1" w14:textId="77777777" w:rsidR="000A4A1E" w:rsidRPr="007A4673" w:rsidRDefault="000A4A1E" w:rsidP="000A4A1E">
      <w:pPr>
        <w:pStyle w:val="al"/>
        <w:shd w:val="clear" w:color="auto" w:fill="FFFFFF"/>
        <w:spacing w:before="0" w:beforeAutospacing="0" w:after="0" w:afterAutospacing="0"/>
        <w:jc w:val="both"/>
        <w:rPr>
          <w:sz w:val="28"/>
          <w:szCs w:val="28"/>
          <w:lang w:val="ro-RO"/>
        </w:rPr>
      </w:pPr>
      <w:r w:rsidRPr="007A4673">
        <w:rPr>
          <w:sz w:val="28"/>
          <w:szCs w:val="28"/>
          <w:lang w:val="ro-RO"/>
        </w:rPr>
        <w:t>- destinație – drum județean;</w:t>
      </w:r>
    </w:p>
    <w:p w14:paraId="721BB606" w14:textId="77777777" w:rsidR="000A4A1E" w:rsidRPr="007A4673" w:rsidRDefault="000A4A1E" w:rsidP="000A4A1E">
      <w:pPr>
        <w:pStyle w:val="al"/>
        <w:shd w:val="clear" w:color="auto" w:fill="FFFFFF"/>
        <w:spacing w:before="0" w:beforeAutospacing="0" w:after="0" w:afterAutospacing="0"/>
        <w:jc w:val="both"/>
        <w:rPr>
          <w:sz w:val="28"/>
          <w:szCs w:val="28"/>
          <w:lang w:val="ro-RO"/>
        </w:rPr>
      </w:pPr>
      <w:r w:rsidRPr="007A4673">
        <w:rPr>
          <w:sz w:val="28"/>
          <w:szCs w:val="28"/>
          <w:lang w:val="ro-RO"/>
        </w:rPr>
        <w:t>- folosința actuală - drum județean;</w:t>
      </w:r>
    </w:p>
    <w:p w14:paraId="2C22E703" w14:textId="77777777" w:rsidR="000A4A1E" w:rsidRPr="007A4673" w:rsidRDefault="000A4A1E" w:rsidP="000A4A1E">
      <w:pPr>
        <w:pStyle w:val="al"/>
        <w:shd w:val="clear" w:color="auto" w:fill="FFFFFF"/>
        <w:spacing w:before="0" w:beforeAutospacing="0" w:after="0" w:afterAutospacing="0"/>
        <w:jc w:val="both"/>
        <w:rPr>
          <w:sz w:val="28"/>
          <w:szCs w:val="28"/>
          <w:lang w:val="ro-RO"/>
        </w:rPr>
      </w:pPr>
    </w:p>
    <w:p w14:paraId="5205280B" w14:textId="77777777" w:rsidR="000A4A1E" w:rsidRPr="007A4673" w:rsidRDefault="000A4A1E" w:rsidP="000A4A1E">
      <w:pPr>
        <w:pStyle w:val="al"/>
        <w:shd w:val="clear" w:color="auto" w:fill="FFFFFF"/>
        <w:spacing w:before="0" w:beforeAutospacing="0" w:after="0" w:afterAutospacing="0"/>
        <w:jc w:val="both"/>
        <w:rPr>
          <w:sz w:val="28"/>
          <w:szCs w:val="28"/>
          <w:lang w:val="ro-RO"/>
        </w:rPr>
      </w:pPr>
      <w:r w:rsidRPr="007A4673">
        <w:rPr>
          <w:b/>
          <w:sz w:val="28"/>
          <w:szCs w:val="28"/>
          <w:lang w:val="ro-RO"/>
        </w:rPr>
        <w:t>Regimul tehnic:</w:t>
      </w:r>
      <w:r w:rsidRPr="007A4673">
        <w:rPr>
          <w:sz w:val="28"/>
          <w:szCs w:val="28"/>
          <w:lang w:val="ro-RO"/>
        </w:rPr>
        <w:t xml:space="preserve"> Lucrările propuse a se executa vor păstra vechiul amplasament respectiv ampriza acestui sector de drum județean 241F și zona de siguranță a acestuia. </w:t>
      </w:r>
    </w:p>
    <w:p w14:paraId="2ADE128D" w14:textId="77777777" w:rsidR="000A4A1E" w:rsidRPr="007A4673" w:rsidRDefault="000A4A1E" w:rsidP="000A4A1E">
      <w:pPr>
        <w:pStyle w:val="al"/>
        <w:shd w:val="clear" w:color="auto" w:fill="FFFFFF"/>
        <w:spacing w:before="0" w:beforeAutospacing="0" w:after="0" w:afterAutospacing="0"/>
        <w:jc w:val="both"/>
        <w:rPr>
          <w:sz w:val="28"/>
          <w:szCs w:val="28"/>
          <w:lang w:val="ro-RO"/>
        </w:rPr>
      </w:pPr>
      <w:r w:rsidRPr="007A4673">
        <w:rPr>
          <w:sz w:val="28"/>
          <w:szCs w:val="28"/>
          <w:lang w:val="ro-RO"/>
        </w:rPr>
        <w:t>-Zonele pe care se va interveni pentru executarea lucrărilor menționate anterior se află pe teritoriul administrativ al Județului Vrancea, pe raza Unității administrativ-teritoriale comuna Boghești;</w:t>
      </w:r>
    </w:p>
    <w:p w14:paraId="247A7BEC" w14:textId="77777777" w:rsidR="000A4A1E" w:rsidRPr="007A4673" w:rsidRDefault="000A4A1E" w:rsidP="000A4A1E">
      <w:pPr>
        <w:pStyle w:val="al"/>
        <w:shd w:val="clear" w:color="auto" w:fill="FFFFFF"/>
        <w:spacing w:before="0" w:beforeAutospacing="0" w:after="0" w:afterAutospacing="0"/>
        <w:jc w:val="both"/>
        <w:rPr>
          <w:sz w:val="28"/>
          <w:szCs w:val="28"/>
          <w:lang w:val="ro-RO"/>
        </w:rPr>
      </w:pPr>
    </w:p>
    <w:p w14:paraId="09F0D844" w14:textId="77777777" w:rsidR="000A4A1E" w:rsidRPr="007A4673" w:rsidRDefault="000A4A1E" w:rsidP="000A4A1E">
      <w:pPr>
        <w:pStyle w:val="al"/>
        <w:shd w:val="clear" w:color="auto" w:fill="FFFFFF"/>
        <w:spacing w:before="0" w:beforeAutospacing="0" w:after="0" w:afterAutospacing="0"/>
        <w:rPr>
          <w:b/>
          <w:sz w:val="28"/>
          <w:szCs w:val="28"/>
          <w:lang w:val="ro-RO"/>
        </w:rPr>
      </w:pPr>
      <w:r w:rsidRPr="007A4673">
        <w:rPr>
          <w:b/>
          <w:sz w:val="28"/>
          <w:szCs w:val="28"/>
          <w:lang w:val="ro-RO"/>
        </w:rPr>
        <w:t>5. Particularități ale amplasamentului/amplasamentelor propus(e) pentru realizarea obiectivului de investiții:</w:t>
      </w:r>
    </w:p>
    <w:p w14:paraId="77A55FC6" w14:textId="77777777" w:rsidR="000A4A1E" w:rsidRPr="007A4673" w:rsidRDefault="000A4A1E" w:rsidP="000A4A1E">
      <w:pPr>
        <w:pStyle w:val="al"/>
        <w:shd w:val="clear" w:color="auto" w:fill="FFFFFF"/>
        <w:spacing w:before="0" w:beforeAutospacing="0" w:after="0" w:afterAutospacing="0"/>
        <w:jc w:val="both"/>
        <w:rPr>
          <w:b/>
          <w:sz w:val="28"/>
          <w:szCs w:val="28"/>
          <w:lang w:val="ro-RO"/>
        </w:rPr>
      </w:pPr>
      <w:bookmarkStart w:id="11" w:name="_Hlk51148622"/>
      <w:r w:rsidRPr="007A4673">
        <w:rPr>
          <w:b/>
          <w:sz w:val="28"/>
          <w:szCs w:val="28"/>
          <w:lang w:val="ro-RO"/>
        </w:rPr>
        <w:t>a)descrierea succintă a amplasamentului/amplasamentelor propus(e) (localizare, suprafața terenului, dimensiuni în plan);</w:t>
      </w:r>
    </w:p>
    <w:p w14:paraId="1E581C2D" w14:textId="77777777" w:rsidR="000A4A1E" w:rsidRPr="007A4673" w:rsidRDefault="000A4A1E" w:rsidP="000A4A1E">
      <w:pPr>
        <w:pStyle w:val="al"/>
        <w:shd w:val="clear" w:color="auto" w:fill="FFFFFF"/>
        <w:spacing w:before="0" w:beforeAutospacing="0" w:after="0" w:afterAutospacing="0"/>
        <w:jc w:val="both"/>
        <w:rPr>
          <w:sz w:val="28"/>
          <w:szCs w:val="28"/>
          <w:lang w:val="ro-RO"/>
        </w:rPr>
      </w:pPr>
      <w:bookmarkStart w:id="12" w:name="OLE_LINK16"/>
      <w:r w:rsidRPr="007A4673">
        <w:rPr>
          <w:sz w:val="28"/>
          <w:szCs w:val="28"/>
          <w:lang w:val="ro-RO"/>
        </w:rPr>
        <w:lastRenderedPageBreak/>
        <w:t>Amplasamentul studiat se află pe raza Unității administrativ-teritoriale comuna Boghești.</w:t>
      </w:r>
    </w:p>
    <w:bookmarkEnd w:id="12"/>
    <w:p w14:paraId="353DBDE5" w14:textId="77777777" w:rsidR="000A4A1E" w:rsidRPr="00491511" w:rsidRDefault="000A4A1E" w:rsidP="000A4A1E">
      <w:pPr>
        <w:pStyle w:val="al"/>
        <w:shd w:val="clear" w:color="auto" w:fill="FFFFFF"/>
        <w:spacing w:before="0" w:beforeAutospacing="0" w:after="0" w:afterAutospacing="0"/>
        <w:jc w:val="both"/>
        <w:rPr>
          <w:b/>
          <w:sz w:val="28"/>
          <w:szCs w:val="28"/>
          <w:lang w:val="ro-RO"/>
        </w:rPr>
      </w:pPr>
      <w:r w:rsidRPr="00491511">
        <w:rPr>
          <w:b/>
          <w:sz w:val="28"/>
          <w:szCs w:val="28"/>
          <w:lang w:val="ro-RO"/>
        </w:rPr>
        <w:t>b)relațiile cu zone învecinate, accesuri existente și/sau căi de acces posibile;</w:t>
      </w:r>
    </w:p>
    <w:p w14:paraId="1CAAC1FA" w14:textId="77777777" w:rsidR="000A4A1E" w:rsidRPr="00491511" w:rsidRDefault="000A4A1E" w:rsidP="000A4A1E">
      <w:pPr>
        <w:pStyle w:val="al"/>
        <w:shd w:val="clear" w:color="auto" w:fill="FFFFFF"/>
        <w:spacing w:before="0" w:beforeAutospacing="0" w:after="0" w:afterAutospacing="0"/>
        <w:jc w:val="both"/>
        <w:rPr>
          <w:sz w:val="28"/>
          <w:szCs w:val="28"/>
          <w:lang w:val="ro-RO"/>
        </w:rPr>
      </w:pPr>
      <w:bookmarkStart w:id="13" w:name="OLE_LINK43"/>
      <w:r w:rsidRPr="00491511">
        <w:rPr>
          <w:sz w:val="28"/>
          <w:szCs w:val="28"/>
          <w:lang w:val="ro-RO"/>
        </w:rPr>
        <w:t>Amplasamentul studiat se află pe raza Unității administrativ-teritoriale comuna Boghești.</w:t>
      </w:r>
    </w:p>
    <w:bookmarkEnd w:id="13"/>
    <w:p w14:paraId="5DE047BE" w14:textId="77777777" w:rsidR="000A4A1E" w:rsidRPr="00491511" w:rsidRDefault="000A4A1E" w:rsidP="000A4A1E">
      <w:pPr>
        <w:pStyle w:val="al"/>
        <w:shd w:val="clear" w:color="auto" w:fill="FFFFFF"/>
        <w:spacing w:before="0" w:beforeAutospacing="0" w:after="0" w:afterAutospacing="0"/>
        <w:jc w:val="both"/>
        <w:rPr>
          <w:b/>
          <w:bCs/>
          <w:sz w:val="28"/>
          <w:szCs w:val="28"/>
          <w:lang w:val="ro-RO"/>
        </w:rPr>
      </w:pPr>
      <w:r w:rsidRPr="00491511">
        <w:rPr>
          <w:b/>
          <w:bCs/>
          <w:sz w:val="28"/>
          <w:szCs w:val="28"/>
          <w:lang w:val="ro-RO"/>
        </w:rPr>
        <w:t>c)surse de poluare existente în zonă;</w:t>
      </w:r>
    </w:p>
    <w:p w14:paraId="002D3F82" w14:textId="77777777" w:rsidR="000A4A1E" w:rsidRPr="00491511" w:rsidRDefault="000A4A1E" w:rsidP="000A4A1E">
      <w:pPr>
        <w:pStyle w:val="al"/>
        <w:shd w:val="clear" w:color="auto" w:fill="FFFFFF"/>
        <w:spacing w:before="0" w:beforeAutospacing="0" w:after="0" w:afterAutospacing="0"/>
        <w:jc w:val="both"/>
        <w:rPr>
          <w:sz w:val="28"/>
          <w:szCs w:val="28"/>
          <w:lang w:val="ro-RO"/>
        </w:rPr>
      </w:pPr>
      <w:r w:rsidRPr="00491511">
        <w:rPr>
          <w:sz w:val="28"/>
          <w:szCs w:val="28"/>
          <w:lang w:val="ro-RO"/>
        </w:rPr>
        <w:t>Potrivit Ordinului Ministrului Apelor și Protecției Mediului nr. 860/2002 pentru aprobarea Procedurii de evaluare a impactului asupra mediului, construirea și modernizarea de drumuri sunt activități cu impact redus asupra mediului care nu se supun procedurii de evaluare a impactului asupra mediului. Nu se cunosc surse de poluare în zonă.</w:t>
      </w:r>
    </w:p>
    <w:p w14:paraId="62EA1EE3" w14:textId="77777777" w:rsidR="000A4A1E" w:rsidRPr="00491511" w:rsidRDefault="000A4A1E" w:rsidP="000A4A1E">
      <w:pPr>
        <w:pStyle w:val="al"/>
        <w:shd w:val="clear" w:color="auto" w:fill="FFFFFF"/>
        <w:spacing w:before="0" w:beforeAutospacing="0" w:after="0" w:afterAutospacing="0"/>
        <w:jc w:val="both"/>
        <w:rPr>
          <w:b/>
          <w:sz w:val="28"/>
          <w:szCs w:val="28"/>
          <w:lang w:val="ro-RO"/>
        </w:rPr>
      </w:pPr>
      <w:r w:rsidRPr="00491511">
        <w:rPr>
          <w:b/>
          <w:sz w:val="28"/>
          <w:szCs w:val="28"/>
          <w:lang w:val="ro-RO"/>
        </w:rPr>
        <w:t>d)particularități de relief;</w:t>
      </w:r>
    </w:p>
    <w:p w14:paraId="4AAFE14D" w14:textId="77777777" w:rsidR="000A4A1E" w:rsidRPr="00491511" w:rsidRDefault="000A4A1E" w:rsidP="000A4A1E">
      <w:pPr>
        <w:pStyle w:val="al"/>
        <w:shd w:val="clear" w:color="auto" w:fill="FFFFFF"/>
        <w:spacing w:before="0" w:beforeAutospacing="0" w:after="0" w:afterAutospacing="0"/>
        <w:jc w:val="both"/>
        <w:rPr>
          <w:sz w:val="28"/>
          <w:szCs w:val="28"/>
          <w:lang w:val="ro-RO"/>
        </w:rPr>
      </w:pPr>
      <w:r w:rsidRPr="00491511">
        <w:rPr>
          <w:sz w:val="28"/>
          <w:szCs w:val="28"/>
          <w:lang w:val="ro-RO"/>
        </w:rPr>
        <w:t>Drumul județean 241 F, este amplasat în zona de podiș (Colinele Tutovei) a județului Vrancea.</w:t>
      </w:r>
    </w:p>
    <w:p w14:paraId="58633258" w14:textId="77777777" w:rsidR="000A4A1E" w:rsidRPr="00491511" w:rsidRDefault="000A4A1E" w:rsidP="000A4A1E">
      <w:pPr>
        <w:pStyle w:val="al"/>
        <w:shd w:val="clear" w:color="auto" w:fill="FFFFFF"/>
        <w:spacing w:before="0" w:beforeAutospacing="0" w:after="0" w:afterAutospacing="0"/>
        <w:jc w:val="both"/>
        <w:rPr>
          <w:b/>
          <w:sz w:val="28"/>
          <w:szCs w:val="28"/>
          <w:lang w:val="ro-RO"/>
        </w:rPr>
      </w:pPr>
      <w:r w:rsidRPr="00491511">
        <w:rPr>
          <w:b/>
          <w:bCs/>
          <w:sz w:val="28"/>
          <w:szCs w:val="28"/>
          <w:lang w:val="ro-RO"/>
        </w:rPr>
        <w:t>e)nivel</w:t>
      </w:r>
      <w:r w:rsidRPr="00491511">
        <w:rPr>
          <w:b/>
          <w:sz w:val="28"/>
          <w:szCs w:val="28"/>
          <w:lang w:val="ro-RO"/>
        </w:rPr>
        <w:t xml:space="preserve"> de echipare tehnico-edilitară a zonei și posibilități de asigurare a utilităților;</w:t>
      </w:r>
    </w:p>
    <w:p w14:paraId="708F3EF8" w14:textId="77777777" w:rsidR="000A4A1E" w:rsidRPr="00491511" w:rsidRDefault="000A4A1E" w:rsidP="000A4A1E">
      <w:pPr>
        <w:pStyle w:val="al"/>
        <w:shd w:val="clear" w:color="auto" w:fill="FFFFFF"/>
        <w:spacing w:before="0" w:beforeAutospacing="0" w:after="0" w:afterAutospacing="0"/>
        <w:jc w:val="both"/>
        <w:rPr>
          <w:sz w:val="28"/>
          <w:szCs w:val="28"/>
          <w:lang w:val="ro-RO"/>
        </w:rPr>
      </w:pPr>
      <w:bookmarkStart w:id="14" w:name="OLE_LINK45"/>
      <w:bookmarkStart w:id="15" w:name="OLE_LINK46"/>
      <w:bookmarkStart w:id="16" w:name="OLE_LINK47"/>
      <w:r w:rsidRPr="00491511">
        <w:rPr>
          <w:sz w:val="28"/>
          <w:szCs w:val="28"/>
          <w:lang w:val="ro-RO"/>
        </w:rPr>
        <w:t xml:space="preserve">Investiția </w:t>
      </w:r>
      <w:bookmarkEnd w:id="14"/>
      <w:bookmarkEnd w:id="15"/>
      <w:bookmarkEnd w:id="16"/>
      <w:r w:rsidRPr="00491511">
        <w:rPr>
          <w:sz w:val="28"/>
          <w:szCs w:val="28"/>
          <w:lang w:val="ro-RO"/>
        </w:rPr>
        <w:t>nu necesita racordarea la utilități (energie, apă, telecomunicații, etc.) decât în faza de execuție a lucrărilor pentru organizarea de șantier. Organizarea de  șantier cade în sarcina antreprenorului care va executa lucrările. Pentru organizarea de șantier se va realiza Proiect de organizare a execuției lucrărilor și se va solicita autorizație de construire.</w:t>
      </w:r>
    </w:p>
    <w:p w14:paraId="426FAA9A" w14:textId="77777777" w:rsidR="000A4A1E" w:rsidRPr="00491511" w:rsidRDefault="000A4A1E" w:rsidP="000A4A1E">
      <w:pPr>
        <w:pStyle w:val="al"/>
        <w:shd w:val="clear" w:color="auto" w:fill="FFFFFF"/>
        <w:spacing w:before="0" w:beforeAutospacing="0" w:after="0" w:afterAutospacing="0"/>
        <w:jc w:val="both"/>
        <w:rPr>
          <w:sz w:val="28"/>
          <w:szCs w:val="28"/>
          <w:lang w:val="ro-RO"/>
        </w:rPr>
      </w:pPr>
      <w:r w:rsidRPr="00491511">
        <w:rPr>
          <w:sz w:val="28"/>
          <w:szCs w:val="28"/>
          <w:lang w:val="ro-RO"/>
        </w:rPr>
        <w:t>În zonă nu există rețele de alimentare cu apă rece, canalizare, ci doar rețea de alimentare cu energie electrică. Posibilitățile de asigurare a utilităților se vor cunoaște doar în urma etapelor de proiectare, în funcție de dotările și construcțiile necesare colateral obiectivului de investiție/obiect de bază.</w:t>
      </w:r>
    </w:p>
    <w:p w14:paraId="50F0AF2F" w14:textId="77777777" w:rsidR="000A4A1E" w:rsidRPr="00491511" w:rsidRDefault="000A4A1E" w:rsidP="000A4A1E">
      <w:pPr>
        <w:pStyle w:val="al"/>
        <w:shd w:val="clear" w:color="auto" w:fill="FFFFFF"/>
        <w:spacing w:before="0" w:beforeAutospacing="0" w:after="0" w:afterAutospacing="0"/>
        <w:jc w:val="both"/>
        <w:rPr>
          <w:b/>
          <w:sz w:val="28"/>
          <w:szCs w:val="28"/>
          <w:lang w:val="ro-RO"/>
        </w:rPr>
      </w:pPr>
      <w:r w:rsidRPr="00491511">
        <w:rPr>
          <w:b/>
          <w:bCs/>
          <w:sz w:val="28"/>
          <w:szCs w:val="28"/>
          <w:lang w:val="ro-RO"/>
        </w:rPr>
        <w:t>f)</w:t>
      </w:r>
      <w:r w:rsidRPr="00491511">
        <w:rPr>
          <w:b/>
          <w:sz w:val="28"/>
          <w:szCs w:val="28"/>
          <w:lang w:val="ro-RO"/>
        </w:rPr>
        <w:t>existența unor eventuale rețele edilitare în amplasament care ar necesita relocare/protejare, în măsura în care pot fi identificate;</w:t>
      </w:r>
    </w:p>
    <w:p w14:paraId="3C7D84BA" w14:textId="77777777" w:rsidR="000A4A1E" w:rsidRPr="00491511" w:rsidRDefault="000A4A1E" w:rsidP="000A4A1E">
      <w:pPr>
        <w:pStyle w:val="al"/>
        <w:shd w:val="clear" w:color="auto" w:fill="FFFFFF"/>
        <w:spacing w:before="0" w:beforeAutospacing="0" w:after="0" w:afterAutospacing="0"/>
        <w:jc w:val="both"/>
        <w:rPr>
          <w:sz w:val="28"/>
          <w:szCs w:val="28"/>
          <w:lang w:val="ro-RO"/>
        </w:rPr>
      </w:pPr>
      <w:bookmarkStart w:id="17" w:name="_Hlk487697403"/>
      <w:r w:rsidRPr="00491511">
        <w:rPr>
          <w:sz w:val="28"/>
          <w:szCs w:val="28"/>
          <w:lang w:val="ro-RO"/>
        </w:rPr>
        <w:t>Datorită faptului că lucrările se vor executa în limita amprizei actuale a sectorului de drum județean și a zonei de siguranță a acestuia, utilitățile din zonă nu vor suporta modificări (mutarea sau protejarea acestora).</w:t>
      </w:r>
    </w:p>
    <w:bookmarkEnd w:id="17"/>
    <w:p w14:paraId="3659A791" w14:textId="77777777" w:rsidR="000A4A1E" w:rsidRPr="00491511" w:rsidRDefault="000A4A1E" w:rsidP="000A4A1E">
      <w:pPr>
        <w:pStyle w:val="al"/>
        <w:shd w:val="clear" w:color="auto" w:fill="FFFFFF"/>
        <w:spacing w:before="0" w:beforeAutospacing="0" w:after="0" w:afterAutospacing="0"/>
        <w:jc w:val="both"/>
        <w:rPr>
          <w:b/>
          <w:sz w:val="28"/>
          <w:szCs w:val="28"/>
          <w:lang w:val="ro-RO"/>
        </w:rPr>
      </w:pPr>
      <w:r w:rsidRPr="00491511">
        <w:rPr>
          <w:b/>
          <w:bCs/>
          <w:sz w:val="28"/>
          <w:szCs w:val="28"/>
          <w:lang w:val="ro-RO"/>
        </w:rPr>
        <w:t>g)posibile</w:t>
      </w:r>
      <w:r w:rsidRPr="00491511">
        <w:rPr>
          <w:b/>
          <w:sz w:val="28"/>
          <w:szCs w:val="28"/>
          <w:lang w:val="ro-RO"/>
        </w:rPr>
        <w:t xml:space="preserve"> obligații de servitute;</w:t>
      </w:r>
    </w:p>
    <w:p w14:paraId="287E30E8" w14:textId="77777777" w:rsidR="000A4A1E" w:rsidRPr="00491511" w:rsidRDefault="000A4A1E" w:rsidP="000A4A1E">
      <w:pPr>
        <w:pStyle w:val="al"/>
        <w:shd w:val="clear" w:color="auto" w:fill="FFFFFF"/>
        <w:spacing w:before="0" w:beforeAutospacing="0" w:after="0" w:afterAutospacing="0"/>
        <w:jc w:val="both"/>
        <w:rPr>
          <w:sz w:val="28"/>
          <w:szCs w:val="28"/>
          <w:lang w:val="ro-RO"/>
        </w:rPr>
      </w:pPr>
      <w:r w:rsidRPr="00491511">
        <w:rPr>
          <w:sz w:val="28"/>
          <w:szCs w:val="28"/>
          <w:lang w:val="ro-RO"/>
        </w:rPr>
        <w:t>Pentru implementarea obiectivului de investiții nu au fost identificate posibile obligații de servitute. În cazul în care acestea vor apărea, vor fi identificate pe parcursul elaborării documentației tehnice și până la stabilirea soluției finale de consolidare /refacere.</w:t>
      </w:r>
    </w:p>
    <w:p w14:paraId="0C26F5D9" w14:textId="77777777" w:rsidR="000A4A1E" w:rsidRPr="00491511" w:rsidRDefault="000A4A1E" w:rsidP="000A4A1E">
      <w:pPr>
        <w:pStyle w:val="al"/>
        <w:shd w:val="clear" w:color="auto" w:fill="FFFFFF"/>
        <w:spacing w:before="0" w:beforeAutospacing="0" w:after="0" w:afterAutospacing="0"/>
        <w:jc w:val="both"/>
        <w:rPr>
          <w:b/>
          <w:sz w:val="28"/>
          <w:szCs w:val="28"/>
          <w:lang w:val="ro-RO"/>
        </w:rPr>
      </w:pPr>
      <w:r w:rsidRPr="00491511">
        <w:rPr>
          <w:b/>
          <w:bCs/>
          <w:sz w:val="28"/>
          <w:szCs w:val="28"/>
          <w:lang w:val="ro-RO"/>
        </w:rPr>
        <w:t>h)condiționări</w:t>
      </w:r>
      <w:r w:rsidRPr="00491511">
        <w:rPr>
          <w:b/>
          <w:sz w:val="28"/>
          <w:szCs w:val="28"/>
          <w:lang w:val="ro-RO"/>
        </w:rPr>
        <w:t xml:space="preserve"> constructive determinate de starea tehnică și de sistemul constructiv al unor construcții existente în amplasament, asupra cărora se vor face lucrări de intervenții, după caz;</w:t>
      </w:r>
    </w:p>
    <w:p w14:paraId="4DB236D6" w14:textId="77777777" w:rsidR="000A4A1E" w:rsidRPr="00491511" w:rsidRDefault="000A4A1E" w:rsidP="000A4A1E">
      <w:pPr>
        <w:pStyle w:val="al"/>
        <w:shd w:val="clear" w:color="auto" w:fill="FFFFFF"/>
        <w:spacing w:before="0" w:beforeAutospacing="0" w:after="0" w:afterAutospacing="0"/>
        <w:jc w:val="both"/>
        <w:rPr>
          <w:sz w:val="28"/>
          <w:szCs w:val="28"/>
          <w:lang w:val="ro-RO"/>
        </w:rPr>
      </w:pPr>
      <w:r w:rsidRPr="00491511">
        <w:rPr>
          <w:sz w:val="28"/>
          <w:szCs w:val="28"/>
          <w:lang w:val="ro-RO"/>
        </w:rPr>
        <w:t xml:space="preserve">Lucrările propuse prin prezenta documentație se vor realiza pe lungimea sectorului de drum județean 241F sectorul Boghești – Prisecani și nu vor afecta suprafețe de teren cu altă destinație identificate până la data elaborării documentației tehnice și stabilirea soluțiilor definitive. De asemenea, în zona drumului județean nu există construcții care să fie puse în pericol. </w:t>
      </w:r>
      <w:bookmarkStart w:id="18" w:name="OLE_LINK24"/>
      <w:r w:rsidRPr="00491511">
        <w:rPr>
          <w:sz w:val="28"/>
          <w:szCs w:val="28"/>
          <w:lang w:val="ro-RO"/>
        </w:rPr>
        <w:t xml:space="preserve">În cazul în care lucrările propuse vor afecta și </w:t>
      </w:r>
      <w:r w:rsidRPr="00491511">
        <w:rPr>
          <w:sz w:val="28"/>
          <w:szCs w:val="28"/>
          <w:lang w:val="ro-RO"/>
        </w:rPr>
        <w:lastRenderedPageBreak/>
        <w:t>alte suprafețe de teren se vor identifica proprietarii și se va prezenta culoarul de expropriere propus, necesar pentru a fi executate lucrările din amplasament.</w:t>
      </w:r>
      <w:bookmarkEnd w:id="18"/>
    </w:p>
    <w:p w14:paraId="48EE81A3" w14:textId="77777777" w:rsidR="000A4A1E" w:rsidRPr="00491511" w:rsidRDefault="000A4A1E" w:rsidP="000A4A1E">
      <w:pPr>
        <w:pStyle w:val="al"/>
        <w:shd w:val="clear" w:color="auto" w:fill="FFFFFF"/>
        <w:spacing w:before="0" w:beforeAutospacing="0" w:after="0" w:afterAutospacing="0"/>
        <w:jc w:val="both"/>
        <w:rPr>
          <w:b/>
          <w:sz w:val="28"/>
          <w:szCs w:val="28"/>
          <w:lang w:val="ro-RO"/>
        </w:rPr>
      </w:pPr>
      <w:r w:rsidRPr="00491511">
        <w:rPr>
          <w:b/>
          <w:bCs/>
          <w:sz w:val="28"/>
          <w:szCs w:val="28"/>
          <w:lang w:val="ro-RO"/>
        </w:rPr>
        <w:t>i)</w:t>
      </w:r>
      <w:r w:rsidRPr="00491511">
        <w:rPr>
          <w:b/>
          <w:sz w:val="28"/>
          <w:szCs w:val="28"/>
          <w:lang w:val="ro-RO"/>
        </w:rPr>
        <w:t>reglementări urbanistice aplicabile zonei conform documentațiilor de urbanism aprobate - plan urbanistic general/plan urbanistic zonal și regulamentul local de urbanism aferent;</w:t>
      </w:r>
    </w:p>
    <w:p w14:paraId="00F03883" w14:textId="77777777" w:rsidR="000A4A1E" w:rsidRPr="00491511" w:rsidRDefault="000A4A1E" w:rsidP="000A4A1E">
      <w:pPr>
        <w:pStyle w:val="al"/>
        <w:shd w:val="clear" w:color="auto" w:fill="FFFFFF"/>
        <w:spacing w:before="0" w:beforeAutospacing="0" w:after="0" w:afterAutospacing="0"/>
        <w:jc w:val="both"/>
        <w:rPr>
          <w:sz w:val="28"/>
          <w:szCs w:val="28"/>
          <w:lang w:val="ro-RO"/>
        </w:rPr>
      </w:pPr>
      <w:bookmarkStart w:id="19" w:name="OLE_LINK49"/>
      <w:bookmarkStart w:id="20" w:name="OLE_LINK50"/>
      <w:bookmarkStart w:id="21" w:name="_Hlk487697488"/>
      <w:r w:rsidRPr="00491511">
        <w:rPr>
          <w:sz w:val="28"/>
          <w:szCs w:val="28"/>
          <w:lang w:val="ro-RO"/>
        </w:rPr>
        <w:t>La elaborarea serviciilor de proiectare pentru lucrările menționate anterior, prestatorul serviciilor de proiectare va ține seamă de reglementările urbanistice aplicabile în zona respectiv</w:t>
      </w:r>
      <w:bookmarkEnd w:id="19"/>
      <w:bookmarkEnd w:id="20"/>
      <w:r w:rsidRPr="00491511">
        <w:rPr>
          <w:sz w:val="28"/>
          <w:szCs w:val="28"/>
          <w:lang w:val="ro-RO"/>
        </w:rPr>
        <w:t>ă.</w:t>
      </w:r>
      <w:bookmarkEnd w:id="21"/>
    </w:p>
    <w:p w14:paraId="1AB4BB74" w14:textId="77777777" w:rsidR="000A4A1E" w:rsidRPr="00491511" w:rsidRDefault="000A4A1E" w:rsidP="000A4A1E">
      <w:pPr>
        <w:pStyle w:val="al"/>
        <w:shd w:val="clear" w:color="auto" w:fill="FFFFFF"/>
        <w:spacing w:before="0" w:beforeAutospacing="0" w:after="0" w:afterAutospacing="0"/>
        <w:jc w:val="both"/>
        <w:rPr>
          <w:sz w:val="28"/>
          <w:szCs w:val="28"/>
          <w:lang w:val="ro-RO"/>
        </w:rPr>
      </w:pPr>
      <w:r w:rsidRPr="00491511">
        <w:rPr>
          <w:b/>
          <w:bCs/>
          <w:sz w:val="28"/>
          <w:szCs w:val="28"/>
          <w:lang w:val="ro-RO"/>
        </w:rPr>
        <w:t>j)existența</w:t>
      </w:r>
      <w:r w:rsidRPr="00491511">
        <w:rPr>
          <w:b/>
          <w:sz w:val="28"/>
          <w:szCs w:val="28"/>
          <w:lang w:val="ro-RO"/>
        </w:rPr>
        <w:t xml:space="preserve"> de monumente istorice/de arhitectură sau situri arheologice pe amplasament sau în zona imediat învecinată; existența condiționărilor specifice în cazul existenței unor zone protejate.</w:t>
      </w:r>
    </w:p>
    <w:p w14:paraId="22881E05" w14:textId="77777777" w:rsidR="000A4A1E" w:rsidRPr="00491511" w:rsidRDefault="000A4A1E" w:rsidP="000A4A1E">
      <w:pPr>
        <w:pStyle w:val="al"/>
        <w:shd w:val="clear" w:color="auto" w:fill="FFFFFF"/>
        <w:spacing w:before="0" w:beforeAutospacing="0" w:after="0" w:afterAutospacing="0"/>
        <w:jc w:val="both"/>
        <w:rPr>
          <w:sz w:val="28"/>
          <w:szCs w:val="28"/>
          <w:lang w:val="ro-RO"/>
        </w:rPr>
      </w:pPr>
      <w:bookmarkStart w:id="22" w:name="_Hlk487697502"/>
      <w:r w:rsidRPr="00491511">
        <w:rPr>
          <w:sz w:val="28"/>
          <w:szCs w:val="28"/>
          <w:lang w:val="ro-RO"/>
        </w:rPr>
        <w:t xml:space="preserve">Pentru implementarea proiectului nu au fost identificate posibile condiționări în zona străbătută. </w:t>
      </w:r>
    </w:p>
    <w:p w14:paraId="5AF472BB" w14:textId="77777777" w:rsidR="000A4A1E" w:rsidRPr="00491511" w:rsidRDefault="000A4A1E" w:rsidP="000A4A1E">
      <w:pPr>
        <w:pStyle w:val="al"/>
        <w:shd w:val="clear" w:color="auto" w:fill="FFFFFF"/>
        <w:spacing w:before="0" w:beforeAutospacing="0" w:after="0" w:afterAutospacing="0"/>
        <w:jc w:val="both"/>
        <w:rPr>
          <w:sz w:val="28"/>
          <w:szCs w:val="28"/>
          <w:lang w:val="ro-RO"/>
        </w:rPr>
      </w:pPr>
      <w:r w:rsidRPr="00491511">
        <w:rPr>
          <w:sz w:val="28"/>
          <w:szCs w:val="28"/>
          <w:lang w:val="ro-RO"/>
        </w:rPr>
        <w:t>La acest moment nu sunt înregistrate în Repertoriul Arheologic Național niciun sit arheologic în arealul destinat consolidării / reabilitării / modernizării obiectivului propus.</w:t>
      </w:r>
    </w:p>
    <w:p w14:paraId="6EE24802" w14:textId="77777777" w:rsidR="000A4A1E" w:rsidRPr="00491511" w:rsidRDefault="000A4A1E" w:rsidP="000A4A1E">
      <w:pPr>
        <w:pStyle w:val="al"/>
        <w:shd w:val="clear" w:color="auto" w:fill="FFFFFF"/>
        <w:spacing w:before="0" w:beforeAutospacing="0" w:after="0" w:afterAutospacing="0"/>
        <w:jc w:val="both"/>
        <w:rPr>
          <w:sz w:val="28"/>
          <w:szCs w:val="28"/>
          <w:lang w:val="ro-RO"/>
        </w:rPr>
      </w:pPr>
      <w:r w:rsidRPr="00491511">
        <w:rPr>
          <w:sz w:val="28"/>
          <w:szCs w:val="28"/>
          <w:lang w:val="ro-RO"/>
        </w:rPr>
        <w:t>Teritoriul în care este amplasamentul obiectivului propus nu face parte din nicio zonă protejată naturală sau construită protejată.</w:t>
      </w:r>
    </w:p>
    <w:p w14:paraId="79F1759A" w14:textId="77777777" w:rsidR="000A4A1E" w:rsidRPr="00491511" w:rsidRDefault="000A4A1E" w:rsidP="000A4A1E">
      <w:pPr>
        <w:pStyle w:val="al"/>
        <w:shd w:val="clear" w:color="auto" w:fill="FFFFFF"/>
        <w:spacing w:before="0" w:beforeAutospacing="0" w:after="0" w:afterAutospacing="0"/>
        <w:jc w:val="both"/>
        <w:rPr>
          <w:sz w:val="28"/>
          <w:szCs w:val="28"/>
          <w:lang w:val="ro-RO"/>
        </w:rPr>
      </w:pPr>
    </w:p>
    <w:bookmarkEnd w:id="11"/>
    <w:bookmarkEnd w:id="22"/>
    <w:p w14:paraId="3F397EF8" w14:textId="77777777" w:rsidR="000A4A1E" w:rsidRPr="00E774FB" w:rsidRDefault="000A4A1E" w:rsidP="000A4A1E">
      <w:pPr>
        <w:pStyle w:val="al"/>
        <w:shd w:val="clear" w:color="auto" w:fill="FFFFFF"/>
        <w:spacing w:before="0" w:beforeAutospacing="0" w:after="0" w:afterAutospacing="0"/>
        <w:jc w:val="both"/>
        <w:rPr>
          <w:b/>
          <w:sz w:val="28"/>
          <w:szCs w:val="28"/>
          <w:lang w:val="ro-RO"/>
        </w:rPr>
      </w:pPr>
      <w:r w:rsidRPr="00E774FB">
        <w:rPr>
          <w:b/>
          <w:sz w:val="28"/>
          <w:szCs w:val="28"/>
          <w:lang w:val="ro-RO"/>
        </w:rPr>
        <w:t>6. Descrierea succintă a obiectivului de investiții propus, din punct de vedere tehnic și funcțional:</w:t>
      </w:r>
    </w:p>
    <w:p w14:paraId="1BC8CAD6" w14:textId="77777777" w:rsidR="000A4A1E" w:rsidRPr="00E774FB" w:rsidRDefault="000A4A1E" w:rsidP="000A4A1E">
      <w:pPr>
        <w:pStyle w:val="al"/>
        <w:shd w:val="clear" w:color="auto" w:fill="FFFFFF"/>
        <w:spacing w:before="0" w:beforeAutospacing="0" w:after="0" w:afterAutospacing="0"/>
        <w:jc w:val="both"/>
        <w:rPr>
          <w:b/>
          <w:sz w:val="28"/>
          <w:szCs w:val="28"/>
          <w:lang w:val="ro-RO"/>
        </w:rPr>
      </w:pPr>
      <w:bookmarkStart w:id="23" w:name="_Hlk147831022"/>
      <w:r w:rsidRPr="00E774FB">
        <w:rPr>
          <w:b/>
          <w:sz w:val="28"/>
          <w:szCs w:val="28"/>
          <w:lang w:val="ro-RO"/>
        </w:rPr>
        <w:t>a)destinație și funcțiuni;</w:t>
      </w:r>
    </w:p>
    <w:p w14:paraId="632E8336" w14:textId="6B28CE06" w:rsidR="000A4A1E" w:rsidRPr="00E774FB" w:rsidRDefault="000A4A1E" w:rsidP="000A4A1E">
      <w:pPr>
        <w:jc w:val="both"/>
        <w:rPr>
          <w:sz w:val="28"/>
          <w:szCs w:val="28"/>
        </w:rPr>
      </w:pPr>
      <w:bookmarkStart w:id="24" w:name="_Hlk51148650"/>
      <w:r w:rsidRPr="00E774FB">
        <w:rPr>
          <w:sz w:val="28"/>
          <w:szCs w:val="28"/>
        </w:rPr>
        <w:t>Obiectivul de investiție propus este „Covor asfaltic pe DJ 241F, sector Boghești - Prisecani, comuna Boghești, județul Vrancea”, are destinația de cale de comunicație rutieră cu funcționalitate și caracteristici tehnice de drum județean.</w:t>
      </w:r>
      <w:bookmarkEnd w:id="23"/>
    </w:p>
    <w:bookmarkEnd w:id="24"/>
    <w:p w14:paraId="0A6CA7B5" w14:textId="77777777" w:rsidR="000A4A1E" w:rsidRPr="007C6DEA" w:rsidRDefault="000A4A1E" w:rsidP="00E774FB">
      <w:pPr>
        <w:pStyle w:val="al"/>
        <w:shd w:val="clear" w:color="auto" w:fill="FFFFFF"/>
        <w:spacing w:before="240" w:beforeAutospacing="0" w:after="0" w:afterAutospacing="0"/>
        <w:jc w:val="both"/>
        <w:rPr>
          <w:b/>
          <w:sz w:val="28"/>
          <w:szCs w:val="28"/>
          <w:lang w:val="ro-RO"/>
        </w:rPr>
      </w:pPr>
      <w:r w:rsidRPr="007C6DEA">
        <w:rPr>
          <w:b/>
          <w:sz w:val="28"/>
          <w:szCs w:val="28"/>
          <w:lang w:val="ro-RO"/>
        </w:rPr>
        <w:t>b)caracteristici, parametri și date tehnice specifice, preconizate;</w:t>
      </w:r>
    </w:p>
    <w:p w14:paraId="4233FA29" w14:textId="77777777" w:rsidR="00C165C6" w:rsidRPr="007C6DEA" w:rsidRDefault="000A4A1E" w:rsidP="00C165C6">
      <w:pPr>
        <w:pStyle w:val="al"/>
        <w:shd w:val="clear" w:color="auto" w:fill="FFFFFF"/>
        <w:spacing w:before="0" w:beforeAutospacing="0" w:after="0" w:afterAutospacing="0"/>
        <w:jc w:val="both"/>
        <w:rPr>
          <w:sz w:val="28"/>
          <w:szCs w:val="28"/>
          <w:lang w:val="ro-RO"/>
        </w:rPr>
      </w:pPr>
      <w:bookmarkStart w:id="25" w:name="_Hlk51148674"/>
      <w:bookmarkStart w:id="26" w:name="_Hlk147831073"/>
      <w:r w:rsidRPr="007C6DEA">
        <w:rPr>
          <w:sz w:val="28"/>
          <w:szCs w:val="28"/>
          <w:lang w:val="ro-RO"/>
        </w:rPr>
        <w:t xml:space="preserve">Amplasamentul </w:t>
      </w:r>
      <w:r w:rsidR="009B3DFB" w:rsidRPr="007C6DEA">
        <w:rPr>
          <w:sz w:val="28"/>
          <w:szCs w:val="28"/>
          <w:lang w:val="ro-RO"/>
        </w:rPr>
        <w:t>vizat</w:t>
      </w:r>
      <w:r w:rsidRPr="007C6DEA">
        <w:rPr>
          <w:sz w:val="28"/>
          <w:szCs w:val="28"/>
          <w:lang w:val="ro-RO"/>
        </w:rPr>
        <w:t xml:space="preserve"> se află pe raza Unității administrativ-teritoriale comuna Boghești.</w:t>
      </w:r>
      <w:r w:rsidR="00E1511F" w:rsidRPr="007C6DEA">
        <w:rPr>
          <w:sz w:val="28"/>
          <w:szCs w:val="28"/>
          <w:lang w:val="ro-RO"/>
        </w:rPr>
        <w:t xml:space="preserve"> </w:t>
      </w:r>
      <w:bookmarkStart w:id="27" w:name="_Hlk147831362"/>
      <w:bookmarkEnd w:id="25"/>
      <w:bookmarkEnd w:id="26"/>
    </w:p>
    <w:p w14:paraId="4238AB88" w14:textId="5FD723C4" w:rsidR="00C165C6" w:rsidRPr="007C6DEA" w:rsidRDefault="00C165C6" w:rsidP="00C165C6">
      <w:pPr>
        <w:pStyle w:val="al"/>
        <w:shd w:val="clear" w:color="auto" w:fill="FFFFFF"/>
        <w:spacing w:before="0" w:beforeAutospacing="0" w:after="0" w:afterAutospacing="0"/>
        <w:jc w:val="both"/>
        <w:rPr>
          <w:sz w:val="28"/>
          <w:szCs w:val="28"/>
          <w:lang w:val="ro-RO"/>
        </w:rPr>
      </w:pPr>
      <w:r w:rsidRPr="007C6DEA">
        <w:rPr>
          <w:sz w:val="28"/>
          <w:szCs w:val="28"/>
          <w:lang w:val="ro-RO"/>
        </w:rPr>
        <w:tab/>
        <w:t>Drumul Județean 241F va avea capacitatile impuse pentru circulația în condiții de siguranță pentru acest tip de drum.</w:t>
      </w:r>
    </w:p>
    <w:p w14:paraId="13195E5F" w14:textId="77777777" w:rsidR="00C165C6" w:rsidRPr="005966FD" w:rsidRDefault="00C165C6" w:rsidP="00C165C6">
      <w:pPr>
        <w:pStyle w:val="al"/>
        <w:shd w:val="clear" w:color="auto" w:fill="FFFFFF"/>
        <w:spacing w:before="0" w:beforeAutospacing="0" w:after="0" w:afterAutospacing="0"/>
        <w:jc w:val="both"/>
        <w:rPr>
          <w:sz w:val="28"/>
          <w:szCs w:val="28"/>
          <w:lang w:val="ro-RO"/>
        </w:rPr>
      </w:pPr>
      <w:r w:rsidRPr="007C6DEA">
        <w:rPr>
          <w:sz w:val="28"/>
          <w:szCs w:val="28"/>
          <w:lang w:val="ro-RO"/>
        </w:rPr>
        <w:t>Clasificare și Geometrie</w:t>
      </w:r>
    </w:p>
    <w:p w14:paraId="4F460D72" w14:textId="77777777" w:rsidR="00C165C6" w:rsidRPr="005966FD" w:rsidRDefault="00C165C6" w:rsidP="00C165C6">
      <w:pPr>
        <w:pStyle w:val="al"/>
        <w:numPr>
          <w:ilvl w:val="0"/>
          <w:numId w:val="10"/>
        </w:numPr>
        <w:shd w:val="clear" w:color="auto" w:fill="FFFFFF"/>
        <w:spacing w:before="0" w:beforeAutospacing="0" w:after="0" w:afterAutospacing="0"/>
        <w:jc w:val="both"/>
        <w:rPr>
          <w:sz w:val="28"/>
          <w:szCs w:val="28"/>
          <w:lang w:val="ro-RO"/>
        </w:rPr>
      </w:pPr>
      <w:r w:rsidRPr="005966FD">
        <w:rPr>
          <w:sz w:val="28"/>
          <w:szCs w:val="28"/>
          <w:lang w:val="ro-RO"/>
        </w:rPr>
        <w:t>Clasa Tehnică: De regulă, drumurile județene se încadrează în clasa tehnică IV sau V (drumuri cu două benzi de circulație), în funcție de volumul de trafic.</w:t>
      </w:r>
    </w:p>
    <w:p w14:paraId="4D7EAB53" w14:textId="77777777" w:rsidR="00C165C6" w:rsidRPr="005966FD" w:rsidRDefault="00C165C6" w:rsidP="00C165C6">
      <w:pPr>
        <w:pStyle w:val="al"/>
        <w:numPr>
          <w:ilvl w:val="0"/>
          <w:numId w:val="10"/>
        </w:numPr>
        <w:shd w:val="clear" w:color="auto" w:fill="FFFFFF"/>
        <w:spacing w:before="0" w:beforeAutospacing="0" w:after="0" w:afterAutospacing="0"/>
        <w:jc w:val="both"/>
        <w:rPr>
          <w:sz w:val="28"/>
          <w:szCs w:val="28"/>
          <w:lang w:val="ro-RO"/>
        </w:rPr>
      </w:pPr>
      <w:r w:rsidRPr="005966FD">
        <w:rPr>
          <w:sz w:val="28"/>
          <w:szCs w:val="28"/>
          <w:lang w:val="ro-RO"/>
        </w:rPr>
        <w:t>Viteza de proiectare: Între 50 km/h și 80 km/h în afara localităților, și de 40 km/h - 50 km/h în interiorul acestora.</w:t>
      </w:r>
    </w:p>
    <w:p w14:paraId="0F7F71FC" w14:textId="77777777" w:rsidR="00C165C6" w:rsidRPr="005966FD" w:rsidRDefault="00C165C6" w:rsidP="00C165C6">
      <w:pPr>
        <w:pStyle w:val="al"/>
        <w:numPr>
          <w:ilvl w:val="0"/>
          <w:numId w:val="10"/>
        </w:numPr>
        <w:shd w:val="clear" w:color="auto" w:fill="FFFFFF"/>
        <w:spacing w:before="0" w:beforeAutospacing="0" w:after="0" w:afterAutospacing="0"/>
        <w:jc w:val="both"/>
        <w:rPr>
          <w:sz w:val="28"/>
          <w:szCs w:val="28"/>
          <w:lang w:val="ro-RO"/>
        </w:rPr>
      </w:pPr>
      <w:r w:rsidRPr="005966FD">
        <w:rPr>
          <w:sz w:val="28"/>
          <w:szCs w:val="28"/>
          <w:lang w:val="ro-RO"/>
        </w:rPr>
        <w:t>Profil transversal tip:</w:t>
      </w:r>
    </w:p>
    <w:p w14:paraId="27449A6E" w14:textId="77777777" w:rsidR="00C165C6" w:rsidRPr="005966FD" w:rsidRDefault="00C165C6" w:rsidP="00C165C6">
      <w:pPr>
        <w:pStyle w:val="al"/>
        <w:numPr>
          <w:ilvl w:val="1"/>
          <w:numId w:val="10"/>
        </w:numPr>
        <w:shd w:val="clear" w:color="auto" w:fill="FFFFFF"/>
        <w:spacing w:before="0" w:beforeAutospacing="0" w:after="0" w:afterAutospacing="0"/>
        <w:jc w:val="both"/>
        <w:rPr>
          <w:sz w:val="28"/>
          <w:szCs w:val="28"/>
          <w:lang w:val="ro-RO"/>
        </w:rPr>
      </w:pPr>
      <w:r w:rsidRPr="005966FD">
        <w:rPr>
          <w:sz w:val="28"/>
          <w:szCs w:val="28"/>
          <w:lang w:val="ro-RO"/>
        </w:rPr>
        <w:t>Platforma drumului: 7,00 m până la 8,00 m.</w:t>
      </w:r>
    </w:p>
    <w:p w14:paraId="0DE52530" w14:textId="77777777" w:rsidR="00C165C6" w:rsidRPr="005966FD" w:rsidRDefault="00C165C6" w:rsidP="00C165C6">
      <w:pPr>
        <w:pStyle w:val="al"/>
        <w:numPr>
          <w:ilvl w:val="1"/>
          <w:numId w:val="10"/>
        </w:numPr>
        <w:shd w:val="clear" w:color="auto" w:fill="FFFFFF"/>
        <w:spacing w:before="0" w:beforeAutospacing="0" w:after="0" w:afterAutospacing="0"/>
        <w:jc w:val="both"/>
        <w:rPr>
          <w:sz w:val="28"/>
          <w:szCs w:val="28"/>
          <w:lang w:val="ro-RO"/>
        </w:rPr>
      </w:pPr>
      <w:r w:rsidRPr="005966FD">
        <w:rPr>
          <w:sz w:val="28"/>
          <w:szCs w:val="28"/>
          <w:lang w:val="ro-RO"/>
        </w:rPr>
        <w:t>Partea carosabilă: 6,00 m (2 × 3,00 m).</w:t>
      </w:r>
    </w:p>
    <w:p w14:paraId="2AD050E5" w14:textId="77777777" w:rsidR="00C165C6" w:rsidRPr="005966FD" w:rsidRDefault="00C165C6" w:rsidP="00C165C6">
      <w:pPr>
        <w:pStyle w:val="al"/>
        <w:numPr>
          <w:ilvl w:val="1"/>
          <w:numId w:val="10"/>
        </w:numPr>
        <w:shd w:val="clear" w:color="auto" w:fill="FFFFFF"/>
        <w:spacing w:before="0" w:beforeAutospacing="0" w:after="0" w:afterAutospacing="0"/>
        <w:jc w:val="both"/>
        <w:rPr>
          <w:sz w:val="28"/>
          <w:szCs w:val="28"/>
          <w:lang w:val="ro-RO"/>
        </w:rPr>
      </w:pPr>
      <w:r w:rsidRPr="005966FD">
        <w:rPr>
          <w:sz w:val="28"/>
          <w:szCs w:val="28"/>
          <w:lang w:val="ro-RO"/>
        </w:rPr>
        <w:t>Acostamente: 2 × 0,50 m sau 2 × 1,00 m (care pot include benzi de încadrare de 0,25 m – 0,50 m).</w:t>
      </w:r>
    </w:p>
    <w:p w14:paraId="14BC2C59" w14:textId="77777777" w:rsidR="00C165C6" w:rsidRPr="005966FD" w:rsidRDefault="00C165C6" w:rsidP="00C165C6">
      <w:pPr>
        <w:pStyle w:val="al"/>
        <w:shd w:val="clear" w:color="auto" w:fill="FFFFFF"/>
        <w:spacing w:before="0" w:beforeAutospacing="0" w:after="0" w:afterAutospacing="0"/>
        <w:jc w:val="both"/>
        <w:rPr>
          <w:sz w:val="28"/>
          <w:szCs w:val="28"/>
          <w:lang w:val="ro-RO"/>
        </w:rPr>
      </w:pPr>
      <w:r w:rsidRPr="005966FD">
        <w:rPr>
          <w:sz w:val="28"/>
          <w:szCs w:val="28"/>
          <w:lang w:val="ro-RO"/>
        </w:rPr>
        <w:t>Sisteme Rutiere și Capacitate Portantă</w:t>
      </w:r>
    </w:p>
    <w:p w14:paraId="11FE0CEE" w14:textId="77777777" w:rsidR="00C165C6" w:rsidRPr="005966FD" w:rsidRDefault="00C165C6" w:rsidP="00C165C6">
      <w:pPr>
        <w:pStyle w:val="al"/>
        <w:numPr>
          <w:ilvl w:val="0"/>
          <w:numId w:val="11"/>
        </w:numPr>
        <w:shd w:val="clear" w:color="auto" w:fill="FFFFFF"/>
        <w:spacing w:before="0" w:beforeAutospacing="0" w:after="0" w:afterAutospacing="0"/>
        <w:jc w:val="both"/>
        <w:rPr>
          <w:sz w:val="28"/>
          <w:szCs w:val="28"/>
          <w:lang w:val="ro-RO"/>
        </w:rPr>
      </w:pPr>
      <w:r w:rsidRPr="005966FD">
        <w:rPr>
          <w:sz w:val="28"/>
          <w:szCs w:val="28"/>
          <w:lang w:val="ro-RO"/>
        </w:rPr>
        <w:t>Sarcina pe axă: Proiectate pentru o sarcină pe axa simplă a vehiculului etalon de 115 kN (11,5 tone).</w:t>
      </w:r>
    </w:p>
    <w:p w14:paraId="5A42BB95" w14:textId="77777777" w:rsidR="00C165C6" w:rsidRPr="005966FD" w:rsidRDefault="00C165C6" w:rsidP="00C165C6">
      <w:pPr>
        <w:pStyle w:val="al"/>
        <w:shd w:val="clear" w:color="auto" w:fill="FFFFFF"/>
        <w:spacing w:before="0" w:beforeAutospacing="0" w:after="0" w:afterAutospacing="0"/>
        <w:jc w:val="both"/>
        <w:rPr>
          <w:sz w:val="28"/>
          <w:szCs w:val="28"/>
          <w:lang w:val="ro-RO"/>
        </w:rPr>
      </w:pPr>
      <w:r w:rsidRPr="005966FD">
        <w:rPr>
          <w:sz w:val="28"/>
          <w:szCs w:val="28"/>
          <w:lang w:val="ro-RO"/>
        </w:rPr>
        <w:lastRenderedPageBreak/>
        <w:t>Siguranța Rutieră și Scurgerea Apelor</w:t>
      </w:r>
    </w:p>
    <w:p w14:paraId="4D233B04" w14:textId="77777777" w:rsidR="00C165C6" w:rsidRPr="005966FD" w:rsidRDefault="00C165C6" w:rsidP="00C165C6">
      <w:pPr>
        <w:pStyle w:val="al"/>
        <w:numPr>
          <w:ilvl w:val="0"/>
          <w:numId w:val="12"/>
        </w:numPr>
        <w:shd w:val="clear" w:color="auto" w:fill="FFFFFF"/>
        <w:spacing w:before="0" w:beforeAutospacing="0" w:after="0" w:afterAutospacing="0"/>
        <w:jc w:val="both"/>
        <w:rPr>
          <w:sz w:val="28"/>
          <w:szCs w:val="28"/>
          <w:lang w:val="ro-RO"/>
        </w:rPr>
      </w:pPr>
      <w:r w:rsidRPr="005966FD">
        <w:rPr>
          <w:sz w:val="28"/>
          <w:szCs w:val="28"/>
          <w:lang w:val="ro-RO"/>
        </w:rPr>
        <w:t>Elemente de siguranță: Montarea de parapete metalice deformabile (clasa de protecție H1/H2 pentru zonele cu risc) și instalarea de borne kilometrice/hectometrice.</w:t>
      </w:r>
    </w:p>
    <w:p w14:paraId="5B9BD3E8" w14:textId="77777777" w:rsidR="00C165C6" w:rsidRPr="001522CA" w:rsidRDefault="00C165C6" w:rsidP="00C165C6">
      <w:pPr>
        <w:pStyle w:val="al"/>
        <w:numPr>
          <w:ilvl w:val="0"/>
          <w:numId w:val="12"/>
        </w:numPr>
        <w:shd w:val="clear" w:color="auto" w:fill="FFFFFF"/>
        <w:spacing w:before="0" w:beforeAutospacing="0" w:after="0" w:afterAutospacing="0"/>
        <w:jc w:val="both"/>
        <w:rPr>
          <w:sz w:val="28"/>
          <w:szCs w:val="28"/>
          <w:lang w:val="ro-RO"/>
        </w:rPr>
      </w:pPr>
      <w:r w:rsidRPr="005966FD">
        <w:rPr>
          <w:sz w:val="28"/>
          <w:szCs w:val="28"/>
          <w:lang w:val="ro-RO"/>
        </w:rPr>
        <w:t xml:space="preserve">Scurgerea apelor: Amenajarea de șanțuri pereate sau rigole carosabile pentru </w:t>
      </w:r>
      <w:r w:rsidRPr="001522CA">
        <w:rPr>
          <w:sz w:val="28"/>
          <w:szCs w:val="28"/>
          <w:lang w:val="ro-RO"/>
        </w:rPr>
        <w:t xml:space="preserve">preluarea apelor pluviale și podețe transversale noi sau reabilitate. </w:t>
      </w:r>
    </w:p>
    <w:p w14:paraId="041D41C1" w14:textId="77777777" w:rsidR="00C165C6" w:rsidRPr="001522CA" w:rsidRDefault="00C165C6" w:rsidP="00C165C6">
      <w:pPr>
        <w:pStyle w:val="al"/>
        <w:numPr>
          <w:ilvl w:val="0"/>
          <w:numId w:val="12"/>
        </w:numPr>
        <w:shd w:val="clear" w:color="auto" w:fill="FFFFFF"/>
        <w:spacing w:before="0" w:beforeAutospacing="0" w:after="240" w:afterAutospacing="0"/>
        <w:jc w:val="both"/>
        <w:rPr>
          <w:sz w:val="28"/>
          <w:szCs w:val="28"/>
          <w:lang w:val="ro-RO"/>
        </w:rPr>
      </w:pPr>
      <w:r w:rsidRPr="001522CA">
        <w:rPr>
          <w:sz w:val="28"/>
          <w:szCs w:val="28"/>
          <w:lang w:val="ro-RO"/>
        </w:rPr>
        <w:t>Accese și stații: Realizarea de drumuri laterale racordate cu asfalt/beton și amenajarea de alveole pentru stațiile de transport în comun, prevăzute cu refugii pentru pietoni.</w:t>
      </w:r>
    </w:p>
    <w:p w14:paraId="10BA3BB7" w14:textId="3E4F6866" w:rsidR="000A4A1E" w:rsidRPr="001522CA" w:rsidRDefault="000A4A1E" w:rsidP="00C165C6">
      <w:pPr>
        <w:pStyle w:val="al"/>
        <w:shd w:val="clear" w:color="auto" w:fill="FFFFFF"/>
        <w:spacing w:before="0" w:beforeAutospacing="0" w:after="0" w:afterAutospacing="0"/>
        <w:jc w:val="both"/>
        <w:rPr>
          <w:b/>
          <w:sz w:val="28"/>
          <w:szCs w:val="28"/>
          <w:lang w:val="ro-RO"/>
        </w:rPr>
      </w:pPr>
      <w:r w:rsidRPr="001522CA">
        <w:rPr>
          <w:b/>
          <w:sz w:val="28"/>
          <w:szCs w:val="28"/>
          <w:lang w:val="ro-RO"/>
        </w:rPr>
        <w:t>c)durata minimă de funcționare apreciată corespunzător destinației /funcțiunilor propuse;</w:t>
      </w:r>
    </w:p>
    <w:p w14:paraId="1145E8C4" w14:textId="7C41F9B9" w:rsidR="000A4A1E" w:rsidRPr="001522CA" w:rsidRDefault="000A4A1E" w:rsidP="000A4A1E">
      <w:pPr>
        <w:pStyle w:val="al"/>
        <w:shd w:val="clear" w:color="auto" w:fill="FFFFFF"/>
        <w:spacing w:before="0" w:beforeAutospacing="0" w:after="0" w:afterAutospacing="0"/>
        <w:jc w:val="both"/>
        <w:rPr>
          <w:sz w:val="28"/>
          <w:szCs w:val="28"/>
          <w:lang w:val="ro-RO"/>
        </w:rPr>
      </w:pPr>
      <w:r w:rsidRPr="001522CA">
        <w:rPr>
          <w:sz w:val="28"/>
          <w:szCs w:val="28"/>
          <w:lang w:val="ro-RO"/>
        </w:rPr>
        <w:t>Pentru lucrări de modernizări /reabilitări de drumuri județene se ia în considerare o perioadă de funcționare de 20-30 de ani, conform ,,Catalogului privind clasificarea și duratele normale de funcționare a mijloacelor fixe”, valabil conform HG 2139/2004 (la poziția 1.3.7.2 - Infrastructură drumuri cu îmbrăcăminte din beton asfaltic). Acest catalog actualizează H.G. nr. 964/1998 - clasificarea și duratele normale de funcționare a mijloacelor fixe.</w:t>
      </w:r>
    </w:p>
    <w:p w14:paraId="41FF68C4" w14:textId="77777777" w:rsidR="000A4A1E" w:rsidRPr="001522CA" w:rsidRDefault="000A4A1E" w:rsidP="00E774FB">
      <w:pPr>
        <w:pStyle w:val="al"/>
        <w:shd w:val="clear" w:color="auto" w:fill="FFFFFF"/>
        <w:spacing w:before="240" w:beforeAutospacing="0" w:after="0" w:afterAutospacing="0"/>
        <w:jc w:val="both"/>
        <w:rPr>
          <w:b/>
          <w:sz w:val="28"/>
          <w:szCs w:val="28"/>
          <w:lang w:val="ro-RO"/>
        </w:rPr>
      </w:pPr>
      <w:r w:rsidRPr="001522CA">
        <w:rPr>
          <w:b/>
          <w:sz w:val="28"/>
          <w:szCs w:val="28"/>
          <w:lang w:val="ro-RO"/>
        </w:rPr>
        <w:t>d)nevoi/solicitări funcționale specifice.</w:t>
      </w:r>
    </w:p>
    <w:p w14:paraId="7E62FE91" w14:textId="77777777" w:rsidR="000A4A1E" w:rsidRPr="003F0C39" w:rsidRDefault="000A4A1E" w:rsidP="000A4A1E">
      <w:pPr>
        <w:pStyle w:val="al"/>
        <w:shd w:val="clear" w:color="auto" w:fill="FFFFFF"/>
        <w:spacing w:before="0" w:beforeAutospacing="0" w:after="0" w:afterAutospacing="0"/>
        <w:jc w:val="both"/>
        <w:rPr>
          <w:bCs/>
          <w:sz w:val="28"/>
          <w:szCs w:val="28"/>
          <w:u w:val="single"/>
          <w:lang w:val="ro-RO"/>
        </w:rPr>
      </w:pPr>
      <w:bookmarkStart w:id="28" w:name="OLE_LINK22"/>
      <w:bookmarkStart w:id="29" w:name="OLE_LINK23"/>
      <w:bookmarkStart w:id="30" w:name="_Hlk487698145"/>
      <w:r w:rsidRPr="003F0C39">
        <w:rPr>
          <w:sz w:val="28"/>
          <w:szCs w:val="28"/>
          <w:u w:val="single"/>
          <w:lang w:val="ro-RO"/>
        </w:rPr>
        <w:t>Obiective specifice:</w:t>
      </w:r>
    </w:p>
    <w:p w14:paraId="36CCF8F0" w14:textId="77777777" w:rsidR="000A4A1E" w:rsidRPr="003F0C39" w:rsidRDefault="000A4A1E" w:rsidP="000A4A1E">
      <w:pPr>
        <w:pStyle w:val="al"/>
        <w:shd w:val="clear" w:color="auto" w:fill="FFFFFF"/>
        <w:spacing w:before="0" w:beforeAutospacing="0" w:after="0" w:afterAutospacing="0"/>
        <w:jc w:val="both"/>
        <w:rPr>
          <w:sz w:val="28"/>
          <w:szCs w:val="28"/>
          <w:lang w:val="ro-RO"/>
        </w:rPr>
      </w:pPr>
      <w:r w:rsidRPr="003F0C39">
        <w:rPr>
          <w:sz w:val="28"/>
          <w:szCs w:val="28"/>
          <w:lang w:val="ro-RO"/>
        </w:rPr>
        <w:t>-Modernizarea și adaptarea căilor de acces;</w:t>
      </w:r>
    </w:p>
    <w:p w14:paraId="7076D731" w14:textId="77777777" w:rsidR="000A4A1E" w:rsidRPr="003F0C39" w:rsidRDefault="000A4A1E" w:rsidP="000A4A1E">
      <w:pPr>
        <w:pStyle w:val="al"/>
        <w:shd w:val="clear" w:color="auto" w:fill="FFFFFF"/>
        <w:spacing w:before="0" w:beforeAutospacing="0" w:after="0" w:afterAutospacing="0"/>
        <w:jc w:val="both"/>
        <w:rPr>
          <w:sz w:val="28"/>
          <w:szCs w:val="28"/>
          <w:lang w:val="ro-RO"/>
        </w:rPr>
      </w:pPr>
      <w:r w:rsidRPr="003F0C39">
        <w:rPr>
          <w:sz w:val="28"/>
          <w:szCs w:val="28"/>
          <w:lang w:val="ro-RO"/>
        </w:rPr>
        <w:t>-Prin executarea lucrărilor propuse se asigură refacerea suprafeței carosabile astfel încât circulația să se desfășoare în condiții de siguranță și confort pentru toți participanții la trafic.</w:t>
      </w:r>
    </w:p>
    <w:bookmarkEnd w:id="28"/>
    <w:bookmarkEnd w:id="29"/>
    <w:p w14:paraId="1A2A61FF" w14:textId="77777777" w:rsidR="000A4A1E" w:rsidRPr="003F0C39" w:rsidRDefault="000A4A1E" w:rsidP="000A4A1E">
      <w:pPr>
        <w:pStyle w:val="al"/>
        <w:shd w:val="clear" w:color="auto" w:fill="FFFFFF"/>
        <w:spacing w:before="0" w:beforeAutospacing="0" w:after="0" w:afterAutospacing="0"/>
        <w:jc w:val="both"/>
        <w:rPr>
          <w:sz w:val="28"/>
          <w:szCs w:val="28"/>
          <w:lang w:val="ro-RO"/>
        </w:rPr>
      </w:pPr>
      <w:r w:rsidRPr="003F0C39">
        <w:rPr>
          <w:sz w:val="28"/>
          <w:szCs w:val="28"/>
          <w:lang w:val="ro-RO"/>
        </w:rPr>
        <w:t>Având în vedere că amplasamentul sectorului de drum județean 241F traversează zona locuită din comuna Boghești, respectiv satele Boghești, Prisecani, Tăbucești și Pleșești, este necesar să se asigure continuitatea traficului rutier în aceleași condiții pe tot traseul acestuia și eliminarea punctelor care pot impune restricții de circulație generate de degradările apărute la sistemul rutier.</w:t>
      </w:r>
    </w:p>
    <w:bookmarkEnd w:id="27"/>
    <w:p w14:paraId="70D6A27A" w14:textId="77777777" w:rsidR="003F0C39" w:rsidRPr="005966FD" w:rsidRDefault="003F0C39" w:rsidP="003F0C39">
      <w:pPr>
        <w:pStyle w:val="al"/>
        <w:shd w:val="clear" w:color="auto" w:fill="FFFFFF"/>
        <w:spacing w:before="0" w:beforeAutospacing="0" w:after="0" w:afterAutospacing="0"/>
        <w:ind w:left="288" w:firstLine="288"/>
        <w:jc w:val="both"/>
        <w:rPr>
          <w:sz w:val="28"/>
          <w:szCs w:val="28"/>
          <w:lang w:val="ro-RO"/>
        </w:rPr>
      </w:pPr>
      <w:r w:rsidRPr="003F0C39">
        <w:rPr>
          <w:sz w:val="28"/>
          <w:szCs w:val="28"/>
          <w:lang w:val="ro-RO"/>
        </w:rPr>
        <w:t>Nevoile și solicitările funcționale pentru un drum județean reprezintă cerințele</w:t>
      </w:r>
      <w:r w:rsidRPr="005966FD">
        <w:rPr>
          <w:sz w:val="28"/>
          <w:szCs w:val="28"/>
          <w:lang w:val="ro-RO"/>
        </w:rPr>
        <w:t xml:space="preserve"> </w:t>
      </w:r>
    </w:p>
    <w:p w14:paraId="7524236B" w14:textId="77777777" w:rsidR="003F0C39" w:rsidRPr="005966FD" w:rsidRDefault="003F0C39" w:rsidP="003F0C39">
      <w:pPr>
        <w:pStyle w:val="al"/>
        <w:shd w:val="clear" w:color="auto" w:fill="FFFFFF"/>
        <w:spacing w:before="0" w:beforeAutospacing="0" w:after="0" w:afterAutospacing="0"/>
        <w:jc w:val="both"/>
        <w:rPr>
          <w:sz w:val="28"/>
          <w:szCs w:val="28"/>
          <w:lang w:val="ro-RO"/>
        </w:rPr>
      </w:pPr>
      <w:r w:rsidRPr="005966FD">
        <w:rPr>
          <w:sz w:val="28"/>
          <w:szCs w:val="28"/>
          <w:lang w:val="ro-RO"/>
        </w:rPr>
        <w:t>tehnice și de siguranță pe care o infrastructură modernizată trebuie să le îndeplinească. Conform standardelor de proiectare, acestea sunt structurate pe mai multe categorii esențiale:</w:t>
      </w:r>
    </w:p>
    <w:p w14:paraId="066FBEE1" w14:textId="77777777" w:rsidR="003F0C39" w:rsidRPr="005966FD" w:rsidRDefault="003F0C39" w:rsidP="003F0C39">
      <w:pPr>
        <w:pStyle w:val="al"/>
        <w:shd w:val="clear" w:color="auto" w:fill="FFFFFF"/>
        <w:spacing w:before="0" w:beforeAutospacing="0" w:after="0" w:afterAutospacing="0"/>
        <w:ind w:left="72" w:firstLine="288"/>
        <w:jc w:val="both"/>
        <w:rPr>
          <w:sz w:val="28"/>
          <w:szCs w:val="28"/>
          <w:lang w:val="ro-RO"/>
        </w:rPr>
      </w:pPr>
      <w:r w:rsidRPr="005966FD">
        <w:rPr>
          <w:sz w:val="28"/>
          <w:szCs w:val="28"/>
          <w:lang w:val="ro-RO"/>
        </w:rPr>
        <w:t>Parametrii Tehnici și de Trafic</w:t>
      </w:r>
    </w:p>
    <w:p w14:paraId="07FA6CB9" w14:textId="77777777" w:rsidR="003F0C39" w:rsidRPr="005966FD" w:rsidRDefault="003F0C39" w:rsidP="003F0C39">
      <w:pPr>
        <w:pStyle w:val="al"/>
        <w:numPr>
          <w:ilvl w:val="0"/>
          <w:numId w:val="13"/>
        </w:numPr>
        <w:shd w:val="clear" w:color="auto" w:fill="FFFFFF"/>
        <w:spacing w:before="0" w:beforeAutospacing="0" w:after="0" w:afterAutospacing="0"/>
        <w:jc w:val="both"/>
        <w:rPr>
          <w:sz w:val="28"/>
          <w:szCs w:val="28"/>
          <w:lang w:val="ro-RO"/>
        </w:rPr>
      </w:pPr>
      <w:r w:rsidRPr="005966FD">
        <w:rPr>
          <w:sz w:val="28"/>
          <w:szCs w:val="28"/>
          <w:lang w:val="ro-RO"/>
        </w:rPr>
        <w:t>Capacitatea portantă: Asigurarea unui sistem rutier capabil să preia traficul greu și de tranzit (clasa tehnică specifică) fără degradări premature.</w:t>
      </w:r>
    </w:p>
    <w:p w14:paraId="2D29A46A" w14:textId="77777777" w:rsidR="003F0C39" w:rsidRPr="005966FD" w:rsidRDefault="003F0C39" w:rsidP="003F0C39">
      <w:pPr>
        <w:pStyle w:val="al"/>
        <w:numPr>
          <w:ilvl w:val="0"/>
          <w:numId w:val="13"/>
        </w:numPr>
        <w:shd w:val="clear" w:color="auto" w:fill="FFFFFF"/>
        <w:spacing w:before="0" w:beforeAutospacing="0" w:after="0" w:afterAutospacing="0"/>
        <w:jc w:val="both"/>
        <w:rPr>
          <w:sz w:val="28"/>
          <w:szCs w:val="28"/>
          <w:lang w:val="ro-RO"/>
        </w:rPr>
      </w:pPr>
      <w:r w:rsidRPr="005966FD">
        <w:rPr>
          <w:sz w:val="28"/>
          <w:szCs w:val="28"/>
          <w:lang w:val="ro-RO"/>
        </w:rPr>
        <w:t xml:space="preserve">Planeitate și aderență: Eliminarea gropilor, denivelărilor și asigurarea unui coeficient de frecare optim pentru reducerea distanței de frânare pe timp de ploaie. </w:t>
      </w:r>
    </w:p>
    <w:p w14:paraId="31953A9E" w14:textId="77777777" w:rsidR="003F0C39" w:rsidRPr="005966FD" w:rsidRDefault="003F0C39" w:rsidP="003F0C39">
      <w:pPr>
        <w:pStyle w:val="al"/>
        <w:numPr>
          <w:ilvl w:val="0"/>
          <w:numId w:val="13"/>
        </w:numPr>
        <w:shd w:val="clear" w:color="auto" w:fill="FFFFFF"/>
        <w:spacing w:before="0" w:beforeAutospacing="0" w:after="0" w:afterAutospacing="0"/>
        <w:jc w:val="both"/>
        <w:rPr>
          <w:sz w:val="28"/>
          <w:szCs w:val="28"/>
          <w:lang w:val="ro-RO"/>
        </w:rPr>
      </w:pPr>
      <w:r w:rsidRPr="005966FD">
        <w:rPr>
          <w:sz w:val="28"/>
          <w:szCs w:val="28"/>
          <w:lang w:val="ro-RO"/>
        </w:rPr>
        <w:t>Corectarea traseului: Lărgirea platformei carosabile și optimizarea curbelor/declivităților pentru a permite gabaritul vehiculelor mari.</w:t>
      </w:r>
    </w:p>
    <w:p w14:paraId="44F69D82" w14:textId="77777777" w:rsidR="003F0C39" w:rsidRPr="005966FD" w:rsidRDefault="003F0C39" w:rsidP="003F0C39">
      <w:pPr>
        <w:pStyle w:val="al"/>
        <w:shd w:val="clear" w:color="auto" w:fill="FFFFFF"/>
        <w:spacing w:before="0" w:beforeAutospacing="0" w:after="0" w:afterAutospacing="0"/>
        <w:ind w:firstLine="288"/>
        <w:jc w:val="both"/>
        <w:rPr>
          <w:sz w:val="28"/>
          <w:szCs w:val="28"/>
          <w:lang w:val="ro-RO"/>
        </w:rPr>
      </w:pPr>
      <w:r w:rsidRPr="005966FD">
        <w:rPr>
          <w:sz w:val="28"/>
          <w:szCs w:val="28"/>
          <w:lang w:val="ro-RO"/>
        </w:rPr>
        <w:t>Siguranța Rutieră</w:t>
      </w:r>
    </w:p>
    <w:p w14:paraId="44056376" w14:textId="77777777" w:rsidR="003F0C39" w:rsidRPr="005966FD" w:rsidRDefault="003F0C39" w:rsidP="003F0C39">
      <w:pPr>
        <w:pStyle w:val="al"/>
        <w:numPr>
          <w:ilvl w:val="0"/>
          <w:numId w:val="14"/>
        </w:numPr>
        <w:shd w:val="clear" w:color="auto" w:fill="FFFFFF"/>
        <w:spacing w:before="0" w:beforeAutospacing="0" w:after="0" w:afterAutospacing="0"/>
        <w:jc w:val="both"/>
        <w:rPr>
          <w:sz w:val="28"/>
          <w:szCs w:val="28"/>
          <w:lang w:val="ro-RO"/>
        </w:rPr>
      </w:pPr>
      <w:r w:rsidRPr="005966FD">
        <w:rPr>
          <w:sz w:val="28"/>
          <w:szCs w:val="28"/>
          <w:lang w:val="ro-RO"/>
        </w:rPr>
        <w:lastRenderedPageBreak/>
        <w:t>Marcaje și semnalizare: Asigurarea vizibilității prin indicatoare rutiere noi și marcaje reflectorizante longitudinale/transversale.</w:t>
      </w:r>
    </w:p>
    <w:p w14:paraId="1DC57A8A" w14:textId="77777777" w:rsidR="003F0C39" w:rsidRPr="005966FD" w:rsidRDefault="003F0C39" w:rsidP="003F0C39">
      <w:pPr>
        <w:pStyle w:val="al"/>
        <w:numPr>
          <w:ilvl w:val="0"/>
          <w:numId w:val="14"/>
        </w:numPr>
        <w:shd w:val="clear" w:color="auto" w:fill="FFFFFF"/>
        <w:spacing w:before="0" w:beforeAutospacing="0" w:after="0" w:afterAutospacing="0"/>
        <w:jc w:val="both"/>
        <w:rPr>
          <w:sz w:val="28"/>
          <w:szCs w:val="28"/>
          <w:lang w:val="ro-RO"/>
        </w:rPr>
      </w:pPr>
      <w:r w:rsidRPr="005966FD">
        <w:rPr>
          <w:sz w:val="28"/>
          <w:szCs w:val="28"/>
          <w:lang w:val="ro-RO"/>
        </w:rPr>
        <w:t xml:space="preserve">Dispozitive de protecție: Montarea de parapete metalice sau de beton pentru prevenirea ieșirii autovehiculelor în decor, precum și a parapeților pietonali în zonele aglomerate. </w:t>
      </w:r>
    </w:p>
    <w:p w14:paraId="3BFABD5A" w14:textId="77777777" w:rsidR="003F0C39" w:rsidRPr="005966FD" w:rsidRDefault="003F0C39" w:rsidP="003F0C39">
      <w:pPr>
        <w:pStyle w:val="al"/>
        <w:shd w:val="clear" w:color="auto" w:fill="FFFFFF"/>
        <w:spacing w:before="0" w:beforeAutospacing="0" w:after="0" w:afterAutospacing="0"/>
        <w:ind w:firstLine="288"/>
        <w:jc w:val="both"/>
        <w:rPr>
          <w:sz w:val="28"/>
          <w:szCs w:val="28"/>
          <w:lang w:val="ro-RO"/>
        </w:rPr>
      </w:pPr>
      <w:r w:rsidRPr="005966FD">
        <w:rPr>
          <w:sz w:val="28"/>
          <w:szCs w:val="28"/>
          <w:lang w:val="ro-RO"/>
        </w:rPr>
        <w:t>Infrastructură Hidraulică și Mediu</w:t>
      </w:r>
    </w:p>
    <w:p w14:paraId="1D3EE889" w14:textId="77777777" w:rsidR="003F0C39" w:rsidRPr="005966FD" w:rsidRDefault="003F0C39" w:rsidP="003F0C39">
      <w:pPr>
        <w:pStyle w:val="al"/>
        <w:numPr>
          <w:ilvl w:val="0"/>
          <w:numId w:val="15"/>
        </w:numPr>
        <w:shd w:val="clear" w:color="auto" w:fill="FFFFFF"/>
        <w:spacing w:before="0" w:beforeAutospacing="0" w:after="0" w:afterAutospacing="0"/>
        <w:jc w:val="both"/>
        <w:rPr>
          <w:sz w:val="28"/>
          <w:szCs w:val="28"/>
          <w:lang w:val="ro-RO"/>
        </w:rPr>
      </w:pPr>
      <w:r w:rsidRPr="005966FD">
        <w:rPr>
          <w:sz w:val="28"/>
          <w:szCs w:val="28"/>
          <w:lang w:val="ro-RO"/>
        </w:rPr>
        <w:t>Scurgerea apelor: Curățarea, profilarea sau realizarea de șanțuri, rigole carosabile și podețe pentru evacuarea rapidă a apelor pluviale și prevenirea inundațiilor.</w:t>
      </w:r>
    </w:p>
    <w:p w14:paraId="116B8426" w14:textId="77777777" w:rsidR="003F0C39" w:rsidRPr="005966FD" w:rsidRDefault="003F0C39" w:rsidP="003F0C39">
      <w:pPr>
        <w:pStyle w:val="al"/>
        <w:shd w:val="clear" w:color="auto" w:fill="FFFFFF"/>
        <w:spacing w:before="0" w:beforeAutospacing="0" w:after="0" w:afterAutospacing="0"/>
        <w:ind w:firstLine="288"/>
        <w:jc w:val="both"/>
        <w:rPr>
          <w:sz w:val="28"/>
          <w:szCs w:val="28"/>
          <w:lang w:val="ro-RO"/>
        </w:rPr>
      </w:pPr>
      <w:r w:rsidRPr="005966FD">
        <w:rPr>
          <w:sz w:val="28"/>
          <w:szCs w:val="28"/>
          <w:lang w:val="ro-RO"/>
        </w:rPr>
        <w:t>Integrare Urbanistică</w:t>
      </w:r>
    </w:p>
    <w:p w14:paraId="64B95801" w14:textId="77777777" w:rsidR="003F0C39" w:rsidRPr="005966FD" w:rsidRDefault="003F0C39" w:rsidP="003F0C39">
      <w:pPr>
        <w:pStyle w:val="al"/>
        <w:numPr>
          <w:ilvl w:val="0"/>
          <w:numId w:val="16"/>
        </w:numPr>
        <w:shd w:val="clear" w:color="auto" w:fill="FFFFFF"/>
        <w:spacing w:before="0" w:beforeAutospacing="0" w:after="0" w:afterAutospacing="0"/>
        <w:jc w:val="both"/>
        <w:rPr>
          <w:sz w:val="28"/>
          <w:szCs w:val="28"/>
          <w:lang w:val="ro-RO"/>
        </w:rPr>
      </w:pPr>
      <w:r w:rsidRPr="005966FD">
        <w:rPr>
          <w:sz w:val="28"/>
          <w:szCs w:val="28"/>
          <w:lang w:val="ro-RO"/>
        </w:rPr>
        <w:t>Amenajarea acceselor: Realizarea racordurilor corecte cu drumurile laterale, proprietățile private și drumurile comunale adiacente.</w:t>
      </w:r>
    </w:p>
    <w:p w14:paraId="66FE3C64" w14:textId="77777777" w:rsidR="000A4A1E" w:rsidRPr="00864CA8" w:rsidRDefault="000A4A1E" w:rsidP="000A4A1E">
      <w:pPr>
        <w:pStyle w:val="al"/>
        <w:shd w:val="clear" w:color="auto" w:fill="FFFFFF"/>
        <w:spacing w:before="0" w:beforeAutospacing="0" w:after="0" w:afterAutospacing="0"/>
        <w:jc w:val="both"/>
        <w:rPr>
          <w:sz w:val="28"/>
          <w:szCs w:val="28"/>
          <w:lang w:val="ro-RO"/>
        </w:rPr>
      </w:pPr>
    </w:p>
    <w:bookmarkEnd w:id="30"/>
    <w:p w14:paraId="425FB07B" w14:textId="544B7C2B" w:rsidR="000A4A1E" w:rsidRPr="00864CA8" w:rsidRDefault="000A4A1E" w:rsidP="000A4A1E">
      <w:pPr>
        <w:pStyle w:val="al"/>
        <w:shd w:val="clear" w:color="auto" w:fill="FFFFFF"/>
        <w:spacing w:before="0" w:beforeAutospacing="0" w:after="0" w:afterAutospacing="0"/>
        <w:rPr>
          <w:b/>
          <w:sz w:val="28"/>
          <w:szCs w:val="28"/>
          <w:lang w:val="ro-RO"/>
        </w:rPr>
      </w:pPr>
      <w:r w:rsidRPr="00864CA8">
        <w:rPr>
          <w:b/>
          <w:sz w:val="28"/>
          <w:szCs w:val="28"/>
          <w:lang w:val="ro-RO"/>
        </w:rPr>
        <w:t>7. Justificarea necesității elaborării:</w:t>
      </w:r>
    </w:p>
    <w:p w14:paraId="6C022497" w14:textId="72613C90" w:rsidR="000A4A1E" w:rsidRPr="00864CA8" w:rsidRDefault="000A4A1E" w:rsidP="000A4A1E">
      <w:pPr>
        <w:pStyle w:val="al"/>
        <w:shd w:val="clear" w:color="auto" w:fill="FFFFFF"/>
        <w:spacing w:before="0" w:beforeAutospacing="0" w:after="0" w:afterAutospacing="0"/>
        <w:jc w:val="both"/>
        <w:rPr>
          <w:b/>
          <w:sz w:val="28"/>
          <w:szCs w:val="28"/>
          <w:lang w:val="ro-RO"/>
        </w:rPr>
      </w:pPr>
      <w:r w:rsidRPr="00864CA8">
        <w:rPr>
          <w:b/>
          <w:bCs/>
          <w:sz w:val="28"/>
          <w:szCs w:val="28"/>
          <w:lang w:val="ro-RO"/>
        </w:rPr>
        <w:t>-</w:t>
      </w:r>
      <w:r w:rsidRPr="00864CA8">
        <w:rPr>
          <w:rStyle w:val="apple-converted-space"/>
          <w:b/>
          <w:sz w:val="28"/>
          <w:szCs w:val="28"/>
          <w:lang w:val="ro-RO"/>
        </w:rPr>
        <w:t> S</w:t>
      </w:r>
      <w:r w:rsidRPr="00864CA8">
        <w:rPr>
          <w:b/>
          <w:sz w:val="28"/>
          <w:szCs w:val="28"/>
          <w:lang w:val="ro-RO"/>
        </w:rPr>
        <w:t>tudiului de prefezabilitate, în cazul obiectivelor/proiectelor majore de investiții;</w:t>
      </w:r>
    </w:p>
    <w:p w14:paraId="2942A0C1" w14:textId="77777777" w:rsidR="000A4A1E" w:rsidRPr="00864CA8" w:rsidRDefault="000A4A1E" w:rsidP="000A4A1E">
      <w:pPr>
        <w:pStyle w:val="al"/>
        <w:shd w:val="clear" w:color="auto" w:fill="FFFFFF"/>
        <w:spacing w:before="0" w:beforeAutospacing="0" w:after="0" w:afterAutospacing="0"/>
        <w:jc w:val="both"/>
        <w:rPr>
          <w:sz w:val="28"/>
          <w:szCs w:val="28"/>
          <w:lang w:val="ro-RO"/>
        </w:rPr>
      </w:pPr>
      <w:r w:rsidRPr="00864CA8">
        <w:rPr>
          <w:sz w:val="28"/>
          <w:szCs w:val="28"/>
          <w:lang w:val="ro-RO"/>
        </w:rPr>
        <w:t xml:space="preserve">Studiul de prefezabilitate se elaborează pentru obiective/proiecte majore de investiții, cu excepția cazurilor în care necesitatea și oportunitatea realizării acestor obiective de investiții au fost fundamentate în cadrul unor strategii, unor master planuri, a unui plan de amenajare a teritoriului ori în cadrul unor planuri similare în vigoare, aprobate prin acte normative. </w:t>
      </w:r>
    </w:p>
    <w:p w14:paraId="7C1DD52A" w14:textId="77777777" w:rsidR="000A4A1E" w:rsidRPr="00864CA8" w:rsidRDefault="000A4A1E" w:rsidP="000A4A1E">
      <w:pPr>
        <w:pStyle w:val="al"/>
        <w:shd w:val="clear" w:color="auto" w:fill="FFFFFF"/>
        <w:spacing w:before="0" w:beforeAutospacing="0" w:after="0" w:afterAutospacing="0"/>
        <w:jc w:val="both"/>
        <w:rPr>
          <w:sz w:val="28"/>
          <w:szCs w:val="28"/>
          <w:lang w:val="ro-RO"/>
        </w:rPr>
      </w:pPr>
      <w:r w:rsidRPr="00864CA8">
        <w:rPr>
          <w:sz w:val="28"/>
          <w:szCs w:val="28"/>
          <w:lang w:val="ro-RO"/>
        </w:rPr>
        <w:t>Nu este cazul.</w:t>
      </w:r>
    </w:p>
    <w:p w14:paraId="0F588B65" w14:textId="77777777" w:rsidR="00B550A2" w:rsidRPr="00864CA8" w:rsidRDefault="00B550A2" w:rsidP="000A4A1E">
      <w:pPr>
        <w:pStyle w:val="al"/>
        <w:shd w:val="clear" w:color="auto" w:fill="FFFFFF"/>
        <w:spacing w:before="0" w:beforeAutospacing="0" w:after="0" w:afterAutospacing="0"/>
        <w:jc w:val="both"/>
        <w:rPr>
          <w:sz w:val="28"/>
          <w:szCs w:val="28"/>
          <w:lang w:val="ro-RO"/>
        </w:rPr>
      </w:pPr>
    </w:p>
    <w:p w14:paraId="1F87B049" w14:textId="77777777" w:rsidR="000A4A1E" w:rsidRPr="00864CA8" w:rsidRDefault="000A4A1E" w:rsidP="000A4A1E">
      <w:pPr>
        <w:pStyle w:val="al"/>
        <w:shd w:val="clear" w:color="auto" w:fill="FFFFFF"/>
        <w:spacing w:before="0" w:beforeAutospacing="0" w:after="0" w:afterAutospacing="0"/>
        <w:jc w:val="both"/>
        <w:rPr>
          <w:b/>
          <w:sz w:val="28"/>
          <w:szCs w:val="28"/>
          <w:lang w:val="ro-RO"/>
        </w:rPr>
      </w:pPr>
      <w:r w:rsidRPr="00864CA8">
        <w:rPr>
          <w:b/>
          <w:bCs/>
          <w:sz w:val="28"/>
          <w:szCs w:val="28"/>
          <w:lang w:val="ro-RO"/>
        </w:rPr>
        <w:t>-</w:t>
      </w:r>
      <w:r w:rsidRPr="00864CA8">
        <w:rPr>
          <w:rStyle w:val="apple-converted-space"/>
          <w:sz w:val="28"/>
          <w:szCs w:val="28"/>
          <w:lang w:val="ro-RO"/>
        </w:rPr>
        <w:t> </w:t>
      </w:r>
      <w:r w:rsidRPr="00864CA8">
        <w:rPr>
          <w:rStyle w:val="apple-converted-space"/>
          <w:b/>
          <w:bCs/>
          <w:sz w:val="28"/>
          <w:szCs w:val="28"/>
          <w:lang w:val="ro-RO"/>
        </w:rPr>
        <w:t>E</w:t>
      </w:r>
      <w:r w:rsidRPr="00864CA8">
        <w:rPr>
          <w:b/>
          <w:sz w:val="28"/>
          <w:szCs w:val="28"/>
          <w:lang w:val="ro-RO"/>
        </w:rPr>
        <w:t>xpertizei tehnice și, după caz, a auditului energetic ori a altor studii de specialitate, audituri sau analize relevante, inclusiv analiza diagnostic, în cazul intervențiilor la construcții existente;</w:t>
      </w:r>
    </w:p>
    <w:p w14:paraId="33829618" w14:textId="77777777" w:rsidR="000A4A1E" w:rsidRPr="00864CA8" w:rsidRDefault="000A4A1E" w:rsidP="000A4A1E">
      <w:pPr>
        <w:pStyle w:val="al"/>
        <w:shd w:val="clear" w:color="auto" w:fill="FFFFFF"/>
        <w:spacing w:before="0" w:beforeAutospacing="0" w:after="0" w:afterAutospacing="0"/>
        <w:jc w:val="both"/>
        <w:rPr>
          <w:sz w:val="28"/>
          <w:szCs w:val="28"/>
          <w:lang w:val="ro-RO"/>
        </w:rPr>
      </w:pPr>
      <w:r w:rsidRPr="00864CA8">
        <w:rPr>
          <w:sz w:val="28"/>
          <w:szCs w:val="28"/>
          <w:lang w:val="ro-RO"/>
        </w:rPr>
        <w:t xml:space="preserve">Potrivit art. 21 din Legea 10/1995, investitorii, persoane fizice sau juridice care finanțează și realizează investiții sau intervenții în construcțiile existente au obligația de a proceda la expertizarea construcțiilor de către experți tehnici atestați, în situațiile în care se execută lucrări de reconstruire, consolidare, transformare, extindere sau reparații. </w:t>
      </w:r>
    </w:p>
    <w:p w14:paraId="33C4EBB0" w14:textId="77777777" w:rsidR="000A4A1E" w:rsidRPr="00864CA8" w:rsidRDefault="000A4A1E" w:rsidP="000A4A1E">
      <w:pPr>
        <w:pStyle w:val="al"/>
        <w:shd w:val="clear" w:color="auto" w:fill="FFFFFF"/>
        <w:spacing w:before="0" w:beforeAutospacing="0" w:after="0" w:afterAutospacing="0"/>
        <w:jc w:val="both"/>
        <w:rPr>
          <w:sz w:val="28"/>
          <w:szCs w:val="28"/>
          <w:lang w:val="ro-RO"/>
        </w:rPr>
      </w:pPr>
      <w:r w:rsidRPr="00864CA8">
        <w:rPr>
          <w:sz w:val="28"/>
          <w:szCs w:val="28"/>
          <w:lang w:val="ro-RO"/>
        </w:rPr>
        <w:t xml:space="preserve">Pentru evaluarea gradului de siguranță și stabilirea soluțiilor de consolidare/refacere în vederea eliminării riscului în exploatare, va fi necesar să se procedeze la inventarierea riguroasă a stării de degradare a drumului județean 241F. Măsurile de refacere indicate în expertiză vor fi detaliate sub formă de proiect tehnic de execuție. </w:t>
      </w:r>
    </w:p>
    <w:p w14:paraId="24929807" w14:textId="77777777" w:rsidR="000A4A1E" w:rsidRPr="00864CA8" w:rsidRDefault="000A4A1E" w:rsidP="000A4A1E">
      <w:pPr>
        <w:pStyle w:val="al"/>
        <w:shd w:val="clear" w:color="auto" w:fill="FFFFFF"/>
        <w:spacing w:before="0" w:beforeAutospacing="0" w:after="0" w:afterAutospacing="0"/>
        <w:jc w:val="both"/>
        <w:rPr>
          <w:sz w:val="28"/>
          <w:szCs w:val="28"/>
          <w:lang w:val="ro-RO"/>
        </w:rPr>
      </w:pPr>
      <w:r w:rsidRPr="00864CA8">
        <w:rPr>
          <w:sz w:val="28"/>
          <w:szCs w:val="28"/>
          <w:lang w:val="ro-RO"/>
        </w:rPr>
        <w:t>Urmărirea comportării în exploatare a lucrărilor de refacere se face pe toată durata existenței lor și cuprinde ansamblul de activități privind examinarea directă sau investigarea cu mijloace de observare și măsurare specifice, în scopul menținerii cerințelor de calitate impuse prin lege.</w:t>
      </w:r>
    </w:p>
    <w:p w14:paraId="26DF1D43" w14:textId="77777777" w:rsidR="000A4A1E" w:rsidRPr="00864CA8" w:rsidRDefault="000A4A1E" w:rsidP="000A4A1E">
      <w:pPr>
        <w:pStyle w:val="al"/>
        <w:shd w:val="clear" w:color="auto" w:fill="FFFFFF"/>
        <w:spacing w:before="0" w:beforeAutospacing="0" w:after="0" w:afterAutospacing="0"/>
        <w:jc w:val="both"/>
        <w:rPr>
          <w:sz w:val="28"/>
          <w:szCs w:val="28"/>
          <w:lang w:val="ro-RO"/>
        </w:rPr>
      </w:pPr>
      <w:r w:rsidRPr="00864CA8">
        <w:rPr>
          <w:sz w:val="28"/>
          <w:szCs w:val="28"/>
          <w:lang w:val="ro-RO"/>
        </w:rPr>
        <w:t>Inventarierea riguroasă a terenului din amplasament, împreună cu datele furnizate prin expertiză și documentația de referință, vor concretiza situația actuală a zonei amplasamentului precum și necesitatea acordării pe parcursul fazei de proiectare a unei atenții sporite asupra condițiilor de teren.</w:t>
      </w:r>
    </w:p>
    <w:p w14:paraId="58724936" w14:textId="0C79CE45" w:rsidR="000A4A1E" w:rsidRPr="00864CA8" w:rsidRDefault="00093A94" w:rsidP="00093A94">
      <w:pPr>
        <w:pStyle w:val="al"/>
        <w:shd w:val="clear" w:color="auto" w:fill="FFFFFF"/>
        <w:tabs>
          <w:tab w:val="left" w:pos="2355"/>
        </w:tabs>
        <w:spacing w:before="0" w:beforeAutospacing="0" w:after="0" w:afterAutospacing="0"/>
        <w:jc w:val="both"/>
        <w:rPr>
          <w:sz w:val="28"/>
          <w:szCs w:val="28"/>
          <w:lang w:val="ro-RO"/>
        </w:rPr>
      </w:pPr>
      <w:r w:rsidRPr="00864CA8">
        <w:rPr>
          <w:sz w:val="28"/>
          <w:szCs w:val="28"/>
          <w:lang w:val="ro-RO"/>
        </w:rPr>
        <w:tab/>
      </w:r>
    </w:p>
    <w:p w14:paraId="752CAF9C" w14:textId="00332574" w:rsidR="00093A94" w:rsidRPr="00864CA8" w:rsidRDefault="000A4A1E" w:rsidP="000A4A1E">
      <w:pPr>
        <w:pStyle w:val="al"/>
        <w:shd w:val="clear" w:color="auto" w:fill="FFFFFF"/>
        <w:spacing w:before="0" w:beforeAutospacing="0" w:after="0" w:afterAutospacing="0"/>
        <w:jc w:val="both"/>
        <w:rPr>
          <w:b/>
          <w:sz w:val="28"/>
          <w:szCs w:val="28"/>
          <w:lang w:val="ro-RO"/>
        </w:rPr>
      </w:pPr>
      <w:r w:rsidRPr="00864CA8">
        <w:rPr>
          <w:b/>
          <w:bCs/>
          <w:sz w:val="28"/>
          <w:szCs w:val="28"/>
          <w:lang w:val="ro-RO"/>
        </w:rPr>
        <w:lastRenderedPageBreak/>
        <w:t>-</w:t>
      </w:r>
      <w:r w:rsidRPr="00864CA8">
        <w:rPr>
          <w:rStyle w:val="apple-converted-space"/>
          <w:sz w:val="28"/>
          <w:szCs w:val="28"/>
          <w:lang w:val="ro-RO"/>
        </w:rPr>
        <w:t> </w:t>
      </w:r>
      <w:r w:rsidRPr="00864CA8">
        <w:rPr>
          <w:b/>
          <w:sz w:val="28"/>
          <w:szCs w:val="28"/>
          <w:lang w:val="ro-RO"/>
        </w:rPr>
        <w:t>unui Studiu de fundamentare a valorii resursei culturale referitoare la restricțiile și permisivitățile asociate cu obiectivul de investiții, în cazul intervențiilor pe monumente istorice sau în zone protejate.</w:t>
      </w:r>
    </w:p>
    <w:p w14:paraId="5992B079" w14:textId="77777777" w:rsidR="000A4A1E" w:rsidRPr="00864CA8" w:rsidRDefault="000A4A1E" w:rsidP="000A4A1E">
      <w:pPr>
        <w:pStyle w:val="al"/>
        <w:shd w:val="clear" w:color="auto" w:fill="FFFFFF"/>
        <w:spacing w:before="0" w:beforeAutospacing="0" w:after="0" w:afterAutospacing="0"/>
        <w:jc w:val="both"/>
        <w:rPr>
          <w:sz w:val="28"/>
          <w:szCs w:val="28"/>
          <w:lang w:val="ro-RO"/>
        </w:rPr>
      </w:pPr>
      <w:r w:rsidRPr="00864CA8">
        <w:rPr>
          <w:sz w:val="28"/>
          <w:szCs w:val="28"/>
          <w:lang w:val="ro-RO"/>
        </w:rPr>
        <w:t>Nu este cazul.</w:t>
      </w:r>
    </w:p>
    <w:p w14:paraId="386569C8" w14:textId="77777777" w:rsidR="00B550A2" w:rsidRPr="00864CA8" w:rsidRDefault="00B550A2" w:rsidP="000A4A1E">
      <w:pPr>
        <w:pStyle w:val="al"/>
        <w:shd w:val="clear" w:color="auto" w:fill="FFFFFF"/>
        <w:spacing w:before="0" w:beforeAutospacing="0" w:after="0" w:afterAutospacing="0"/>
        <w:jc w:val="both"/>
        <w:rPr>
          <w:sz w:val="28"/>
          <w:szCs w:val="28"/>
          <w:lang w:val="ro-RO"/>
        </w:rPr>
      </w:pPr>
    </w:p>
    <w:p w14:paraId="6FA98417" w14:textId="77777777" w:rsidR="00093A94" w:rsidRPr="00864CA8" w:rsidRDefault="00093A94" w:rsidP="000A4A1E">
      <w:pPr>
        <w:pStyle w:val="al"/>
        <w:shd w:val="clear" w:color="auto" w:fill="FFFFFF"/>
        <w:spacing w:before="0" w:beforeAutospacing="0" w:after="0" w:afterAutospacing="0"/>
        <w:jc w:val="both"/>
        <w:rPr>
          <w:sz w:val="28"/>
          <w:szCs w:val="28"/>
          <w:lang w:val="ro-RO"/>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gridCol w:w="4453"/>
      </w:tblGrid>
      <w:tr w:rsidR="000A4A1E" w:rsidRPr="00864CA8" w14:paraId="1B8569A3" w14:textId="77777777" w:rsidTr="00A25BEF">
        <w:tc>
          <w:tcPr>
            <w:tcW w:w="4900" w:type="dxa"/>
            <w:vAlign w:val="center"/>
          </w:tcPr>
          <w:p w14:paraId="6B88EC2B" w14:textId="77777777" w:rsidR="000A4A1E" w:rsidRPr="00864CA8" w:rsidRDefault="000A4A1E" w:rsidP="00A25BEF">
            <w:pPr>
              <w:pStyle w:val="al"/>
              <w:spacing w:before="0" w:beforeAutospacing="0" w:after="0" w:afterAutospacing="0"/>
              <w:jc w:val="center"/>
              <w:rPr>
                <w:sz w:val="28"/>
                <w:szCs w:val="28"/>
                <w:lang w:val="ro-RO"/>
              </w:rPr>
            </w:pPr>
            <w:r w:rsidRPr="00864CA8">
              <w:rPr>
                <w:sz w:val="28"/>
                <w:szCs w:val="28"/>
                <w:lang w:val="ro-RO"/>
              </w:rPr>
              <w:t>Data:</w:t>
            </w:r>
          </w:p>
          <w:p w14:paraId="7ED92222" w14:textId="77777777" w:rsidR="000A4A1E" w:rsidRPr="00864CA8" w:rsidRDefault="000A4A1E" w:rsidP="00A25BEF">
            <w:pPr>
              <w:pStyle w:val="al"/>
              <w:spacing w:before="0" w:beforeAutospacing="0" w:after="0" w:afterAutospacing="0"/>
              <w:jc w:val="center"/>
              <w:rPr>
                <w:sz w:val="28"/>
                <w:szCs w:val="28"/>
                <w:lang w:val="ro-RO"/>
              </w:rPr>
            </w:pPr>
            <w:r w:rsidRPr="00864CA8">
              <w:rPr>
                <w:sz w:val="28"/>
                <w:szCs w:val="28"/>
                <w:lang w:val="ro-RO"/>
              </w:rPr>
              <w:t>.....................2026</w:t>
            </w:r>
          </w:p>
        </w:tc>
        <w:tc>
          <w:tcPr>
            <w:tcW w:w="4883" w:type="dxa"/>
            <w:vAlign w:val="center"/>
          </w:tcPr>
          <w:p w14:paraId="6AFF5D92" w14:textId="77777777" w:rsidR="000A4A1E" w:rsidRPr="00864CA8" w:rsidRDefault="000A4A1E" w:rsidP="00A25BEF">
            <w:pPr>
              <w:pStyle w:val="al"/>
              <w:spacing w:before="0" w:beforeAutospacing="0" w:after="0" w:afterAutospacing="0"/>
              <w:jc w:val="center"/>
              <w:rPr>
                <w:sz w:val="28"/>
                <w:szCs w:val="28"/>
                <w:lang w:val="ro-RO"/>
              </w:rPr>
            </w:pPr>
            <w:r w:rsidRPr="00864CA8">
              <w:rPr>
                <w:sz w:val="28"/>
                <w:szCs w:val="28"/>
                <w:lang w:val="ro-RO"/>
              </w:rPr>
              <w:t>Direcția Tehnică și Investiții</w:t>
            </w:r>
          </w:p>
          <w:p w14:paraId="61B5A78B" w14:textId="77777777" w:rsidR="000A4A1E" w:rsidRPr="00864CA8" w:rsidRDefault="000A4A1E" w:rsidP="00A25BEF">
            <w:pPr>
              <w:pStyle w:val="al"/>
              <w:spacing w:before="0" w:beforeAutospacing="0" w:after="0" w:afterAutospacing="0"/>
              <w:jc w:val="center"/>
              <w:rPr>
                <w:sz w:val="28"/>
                <w:szCs w:val="28"/>
                <w:lang w:val="ro-RO"/>
              </w:rPr>
            </w:pPr>
            <w:r w:rsidRPr="00864CA8">
              <w:rPr>
                <w:sz w:val="28"/>
                <w:szCs w:val="28"/>
                <w:lang w:val="ro-RO"/>
              </w:rPr>
              <w:t>Director executiv,</w:t>
            </w:r>
          </w:p>
          <w:p w14:paraId="10E962EE" w14:textId="77777777" w:rsidR="000A4A1E" w:rsidRPr="00864CA8" w:rsidRDefault="000A4A1E" w:rsidP="00A25BEF">
            <w:pPr>
              <w:pStyle w:val="al"/>
              <w:spacing w:before="0" w:beforeAutospacing="0" w:after="0" w:afterAutospacing="0"/>
              <w:jc w:val="center"/>
              <w:rPr>
                <w:sz w:val="28"/>
                <w:szCs w:val="28"/>
                <w:lang w:val="ro-RO"/>
              </w:rPr>
            </w:pPr>
            <w:r w:rsidRPr="00864CA8">
              <w:rPr>
                <w:sz w:val="28"/>
                <w:szCs w:val="28"/>
                <w:lang w:val="ro-RO"/>
              </w:rPr>
              <w:t>Iordache Romeo</w:t>
            </w:r>
          </w:p>
          <w:p w14:paraId="6484F95C" w14:textId="77777777" w:rsidR="000A4A1E" w:rsidRDefault="000A4A1E" w:rsidP="00A25BEF">
            <w:pPr>
              <w:pStyle w:val="al"/>
              <w:spacing w:before="0" w:beforeAutospacing="0" w:after="0" w:afterAutospacing="0"/>
              <w:jc w:val="center"/>
              <w:rPr>
                <w:sz w:val="28"/>
                <w:szCs w:val="28"/>
                <w:lang w:val="ro-RO"/>
              </w:rPr>
            </w:pPr>
          </w:p>
          <w:p w14:paraId="19209881" w14:textId="77777777" w:rsidR="00B5749E" w:rsidRPr="00864CA8" w:rsidRDefault="00B5749E" w:rsidP="00A25BEF">
            <w:pPr>
              <w:pStyle w:val="al"/>
              <w:spacing w:before="0" w:beforeAutospacing="0" w:after="0" w:afterAutospacing="0"/>
              <w:jc w:val="center"/>
              <w:rPr>
                <w:sz w:val="28"/>
                <w:szCs w:val="28"/>
                <w:lang w:val="ro-RO"/>
              </w:rPr>
            </w:pPr>
          </w:p>
          <w:p w14:paraId="5C5F2167" w14:textId="77777777" w:rsidR="000A4A1E" w:rsidRPr="00864CA8" w:rsidRDefault="000A4A1E" w:rsidP="00A25BEF">
            <w:pPr>
              <w:pStyle w:val="al"/>
              <w:spacing w:before="0" w:beforeAutospacing="0" w:after="0" w:afterAutospacing="0"/>
              <w:jc w:val="center"/>
              <w:rPr>
                <w:bCs/>
                <w:sz w:val="28"/>
                <w:szCs w:val="28"/>
                <w:lang w:val="ro-RO"/>
              </w:rPr>
            </w:pPr>
            <w:r w:rsidRPr="00864CA8">
              <w:rPr>
                <w:bCs/>
                <w:sz w:val="28"/>
                <w:szCs w:val="28"/>
                <w:lang w:val="fr-FR"/>
              </w:rPr>
              <w:t>Șef serviciu,</w:t>
            </w:r>
          </w:p>
          <w:p w14:paraId="4891443C" w14:textId="77777777" w:rsidR="000A4A1E" w:rsidRPr="00864CA8" w:rsidRDefault="000A4A1E" w:rsidP="00A25BEF">
            <w:pPr>
              <w:pStyle w:val="al"/>
              <w:spacing w:before="0" w:beforeAutospacing="0" w:after="0" w:afterAutospacing="0"/>
              <w:jc w:val="center"/>
              <w:rPr>
                <w:sz w:val="28"/>
                <w:szCs w:val="28"/>
                <w:lang w:val="fr-FR"/>
              </w:rPr>
            </w:pPr>
            <w:r w:rsidRPr="00864CA8">
              <w:rPr>
                <w:sz w:val="28"/>
                <w:szCs w:val="28"/>
                <w:lang w:val="fr-FR"/>
              </w:rPr>
              <w:t>Stanciu Claudia</w:t>
            </w:r>
          </w:p>
          <w:p w14:paraId="07F38725" w14:textId="77777777" w:rsidR="000A4A1E" w:rsidRDefault="000A4A1E" w:rsidP="00A25BEF">
            <w:pPr>
              <w:pStyle w:val="al"/>
              <w:spacing w:before="0" w:beforeAutospacing="0" w:after="0" w:afterAutospacing="0"/>
              <w:jc w:val="center"/>
              <w:rPr>
                <w:sz w:val="28"/>
                <w:szCs w:val="28"/>
                <w:lang w:val="fr-FR"/>
              </w:rPr>
            </w:pPr>
          </w:p>
          <w:p w14:paraId="63AE8CA3" w14:textId="77777777" w:rsidR="00B5749E" w:rsidRPr="00864CA8" w:rsidRDefault="00B5749E" w:rsidP="00A25BEF">
            <w:pPr>
              <w:pStyle w:val="al"/>
              <w:spacing w:before="0" w:beforeAutospacing="0" w:after="0" w:afterAutospacing="0"/>
              <w:jc w:val="center"/>
              <w:rPr>
                <w:sz w:val="28"/>
                <w:szCs w:val="28"/>
                <w:lang w:val="fr-FR"/>
              </w:rPr>
            </w:pPr>
          </w:p>
          <w:p w14:paraId="249445A6" w14:textId="77777777" w:rsidR="000A4A1E" w:rsidRPr="00864CA8" w:rsidRDefault="000A4A1E" w:rsidP="00A25BEF">
            <w:pPr>
              <w:pStyle w:val="al"/>
              <w:spacing w:before="0" w:beforeAutospacing="0" w:after="0" w:afterAutospacing="0"/>
              <w:jc w:val="center"/>
              <w:rPr>
                <w:sz w:val="28"/>
                <w:szCs w:val="28"/>
                <w:lang w:val="ro-RO"/>
              </w:rPr>
            </w:pPr>
            <w:r w:rsidRPr="00864CA8">
              <w:rPr>
                <w:sz w:val="28"/>
                <w:szCs w:val="28"/>
                <w:lang w:val="ro-RO"/>
              </w:rPr>
              <w:t>Întocmit,</w:t>
            </w:r>
          </w:p>
          <w:p w14:paraId="6740B56A" w14:textId="1EA6EFC5" w:rsidR="000A4A1E" w:rsidRPr="00864CA8" w:rsidRDefault="00864CA8" w:rsidP="00A25BEF">
            <w:pPr>
              <w:pStyle w:val="al"/>
              <w:spacing w:before="0" w:beforeAutospacing="0" w:after="0" w:afterAutospacing="0"/>
              <w:jc w:val="center"/>
              <w:rPr>
                <w:sz w:val="28"/>
                <w:szCs w:val="28"/>
                <w:lang w:val="ro-RO"/>
              </w:rPr>
            </w:pPr>
            <w:r>
              <w:rPr>
                <w:sz w:val="28"/>
                <w:szCs w:val="28"/>
                <w:lang w:val="ro-RO"/>
              </w:rPr>
              <w:t>Mihai Scanghel</w:t>
            </w:r>
          </w:p>
          <w:p w14:paraId="387C819E" w14:textId="77777777" w:rsidR="000A4A1E" w:rsidRPr="00864CA8" w:rsidRDefault="000A4A1E" w:rsidP="00A25BEF">
            <w:pPr>
              <w:pStyle w:val="al"/>
              <w:spacing w:before="0" w:beforeAutospacing="0" w:after="0" w:afterAutospacing="0"/>
              <w:jc w:val="center"/>
              <w:rPr>
                <w:sz w:val="28"/>
                <w:szCs w:val="28"/>
                <w:lang w:val="ro-RO"/>
              </w:rPr>
            </w:pPr>
          </w:p>
        </w:tc>
      </w:tr>
    </w:tbl>
    <w:p w14:paraId="0C0A2498" w14:textId="77777777" w:rsidR="00093A94" w:rsidRPr="00864CA8" w:rsidRDefault="00093A94" w:rsidP="000A4A1E">
      <w:pPr>
        <w:pStyle w:val="al"/>
        <w:shd w:val="clear" w:color="auto" w:fill="FFFFFF"/>
        <w:spacing w:before="0" w:beforeAutospacing="0" w:after="0" w:afterAutospacing="0"/>
        <w:jc w:val="center"/>
        <w:rPr>
          <w:b/>
          <w:sz w:val="28"/>
          <w:szCs w:val="28"/>
        </w:rPr>
      </w:pPr>
    </w:p>
    <w:p w14:paraId="7EEC4210" w14:textId="79715656" w:rsidR="000A4A1E" w:rsidRPr="00864CA8" w:rsidRDefault="000A4A1E" w:rsidP="000A4A1E">
      <w:pPr>
        <w:pStyle w:val="al"/>
        <w:shd w:val="clear" w:color="auto" w:fill="FFFFFF"/>
        <w:spacing w:before="0" w:beforeAutospacing="0" w:after="0" w:afterAutospacing="0"/>
        <w:jc w:val="center"/>
        <w:rPr>
          <w:b/>
          <w:sz w:val="28"/>
          <w:szCs w:val="28"/>
        </w:rPr>
      </w:pPr>
      <w:r w:rsidRPr="00864CA8">
        <w:rPr>
          <w:b/>
          <w:sz w:val="28"/>
          <w:szCs w:val="28"/>
        </w:rPr>
        <w:t>Preşedintele,</w:t>
      </w:r>
    </w:p>
    <w:p w14:paraId="48AF5ED1" w14:textId="77777777" w:rsidR="000A4A1E" w:rsidRPr="00864CA8" w:rsidRDefault="000A4A1E" w:rsidP="000A4A1E">
      <w:pPr>
        <w:pStyle w:val="al"/>
        <w:shd w:val="clear" w:color="auto" w:fill="FFFFFF"/>
        <w:spacing w:before="0" w:beforeAutospacing="0" w:after="0" w:afterAutospacing="0"/>
        <w:jc w:val="center"/>
        <w:rPr>
          <w:b/>
          <w:sz w:val="28"/>
          <w:szCs w:val="28"/>
        </w:rPr>
      </w:pPr>
      <w:r w:rsidRPr="00864CA8">
        <w:rPr>
          <w:b/>
          <w:sz w:val="28"/>
          <w:szCs w:val="28"/>
        </w:rPr>
        <w:t>Consiliului Județean Vrancea</w:t>
      </w:r>
    </w:p>
    <w:p w14:paraId="516AA253" w14:textId="083074FD" w:rsidR="000A4A1E" w:rsidRPr="00864CA8" w:rsidRDefault="000A4A1E" w:rsidP="00093A94">
      <w:pPr>
        <w:pStyle w:val="al"/>
        <w:shd w:val="clear" w:color="auto" w:fill="FFFFFF"/>
        <w:spacing w:before="0" w:beforeAutospacing="0" w:after="0" w:afterAutospacing="0"/>
        <w:jc w:val="center"/>
        <w:rPr>
          <w:b/>
          <w:bCs/>
          <w:sz w:val="28"/>
          <w:szCs w:val="28"/>
        </w:rPr>
      </w:pPr>
      <w:r w:rsidRPr="00864CA8">
        <w:rPr>
          <w:b/>
          <w:bCs/>
          <w:sz w:val="28"/>
          <w:szCs w:val="28"/>
        </w:rPr>
        <w:t xml:space="preserve"> Nicușor HALICI</w:t>
      </w:r>
    </w:p>
    <w:p w14:paraId="392F7193" w14:textId="77777777" w:rsidR="000A4A1E" w:rsidRPr="00864CA8" w:rsidRDefault="000A4A1E" w:rsidP="00093A94">
      <w:pPr>
        <w:pStyle w:val="al"/>
        <w:shd w:val="clear" w:color="auto" w:fill="FFFFFF"/>
        <w:spacing w:before="0" w:beforeAutospacing="0" w:after="0" w:afterAutospacing="0"/>
        <w:rPr>
          <w:b/>
          <w:bCs/>
          <w:sz w:val="28"/>
          <w:szCs w:val="28"/>
        </w:rPr>
      </w:pPr>
    </w:p>
    <w:p w14:paraId="733C96B4" w14:textId="77777777" w:rsidR="00093A94" w:rsidRPr="00864CA8" w:rsidRDefault="00093A94" w:rsidP="00093A94">
      <w:pPr>
        <w:pStyle w:val="al"/>
        <w:shd w:val="clear" w:color="auto" w:fill="FFFFFF"/>
        <w:spacing w:before="0" w:beforeAutospacing="0" w:after="0" w:afterAutospacing="0"/>
        <w:rPr>
          <w:b/>
          <w:bCs/>
          <w:sz w:val="28"/>
          <w:szCs w:val="28"/>
        </w:rPr>
      </w:pPr>
    </w:p>
    <w:p w14:paraId="5F0E521F" w14:textId="63F1324D" w:rsidR="000A4A1E" w:rsidRPr="00864CA8" w:rsidRDefault="000A4A1E" w:rsidP="00093A94">
      <w:pPr>
        <w:pStyle w:val="al"/>
        <w:shd w:val="clear" w:color="auto" w:fill="FFFFFF"/>
        <w:spacing w:before="0" w:beforeAutospacing="0" w:after="0" w:afterAutospacing="0"/>
        <w:jc w:val="center"/>
        <w:rPr>
          <w:b/>
          <w:bCs/>
          <w:sz w:val="28"/>
          <w:szCs w:val="28"/>
          <w:lang w:val="pt-BR"/>
        </w:rPr>
      </w:pPr>
      <w:r w:rsidRPr="00864CA8">
        <w:rPr>
          <w:b/>
          <w:bCs/>
          <w:sz w:val="28"/>
          <w:szCs w:val="28"/>
          <w:lang w:val="pt-BR"/>
        </w:rPr>
        <w:t xml:space="preserve">                                                                         </w:t>
      </w:r>
      <w:r w:rsidR="00093A94" w:rsidRPr="00864CA8">
        <w:rPr>
          <w:b/>
          <w:bCs/>
          <w:sz w:val="28"/>
          <w:szCs w:val="28"/>
          <w:lang w:val="pt-BR"/>
        </w:rPr>
        <w:t xml:space="preserve">                       </w:t>
      </w:r>
      <w:r w:rsidRPr="00864CA8">
        <w:rPr>
          <w:b/>
          <w:bCs/>
          <w:sz w:val="28"/>
          <w:szCs w:val="28"/>
          <w:lang w:val="pt-BR"/>
        </w:rPr>
        <w:t xml:space="preserve"> </w:t>
      </w:r>
      <w:r w:rsidR="00BC08C0">
        <w:rPr>
          <w:b/>
          <w:bCs/>
          <w:sz w:val="28"/>
          <w:szCs w:val="28"/>
          <w:lang w:val="pt-BR"/>
        </w:rPr>
        <w:t>Contrasemneaz</w:t>
      </w:r>
      <w:r w:rsidR="00757019">
        <w:rPr>
          <w:b/>
          <w:bCs/>
          <w:sz w:val="28"/>
          <w:szCs w:val="28"/>
          <w:lang w:val="pt-BR"/>
        </w:rPr>
        <w:t>ă</w:t>
      </w:r>
      <w:r w:rsidR="00BC08C0">
        <w:rPr>
          <w:b/>
          <w:bCs/>
          <w:sz w:val="28"/>
          <w:szCs w:val="28"/>
          <w:lang w:val="pt-BR"/>
        </w:rPr>
        <w:t xml:space="preserve">, </w:t>
      </w:r>
      <w:r w:rsidRPr="00864CA8">
        <w:rPr>
          <w:b/>
          <w:bCs/>
          <w:sz w:val="28"/>
          <w:szCs w:val="28"/>
          <w:lang w:val="pt-BR"/>
        </w:rPr>
        <w:tab/>
      </w:r>
      <w:r w:rsidRPr="00864CA8">
        <w:rPr>
          <w:b/>
          <w:bCs/>
          <w:sz w:val="28"/>
          <w:szCs w:val="28"/>
          <w:lang w:val="pt-BR"/>
        </w:rPr>
        <w:tab/>
      </w:r>
      <w:r w:rsidRPr="00864CA8">
        <w:rPr>
          <w:b/>
          <w:bCs/>
          <w:sz w:val="28"/>
          <w:szCs w:val="28"/>
          <w:lang w:val="pt-BR"/>
        </w:rPr>
        <w:tab/>
        <w:t xml:space="preserve">         </w:t>
      </w:r>
      <w:r w:rsidRPr="00864CA8">
        <w:rPr>
          <w:b/>
          <w:bCs/>
          <w:sz w:val="28"/>
          <w:szCs w:val="28"/>
          <w:lang w:val="pt-BR"/>
        </w:rPr>
        <w:tab/>
      </w:r>
      <w:r w:rsidRPr="00864CA8">
        <w:rPr>
          <w:b/>
          <w:bCs/>
          <w:sz w:val="28"/>
          <w:szCs w:val="28"/>
          <w:lang w:val="pt-BR"/>
        </w:rPr>
        <w:tab/>
      </w:r>
      <w:r w:rsidRPr="00864CA8">
        <w:rPr>
          <w:b/>
          <w:bCs/>
          <w:sz w:val="28"/>
          <w:szCs w:val="28"/>
          <w:lang w:val="pt-BR"/>
        </w:rPr>
        <w:tab/>
      </w:r>
      <w:r w:rsidR="00093A94" w:rsidRPr="00864CA8">
        <w:rPr>
          <w:b/>
          <w:bCs/>
          <w:sz w:val="28"/>
          <w:szCs w:val="28"/>
          <w:lang w:val="pt-BR"/>
        </w:rPr>
        <w:t xml:space="preserve">                               </w:t>
      </w:r>
      <w:r w:rsidRPr="00864CA8">
        <w:rPr>
          <w:b/>
          <w:bCs/>
          <w:sz w:val="28"/>
          <w:szCs w:val="28"/>
          <w:lang w:val="pt-BR"/>
        </w:rPr>
        <w:t xml:space="preserve"> Secretar general al judeţului</w:t>
      </w:r>
    </w:p>
    <w:p w14:paraId="1B04E17C" w14:textId="15F09283" w:rsidR="004A1E62" w:rsidRPr="00093A94" w:rsidRDefault="000A4A1E" w:rsidP="00093A94">
      <w:pPr>
        <w:pStyle w:val="al"/>
        <w:shd w:val="clear" w:color="auto" w:fill="FFFFFF"/>
        <w:spacing w:before="0" w:beforeAutospacing="0" w:after="0" w:afterAutospacing="0"/>
        <w:jc w:val="center"/>
        <w:rPr>
          <w:b/>
          <w:bCs/>
          <w:sz w:val="28"/>
          <w:szCs w:val="28"/>
          <w:lang w:val="pt-BR"/>
        </w:rPr>
      </w:pPr>
      <w:r w:rsidRPr="00864CA8">
        <w:rPr>
          <w:b/>
          <w:bCs/>
          <w:sz w:val="28"/>
          <w:szCs w:val="28"/>
          <w:lang w:val="pt-BR"/>
        </w:rPr>
        <w:t xml:space="preserve">                                                              </w:t>
      </w:r>
      <w:r w:rsidR="00093A94" w:rsidRPr="00864CA8">
        <w:rPr>
          <w:b/>
          <w:bCs/>
          <w:sz w:val="28"/>
          <w:szCs w:val="28"/>
          <w:lang w:val="pt-BR"/>
        </w:rPr>
        <w:t xml:space="preserve">        </w:t>
      </w:r>
      <w:r w:rsidR="00BC08C0">
        <w:rPr>
          <w:b/>
          <w:bCs/>
          <w:sz w:val="28"/>
          <w:szCs w:val="28"/>
          <w:lang w:val="pt-BR"/>
        </w:rPr>
        <w:t xml:space="preserve">                   </w:t>
      </w:r>
      <w:r w:rsidRPr="00864CA8">
        <w:rPr>
          <w:b/>
          <w:bCs/>
          <w:sz w:val="28"/>
          <w:szCs w:val="28"/>
          <w:lang w:val="pt-BR"/>
        </w:rPr>
        <w:t xml:space="preserve"> Raluca D</w:t>
      </w:r>
      <w:r w:rsidR="00093A94" w:rsidRPr="00864CA8">
        <w:rPr>
          <w:b/>
          <w:bCs/>
          <w:sz w:val="28"/>
          <w:szCs w:val="28"/>
          <w:lang w:val="pt-BR"/>
        </w:rPr>
        <w:t>an</w:t>
      </w:r>
      <w:r w:rsidR="00093A94" w:rsidRPr="00093A94">
        <w:rPr>
          <w:b/>
          <w:bCs/>
          <w:sz w:val="28"/>
          <w:szCs w:val="28"/>
          <w:lang w:val="pt-BR"/>
        </w:rPr>
        <w:t xml:space="preserve"> </w:t>
      </w:r>
    </w:p>
    <w:sectPr w:rsidR="004A1E62" w:rsidRPr="00093A94" w:rsidSect="00B550A2">
      <w:footerReference w:type="default" r:id="rId7"/>
      <w:pgSz w:w="11906" w:h="16838"/>
      <w:pgMar w:top="993" w:right="1133"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0E4F" w14:textId="77777777" w:rsidR="008F0F0F" w:rsidRDefault="008F0F0F" w:rsidP="00432402">
      <w:r>
        <w:separator/>
      </w:r>
    </w:p>
  </w:endnote>
  <w:endnote w:type="continuationSeparator" w:id="0">
    <w:p w14:paraId="7AE517E4" w14:textId="77777777" w:rsidR="008F0F0F" w:rsidRDefault="008F0F0F" w:rsidP="0043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89668"/>
      <w:docPartObj>
        <w:docPartGallery w:val="Page Numbers (Bottom of Page)"/>
        <w:docPartUnique/>
      </w:docPartObj>
    </w:sdtPr>
    <w:sdtContent>
      <w:p w14:paraId="1B23A7F3" w14:textId="7DE2AC3F" w:rsidR="000A4A1E" w:rsidRDefault="000A4A1E">
        <w:pPr>
          <w:pStyle w:val="Footer"/>
          <w:jc w:val="center"/>
        </w:pPr>
        <w:r>
          <w:fldChar w:fldCharType="begin"/>
        </w:r>
        <w:r>
          <w:instrText>PAGE   \* MERGEFORMAT</w:instrText>
        </w:r>
        <w:r>
          <w:fldChar w:fldCharType="separate"/>
        </w:r>
        <w:r>
          <w:t>2</w:t>
        </w:r>
        <w:r>
          <w:fldChar w:fldCharType="end"/>
        </w:r>
      </w:p>
    </w:sdtContent>
  </w:sdt>
  <w:p w14:paraId="77F64231" w14:textId="77777777" w:rsidR="000A4A1E" w:rsidRDefault="000A4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9D5A7" w14:textId="77777777" w:rsidR="008F0F0F" w:rsidRDefault="008F0F0F" w:rsidP="00432402">
      <w:r>
        <w:separator/>
      </w:r>
    </w:p>
  </w:footnote>
  <w:footnote w:type="continuationSeparator" w:id="0">
    <w:p w14:paraId="324D1892" w14:textId="77777777" w:rsidR="008F0F0F" w:rsidRDefault="008F0F0F" w:rsidP="00432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E1B"/>
    <w:multiLevelType w:val="hybridMultilevel"/>
    <w:tmpl w:val="38B86C3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BAF7320"/>
    <w:multiLevelType w:val="multilevel"/>
    <w:tmpl w:val="E5D2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501C7"/>
    <w:multiLevelType w:val="multilevel"/>
    <w:tmpl w:val="D054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B0755"/>
    <w:multiLevelType w:val="multilevel"/>
    <w:tmpl w:val="E2B6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11CAA"/>
    <w:multiLevelType w:val="hybridMultilevel"/>
    <w:tmpl w:val="76840F0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335D3A36"/>
    <w:multiLevelType w:val="multilevel"/>
    <w:tmpl w:val="CD281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3F0688"/>
    <w:multiLevelType w:val="multilevel"/>
    <w:tmpl w:val="9202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632F1E"/>
    <w:multiLevelType w:val="multilevel"/>
    <w:tmpl w:val="AAAE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F35C2D"/>
    <w:multiLevelType w:val="multilevel"/>
    <w:tmpl w:val="E422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314840"/>
    <w:multiLevelType w:val="multilevel"/>
    <w:tmpl w:val="E050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471574"/>
    <w:multiLevelType w:val="multilevel"/>
    <w:tmpl w:val="889C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6B10C0"/>
    <w:multiLevelType w:val="multilevel"/>
    <w:tmpl w:val="7950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E9546E"/>
    <w:multiLevelType w:val="hybridMultilevel"/>
    <w:tmpl w:val="9B3CDAA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3" w15:restartNumberingAfterBreak="0">
    <w:nsid w:val="721012E3"/>
    <w:multiLevelType w:val="multilevel"/>
    <w:tmpl w:val="7A0CC2A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72528EF"/>
    <w:multiLevelType w:val="multilevel"/>
    <w:tmpl w:val="2EB43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C1010C"/>
    <w:multiLevelType w:val="multilevel"/>
    <w:tmpl w:val="BB0C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7588154">
    <w:abstractNumId w:val="13"/>
  </w:num>
  <w:num w:numId="2" w16cid:durableId="587153178">
    <w:abstractNumId w:val="0"/>
  </w:num>
  <w:num w:numId="3" w16cid:durableId="143666012">
    <w:abstractNumId w:val="4"/>
  </w:num>
  <w:num w:numId="4" w16cid:durableId="2135168394">
    <w:abstractNumId w:val="12"/>
  </w:num>
  <w:num w:numId="5" w16cid:durableId="1598713378">
    <w:abstractNumId w:val="15"/>
  </w:num>
  <w:num w:numId="6" w16cid:durableId="1309047878">
    <w:abstractNumId w:val="3"/>
  </w:num>
  <w:num w:numId="7" w16cid:durableId="1329602998">
    <w:abstractNumId w:val="8"/>
  </w:num>
  <w:num w:numId="8" w16cid:durableId="138882699">
    <w:abstractNumId w:val="7"/>
  </w:num>
  <w:num w:numId="9" w16cid:durableId="1055859487">
    <w:abstractNumId w:val="9"/>
  </w:num>
  <w:num w:numId="10" w16cid:durableId="194466063">
    <w:abstractNumId w:val="14"/>
  </w:num>
  <w:num w:numId="11" w16cid:durableId="1907035901">
    <w:abstractNumId w:val="5"/>
  </w:num>
  <w:num w:numId="12" w16cid:durableId="569656491">
    <w:abstractNumId w:val="10"/>
  </w:num>
  <w:num w:numId="13" w16cid:durableId="568734016">
    <w:abstractNumId w:val="2"/>
  </w:num>
  <w:num w:numId="14" w16cid:durableId="357659300">
    <w:abstractNumId w:val="11"/>
  </w:num>
  <w:num w:numId="15" w16cid:durableId="1083139115">
    <w:abstractNumId w:val="1"/>
  </w:num>
  <w:num w:numId="16" w16cid:durableId="128673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AAB"/>
    <w:rsid w:val="000073DE"/>
    <w:rsid w:val="00093A94"/>
    <w:rsid w:val="000A4A1E"/>
    <w:rsid w:val="000D612C"/>
    <w:rsid w:val="001522CA"/>
    <w:rsid w:val="00167548"/>
    <w:rsid w:val="001810F2"/>
    <w:rsid w:val="00195600"/>
    <w:rsid w:val="001D5812"/>
    <w:rsid w:val="001D7E9C"/>
    <w:rsid w:val="00220CC3"/>
    <w:rsid w:val="00277F7F"/>
    <w:rsid w:val="00284B7B"/>
    <w:rsid w:val="002D7C7F"/>
    <w:rsid w:val="002E008D"/>
    <w:rsid w:val="002E60DF"/>
    <w:rsid w:val="00341D24"/>
    <w:rsid w:val="003F0C39"/>
    <w:rsid w:val="00432402"/>
    <w:rsid w:val="00463A30"/>
    <w:rsid w:val="00491511"/>
    <w:rsid w:val="0049506B"/>
    <w:rsid w:val="004A1E62"/>
    <w:rsid w:val="004A4AAB"/>
    <w:rsid w:val="00554BF9"/>
    <w:rsid w:val="005718FC"/>
    <w:rsid w:val="00572FC1"/>
    <w:rsid w:val="00593420"/>
    <w:rsid w:val="005B1E1A"/>
    <w:rsid w:val="005B59E6"/>
    <w:rsid w:val="00647571"/>
    <w:rsid w:val="006B6D59"/>
    <w:rsid w:val="006C1B38"/>
    <w:rsid w:val="006E3D54"/>
    <w:rsid w:val="006E518B"/>
    <w:rsid w:val="006F7DBA"/>
    <w:rsid w:val="00757019"/>
    <w:rsid w:val="007A4673"/>
    <w:rsid w:val="007C6DEA"/>
    <w:rsid w:val="007D216E"/>
    <w:rsid w:val="007D2B7C"/>
    <w:rsid w:val="007E1E23"/>
    <w:rsid w:val="008305D3"/>
    <w:rsid w:val="00843E8D"/>
    <w:rsid w:val="00864CA8"/>
    <w:rsid w:val="00885BDD"/>
    <w:rsid w:val="008B51FA"/>
    <w:rsid w:val="008F0F0F"/>
    <w:rsid w:val="0090276D"/>
    <w:rsid w:val="00937052"/>
    <w:rsid w:val="009453FA"/>
    <w:rsid w:val="009744A5"/>
    <w:rsid w:val="00995C61"/>
    <w:rsid w:val="009B3DFB"/>
    <w:rsid w:val="009F1586"/>
    <w:rsid w:val="009F21F2"/>
    <w:rsid w:val="00A23ECA"/>
    <w:rsid w:val="00A404C9"/>
    <w:rsid w:val="00A51CC5"/>
    <w:rsid w:val="00A87460"/>
    <w:rsid w:val="00AA1706"/>
    <w:rsid w:val="00AC4E5C"/>
    <w:rsid w:val="00AD1E21"/>
    <w:rsid w:val="00AD5582"/>
    <w:rsid w:val="00B550A2"/>
    <w:rsid w:val="00B5749E"/>
    <w:rsid w:val="00B6421E"/>
    <w:rsid w:val="00B8329A"/>
    <w:rsid w:val="00B90D15"/>
    <w:rsid w:val="00BC08C0"/>
    <w:rsid w:val="00BF457B"/>
    <w:rsid w:val="00C165C6"/>
    <w:rsid w:val="00C35DA3"/>
    <w:rsid w:val="00CB255E"/>
    <w:rsid w:val="00D02D08"/>
    <w:rsid w:val="00D8026D"/>
    <w:rsid w:val="00D80DBF"/>
    <w:rsid w:val="00DA2109"/>
    <w:rsid w:val="00E1511F"/>
    <w:rsid w:val="00E17AC7"/>
    <w:rsid w:val="00E774FB"/>
    <w:rsid w:val="00E819EB"/>
    <w:rsid w:val="00E95357"/>
    <w:rsid w:val="00EC7D02"/>
    <w:rsid w:val="00EF14FC"/>
    <w:rsid w:val="00F0074F"/>
    <w:rsid w:val="00F551A4"/>
    <w:rsid w:val="00FC7EC4"/>
    <w:rsid w:val="00FF61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F42E"/>
  <w15:chartTrackingRefBased/>
  <w15:docId w15:val="{BCDA30D9-561D-4B06-B4E0-001C4FEF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402"/>
    <w:pPr>
      <w:spacing w:after="0" w:line="240" w:lineRule="auto"/>
    </w:pPr>
    <w:rPr>
      <w:rFonts w:ascii="Times New Roman" w:eastAsia="Times New Roman" w:hAnsi="Times New Roman" w:cs="Times New Roman"/>
      <w:kern w:val="0"/>
      <w:sz w:val="24"/>
      <w:szCs w:val="24"/>
      <w:lang w:eastAsia="ro-RO"/>
      <w14:ligatures w14:val="none"/>
    </w:rPr>
  </w:style>
  <w:style w:type="paragraph" w:styleId="Heading1">
    <w:name w:val="heading 1"/>
    <w:basedOn w:val="Normal"/>
    <w:next w:val="Normal"/>
    <w:link w:val="Heading1Char"/>
    <w:uiPriority w:val="9"/>
    <w:qFormat/>
    <w:rsid w:val="004A4A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4A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4A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4A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4A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4A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A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A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A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A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4A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4A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4A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4A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4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AAB"/>
    <w:rPr>
      <w:rFonts w:eastAsiaTheme="majorEastAsia" w:cstheme="majorBidi"/>
      <w:color w:val="272727" w:themeColor="text1" w:themeTint="D8"/>
    </w:rPr>
  </w:style>
  <w:style w:type="paragraph" w:styleId="Title">
    <w:name w:val="Title"/>
    <w:basedOn w:val="Normal"/>
    <w:next w:val="Normal"/>
    <w:link w:val="TitleChar"/>
    <w:uiPriority w:val="10"/>
    <w:qFormat/>
    <w:rsid w:val="004A4A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AAB"/>
    <w:pPr>
      <w:spacing w:before="160"/>
      <w:jc w:val="center"/>
    </w:pPr>
    <w:rPr>
      <w:i/>
      <w:iCs/>
      <w:color w:val="404040" w:themeColor="text1" w:themeTint="BF"/>
    </w:rPr>
  </w:style>
  <w:style w:type="character" w:customStyle="1" w:styleId="QuoteChar">
    <w:name w:val="Quote Char"/>
    <w:basedOn w:val="DefaultParagraphFont"/>
    <w:link w:val="Quote"/>
    <w:uiPriority w:val="29"/>
    <w:rsid w:val="004A4AAB"/>
    <w:rPr>
      <w:i/>
      <w:iCs/>
      <w:color w:val="404040" w:themeColor="text1" w:themeTint="BF"/>
    </w:rPr>
  </w:style>
  <w:style w:type="paragraph" w:styleId="ListParagraph">
    <w:name w:val="List Paragraph"/>
    <w:basedOn w:val="Normal"/>
    <w:uiPriority w:val="34"/>
    <w:qFormat/>
    <w:rsid w:val="004A4AAB"/>
    <w:pPr>
      <w:ind w:left="720"/>
      <w:contextualSpacing/>
    </w:pPr>
  </w:style>
  <w:style w:type="character" w:styleId="IntenseEmphasis">
    <w:name w:val="Intense Emphasis"/>
    <w:basedOn w:val="DefaultParagraphFont"/>
    <w:uiPriority w:val="21"/>
    <w:qFormat/>
    <w:rsid w:val="004A4AAB"/>
    <w:rPr>
      <w:i/>
      <w:iCs/>
      <w:color w:val="2F5496" w:themeColor="accent1" w:themeShade="BF"/>
    </w:rPr>
  </w:style>
  <w:style w:type="paragraph" w:styleId="IntenseQuote">
    <w:name w:val="Intense Quote"/>
    <w:basedOn w:val="Normal"/>
    <w:next w:val="Normal"/>
    <w:link w:val="IntenseQuoteChar"/>
    <w:uiPriority w:val="30"/>
    <w:qFormat/>
    <w:rsid w:val="004A4A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4AAB"/>
    <w:rPr>
      <w:i/>
      <w:iCs/>
      <w:color w:val="2F5496" w:themeColor="accent1" w:themeShade="BF"/>
    </w:rPr>
  </w:style>
  <w:style w:type="character" w:styleId="IntenseReference">
    <w:name w:val="Intense Reference"/>
    <w:basedOn w:val="DefaultParagraphFont"/>
    <w:uiPriority w:val="32"/>
    <w:qFormat/>
    <w:rsid w:val="004A4AAB"/>
    <w:rPr>
      <w:b/>
      <w:bCs/>
      <w:smallCaps/>
      <w:color w:val="2F5496" w:themeColor="accent1" w:themeShade="BF"/>
      <w:spacing w:val="5"/>
    </w:rPr>
  </w:style>
  <w:style w:type="paragraph" w:styleId="BodyText">
    <w:name w:val="Body Text"/>
    <w:basedOn w:val="Normal"/>
    <w:link w:val="BodyTextChar"/>
    <w:rsid w:val="00432402"/>
    <w:pPr>
      <w:jc w:val="both"/>
    </w:pPr>
    <w:rPr>
      <w:rFonts w:ascii="Arial" w:hAnsi="Arial" w:cs="Arial"/>
      <w:sz w:val="28"/>
    </w:rPr>
  </w:style>
  <w:style w:type="character" w:customStyle="1" w:styleId="BodyTextChar">
    <w:name w:val="Body Text Char"/>
    <w:basedOn w:val="DefaultParagraphFont"/>
    <w:link w:val="BodyText"/>
    <w:rsid w:val="00432402"/>
    <w:rPr>
      <w:rFonts w:ascii="Arial" w:eastAsia="Times New Roman" w:hAnsi="Arial" w:cs="Arial"/>
      <w:kern w:val="0"/>
      <w:sz w:val="28"/>
      <w:szCs w:val="24"/>
      <w:lang w:eastAsia="ro-RO"/>
      <w14:ligatures w14:val="none"/>
    </w:rPr>
  </w:style>
  <w:style w:type="paragraph" w:customStyle="1" w:styleId="al">
    <w:name w:val="a_l"/>
    <w:basedOn w:val="Normal"/>
    <w:rsid w:val="00432402"/>
    <w:pPr>
      <w:spacing w:before="100" w:beforeAutospacing="1" w:after="100" w:afterAutospacing="1"/>
    </w:pPr>
    <w:rPr>
      <w:lang w:val="en-US" w:eastAsia="en-US"/>
    </w:rPr>
  </w:style>
  <w:style w:type="character" w:customStyle="1" w:styleId="apple-converted-space">
    <w:name w:val="apple-converted-space"/>
    <w:rsid w:val="00432402"/>
  </w:style>
  <w:style w:type="paragraph" w:styleId="Header">
    <w:name w:val="header"/>
    <w:basedOn w:val="Normal"/>
    <w:link w:val="HeaderChar"/>
    <w:uiPriority w:val="99"/>
    <w:unhideWhenUsed/>
    <w:rsid w:val="00432402"/>
    <w:pPr>
      <w:tabs>
        <w:tab w:val="center" w:pos="4513"/>
        <w:tab w:val="right" w:pos="9026"/>
      </w:tabs>
    </w:pPr>
  </w:style>
  <w:style w:type="character" w:customStyle="1" w:styleId="HeaderChar">
    <w:name w:val="Header Char"/>
    <w:basedOn w:val="DefaultParagraphFont"/>
    <w:link w:val="Header"/>
    <w:uiPriority w:val="99"/>
    <w:rsid w:val="00432402"/>
    <w:rPr>
      <w:rFonts w:ascii="Times New Roman" w:eastAsia="Times New Roman" w:hAnsi="Times New Roman" w:cs="Times New Roman"/>
      <w:kern w:val="0"/>
      <w:sz w:val="24"/>
      <w:szCs w:val="24"/>
      <w:lang w:eastAsia="ro-RO"/>
      <w14:ligatures w14:val="none"/>
    </w:rPr>
  </w:style>
  <w:style w:type="paragraph" w:styleId="Footer">
    <w:name w:val="footer"/>
    <w:basedOn w:val="Normal"/>
    <w:link w:val="FooterChar"/>
    <w:uiPriority w:val="99"/>
    <w:unhideWhenUsed/>
    <w:rsid w:val="00432402"/>
    <w:pPr>
      <w:tabs>
        <w:tab w:val="center" w:pos="4513"/>
        <w:tab w:val="right" w:pos="9026"/>
      </w:tabs>
    </w:pPr>
  </w:style>
  <w:style w:type="character" w:customStyle="1" w:styleId="FooterChar">
    <w:name w:val="Footer Char"/>
    <w:basedOn w:val="DefaultParagraphFont"/>
    <w:link w:val="Footer"/>
    <w:uiPriority w:val="99"/>
    <w:rsid w:val="00432402"/>
    <w:rPr>
      <w:rFonts w:ascii="Times New Roman" w:eastAsia="Times New Roman" w:hAnsi="Times New Roman" w:cs="Times New Roman"/>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4311</Words>
  <Characters>24576</Characters>
  <Application>Microsoft Office Word</Application>
  <DocSecurity>0</DocSecurity>
  <Lines>204</Lines>
  <Paragraphs>57</Paragraphs>
  <ScaleCrop>false</ScaleCrop>
  <Company/>
  <LinksUpToDate>false</LinksUpToDate>
  <CharactersWithSpaces>28830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Pungă Violeta</dc:creator>
  <cp:keywords/>
  <dc:description/>
  <cp:lastModifiedBy>Rali Veronica</cp:lastModifiedBy>
  <cp:revision>49</cp:revision>
  <dcterms:created xsi:type="dcterms:W3CDTF">2026-06-03T11:08:00Z</dcterms:created>
  <dcterms:modified xsi:type="dcterms:W3CDTF">2026-06-30T08:51:00Z</dcterms:modified>
</cp:coreProperties>
</file>