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10A7B" w14:textId="77777777" w:rsidR="00743E91" w:rsidRDefault="00743E91" w:rsidP="00743E91"/>
    <w:p w14:paraId="7B7F3D4D" w14:textId="77777777" w:rsidR="00622D83" w:rsidRDefault="00622D83" w:rsidP="00D211F1">
      <w:pPr>
        <w:ind w:hanging="450"/>
        <w:rPr>
          <w:sz w:val="28"/>
          <w:szCs w:val="28"/>
        </w:rPr>
      </w:pPr>
    </w:p>
    <w:p w14:paraId="774D9413" w14:textId="5FAA32CB" w:rsidR="002C603C" w:rsidRPr="001A4F18" w:rsidRDefault="002C603C" w:rsidP="002C603C">
      <w:pPr>
        <w:ind w:left="567" w:right="72"/>
        <w:jc w:val="center"/>
        <w:rPr>
          <w:b/>
          <w:sz w:val="28"/>
          <w:szCs w:val="28"/>
        </w:rPr>
      </w:pPr>
      <w:proofErr w:type="spellStart"/>
      <w:r w:rsidRPr="001A4F18">
        <w:rPr>
          <w:b/>
          <w:sz w:val="28"/>
          <w:szCs w:val="28"/>
        </w:rPr>
        <w:t>DISPOZIŢIA</w:t>
      </w:r>
      <w:proofErr w:type="spellEnd"/>
      <w:r w:rsidRPr="001A4F18">
        <w:rPr>
          <w:b/>
          <w:sz w:val="28"/>
          <w:szCs w:val="28"/>
        </w:rPr>
        <w:t xml:space="preserve"> nr.</w:t>
      </w:r>
      <w:r w:rsidR="00E2399C">
        <w:rPr>
          <w:b/>
          <w:sz w:val="28"/>
          <w:szCs w:val="28"/>
        </w:rPr>
        <w:t xml:space="preserve"> 114</w:t>
      </w:r>
    </w:p>
    <w:p w14:paraId="7636A5B8" w14:textId="1D5F3981" w:rsidR="002C603C" w:rsidRPr="001A4F18" w:rsidRDefault="002C603C" w:rsidP="002C603C">
      <w:pPr>
        <w:ind w:left="567" w:right="72"/>
        <w:jc w:val="center"/>
        <w:rPr>
          <w:b/>
          <w:sz w:val="28"/>
          <w:szCs w:val="28"/>
        </w:rPr>
      </w:pPr>
      <w:r w:rsidRPr="001A4F18">
        <w:rPr>
          <w:b/>
          <w:sz w:val="28"/>
          <w:szCs w:val="28"/>
        </w:rPr>
        <w:t xml:space="preserve">din </w:t>
      </w:r>
      <w:r w:rsidR="00406647">
        <w:rPr>
          <w:b/>
          <w:sz w:val="28"/>
          <w:szCs w:val="28"/>
        </w:rPr>
        <w:t>4 iunie</w:t>
      </w:r>
      <w:r>
        <w:rPr>
          <w:b/>
          <w:sz w:val="28"/>
          <w:szCs w:val="28"/>
        </w:rPr>
        <w:t xml:space="preserve"> 2026</w:t>
      </w:r>
    </w:p>
    <w:p w14:paraId="298077C2" w14:textId="77777777" w:rsidR="002C603C" w:rsidRPr="001A4F18" w:rsidRDefault="002C603C" w:rsidP="002C603C">
      <w:pPr>
        <w:ind w:left="567" w:right="72"/>
        <w:jc w:val="both"/>
        <w:rPr>
          <w:bCs/>
          <w:sz w:val="28"/>
          <w:szCs w:val="28"/>
        </w:rPr>
      </w:pPr>
    </w:p>
    <w:p w14:paraId="5B820C17" w14:textId="77777777" w:rsidR="00406647" w:rsidRDefault="002C603C" w:rsidP="002C603C">
      <w:pPr>
        <w:ind w:left="1418" w:right="72" w:hanging="992"/>
        <w:jc w:val="both"/>
        <w:rPr>
          <w:bCs/>
          <w:sz w:val="28"/>
          <w:szCs w:val="28"/>
        </w:rPr>
      </w:pPr>
      <w:r w:rsidRPr="001A4F18">
        <w:rPr>
          <w:b/>
          <w:sz w:val="28"/>
          <w:szCs w:val="28"/>
        </w:rPr>
        <w:t>privind:</w:t>
      </w:r>
      <w:r w:rsidRPr="001A4F18">
        <w:rPr>
          <w:bCs/>
          <w:sz w:val="28"/>
          <w:szCs w:val="28"/>
        </w:rPr>
        <w:t xml:space="preserve"> convocarea Consiliului </w:t>
      </w:r>
      <w:proofErr w:type="spellStart"/>
      <w:r w:rsidRPr="001A4F18">
        <w:rPr>
          <w:bCs/>
          <w:sz w:val="28"/>
          <w:szCs w:val="28"/>
        </w:rPr>
        <w:t>Judeţean</w:t>
      </w:r>
      <w:proofErr w:type="spellEnd"/>
      <w:r w:rsidRPr="001A4F18">
        <w:rPr>
          <w:bCs/>
          <w:sz w:val="28"/>
          <w:szCs w:val="28"/>
        </w:rPr>
        <w:t xml:space="preserve"> Vrancea în </w:t>
      </w:r>
      <w:proofErr w:type="spellStart"/>
      <w:r w:rsidRPr="001A4F18">
        <w:rPr>
          <w:bCs/>
          <w:sz w:val="28"/>
          <w:szCs w:val="28"/>
        </w:rPr>
        <w:t>şedinţă</w:t>
      </w:r>
      <w:proofErr w:type="spellEnd"/>
      <w:r w:rsidRPr="001A4F18">
        <w:rPr>
          <w:bCs/>
          <w:sz w:val="28"/>
          <w:szCs w:val="28"/>
        </w:rPr>
        <w:t xml:space="preserve"> </w:t>
      </w:r>
      <w:r>
        <w:rPr>
          <w:bCs/>
          <w:sz w:val="28"/>
          <w:szCs w:val="28"/>
        </w:rPr>
        <w:t>extra</w:t>
      </w:r>
      <w:r w:rsidRPr="001A4F18">
        <w:rPr>
          <w:bCs/>
          <w:sz w:val="28"/>
          <w:szCs w:val="28"/>
        </w:rPr>
        <w:t xml:space="preserve">ordinară în data de </w:t>
      </w:r>
    </w:p>
    <w:p w14:paraId="407F2751" w14:textId="624A08A4" w:rsidR="002C603C" w:rsidRPr="00D91956" w:rsidRDefault="00406647" w:rsidP="002C603C">
      <w:pPr>
        <w:ind w:left="1418" w:right="72" w:hanging="992"/>
        <w:jc w:val="both"/>
        <w:rPr>
          <w:bCs/>
          <w:sz w:val="28"/>
          <w:szCs w:val="28"/>
        </w:rPr>
      </w:pPr>
      <w:r>
        <w:rPr>
          <w:b/>
          <w:sz w:val="28"/>
          <w:szCs w:val="28"/>
        </w:rPr>
        <w:t xml:space="preserve">               </w:t>
      </w:r>
      <w:r>
        <w:rPr>
          <w:bCs/>
          <w:sz w:val="28"/>
          <w:szCs w:val="28"/>
        </w:rPr>
        <w:t>8 iunie</w:t>
      </w:r>
      <w:r w:rsidR="002C603C">
        <w:rPr>
          <w:bCs/>
          <w:sz w:val="28"/>
          <w:szCs w:val="28"/>
        </w:rPr>
        <w:t xml:space="preserve"> 2026</w:t>
      </w:r>
      <w:r w:rsidR="002C603C" w:rsidRPr="00D91956">
        <w:rPr>
          <w:bCs/>
          <w:sz w:val="28"/>
          <w:szCs w:val="28"/>
        </w:rPr>
        <w:t xml:space="preserve">, ora </w:t>
      </w:r>
      <w:r w:rsidR="002C603C">
        <w:rPr>
          <w:bCs/>
          <w:sz w:val="28"/>
          <w:szCs w:val="28"/>
        </w:rPr>
        <w:t>1</w:t>
      </w:r>
      <w:r>
        <w:rPr>
          <w:bCs/>
          <w:sz w:val="28"/>
          <w:szCs w:val="28"/>
        </w:rPr>
        <w:t>5</w:t>
      </w:r>
      <w:r w:rsidR="002C603C">
        <w:rPr>
          <w:bCs/>
          <w:sz w:val="28"/>
          <w:szCs w:val="28"/>
        </w:rPr>
        <w:t>.00</w:t>
      </w:r>
    </w:p>
    <w:p w14:paraId="69142018" w14:textId="77777777" w:rsidR="002C603C" w:rsidRPr="001A4F18" w:rsidRDefault="002C603C" w:rsidP="002C603C">
      <w:pPr>
        <w:ind w:left="567" w:right="72"/>
        <w:jc w:val="both"/>
        <w:rPr>
          <w:bCs/>
          <w:sz w:val="28"/>
          <w:szCs w:val="28"/>
        </w:rPr>
      </w:pPr>
    </w:p>
    <w:p w14:paraId="44203879" w14:textId="77777777" w:rsidR="002C603C" w:rsidRDefault="002C603C" w:rsidP="002C603C">
      <w:pPr>
        <w:tabs>
          <w:tab w:val="left" w:pos="851"/>
          <w:tab w:val="right" w:pos="10260"/>
        </w:tabs>
        <w:spacing w:after="120"/>
        <w:ind w:left="993" w:hanging="567"/>
        <w:jc w:val="both"/>
        <w:rPr>
          <w:b/>
          <w:bCs/>
          <w:sz w:val="28"/>
          <w:szCs w:val="28"/>
        </w:rPr>
      </w:pPr>
      <w:proofErr w:type="spellStart"/>
      <w:r w:rsidRPr="00696A5A">
        <w:rPr>
          <w:b/>
          <w:bCs/>
          <w:sz w:val="28"/>
          <w:szCs w:val="28"/>
        </w:rPr>
        <w:t>Preşedintele</w:t>
      </w:r>
      <w:proofErr w:type="spellEnd"/>
      <w:r w:rsidRPr="00696A5A">
        <w:rPr>
          <w:b/>
          <w:bCs/>
          <w:sz w:val="28"/>
          <w:szCs w:val="28"/>
        </w:rPr>
        <w:t xml:space="preserve"> Consiliului </w:t>
      </w:r>
      <w:proofErr w:type="spellStart"/>
      <w:r w:rsidRPr="00696A5A">
        <w:rPr>
          <w:b/>
          <w:bCs/>
          <w:sz w:val="28"/>
          <w:szCs w:val="28"/>
        </w:rPr>
        <w:t>Judeţean</w:t>
      </w:r>
      <w:proofErr w:type="spellEnd"/>
      <w:r w:rsidRPr="00696A5A">
        <w:rPr>
          <w:b/>
          <w:bCs/>
          <w:sz w:val="28"/>
          <w:szCs w:val="28"/>
        </w:rPr>
        <w:t xml:space="preserve"> Vrancea,   </w:t>
      </w:r>
    </w:p>
    <w:p w14:paraId="2323482F" w14:textId="31C926BD" w:rsidR="002C603C" w:rsidRDefault="002C603C" w:rsidP="002C603C">
      <w:pPr>
        <w:numPr>
          <w:ilvl w:val="0"/>
          <w:numId w:val="4"/>
        </w:numPr>
        <w:tabs>
          <w:tab w:val="left" w:pos="851"/>
          <w:tab w:val="right" w:pos="10260"/>
        </w:tabs>
        <w:spacing w:after="120"/>
        <w:jc w:val="both"/>
        <w:rPr>
          <w:sz w:val="28"/>
          <w:szCs w:val="28"/>
        </w:rPr>
      </w:pPr>
      <w:r w:rsidRPr="00696A5A">
        <w:rPr>
          <w:sz w:val="28"/>
          <w:szCs w:val="28"/>
        </w:rPr>
        <w:t xml:space="preserve">în temeiul prevederilor art.135, art.178 alin.2 si art.179 alin.2 </w:t>
      </w:r>
      <w:proofErr w:type="spellStart"/>
      <w:r w:rsidRPr="00696A5A">
        <w:rPr>
          <w:sz w:val="28"/>
          <w:szCs w:val="28"/>
        </w:rPr>
        <w:t>lit.b</w:t>
      </w:r>
      <w:proofErr w:type="spellEnd"/>
      <w:r w:rsidRPr="00696A5A">
        <w:rPr>
          <w:sz w:val="28"/>
          <w:szCs w:val="28"/>
        </w:rPr>
        <w:t xml:space="preserve">) din </w:t>
      </w:r>
      <w:proofErr w:type="spellStart"/>
      <w:r w:rsidRPr="00696A5A">
        <w:rPr>
          <w:sz w:val="28"/>
          <w:szCs w:val="28"/>
        </w:rPr>
        <w:t>O.U.G</w:t>
      </w:r>
      <w:proofErr w:type="spellEnd"/>
      <w:r w:rsidRPr="00696A5A">
        <w:rPr>
          <w:sz w:val="28"/>
          <w:szCs w:val="28"/>
        </w:rPr>
        <w:t xml:space="preserve">. nr.57/2019 privind Codul administrativ, cu modificările și completările ulterioare, </w:t>
      </w:r>
      <w:r w:rsidR="004477BF">
        <w:rPr>
          <w:sz w:val="28"/>
          <w:szCs w:val="28"/>
        </w:rPr>
        <w:t xml:space="preserve">și </w:t>
      </w:r>
      <w:r w:rsidR="00E666D0">
        <w:rPr>
          <w:sz w:val="28"/>
          <w:szCs w:val="28"/>
        </w:rPr>
        <w:t>având în vedere</w:t>
      </w:r>
      <w:r w:rsidR="004477BF">
        <w:rPr>
          <w:sz w:val="28"/>
          <w:szCs w:val="28"/>
        </w:rPr>
        <w:t xml:space="preserve"> nota de fundamentare</w:t>
      </w:r>
      <w:r w:rsidR="00E666D0">
        <w:rPr>
          <w:sz w:val="28"/>
          <w:szCs w:val="28"/>
        </w:rPr>
        <w:t xml:space="preserve"> nr.</w:t>
      </w:r>
      <w:r w:rsidR="00B770AF">
        <w:rPr>
          <w:sz w:val="28"/>
          <w:szCs w:val="28"/>
        </w:rPr>
        <w:t xml:space="preserve"> 201/</w:t>
      </w:r>
      <w:r w:rsidR="00377BF0">
        <w:rPr>
          <w:sz w:val="28"/>
          <w:szCs w:val="28"/>
        </w:rPr>
        <w:t>15275 din 04.06.2026</w:t>
      </w:r>
      <w:r w:rsidR="00347A20">
        <w:rPr>
          <w:sz w:val="28"/>
          <w:szCs w:val="28"/>
        </w:rPr>
        <w:t xml:space="preserve">, </w:t>
      </w:r>
    </w:p>
    <w:p w14:paraId="1B94FED4" w14:textId="77777777" w:rsidR="002C603C" w:rsidRDefault="002C603C" w:rsidP="002C603C">
      <w:pPr>
        <w:tabs>
          <w:tab w:val="left" w:pos="851"/>
          <w:tab w:val="right" w:pos="10260"/>
        </w:tabs>
        <w:spacing w:after="120"/>
        <w:ind w:left="786"/>
        <w:jc w:val="both"/>
        <w:rPr>
          <w:sz w:val="28"/>
          <w:szCs w:val="28"/>
        </w:rPr>
      </w:pPr>
    </w:p>
    <w:p w14:paraId="3E00D6FE" w14:textId="77777777" w:rsidR="002C603C" w:rsidRPr="00696A5A" w:rsidRDefault="002C603C" w:rsidP="002C603C">
      <w:pPr>
        <w:tabs>
          <w:tab w:val="left" w:pos="851"/>
          <w:tab w:val="right" w:pos="10260"/>
        </w:tabs>
        <w:spacing w:after="120"/>
        <w:ind w:left="993" w:hanging="567"/>
        <w:jc w:val="center"/>
        <w:rPr>
          <w:b/>
          <w:bCs/>
          <w:sz w:val="28"/>
          <w:szCs w:val="28"/>
        </w:rPr>
      </w:pPr>
      <w:r w:rsidRPr="00696A5A">
        <w:rPr>
          <w:b/>
          <w:bCs/>
          <w:sz w:val="28"/>
          <w:szCs w:val="28"/>
        </w:rPr>
        <w:t>DISPUNE:</w:t>
      </w:r>
    </w:p>
    <w:p w14:paraId="4D320045" w14:textId="5672DF80" w:rsidR="00D91CD2" w:rsidRDefault="002C603C" w:rsidP="00D91CD2">
      <w:pPr>
        <w:tabs>
          <w:tab w:val="left" w:pos="851"/>
          <w:tab w:val="right" w:pos="10260"/>
        </w:tabs>
        <w:ind w:left="425"/>
        <w:jc w:val="both"/>
        <w:rPr>
          <w:sz w:val="28"/>
          <w:szCs w:val="28"/>
        </w:rPr>
      </w:pPr>
      <w:r w:rsidRPr="00696A5A">
        <w:rPr>
          <w:b/>
          <w:bCs/>
          <w:sz w:val="28"/>
          <w:szCs w:val="28"/>
        </w:rPr>
        <w:t>Art.1</w:t>
      </w:r>
      <w:r w:rsidRPr="00696A5A">
        <w:rPr>
          <w:sz w:val="28"/>
          <w:szCs w:val="28"/>
        </w:rPr>
        <w:t xml:space="preserve"> </w:t>
      </w:r>
      <w:r>
        <w:rPr>
          <w:sz w:val="28"/>
          <w:szCs w:val="28"/>
        </w:rPr>
        <w:t xml:space="preserve"> </w:t>
      </w:r>
      <w:r w:rsidRPr="00696A5A">
        <w:rPr>
          <w:sz w:val="28"/>
          <w:szCs w:val="28"/>
        </w:rPr>
        <w:t xml:space="preserve">Convocarea Consiliului </w:t>
      </w:r>
      <w:proofErr w:type="spellStart"/>
      <w:r w:rsidRPr="00696A5A">
        <w:rPr>
          <w:sz w:val="28"/>
          <w:szCs w:val="28"/>
        </w:rPr>
        <w:t>Judeţean</w:t>
      </w:r>
      <w:proofErr w:type="spellEnd"/>
      <w:r w:rsidRPr="00696A5A">
        <w:rPr>
          <w:sz w:val="28"/>
          <w:szCs w:val="28"/>
        </w:rPr>
        <w:t xml:space="preserve"> Vrancea în </w:t>
      </w:r>
      <w:proofErr w:type="spellStart"/>
      <w:r w:rsidRPr="00696A5A">
        <w:rPr>
          <w:sz w:val="28"/>
          <w:szCs w:val="28"/>
        </w:rPr>
        <w:t>şedinţă</w:t>
      </w:r>
      <w:proofErr w:type="spellEnd"/>
      <w:r w:rsidR="00D91CD2">
        <w:rPr>
          <w:sz w:val="28"/>
          <w:szCs w:val="28"/>
        </w:rPr>
        <w:t xml:space="preserve"> </w:t>
      </w:r>
      <w:r w:rsidRPr="00696A5A">
        <w:rPr>
          <w:sz w:val="28"/>
          <w:szCs w:val="28"/>
        </w:rPr>
        <w:t xml:space="preserve"> extraordinar</w:t>
      </w:r>
      <w:r w:rsidR="003C0BF8">
        <w:rPr>
          <w:sz w:val="28"/>
          <w:szCs w:val="28"/>
        </w:rPr>
        <w:t>ă</w:t>
      </w:r>
      <w:r w:rsidRPr="00696A5A">
        <w:rPr>
          <w:sz w:val="28"/>
          <w:szCs w:val="28"/>
        </w:rPr>
        <w:t xml:space="preserve"> în data de</w:t>
      </w:r>
      <w:r>
        <w:rPr>
          <w:sz w:val="28"/>
          <w:szCs w:val="28"/>
        </w:rPr>
        <w:t xml:space="preserve"> </w:t>
      </w:r>
    </w:p>
    <w:p w14:paraId="4144AF28" w14:textId="26776387" w:rsidR="002C603C" w:rsidRDefault="001B2706" w:rsidP="00D91CD2">
      <w:pPr>
        <w:tabs>
          <w:tab w:val="left" w:pos="851"/>
          <w:tab w:val="right" w:pos="10260"/>
        </w:tabs>
        <w:ind w:left="425"/>
        <w:jc w:val="both"/>
        <w:rPr>
          <w:sz w:val="28"/>
          <w:szCs w:val="28"/>
        </w:rPr>
      </w:pPr>
      <w:r>
        <w:rPr>
          <w:sz w:val="28"/>
          <w:szCs w:val="28"/>
        </w:rPr>
        <w:t>8 iunie</w:t>
      </w:r>
      <w:r w:rsidR="002C603C">
        <w:rPr>
          <w:sz w:val="28"/>
          <w:szCs w:val="28"/>
        </w:rPr>
        <w:t xml:space="preserve"> 2026</w:t>
      </w:r>
      <w:r w:rsidR="002C603C" w:rsidRPr="00D91956">
        <w:rPr>
          <w:sz w:val="28"/>
          <w:szCs w:val="28"/>
        </w:rPr>
        <w:t>, ora</w:t>
      </w:r>
      <w:r w:rsidR="002C603C">
        <w:rPr>
          <w:sz w:val="28"/>
          <w:szCs w:val="28"/>
        </w:rPr>
        <w:t xml:space="preserve"> 1</w:t>
      </w:r>
      <w:r>
        <w:rPr>
          <w:sz w:val="28"/>
          <w:szCs w:val="28"/>
        </w:rPr>
        <w:t>5</w:t>
      </w:r>
      <w:r w:rsidR="002C603C">
        <w:rPr>
          <w:sz w:val="28"/>
          <w:szCs w:val="28"/>
        </w:rPr>
        <w:t>.00</w:t>
      </w:r>
      <w:r w:rsidR="002C603C" w:rsidRPr="00D91956">
        <w:rPr>
          <w:sz w:val="28"/>
          <w:szCs w:val="28"/>
        </w:rPr>
        <w:t>,</w:t>
      </w:r>
      <w:r w:rsidR="002C603C" w:rsidRPr="00696A5A">
        <w:rPr>
          <w:sz w:val="28"/>
          <w:szCs w:val="28"/>
        </w:rPr>
        <w:t xml:space="preserve"> ce se va desfășura prin mijloace electronice, prin platforma online de video conferință/teleconferință </w:t>
      </w:r>
      <w:proofErr w:type="spellStart"/>
      <w:r w:rsidR="002C603C" w:rsidRPr="00696A5A">
        <w:rPr>
          <w:sz w:val="28"/>
          <w:szCs w:val="28"/>
        </w:rPr>
        <w:t>Zoom</w:t>
      </w:r>
      <w:proofErr w:type="spellEnd"/>
      <w:r w:rsidR="002C603C" w:rsidRPr="00696A5A">
        <w:rPr>
          <w:sz w:val="28"/>
          <w:szCs w:val="28"/>
        </w:rPr>
        <w:t xml:space="preserve">, cu ordinea de zi prezentată în anexa care face parte integrantă din prezenta </w:t>
      </w:r>
      <w:proofErr w:type="spellStart"/>
      <w:r w:rsidR="002C603C" w:rsidRPr="00696A5A">
        <w:rPr>
          <w:sz w:val="28"/>
          <w:szCs w:val="28"/>
        </w:rPr>
        <w:t>dispoziţie</w:t>
      </w:r>
      <w:proofErr w:type="spellEnd"/>
      <w:r w:rsidR="002C603C" w:rsidRPr="00696A5A">
        <w:rPr>
          <w:sz w:val="28"/>
          <w:szCs w:val="28"/>
        </w:rPr>
        <w:t>.</w:t>
      </w:r>
    </w:p>
    <w:p w14:paraId="5272131E" w14:textId="77777777" w:rsidR="00D91CD2" w:rsidRDefault="00D91CD2" w:rsidP="00D91CD2">
      <w:pPr>
        <w:tabs>
          <w:tab w:val="left" w:pos="851"/>
          <w:tab w:val="right" w:pos="10260"/>
        </w:tabs>
        <w:ind w:left="425"/>
        <w:jc w:val="both"/>
        <w:rPr>
          <w:sz w:val="28"/>
          <w:szCs w:val="28"/>
        </w:rPr>
      </w:pPr>
    </w:p>
    <w:p w14:paraId="0300660E" w14:textId="77777777" w:rsidR="002C603C" w:rsidRPr="00696A5A" w:rsidRDefault="002C603C" w:rsidP="002C603C">
      <w:pPr>
        <w:tabs>
          <w:tab w:val="left" w:pos="851"/>
          <w:tab w:val="right" w:pos="10260"/>
        </w:tabs>
        <w:spacing w:after="120"/>
        <w:ind w:left="426"/>
        <w:jc w:val="both"/>
        <w:rPr>
          <w:sz w:val="28"/>
          <w:szCs w:val="28"/>
        </w:rPr>
      </w:pPr>
      <w:r>
        <w:rPr>
          <w:b/>
          <w:bCs/>
          <w:sz w:val="28"/>
          <w:szCs w:val="28"/>
        </w:rPr>
        <w:t xml:space="preserve">Art.2 </w:t>
      </w:r>
      <w:r w:rsidRPr="00696A5A">
        <w:rPr>
          <w:sz w:val="28"/>
          <w:szCs w:val="28"/>
        </w:rPr>
        <w:t xml:space="preserve">Prevederile prezentei </w:t>
      </w:r>
      <w:proofErr w:type="spellStart"/>
      <w:r w:rsidRPr="00696A5A">
        <w:rPr>
          <w:sz w:val="28"/>
          <w:szCs w:val="28"/>
        </w:rPr>
        <w:t>dispoziţii</w:t>
      </w:r>
      <w:proofErr w:type="spellEnd"/>
      <w:r w:rsidRPr="00696A5A">
        <w:rPr>
          <w:sz w:val="28"/>
          <w:szCs w:val="28"/>
        </w:rPr>
        <w:t xml:space="preserve"> vor fi comunicate celor </w:t>
      </w:r>
      <w:proofErr w:type="spellStart"/>
      <w:r w:rsidRPr="00696A5A">
        <w:rPr>
          <w:sz w:val="28"/>
          <w:szCs w:val="28"/>
        </w:rPr>
        <w:t>interesaţi</w:t>
      </w:r>
      <w:proofErr w:type="spellEnd"/>
      <w:r w:rsidRPr="00696A5A">
        <w:rPr>
          <w:sz w:val="28"/>
          <w:szCs w:val="28"/>
        </w:rPr>
        <w:t xml:space="preserve"> de secretarul general al </w:t>
      </w:r>
      <w:proofErr w:type="spellStart"/>
      <w:r w:rsidRPr="00696A5A">
        <w:rPr>
          <w:sz w:val="28"/>
          <w:szCs w:val="28"/>
        </w:rPr>
        <w:t>judeţului</w:t>
      </w:r>
      <w:proofErr w:type="spellEnd"/>
      <w:r w:rsidRPr="00696A5A">
        <w:rPr>
          <w:sz w:val="28"/>
          <w:szCs w:val="28"/>
        </w:rPr>
        <w:t xml:space="preserve"> prin Serviciul </w:t>
      </w:r>
      <w:r>
        <w:rPr>
          <w:sz w:val="28"/>
          <w:szCs w:val="28"/>
        </w:rPr>
        <w:t>A</w:t>
      </w:r>
      <w:r w:rsidRPr="00696A5A">
        <w:rPr>
          <w:sz w:val="28"/>
          <w:szCs w:val="28"/>
        </w:rPr>
        <w:t xml:space="preserve">dministrație </w:t>
      </w:r>
      <w:r>
        <w:rPr>
          <w:sz w:val="28"/>
          <w:szCs w:val="28"/>
        </w:rPr>
        <w:t>P</w:t>
      </w:r>
      <w:r w:rsidRPr="00696A5A">
        <w:rPr>
          <w:sz w:val="28"/>
          <w:szCs w:val="28"/>
        </w:rPr>
        <w:t xml:space="preserve">ublică, Monitor Oficial Local </w:t>
      </w:r>
      <w:proofErr w:type="spellStart"/>
      <w:r w:rsidRPr="00696A5A">
        <w:rPr>
          <w:sz w:val="28"/>
          <w:szCs w:val="28"/>
        </w:rPr>
        <w:t>şi</w:t>
      </w:r>
      <w:proofErr w:type="spellEnd"/>
      <w:r w:rsidRPr="00696A5A">
        <w:rPr>
          <w:sz w:val="28"/>
          <w:szCs w:val="28"/>
        </w:rPr>
        <w:t xml:space="preserve"> </w:t>
      </w:r>
      <w:r>
        <w:rPr>
          <w:sz w:val="28"/>
          <w:szCs w:val="28"/>
        </w:rPr>
        <w:t>A</w:t>
      </w:r>
      <w:r w:rsidRPr="00696A5A">
        <w:rPr>
          <w:sz w:val="28"/>
          <w:szCs w:val="28"/>
        </w:rPr>
        <w:t xml:space="preserve">rhivă din cadrul Direcției </w:t>
      </w:r>
      <w:r>
        <w:rPr>
          <w:sz w:val="28"/>
          <w:szCs w:val="28"/>
        </w:rPr>
        <w:t>J</w:t>
      </w:r>
      <w:r w:rsidRPr="00696A5A">
        <w:rPr>
          <w:sz w:val="28"/>
          <w:szCs w:val="28"/>
        </w:rPr>
        <w:t xml:space="preserve">uridice și </w:t>
      </w:r>
      <w:proofErr w:type="spellStart"/>
      <w:r>
        <w:rPr>
          <w:sz w:val="28"/>
          <w:szCs w:val="28"/>
        </w:rPr>
        <w:t>A</w:t>
      </w:r>
      <w:r w:rsidRPr="00696A5A">
        <w:rPr>
          <w:sz w:val="28"/>
          <w:szCs w:val="28"/>
        </w:rPr>
        <w:t>dministratie</w:t>
      </w:r>
      <w:proofErr w:type="spellEnd"/>
      <w:r w:rsidRPr="00696A5A">
        <w:rPr>
          <w:sz w:val="28"/>
          <w:szCs w:val="28"/>
        </w:rPr>
        <w:t xml:space="preserve"> </w:t>
      </w:r>
      <w:r>
        <w:rPr>
          <w:sz w:val="28"/>
          <w:szCs w:val="28"/>
        </w:rPr>
        <w:t>P</w:t>
      </w:r>
      <w:r w:rsidRPr="00696A5A">
        <w:rPr>
          <w:sz w:val="28"/>
          <w:szCs w:val="28"/>
        </w:rPr>
        <w:t xml:space="preserve">ublică. </w:t>
      </w:r>
    </w:p>
    <w:p w14:paraId="4157D65E" w14:textId="77777777" w:rsidR="002C603C" w:rsidRPr="001A4F18" w:rsidRDefault="002C603C" w:rsidP="002C603C">
      <w:pPr>
        <w:ind w:left="567" w:right="72"/>
        <w:jc w:val="both"/>
        <w:rPr>
          <w:bCs/>
          <w:sz w:val="28"/>
          <w:szCs w:val="28"/>
        </w:rPr>
      </w:pPr>
      <w:r w:rsidRPr="001A4F18">
        <w:rPr>
          <w:bCs/>
          <w:sz w:val="28"/>
          <w:szCs w:val="28"/>
        </w:rPr>
        <w:t xml:space="preserve">                                                </w:t>
      </w:r>
    </w:p>
    <w:p w14:paraId="61C79F3A" w14:textId="77777777" w:rsidR="002C603C" w:rsidRPr="001A4F18" w:rsidRDefault="002C603C" w:rsidP="002C603C">
      <w:pPr>
        <w:ind w:left="567" w:right="72"/>
        <w:jc w:val="both"/>
        <w:rPr>
          <w:bCs/>
          <w:sz w:val="28"/>
          <w:szCs w:val="28"/>
        </w:rPr>
      </w:pPr>
    </w:p>
    <w:p w14:paraId="42346510" w14:textId="77777777" w:rsidR="002C603C" w:rsidRPr="001A4F18" w:rsidRDefault="002C603C" w:rsidP="002C603C">
      <w:pPr>
        <w:ind w:left="567" w:right="72"/>
        <w:jc w:val="center"/>
        <w:rPr>
          <w:b/>
          <w:sz w:val="28"/>
          <w:szCs w:val="28"/>
        </w:rPr>
      </w:pPr>
      <w:r w:rsidRPr="001A4F18">
        <w:rPr>
          <w:b/>
          <w:sz w:val="28"/>
          <w:szCs w:val="28"/>
        </w:rPr>
        <w:t>Președintele</w:t>
      </w:r>
    </w:p>
    <w:p w14:paraId="6F15ED5A" w14:textId="77777777" w:rsidR="002C603C" w:rsidRPr="001A4F18" w:rsidRDefault="002C603C" w:rsidP="002C603C">
      <w:pPr>
        <w:ind w:left="567" w:right="72"/>
        <w:jc w:val="center"/>
        <w:rPr>
          <w:b/>
          <w:sz w:val="28"/>
          <w:szCs w:val="28"/>
        </w:rPr>
      </w:pPr>
      <w:r w:rsidRPr="001A4F18">
        <w:rPr>
          <w:b/>
          <w:sz w:val="28"/>
          <w:szCs w:val="28"/>
        </w:rPr>
        <w:t>Consiliului Județean Vrancea</w:t>
      </w:r>
    </w:p>
    <w:p w14:paraId="373F8E08" w14:textId="77777777" w:rsidR="002C603C" w:rsidRPr="001A4F18" w:rsidRDefault="002C603C" w:rsidP="002C603C">
      <w:pPr>
        <w:ind w:left="567" w:right="72"/>
        <w:jc w:val="center"/>
        <w:rPr>
          <w:b/>
          <w:sz w:val="28"/>
          <w:szCs w:val="28"/>
        </w:rPr>
      </w:pPr>
      <w:r w:rsidRPr="001A4F18">
        <w:rPr>
          <w:b/>
          <w:sz w:val="28"/>
          <w:szCs w:val="28"/>
        </w:rPr>
        <w:t xml:space="preserve">Nicușor </w:t>
      </w:r>
      <w:proofErr w:type="spellStart"/>
      <w:r w:rsidRPr="001A4F18">
        <w:rPr>
          <w:b/>
          <w:sz w:val="28"/>
          <w:szCs w:val="28"/>
        </w:rPr>
        <w:t>HALICI</w:t>
      </w:r>
      <w:proofErr w:type="spellEnd"/>
    </w:p>
    <w:p w14:paraId="1C3897F5" w14:textId="77777777" w:rsidR="002C603C" w:rsidRPr="001A4F18" w:rsidRDefault="002C603C" w:rsidP="002C603C">
      <w:pPr>
        <w:ind w:left="567" w:right="72"/>
        <w:jc w:val="both"/>
        <w:rPr>
          <w:b/>
          <w:sz w:val="28"/>
          <w:szCs w:val="28"/>
        </w:rPr>
      </w:pPr>
    </w:p>
    <w:p w14:paraId="422A5DAF" w14:textId="77777777" w:rsidR="002C603C" w:rsidRPr="001A4F18" w:rsidRDefault="002C603C" w:rsidP="002C603C">
      <w:pPr>
        <w:ind w:left="567" w:right="72"/>
        <w:jc w:val="both"/>
        <w:rPr>
          <w:b/>
          <w:sz w:val="28"/>
          <w:szCs w:val="28"/>
        </w:rPr>
      </w:pPr>
    </w:p>
    <w:p w14:paraId="6E58C795" w14:textId="77777777" w:rsidR="002C603C" w:rsidRPr="001A4F18" w:rsidRDefault="002C603C" w:rsidP="002C603C">
      <w:pPr>
        <w:ind w:left="567" w:right="72"/>
        <w:jc w:val="both"/>
        <w:rPr>
          <w:b/>
          <w:sz w:val="28"/>
          <w:szCs w:val="28"/>
        </w:rPr>
      </w:pPr>
      <w:r w:rsidRPr="001A4F18">
        <w:rPr>
          <w:b/>
          <w:sz w:val="28"/>
          <w:szCs w:val="28"/>
        </w:rPr>
        <w:t xml:space="preserve">                                                                                                  Contrasemnează,</w:t>
      </w:r>
    </w:p>
    <w:p w14:paraId="5EED8421" w14:textId="77777777" w:rsidR="002C603C" w:rsidRPr="001A4F18" w:rsidRDefault="002C603C" w:rsidP="002C603C">
      <w:pPr>
        <w:ind w:left="567" w:right="72"/>
        <w:jc w:val="both"/>
        <w:rPr>
          <w:b/>
          <w:sz w:val="28"/>
          <w:szCs w:val="28"/>
        </w:rPr>
      </w:pPr>
      <w:r w:rsidRPr="001A4F18">
        <w:rPr>
          <w:b/>
          <w:sz w:val="28"/>
          <w:szCs w:val="28"/>
        </w:rPr>
        <w:t xml:space="preserve">                                                                                     Secretar general al </w:t>
      </w:r>
      <w:proofErr w:type="spellStart"/>
      <w:r w:rsidRPr="001A4F18">
        <w:rPr>
          <w:b/>
          <w:sz w:val="28"/>
          <w:szCs w:val="28"/>
        </w:rPr>
        <w:t>judeţului</w:t>
      </w:r>
      <w:proofErr w:type="spellEnd"/>
    </w:p>
    <w:p w14:paraId="58F2E07F" w14:textId="77777777" w:rsidR="002C603C" w:rsidRPr="001A4F18" w:rsidRDefault="002C603C" w:rsidP="002C603C">
      <w:pPr>
        <w:ind w:left="567" w:right="72"/>
        <w:jc w:val="both"/>
        <w:rPr>
          <w:b/>
          <w:sz w:val="28"/>
          <w:szCs w:val="28"/>
        </w:rPr>
      </w:pPr>
      <w:r w:rsidRPr="001A4F18">
        <w:rPr>
          <w:b/>
          <w:sz w:val="28"/>
          <w:szCs w:val="28"/>
        </w:rPr>
        <w:t xml:space="preserve">                                                                                                     Raluca  Dan</w:t>
      </w:r>
    </w:p>
    <w:p w14:paraId="789B414C" w14:textId="77777777" w:rsidR="002C603C" w:rsidRPr="001A4F18" w:rsidRDefault="002C603C" w:rsidP="002C603C">
      <w:pPr>
        <w:ind w:left="567" w:right="72"/>
        <w:jc w:val="both"/>
        <w:rPr>
          <w:b/>
          <w:sz w:val="28"/>
          <w:szCs w:val="28"/>
        </w:rPr>
      </w:pPr>
      <w:r w:rsidRPr="001A4F18">
        <w:rPr>
          <w:b/>
          <w:sz w:val="28"/>
          <w:szCs w:val="28"/>
        </w:rPr>
        <w:t xml:space="preserve">                                                                                                                                                                                                                 </w:t>
      </w:r>
    </w:p>
    <w:p w14:paraId="772506A7" w14:textId="77777777" w:rsidR="002C603C" w:rsidRPr="001A4F18" w:rsidRDefault="002C603C" w:rsidP="002C603C">
      <w:pPr>
        <w:ind w:left="567" w:right="72"/>
        <w:jc w:val="both"/>
        <w:rPr>
          <w:b/>
          <w:sz w:val="28"/>
          <w:szCs w:val="28"/>
        </w:rPr>
      </w:pPr>
    </w:p>
    <w:p w14:paraId="627D3338" w14:textId="77777777" w:rsidR="002C603C" w:rsidRDefault="002C603C" w:rsidP="002C603C">
      <w:pPr>
        <w:ind w:left="567" w:right="72"/>
        <w:jc w:val="both"/>
        <w:rPr>
          <w:bCs/>
          <w:sz w:val="28"/>
          <w:szCs w:val="28"/>
        </w:rPr>
      </w:pPr>
    </w:p>
    <w:p w14:paraId="7822E39A" w14:textId="77777777" w:rsidR="002C603C" w:rsidRDefault="002C603C" w:rsidP="002C603C">
      <w:pPr>
        <w:ind w:left="567" w:right="72"/>
        <w:jc w:val="both"/>
        <w:rPr>
          <w:bCs/>
          <w:sz w:val="28"/>
          <w:szCs w:val="28"/>
        </w:rPr>
      </w:pPr>
    </w:p>
    <w:p w14:paraId="325DF471" w14:textId="0AADBF10" w:rsidR="002825CF" w:rsidRDefault="002C603C" w:rsidP="002C603C">
      <w:pPr>
        <w:ind w:left="7920" w:right="72"/>
        <w:jc w:val="both"/>
        <w:rPr>
          <w:b/>
          <w:sz w:val="28"/>
          <w:szCs w:val="28"/>
        </w:rPr>
      </w:pPr>
      <w:r w:rsidRPr="001A4F18">
        <w:rPr>
          <w:bCs/>
          <w:sz w:val="28"/>
          <w:szCs w:val="28"/>
        </w:rPr>
        <w:lastRenderedPageBreak/>
        <w:t xml:space="preserve">                                                                                       </w:t>
      </w:r>
      <w:r w:rsidRPr="001A4F18">
        <w:rPr>
          <w:b/>
          <w:sz w:val="28"/>
          <w:szCs w:val="28"/>
        </w:rPr>
        <w:t xml:space="preserve">                                                                                           </w:t>
      </w:r>
      <w:r>
        <w:rPr>
          <w:b/>
          <w:sz w:val="28"/>
          <w:szCs w:val="28"/>
        </w:rPr>
        <w:t xml:space="preserve">                                                                                              </w:t>
      </w:r>
      <w:r w:rsidRPr="001A4F18">
        <w:rPr>
          <w:b/>
          <w:sz w:val="28"/>
          <w:szCs w:val="28"/>
        </w:rPr>
        <w:t xml:space="preserve">   </w:t>
      </w:r>
      <w:r>
        <w:rPr>
          <w:b/>
          <w:sz w:val="28"/>
          <w:szCs w:val="28"/>
        </w:rPr>
        <w:t xml:space="preserve">                               </w:t>
      </w:r>
    </w:p>
    <w:p w14:paraId="6671D38B" w14:textId="77777777" w:rsidR="002825CF" w:rsidRDefault="002825CF" w:rsidP="002C603C">
      <w:pPr>
        <w:ind w:left="7920" w:right="72"/>
        <w:jc w:val="both"/>
        <w:rPr>
          <w:b/>
          <w:sz w:val="28"/>
          <w:szCs w:val="28"/>
        </w:rPr>
      </w:pPr>
    </w:p>
    <w:p w14:paraId="41720163" w14:textId="48024F97" w:rsidR="002C603C" w:rsidRPr="001A4F18" w:rsidRDefault="002825CF" w:rsidP="002825CF">
      <w:pPr>
        <w:ind w:right="72"/>
        <w:jc w:val="both"/>
        <w:rPr>
          <w:b/>
          <w:sz w:val="28"/>
          <w:szCs w:val="28"/>
        </w:rPr>
      </w:pPr>
      <w:r>
        <w:rPr>
          <w:b/>
          <w:sz w:val="28"/>
          <w:szCs w:val="28"/>
        </w:rPr>
        <w:t xml:space="preserve">                                                                                                            A</w:t>
      </w:r>
      <w:r w:rsidR="002C603C" w:rsidRPr="001A4F18">
        <w:rPr>
          <w:b/>
          <w:sz w:val="28"/>
          <w:szCs w:val="28"/>
        </w:rPr>
        <w:t xml:space="preserve">nexa                                                        </w:t>
      </w:r>
    </w:p>
    <w:p w14:paraId="4DABFFEA" w14:textId="5F0E38AC" w:rsidR="002C603C" w:rsidRPr="000558D2" w:rsidRDefault="002C603C" w:rsidP="002C603C">
      <w:pPr>
        <w:ind w:left="567" w:right="72"/>
        <w:jc w:val="both"/>
        <w:rPr>
          <w:b/>
          <w:sz w:val="28"/>
          <w:szCs w:val="28"/>
        </w:rPr>
      </w:pPr>
      <w:r w:rsidRPr="001A4F18">
        <w:rPr>
          <w:b/>
          <w:sz w:val="28"/>
          <w:szCs w:val="28"/>
        </w:rPr>
        <w:t xml:space="preserve">                                                                       </w:t>
      </w:r>
      <w:r>
        <w:rPr>
          <w:b/>
          <w:sz w:val="28"/>
          <w:szCs w:val="28"/>
        </w:rPr>
        <w:t xml:space="preserve"> </w:t>
      </w:r>
      <w:r w:rsidRPr="001A4F18">
        <w:rPr>
          <w:b/>
          <w:sz w:val="28"/>
          <w:szCs w:val="28"/>
        </w:rPr>
        <w:t xml:space="preserve">  la </w:t>
      </w:r>
      <w:proofErr w:type="spellStart"/>
      <w:r w:rsidRPr="001A4F18">
        <w:rPr>
          <w:b/>
          <w:sz w:val="28"/>
          <w:szCs w:val="28"/>
        </w:rPr>
        <w:t>Dispoziţia</w:t>
      </w:r>
      <w:proofErr w:type="spellEnd"/>
      <w:r w:rsidRPr="001A4F18">
        <w:rPr>
          <w:b/>
          <w:sz w:val="28"/>
          <w:szCs w:val="28"/>
        </w:rPr>
        <w:t xml:space="preserve"> nr</w:t>
      </w:r>
      <w:r w:rsidR="001B2706">
        <w:rPr>
          <w:b/>
          <w:sz w:val="28"/>
          <w:szCs w:val="28"/>
        </w:rPr>
        <w:t xml:space="preserve">. </w:t>
      </w:r>
      <w:r w:rsidR="00D91CD2">
        <w:rPr>
          <w:b/>
          <w:sz w:val="28"/>
          <w:szCs w:val="28"/>
        </w:rPr>
        <w:t>114</w:t>
      </w:r>
      <w:r>
        <w:rPr>
          <w:b/>
          <w:sz w:val="28"/>
          <w:szCs w:val="28"/>
        </w:rPr>
        <w:t xml:space="preserve"> </w:t>
      </w:r>
      <w:r w:rsidRPr="001A4F18">
        <w:rPr>
          <w:b/>
          <w:sz w:val="28"/>
          <w:szCs w:val="28"/>
        </w:rPr>
        <w:t>din</w:t>
      </w:r>
      <w:r>
        <w:rPr>
          <w:b/>
          <w:sz w:val="28"/>
          <w:szCs w:val="28"/>
        </w:rPr>
        <w:t xml:space="preserve"> </w:t>
      </w:r>
      <w:r w:rsidR="001B2706">
        <w:rPr>
          <w:b/>
          <w:sz w:val="28"/>
          <w:szCs w:val="28"/>
        </w:rPr>
        <w:t>04.06</w:t>
      </w:r>
      <w:r>
        <w:rPr>
          <w:b/>
          <w:sz w:val="28"/>
          <w:szCs w:val="28"/>
        </w:rPr>
        <w:t>.2026</w:t>
      </w:r>
    </w:p>
    <w:p w14:paraId="5A85A2C0" w14:textId="77777777" w:rsidR="002C603C" w:rsidRDefault="002C603C" w:rsidP="002C603C">
      <w:pPr>
        <w:ind w:left="567" w:right="72"/>
        <w:jc w:val="both"/>
        <w:rPr>
          <w:bCs/>
          <w:sz w:val="28"/>
          <w:szCs w:val="28"/>
        </w:rPr>
      </w:pPr>
    </w:p>
    <w:p w14:paraId="6894EAFE" w14:textId="77777777" w:rsidR="002825CF" w:rsidRDefault="002825CF" w:rsidP="002C603C">
      <w:pPr>
        <w:ind w:left="567" w:right="72"/>
        <w:jc w:val="both"/>
        <w:rPr>
          <w:bCs/>
          <w:sz w:val="28"/>
          <w:szCs w:val="28"/>
        </w:rPr>
      </w:pPr>
    </w:p>
    <w:p w14:paraId="53C18B6C" w14:textId="77777777" w:rsidR="002C603C" w:rsidRPr="001A4F18" w:rsidRDefault="002C603C" w:rsidP="002C603C">
      <w:pPr>
        <w:ind w:left="567" w:right="72"/>
        <w:jc w:val="center"/>
        <w:rPr>
          <w:b/>
          <w:sz w:val="28"/>
          <w:szCs w:val="28"/>
        </w:rPr>
      </w:pPr>
      <w:r w:rsidRPr="001A4F18">
        <w:rPr>
          <w:b/>
          <w:sz w:val="28"/>
          <w:szCs w:val="28"/>
        </w:rPr>
        <w:t>Proiectul Ordinii de zi</w:t>
      </w:r>
    </w:p>
    <w:p w14:paraId="430E88BF" w14:textId="77777777" w:rsidR="002C603C" w:rsidRPr="001A4F18" w:rsidRDefault="002C603C" w:rsidP="002C603C">
      <w:pPr>
        <w:ind w:left="567" w:right="72"/>
        <w:jc w:val="center"/>
        <w:rPr>
          <w:b/>
          <w:sz w:val="28"/>
          <w:szCs w:val="28"/>
        </w:rPr>
      </w:pPr>
      <w:r w:rsidRPr="001A4F18">
        <w:rPr>
          <w:b/>
          <w:sz w:val="28"/>
          <w:szCs w:val="28"/>
        </w:rPr>
        <w:t xml:space="preserve">a </w:t>
      </w:r>
      <w:proofErr w:type="spellStart"/>
      <w:r w:rsidRPr="001A4F18">
        <w:rPr>
          <w:b/>
          <w:sz w:val="28"/>
          <w:szCs w:val="28"/>
        </w:rPr>
        <w:t>şedinţei</w:t>
      </w:r>
      <w:proofErr w:type="spellEnd"/>
      <w:r w:rsidRPr="001A4F18">
        <w:rPr>
          <w:b/>
          <w:sz w:val="28"/>
          <w:szCs w:val="28"/>
        </w:rPr>
        <w:t xml:space="preserve"> </w:t>
      </w:r>
      <w:r>
        <w:rPr>
          <w:b/>
          <w:sz w:val="28"/>
          <w:szCs w:val="28"/>
        </w:rPr>
        <w:t>extra</w:t>
      </w:r>
      <w:r w:rsidRPr="001A4F18">
        <w:rPr>
          <w:b/>
          <w:sz w:val="28"/>
          <w:szCs w:val="28"/>
        </w:rPr>
        <w:t xml:space="preserve">ordinare a Consiliului </w:t>
      </w:r>
      <w:proofErr w:type="spellStart"/>
      <w:r w:rsidRPr="001A4F18">
        <w:rPr>
          <w:b/>
          <w:sz w:val="28"/>
          <w:szCs w:val="28"/>
        </w:rPr>
        <w:t>Judeţean</w:t>
      </w:r>
      <w:proofErr w:type="spellEnd"/>
      <w:r w:rsidRPr="001A4F18">
        <w:rPr>
          <w:b/>
          <w:sz w:val="28"/>
          <w:szCs w:val="28"/>
        </w:rPr>
        <w:t xml:space="preserve"> Vrancea</w:t>
      </w:r>
    </w:p>
    <w:p w14:paraId="1FA0F16A" w14:textId="62ADA6EA" w:rsidR="002C603C" w:rsidRPr="000558D2" w:rsidRDefault="002C603C" w:rsidP="002C603C">
      <w:pPr>
        <w:ind w:left="567" w:right="72"/>
        <w:jc w:val="center"/>
        <w:rPr>
          <w:b/>
          <w:sz w:val="28"/>
          <w:szCs w:val="28"/>
        </w:rPr>
      </w:pPr>
      <w:r w:rsidRPr="001A4F18">
        <w:rPr>
          <w:b/>
          <w:sz w:val="28"/>
          <w:szCs w:val="28"/>
        </w:rPr>
        <w:t xml:space="preserve">din data de </w:t>
      </w:r>
      <w:r w:rsidR="001B2706">
        <w:rPr>
          <w:b/>
          <w:sz w:val="28"/>
          <w:szCs w:val="28"/>
        </w:rPr>
        <w:t>08.06</w:t>
      </w:r>
      <w:r>
        <w:rPr>
          <w:b/>
          <w:sz w:val="28"/>
          <w:szCs w:val="28"/>
        </w:rPr>
        <w:t>.2026, ora 1</w:t>
      </w:r>
      <w:r w:rsidR="001B2706">
        <w:rPr>
          <w:b/>
          <w:sz w:val="28"/>
          <w:szCs w:val="28"/>
        </w:rPr>
        <w:t>5</w:t>
      </w:r>
      <w:r>
        <w:rPr>
          <w:b/>
          <w:sz w:val="28"/>
          <w:szCs w:val="28"/>
        </w:rPr>
        <w:t>.00</w:t>
      </w:r>
    </w:p>
    <w:p w14:paraId="7C5A23CE" w14:textId="77777777" w:rsidR="002C603C" w:rsidRDefault="002C603C" w:rsidP="002C603C">
      <w:pPr>
        <w:ind w:right="72"/>
        <w:jc w:val="both"/>
        <w:rPr>
          <w:bCs/>
          <w:sz w:val="28"/>
          <w:szCs w:val="28"/>
        </w:rPr>
      </w:pPr>
    </w:p>
    <w:p w14:paraId="291C8DCC" w14:textId="77777777" w:rsidR="002C603C" w:rsidRDefault="002C603C" w:rsidP="002C603C">
      <w:pPr>
        <w:ind w:right="72"/>
        <w:jc w:val="both"/>
        <w:rPr>
          <w:bCs/>
          <w:sz w:val="28"/>
          <w:szCs w:val="28"/>
        </w:rPr>
      </w:pPr>
    </w:p>
    <w:p w14:paraId="47789D9B" w14:textId="77777777" w:rsidR="002C603C" w:rsidRPr="001A4F18" w:rsidRDefault="002C603C" w:rsidP="002C603C">
      <w:pPr>
        <w:numPr>
          <w:ilvl w:val="0"/>
          <w:numId w:val="3"/>
        </w:numPr>
        <w:ind w:left="567" w:right="72" w:firstLine="0"/>
        <w:jc w:val="both"/>
        <w:rPr>
          <w:b/>
          <w:sz w:val="28"/>
          <w:szCs w:val="28"/>
        </w:rPr>
      </w:pPr>
      <w:r w:rsidRPr="001A4F18">
        <w:rPr>
          <w:b/>
          <w:sz w:val="28"/>
          <w:szCs w:val="28"/>
        </w:rPr>
        <w:t xml:space="preserve">PROIECTE DE HOTĂRÂRI    </w:t>
      </w:r>
    </w:p>
    <w:p w14:paraId="79431C9F" w14:textId="77777777" w:rsidR="002C603C" w:rsidRDefault="002C603C" w:rsidP="002C603C">
      <w:pPr>
        <w:ind w:left="567" w:right="72"/>
        <w:jc w:val="both"/>
        <w:rPr>
          <w:bCs/>
          <w:sz w:val="28"/>
          <w:szCs w:val="28"/>
        </w:rPr>
      </w:pPr>
      <w:bookmarkStart w:id="0" w:name="_Hlk195698685"/>
    </w:p>
    <w:p w14:paraId="01FA9E1F" w14:textId="48BAC384" w:rsidR="001B73BE" w:rsidRPr="001B73BE" w:rsidRDefault="00792931" w:rsidP="00792931">
      <w:pPr>
        <w:numPr>
          <w:ilvl w:val="0"/>
          <w:numId w:val="5"/>
        </w:numPr>
        <w:jc w:val="both"/>
        <w:rPr>
          <w:color w:val="000000"/>
          <w:sz w:val="28"/>
          <w:szCs w:val="28"/>
        </w:rPr>
      </w:pPr>
      <w:bookmarkStart w:id="1" w:name="_Hlk151112993"/>
      <w:bookmarkEnd w:id="0"/>
      <w:proofErr w:type="gramStart"/>
      <w:r>
        <w:rPr>
          <w:color w:val="000000"/>
          <w:sz w:val="28"/>
          <w:szCs w:val="28"/>
          <w:lang w:val="en-GB"/>
        </w:rPr>
        <w:t xml:space="preserve">“ </w:t>
      </w:r>
      <w:r w:rsidR="001B73BE" w:rsidRPr="001B73BE">
        <w:rPr>
          <w:color w:val="000000"/>
          <w:sz w:val="28"/>
          <w:szCs w:val="28"/>
        </w:rPr>
        <w:t>Ini</w:t>
      </w:r>
      <w:r w:rsidR="003C0BF8">
        <w:rPr>
          <w:color w:val="000000"/>
          <w:sz w:val="28"/>
          <w:szCs w:val="28"/>
        </w:rPr>
        <w:t>ț</w:t>
      </w:r>
      <w:r w:rsidR="001B73BE" w:rsidRPr="001B73BE">
        <w:rPr>
          <w:color w:val="000000"/>
          <w:sz w:val="28"/>
          <w:szCs w:val="28"/>
        </w:rPr>
        <w:t>ierea</w:t>
      </w:r>
      <w:proofErr w:type="gramEnd"/>
      <w:r w:rsidR="001B73BE" w:rsidRPr="001B73BE">
        <w:rPr>
          <w:color w:val="000000"/>
          <w:sz w:val="28"/>
          <w:szCs w:val="28"/>
        </w:rPr>
        <w:t xml:space="preserve"> planurilor de dezinstitu</w:t>
      </w:r>
      <w:r w:rsidR="000C6114">
        <w:rPr>
          <w:color w:val="000000"/>
          <w:sz w:val="28"/>
          <w:szCs w:val="28"/>
        </w:rPr>
        <w:t>ț</w:t>
      </w:r>
      <w:r w:rsidR="001B73BE" w:rsidRPr="001B73BE">
        <w:rPr>
          <w:color w:val="000000"/>
          <w:sz w:val="28"/>
          <w:szCs w:val="28"/>
        </w:rPr>
        <w:t>ionalizare la nivelul unor centre reziden</w:t>
      </w:r>
      <w:r w:rsidR="000C6114">
        <w:rPr>
          <w:color w:val="000000"/>
          <w:sz w:val="28"/>
          <w:szCs w:val="28"/>
        </w:rPr>
        <w:t>ț</w:t>
      </w:r>
      <w:r w:rsidR="001B73BE" w:rsidRPr="001B73BE">
        <w:rPr>
          <w:color w:val="000000"/>
          <w:sz w:val="28"/>
          <w:szCs w:val="28"/>
        </w:rPr>
        <w:t>iale pentru persoane adulte cu dizabilit</w:t>
      </w:r>
      <w:r w:rsidR="0093036D">
        <w:rPr>
          <w:color w:val="000000"/>
          <w:sz w:val="28"/>
          <w:szCs w:val="28"/>
        </w:rPr>
        <w:t>ăț</w:t>
      </w:r>
      <w:r w:rsidR="001B73BE" w:rsidRPr="001B73BE">
        <w:rPr>
          <w:color w:val="000000"/>
          <w:sz w:val="28"/>
          <w:szCs w:val="28"/>
        </w:rPr>
        <w:t>i din structura Direc</w:t>
      </w:r>
      <w:r w:rsidR="0093036D">
        <w:rPr>
          <w:color w:val="000000"/>
          <w:sz w:val="28"/>
          <w:szCs w:val="28"/>
        </w:rPr>
        <w:t>ț</w:t>
      </w:r>
      <w:r w:rsidR="001B73BE" w:rsidRPr="001B73BE">
        <w:rPr>
          <w:color w:val="000000"/>
          <w:sz w:val="28"/>
          <w:szCs w:val="28"/>
        </w:rPr>
        <w:t>iei Generale de Asisten</w:t>
      </w:r>
      <w:r w:rsidR="0093036D">
        <w:rPr>
          <w:color w:val="000000"/>
          <w:sz w:val="28"/>
          <w:szCs w:val="28"/>
        </w:rPr>
        <w:t>ță</w:t>
      </w:r>
      <w:r w:rsidR="001B73BE" w:rsidRPr="001B73BE">
        <w:rPr>
          <w:color w:val="000000"/>
          <w:sz w:val="28"/>
          <w:szCs w:val="28"/>
        </w:rPr>
        <w:t xml:space="preserve"> Social</w:t>
      </w:r>
      <w:r w:rsidR="0093036D">
        <w:rPr>
          <w:color w:val="000000"/>
          <w:sz w:val="28"/>
          <w:szCs w:val="28"/>
        </w:rPr>
        <w:t>ă</w:t>
      </w:r>
      <w:r w:rsidR="001B73BE" w:rsidRPr="001B73BE">
        <w:rPr>
          <w:color w:val="000000"/>
          <w:sz w:val="28"/>
          <w:szCs w:val="28"/>
        </w:rPr>
        <w:t xml:space="preserve"> </w:t>
      </w:r>
      <w:r w:rsidR="0093036D">
        <w:rPr>
          <w:color w:val="000000"/>
          <w:sz w:val="28"/>
          <w:szCs w:val="28"/>
        </w:rPr>
        <w:t>ș</w:t>
      </w:r>
      <w:r w:rsidR="001B73BE" w:rsidRPr="001B73BE">
        <w:rPr>
          <w:color w:val="000000"/>
          <w:sz w:val="28"/>
          <w:szCs w:val="28"/>
        </w:rPr>
        <w:t>i Protec</w:t>
      </w:r>
      <w:r w:rsidR="0093036D">
        <w:rPr>
          <w:color w:val="000000"/>
          <w:sz w:val="28"/>
          <w:szCs w:val="28"/>
        </w:rPr>
        <w:t>ț</w:t>
      </w:r>
      <w:r w:rsidR="001B73BE" w:rsidRPr="001B73BE">
        <w:rPr>
          <w:color w:val="000000"/>
          <w:sz w:val="28"/>
          <w:szCs w:val="28"/>
        </w:rPr>
        <w:t>ia Copilului Vrancea</w:t>
      </w:r>
      <w:r>
        <w:rPr>
          <w:color w:val="000000"/>
          <w:sz w:val="28"/>
          <w:szCs w:val="28"/>
        </w:rPr>
        <w:t xml:space="preserve">” </w:t>
      </w:r>
    </w:p>
    <w:p w14:paraId="0690C975" w14:textId="46D73228" w:rsidR="001B73BE" w:rsidRDefault="00792931" w:rsidP="00792931">
      <w:pPr>
        <w:ind w:left="426"/>
        <w:jc w:val="both"/>
        <w:rPr>
          <w:color w:val="000000"/>
          <w:sz w:val="28"/>
          <w:szCs w:val="28"/>
        </w:rPr>
      </w:pPr>
      <w:r>
        <w:rPr>
          <w:bCs/>
          <w:sz w:val="28"/>
          <w:szCs w:val="28"/>
        </w:rPr>
        <w:t xml:space="preserve">     </w:t>
      </w:r>
      <w:proofErr w:type="spellStart"/>
      <w:r w:rsidRPr="00792931">
        <w:rPr>
          <w:color w:val="000000"/>
          <w:sz w:val="28"/>
          <w:szCs w:val="28"/>
          <w:u w:val="single"/>
        </w:rPr>
        <w:t>Iniţiator</w:t>
      </w:r>
      <w:proofErr w:type="spellEnd"/>
      <w:r w:rsidRPr="00792931">
        <w:rPr>
          <w:color w:val="000000"/>
          <w:sz w:val="28"/>
          <w:szCs w:val="28"/>
          <w:u w:val="single"/>
        </w:rPr>
        <w:t>:</w:t>
      </w:r>
      <w:r w:rsidRPr="00792931">
        <w:rPr>
          <w:color w:val="000000"/>
          <w:sz w:val="28"/>
          <w:szCs w:val="28"/>
        </w:rPr>
        <w:t xml:space="preserve"> Nicușor </w:t>
      </w:r>
      <w:proofErr w:type="spellStart"/>
      <w:r w:rsidRPr="00792931">
        <w:rPr>
          <w:color w:val="000000"/>
          <w:sz w:val="28"/>
          <w:szCs w:val="28"/>
        </w:rPr>
        <w:t>Halici</w:t>
      </w:r>
      <w:proofErr w:type="spellEnd"/>
      <w:r w:rsidRPr="00792931">
        <w:rPr>
          <w:color w:val="000000"/>
          <w:sz w:val="28"/>
          <w:szCs w:val="28"/>
        </w:rPr>
        <w:t>, Președintele Consiliului Județean Vrancea</w:t>
      </w:r>
    </w:p>
    <w:p w14:paraId="0B9E7445" w14:textId="3F6E2A8C" w:rsidR="00792931" w:rsidRDefault="00792931" w:rsidP="00792931">
      <w:pPr>
        <w:jc w:val="both"/>
        <w:rPr>
          <w:bCs/>
          <w:sz w:val="28"/>
          <w:szCs w:val="28"/>
        </w:rPr>
      </w:pPr>
    </w:p>
    <w:p w14:paraId="7B8D37D6" w14:textId="29C719A5" w:rsidR="001B73BE" w:rsidRPr="001B73BE" w:rsidRDefault="00792931" w:rsidP="00792931">
      <w:pPr>
        <w:numPr>
          <w:ilvl w:val="0"/>
          <w:numId w:val="5"/>
        </w:numPr>
        <w:jc w:val="both"/>
        <w:rPr>
          <w:color w:val="000000"/>
          <w:sz w:val="28"/>
          <w:szCs w:val="28"/>
        </w:rPr>
      </w:pPr>
      <w:r>
        <w:rPr>
          <w:color w:val="000000"/>
          <w:sz w:val="28"/>
          <w:szCs w:val="28"/>
        </w:rPr>
        <w:t xml:space="preserve">„ </w:t>
      </w:r>
      <w:r w:rsidR="001B73BE" w:rsidRPr="001B73BE">
        <w:rPr>
          <w:color w:val="000000"/>
          <w:sz w:val="28"/>
          <w:szCs w:val="28"/>
        </w:rPr>
        <w:t>Aprobarea Planului de analiz</w:t>
      </w:r>
      <w:r w:rsidR="00E13D34">
        <w:rPr>
          <w:color w:val="000000"/>
          <w:sz w:val="28"/>
          <w:szCs w:val="28"/>
        </w:rPr>
        <w:t>ă</w:t>
      </w:r>
      <w:r w:rsidR="001B73BE" w:rsidRPr="001B73BE">
        <w:rPr>
          <w:color w:val="000000"/>
          <w:sz w:val="28"/>
          <w:szCs w:val="28"/>
        </w:rPr>
        <w:t xml:space="preserve"> </w:t>
      </w:r>
      <w:r w:rsidR="00E13D34">
        <w:rPr>
          <w:color w:val="000000"/>
          <w:sz w:val="28"/>
          <w:szCs w:val="28"/>
        </w:rPr>
        <w:t>ș</w:t>
      </w:r>
      <w:r w:rsidR="001B73BE" w:rsidRPr="001B73BE">
        <w:rPr>
          <w:color w:val="000000"/>
          <w:sz w:val="28"/>
          <w:szCs w:val="28"/>
        </w:rPr>
        <w:t>i acoperire a riscurilor al Jude</w:t>
      </w:r>
      <w:r w:rsidR="00E13D34">
        <w:rPr>
          <w:color w:val="000000"/>
          <w:sz w:val="28"/>
          <w:szCs w:val="28"/>
        </w:rPr>
        <w:t>ț</w:t>
      </w:r>
      <w:r w:rsidR="001B73BE" w:rsidRPr="001B73BE">
        <w:rPr>
          <w:color w:val="000000"/>
          <w:sz w:val="28"/>
          <w:szCs w:val="28"/>
        </w:rPr>
        <w:t>ului Vrancea</w:t>
      </w:r>
      <w:r>
        <w:rPr>
          <w:color w:val="000000"/>
          <w:sz w:val="28"/>
          <w:szCs w:val="28"/>
        </w:rPr>
        <w:t>”</w:t>
      </w:r>
    </w:p>
    <w:p w14:paraId="59715CAE" w14:textId="77777777" w:rsidR="00792931" w:rsidRDefault="00792931" w:rsidP="00792931">
      <w:pPr>
        <w:ind w:left="786"/>
        <w:jc w:val="both"/>
        <w:rPr>
          <w:color w:val="000000"/>
          <w:sz w:val="28"/>
          <w:szCs w:val="28"/>
        </w:rPr>
      </w:pPr>
      <w:proofErr w:type="spellStart"/>
      <w:r w:rsidRPr="00792931">
        <w:rPr>
          <w:color w:val="000000"/>
          <w:sz w:val="28"/>
          <w:szCs w:val="28"/>
          <w:u w:val="single"/>
        </w:rPr>
        <w:t>Iniţiator</w:t>
      </w:r>
      <w:proofErr w:type="spellEnd"/>
      <w:r w:rsidRPr="00792931">
        <w:rPr>
          <w:color w:val="000000"/>
          <w:sz w:val="28"/>
          <w:szCs w:val="28"/>
          <w:u w:val="single"/>
        </w:rPr>
        <w:t>:</w:t>
      </w:r>
      <w:r w:rsidRPr="00792931">
        <w:rPr>
          <w:color w:val="000000"/>
          <w:sz w:val="28"/>
          <w:szCs w:val="28"/>
        </w:rPr>
        <w:t xml:space="preserve"> Nicușor </w:t>
      </w:r>
      <w:proofErr w:type="spellStart"/>
      <w:r w:rsidRPr="00792931">
        <w:rPr>
          <w:color w:val="000000"/>
          <w:sz w:val="28"/>
          <w:szCs w:val="28"/>
        </w:rPr>
        <w:t>Halici</w:t>
      </w:r>
      <w:proofErr w:type="spellEnd"/>
      <w:r w:rsidRPr="00792931">
        <w:rPr>
          <w:color w:val="000000"/>
          <w:sz w:val="28"/>
          <w:szCs w:val="28"/>
        </w:rPr>
        <w:t>, Președintele Consiliului Județean Vrancea</w:t>
      </w:r>
    </w:p>
    <w:p w14:paraId="78DE86A5" w14:textId="77777777" w:rsidR="001B73BE" w:rsidRDefault="001B73BE" w:rsidP="00792931">
      <w:pPr>
        <w:ind w:left="426"/>
        <w:jc w:val="both"/>
        <w:rPr>
          <w:bCs/>
          <w:sz w:val="28"/>
          <w:szCs w:val="28"/>
        </w:rPr>
      </w:pPr>
    </w:p>
    <w:p w14:paraId="0BE05AF6" w14:textId="2EAA9E1D" w:rsidR="001B73BE" w:rsidRPr="00F62B0C" w:rsidRDefault="00792931" w:rsidP="00792931">
      <w:pPr>
        <w:numPr>
          <w:ilvl w:val="0"/>
          <w:numId w:val="5"/>
        </w:numPr>
        <w:jc w:val="both"/>
        <w:rPr>
          <w:bCs/>
          <w:sz w:val="28"/>
          <w:szCs w:val="28"/>
        </w:rPr>
      </w:pPr>
      <w:r>
        <w:rPr>
          <w:bCs/>
          <w:sz w:val="28"/>
          <w:szCs w:val="28"/>
        </w:rPr>
        <w:t xml:space="preserve">„ </w:t>
      </w:r>
      <w:r w:rsidR="001B73BE" w:rsidRPr="00F62B0C">
        <w:rPr>
          <w:bCs/>
          <w:sz w:val="28"/>
          <w:szCs w:val="28"/>
        </w:rPr>
        <w:t xml:space="preserve">Neexercitarea dreptului de preempțiune la vânzarea imobilului teren monument istoric </w:t>
      </w:r>
      <w:bookmarkStart w:id="2" w:name="_Hlk197597000"/>
      <w:r w:rsidR="001B73BE" w:rsidRPr="00F62B0C">
        <w:rPr>
          <w:sz w:val="28"/>
          <w:szCs w:val="28"/>
        </w:rPr>
        <w:t>,,Așezarea de la Focșani, punct Bariera Cotești”</w:t>
      </w:r>
      <w:bookmarkEnd w:id="2"/>
      <w:r w:rsidR="001B73BE" w:rsidRPr="00F62B0C">
        <w:rPr>
          <w:sz w:val="28"/>
          <w:szCs w:val="28"/>
        </w:rPr>
        <w:t>, cod VN-I-s-B-06339</w:t>
      </w:r>
      <w:r w:rsidR="001B73BE" w:rsidRPr="00F62B0C">
        <w:rPr>
          <w:b/>
          <w:bCs/>
          <w:sz w:val="28"/>
          <w:szCs w:val="28"/>
        </w:rPr>
        <w:t xml:space="preserve"> </w:t>
      </w:r>
      <w:r w:rsidR="001B73BE" w:rsidRPr="00F62B0C">
        <w:rPr>
          <w:bCs/>
          <w:sz w:val="28"/>
          <w:szCs w:val="28"/>
        </w:rPr>
        <w:t xml:space="preserve">situat în Municipiul Focșani, </w:t>
      </w:r>
      <w:bookmarkStart w:id="3" w:name="_Hlk197596246"/>
      <w:r w:rsidR="001B73BE" w:rsidRPr="00F62B0C">
        <w:rPr>
          <w:bCs/>
          <w:sz w:val="28"/>
          <w:szCs w:val="28"/>
        </w:rPr>
        <w:t>cartea funciară nr. 62038</w:t>
      </w:r>
      <w:bookmarkEnd w:id="3"/>
      <w:r>
        <w:rPr>
          <w:bCs/>
          <w:sz w:val="28"/>
          <w:szCs w:val="28"/>
        </w:rPr>
        <w:t xml:space="preserve">” </w:t>
      </w:r>
    </w:p>
    <w:bookmarkEnd w:id="1"/>
    <w:p w14:paraId="236AEC98" w14:textId="77777777" w:rsidR="00792931" w:rsidRDefault="00792931" w:rsidP="00792931">
      <w:pPr>
        <w:ind w:left="426"/>
        <w:jc w:val="both"/>
        <w:rPr>
          <w:color w:val="000000"/>
          <w:sz w:val="28"/>
          <w:szCs w:val="28"/>
        </w:rPr>
      </w:pPr>
      <w:r>
        <w:rPr>
          <w:sz w:val="28"/>
          <w:szCs w:val="28"/>
        </w:rPr>
        <w:t xml:space="preserve">     </w:t>
      </w:r>
      <w:proofErr w:type="spellStart"/>
      <w:r w:rsidRPr="00792931">
        <w:rPr>
          <w:color w:val="000000"/>
          <w:sz w:val="28"/>
          <w:szCs w:val="28"/>
          <w:u w:val="single"/>
        </w:rPr>
        <w:t>Iniţiator</w:t>
      </w:r>
      <w:proofErr w:type="spellEnd"/>
      <w:r w:rsidRPr="00792931">
        <w:rPr>
          <w:color w:val="000000"/>
          <w:sz w:val="28"/>
          <w:szCs w:val="28"/>
          <w:u w:val="single"/>
        </w:rPr>
        <w:t>:</w:t>
      </w:r>
      <w:r w:rsidRPr="00792931">
        <w:rPr>
          <w:color w:val="000000"/>
          <w:sz w:val="28"/>
          <w:szCs w:val="28"/>
        </w:rPr>
        <w:t xml:space="preserve"> Nicușor </w:t>
      </w:r>
      <w:proofErr w:type="spellStart"/>
      <w:r w:rsidRPr="00792931">
        <w:rPr>
          <w:color w:val="000000"/>
          <w:sz w:val="28"/>
          <w:szCs w:val="28"/>
        </w:rPr>
        <w:t>Halici</w:t>
      </w:r>
      <w:proofErr w:type="spellEnd"/>
      <w:r w:rsidRPr="00792931">
        <w:rPr>
          <w:color w:val="000000"/>
          <w:sz w:val="28"/>
          <w:szCs w:val="28"/>
        </w:rPr>
        <w:t>, Președintele Consiliului Județean Vrancea</w:t>
      </w:r>
    </w:p>
    <w:p w14:paraId="5803430E" w14:textId="77777777" w:rsidR="00792931" w:rsidRDefault="00792931" w:rsidP="00792931">
      <w:pPr>
        <w:jc w:val="both"/>
        <w:rPr>
          <w:bCs/>
          <w:sz w:val="28"/>
          <w:szCs w:val="28"/>
        </w:rPr>
      </w:pPr>
    </w:p>
    <w:p w14:paraId="1F3A7287" w14:textId="3356AD13" w:rsidR="001B73BE" w:rsidRPr="00CE5BB2" w:rsidRDefault="00792931" w:rsidP="00792931">
      <w:pPr>
        <w:numPr>
          <w:ilvl w:val="0"/>
          <w:numId w:val="5"/>
        </w:numPr>
        <w:jc w:val="both"/>
        <w:rPr>
          <w:color w:val="000000"/>
          <w:sz w:val="28"/>
          <w:szCs w:val="28"/>
        </w:rPr>
      </w:pPr>
      <w:r w:rsidRPr="00CE5BB2">
        <w:rPr>
          <w:color w:val="000000"/>
          <w:sz w:val="28"/>
          <w:szCs w:val="28"/>
        </w:rPr>
        <w:t xml:space="preserve">„ </w:t>
      </w:r>
      <w:r w:rsidR="001B73BE" w:rsidRPr="00CE5BB2">
        <w:rPr>
          <w:color w:val="000000"/>
          <w:sz w:val="28"/>
          <w:szCs w:val="28"/>
        </w:rPr>
        <w:t>Modificarea și completarea Anexei la Hot</w:t>
      </w:r>
      <w:r w:rsidR="00CE5BB2" w:rsidRPr="00CE5BB2">
        <w:rPr>
          <w:color w:val="000000"/>
          <w:sz w:val="28"/>
          <w:szCs w:val="28"/>
        </w:rPr>
        <w:t>ă</w:t>
      </w:r>
      <w:r w:rsidR="001B73BE" w:rsidRPr="00CE5BB2">
        <w:rPr>
          <w:color w:val="000000"/>
          <w:sz w:val="28"/>
          <w:szCs w:val="28"/>
        </w:rPr>
        <w:t>rârea nr. 140 din 16 iulie 2025 privind „Aprobarea Statutului Județului Vrancea”</w:t>
      </w:r>
    </w:p>
    <w:p w14:paraId="46DFFC31" w14:textId="77777777" w:rsidR="00792931" w:rsidRPr="00CE5BB2" w:rsidRDefault="00792931" w:rsidP="00792931">
      <w:pPr>
        <w:ind w:left="426"/>
        <w:jc w:val="both"/>
        <w:rPr>
          <w:color w:val="000000"/>
          <w:sz w:val="28"/>
          <w:szCs w:val="28"/>
        </w:rPr>
      </w:pPr>
      <w:r w:rsidRPr="00CE5BB2">
        <w:rPr>
          <w:color w:val="EE0000"/>
          <w:sz w:val="28"/>
          <w:szCs w:val="28"/>
        </w:rPr>
        <w:t xml:space="preserve">     </w:t>
      </w:r>
      <w:proofErr w:type="spellStart"/>
      <w:r w:rsidRPr="00CE5BB2">
        <w:rPr>
          <w:color w:val="000000"/>
          <w:sz w:val="28"/>
          <w:szCs w:val="28"/>
          <w:u w:val="single"/>
        </w:rPr>
        <w:t>Iniţiator</w:t>
      </w:r>
      <w:proofErr w:type="spellEnd"/>
      <w:r w:rsidRPr="00CE5BB2">
        <w:rPr>
          <w:color w:val="000000"/>
          <w:sz w:val="28"/>
          <w:szCs w:val="28"/>
          <w:u w:val="single"/>
        </w:rPr>
        <w:t>:</w:t>
      </w:r>
      <w:r w:rsidRPr="00CE5BB2">
        <w:rPr>
          <w:color w:val="000000"/>
          <w:sz w:val="28"/>
          <w:szCs w:val="28"/>
        </w:rPr>
        <w:t xml:space="preserve"> Nicușor </w:t>
      </w:r>
      <w:proofErr w:type="spellStart"/>
      <w:r w:rsidRPr="00CE5BB2">
        <w:rPr>
          <w:color w:val="000000"/>
          <w:sz w:val="28"/>
          <w:szCs w:val="28"/>
        </w:rPr>
        <w:t>Halici</w:t>
      </w:r>
      <w:proofErr w:type="spellEnd"/>
      <w:r w:rsidRPr="00CE5BB2">
        <w:rPr>
          <w:color w:val="000000"/>
          <w:sz w:val="28"/>
          <w:szCs w:val="28"/>
        </w:rPr>
        <w:t>, Președintele Consiliului Județean Vrancea</w:t>
      </w:r>
    </w:p>
    <w:p w14:paraId="19DAC5CF" w14:textId="77777777" w:rsidR="00792931" w:rsidRDefault="00792931" w:rsidP="00792931">
      <w:pPr>
        <w:jc w:val="both"/>
        <w:rPr>
          <w:bCs/>
          <w:sz w:val="28"/>
          <w:szCs w:val="28"/>
        </w:rPr>
      </w:pPr>
    </w:p>
    <w:p w14:paraId="524CB450" w14:textId="71AC96C7" w:rsidR="00A63662" w:rsidRDefault="001B73BE" w:rsidP="00792931">
      <w:pPr>
        <w:numPr>
          <w:ilvl w:val="0"/>
          <w:numId w:val="5"/>
        </w:numPr>
        <w:jc w:val="both"/>
        <w:rPr>
          <w:color w:val="000000"/>
          <w:sz w:val="28"/>
          <w:szCs w:val="28"/>
        </w:rPr>
      </w:pPr>
      <w:r w:rsidRPr="001B73BE">
        <w:rPr>
          <w:color w:val="000000"/>
          <w:sz w:val="28"/>
          <w:szCs w:val="28"/>
        </w:rPr>
        <w:t>„</w:t>
      </w:r>
      <w:r w:rsidR="00A63662">
        <w:rPr>
          <w:color w:val="000000"/>
          <w:sz w:val="28"/>
          <w:szCs w:val="28"/>
        </w:rPr>
        <w:t xml:space="preserve"> </w:t>
      </w:r>
      <w:r w:rsidRPr="001B73BE">
        <w:rPr>
          <w:color w:val="000000"/>
          <w:sz w:val="28"/>
          <w:szCs w:val="28"/>
        </w:rPr>
        <w:t xml:space="preserve">Modificarea și completarea Hotărârii Consiliului Județean Vrancea </w:t>
      </w:r>
      <w:r w:rsidR="00635BEF">
        <w:rPr>
          <w:color w:val="000000"/>
          <w:sz w:val="28"/>
          <w:szCs w:val="28"/>
        </w:rPr>
        <w:t xml:space="preserve"> </w:t>
      </w:r>
      <w:r w:rsidRPr="001B73BE">
        <w:rPr>
          <w:color w:val="000000"/>
          <w:sz w:val="28"/>
          <w:szCs w:val="28"/>
        </w:rPr>
        <w:t xml:space="preserve">nr.77/06.05.2026 privind </w:t>
      </w:r>
      <w:proofErr w:type="spellStart"/>
      <w:r w:rsidRPr="001B73BE">
        <w:rPr>
          <w:color w:val="000000"/>
          <w:sz w:val="28"/>
          <w:szCs w:val="28"/>
        </w:rPr>
        <w:t>înfiinţarea</w:t>
      </w:r>
      <w:proofErr w:type="spellEnd"/>
      <w:r w:rsidRPr="001B73BE">
        <w:rPr>
          <w:color w:val="000000"/>
          <w:sz w:val="28"/>
          <w:szCs w:val="28"/>
        </w:rPr>
        <w:t xml:space="preserve"> Clubului Sportiv Județean Vrancea, </w:t>
      </w:r>
      <w:proofErr w:type="spellStart"/>
      <w:r w:rsidRPr="001B73BE">
        <w:rPr>
          <w:color w:val="000000"/>
          <w:sz w:val="28"/>
          <w:szCs w:val="28"/>
        </w:rPr>
        <w:t>instituţie</w:t>
      </w:r>
      <w:proofErr w:type="spellEnd"/>
      <w:r w:rsidRPr="001B73BE">
        <w:rPr>
          <w:color w:val="000000"/>
          <w:sz w:val="28"/>
          <w:szCs w:val="28"/>
        </w:rPr>
        <w:t xml:space="preserve"> publică de interes județean, aflată în subordinea Consiliului </w:t>
      </w:r>
      <w:proofErr w:type="spellStart"/>
      <w:r w:rsidRPr="001B73BE">
        <w:rPr>
          <w:color w:val="000000"/>
          <w:sz w:val="28"/>
          <w:szCs w:val="28"/>
        </w:rPr>
        <w:t>Judeţean</w:t>
      </w:r>
      <w:proofErr w:type="spellEnd"/>
      <w:r w:rsidRPr="001B73BE">
        <w:rPr>
          <w:color w:val="000000"/>
          <w:sz w:val="28"/>
          <w:szCs w:val="28"/>
        </w:rPr>
        <w:t xml:space="preserve"> Vrancea” </w:t>
      </w:r>
    </w:p>
    <w:p w14:paraId="7D6FE5B7" w14:textId="51AA2C83" w:rsidR="00A63662" w:rsidRDefault="00A63662" w:rsidP="00A63662">
      <w:pPr>
        <w:ind w:left="426"/>
        <w:jc w:val="both"/>
        <w:rPr>
          <w:color w:val="000000"/>
          <w:sz w:val="28"/>
          <w:szCs w:val="28"/>
        </w:rPr>
      </w:pPr>
      <w:r>
        <w:rPr>
          <w:color w:val="000000"/>
          <w:sz w:val="28"/>
          <w:szCs w:val="28"/>
        </w:rPr>
        <w:t xml:space="preserve">     </w:t>
      </w:r>
      <w:proofErr w:type="spellStart"/>
      <w:r w:rsidRPr="00792931">
        <w:rPr>
          <w:color w:val="000000"/>
          <w:sz w:val="28"/>
          <w:szCs w:val="28"/>
          <w:u w:val="single"/>
        </w:rPr>
        <w:t>Iniţiator</w:t>
      </w:r>
      <w:proofErr w:type="spellEnd"/>
      <w:r w:rsidRPr="00792931">
        <w:rPr>
          <w:color w:val="000000"/>
          <w:sz w:val="28"/>
          <w:szCs w:val="28"/>
          <w:u w:val="single"/>
        </w:rPr>
        <w:t>:</w:t>
      </w:r>
      <w:r w:rsidRPr="00792931">
        <w:rPr>
          <w:color w:val="000000"/>
          <w:sz w:val="28"/>
          <w:szCs w:val="28"/>
        </w:rPr>
        <w:t xml:space="preserve"> Nicușor </w:t>
      </w:r>
      <w:proofErr w:type="spellStart"/>
      <w:r w:rsidRPr="00792931">
        <w:rPr>
          <w:color w:val="000000"/>
          <w:sz w:val="28"/>
          <w:szCs w:val="28"/>
        </w:rPr>
        <w:t>Halici</w:t>
      </w:r>
      <w:proofErr w:type="spellEnd"/>
      <w:r w:rsidRPr="00792931">
        <w:rPr>
          <w:color w:val="000000"/>
          <w:sz w:val="28"/>
          <w:szCs w:val="28"/>
        </w:rPr>
        <w:t>, Președintele Consiliului Județean Vrancea</w:t>
      </w:r>
    </w:p>
    <w:p w14:paraId="7FBB0391" w14:textId="3100DAF3" w:rsidR="001B73BE" w:rsidRDefault="001B73BE" w:rsidP="00A63662">
      <w:pPr>
        <w:jc w:val="both"/>
        <w:rPr>
          <w:color w:val="000000"/>
          <w:sz w:val="28"/>
          <w:szCs w:val="28"/>
        </w:rPr>
      </w:pPr>
    </w:p>
    <w:p w14:paraId="30CB9142" w14:textId="77777777" w:rsidR="002825CF" w:rsidRDefault="002825CF" w:rsidP="00A63662">
      <w:pPr>
        <w:jc w:val="both"/>
        <w:rPr>
          <w:color w:val="000000"/>
          <w:sz w:val="28"/>
          <w:szCs w:val="28"/>
        </w:rPr>
      </w:pPr>
    </w:p>
    <w:p w14:paraId="18FD4104" w14:textId="77777777" w:rsidR="002825CF" w:rsidRDefault="002825CF" w:rsidP="00A63662">
      <w:pPr>
        <w:jc w:val="both"/>
        <w:rPr>
          <w:color w:val="000000"/>
          <w:sz w:val="28"/>
          <w:szCs w:val="28"/>
        </w:rPr>
      </w:pPr>
    </w:p>
    <w:p w14:paraId="03832EB3" w14:textId="77777777" w:rsidR="002825CF" w:rsidRDefault="002825CF" w:rsidP="00A63662">
      <w:pPr>
        <w:jc w:val="both"/>
        <w:rPr>
          <w:color w:val="000000"/>
          <w:sz w:val="28"/>
          <w:szCs w:val="28"/>
        </w:rPr>
      </w:pPr>
    </w:p>
    <w:p w14:paraId="43DEEC54" w14:textId="77777777" w:rsidR="002825CF" w:rsidRDefault="002825CF" w:rsidP="00A63662">
      <w:pPr>
        <w:jc w:val="both"/>
        <w:rPr>
          <w:color w:val="000000"/>
          <w:sz w:val="28"/>
          <w:szCs w:val="28"/>
        </w:rPr>
      </w:pPr>
    </w:p>
    <w:p w14:paraId="2B443BDB" w14:textId="77777777" w:rsidR="002825CF" w:rsidRPr="001B73BE" w:rsidRDefault="002825CF" w:rsidP="00A63662">
      <w:pPr>
        <w:jc w:val="both"/>
        <w:rPr>
          <w:color w:val="000000"/>
          <w:sz w:val="28"/>
          <w:szCs w:val="28"/>
        </w:rPr>
      </w:pPr>
    </w:p>
    <w:p w14:paraId="4484BBD9" w14:textId="671A7890" w:rsidR="001B73BE" w:rsidRPr="001B73BE" w:rsidRDefault="001B73BE" w:rsidP="00A63662">
      <w:pPr>
        <w:numPr>
          <w:ilvl w:val="0"/>
          <w:numId w:val="5"/>
        </w:numPr>
        <w:jc w:val="both"/>
        <w:rPr>
          <w:color w:val="000000"/>
          <w:sz w:val="28"/>
          <w:szCs w:val="28"/>
        </w:rPr>
      </w:pPr>
      <w:r w:rsidRPr="001B73BE">
        <w:rPr>
          <w:color w:val="000000"/>
          <w:sz w:val="28"/>
          <w:szCs w:val="28"/>
        </w:rPr>
        <w:t xml:space="preserve">” Diminuarea domeniului public al județului Vrancea cu suprafața de teren de 11798 mp, aferenta drumului județean 204E, aflata pe amplasamentul coridorului de expropriere al lucrării de utilitate publica de interes național Autostrada Focșani - Bacău” ,   </w:t>
      </w:r>
    </w:p>
    <w:p w14:paraId="73813A79" w14:textId="62B4DBEA" w:rsidR="00792931" w:rsidRPr="00792931" w:rsidRDefault="00792931" w:rsidP="00792931">
      <w:pPr>
        <w:jc w:val="both"/>
        <w:rPr>
          <w:color w:val="000000"/>
          <w:sz w:val="28"/>
          <w:szCs w:val="28"/>
        </w:rPr>
      </w:pPr>
      <w:r>
        <w:rPr>
          <w:color w:val="000000"/>
          <w:sz w:val="28"/>
          <w:szCs w:val="28"/>
        </w:rPr>
        <w:t xml:space="preserve">      </w:t>
      </w:r>
      <w:r w:rsidR="00A63662">
        <w:rPr>
          <w:color w:val="000000"/>
          <w:sz w:val="28"/>
          <w:szCs w:val="28"/>
        </w:rPr>
        <w:t xml:space="preserve">     </w:t>
      </w:r>
      <w:proofErr w:type="spellStart"/>
      <w:r w:rsidRPr="00792931">
        <w:rPr>
          <w:color w:val="000000"/>
          <w:sz w:val="28"/>
          <w:szCs w:val="28"/>
          <w:u w:val="single"/>
        </w:rPr>
        <w:t>Iniţiator</w:t>
      </w:r>
      <w:proofErr w:type="spellEnd"/>
      <w:r w:rsidRPr="00792931">
        <w:rPr>
          <w:color w:val="000000"/>
          <w:sz w:val="28"/>
          <w:szCs w:val="28"/>
          <w:u w:val="single"/>
        </w:rPr>
        <w:t>:</w:t>
      </w:r>
      <w:r w:rsidRPr="00792931">
        <w:rPr>
          <w:color w:val="000000"/>
          <w:sz w:val="28"/>
          <w:szCs w:val="28"/>
        </w:rPr>
        <w:t xml:space="preserve"> Nicușor </w:t>
      </w:r>
      <w:proofErr w:type="spellStart"/>
      <w:r w:rsidRPr="00792931">
        <w:rPr>
          <w:color w:val="000000"/>
          <w:sz w:val="28"/>
          <w:szCs w:val="28"/>
        </w:rPr>
        <w:t>Halici</w:t>
      </w:r>
      <w:proofErr w:type="spellEnd"/>
      <w:r w:rsidRPr="00792931">
        <w:rPr>
          <w:color w:val="000000"/>
          <w:sz w:val="28"/>
          <w:szCs w:val="28"/>
        </w:rPr>
        <w:t>, Președintele Consiliului Județean Vrancea</w:t>
      </w:r>
    </w:p>
    <w:p w14:paraId="3FAD3A14" w14:textId="77777777" w:rsidR="00792931" w:rsidRDefault="00792931" w:rsidP="00792931">
      <w:pPr>
        <w:jc w:val="both"/>
        <w:rPr>
          <w:color w:val="000000"/>
          <w:sz w:val="28"/>
          <w:szCs w:val="28"/>
        </w:rPr>
      </w:pPr>
    </w:p>
    <w:p w14:paraId="1AC43FF1" w14:textId="77777777" w:rsidR="002825CF" w:rsidRDefault="002825CF" w:rsidP="00792931">
      <w:pPr>
        <w:jc w:val="both"/>
        <w:rPr>
          <w:color w:val="000000"/>
          <w:sz w:val="28"/>
          <w:szCs w:val="28"/>
        </w:rPr>
      </w:pPr>
    </w:p>
    <w:p w14:paraId="25761F0A" w14:textId="77777777" w:rsidR="002825CF" w:rsidRPr="00792931" w:rsidRDefault="002825CF" w:rsidP="00792931">
      <w:pPr>
        <w:jc w:val="both"/>
        <w:rPr>
          <w:color w:val="000000"/>
          <w:sz w:val="28"/>
          <w:szCs w:val="28"/>
        </w:rPr>
      </w:pPr>
    </w:p>
    <w:p w14:paraId="7399F07F" w14:textId="77777777" w:rsidR="00792931" w:rsidRPr="00792931" w:rsidRDefault="00792931" w:rsidP="00792931">
      <w:pPr>
        <w:jc w:val="center"/>
        <w:rPr>
          <w:b/>
          <w:bCs/>
          <w:color w:val="000000"/>
          <w:sz w:val="28"/>
          <w:szCs w:val="28"/>
        </w:rPr>
      </w:pPr>
      <w:r w:rsidRPr="00792931">
        <w:rPr>
          <w:b/>
          <w:bCs/>
          <w:color w:val="000000"/>
          <w:sz w:val="28"/>
          <w:szCs w:val="28"/>
        </w:rPr>
        <w:t>Președintele</w:t>
      </w:r>
    </w:p>
    <w:p w14:paraId="73AC332B" w14:textId="6872F4D9" w:rsidR="00792931" w:rsidRPr="00792931" w:rsidRDefault="00792931" w:rsidP="00792931">
      <w:pPr>
        <w:jc w:val="center"/>
        <w:rPr>
          <w:b/>
          <w:bCs/>
          <w:color w:val="000000"/>
          <w:sz w:val="28"/>
          <w:szCs w:val="28"/>
        </w:rPr>
      </w:pPr>
      <w:r w:rsidRPr="00792931">
        <w:rPr>
          <w:b/>
          <w:bCs/>
          <w:color w:val="000000"/>
          <w:sz w:val="28"/>
          <w:szCs w:val="28"/>
        </w:rPr>
        <w:t>Consiliului Județean Vrancea</w:t>
      </w:r>
    </w:p>
    <w:p w14:paraId="3033DC5A" w14:textId="1D2828F6" w:rsidR="00792931" w:rsidRPr="00792931" w:rsidRDefault="00792931" w:rsidP="00792931">
      <w:pPr>
        <w:jc w:val="center"/>
        <w:rPr>
          <w:b/>
          <w:bCs/>
          <w:color w:val="000000"/>
          <w:sz w:val="28"/>
          <w:szCs w:val="28"/>
        </w:rPr>
      </w:pPr>
      <w:r w:rsidRPr="00792931">
        <w:rPr>
          <w:b/>
          <w:bCs/>
          <w:color w:val="000000"/>
          <w:sz w:val="28"/>
          <w:szCs w:val="28"/>
        </w:rPr>
        <w:t xml:space="preserve">Nicușor </w:t>
      </w:r>
      <w:proofErr w:type="spellStart"/>
      <w:r w:rsidRPr="00792931">
        <w:rPr>
          <w:b/>
          <w:bCs/>
          <w:color w:val="000000"/>
          <w:sz w:val="28"/>
          <w:szCs w:val="28"/>
        </w:rPr>
        <w:t>HALICI</w:t>
      </w:r>
      <w:proofErr w:type="spellEnd"/>
    </w:p>
    <w:p w14:paraId="4EDF2EA1" w14:textId="77777777" w:rsidR="002825CF" w:rsidRDefault="00792931" w:rsidP="00792931">
      <w:pPr>
        <w:ind w:left="7200"/>
        <w:jc w:val="both"/>
        <w:rPr>
          <w:b/>
          <w:bCs/>
          <w:color w:val="000000"/>
          <w:sz w:val="28"/>
          <w:szCs w:val="28"/>
        </w:rPr>
      </w:pPr>
      <w:r w:rsidRPr="00792931">
        <w:rPr>
          <w:b/>
          <w:bCs/>
          <w:color w:val="000000"/>
          <w:sz w:val="28"/>
          <w:szCs w:val="28"/>
        </w:rPr>
        <w:t xml:space="preserve">                                                                                                                                                                   </w:t>
      </w:r>
      <w:r>
        <w:rPr>
          <w:b/>
          <w:bCs/>
          <w:color w:val="000000"/>
          <w:sz w:val="28"/>
          <w:szCs w:val="28"/>
        </w:rPr>
        <w:t xml:space="preserve">                            </w:t>
      </w:r>
    </w:p>
    <w:p w14:paraId="7B6A7A70" w14:textId="77777777" w:rsidR="002825CF" w:rsidRDefault="002825CF" w:rsidP="00792931">
      <w:pPr>
        <w:ind w:left="7200"/>
        <w:jc w:val="both"/>
        <w:rPr>
          <w:b/>
          <w:bCs/>
          <w:color w:val="000000"/>
          <w:sz w:val="28"/>
          <w:szCs w:val="28"/>
        </w:rPr>
      </w:pPr>
    </w:p>
    <w:p w14:paraId="6AFA5BF3" w14:textId="77777777" w:rsidR="002825CF" w:rsidRDefault="002825CF" w:rsidP="00792931">
      <w:pPr>
        <w:ind w:left="7200"/>
        <w:jc w:val="both"/>
        <w:rPr>
          <w:b/>
          <w:bCs/>
          <w:color w:val="000000"/>
          <w:sz w:val="28"/>
          <w:szCs w:val="28"/>
        </w:rPr>
      </w:pPr>
    </w:p>
    <w:p w14:paraId="5099398B" w14:textId="3EE825AE" w:rsidR="00792931" w:rsidRPr="00792931" w:rsidRDefault="00792931" w:rsidP="00792931">
      <w:pPr>
        <w:ind w:left="7200"/>
        <w:jc w:val="both"/>
        <w:rPr>
          <w:b/>
          <w:bCs/>
          <w:color w:val="000000"/>
          <w:sz w:val="28"/>
          <w:szCs w:val="28"/>
        </w:rPr>
      </w:pPr>
      <w:r w:rsidRPr="00792931">
        <w:rPr>
          <w:b/>
          <w:bCs/>
          <w:color w:val="000000"/>
          <w:sz w:val="28"/>
          <w:szCs w:val="28"/>
        </w:rPr>
        <w:t>Contrasemnează,</w:t>
      </w:r>
    </w:p>
    <w:p w14:paraId="214162F6" w14:textId="06604093" w:rsidR="00792931" w:rsidRPr="00792931" w:rsidRDefault="00792931" w:rsidP="00792931">
      <w:pPr>
        <w:jc w:val="both"/>
        <w:rPr>
          <w:b/>
          <w:bCs/>
          <w:color w:val="000000"/>
          <w:sz w:val="28"/>
          <w:szCs w:val="28"/>
        </w:rPr>
      </w:pPr>
      <w:r w:rsidRPr="00792931">
        <w:rPr>
          <w:b/>
          <w:bCs/>
          <w:color w:val="000000"/>
          <w:sz w:val="28"/>
          <w:szCs w:val="28"/>
        </w:rPr>
        <w:t xml:space="preserve">                                                                                </w:t>
      </w:r>
      <w:r w:rsidR="002825CF">
        <w:rPr>
          <w:b/>
          <w:bCs/>
          <w:color w:val="000000"/>
          <w:sz w:val="28"/>
          <w:szCs w:val="28"/>
        </w:rPr>
        <w:t xml:space="preserve">        </w:t>
      </w:r>
      <w:r w:rsidRPr="00792931">
        <w:rPr>
          <w:b/>
          <w:bCs/>
          <w:color w:val="000000"/>
          <w:sz w:val="28"/>
          <w:szCs w:val="28"/>
        </w:rPr>
        <w:t xml:space="preserve">   Secretar general al </w:t>
      </w:r>
      <w:proofErr w:type="spellStart"/>
      <w:r w:rsidRPr="00792931">
        <w:rPr>
          <w:b/>
          <w:bCs/>
          <w:color w:val="000000"/>
          <w:sz w:val="28"/>
          <w:szCs w:val="28"/>
        </w:rPr>
        <w:t>judeţului</w:t>
      </w:r>
      <w:proofErr w:type="spellEnd"/>
    </w:p>
    <w:p w14:paraId="33275C82" w14:textId="2B1DCFB2" w:rsidR="001B73BE" w:rsidRPr="00792931" w:rsidRDefault="00792931" w:rsidP="00792931">
      <w:pPr>
        <w:jc w:val="both"/>
        <w:rPr>
          <w:b/>
          <w:bCs/>
          <w:color w:val="000000"/>
          <w:sz w:val="28"/>
          <w:szCs w:val="28"/>
        </w:rPr>
      </w:pPr>
      <w:r w:rsidRPr="00792931">
        <w:rPr>
          <w:b/>
          <w:bCs/>
          <w:color w:val="000000"/>
          <w:sz w:val="28"/>
          <w:szCs w:val="28"/>
        </w:rPr>
        <w:t xml:space="preserve">                                                                                     </w:t>
      </w:r>
      <w:r w:rsidR="002825CF">
        <w:rPr>
          <w:b/>
          <w:bCs/>
          <w:color w:val="000000"/>
          <w:sz w:val="28"/>
          <w:szCs w:val="28"/>
        </w:rPr>
        <w:t xml:space="preserve">                    </w:t>
      </w:r>
      <w:r w:rsidRPr="00792931">
        <w:rPr>
          <w:b/>
          <w:bCs/>
          <w:color w:val="000000"/>
          <w:sz w:val="28"/>
          <w:szCs w:val="28"/>
        </w:rPr>
        <w:t>Raluca Dan</w:t>
      </w:r>
    </w:p>
    <w:p w14:paraId="5EDF718B" w14:textId="77777777" w:rsidR="0068252B" w:rsidRDefault="0068252B" w:rsidP="0068252B">
      <w:pPr>
        <w:jc w:val="both"/>
        <w:rPr>
          <w:b/>
          <w:bCs/>
        </w:rPr>
      </w:pPr>
    </w:p>
    <w:p w14:paraId="39C73B40" w14:textId="77777777" w:rsidR="0068252B" w:rsidRDefault="0068252B" w:rsidP="0068252B">
      <w:pPr>
        <w:jc w:val="both"/>
        <w:rPr>
          <w:b/>
          <w:bCs/>
        </w:rPr>
      </w:pPr>
    </w:p>
    <w:p w14:paraId="3EC611DE" w14:textId="77777777" w:rsidR="0068252B" w:rsidRDefault="0068252B" w:rsidP="0068252B">
      <w:pPr>
        <w:jc w:val="both"/>
        <w:rPr>
          <w:b/>
          <w:bCs/>
        </w:rPr>
      </w:pPr>
    </w:p>
    <w:p w14:paraId="00974979" w14:textId="77777777" w:rsidR="00380F7B" w:rsidRPr="00792931" w:rsidRDefault="00380F7B" w:rsidP="00792931">
      <w:pPr>
        <w:jc w:val="both"/>
        <w:rPr>
          <w:b/>
          <w:bCs/>
        </w:rPr>
      </w:pPr>
    </w:p>
    <w:sectPr w:rsidR="00380F7B" w:rsidRPr="00792931" w:rsidSect="00406647">
      <w:headerReference w:type="default" r:id="rId8"/>
      <w:footerReference w:type="default" r:id="rId9"/>
      <w:pgSz w:w="11906" w:h="16838" w:code="9"/>
      <w:pgMar w:top="3261" w:right="849" w:bottom="1080" w:left="900" w:header="397" w:footer="9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39E4" w14:textId="77777777" w:rsidR="004056B6" w:rsidRDefault="004056B6">
      <w:r>
        <w:separator/>
      </w:r>
    </w:p>
  </w:endnote>
  <w:endnote w:type="continuationSeparator" w:id="0">
    <w:p w14:paraId="178D0C7D" w14:textId="77777777" w:rsidR="004056B6" w:rsidRDefault="0040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4FD8" w14:textId="5B72D60E" w:rsidR="00556DF4" w:rsidRDefault="002825CF">
    <w:pPr>
      <w:pStyle w:val="Subsol"/>
    </w:pPr>
    <w:r>
      <w:rPr>
        <w:noProof/>
      </w:rPr>
      <w:drawing>
        <wp:anchor distT="0" distB="0" distL="114300" distR="114300" simplePos="0" relativeHeight="251659776" behindDoc="0" locked="0" layoutInCell="1" allowOverlap="1" wp14:anchorId="6B434031" wp14:editId="01EC25CD">
          <wp:simplePos x="0" y="0"/>
          <wp:positionH relativeFrom="margin">
            <wp:posOffset>5643880</wp:posOffset>
          </wp:positionH>
          <wp:positionV relativeFrom="margin">
            <wp:posOffset>7845425</wp:posOffset>
          </wp:positionV>
          <wp:extent cx="619125" cy="619125"/>
          <wp:effectExtent l="0" t="0" r="0" b="0"/>
          <wp:wrapSquare wrapText="bothSides"/>
          <wp:docPr id="1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0E027923" wp14:editId="456C5D7F">
          <wp:simplePos x="0" y="0"/>
          <wp:positionH relativeFrom="margin">
            <wp:posOffset>43180</wp:posOffset>
          </wp:positionH>
          <wp:positionV relativeFrom="margin">
            <wp:posOffset>7843520</wp:posOffset>
          </wp:positionV>
          <wp:extent cx="621030" cy="621030"/>
          <wp:effectExtent l="0" t="0" r="0" b="0"/>
          <wp:wrapSquare wrapText="bothSides"/>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30" cy="621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FD1A" w14:textId="77777777" w:rsidR="004056B6" w:rsidRDefault="004056B6">
      <w:r>
        <w:separator/>
      </w:r>
    </w:p>
  </w:footnote>
  <w:footnote w:type="continuationSeparator" w:id="0">
    <w:p w14:paraId="38F5D7B3" w14:textId="77777777" w:rsidR="004056B6" w:rsidRDefault="0040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5C01" w14:textId="2215439C" w:rsidR="004E4365" w:rsidRDefault="002825CF">
    <w:pPr>
      <w:pStyle w:val="Antet"/>
      <w:tabs>
        <w:tab w:val="clear" w:pos="4320"/>
        <w:tab w:val="clear" w:pos="8640"/>
        <w:tab w:val="left" w:pos="3189"/>
      </w:tabs>
      <w:ind w:left="-900"/>
      <w:jc w:val="center"/>
    </w:pPr>
    <w:r>
      <w:rPr>
        <w:noProof/>
      </w:rPr>
      <w:drawing>
        <wp:anchor distT="0" distB="0" distL="114300" distR="114300" simplePos="0" relativeHeight="251660800" behindDoc="0" locked="0" layoutInCell="1" allowOverlap="1" wp14:anchorId="21891673" wp14:editId="1B478710">
          <wp:simplePos x="0" y="0"/>
          <wp:positionH relativeFrom="margin">
            <wp:posOffset>5428615</wp:posOffset>
          </wp:positionH>
          <wp:positionV relativeFrom="margin">
            <wp:posOffset>-1915160</wp:posOffset>
          </wp:positionV>
          <wp:extent cx="1144270" cy="1343660"/>
          <wp:effectExtent l="0" t="0" r="0" b="0"/>
          <wp:wrapSquare wrapText="bothSides"/>
          <wp:docPr id="1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270" cy="1343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704" behindDoc="0" locked="0" layoutInCell="1" allowOverlap="1" wp14:anchorId="232EEE28" wp14:editId="0D612F53">
              <wp:simplePos x="0" y="0"/>
              <wp:positionH relativeFrom="column">
                <wp:posOffset>1162050</wp:posOffset>
              </wp:positionH>
              <wp:positionV relativeFrom="paragraph">
                <wp:posOffset>1415415</wp:posOffset>
              </wp:positionV>
              <wp:extent cx="4114800" cy="794385"/>
              <wp:effectExtent l="9525" t="5715" r="9525" b="9525"/>
              <wp:wrapNone/>
              <wp:docPr id="618298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94385"/>
                      </a:xfrm>
                      <a:prstGeom prst="rect">
                        <a:avLst/>
                      </a:prstGeom>
                      <a:solidFill>
                        <a:srgbClr val="FFFFFF"/>
                      </a:solidFill>
                      <a:ln w="9525">
                        <a:solidFill>
                          <a:srgbClr val="FFFFFF"/>
                        </a:solidFill>
                        <a:miter lim="800000"/>
                        <a:headEnd/>
                        <a:tailEnd/>
                      </a:ln>
                    </wps:spPr>
                    <wps:txbx>
                      <w:txbxContent>
                        <w:p w14:paraId="0FEDE565"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34861794"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174351F9"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0CAC82B2" w14:textId="77777777" w:rsidR="00BB4C55" w:rsidRPr="008E4F46" w:rsidRDefault="00BB4C55" w:rsidP="00BB4C55">
                          <w:pPr>
                            <w:pStyle w:val="Titlu3"/>
                            <w:rPr>
                              <w:rFonts w:ascii="Times New Roman" w:hAnsi="Times New Roman" w:cs="Times New Roman"/>
                              <w:sz w:val="20"/>
                              <w:szCs w:val="20"/>
                              <w:lang w:val="nl-NL"/>
                            </w:rPr>
                          </w:pPr>
                        </w:p>
                        <w:p w14:paraId="511E93D8" w14:textId="77777777" w:rsidR="004E4365" w:rsidRPr="008E4F46" w:rsidRDefault="004E4365">
                          <w:pPr>
                            <w:jc w:val="center"/>
                            <w:rPr>
                              <w:b/>
                              <w:color w:val="0066FF"/>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EE28" id="_x0000_t202" coordsize="21600,21600" o:spt="202" path="m,l,21600r21600,l21600,xe">
              <v:stroke joinstyle="miter"/>
              <v:path gradientshapeok="t" o:connecttype="rect"/>
            </v:shapetype>
            <v:shape id="Text Box 6" o:spid="_x0000_s1026" type="#_x0000_t202" style="position:absolute;left:0;text-align:left;margin-left:91.5pt;margin-top:111.45pt;width:324pt;height:6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" strokecolor="white">
              <v:textbox>
                <w:txbxContent>
                  <w:p w14:paraId="0FEDE565" w14:textId="77777777" w:rsidR="00DA453A" w:rsidRPr="00D211F1" w:rsidRDefault="00DA453A" w:rsidP="00DA453A">
                    <w:pPr>
                      <w:pStyle w:val="Titlu3"/>
                      <w:rPr>
                        <w:sz w:val="20"/>
                        <w:szCs w:val="20"/>
                        <w:lang w:val="pt-BR"/>
                      </w:rPr>
                    </w:pPr>
                    <w:r w:rsidRPr="00D211F1">
                      <w:rPr>
                        <w:sz w:val="20"/>
                        <w:szCs w:val="20"/>
                        <w:lang w:val="pt-BR"/>
                      </w:rPr>
                      <w:t xml:space="preserve">Str. Cuza Vodă, nr.56, 620034, Focşani, Vrancea, România </w:t>
                    </w:r>
                  </w:p>
                  <w:p w14:paraId="34861794" w14:textId="77777777" w:rsidR="00DA453A" w:rsidRPr="00D211F1" w:rsidRDefault="00DA453A" w:rsidP="00DA453A">
                    <w:pPr>
                      <w:pStyle w:val="Titlu3"/>
                      <w:rPr>
                        <w:sz w:val="20"/>
                        <w:szCs w:val="20"/>
                        <w:lang w:val="pt-BR"/>
                      </w:rPr>
                    </w:pPr>
                    <w:r w:rsidRPr="00D211F1">
                      <w:rPr>
                        <w:sz w:val="20"/>
                        <w:szCs w:val="20"/>
                        <w:lang w:val="pt-BR"/>
                      </w:rPr>
                      <w:t>Tel</w:t>
                    </w:r>
                    <w:r w:rsidR="007405B0">
                      <w:rPr>
                        <w:sz w:val="20"/>
                        <w:szCs w:val="20"/>
                        <w:lang w:val="pt-BR"/>
                      </w:rPr>
                      <w:t>efon:</w:t>
                    </w:r>
                    <w:r w:rsidR="00E43EF3">
                      <w:rPr>
                        <w:sz w:val="20"/>
                        <w:szCs w:val="20"/>
                        <w:lang w:val="pt-BR"/>
                      </w:rPr>
                      <w:t xml:space="preserve"> </w:t>
                    </w:r>
                    <w:r w:rsidR="007405B0">
                      <w:rPr>
                        <w:sz w:val="20"/>
                        <w:szCs w:val="20"/>
                        <w:lang w:val="pt-BR"/>
                      </w:rPr>
                      <w:t>+40237616800</w:t>
                    </w:r>
                    <w:r w:rsidR="00683164">
                      <w:rPr>
                        <w:sz w:val="20"/>
                        <w:szCs w:val="20"/>
                        <w:lang w:val="pt-BR"/>
                      </w:rPr>
                      <w:t>,</w:t>
                    </w:r>
                    <w:r w:rsidRPr="00D211F1">
                      <w:rPr>
                        <w:sz w:val="20"/>
                        <w:szCs w:val="20"/>
                        <w:lang w:val="pt-BR"/>
                      </w:rPr>
                      <w:t xml:space="preserve"> </w:t>
                    </w:r>
                    <w:r w:rsidR="007405B0">
                      <w:rPr>
                        <w:sz w:val="20"/>
                        <w:szCs w:val="20"/>
                        <w:lang w:val="pt-BR"/>
                      </w:rPr>
                      <w:t>+</w:t>
                    </w:r>
                    <w:r w:rsidRPr="00D211F1">
                      <w:rPr>
                        <w:sz w:val="20"/>
                        <w:szCs w:val="20"/>
                        <w:lang w:val="pt-BR"/>
                      </w:rPr>
                      <w:t>40</w:t>
                    </w:r>
                    <w:r w:rsidR="00D211F1">
                      <w:rPr>
                        <w:sz w:val="20"/>
                        <w:szCs w:val="20"/>
                        <w:lang w:val="pt-BR"/>
                      </w:rPr>
                      <w:t>372474697</w:t>
                    </w:r>
                  </w:p>
                  <w:p w14:paraId="174351F9" w14:textId="77777777" w:rsidR="00DA453A" w:rsidRPr="00D211F1" w:rsidRDefault="007405B0" w:rsidP="007405B0">
                    <w:pPr>
                      <w:pStyle w:val="Titlu3"/>
                      <w:rPr>
                        <w:sz w:val="20"/>
                        <w:szCs w:val="20"/>
                        <w:lang w:val="pt-BR"/>
                      </w:rPr>
                    </w:pPr>
                    <w:r w:rsidRPr="007405B0">
                      <w:rPr>
                        <w:sz w:val="20"/>
                        <w:szCs w:val="20"/>
                        <w:lang w:val="pt-BR"/>
                      </w:rPr>
                      <w:t>contact@cjvrancea.ro</w:t>
                    </w:r>
                    <w:r>
                      <w:rPr>
                        <w:sz w:val="20"/>
                        <w:szCs w:val="20"/>
                        <w:lang w:val="pt-BR"/>
                      </w:rPr>
                      <w:t xml:space="preserve">, </w:t>
                    </w:r>
                    <w:r w:rsidR="00DA453A" w:rsidRPr="00D211F1">
                      <w:rPr>
                        <w:sz w:val="20"/>
                        <w:szCs w:val="20"/>
                        <w:lang w:val="pt-BR"/>
                      </w:rPr>
                      <w:t>www.cjvrancea.ro</w:t>
                    </w:r>
                  </w:p>
                  <w:p w14:paraId="0CAC82B2" w14:textId="77777777" w:rsidR="00BB4C55" w:rsidRPr="008E4F46" w:rsidRDefault="00BB4C55" w:rsidP="00BB4C55">
                    <w:pPr>
                      <w:pStyle w:val="Titlu3"/>
                      <w:rPr>
                        <w:rFonts w:ascii="Times New Roman" w:hAnsi="Times New Roman" w:cs="Times New Roman"/>
                        <w:sz w:val="20"/>
                        <w:szCs w:val="20"/>
                        <w:lang w:val="nl-NL"/>
                      </w:rPr>
                    </w:pPr>
                  </w:p>
                  <w:p w14:paraId="511E93D8" w14:textId="77777777" w:rsidR="004E4365" w:rsidRPr="008E4F46" w:rsidRDefault="004E4365">
                    <w:pPr>
                      <w:jc w:val="center"/>
                      <w:rPr>
                        <w:b/>
                        <w:color w:val="0066FF"/>
                        <w:lang w:val="nl-NL"/>
                      </w:rPr>
                    </w:pPr>
                  </w:p>
                </w:txbxContent>
              </v:textbox>
            </v:shape>
          </w:pict>
        </mc:Fallback>
      </mc:AlternateContent>
    </w:r>
    <w:r>
      <w:rPr>
        <w:noProof/>
      </w:rPr>
      <w:drawing>
        <wp:anchor distT="0" distB="0" distL="114300" distR="114300" simplePos="0" relativeHeight="251657728" behindDoc="0" locked="0" layoutInCell="1" allowOverlap="1" wp14:anchorId="5A7326BB" wp14:editId="3C876E5D">
          <wp:simplePos x="0" y="0"/>
          <wp:positionH relativeFrom="margin">
            <wp:posOffset>-123825</wp:posOffset>
          </wp:positionH>
          <wp:positionV relativeFrom="margin">
            <wp:posOffset>-1905000</wp:posOffset>
          </wp:positionV>
          <wp:extent cx="921385" cy="1333500"/>
          <wp:effectExtent l="0" t="0" r="0" b="0"/>
          <wp:wrapSquare wrapText="bothSides"/>
          <wp:docPr id="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138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4656" behindDoc="0" locked="0" layoutInCell="1" allowOverlap="1" wp14:anchorId="0EA1C89A" wp14:editId="78E462FB">
              <wp:simplePos x="0" y="0"/>
              <wp:positionH relativeFrom="column">
                <wp:posOffset>1028700</wp:posOffset>
              </wp:positionH>
              <wp:positionV relativeFrom="paragraph">
                <wp:posOffset>0</wp:posOffset>
              </wp:positionV>
              <wp:extent cx="4343400" cy="1257300"/>
              <wp:effectExtent l="9525" t="9525" r="9525" b="9525"/>
              <wp:wrapSquare wrapText="bothSides"/>
              <wp:docPr id="882224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57300"/>
                      </a:xfrm>
                      <a:prstGeom prst="rect">
                        <a:avLst/>
                      </a:prstGeom>
                      <a:solidFill>
                        <a:srgbClr val="FFFFFF"/>
                      </a:solidFill>
                      <a:ln w="9525">
                        <a:solidFill>
                          <a:srgbClr val="FFFFFF"/>
                        </a:solidFill>
                        <a:miter lim="800000"/>
                        <a:headEnd/>
                        <a:tailEnd/>
                      </a:ln>
                    </wps:spPr>
                    <wps:txbx>
                      <w:txbxContent>
                        <w:p w14:paraId="24696853"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7AD40D45" w14:textId="77777777" w:rsidR="004E4365" w:rsidRDefault="004E4365">
                          <w:pPr>
                            <w:pStyle w:val="Antet"/>
                            <w:tabs>
                              <w:tab w:val="clear" w:pos="4320"/>
                              <w:tab w:val="clear" w:pos="8640"/>
                            </w:tabs>
                            <w:jc w:val="center"/>
                            <w:rPr>
                              <w:b/>
                              <w:bCs/>
                              <w:color w:val="3366FF"/>
                              <w:sz w:val="40"/>
                              <w:lang w:val="fr-FR"/>
                            </w:rPr>
                          </w:pPr>
                          <w:proofErr w:type="spellStart"/>
                          <w:r>
                            <w:rPr>
                              <w:b/>
                              <w:bCs/>
                              <w:color w:val="3366FF"/>
                              <w:sz w:val="40"/>
                              <w:lang w:val="fr-FR"/>
                            </w:rPr>
                            <w:t>JUDEŢUL</w:t>
                          </w:r>
                          <w:proofErr w:type="spellEnd"/>
                          <w:r>
                            <w:rPr>
                              <w:b/>
                              <w:bCs/>
                              <w:color w:val="3366FF"/>
                              <w:sz w:val="40"/>
                              <w:lang w:val="fr-FR"/>
                            </w:rPr>
                            <w:t xml:space="preserve"> VRANCEA</w:t>
                          </w:r>
                        </w:p>
                        <w:p w14:paraId="340DF718" w14:textId="77777777" w:rsidR="004E4365" w:rsidRDefault="004E4365">
                          <w:pPr>
                            <w:pStyle w:val="Titlu2"/>
                            <w:rPr>
                              <w:rFonts w:ascii="Times New Roman" w:hAnsi="Times New Roman" w:cs="Times New Roman"/>
                              <w:sz w:val="40"/>
                              <w:lang w:val="fr-FR"/>
                            </w:rPr>
                          </w:pPr>
                          <w:proofErr w:type="spellStart"/>
                          <w:r>
                            <w:rPr>
                              <w:rFonts w:ascii="Times New Roman" w:hAnsi="Times New Roman" w:cs="Times New Roman"/>
                              <w:sz w:val="40"/>
                              <w:lang w:val="fr-FR"/>
                            </w:rPr>
                            <w:t>CONSILIUL</w:t>
                          </w:r>
                          <w:proofErr w:type="spellEnd"/>
                          <w:r>
                            <w:rPr>
                              <w:rFonts w:ascii="Times New Roman" w:hAnsi="Times New Roman" w:cs="Times New Roman"/>
                              <w:sz w:val="40"/>
                              <w:lang w:val="fr-FR"/>
                            </w:rPr>
                            <w:t xml:space="preserve"> </w:t>
                          </w:r>
                          <w:proofErr w:type="spellStart"/>
                          <w:r>
                            <w:rPr>
                              <w:rFonts w:ascii="Times New Roman" w:hAnsi="Times New Roman" w:cs="Times New Roman"/>
                              <w:sz w:val="40"/>
                              <w:lang w:val="fr-FR"/>
                            </w:rPr>
                            <w:t>JUDEŢEAN</w:t>
                          </w:r>
                          <w:proofErr w:type="spellEnd"/>
                        </w:p>
                        <w:p w14:paraId="16CD2445" w14:textId="77777777" w:rsidR="004E4365" w:rsidRDefault="004E4365">
                          <w:pPr>
                            <w:pStyle w:val="Titlu1"/>
                            <w:rPr>
                              <w:sz w:val="40"/>
                            </w:rPr>
                          </w:pPr>
                          <w:r>
                            <w:rPr>
                              <w:rFonts w:ascii="Times New Roman" w:hAnsi="Times New Roman"/>
                              <w:sz w:val="40"/>
                            </w:rPr>
                            <w:t xml:space="preserve">Cabinet </w:t>
                          </w:r>
                          <w:proofErr w:type="spellStart"/>
                          <w:r>
                            <w:rPr>
                              <w:rFonts w:ascii="Times New Roman" w:hAnsi="Times New Roman"/>
                              <w:sz w:val="40"/>
                            </w:rPr>
                            <w:t>Preşedinte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1C89A" id="Text Box 4" o:spid="_x0000_s1027" type="#_x0000_t202" style="position:absolute;left:0;text-align:left;margin-left:81pt;margin-top:0;width:342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" strokecolor="white">
              <v:textbox>
                <w:txbxContent>
                  <w:p w14:paraId="24696853" w14:textId="77777777" w:rsidR="004E4365" w:rsidRDefault="004E4365">
                    <w:pPr>
                      <w:pStyle w:val="Antet"/>
                      <w:tabs>
                        <w:tab w:val="clear" w:pos="4320"/>
                        <w:tab w:val="clear" w:pos="8640"/>
                      </w:tabs>
                      <w:jc w:val="center"/>
                      <w:rPr>
                        <w:b/>
                        <w:bCs/>
                        <w:color w:val="3366FF"/>
                        <w:sz w:val="40"/>
                      </w:rPr>
                    </w:pPr>
                    <w:r>
                      <w:rPr>
                        <w:b/>
                        <w:bCs/>
                        <w:color w:val="3366FF"/>
                        <w:sz w:val="40"/>
                      </w:rPr>
                      <w:t>R O M Â N I A</w:t>
                    </w:r>
                  </w:p>
                  <w:p w14:paraId="7AD40D45" w14:textId="77777777" w:rsidR="004E4365" w:rsidRDefault="004E4365">
                    <w:pPr>
                      <w:pStyle w:val="Antet"/>
                      <w:tabs>
                        <w:tab w:val="clear" w:pos="4320"/>
                        <w:tab w:val="clear" w:pos="8640"/>
                      </w:tabs>
                      <w:jc w:val="center"/>
                      <w:rPr>
                        <w:b/>
                        <w:bCs/>
                        <w:color w:val="3366FF"/>
                        <w:sz w:val="40"/>
                        <w:lang w:val="fr-FR"/>
                      </w:rPr>
                    </w:pPr>
                    <w:r>
                      <w:rPr>
                        <w:b/>
                        <w:bCs/>
                        <w:color w:val="3366FF"/>
                        <w:sz w:val="40"/>
                        <w:lang w:val="fr-FR"/>
                      </w:rPr>
                      <w:t>JUDEŢUL VRANCEA</w:t>
                    </w:r>
                  </w:p>
                  <w:p w14:paraId="340DF718" w14:textId="77777777" w:rsidR="004E4365" w:rsidRDefault="004E4365">
                    <w:pPr>
                      <w:pStyle w:val="Titlu2"/>
                      <w:rPr>
                        <w:rFonts w:ascii="Times New Roman" w:hAnsi="Times New Roman" w:cs="Times New Roman"/>
                        <w:sz w:val="40"/>
                        <w:lang w:val="fr-FR"/>
                      </w:rPr>
                    </w:pPr>
                    <w:r>
                      <w:rPr>
                        <w:rFonts w:ascii="Times New Roman" w:hAnsi="Times New Roman" w:cs="Times New Roman"/>
                        <w:sz w:val="40"/>
                        <w:lang w:val="fr-FR"/>
                      </w:rPr>
                      <w:t>CONSILIUL JUDEŢEAN</w:t>
                    </w:r>
                  </w:p>
                  <w:p w14:paraId="16CD2445" w14:textId="77777777" w:rsidR="004E4365" w:rsidRDefault="004E4365">
                    <w:pPr>
                      <w:pStyle w:val="Titlu1"/>
                      <w:rPr>
                        <w:sz w:val="40"/>
                      </w:rPr>
                    </w:pPr>
                    <w:r>
                      <w:rPr>
                        <w:rFonts w:ascii="Times New Roman" w:hAnsi="Times New Roman"/>
                        <w:sz w:val="40"/>
                      </w:rPr>
                      <w:t>Cabinet Preşedinte</w:t>
                    </w:r>
                  </w:p>
                </w:txbxContent>
              </v:textbox>
              <w10:wrap type="square"/>
            </v:shape>
          </w:pict>
        </mc:Fallback>
      </mc:AlternateContent>
    </w:r>
    <w:r>
      <w:rPr>
        <w:noProof/>
        <w:sz w:val="20"/>
      </w:rPr>
      <mc:AlternateContent>
        <mc:Choice Requires="wps">
          <w:drawing>
            <wp:anchor distT="0" distB="0" distL="114300" distR="114300" simplePos="0" relativeHeight="251655680" behindDoc="0" locked="0" layoutInCell="1" allowOverlap="1" wp14:anchorId="6F99684D" wp14:editId="3C840C92">
              <wp:simplePos x="0" y="0"/>
              <wp:positionH relativeFrom="column">
                <wp:posOffset>-114300</wp:posOffset>
              </wp:positionH>
              <wp:positionV relativeFrom="paragraph">
                <wp:posOffset>1371600</wp:posOffset>
              </wp:positionV>
              <wp:extent cx="6743700" cy="0"/>
              <wp:effectExtent l="19050" t="19050" r="19050" b="19050"/>
              <wp:wrapNone/>
              <wp:docPr id="2196502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326C"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pt" to="5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" strokecolor="#36f" strokeweight="2.25pt"/>
          </w:pict>
        </mc:Fallback>
      </mc:AlternateContent>
    </w:r>
    <w:r w:rsidR="004E4365">
      <w:t xml:space="preserve">              </w:t>
    </w:r>
    <w:r w:rsidR="004E4365">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49D"/>
    <w:multiLevelType w:val="hybridMultilevel"/>
    <w:tmpl w:val="8F9A9122"/>
    <w:lvl w:ilvl="0" w:tplc="04CC40F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26857300"/>
    <w:multiLevelType w:val="hybridMultilevel"/>
    <w:tmpl w:val="9B2A1AD4"/>
    <w:lvl w:ilvl="0" w:tplc="4DB0EE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11AB9"/>
    <w:multiLevelType w:val="multilevel"/>
    <w:tmpl w:val="D10A00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4B7352BE"/>
    <w:multiLevelType w:val="hybridMultilevel"/>
    <w:tmpl w:val="4A38B23C"/>
    <w:lvl w:ilvl="0" w:tplc="4E3EF52C">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5CEA48C6"/>
    <w:multiLevelType w:val="hybridMultilevel"/>
    <w:tmpl w:val="5F6AE5BC"/>
    <w:lvl w:ilvl="0" w:tplc="1A5A6A6E">
      <w:start w:val="1"/>
      <w:numFmt w:val="upperRoman"/>
      <w:lvlText w:val="%1."/>
      <w:lvlJc w:val="left"/>
      <w:pPr>
        <w:ind w:left="3240" w:hanging="720"/>
      </w:pPr>
      <w:rPr>
        <w:rFonts w:hint="default"/>
        <w:b w:val="0"/>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num w:numId="1" w16cid:durableId="922181571">
    <w:abstractNumId w:val="1"/>
  </w:num>
  <w:num w:numId="2" w16cid:durableId="2020503517">
    <w:abstractNumId w:val="2"/>
  </w:num>
  <w:num w:numId="3" w16cid:durableId="133988313">
    <w:abstractNumId w:val="4"/>
  </w:num>
  <w:num w:numId="4" w16cid:durableId="904225045">
    <w:abstractNumId w:val="3"/>
  </w:num>
  <w:num w:numId="5" w16cid:durableId="176194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70"/>
    <w:rsid w:val="00005E02"/>
    <w:rsid w:val="000075A2"/>
    <w:rsid w:val="00014214"/>
    <w:rsid w:val="0001513B"/>
    <w:rsid w:val="000259C7"/>
    <w:rsid w:val="00027A2E"/>
    <w:rsid w:val="00030710"/>
    <w:rsid w:val="0005020D"/>
    <w:rsid w:val="000556C6"/>
    <w:rsid w:val="00066A2A"/>
    <w:rsid w:val="00082735"/>
    <w:rsid w:val="000834F2"/>
    <w:rsid w:val="000959CA"/>
    <w:rsid w:val="000A6C03"/>
    <w:rsid w:val="000B619C"/>
    <w:rsid w:val="000C6114"/>
    <w:rsid w:val="000D06E2"/>
    <w:rsid w:val="000D2854"/>
    <w:rsid w:val="000D36EA"/>
    <w:rsid w:val="000D63E2"/>
    <w:rsid w:val="000E0F67"/>
    <w:rsid w:val="000E3028"/>
    <w:rsid w:val="000E5D64"/>
    <w:rsid w:val="000F5B1F"/>
    <w:rsid w:val="00104D18"/>
    <w:rsid w:val="0011122E"/>
    <w:rsid w:val="00134712"/>
    <w:rsid w:val="00146284"/>
    <w:rsid w:val="00150B9C"/>
    <w:rsid w:val="00151FCD"/>
    <w:rsid w:val="0015635E"/>
    <w:rsid w:val="00172CD6"/>
    <w:rsid w:val="0018086E"/>
    <w:rsid w:val="00195297"/>
    <w:rsid w:val="001A2F99"/>
    <w:rsid w:val="001A3486"/>
    <w:rsid w:val="001B1229"/>
    <w:rsid w:val="001B2706"/>
    <w:rsid w:val="001B4B4E"/>
    <w:rsid w:val="001B4EBF"/>
    <w:rsid w:val="001B6149"/>
    <w:rsid w:val="001B73BE"/>
    <w:rsid w:val="001C4060"/>
    <w:rsid w:val="001C4C5E"/>
    <w:rsid w:val="001D259C"/>
    <w:rsid w:val="001E0CD6"/>
    <w:rsid w:val="001E57A6"/>
    <w:rsid w:val="001F039A"/>
    <w:rsid w:val="001F3D03"/>
    <w:rsid w:val="00200BCA"/>
    <w:rsid w:val="00203D77"/>
    <w:rsid w:val="00220EC8"/>
    <w:rsid w:val="00226749"/>
    <w:rsid w:val="00232D0A"/>
    <w:rsid w:val="00242D1B"/>
    <w:rsid w:val="00245BF9"/>
    <w:rsid w:val="0024703F"/>
    <w:rsid w:val="00252B09"/>
    <w:rsid w:val="002545C2"/>
    <w:rsid w:val="00261719"/>
    <w:rsid w:val="00264F55"/>
    <w:rsid w:val="002659C6"/>
    <w:rsid w:val="002824A9"/>
    <w:rsid w:val="002825CF"/>
    <w:rsid w:val="002B1C3F"/>
    <w:rsid w:val="002C1C6B"/>
    <w:rsid w:val="002C55CA"/>
    <w:rsid w:val="002C603C"/>
    <w:rsid w:val="002D3201"/>
    <w:rsid w:val="002E72CA"/>
    <w:rsid w:val="002F372C"/>
    <w:rsid w:val="002F5A0F"/>
    <w:rsid w:val="002F61EE"/>
    <w:rsid w:val="00302EA0"/>
    <w:rsid w:val="003124A3"/>
    <w:rsid w:val="003167A3"/>
    <w:rsid w:val="00316E00"/>
    <w:rsid w:val="00323353"/>
    <w:rsid w:val="00331895"/>
    <w:rsid w:val="003358D3"/>
    <w:rsid w:val="0034716A"/>
    <w:rsid w:val="00347A20"/>
    <w:rsid w:val="003659D2"/>
    <w:rsid w:val="0037656D"/>
    <w:rsid w:val="00377BF0"/>
    <w:rsid w:val="00380F7B"/>
    <w:rsid w:val="00387795"/>
    <w:rsid w:val="003970CF"/>
    <w:rsid w:val="003A3F6E"/>
    <w:rsid w:val="003B24C6"/>
    <w:rsid w:val="003B4879"/>
    <w:rsid w:val="003C0BF8"/>
    <w:rsid w:val="003E2825"/>
    <w:rsid w:val="0040073A"/>
    <w:rsid w:val="0040507D"/>
    <w:rsid w:val="004056B6"/>
    <w:rsid w:val="00406647"/>
    <w:rsid w:val="00411DC3"/>
    <w:rsid w:val="00414CAC"/>
    <w:rsid w:val="00416935"/>
    <w:rsid w:val="0041725A"/>
    <w:rsid w:val="0042292C"/>
    <w:rsid w:val="00440EAC"/>
    <w:rsid w:val="00446756"/>
    <w:rsid w:val="004477BF"/>
    <w:rsid w:val="0045279C"/>
    <w:rsid w:val="004653D4"/>
    <w:rsid w:val="004758F4"/>
    <w:rsid w:val="00477940"/>
    <w:rsid w:val="004857A3"/>
    <w:rsid w:val="00497D0B"/>
    <w:rsid w:val="004A4E81"/>
    <w:rsid w:val="004B496A"/>
    <w:rsid w:val="004C3FAE"/>
    <w:rsid w:val="004C6CEF"/>
    <w:rsid w:val="004E4365"/>
    <w:rsid w:val="004E75A5"/>
    <w:rsid w:val="005007E3"/>
    <w:rsid w:val="005133C4"/>
    <w:rsid w:val="005136F0"/>
    <w:rsid w:val="00514B53"/>
    <w:rsid w:val="00525C9A"/>
    <w:rsid w:val="00530EE6"/>
    <w:rsid w:val="00546AA9"/>
    <w:rsid w:val="00556DF4"/>
    <w:rsid w:val="00562722"/>
    <w:rsid w:val="00567895"/>
    <w:rsid w:val="00571746"/>
    <w:rsid w:val="00580859"/>
    <w:rsid w:val="00586D47"/>
    <w:rsid w:val="00590FCE"/>
    <w:rsid w:val="005A3941"/>
    <w:rsid w:val="005B3C86"/>
    <w:rsid w:val="005C7324"/>
    <w:rsid w:val="005D26E3"/>
    <w:rsid w:val="005E2C5E"/>
    <w:rsid w:val="005E794C"/>
    <w:rsid w:val="005F0646"/>
    <w:rsid w:val="005F2E83"/>
    <w:rsid w:val="005F6990"/>
    <w:rsid w:val="00604936"/>
    <w:rsid w:val="00605BC6"/>
    <w:rsid w:val="0061203D"/>
    <w:rsid w:val="00614240"/>
    <w:rsid w:val="00615331"/>
    <w:rsid w:val="00622D83"/>
    <w:rsid w:val="0062574D"/>
    <w:rsid w:val="00632EED"/>
    <w:rsid w:val="00635BEF"/>
    <w:rsid w:val="00654222"/>
    <w:rsid w:val="00656B49"/>
    <w:rsid w:val="00656F3E"/>
    <w:rsid w:val="006635DB"/>
    <w:rsid w:val="00666F61"/>
    <w:rsid w:val="00667D42"/>
    <w:rsid w:val="0068252B"/>
    <w:rsid w:val="00683164"/>
    <w:rsid w:val="006931E1"/>
    <w:rsid w:val="006A080C"/>
    <w:rsid w:val="006A0E89"/>
    <w:rsid w:val="006A498B"/>
    <w:rsid w:val="006A5FFA"/>
    <w:rsid w:val="006A7F6E"/>
    <w:rsid w:val="006B643E"/>
    <w:rsid w:val="006C1160"/>
    <w:rsid w:val="006C7FFA"/>
    <w:rsid w:val="006D6CB3"/>
    <w:rsid w:val="006E2837"/>
    <w:rsid w:val="006E3C14"/>
    <w:rsid w:val="006E4738"/>
    <w:rsid w:val="006F3F8B"/>
    <w:rsid w:val="007000BF"/>
    <w:rsid w:val="00703894"/>
    <w:rsid w:val="00704298"/>
    <w:rsid w:val="00717109"/>
    <w:rsid w:val="00727DA3"/>
    <w:rsid w:val="007300A9"/>
    <w:rsid w:val="007302CA"/>
    <w:rsid w:val="0073062C"/>
    <w:rsid w:val="007405B0"/>
    <w:rsid w:val="00742D72"/>
    <w:rsid w:val="00743E91"/>
    <w:rsid w:val="0075325F"/>
    <w:rsid w:val="00753652"/>
    <w:rsid w:val="00761391"/>
    <w:rsid w:val="007622A3"/>
    <w:rsid w:val="00771701"/>
    <w:rsid w:val="00771B70"/>
    <w:rsid w:val="007742CB"/>
    <w:rsid w:val="00784F40"/>
    <w:rsid w:val="00792931"/>
    <w:rsid w:val="007966D1"/>
    <w:rsid w:val="007A25C0"/>
    <w:rsid w:val="007A2770"/>
    <w:rsid w:val="007A277A"/>
    <w:rsid w:val="007B0AC7"/>
    <w:rsid w:val="007B27EE"/>
    <w:rsid w:val="007B63B6"/>
    <w:rsid w:val="007D3FC5"/>
    <w:rsid w:val="007D5F06"/>
    <w:rsid w:val="007F0DCD"/>
    <w:rsid w:val="00800F22"/>
    <w:rsid w:val="00814117"/>
    <w:rsid w:val="008239B6"/>
    <w:rsid w:val="00834D66"/>
    <w:rsid w:val="00847DCF"/>
    <w:rsid w:val="00850D71"/>
    <w:rsid w:val="008570BC"/>
    <w:rsid w:val="00871F60"/>
    <w:rsid w:val="00874D61"/>
    <w:rsid w:val="00883D08"/>
    <w:rsid w:val="008A055D"/>
    <w:rsid w:val="008A1AFD"/>
    <w:rsid w:val="008A221B"/>
    <w:rsid w:val="008A4826"/>
    <w:rsid w:val="008B2495"/>
    <w:rsid w:val="008E4F46"/>
    <w:rsid w:val="008E6948"/>
    <w:rsid w:val="008F3614"/>
    <w:rsid w:val="00902A3D"/>
    <w:rsid w:val="00914D54"/>
    <w:rsid w:val="0093036D"/>
    <w:rsid w:val="00935E27"/>
    <w:rsid w:val="00953739"/>
    <w:rsid w:val="00954DE7"/>
    <w:rsid w:val="00956790"/>
    <w:rsid w:val="00957194"/>
    <w:rsid w:val="009618EF"/>
    <w:rsid w:val="00967743"/>
    <w:rsid w:val="009765F0"/>
    <w:rsid w:val="00993FB6"/>
    <w:rsid w:val="009A5D58"/>
    <w:rsid w:val="009B0594"/>
    <w:rsid w:val="009B7532"/>
    <w:rsid w:val="009C53BD"/>
    <w:rsid w:val="009D34EF"/>
    <w:rsid w:val="009F03EA"/>
    <w:rsid w:val="00A23D97"/>
    <w:rsid w:val="00A34BA2"/>
    <w:rsid w:val="00A35444"/>
    <w:rsid w:val="00A4322A"/>
    <w:rsid w:val="00A44DA0"/>
    <w:rsid w:val="00A50E14"/>
    <w:rsid w:val="00A53ECC"/>
    <w:rsid w:val="00A61D0E"/>
    <w:rsid w:val="00A63662"/>
    <w:rsid w:val="00A673BD"/>
    <w:rsid w:val="00A7248F"/>
    <w:rsid w:val="00A85AD0"/>
    <w:rsid w:val="00AB78F6"/>
    <w:rsid w:val="00AC7025"/>
    <w:rsid w:val="00AE7997"/>
    <w:rsid w:val="00B0398F"/>
    <w:rsid w:val="00B0474C"/>
    <w:rsid w:val="00B06465"/>
    <w:rsid w:val="00B13667"/>
    <w:rsid w:val="00B2245D"/>
    <w:rsid w:val="00B22F8E"/>
    <w:rsid w:val="00B3208F"/>
    <w:rsid w:val="00B37A0D"/>
    <w:rsid w:val="00B446B6"/>
    <w:rsid w:val="00B71D37"/>
    <w:rsid w:val="00B721DD"/>
    <w:rsid w:val="00B770AF"/>
    <w:rsid w:val="00B95F4E"/>
    <w:rsid w:val="00B97701"/>
    <w:rsid w:val="00BB08C5"/>
    <w:rsid w:val="00BB4C55"/>
    <w:rsid w:val="00BC1829"/>
    <w:rsid w:val="00BD456A"/>
    <w:rsid w:val="00BF1C36"/>
    <w:rsid w:val="00C14507"/>
    <w:rsid w:val="00C14B9F"/>
    <w:rsid w:val="00C352C2"/>
    <w:rsid w:val="00C4515E"/>
    <w:rsid w:val="00C47938"/>
    <w:rsid w:val="00C47B85"/>
    <w:rsid w:val="00C55252"/>
    <w:rsid w:val="00C669F6"/>
    <w:rsid w:val="00C84839"/>
    <w:rsid w:val="00C94170"/>
    <w:rsid w:val="00CA0796"/>
    <w:rsid w:val="00CA5A33"/>
    <w:rsid w:val="00CC58AF"/>
    <w:rsid w:val="00CC6A54"/>
    <w:rsid w:val="00CD2856"/>
    <w:rsid w:val="00CD6434"/>
    <w:rsid w:val="00CE4093"/>
    <w:rsid w:val="00CE5072"/>
    <w:rsid w:val="00CE5BB2"/>
    <w:rsid w:val="00CE75C7"/>
    <w:rsid w:val="00CF4551"/>
    <w:rsid w:val="00CF59FA"/>
    <w:rsid w:val="00D02082"/>
    <w:rsid w:val="00D10644"/>
    <w:rsid w:val="00D148E5"/>
    <w:rsid w:val="00D211F1"/>
    <w:rsid w:val="00D24554"/>
    <w:rsid w:val="00D47746"/>
    <w:rsid w:val="00D601BF"/>
    <w:rsid w:val="00D6210F"/>
    <w:rsid w:val="00D63BDE"/>
    <w:rsid w:val="00D82A92"/>
    <w:rsid w:val="00D8346F"/>
    <w:rsid w:val="00D90D78"/>
    <w:rsid w:val="00D90E17"/>
    <w:rsid w:val="00D91CD2"/>
    <w:rsid w:val="00D9225C"/>
    <w:rsid w:val="00D96234"/>
    <w:rsid w:val="00D97115"/>
    <w:rsid w:val="00DA08C9"/>
    <w:rsid w:val="00DA3D9C"/>
    <w:rsid w:val="00DA453A"/>
    <w:rsid w:val="00DC09FF"/>
    <w:rsid w:val="00DC5506"/>
    <w:rsid w:val="00DE7B32"/>
    <w:rsid w:val="00DF21EE"/>
    <w:rsid w:val="00DF6587"/>
    <w:rsid w:val="00E10AE7"/>
    <w:rsid w:val="00E13D34"/>
    <w:rsid w:val="00E1419C"/>
    <w:rsid w:val="00E2399C"/>
    <w:rsid w:val="00E43EF3"/>
    <w:rsid w:val="00E4620A"/>
    <w:rsid w:val="00E66617"/>
    <w:rsid w:val="00E666D0"/>
    <w:rsid w:val="00E83AFC"/>
    <w:rsid w:val="00E90CE2"/>
    <w:rsid w:val="00E934D3"/>
    <w:rsid w:val="00EA376D"/>
    <w:rsid w:val="00EB47D3"/>
    <w:rsid w:val="00EC4DDA"/>
    <w:rsid w:val="00ED246F"/>
    <w:rsid w:val="00F14467"/>
    <w:rsid w:val="00F20F4F"/>
    <w:rsid w:val="00F34178"/>
    <w:rsid w:val="00F348F1"/>
    <w:rsid w:val="00F35650"/>
    <w:rsid w:val="00F518D6"/>
    <w:rsid w:val="00F73A3D"/>
    <w:rsid w:val="00F93E81"/>
    <w:rsid w:val="00F949BF"/>
    <w:rsid w:val="00FC5D8D"/>
    <w:rsid w:val="00FD33B0"/>
    <w:rsid w:val="00FE4F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2B7AF"/>
  <w15:chartTrackingRefBased/>
  <w15:docId w15:val="{2F60EFE1-F84E-4FA1-8016-CF807D81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554"/>
    <w:rPr>
      <w:sz w:val="24"/>
      <w:szCs w:val="24"/>
    </w:rPr>
  </w:style>
  <w:style w:type="paragraph" w:styleId="Titlu1">
    <w:name w:val="heading 1"/>
    <w:basedOn w:val="Normal"/>
    <w:next w:val="Normal"/>
    <w:qFormat/>
    <w:pPr>
      <w:keepNext/>
      <w:jc w:val="center"/>
      <w:outlineLvl w:val="0"/>
    </w:pPr>
    <w:rPr>
      <w:rFonts w:ascii="Lucida Calligraphy" w:hAnsi="Lucida Calligraphy"/>
      <w:b/>
      <w:bCs/>
      <w:color w:val="3366FF"/>
    </w:rPr>
  </w:style>
  <w:style w:type="paragraph" w:styleId="Titlu2">
    <w:name w:val="heading 2"/>
    <w:basedOn w:val="Normal"/>
    <w:next w:val="Normal"/>
    <w:qFormat/>
    <w:pPr>
      <w:keepNext/>
      <w:jc w:val="center"/>
      <w:outlineLvl w:val="1"/>
    </w:pPr>
    <w:rPr>
      <w:rFonts w:ascii="Lucida Fax" w:hAnsi="Lucida Fax" w:cs="Arial"/>
      <w:b/>
      <w:bCs/>
      <w:color w:val="3366FF"/>
      <w:sz w:val="36"/>
    </w:rPr>
  </w:style>
  <w:style w:type="paragraph" w:styleId="Titlu3">
    <w:name w:val="heading 3"/>
    <w:basedOn w:val="Normal"/>
    <w:next w:val="Normal"/>
    <w:qFormat/>
    <w:pPr>
      <w:keepNext/>
      <w:jc w:val="center"/>
      <w:outlineLvl w:val="2"/>
    </w:pPr>
    <w:rPr>
      <w:rFonts w:ascii="Arial" w:hAnsi="Arial" w:cs="Arial"/>
      <w:b/>
      <w:bCs/>
      <w:color w:val="3366FF"/>
      <w:sz w:val="18"/>
      <w:lang w:val="fr-FR"/>
    </w:rPr>
  </w:style>
  <w:style w:type="paragraph" w:styleId="Titlu4">
    <w:name w:val="heading 4"/>
    <w:basedOn w:val="Normal"/>
    <w:next w:val="Normal"/>
    <w:qFormat/>
    <w:pPr>
      <w:keepNext/>
      <w:outlineLvl w:val="3"/>
    </w:pPr>
    <w:rPr>
      <w:sz w:val="28"/>
      <w:u w:val="single"/>
    </w:rPr>
  </w:style>
  <w:style w:type="paragraph" w:styleId="Titlu5">
    <w:name w:val="heading 5"/>
    <w:basedOn w:val="Normal"/>
    <w:next w:val="Normal"/>
    <w:qFormat/>
    <w:pPr>
      <w:keepNext/>
      <w:ind w:left="720" w:right="540"/>
      <w:jc w:val="center"/>
      <w:outlineLvl w:val="4"/>
    </w:pPr>
    <w:rPr>
      <w:b/>
      <w:bCs/>
      <w:sz w:val="28"/>
      <w:lang w:val="fr-FR"/>
    </w:rPr>
  </w:style>
  <w:style w:type="paragraph" w:styleId="Titlu6">
    <w:name w:val="heading 6"/>
    <w:basedOn w:val="Normal"/>
    <w:next w:val="Normal"/>
    <w:qFormat/>
    <w:pPr>
      <w:keepNext/>
      <w:ind w:left="720" w:right="540"/>
      <w:outlineLvl w:val="5"/>
    </w:pPr>
    <w:rPr>
      <w:sz w:val="28"/>
      <w:u w:val="single"/>
    </w:rPr>
  </w:style>
  <w:style w:type="paragraph" w:styleId="Titlu7">
    <w:name w:val="heading 7"/>
    <w:basedOn w:val="Normal"/>
    <w:next w:val="Normal"/>
    <w:qFormat/>
    <w:pPr>
      <w:keepNext/>
      <w:jc w:val="center"/>
      <w:outlineLvl w:val="6"/>
    </w:pPr>
    <w:rPr>
      <w:sz w:val="28"/>
      <w:u w:val="single"/>
      <w:lang w:val="fr-FR"/>
    </w:rPr>
  </w:style>
  <w:style w:type="paragraph" w:styleId="Titlu8">
    <w:name w:val="heading 8"/>
    <w:basedOn w:val="Normal"/>
    <w:next w:val="Normal"/>
    <w:qFormat/>
    <w:pPr>
      <w:keepNext/>
      <w:ind w:left="720" w:right="540"/>
      <w:jc w:val="center"/>
      <w:outlineLvl w:val="7"/>
    </w:pPr>
    <w:rPr>
      <w:sz w:val="28"/>
      <w:u w:val="single"/>
      <w:lang w:val="fr-FR"/>
    </w:rPr>
  </w:style>
  <w:style w:type="paragraph" w:styleId="Titlu9">
    <w:name w:val="heading 9"/>
    <w:basedOn w:val="Normal"/>
    <w:next w:val="Normal"/>
    <w:qFormat/>
    <w:pPr>
      <w:keepNext/>
      <w:ind w:left="1440" w:right="540"/>
      <w:outlineLvl w:val="8"/>
    </w:pPr>
    <w:rPr>
      <w:sz w:val="28"/>
      <w:u w:val="singl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paragraph" w:styleId="Subsol">
    <w:name w:val="footer"/>
    <w:basedOn w:val="Normal"/>
    <w:pPr>
      <w:tabs>
        <w:tab w:val="center" w:pos="4320"/>
        <w:tab w:val="right" w:pos="8640"/>
      </w:tabs>
    </w:pPr>
  </w:style>
  <w:style w:type="paragraph" w:styleId="Textbloc">
    <w:name w:val="Block Text"/>
    <w:basedOn w:val="Normal"/>
    <w:pPr>
      <w:ind w:left="720" w:right="540"/>
    </w:pPr>
    <w:rPr>
      <w:sz w:val="28"/>
      <w:lang w:val="fr-FR"/>
    </w:rPr>
  </w:style>
  <w:style w:type="paragraph" w:styleId="Corptext2">
    <w:name w:val="Body Text 2"/>
    <w:basedOn w:val="Normal"/>
    <w:rPr>
      <w:sz w:val="28"/>
    </w:rPr>
  </w:style>
  <w:style w:type="paragraph" w:styleId="Corptext">
    <w:name w:val="Body Text"/>
    <w:basedOn w:val="Normal"/>
    <w:link w:val="CorptextCaracter"/>
    <w:pPr>
      <w:tabs>
        <w:tab w:val="left" w:pos="898"/>
      </w:tabs>
      <w:jc w:val="both"/>
    </w:pPr>
    <w:rPr>
      <w:sz w:val="28"/>
    </w:rPr>
  </w:style>
  <w:style w:type="paragraph" w:styleId="Indentcorptext2">
    <w:name w:val="Body Text Indent 2"/>
    <w:basedOn w:val="Normal"/>
    <w:pPr>
      <w:spacing w:after="120" w:line="480" w:lineRule="auto"/>
      <w:ind w:left="360"/>
    </w:pPr>
  </w:style>
  <w:style w:type="paragraph" w:styleId="Indentcorptext">
    <w:name w:val="Body Text Indent"/>
    <w:basedOn w:val="Normal"/>
    <w:pPr>
      <w:spacing w:after="120"/>
      <w:ind w:left="360"/>
    </w:pPr>
  </w:style>
  <w:style w:type="paragraph" w:styleId="TextnBalon">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textgri">
    <w:name w:val="text_gri"/>
    <w:basedOn w:val="Fontdeparagrafimplicit"/>
  </w:style>
  <w:style w:type="paragraph" w:styleId="Titlu">
    <w:name w:val="Title"/>
    <w:basedOn w:val="Normal"/>
    <w:qFormat/>
    <w:rsid w:val="001B4EBF"/>
    <w:pPr>
      <w:jc w:val="center"/>
    </w:pPr>
    <w:rPr>
      <w:b/>
      <w:bCs/>
      <w:i/>
      <w:iCs/>
      <w:sz w:val="44"/>
    </w:rPr>
  </w:style>
  <w:style w:type="paragraph" w:styleId="Corptext3">
    <w:name w:val="Body Text 3"/>
    <w:basedOn w:val="Normal"/>
    <w:link w:val="Corptext3Caracter"/>
    <w:rsid w:val="00850D71"/>
    <w:pPr>
      <w:spacing w:after="120"/>
    </w:pPr>
    <w:rPr>
      <w:sz w:val="16"/>
      <w:szCs w:val="16"/>
    </w:rPr>
  </w:style>
  <w:style w:type="character" w:customStyle="1" w:styleId="Corptext3Caracter">
    <w:name w:val="Corp text 3 Caracter"/>
    <w:link w:val="Corptext3"/>
    <w:rsid w:val="00850D71"/>
    <w:rPr>
      <w:sz w:val="16"/>
      <w:szCs w:val="16"/>
      <w:lang w:val="ro-RO" w:eastAsia="ro-RO"/>
    </w:rPr>
  </w:style>
  <w:style w:type="character" w:styleId="Robust">
    <w:name w:val="Strong"/>
    <w:qFormat/>
    <w:rsid w:val="00203D77"/>
    <w:rPr>
      <w:b/>
      <w:bCs/>
    </w:rPr>
  </w:style>
  <w:style w:type="character" w:customStyle="1" w:styleId="CorptextCaracter">
    <w:name w:val="Corp text Caracter"/>
    <w:link w:val="Corptext"/>
    <w:rsid w:val="007F0DCD"/>
    <w:rPr>
      <w:sz w:val="28"/>
      <w:szCs w:val="24"/>
      <w:lang w:val="ro-RO" w:eastAsia="ro-RO"/>
    </w:rPr>
  </w:style>
  <w:style w:type="table" w:styleId="Tabelgril">
    <w:name w:val="Table Grid"/>
    <w:basedOn w:val="TabelNormal"/>
    <w:rsid w:val="00A6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703894"/>
    <w:rPr>
      <w:sz w:val="24"/>
      <w:szCs w:val="24"/>
      <w:lang w:val="ro-RO" w:eastAsia="ro-RO"/>
    </w:rPr>
  </w:style>
  <w:style w:type="paragraph" w:styleId="NormalWeb">
    <w:name w:val="Normal (Web)"/>
    <w:basedOn w:val="Normal"/>
    <w:uiPriority w:val="99"/>
    <w:unhideWhenUsed/>
    <w:rsid w:val="0061203D"/>
    <w:pPr>
      <w:spacing w:before="100" w:beforeAutospacing="1" w:after="100" w:afterAutospacing="1"/>
    </w:pPr>
    <w:rPr>
      <w:lang w:val="en-US" w:eastAsia="en-US"/>
    </w:rPr>
  </w:style>
  <w:style w:type="character" w:styleId="MeniuneNerezolvat">
    <w:name w:val="Unresolved Mention"/>
    <w:uiPriority w:val="99"/>
    <w:semiHidden/>
    <w:unhideWhenUsed/>
    <w:rsid w:val="00740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787">
      <w:bodyDiv w:val="1"/>
      <w:marLeft w:val="0"/>
      <w:marRight w:val="0"/>
      <w:marTop w:val="0"/>
      <w:marBottom w:val="0"/>
      <w:divBdr>
        <w:top w:val="none" w:sz="0" w:space="0" w:color="auto"/>
        <w:left w:val="none" w:sz="0" w:space="0" w:color="auto"/>
        <w:bottom w:val="none" w:sz="0" w:space="0" w:color="auto"/>
        <w:right w:val="none" w:sz="0" w:space="0" w:color="auto"/>
      </w:divBdr>
    </w:div>
    <w:div w:id="172916345">
      <w:bodyDiv w:val="1"/>
      <w:marLeft w:val="0"/>
      <w:marRight w:val="0"/>
      <w:marTop w:val="0"/>
      <w:marBottom w:val="0"/>
      <w:divBdr>
        <w:top w:val="none" w:sz="0" w:space="0" w:color="auto"/>
        <w:left w:val="none" w:sz="0" w:space="0" w:color="auto"/>
        <w:bottom w:val="none" w:sz="0" w:space="0" w:color="auto"/>
        <w:right w:val="none" w:sz="0" w:space="0" w:color="auto"/>
      </w:divBdr>
    </w:div>
    <w:div w:id="196892293">
      <w:bodyDiv w:val="1"/>
      <w:marLeft w:val="0"/>
      <w:marRight w:val="0"/>
      <w:marTop w:val="0"/>
      <w:marBottom w:val="0"/>
      <w:divBdr>
        <w:top w:val="none" w:sz="0" w:space="0" w:color="auto"/>
        <w:left w:val="none" w:sz="0" w:space="0" w:color="auto"/>
        <w:bottom w:val="none" w:sz="0" w:space="0" w:color="auto"/>
        <w:right w:val="none" w:sz="0" w:space="0" w:color="auto"/>
      </w:divBdr>
    </w:div>
    <w:div w:id="726224460">
      <w:bodyDiv w:val="1"/>
      <w:marLeft w:val="0"/>
      <w:marRight w:val="0"/>
      <w:marTop w:val="0"/>
      <w:marBottom w:val="0"/>
      <w:divBdr>
        <w:top w:val="none" w:sz="0" w:space="0" w:color="auto"/>
        <w:left w:val="none" w:sz="0" w:space="0" w:color="auto"/>
        <w:bottom w:val="none" w:sz="0" w:space="0" w:color="auto"/>
        <w:right w:val="none" w:sz="0" w:space="0" w:color="auto"/>
      </w:divBdr>
    </w:div>
    <w:div w:id="764887314">
      <w:bodyDiv w:val="1"/>
      <w:marLeft w:val="0"/>
      <w:marRight w:val="0"/>
      <w:marTop w:val="0"/>
      <w:marBottom w:val="0"/>
      <w:divBdr>
        <w:top w:val="none" w:sz="0" w:space="0" w:color="auto"/>
        <w:left w:val="none" w:sz="0" w:space="0" w:color="auto"/>
        <w:bottom w:val="none" w:sz="0" w:space="0" w:color="auto"/>
        <w:right w:val="none" w:sz="0" w:space="0" w:color="auto"/>
      </w:divBdr>
    </w:div>
    <w:div w:id="1169246547">
      <w:bodyDiv w:val="1"/>
      <w:marLeft w:val="0"/>
      <w:marRight w:val="0"/>
      <w:marTop w:val="0"/>
      <w:marBottom w:val="0"/>
      <w:divBdr>
        <w:top w:val="none" w:sz="0" w:space="0" w:color="auto"/>
        <w:left w:val="none" w:sz="0" w:space="0" w:color="auto"/>
        <w:bottom w:val="none" w:sz="0" w:space="0" w:color="auto"/>
        <w:right w:val="none" w:sz="0" w:space="0" w:color="auto"/>
      </w:divBdr>
    </w:div>
    <w:div w:id="1375541167">
      <w:bodyDiv w:val="1"/>
      <w:marLeft w:val="0"/>
      <w:marRight w:val="0"/>
      <w:marTop w:val="0"/>
      <w:marBottom w:val="0"/>
      <w:divBdr>
        <w:top w:val="none" w:sz="0" w:space="0" w:color="auto"/>
        <w:left w:val="none" w:sz="0" w:space="0" w:color="auto"/>
        <w:bottom w:val="none" w:sz="0" w:space="0" w:color="auto"/>
        <w:right w:val="none" w:sz="0" w:space="0" w:color="auto"/>
      </w:divBdr>
    </w:div>
    <w:div w:id="1614899809">
      <w:bodyDiv w:val="1"/>
      <w:marLeft w:val="0"/>
      <w:marRight w:val="0"/>
      <w:marTop w:val="0"/>
      <w:marBottom w:val="0"/>
      <w:divBdr>
        <w:top w:val="none" w:sz="0" w:space="0" w:color="auto"/>
        <w:left w:val="none" w:sz="0" w:space="0" w:color="auto"/>
        <w:bottom w:val="none" w:sz="0" w:space="0" w:color="auto"/>
        <w:right w:val="none" w:sz="0" w:space="0" w:color="auto"/>
      </w:divBdr>
    </w:div>
    <w:div w:id="1656685814">
      <w:bodyDiv w:val="1"/>
      <w:marLeft w:val="0"/>
      <w:marRight w:val="0"/>
      <w:marTop w:val="0"/>
      <w:marBottom w:val="0"/>
      <w:divBdr>
        <w:top w:val="none" w:sz="0" w:space="0" w:color="auto"/>
        <w:left w:val="none" w:sz="0" w:space="0" w:color="auto"/>
        <w:bottom w:val="none" w:sz="0" w:space="0" w:color="auto"/>
        <w:right w:val="none" w:sz="0" w:space="0" w:color="auto"/>
      </w:divBdr>
    </w:div>
    <w:div w:id="1804302504">
      <w:bodyDiv w:val="1"/>
      <w:marLeft w:val="0"/>
      <w:marRight w:val="0"/>
      <w:marTop w:val="0"/>
      <w:marBottom w:val="0"/>
      <w:divBdr>
        <w:top w:val="none" w:sz="0" w:space="0" w:color="auto"/>
        <w:left w:val="none" w:sz="0" w:space="0" w:color="auto"/>
        <w:bottom w:val="none" w:sz="0" w:space="0" w:color="auto"/>
        <w:right w:val="none" w:sz="0" w:space="0" w:color="auto"/>
      </w:divBdr>
    </w:div>
    <w:div w:id="1917326961">
      <w:bodyDiv w:val="1"/>
      <w:marLeft w:val="0"/>
      <w:marRight w:val="0"/>
      <w:marTop w:val="0"/>
      <w:marBottom w:val="0"/>
      <w:divBdr>
        <w:top w:val="none" w:sz="0" w:space="0" w:color="auto"/>
        <w:left w:val="none" w:sz="0" w:space="0" w:color="auto"/>
        <w:bottom w:val="none" w:sz="0" w:space="0" w:color="auto"/>
        <w:right w:val="none" w:sz="0" w:space="0" w:color="auto"/>
      </w:divBdr>
    </w:div>
    <w:div w:id="206995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56E5-2BD8-4DEA-AAB2-C411D9C48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659</Words>
  <Characters>3827</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CATRE,</vt:lpstr>
      <vt:lpstr>CATRE,</vt:lpstr>
    </vt:vector>
  </TitlesOfParts>
  <Company>eSoftDev</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CATRE,</dc:title>
  <dc:subject/>
  <dc:creator>electronic Software Development</dc:creator>
  <cp:keywords/>
  <cp:lastModifiedBy>Tulbure Mihaela</cp:lastModifiedBy>
  <cp:revision>24</cp:revision>
  <cp:lastPrinted>2026-06-04T07:28:00Z</cp:lastPrinted>
  <dcterms:created xsi:type="dcterms:W3CDTF">2026-06-04T05:13:00Z</dcterms:created>
  <dcterms:modified xsi:type="dcterms:W3CDTF">2026-06-04T10:57:00Z</dcterms:modified>
</cp:coreProperties>
</file>