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570EC" w14:textId="7F3F588C" w:rsidR="007B7D3D" w:rsidRPr="001C1EA3" w:rsidRDefault="007B7D3D" w:rsidP="007B7D3D">
      <w:pPr>
        <w:pStyle w:val="Frspaiere"/>
        <w:ind w:left="0" w:firstLine="0"/>
        <w:rPr>
          <w:b/>
          <w:bCs/>
          <w:color w:val="auto"/>
          <w:szCs w:val="28"/>
          <w:lang w:val="ro-RO"/>
        </w:rPr>
      </w:pPr>
      <w:r w:rsidRPr="001C1EA3">
        <w:rPr>
          <w:b/>
          <w:bCs/>
          <w:color w:val="auto"/>
          <w:sz w:val="24"/>
          <w:szCs w:val="24"/>
          <w:lang w:val="ro-RO"/>
        </w:rPr>
        <w:t xml:space="preserve">                                                                                                                               </w:t>
      </w:r>
      <w:r w:rsidRPr="001C1EA3">
        <w:rPr>
          <w:b/>
          <w:bCs/>
          <w:color w:val="auto"/>
          <w:szCs w:val="28"/>
          <w:lang w:val="ro-RO"/>
        </w:rPr>
        <w:t>Proiect</w:t>
      </w:r>
    </w:p>
    <w:p w14:paraId="7399D6DD" w14:textId="083EA891" w:rsidR="007B7D3D" w:rsidRPr="001C1EA3" w:rsidRDefault="007B7D3D" w:rsidP="007B7D3D">
      <w:pPr>
        <w:pStyle w:val="Frspaiere"/>
        <w:ind w:left="-567" w:firstLine="0"/>
        <w:rPr>
          <w:b/>
          <w:bCs/>
          <w:color w:val="auto"/>
          <w:szCs w:val="28"/>
          <w:lang w:val="ro-RO"/>
        </w:rPr>
      </w:pPr>
      <w:r w:rsidRPr="001C1EA3">
        <w:rPr>
          <w:b/>
          <w:bCs/>
          <w:color w:val="auto"/>
          <w:szCs w:val="28"/>
          <w:lang w:val="ro-RO"/>
        </w:rPr>
        <w:t>ROMÂNIA                                                                                              Anexa</w:t>
      </w:r>
      <w:r w:rsidR="0058475F" w:rsidRPr="001C1EA3">
        <w:rPr>
          <w:b/>
          <w:bCs/>
          <w:color w:val="auto"/>
          <w:szCs w:val="28"/>
          <w:lang w:val="ro-RO"/>
        </w:rPr>
        <w:t xml:space="preserve"> </w:t>
      </w:r>
    </w:p>
    <w:p w14:paraId="6FD4C0E9" w14:textId="5B15FB78" w:rsidR="007B7D3D" w:rsidRPr="001C1EA3" w:rsidRDefault="007B7D3D" w:rsidP="007B7D3D">
      <w:pPr>
        <w:pStyle w:val="Frspaiere"/>
        <w:ind w:left="0" w:hanging="567"/>
        <w:rPr>
          <w:b/>
          <w:bCs/>
          <w:color w:val="auto"/>
          <w:szCs w:val="28"/>
          <w:lang w:val="ro-RO"/>
        </w:rPr>
      </w:pPr>
      <w:r w:rsidRPr="001C1EA3">
        <w:rPr>
          <w:b/>
          <w:bCs/>
          <w:color w:val="auto"/>
          <w:szCs w:val="28"/>
          <w:lang w:val="ro-RO"/>
        </w:rPr>
        <w:t xml:space="preserve">JUDEȚUL VRANCEA                                                                       la Hotărârea </w:t>
      </w:r>
    </w:p>
    <w:p w14:paraId="4FF9A8C0" w14:textId="445E1AA6" w:rsidR="007B7D3D" w:rsidRPr="001C1EA3" w:rsidRDefault="007B7D3D" w:rsidP="007B7D3D">
      <w:pPr>
        <w:pStyle w:val="Frspaiere"/>
        <w:ind w:left="0" w:hanging="567"/>
        <w:rPr>
          <w:color w:val="auto"/>
          <w:szCs w:val="28"/>
          <w:lang w:val="ro-RO"/>
        </w:rPr>
      </w:pPr>
      <w:r w:rsidRPr="001C1EA3">
        <w:rPr>
          <w:b/>
          <w:bCs/>
          <w:color w:val="auto"/>
          <w:szCs w:val="28"/>
          <w:lang w:val="ro-RO"/>
        </w:rPr>
        <w:t>CONSILIUL JUDEȚEAN</w:t>
      </w:r>
      <w:r w:rsidRPr="001C1EA3">
        <w:rPr>
          <w:b/>
          <w:bCs/>
          <w:color w:val="auto"/>
          <w:szCs w:val="28"/>
          <w:lang w:val="ro-RO"/>
        </w:rPr>
        <w:tab/>
        <w:t xml:space="preserve">                                                    nr. ............./.....................   </w:t>
      </w:r>
    </w:p>
    <w:p w14:paraId="6174BD3F" w14:textId="77777777" w:rsidR="00456859" w:rsidRPr="001C1EA3" w:rsidRDefault="00456859" w:rsidP="00F12FF0">
      <w:pPr>
        <w:ind w:right="86"/>
        <w:jc w:val="both"/>
        <w:rPr>
          <w:sz w:val="28"/>
          <w:szCs w:val="28"/>
        </w:rPr>
      </w:pPr>
    </w:p>
    <w:p w14:paraId="77DC6A1A" w14:textId="77777777" w:rsidR="003F3D8D" w:rsidRPr="001C1EA3" w:rsidRDefault="003F3D8D" w:rsidP="00F12FF0">
      <w:pPr>
        <w:ind w:right="86"/>
        <w:jc w:val="both"/>
        <w:rPr>
          <w:sz w:val="28"/>
          <w:szCs w:val="28"/>
        </w:rPr>
      </w:pPr>
    </w:p>
    <w:p w14:paraId="7E51D460" w14:textId="37EF8A83" w:rsidR="00851586" w:rsidRPr="001C1EA3" w:rsidRDefault="003F3D8D" w:rsidP="00851586">
      <w:pPr>
        <w:pStyle w:val="Indentcorptext"/>
        <w:ind w:left="284" w:right="1888" w:hanging="993"/>
        <w:jc w:val="right"/>
        <w:rPr>
          <w:b/>
          <w:bCs/>
          <w:szCs w:val="28"/>
        </w:rPr>
      </w:pPr>
      <w:r w:rsidRPr="001C1EA3">
        <w:rPr>
          <w:szCs w:val="28"/>
        </w:rPr>
        <w:t xml:space="preserve">                                  </w:t>
      </w:r>
      <w:r w:rsidR="00A30210" w:rsidRPr="001C1EA3">
        <w:rPr>
          <w:szCs w:val="28"/>
        </w:rPr>
        <w:t xml:space="preserve">                                                              </w:t>
      </w:r>
      <w:r w:rsidRPr="001C1EA3">
        <w:rPr>
          <w:b/>
          <w:bCs/>
          <w:szCs w:val="28"/>
        </w:rPr>
        <w:t xml:space="preserve">Anexă </w:t>
      </w:r>
      <w:r w:rsidR="00851586" w:rsidRPr="001C1EA3">
        <w:rPr>
          <w:b/>
          <w:bCs/>
          <w:szCs w:val="28"/>
        </w:rPr>
        <w:t>la</w:t>
      </w:r>
    </w:p>
    <w:p w14:paraId="76BD8EFC" w14:textId="7BB232BF" w:rsidR="00851586" w:rsidRPr="001C1EA3" w:rsidRDefault="00851586" w:rsidP="00851586">
      <w:pPr>
        <w:pStyle w:val="Indentcorptext"/>
        <w:ind w:left="284" w:hanging="993"/>
        <w:jc w:val="right"/>
        <w:rPr>
          <w:b/>
          <w:bCs/>
        </w:rPr>
      </w:pPr>
      <w:r w:rsidRPr="001C1EA3">
        <w:rPr>
          <w:b/>
          <w:bCs/>
          <w:szCs w:val="28"/>
        </w:rPr>
        <w:t xml:space="preserve"> </w:t>
      </w:r>
      <w:r w:rsidRPr="001C1EA3">
        <w:rPr>
          <w:b/>
          <w:bCs/>
        </w:rPr>
        <w:t>Procedura de închiriere a bunurilor imobile</w:t>
      </w:r>
    </w:p>
    <w:p w14:paraId="612356E6" w14:textId="0BE906CB" w:rsidR="00851586" w:rsidRPr="001C1EA3" w:rsidRDefault="00F05EF0" w:rsidP="00851586">
      <w:pPr>
        <w:pStyle w:val="Indentcorptext"/>
        <w:ind w:left="284" w:hanging="993"/>
        <w:jc w:val="center"/>
        <w:rPr>
          <w:b/>
          <w:bCs/>
        </w:rPr>
      </w:pPr>
      <w:r w:rsidRPr="001C1EA3">
        <w:rPr>
          <w:b/>
          <w:bCs/>
        </w:rPr>
        <w:t xml:space="preserve">                                                       din</w:t>
      </w:r>
      <w:r w:rsidR="00851586" w:rsidRPr="001C1EA3">
        <w:rPr>
          <w:b/>
          <w:bCs/>
        </w:rPr>
        <w:t xml:space="preserve"> domeniul public și privat al județului </w:t>
      </w:r>
      <w:r w:rsidR="00B46C1B" w:rsidRPr="001C1EA3">
        <w:rPr>
          <w:b/>
          <w:bCs/>
        </w:rPr>
        <w:t>V</w:t>
      </w:r>
      <w:r w:rsidR="00851586" w:rsidRPr="001C1EA3">
        <w:rPr>
          <w:b/>
          <w:bCs/>
        </w:rPr>
        <w:t>rancea</w:t>
      </w:r>
    </w:p>
    <w:p w14:paraId="2540F57F" w14:textId="23C9B16A" w:rsidR="007D134C" w:rsidRPr="001C1EA3" w:rsidRDefault="007D134C" w:rsidP="00A30210">
      <w:pPr>
        <w:pStyle w:val="Indentcorptext"/>
        <w:ind w:left="284" w:hanging="993"/>
      </w:pPr>
    </w:p>
    <w:p w14:paraId="3D34BEFD" w14:textId="77777777" w:rsidR="007D134C" w:rsidRPr="001C1EA3" w:rsidRDefault="007D134C" w:rsidP="007D134C">
      <w:pPr>
        <w:pStyle w:val="Indentcorptext"/>
        <w:ind w:left="284" w:hanging="993"/>
      </w:pPr>
    </w:p>
    <w:p w14:paraId="5D1CAE1F" w14:textId="522A33DF" w:rsidR="003F3D8D" w:rsidRPr="001C1EA3" w:rsidRDefault="007D134C" w:rsidP="008A1C3B">
      <w:pPr>
        <w:pStyle w:val="Indentcorptext"/>
        <w:ind w:left="284" w:hanging="993"/>
        <w:jc w:val="center"/>
        <w:rPr>
          <w:b/>
          <w:bCs/>
        </w:rPr>
      </w:pPr>
      <w:r w:rsidRPr="001C1EA3">
        <w:rPr>
          <w:b/>
          <w:bCs/>
        </w:rPr>
        <w:t>REGULAMENT CADRU</w:t>
      </w:r>
    </w:p>
    <w:p w14:paraId="254300F8" w14:textId="259C4C44" w:rsidR="003F3D8D" w:rsidRPr="001C1EA3" w:rsidRDefault="008A1C3B" w:rsidP="008A1C3B">
      <w:pPr>
        <w:ind w:right="86"/>
        <w:jc w:val="center"/>
        <w:rPr>
          <w:sz w:val="28"/>
          <w:szCs w:val="28"/>
        </w:rPr>
      </w:pPr>
      <w:r w:rsidRPr="001C1EA3">
        <w:rPr>
          <w:sz w:val="28"/>
          <w:szCs w:val="28"/>
        </w:rPr>
        <w:t>privind</w:t>
      </w:r>
      <w:r w:rsidRPr="001C1EA3">
        <w:rPr>
          <w:b/>
          <w:bCs/>
          <w:sz w:val="28"/>
          <w:szCs w:val="28"/>
        </w:rPr>
        <w:t xml:space="preserve"> </w:t>
      </w:r>
      <w:r w:rsidRPr="001C1EA3">
        <w:rPr>
          <w:sz w:val="28"/>
          <w:szCs w:val="28"/>
          <w:lang w:val="en-GB"/>
        </w:rPr>
        <w:t>închirierea fără organizarea unei licitaţii publice a bunurilor imobile din domeniul public și privat al Județului Vrancea</w:t>
      </w:r>
    </w:p>
    <w:p w14:paraId="3246F3FC" w14:textId="77777777" w:rsidR="00742DD7" w:rsidRPr="001C1EA3" w:rsidRDefault="00742DD7" w:rsidP="00F12FF0">
      <w:pPr>
        <w:ind w:right="86"/>
        <w:jc w:val="both"/>
        <w:rPr>
          <w:sz w:val="28"/>
          <w:szCs w:val="28"/>
        </w:rPr>
      </w:pPr>
    </w:p>
    <w:p w14:paraId="4962979C" w14:textId="0F8D3F52" w:rsidR="00E01FDA" w:rsidRPr="001C1EA3" w:rsidRDefault="009C46AE" w:rsidP="0018359D">
      <w:pPr>
        <w:pStyle w:val="Listparagraf"/>
        <w:ind w:left="-709" w:right="86"/>
        <w:jc w:val="both"/>
        <w:rPr>
          <w:b/>
          <w:bCs/>
          <w:sz w:val="28"/>
          <w:szCs w:val="28"/>
        </w:rPr>
      </w:pPr>
      <w:r w:rsidRPr="001C1EA3">
        <w:rPr>
          <w:b/>
          <w:bCs/>
          <w:sz w:val="28"/>
          <w:szCs w:val="28"/>
        </w:rPr>
        <w:t>I.</w:t>
      </w:r>
      <w:r w:rsidR="00E01FDA" w:rsidRPr="001C1EA3">
        <w:rPr>
          <w:b/>
          <w:bCs/>
          <w:sz w:val="28"/>
          <w:szCs w:val="28"/>
        </w:rPr>
        <w:t>Dispoziții Generale</w:t>
      </w:r>
    </w:p>
    <w:p w14:paraId="40E9AC7A" w14:textId="77777777" w:rsidR="00E01FDA" w:rsidRPr="001C1EA3" w:rsidRDefault="00E01FDA" w:rsidP="0018359D">
      <w:pPr>
        <w:pStyle w:val="Listparagraf"/>
        <w:ind w:left="-709" w:right="86"/>
        <w:jc w:val="both"/>
        <w:rPr>
          <w:sz w:val="28"/>
          <w:szCs w:val="28"/>
        </w:rPr>
      </w:pPr>
    </w:p>
    <w:p w14:paraId="5D72292B" w14:textId="77777777" w:rsidR="00B07134" w:rsidRPr="001C1EA3" w:rsidRDefault="00B07134" w:rsidP="00B07134">
      <w:pPr>
        <w:pStyle w:val="Listparagraf"/>
        <w:ind w:left="-709" w:right="86"/>
        <w:jc w:val="both"/>
        <w:rPr>
          <w:b/>
          <w:bCs/>
          <w:sz w:val="28"/>
          <w:szCs w:val="28"/>
          <w:lang w:val="en-GB"/>
        </w:rPr>
      </w:pPr>
      <w:r w:rsidRPr="001C1EA3">
        <w:rPr>
          <w:b/>
          <w:bCs/>
          <w:sz w:val="28"/>
          <w:szCs w:val="28"/>
          <w:lang w:val="en-GB"/>
        </w:rPr>
        <w:t>ART. 1 – Obiectul regulamentului</w:t>
      </w:r>
    </w:p>
    <w:p w14:paraId="4DF3192E" w14:textId="6D88E19A" w:rsidR="00C45737" w:rsidRPr="001C1EA3" w:rsidRDefault="00687D81" w:rsidP="00C45737">
      <w:pPr>
        <w:pStyle w:val="Listparagraf"/>
        <w:ind w:left="-709" w:right="85"/>
        <w:jc w:val="both"/>
        <w:rPr>
          <w:sz w:val="28"/>
          <w:szCs w:val="28"/>
          <w:lang w:val="en-GB"/>
        </w:rPr>
      </w:pPr>
      <w:r w:rsidRPr="001C1EA3">
        <w:rPr>
          <w:sz w:val="28"/>
          <w:szCs w:val="28"/>
          <w:lang w:val="en-GB"/>
        </w:rPr>
        <w:t>(1)</w:t>
      </w:r>
      <w:r w:rsidR="004C210E" w:rsidRPr="001C1EA3">
        <w:t xml:space="preserve"> </w:t>
      </w:r>
      <w:r w:rsidR="004C210E" w:rsidRPr="001C1EA3">
        <w:rPr>
          <w:sz w:val="28"/>
          <w:szCs w:val="28"/>
          <w:lang w:val="en-GB"/>
        </w:rPr>
        <w:t>Prezentul regulament stabilește cadrul procedural pentru închirierea prin atribuire directă, fără organizarea unei licitații publice, a bunurilor imobile aflate în proprietatea publică și privată a Județului Vrancea</w:t>
      </w:r>
      <w:r w:rsidR="00B07134" w:rsidRPr="001C1EA3">
        <w:rPr>
          <w:sz w:val="28"/>
          <w:szCs w:val="28"/>
          <w:lang w:val="en-GB"/>
        </w:rPr>
        <w:t>.</w:t>
      </w:r>
    </w:p>
    <w:p w14:paraId="66BCF9D1" w14:textId="78A42C61" w:rsidR="00C45737" w:rsidRPr="001C1EA3" w:rsidRDefault="00995B27" w:rsidP="00C45737">
      <w:pPr>
        <w:pStyle w:val="Listparagraf"/>
        <w:ind w:left="-709" w:right="85"/>
        <w:jc w:val="both"/>
        <w:rPr>
          <w:sz w:val="28"/>
          <w:szCs w:val="28"/>
          <w:lang w:val="en-GB"/>
        </w:rPr>
      </w:pPr>
      <w:r w:rsidRPr="001C1EA3">
        <w:rPr>
          <w:sz w:val="28"/>
          <w:szCs w:val="28"/>
          <w:lang w:val="en-GB"/>
        </w:rPr>
        <w:t>(2)</w:t>
      </w:r>
      <w:r w:rsidR="003474FE" w:rsidRPr="001C1EA3">
        <w:t xml:space="preserve"> </w:t>
      </w:r>
      <w:r w:rsidR="003474FE" w:rsidRPr="001C1EA3">
        <w:rPr>
          <w:sz w:val="28"/>
          <w:szCs w:val="28"/>
          <w:lang w:val="en-GB"/>
        </w:rPr>
        <w:t>Atribuirea directă reprezintă o excepție de la regula licitației publice și se aplică strict în cazurile prevăzute de lege</w:t>
      </w:r>
      <w:r w:rsidR="00B07134" w:rsidRPr="001C1EA3">
        <w:rPr>
          <w:sz w:val="28"/>
          <w:szCs w:val="28"/>
          <w:lang w:val="en-GB"/>
        </w:rPr>
        <w:t>.</w:t>
      </w:r>
    </w:p>
    <w:p w14:paraId="1A191A29" w14:textId="3D2E796E" w:rsidR="00C45737" w:rsidRPr="001C1EA3" w:rsidRDefault="00C45737" w:rsidP="00C45737">
      <w:pPr>
        <w:pStyle w:val="Listparagraf"/>
        <w:ind w:left="-709" w:right="85"/>
        <w:jc w:val="both"/>
        <w:rPr>
          <w:sz w:val="28"/>
          <w:szCs w:val="28"/>
          <w:lang w:val="en-GB"/>
        </w:rPr>
      </w:pPr>
      <w:r w:rsidRPr="001C1EA3">
        <w:rPr>
          <w:sz w:val="28"/>
          <w:szCs w:val="28"/>
          <w:lang w:val="en-GB"/>
        </w:rPr>
        <w:t>(3)</w:t>
      </w:r>
      <w:r w:rsidR="003474FE" w:rsidRPr="001C1EA3">
        <w:t xml:space="preserve"> </w:t>
      </w:r>
      <w:r w:rsidR="003474FE" w:rsidRPr="001C1EA3">
        <w:rPr>
          <w:sz w:val="28"/>
          <w:szCs w:val="28"/>
        </w:rPr>
        <w:t>Închirierea se realizează în baza unui contract de închiriere, în condițiile prezentului regulament.</w:t>
      </w:r>
    </w:p>
    <w:p w14:paraId="2B0DA5F3" w14:textId="31AA5616" w:rsidR="00B07134" w:rsidRPr="001C1EA3" w:rsidRDefault="00B07134" w:rsidP="00360920">
      <w:pPr>
        <w:ind w:right="86"/>
        <w:jc w:val="both"/>
        <w:rPr>
          <w:sz w:val="16"/>
          <w:szCs w:val="16"/>
        </w:rPr>
      </w:pPr>
    </w:p>
    <w:p w14:paraId="42BF9B1D" w14:textId="232DD704" w:rsidR="00703A22" w:rsidRPr="001C1EA3" w:rsidRDefault="00E01FDA" w:rsidP="00703A22">
      <w:pPr>
        <w:ind w:left="-709" w:right="86"/>
        <w:jc w:val="both"/>
        <w:rPr>
          <w:b/>
          <w:bCs/>
          <w:sz w:val="28"/>
          <w:szCs w:val="28"/>
        </w:rPr>
      </w:pPr>
      <w:r w:rsidRPr="001C1EA3">
        <w:rPr>
          <w:b/>
          <w:bCs/>
          <w:sz w:val="28"/>
          <w:szCs w:val="28"/>
        </w:rPr>
        <w:t>​</w:t>
      </w:r>
      <w:r w:rsidR="00703A22" w:rsidRPr="001C1EA3">
        <w:rPr>
          <w:b/>
          <w:bCs/>
        </w:rPr>
        <w:t xml:space="preserve"> </w:t>
      </w:r>
      <w:r w:rsidR="00703A22" w:rsidRPr="001C1EA3">
        <w:rPr>
          <w:b/>
          <w:bCs/>
          <w:sz w:val="28"/>
          <w:szCs w:val="28"/>
        </w:rPr>
        <w:t>ART. 2 – Temeiul legal</w:t>
      </w:r>
    </w:p>
    <w:p w14:paraId="4BAE711D" w14:textId="77777777" w:rsidR="00703A22" w:rsidRPr="001C1EA3" w:rsidRDefault="00703A22" w:rsidP="00703A22">
      <w:pPr>
        <w:ind w:left="-709" w:right="86"/>
        <w:jc w:val="both"/>
        <w:rPr>
          <w:sz w:val="16"/>
          <w:szCs w:val="16"/>
        </w:rPr>
      </w:pPr>
    </w:p>
    <w:p w14:paraId="04AAB345" w14:textId="51E45953" w:rsidR="00D96345" w:rsidRPr="001C1EA3" w:rsidRDefault="00703A22" w:rsidP="00D96345">
      <w:pPr>
        <w:pStyle w:val="Indentcorptext"/>
        <w:ind w:left="-709"/>
        <w:rPr>
          <w:b/>
          <w:bCs/>
        </w:rPr>
      </w:pPr>
      <w:r w:rsidRPr="001C1EA3">
        <w:rPr>
          <w:szCs w:val="28"/>
        </w:rPr>
        <w:t>Prezentul regulament este elaborat în baza art. 333–346 din O</w:t>
      </w:r>
      <w:r w:rsidR="004E37FD" w:rsidRPr="001C1EA3">
        <w:rPr>
          <w:szCs w:val="28"/>
        </w:rPr>
        <w:t>.</w:t>
      </w:r>
      <w:r w:rsidRPr="001C1EA3">
        <w:rPr>
          <w:szCs w:val="28"/>
        </w:rPr>
        <w:t>U</w:t>
      </w:r>
      <w:r w:rsidR="004E37FD" w:rsidRPr="001C1EA3">
        <w:rPr>
          <w:szCs w:val="28"/>
        </w:rPr>
        <w:t>.</w:t>
      </w:r>
      <w:r w:rsidRPr="001C1EA3">
        <w:rPr>
          <w:szCs w:val="28"/>
        </w:rPr>
        <w:t>G</w:t>
      </w:r>
      <w:r w:rsidR="004E37FD" w:rsidRPr="001C1EA3">
        <w:rPr>
          <w:szCs w:val="28"/>
        </w:rPr>
        <w:t>.</w:t>
      </w:r>
      <w:r w:rsidRPr="001C1EA3">
        <w:rPr>
          <w:szCs w:val="28"/>
        </w:rPr>
        <w:t xml:space="preserve"> nr. 57/2019 privind Codul </w:t>
      </w:r>
      <w:r w:rsidR="004E37FD" w:rsidRPr="001C1EA3">
        <w:rPr>
          <w:szCs w:val="28"/>
        </w:rPr>
        <w:t xml:space="preserve">administrativ, </w:t>
      </w:r>
      <w:r w:rsidRPr="001C1EA3">
        <w:rPr>
          <w:szCs w:val="28"/>
        </w:rPr>
        <w:t>O</w:t>
      </w:r>
      <w:r w:rsidR="004E37FD" w:rsidRPr="001C1EA3">
        <w:rPr>
          <w:szCs w:val="28"/>
        </w:rPr>
        <w:t>.</w:t>
      </w:r>
      <w:r w:rsidRPr="001C1EA3">
        <w:rPr>
          <w:szCs w:val="28"/>
        </w:rPr>
        <w:t>U</w:t>
      </w:r>
      <w:r w:rsidR="004E37FD" w:rsidRPr="001C1EA3">
        <w:rPr>
          <w:szCs w:val="28"/>
        </w:rPr>
        <w:t>.</w:t>
      </w:r>
      <w:r w:rsidRPr="001C1EA3">
        <w:rPr>
          <w:szCs w:val="28"/>
        </w:rPr>
        <w:t>G</w:t>
      </w:r>
      <w:r w:rsidR="004E37FD" w:rsidRPr="001C1EA3">
        <w:rPr>
          <w:szCs w:val="28"/>
        </w:rPr>
        <w:t>.</w:t>
      </w:r>
      <w:r w:rsidRPr="001C1EA3">
        <w:rPr>
          <w:szCs w:val="28"/>
        </w:rPr>
        <w:t xml:space="preserve"> nr. 7/2026</w:t>
      </w:r>
      <w:r w:rsidR="00D96345" w:rsidRPr="001C1EA3">
        <w:rPr>
          <w:szCs w:val="28"/>
        </w:rPr>
        <w:t xml:space="preserve"> </w:t>
      </w:r>
      <w:r w:rsidR="00D96345" w:rsidRPr="001C1EA3">
        <w:t>pentru modificarea și completarea unor acte normative, precum și pentru adoptarea unor măsuri pentru creșterea capacității financiare a unităților administrativ-teritoriale</w:t>
      </w:r>
      <w:r w:rsidR="00AB706B" w:rsidRPr="001C1EA3">
        <w:t xml:space="preserve"> </w:t>
      </w:r>
      <w:r w:rsidR="005D4FF5" w:rsidRPr="001C1EA3">
        <w:t xml:space="preserve">dar </w:t>
      </w:r>
      <w:r w:rsidR="00AB706B" w:rsidRPr="001C1EA3">
        <w:rPr>
          <w:lang w:val="en-US"/>
        </w:rPr>
        <w:t>și a altor acte normative incidente în materie</w:t>
      </w:r>
      <w:r w:rsidR="00303485">
        <w:t>.</w:t>
      </w:r>
    </w:p>
    <w:p w14:paraId="3E2CF814" w14:textId="77777777" w:rsidR="00703A22" w:rsidRPr="001C1EA3" w:rsidRDefault="00703A22" w:rsidP="00D96345">
      <w:pPr>
        <w:ind w:right="86"/>
        <w:jc w:val="both"/>
        <w:rPr>
          <w:b/>
          <w:bCs/>
          <w:sz w:val="16"/>
          <w:szCs w:val="16"/>
        </w:rPr>
      </w:pPr>
    </w:p>
    <w:p w14:paraId="5E35DC20" w14:textId="77777777" w:rsidR="00703A22" w:rsidRPr="001C1EA3" w:rsidRDefault="00703A22" w:rsidP="00703A22">
      <w:pPr>
        <w:ind w:left="-709" w:right="86"/>
        <w:jc w:val="both"/>
        <w:rPr>
          <w:b/>
          <w:bCs/>
          <w:sz w:val="28"/>
          <w:szCs w:val="28"/>
        </w:rPr>
      </w:pPr>
      <w:r w:rsidRPr="001C1EA3">
        <w:rPr>
          <w:b/>
          <w:bCs/>
          <w:sz w:val="28"/>
          <w:szCs w:val="28"/>
        </w:rPr>
        <w:t>ART. 3 – Principii</w:t>
      </w:r>
    </w:p>
    <w:p w14:paraId="534A8EB1" w14:textId="77777777" w:rsidR="00703A22" w:rsidRPr="001C1EA3" w:rsidRDefault="00703A22" w:rsidP="00703A22">
      <w:pPr>
        <w:ind w:left="-709" w:right="86"/>
        <w:jc w:val="both"/>
        <w:rPr>
          <w:sz w:val="16"/>
          <w:szCs w:val="16"/>
        </w:rPr>
      </w:pPr>
    </w:p>
    <w:p w14:paraId="6E50F8AF" w14:textId="77777777" w:rsidR="00703A22" w:rsidRPr="001C1EA3" w:rsidRDefault="00703A22" w:rsidP="00703A22">
      <w:pPr>
        <w:ind w:left="-709" w:right="86"/>
        <w:jc w:val="both"/>
        <w:rPr>
          <w:sz w:val="28"/>
          <w:szCs w:val="28"/>
        </w:rPr>
      </w:pPr>
      <w:r w:rsidRPr="001C1EA3">
        <w:rPr>
          <w:sz w:val="28"/>
          <w:szCs w:val="28"/>
        </w:rPr>
        <w:t>Închirierea se realizează cu respectarea următoarelor principii:</w:t>
      </w:r>
    </w:p>
    <w:p w14:paraId="3361505B" w14:textId="2ED38BEF" w:rsidR="00703A22" w:rsidRPr="001C1EA3" w:rsidRDefault="00703A22" w:rsidP="00703A22">
      <w:pPr>
        <w:ind w:left="-709" w:right="86"/>
        <w:jc w:val="both"/>
        <w:rPr>
          <w:sz w:val="28"/>
          <w:szCs w:val="28"/>
        </w:rPr>
      </w:pPr>
      <w:r w:rsidRPr="001C1EA3">
        <w:rPr>
          <w:sz w:val="28"/>
          <w:szCs w:val="28"/>
        </w:rPr>
        <w:t>a)</w:t>
      </w:r>
      <w:r w:rsidRPr="001C1EA3">
        <w:rPr>
          <w:i/>
          <w:iCs/>
          <w:sz w:val="28"/>
          <w:szCs w:val="28"/>
        </w:rPr>
        <w:t xml:space="preserve"> legalitate</w:t>
      </w:r>
      <w:r w:rsidR="002D6870" w:rsidRPr="001C1EA3">
        <w:rPr>
          <w:sz w:val="28"/>
          <w:szCs w:val="28"/>
        </w:rPr>
        <w:t>- respectarea tuturor prevederilor legale aplicabile</w:t>
      </w:r>
      <w:r w:rsidR="003D79E4" w:rsidRPr="001C1EA3">
        <w:t>;</w:t>
      </w:r>
    </w:p>
    <w:p w14:paraId="3754736C" w14:textId="393A1D97" w:rsidR="00703A22" w:rsidRPr="001C1EA3" w:rsidRDefault="00703A22" w:rsidP="00703A22">
      <w:pPr>
        <w:ind w:left="-709" w:right="86"/>
        <w:jc w:val="both"/>
        <w:rPr>
          <w:sz w:val="28"/>
          <w:szCs w:val="28"/>
        </w:rPr>
      </w:pPr>
      <w:r w:rsidRPr="001C1EA3">
        <w:rPr>
          <w:sz w:val="28"/>
          <w:szCs w:val="28"/>
        </w:rPr>
        <w:t>b)</w:t>
      </w:r>
      <w:r w:rsidR="006274BB" w:rsidRPr="001C1EA3">
        <w:rPr>
          <w:i/>
          <w:iCs/>
          <w:sz w:val="28"/>
          <w:szCs w:val="28"/>
        </w:rPr>
        <w:t xml:space="preserve"> </w:t>
      </w:r>
      <w:r w:rsidRPr="001C1EA3">
        <w:rPr>
          <w:i/>
          <w:iCs/>
          <w:sz w:val="28"/>
          <w:szCs w:val="28"/>
        </w:rPr>
        <w:t>transparență decizională</w:t>
      </w:r>
      <w:r w:rsidR="00B82BA4" w:rsidRPr="001C1EA3">
        <w:rPr>
          <w:i/>
          <w:iCs/>
          <w:sz w:val="28"/>
          <w:szCs w:val="28"/>
        </w:rPr>
        <w:t>-</w:t>
      </w:r>
      <w:r w:rsidR="00B82BA4" w:rsidRPr="001C1EA3">
        <w:rPr>
          <w:sz w:val="28"/>
          <w:szCs w:val="28"/>
        </w:rPr>
        <w:t xml:space="preserve"> </w:t>
      </w:r>
      <w:r w:rsidR="003D79E4" w:rsidRPr="001C1EA3">
        <w:rPr>
          <w:sz w:val="28"/>
          <w:szCs w:val="28"/>
        </w:rPr>
        <w:t xml:space="preserve">asigurarea accesului tuturor persoanelor interesate la informațiile privind procedura de atribuire a contractului de închiriere prin atribuire </w:t>
      </w:r>
      <w:r w:rsidR="00B82BA4" w:rsidRPr="001C1EA3">
        <w:rPr>
          <w:sz w:val="28"/>
          <w:szCs w:val="28"/>
        </w:rPr>
        <w:t>direct</w:t>
      </w:r>
      <w:r w:rsidR="0080383D" w:rsidRPr="001C1EA3">
        <w:rPr>
          <w:sz w:val="28"/>
          <w:szCs w:val="28"/>
        </w:rPr>
        <w:t>ă</w:t>
      </w:r>
      <w:r w:rsidR="00B82BA4" w:rsidRPr="001C1EA3">
        <w:rPr>
          <w:sz w:val="28"/>
          <w:szCs w:val="28"/>
        </w:rPr>
        <w:t xml:space="preserve">. </w:t>
      </w:r>
    </w:p>
    <w:p w14:paraId="3DDCD133" w14:textId="416DA3C1" w:rsidR="00703A22" w:rsidRPr="001C1EA3" w:rsidRDefault="00703A22" w:rsidP="00703A22">
      <w:pPr>
        <w:ind w:left="-709" w:right="86"/>
        <w:jc w:val="both"/>
        <w:rPr>
          <w:sz w:val="28"/>
          <w:szCs w:val="28"/>
        </w:rPr>
      </w:pPr>
      <w:r w:rsidRPr="001C1EA3">
        <w:rPr>
          <w:sz w:val="28"/>
          <w:szCs w:val="28"/>
        </w:rPr>
        <w:t xml:space="preserve">c) </w:t>
      </w:r>
      <w:r w:rsidR="00B15E7C" w:rsidRPr="001C1EA3">
        <w:rPr>
          <w:i/>
          <w:iCs/>
          <w:sz w:val="28"/>
          <w:szCs w:val="28"/>
        </w:rPr>
        <w:t>nedisc</w:t>
      </w:r>
      <w:r w:rsidR="008B7A54" w:rsidRPr="001C1EA3">
        <w:rPr>
          <w:i/>
          <w:iCs/>
          <w:sz w:val="28"/>
          <w:szCs w:val="28"/>
        </w:rPr>
        <w:t>riminarea</w:t>
      </w:r>
      <w:r w:rsidR="006274BB" w:rsidRPr="001C1EA3">
        <w:rPr>
          <w:i/>
          <w:iCs/>
          <w:sz w:val="28"/>
          <w:szCs w:val="28"/>
        </w:rPr>
        <w:t>-</w:t>
      </w:r>
      <w:r w:rsidR="006274BB" w:rsidRPr="001C1EA3">
        <w:rPr>
          <w:sz w:val="28"/>
          <w:szCs w:val="28"/>
        </w:rPr>
        <w:t xml:space="preserve"> aplicarea în mod egal a regulilor de către autoritatea publică, fără discriminare pe criterii de naționalitate sau alte criterii, cu respectarea acordurilor și convențiilor la care România este parte;</w:t>
      </w:r>
    </w:p>
    <w:p w14:paraId="5B5258A2" w14:textId="482152C1" w:rsidR="00703A22" w:rsidRPr="001C1EA3" w:rsidRDefault="00703A22" w:rsidP="00703A22">
      <w:pPr>
        <w:ind w:left="-709" w:right="86"/>
        <w:jc w:val="both"/>
        <w:rPr>
          <w:sz w:val="28"/>
          <w:szCs w:val="28"/>
        </w:rPr>
      </w:pPr>
      <w:r w:rsidRPr="001C1EA3">
        <w:rPr>
          <w:sz w:val="28"/>
          <w:szCs w:val="28"/>
        </w:rPr>
        <w:t xml:space="preserve">d) </w:t>
      </w:r>
      <w:r w:rsidRPr="001C1EA3">
        <w:rPr>
          <w:i/>
          <w:iCs/>
          <w:sz w:val="28"/>
          <w:szCs w:val="28"/>
        </w:rPr>
        <w:t>eficiență economică</w:t>
      </w:r>
      <w:r w:rsidR="00353EB8" w:rsidRPr="001C1EA3">
        <w:rPr>
          <w:i/>
          <w:iCs/>
          <w:sz w:val="28"/>
          <w:szCs w:val="28"/>
        </w:rPr>
        <w:t>-</w:t>
      </w:r>
      <w:r w:rsidR="00353EB8" w:rsidRPr="001C1EA3">
        <w:rPr>
          <w:sz w:val="28"/>
          <w:szCs w:val="28"/>
        </w:rPr>
        <w:t xml:space="preserve"> utilizarea eficientă a resurselor și maximizarea beneficiilor rezultate din închiriere;</w:t>
      </w:r>
    </w:p>
    <w:p w14:paraId="7029A671" w14:textId="269EAD1F" w:rsidR="00703A22" w:rsidRPr="001C1EA3" w:rsidRDefault="00703A22" w:rsidP="00703A22">
      <w:pPr>
        <w:ind w:left="-709" w:right="86"/>
        <w:jc w:val="both"/>
        <w:rPr>
          <w:sz w:val="28"/>
          <w:szCs w:val="28"/>
        </w:rPr>
      </w:pPr>
      <w:r w:rsidRPr="001C1EA3">
        <w:rPr>
          <w:sz w:val="28"/>
          <w:szCs w:val="28"/>
        </w:rPr>
        <w:lastRenderedPageBreak/>
        <w:t xml:space="preserve">e) </w:t>
      </w:r>
      <w:r w:rsidRPr="001C1EA3">
        <w:rPr>
          <w:i/>
          <w:iCs/>
          <w:sz w:val="28"/>
          <w:szCs w:val="28"/>
        </w:rPr>
        <w:t>protejarea interesului public</w:t>
      </w:r>
      <w:r w:rsidR="00353EB8" w:rsidRPr="001C1EA3">
        <w:rPr>
          <w:i/>
          <w:iCs/>
          <w:sz w:val="28"/>
          <w:szCs w:val="28"/>
        </w:rPr>
        <w:t>-</w:t>
      </w:r>
      <w:r w:rsidR="00353EB8" w:rsidRPr="001C1EA3">
        <w:rPr>
          <w:sz w:val="28"/>
          <w:szCs w:val="28"/>
        </w:rPr>
        <w:t xml:space="preserve"> adoptarea de măsuri necesare și proporționale cu obiectul contractului, în vederea asigurării interesului public.</w:t>
      </w:r>
    </w:p>
    <w:p w14:paraId="6AE44D62" w14:textId="77777777" w:rsidR="00303485" w:rsidRPr="00C16339" w:rsidRDefault="00303485" w:rsidP="00E66264">
      <w:pPr>
        <w:ind w:right="86"/>
        <w:jc w:val="both"/>
        <w:rPr>
          <w:sz w:val="16"/>
          <w:szCs w:val="16"/>
        </w:rPr>
      </w:pPr>
    </w:p>
    <w:p w14:paraId="28E741AC" w14:textId="77777777" w:rsidR="00E70545" w:rsidRPr="001C1EA3" w:rsidRDefault="00E70545" w:rsidP="00E66264">
      <w:pPr>
        <w:ind w:left="-709" w:right="85"/>
        <w:jc w:val="both"/>
        <w:rPr>
          <w:b/>
          <w:bCs/>
          <w:sz w:val="28"/>
          <w:szCs w:val="28"/>
          <w:lang w:val="en-GB"/>
        </w:rPr>
      </w:pPr>
      <w:r w:rsidRPr="001C1EA3">
        <w:rPr>
          <w:b/>
          <w:bCs/>
          <w:sz w:val="28"/>
          <w:szCs w:val="28"/>
          <w:lang w:val="en-GB"/>
        </w:rPr>
        <w:t>ART. 4 – Definiții</w:t>
      </w:r>
    </w:p>
    <w:p w14:paraId="1BDAF62B" w14:textId="77777777" w:rsidR="00E66264" w:rsidRDefault="00E70545" w:rsidP="00E66264">
      <w:pPr>
        <w:ind w:left="-709" w:right="85"/>
        <w:jc w:val="both"/>
        <w:rPr>
          <w:sz w:val="28"/>
          <w:szCs w:val="28"/>
          <w:lang w:val="en-GB"/>
        </w:rPr>
      </w:pPr>
      <w:r w:rsidRPr="001C1EA3">
        <w:rPr>
          <w:sz w:val="28"/>
          <w:szCs w:val="28"/>
          <w:lang w:val="en-GB"/>
        </w:rPr>
        <w:t>În sensul prezentului regulament:</w:t>
      </w:r>
    </w:p>
    <w:p w14:paraId="3748AC2D" w14:textId="3A2283FF" w:rsidR="00E70545" w:rsidRPr="001C1EA3" w:rsidRDefault="00E70545" w:rsidP="00E66264">
      <w:pPr>
        <w:ind w:left="-709" w:right="85"/>
        <w:jc w:val="both"/>
        <w:rPr>
          <w:sz w:val="28"/>
          <w:szCs w:val="28"/>
          <w:lang w:val="en-GB"/>
        </w:rPr>
      </w:pPr>
      <w:r w:rsidRPr="001C1EA3">
        <w:rPr>
          <w:sz w:val="28"/>
          <w:szCs w:val="28"/>
          <w:lang w:val="en-GB"/>
        </w:rPr>
        <w:t>a) atribuire directă – procedură de închiriere fără licitație publică, aplicabilă în cazurile prevăzute de lege;</w:t>
      </w:r>
    </w:p>
    <w:p w14:paraId="4ACF37DA" w14:textId="5816236F" w:rsidR="00E70545" w:rsidRDefault="00E70545" w:rsidP="00E66264">
      <w:pPr>
        <w:ind w:left="-709" w:right="85"/>
        <w:jc w:val="both"/>
        <w:rPr>
          <w:sz w:val="28"/>
          <w:szCs w:val="28"/>
          <w:lang w:val="en-GB"/>
        </w:rPr>
      </w:pPr>
      <w:r w:rsidRPr="001C1EA3">
        <w:rPr>
          <w:sz w:val="28"/>
          <w:szCs w:val="28"/>
          <w:lang w:val="en-GB"/>
        </w:rPr>
        <w:t>b) chiriaș</w:t>
      </w:r>
      <w:r w:rsidR="008B2F65" w:rsidRPr="001C1EA3">
        <w:rPr>
          <w:sz w:val="28"/>
          <w:szCs w:val="28"/>
          <w:lang w:val="en-GB"/>
        </w:rPr>
        <w:t>/beneficiar</w:t>
      </w:r>
      <w:r w:rsidRPr="001C1EA3">
        <w:rPr>
          <w:sz w:val="28"/>
          <w:szCs w:val="28"/>
          <w:lang w:val="en-GB"/>
        </w:rPr>
        <w:t xml:space="preserve"> – persoana fizică sau juridică ce dobândește dreptul de folosință asupra bunului;</w:t>
      </w:r>
      <w:r w:rsidRPr="001C1EA3">
        <w:rPr>
          <w:sz w:val="28"/>
          <w:szCs w:val="28"/>
          <w:lang w:val="en-GB"/>
        </w:rPr>
        <w:br/>
        <w:t>c) bun imobil – teren sau construcție aflată în proprietatea publică sau privată;</w:t>
      </w:r>
      <w:r w:rsidRPr="001C1EA3">
        <w:rPr>
          <w:sz w:val="28"/>
          <w:szCs w:val="28"/>
          <w:lang w:val="en-GB"/>
        </w:rPr>
        <w:br/>
        <w:t xml:space="preserve">d) </w:t>
      </w:r>
      <w:r w:rsidR="008B2F65" w:rsidRPr="001C1EA3">
        <w:rPr>
          <w:sz w:val="28"/>
          <w:szCs w:val="28"/>
          <w:lang w:val="en-GB"/>
        </w:rPr>
        <w:t>proprietar/</w:t>
      </w:r>
      <w:r w:rsidRPr="001C1EA3">
        <w:rPr>
          <w:sz w:val="28"/>
          <w:szCs w:val="28"/>
          <w:lang w:val="en-GB"/>
        </w:rPr>
        <w:t>administrator – instituția/entitatea care exercită dreptul de administrare asupra bunului</w:t>
      </w:r>
      <w:r w:rsidR="004020E4" w:rsidRPr="004020E4">
        <w:rPr>
          <w:sz w:val="28"/>
          <w:szCs w:val="28"/>
          <w:lang w:val="en-GB"/>
        </w:rPr>
        <w:t>;</w:t>
      </w:r>
    </w:p>
    <w:p w14:paraId="749F1CA2" w14:textId="666866CB" w:rsidR="004020E4" w:rsidRPr="004020E4" w:rsidRDefault="004020E4" w:rsidP="004020E4">
      <w:pPr>
        <w:ind w:left="-709" w:right="86"/>
        <w:jc w:val="both"/>
        <w:rPr>
          <w:sz w:val="28"/>
          <w:szCs w:val="28"/>
          <w:lang w:val="en-GB"/>
        </w:rPr>
      </w:pPr>
      <w:r>
        <w:rPr>
          <w:sz w:val="28"/>
          <w:szCs w:val="28"/>
          <w:lang w:val="en-GB"/>
        </w:rPr>
        <w:t>e)</w:t>
      </w:r>
      <w:r w:rsidRPr="004020E4">
        <w:rPr>
          <w:sz w:val="28"/>
          <w:szCs w:val="28"/>
          <w:lang w:val="en-GB"/>
        </w:rPr>
        <w:t>regulament cadru- ansamblu de reguli și obligații privind închirierea fără organizarea unei licitații publice a bunurilor imobile din domeniul public și privat al Județului și modalitatea de atribuire directă;</w:t>
      </w:r>
    </w:p>
    <w:p w14:paraId="2FC3132B" w14:textId="14E0FC35" w:rsidR="004020E4" w:rsidRPr="001C1EA3" w:rsidRDefault="004020E4" w:rsidP="004020E4">
      <w:pPr>
        <w:ind w:left="-709" w:right="86"/>
        <w:jc w:val="both"/>
        <w:rPr>
          <w:sz w:val="28"/>
          <w:szCs w:val="28"/>
          <w:lang w:val="en-GB"/>
        </w:rPr>
      </w:pPr>
      <w:r>
        <w:rPr>
          <w:sz w:val="28"/>
          <w:szCs w:val="28"/>
          <w:lang w:val="en-GB"/>
        </w:rPr>
        <w:t>f</w:t>
      </w:r>
      <w:r w:rsidRPr="004020E4">
        <w:rPr>
          <w:sz w:val="28"/>
          <w:szCs w:val="28"/>
          <w:lang w:val="en-GB"/>
        </w:rPr>
        <w:t>) forța majoră- eveniment independent de voința părților, imprevizibil, extern, absolut invincibil şi inevitabil apărut după încheierea contractului și care împiedică părțile să execute total sau parțial obligațiile asumate (ex: cutremur, război etc).</w:t>
      </w:r>
    </w:p>
    <w:p w14:paraId="2D54DCAB" w14:textId="77777777" w:rsidR="00E70545" w:rsidRPr="00D2409E" w:rsidRDefault="00E70545" w:rsidP="00703A22">
      <w:pPr>
        <w:ind w:left="-709" w:right="86"/>
        <w:jc w:val="both"/>
        <w:rPr>
          <w:sz w:val="16"/>
          <w:szCs w:val="16"/>
        </w:rPr>
      </w:pPr>
    </w:p>
    <w:p w14:paraId="038421A8" w14:textId="77777777" w:rsidR="00E64F87" w:rsidRPr="001C1EA3" w:rsidRDefault="00E64F87" w:rsidP="00E64F87">
      <w:pPr>
        <w:ind w:left="-709" w:right="86"/>
        <w:jc w:val="both"/>
        <w:rPr>
          <w:b/>
          <w:bCs/>
          <w:sz w:val="28"/>
          <w:szCs w:val="28"/>
          <w:lang w:val="en-GB"/>
        </w:rPr>
      </w:pPr>
      <w:r w:rsidRPr="001C1EA3">
        <w:rPr>
          <w:b/>
          <w:bCs/>
          <w:sz w:val="28"/>
          <w:szCs w:val="28"/>
          <w:lang w:val="en-GB"/>
        </w:rPr>
        <w:t>CAP. II – Domeniul de aplicare</w:t>
      </w:r>
    </w:p>
    <w:p w14:paraId="190FD224" w14:textId="77777777" w:rsidR="00E70545" w:rsidRPr="001C1EA3" w:rsidRDefault="00E70545" w:rsidP="007036CB">
      <w:pPr>
        <w:ind w:right="86"/>
        <w:jc w:val="both"/>
        <w:rPr>
          <w:b/>
          <w:bCs/>
          <w:sz w:val="28"/>
          <w:szCs w:val="28"/>
          <w:lang w:val="en-GB"/>
        </w:rPr>
      </w:pPr>
    </w:p>
    <w:p w14:paraId="7F2D4388" w14:textId="6CF87B91" w:rsidR="00E64F87" w:rsidRPr="001C1EA3" w:rsidRDefault="00E64F87" w:rsidP="00E64F87">
      <w:pPr>
        <w:ind w:left="-709" w:right="86"/>
        <w:jc w:val="both"/>
        <w:rPr>
          <w:sz w:val="28"/>
          <w:szCs w:val="28"/>
          <w:lang w:val="en-GB"/>
        </w:rPr>
      </w:pPr>
      <w:r w:rsidRPr="001C1EA3">
        <w:rPr>
          <w:b/>
          <w:bCs/>
          <w:sz w:val="28"/>
          <w:szCs w:val="28"/>
          <w:lang w:val="en-GB"/>
        </w:rPr>
        <w:t xml:space="preserve">ART. </w:t>
      </w:r>
      <w:r w:rsidR="00E70545" w:rsidRPr="001C1EA3">
        <w:rPr>
          <w:b/>
          <w:bCs/>
          <w:sz w:val="28"/>
          <w:szCs w:val="28"/>
          <w:lang w:val="en-GB"/>
        </w:rPr>
        <w:t>5</w:t>
      </w:r>
      <w:r w:rsidRPr="001C1EA3">
        <w:rPr>
          <w:b/>
          <w:bCs/>
          <w:sz w:val="28"/>
          <w:szCs w:val="28"/>
          <w:lang w:val="en-GB"/>
        </w:rPr>
        <w:t xml:space="preserve"> – </w:t>
      </w:r>
      <w:r w:rsidR="00CD3CAA" w:rsidRPr="001C1EA3">
        <w:rPr>
          <w:sz w:val="28"/>
          <w:szCs w:val="28"/>
          <w:lang w:val="en-GB"/>
        </w:rPr>
        <w:t>I</w:t>
      </w:r>
      <w:r w:rsidRPr="001C1EA3">
        <w:rPr>
          <w:sz w:val="28"/>
          <w:szCs w:val="28"/>
          <w:lang w:val="en-GB"/>
        </w:rPr>
        <w:t>mobilele</w:t>
      </w:r>
      <w:r w:rsidRPr="001C1EA3">
        <w:rPr>
          <w:b/>
          <w:bCs/>
          <w:sz w:val="28"/>
          <w:szCs w:val="28"/>
          <w:lang w:val="en-GB"/>
        </w:rPr>
        <w:t xml:space="preserve"> </w:t>
      </w:r>
      <w:r w:rsidRPr="001C1EA3">
        <w:rPr>
          <w:sz w:val="28"/>
          <w:szCs w:val="28"/>
          <w:lang w:val="en-GB"/>
        </w:rPr>
        <w:t>din domeniul public și privat al Județului Vrancea</w:t>
      </w:r>
      <w:r w:rsidR="008B4EB0" w:rsidRPr="001C1EA3">
        <w:rPr>
          <w:sz w:val="28"/>
          <w:szCs w:val="28"/>
          <w:lang w:val="en-GB"/>
        </w:rPr>
        <w:t xml:space="preserve"> pot fi închiriate fără organizarea unei licitaţii publice, </w:t>
      </w:r>
      <w:r w:rsidR="005C113D" w:rsidRPr="001C1EA3">
        <w:rPr>
          <w:sz w:val="28"/>
          <w:szCs w:val="28"/>
          <w:lang w:val="en-GB"/>
        </w:rPr>
        <w:t xml:space="preserve">în baza prezentului Regulament cadru, </w:t>
      </w:r>
      <w:r w:rsidR="008B4EB0" w:rsidRPr="001C1EA3">
        <w:rPr>
          <w:sz w:val="28"/>
          <w:szCs w:val="28"/>
          <w:lang w:val="en-GB"/>
        </w:rPr>
        <w:t>de către titularul dreptului de proprietate sau de administrare, în următoarele situaţii:</w:t>
      </w:r>
    </w:p>
    <w:p w14:paraId="2F08AA54" w14:textId="368B9883" w:rsidR="008B4EB0" w:rsidRPr="001C1EA3" w:rsidRDefault="008B4EB0" w:rsidP="008B4EB0">
      <w:pPr>
        <w:pStyle w:val="Indentcorptext"/>
        <w:ind w:left="-709"/>
        <w:rPr>
          <w:szCs w:val="28"/>
          <w:lang w:val="en-GB"/>
        </w:rPr>
      </w:pPr>
      <w:r w:rsidRPr="001C1EA3">
        <w:rPr>
          <w:szCs w:val="28"/>
          <w:lang w:val="en-GB"/>
        </w:rPr>
        <w:t xml:space="preserve">a)în cazul în care </w:t>
      </w:r>
      <w:r w:rsidR="005C113D" w:rsidRPr="001C1EA3">
        <w:rPr>
          <w:szCs w:val="28"/>
          <w:lang w:val="en-GB"/>
        </w:rPr>
        <w:t>solicitantul</w:t>
      </w:r>
      <w:r w:rsidRPr="001C1EA3">
        <w:rPr>
          <w:szCs w:val="28"/>
          <w:lang w:val="en-GB"/>
        </w:rPr>
        <w:t xml:space="preserve"> dreptului de închiriere este o autoritate sau instituţie publică centrală sau locală;</w:t>
      </w:r>
    </w:p>
    <w:p w14:paraId="7A7B36B2" w14:textId="6C980337" w:rsidR="008B4EB0" w:rsidRPr="001C1EA3" w:rsidRDefault="008B4EB0" w:rsidP="008B4EB0">
      <w:pPr>
        <w:pStyle w:val="Indentcorptext"/>
        <w:ind w:left="-709"/>
        <w:rPr>
          <w:szCs w:val="28"/>
          <w:lang w:val="en-GB"/>
        </w:rPr>
      </w:pPr>
      <w:r w:rsidRPr="001C1EA3">
        <w:rPr>
          <w:szCs w:val="28"/>
          <w:lang w:val="en-GB"/>
        </w:rPr>
        <w:t xml:space="preserve">b)în cazul în care </w:t>
      </w:r>
      <w:r w:rsidR="00E77C33" w:rsidRPr="001C1EA3">
        <w:rPr>
          <w:szCs w:val="28"/>
          <w:lang w:val="en-GB"/>
        </w:rPr>
        <w:t xml:space="preserve">solicitantul </w:t>
      </w:r>
      <w:r w:rsidR="0096406A" w:rsidRPr="001C1EA3">
        <w:rPr>
          <w:szCs w:val="28"/>
          <w:lang w:val="en-GB"/>
        </w:rPr>
        <w:t xml:space="preserve">dreptului </w:t>
      </w:r>
      <w:r w:rsidRPr="001C1EA3">
        <w:rPr>
          <w:szCs w:val="28"/>
          <w:lang w:val="en-GB"/>
        </w:rPr>
        <w:t>de închiriere este o companie, societate sau regie autonomă aflată în subordinea, sub autoritatea sau în coordonarea titularului dreptului de proprietate sau de administrare, care are ca obiect de activitate gestionarea, întreţinerea, repararea şi dezvoltarea respectivului bun, dar numai până la finalizarea privatizării acesteia;</w:t>
      </w:r>
    </w:p>
    <w:p w14:paraId="63EE573A" w14:textId="30FD92B1" w:rsidR="008B4EB0" w:rsidRPr="001C1EA3" w:rsidRDefault="008B4EB0" w:rsidP="008B4EB0">
      <w:pPr>
        <w:pStyle w:val="Indentcorptext"/>
        <w:ind w:left="-709"/>
        <w:rPr>
          <w:szCs w:val="28"/>
          <w:lang w:val="en-GB"/>
        </w:rPr>
      </w:pPr>
      <w:r w:rsidRPr="001C1EA3">
        <w:rPr>
          <w:szCs w:val="28"/>
          <w:lang w:val="en-GB"/>
        </w:rPr>
        <w:t xml:space="preserve">c)în cazul în care </w:t>
      </w:r>
      <w:r w:rsidR="0096406A" w:rsidRPr="001C1EA3">
        <w:rPr>
          <w:szCs w:val="28"/>
          <w:lang w:val="en-GB"/>
        </w:rPr>
        <w:t xml:space="preserve">solicitantul dreptului de închiriere </w:t>
      </w:r>
      <w:r w:rsidRPr="001C1EA3">
        <w:rPr>
          <w:szCs w:val="28"/>
          <w:lang w:val="en-GB"/>
        </w:rPr>
        <w:t>este o asociaţie de dezvoltare intercomunitară în care este membră unitatea administrativ-teritorială titulară a dreptului de proprietate, care are ca obiect principal de activitate gestionarea, întreţinerea, repararea şi dezvoltarea respectivului bun;</w:t>
      </w:r>
    </w:p>
    <w:p w14:paraId="499542FB" w14:textId="77777777" w:rsidR="008B4EB0" w:rsidRPr="001C1EA3" w:rsidRDefault="008B4EB0" w:rsidP="008B4EB0">
      <w:pPr>
        <w:pStyle w:val="Indentcorptext"/>
        <w:ind w:left="-709"/>
        <w:rPr>
          <w:szCs w:val="28"/>
          <w:lang w:val="en-GB"/>
        </w:rPr>
      </w:pPr>
      <w:r w:rsidRPr="001C1EA3">
        <w:rPr>
          <w:szCs w:val="28"/>
          <w:lang w:val="en-GB"/>
        </w:rPr>
        <w:t>d)în cazul în care închirierea are caracter ocazional, pe o perioadă de cel mult 45 de zile, fără posibilitate de prelungire;</w:t>
      </w:r>
    </w:p>
    <w:p w14:paraId="7E377B22" w14:textId="7D74FB4B" w:rsidR="008B4EB0" w:rsidRPr="001C1EA3" w:rsidRDefault="008B4EB0" w:rsidP="008B4EB0">
      <w:pPr>
        <w:pStyle w:val="Indentcorptext"/>
        <w:ind w:left="-709"/>
        <w:rPr>
          <w:szCs w:val="28"/>
          <w:lang w:val="en-GB"/>
        </w:rPr>
      </w:pPr>
      <w:r w:rsidRPr="001C1EA3">
        <w:rPr>
          <w:szCs w:val="28"/>
          <w:lang w:val="en-GB"/>
        </w:rPr>
        <w:t xml:space="preserve">e)în cazul bunurilor proprietate publică cu destinaţia de garaje, locuri de parcare sau alte bunuri similare, care nu au destinaţii comerciale şi pentru care, prin </w:t>
      </w:r>
      <w:r w:rsidR="00AC46E2" w:rsidRPr="001C1EA3">
        <w:rPr>
          <w:szCs w:val="28"/>
          <w:lang w:val="en-GB"/>
        </w:rPr>
        <w:t>prezentul regulament</w:t>
      </w:r>
      <w:r w:rsidRPr="001C1EA3">
        <w:rPr>
          <w:szCs w:val="28"/>
          <w:lang w:val="en-GB"/>
        </w:rPr>
        <w:t xml:space="preserve"> este prevăzută o chirie fixă şi sunt stabilite condiţii de eligibilitate a titularului dreptului de închiriere;</w:t>
      </w:r>
    </w:p>
    <w:p w14:paraId="317BD365" w14:textId="77777777" w:rsidR="008B4EB0" w:rsidRPr="001C1EA3" w:rsidRDefault="008B4EB0" w:rsidP="008B4EB0">
      <w:pPr>
        <w:pStyle w:val="Indentcorptext"/>
        <w:ind w:left="-709"/>
        <w:rPr>
          <w:szCs w:val="28"/>
          <w:lang w:val="en-GB"/>
        </w:rPr>
      </w:pPr>
      <w:r w:rsidRPr="001C1EA3">
        <w:rPr>
          <w:szCs w:val="28"/>
          <w:lang w:val="en-GB"/>
        </w:rPr>
        <w:t>f)în cazul bunurilor proprietate publică cu destinaţia de locuinţe de serviciu pentru personalul din instituţiile şi autorităţile publice centrale sau locale, inclusiv demnitari şi asimilaţi;</w:t>
      </w:r>
    </w:p>
    <w:p w14:paraId="76698FE5" w14:textId="77777777" w:rsidR="008B4EB0" w:rsidRPr="001C1EA3" w:rsidRDefault="008B4EB0" w:rsidP="008B4EB0">
      <w:pPr>
        <w:pStyle w:val="Indentcorptext"/>
        <w:ind w:left="-709"/>
        <w:rPr>
          <w:szCs w:val="28"/>
          <w:lang w:val="en-GB"/>
        </w:rPr>
      </w:pPr>
      <w:r w:rsidRPr="001C1EA3">
        <w:rPr>
          <w:szCs w:val="28"/>
          <w:lang w:val="en-GB"/>
        </w:rPr>
        <w:lastRenderedPageBreak/>
        <w:t>g)în cazul bunurilor imobile proprietate publică sau al unor cote-părţi din acestea, cu o suprafaţă utilă de maximum 10 mp;</w:t>
      </w:r>
    </w:p>
    <w:p w14:paraId="4AC24BF6" w14:textId="77777777" w:rsidR="008B4EB0" w:rsidRPr="001C1EA3" w:rsidRDefault="008B4EB0" w:rsidP="008B4EB0">
      <w:pPr>
        <w:pStyle w:val="Indentcorptext"/>
        <w:ind w:left="-709"/>
        <w:rPr>
          <w:szCs w:val="28"/>
          <w:lang w:val="en-GB"/>
        </w:rPr>
      </w:pPr>
      <w:r w:rsidRPr="001C1EA3">
        <w:rPr>
          <w:szCs w:val="28"/>
          <w:lang w:val="en-GB"/>
        </w:rPr>
        <w:t>h)în cazul în care închirierea se face către titulari ai unor drepturi de preemţiune recunoscute prin lege, cu respectarea preţului pieţei.</w:t>
      </w:r>
    </w:p>
    <w:p w14:paraId="38DFDB6D" w14:textId="77777777" w:rsidR="004A722F" w:rsidRPr="001C1EA3" w:rsidRDefault="004A722F" w:rsidP="008B4EB0">
      <w:pPr>
        <w:pStyle w:val="Indentcorptext"/>
        <w:ind w:left="-709"/>
        <w:rPr>
          <w:szCs w:val="28"/>
          <w:lang w:val="en-GB"/>
        </w:rPr>
      </w:pPr>
    </w:p>
    <w:p w14:paraId="715E90A9" w14:textId="18E3088A" w:rsidR="004A722F" w:rsidRPr="001C1EA3" w:rsidRDefault="004A722F" w:rsidP="004A722F">
      <w:pPr>
        <w:pStyle w:val="Indentcorptext"/>
        <w:ind w:left="-709"/>
        <w:rPr>
          <w:b/>
          <w:bCs/>
          <w:szCs w:val="28"/>
          <w:lang w:val="en-GB"/>
        </w:rPr>
      </w:pPr>
      <w:r w:rsidRPr="001C1EA3">
        <w:rPr>
          <w:b/>
          <w:bCs/>
          <w:szCs w:val="28"/>
          <w:lang w:val="en-GB"/>
        </w:rPr>
        <w:t xml:space="preserve">CAP.III  Procedura de atribuire </w:t>
      </w:r>
      <w:r w:rsidR="001C3BF9" w:rsidRPr="001C1EA3">
        <w:rPr>
          <w:b/>
          <w:bCs/>
          <w:szCs w:val="28"/>
          <w:lang w:val="en-GB"/>
        </w:rPr>
        <w:t>direct</w:t>
      </w:r>
      <w:r w:rsidR="000E46E6" w:rsidRPr="001C1EA3">
        <w:rPr>
          <w:b/>
          <w:bCs/>
          <w:szCs w:val="28"/>
          <w:lang w:val="en-GB"/>
        </w:rPr>
        <w:t>ă</w:t>
      </w:r>
    </w:p>
    <w:p w14:paraId="7E11DD5C" w14:textId="77777777" w:rsidR="001C3BF9" w:rsidRPr="001C1EA3" w:rsidRDefault="001C3BF9" w:rsidP="004A722F">
      <w:pPr>
        <w:pStyle w:val="Indentcorptext"/>
        <w:ind w:left="-709"/>
        <w:rPr>
          <w:b/>
          <w:bCs/>
          <w:sz w:val="16"/>
          <w:szCs w:val="16"/>
          <w:lang w:val="en-GB"/>
        </w:rPr>
      </w:pPr>
    </w:p>
    <w:p w14:paraId="53E08D0B" w14:textId="4FB5F0D0" w:rsidR="004A722F" w:rsidRPr="001C1EA3" w:rsidRDefault="004A722F" w:rsidP="004A722F">
      <w:pPr>
        <w:pStyle w:val="Indentcorptext"/>
        <w:ind w:left="-709"/>
        <w:rPr>
          <w:b/>
          <w:bCs/>
          <w:szCs w:val="28"/>
          <w:lang w:val="en-GB"/>
        </w:rPr>
      </w:pPr>
      <w:r w:rsidRPr="001C1EA3">
        <w:rPr>
          <w:b/>
          <w:bCs/>
          <w:szCs w:val="28"/>
          <w:lang w:val="en-GB"/>
        </w:rPr>
        <w:t>ART.</w:t>
      </w:r>
      <w:r w:rsidR="001C3BF9" w:rsidRPr="001C1EA3">
        <w:rPr>
          <w:b/>
          <w:bCs/>
          <w:szCs w:val="28"/>
          <w:lang w:val="en-GB"/>
        </w:rPr>
        <w:t>6</w:t>
      </w:r>
      <w:r w:rsidRPr="001C1EA3">
        <w:rPr>
          <w:b/>
          <w:bCs/>
          <w:szCs w:val="28"/>
          <w:lang w:val="en-GB"/>
        </w:rPr>
        <w:t xml:space="preserve"> – Inițierea procedurii</w:t>
      </w:r>
    </w:p>
    <w:p w14:paraId="07F14658" w14:textId="77777777" w:rsidR="007640A8" w:rsidRPr="001C1EA3" w:rsidRDefault="00DF13B0" w:rsidP="007640A8">
      <w:pPr>
        <w:pStyle w:val="Indentcorptext"/>
        <w:numPr>
          <w:ilvl w:val="0"/>
          <w:numId w:val="24"/>
        </w:numPr>
        <w:rPr>
          <w:szCs w:val="28"/>
          <w:lang w:val="en-GB"/>
        </w:rPr>
      </w:pPr>
      <w:r w:rsidRPr="001C1EA3">
        <w:rPr>
          <w:szCs w:val="28"/>
          <w:lang w:val="en-GB"/>
        </w:rPr>
        <w:t>Procedura se inițiază la cererea solicitantului sau din oficiu.</w:t>
      </w:r>
    </w:p>
    <w:p w14:paraId="4258C7FF" w14:textId="53799133" w:rsidR="00E56079" w:rsidRPr="001C1EA3" w:rsidRDefault="00DF13B0" w:rsidP="009B75F7">
      <w:pPr>
        <w:pStyle w:val="Indentcorptext"/>
        <w:numPr>
          <w:ilvl w:val="0"/>
          <w:numId w:val="24"/>
        </w:numPr>
        <w:rPr>
          <w:szCs w:val="28"/>
          <w:lang w:val="en-GB"/>
        </w:rPr>
      </w:pPr>
      <w:r w:rsidRPr="001C1EA3">
        <w:rPr>
          <w:szCs w:val="28"/>
          <w:lang w:val="en-GB"/>
        </w:rPr>
        <w:t>Cererea va conține: identificarea bunului, scopul utilizării, durata și justificarea necesității.</w:t>
      </w:r>
      <w:r w:rsidR="007640A8" w:rsidRPr="001C1EA3">
        <w:rPr>
          <w:szCs w:val="28"/>
        </w:rPr>
        <w:t xml:space="preserve"> Cererea va fi inaintată </w:t>
      </w:r>
      <w:r w:rsidR="005D658C" w:rsidRPr="001C1EA3">
        <w:rPr>
          <w:szCs w:val="28"/>
        </w:rPr>
        <w:t>Consili</w:t>
      </w:r>
      <w:r w:rsidR="009E6889" w:rsidRPr="001C1EA3">
        <w:rPr>
          <w:szCs w:val="28"/>
        </w:rPr>
        <w:t xml:space="preserve">ului Județean Vrancea </w:t>
      </w:r>
      <w:r w:rsidR="007640A8" w:rsidRPr="001C1EA3">
        <w:rPr>
          <w:szCs w:val="28"/>
        </w:rPr>
        <w:t>împreună cu dosarul care va cuprinde actele menționate la art.</w:t>
      </w:r>
      <w:r w:rsidR="009B75F7" w:rsidRPr="001C1EA3">
        <w:rPr>
          <w:szCs w:val="28"/>
        </w:rPr>
        <w:t>1</w:t>
      </w:r>
      <w:r w:rsidR="006F5214" w:rsidRPr="001C1EA3">
        <w:rPr>
          <w:szCs w:val="28"/>
        </w:rPr>
        <w:t>2</w:t>
      </w:r>
      <w:r w:rsidR="00A03F5E" w:rsidRPr="001C1EA3">
        <w:rPr>
          <w:szCs w:val="28"/>
        </w:rPr>
        <w:t xml:space="preserve"> din prezentul regulament</w:t>
      </w:r>
      <w:r w:rsidR="00303485">
        <w:rPr>
          <w:szCs w:val="28"/>
        </w:rPr>
        <w:t>.</w:t>
      </w:r>
    </w:p>
    <w:p w14:paraId="3446364F" w14:textId="2B4F25E6" w:rsidR="00DF13B0" w:rsidRPr="001C1EA3" w:rsidRDefault="00DF13B0" w:rsidP="009B75F7">
      <w:pPr>
        <w:pStyle w:val="Indentcorptext"/>
        <w:numPr>
          <w:ilvl w:val="0"/>
          <w:numId w:val="24"/>
        </w:numPr>
        <w:rPr>
          <w:szCs w:val="28"/>
          <w:lang w:val="en-GB"/>
        </w:rPr>
      </w:pPr>
      <w:r w:rsidRPr="001C1EA3">
        <w:rPr>
          <w:b/>
          <w:bCs/>
          <w:szCs w:val="28"/>
          <w:lang w:val="en-GB"/>
        </w:rPr>
        <w:t xml:space="preserve"> </w:t>
      </w:r>
      <w:r w:rsidRPr="001C1EA3">
        <w:rPr>
          <w:szCs w:val="28"/>
          <w:lang w:val="en-GB"/>
        </w:rPr>
        <w:t>Compartimentul de specialitate</w:t>
      </w:r>
      <w:r w:rsidR="00722BD1" w:rsidRPr="001C1EA3">
        <w:rPr>
          <w:szCs w:val="28"/>
          <w:lang w:val="en-GB"/>
        </w:rPr>
        <w:t xml:space="preserve">, după </w:t>
      </w:r>
      <w:r w:rsidR="00B76FDD" w:rsidRPr="001C1EA3">
        <w:rPr>
          <w:szCs w:val="28"/>
          <w:lang w:val="en-GB"/>
        </w:rPr>
        <w:t>repartizarea</w:t>
      </w:r>
      <w:r w:rsidR="00E33CBF" w:rsidRPr="001C1EA3">
        <w:rPr>
          <w:szCs w:val="28"/>
          <w:lang w:val="en-GB"/>
        </w:rPr>
        <w:t xml:space="preserve"> cererii de solicitare, </w:t>
      </w:r>
      <w:r w:rsidR="008602BF" w:rsidRPr="001C1EA3">
        <w:rPr>
          <w:szCs w:val="28"/>
          <w:lang w:val="en-GB"/>
        </w:rPr>
        <w:t>ini</w:t>
      </w:r>
      <w:r w:rsidR="00726107" w:rsidRPr="001C1EA3">
        <w:rPr>
          <w:szCs w:val="28"/>
          <w:lang w:val="en-GB"/>
        </w:rPr>
        <w:t>țiază</w:t>
      </w:r>
      <w:r w:rsidR="008602BF" w:rsidRPr="001C1EA3">
        <w:rPr>
          <w:szCs w:val="28"/>
          <w:lang w:val="en-GB"/>
        </w:rPr>
        <w:t xml:space="preserve"> </w:t>
      </w:r>
      <w:r w:rsidR="00495C03" w:rsidRPr="001C1EA3">
        <w:rPr>
          <w:szCs w:val="28"/>
          <w:lang w:val="en-GB"/>
        </w:rPr>
        <w:t>o</w:t>
      </w:r>
      <w:r w:rsidRPr="001C1EA3">
        <w:rPr>
          <w:szCs w:val="28"/>
          <w:lang w:val="en-GB"/>
        </w:rPr>
        <w:t xml:space="preserve"> </w:t>
      </w:r>
      <w:r w:rsidR="001E04B3" w:rsidRPr="001C1EA3">
        <w:rPr>
          <w:szCs w:val="28"/>
          <w:lang w:val="en-GB"/>
        </w:rPr>
        <w:t>notă</w:t>
      </w:r>
      <w:r w:rsidRPr="001C1EA3">
        <w:rPr>
          <w:szCs w:val="28"/>
          <w:lang w:val="en-GB"/>
        </w:rPr>
        <w:t xml:space="preserve"> de oportunitate</w:t>
      </w:r>
      <w:r w:rsidR="00726107" w:rsidRPr="001C1EA3">
        <w:rPr>
          <w:szCs w:val="28"/>
          <w:lang w:val="en-GB"/>
        </w:rPr>
        <w:t xml:space="preserve"> în</w:t>
      </w:r>
      <w:r w:rsidRPr="001C1EA3">
        <w:rPr>
          <w:szCs w:val="28"/>
          <w:lang w:val="en-GB"/>
        </w:rPr>
        <w:t xml:space="preserve"> care va justifica:</w:t>
      </w:r>
    </w:p>
    <w:p w14:paraId="049E43E7" w14:textId="77777777" w:rsidR="00DF13B0" w:rsidRPr="001C1EA3" w:rsidRDefault="00DF13B0" w:rsidP="00DF13B0">
      <w:pPr>
        <w:pStyle w:val="Indentcorptext"/>
        <w:numPr>
          <w:ilvl w:val="0"/>
          <w:numId w:val="23"/>
        </w:numPr>
        <w:rPr>
          <w:szCs w:val="28"/>
          <w:lang w:val="en-GB"/>
        </w:rPr>
      </w:pPr>
      <w:r w:rsidRPr="001C1EA3">
        <w:rPr>
          <w:szCs w:val="28"/>
          <w:lang w:val="en-GB"/>
        </w:rPr>
        <w:t>necesitatea atribuirii directe;</w:t>
      </w:r>
    </w:p>
    <w:p w14:paraId="469FA82B" w14:textId="77777777" w:rsidR="00DF13B0" w:rsidRPr="001C1EA3" w:rsidRDefault="00DF13B0" w:rsidP="00DF13B0">
      <w:pPr>
        <w:pStyle w:val="Indentcorptext"/>
        <w:numPr>
          <w:ilvl w:val="0"/>
          <w:numId w:val="23"/>
        </w:numPr>
        <w:rPr>
          <w:szCs w:val="28"/>
          <w:lang w:val="en-GB"/>
        </w:rPr>
      </w:pPr>
      <w:r w:rsidRPr="001C1EA3">
        <w:rPr>
          <w:szCs w:val="28"/>
          <w:lang w:val="en-GB"/>
        </w:rPr>
        <w:t>interesul public;</w:t>
      </w:r>
    </w:p>
    <w:p w14:paraId="5A106A58" w14:textId="3E2F16EA" w:rsidR="00CE70FA" w:rsidRPr="001C1EA3" w:rsidRDefault="00DF13B0" w:rsidP="00CE70FA">
      <w:pPr>
        <w:pStyle w:val="Indentcorptext"/>
        <w:numPr>
          <w:ilvl w:val="0"/>
          <w:numId w:val="23"/>
        </w:numPr>
        <w:rPr>
          <w:szCs w:val="28"/>
          <w:lang w:val="en-GB"/>
        </w:rPr>
      </w:pPr>
      <w:r w:rsidRPr="001C1EA3">
        <w:rPr>
          <w:szCs w:val="28"/>
          <w:lang w:val="en-GB"/>
        </w:rPr>
        <w:t>imposibilitatea sau inoportunitatea organizării licitați</w:t>
      </w:r>
      <w:r w:rsidR="00685D85" w:rsidRPr="001C1EA3">
        <w:rPr>
          <w:szCs w:val="28"/>
          <w:lang w:val="en-GB"/>
        </w:rPr>
        <w:t>ei</w:t>
      </w:r>
    </w:p>
    <w:p w14:paraId="2B5F6E10" w14:textId="77777777" w:rsidR="00260B42" w:rsidRPr="00D2409E" w:rsidRDefault="00260B42" w:rsidP="00446F4A">
      <w:pPr>
        <w:pStyle w:val="Indentcorptext"/>
        <w:ind w:left="-709"/>
        <w:rPr>
          <w:b/>
          <w:bCs/>
          <w:sz w:val="16"/>
          <w:szCs w:val="16"/>
        </w:rPr>
      </w:pPr>
    </w:p>
    <w:p w14:paraId="5F9C034A" w14:textId="0464D581" w:rsidR="00446F4A" w:rsidRPr="001C1EA3" w:rsidRDefault="00446F4A" w:rsidP="00446F4A">
      <w:pPr>
        <w:pStyle w:val="Indentcorptext"/>
        <w:ind w:left="-709"/>
        <w:rPr>
          <w:b/>
          <w:bCs/>
          <w:szCs w:val="28"/>
          <w:lang w:val="en-GB"/>
        </w:rPr>
      </w:pPr>
      <w:r w:rsidRPr="001C1EA3">
        <w:rPr>
          <w:b/>
          <w:bCs/>
          <w:szCs w:val="28"/>
        </w:rPr>
        <w:t>A</w:t>
      </w:r>
      <w:r w:rsidRPr="001C1EA3">
        <w:rPr>
          <w:b/>
          <w:bCs/>
          <w:szCs w:val="28"/>
          <w:lang w:val="en-GB"/>
        </w:rPr>
        <w:t>RT.</w:t>
      </w:r>
      <w:r w:rsidR="006C023B" w:rsidRPr="001C1EA3">
        <w:rPr>
          <w:b/>
          <w:bCs/>
          <w:szCs w:val="28"/>
          <w:lang w:val="en-GB"/>
        </w:rPr>
        <w:t>7</w:t>
      </w:r>
      <w:r w:rsidRPr="001C1EA3">
        <w:rPr>
          <w:b/>
          <w:bCs/>
          <w:szCs w:val="28"/>
          <w:lang w:val="en-GB"/>
        </w:rPr>
        <w:t xml:space="preserve"> – Stabilirea chiriei</w:t>
      </w:r>
    </w:p>
    <w:p w14:paraId="7F37156E" w14:textId="77777777" w:rsidR="00446F4A" w:rsidRPr="001C1EA3" w:rsidRDefault="00446F4A" w:rsidP="00446F4A">
      <w:pPr>
        <w:pStyle w:val="Indentcorptext"/>
        <w:ind w:left="-709"/>
        <w:rPr>
          <w:sz w:val="16"/>
          <w:szCs w:val="16"/>
          <w:lang w:val="en-GB"/>
        </w:rPr>
      </w:pPr>
    </w:p>
    <w:p w14:paraId="7F3E1E35" w14:textId="77777777" w:rsidR="00446F4A" w:rsidRPr="001C1EA3" w:rsidRDefault="00446F4A" w:rsidP="00446F4A">
      <w:pPr>
        <w:pStyle w:val="Indentcorptext"/>
        <w:numPr>
          <w:ilvl w:val="0"/>
          <w:numId w:val="22"/>
        </w:numPr>
        <w:tabs>
          <w:tab w:val="left" w:pos="-284"/>
        </w:tabs>
        <w:rPr>
          <w:szCs w:val="28"/>
          <w:lang w:val="en-GB"/>
        </w:rPr>
      </w:pPr>
      <w:r w:rsidRPr="001C1EA3">
        <w:rPr>
          <w:szCs w:val="28"/>
          <w:lang w:val="en-GB"/>
        </w:rPr>
        <w:t>Chiria se stabilește pe baza unui raport de evaluare întocmit de evaluator autorizat ANEVAR.</w:t>
      </w:r>
    </w:p>
    <w:p w14:paraId="0D19E433" w14:textId="77777777" w:rsidR="00446F4A" w:rsidRPr="001C1EA3" w:rsidRDefault="00446F4A" w:rsidP="00446F4A">
      <w:pPr>
        <w:pStyle w:val="Indentcorptext"/>
        <w:numPr>
          <w:ilvl w:val="0"/>
          <w:numId w:val="22"/>
        </w:numPr>
        <w:tabs>
          <w:tab w:val="left" w:pos="-284"/>
        </w:tabs>
        <w:rPr>
          <w:b/>
          <w:bCs/>
          <w:szCs w:val="28"/>
          <w:lang w:val="en-GB"/>
        </w:rPr>
      </w:pPr>
      <w:r w:rsidRPr="001C1EA3">
        <w:rPr>
          <w:szCs w:val="28"/>
          <w:lang w:val="en-GB"/>
        </w:rPr>
        <w:t>Raportul nu poate fi mai vechi de 6 luni.</w:t>
      </w:r>
    </w:p>
    <w:p w14:paraId="45509490" w14:textId="0E7C664E" w:rsidR="00446F4A" w:rsidRPr="00BB44DF" w:rsidRDefault="00BB44DF" w:rsidP="00446F4A">
      <w:pPr>
        <w:pStyle w:val="Indentcorptext"/>
        <w:numPr>
          <w:ilvl w:val="0"/>
          <w:numId w:val="22"/>
        </w:numPr>
        <w:tabs>
          <w:tab w:val="left" w:pos="-709"/>
        </w:tabs>
        <w:rPr>
          <w:b/>
          <w:bCs/>
          <w:szCs w:val="28"/>
          <w:lang w:val="en-GB"/>
        </w:rPr>
      </w:pPr>
      <w:r w:rsidRPr="00BB44DF">
        <w:rPr>
          <w:szCs w:val="28"/>
          <w:lang w:val="en-US"/>
        </w:rPr>
        <w:t>Ni</w:t>
      </w:r>
      <w:r w:rsidR="00446F4A" w:rsidRPr="00BB44DF">
        <w:rPr>
          <w:szCs w:val="28"/>
          <w:lang w:val="en-US"/>
        </w:rPr>
        <w:t>velul chiriei stabilit prin evaluare reprezintă chiria contractuală și trebuie să reflecte valoarea de piață</w:t>
      </w:r>
      <w:r w:rsidR="00303485" w:rsidRPr="00BB44DF">
        <w:rPr>
          <w:szCs w:val="28"/>
          <w:lang w:val="en-US"/>
        </w:rPr>
        <w:t>.</w:t>
      </w:r>
    </w:p>
    <w:p w14:paraId="4366E7EF" w14:textId="4D5AE674" w:rsidR="00D33CB3" w:rsidRPr="001C1EA3" w:rsidRDefault="00232AAE" w:rsidP="00D33CB3">
      <w:pPr>
        <w:pStyle w:val="Indentcorptext"/>
        <w:numPr>
          <w:ilvl w:val="0"/>
          <w:numId w:val="22"/>
        </w:numPr>
        <w:tabs>
          <w:tab w:val="left" w:pos="-709"/>
        </w:tabs>
        <w:rPr>
          <w:szCs w:val="28"/>
          <w:lang w:val="en-US"/>
        </w:rPr>
      </w:pPr>
      <w:r w:rsidRPr="001C1EA3">
        <w:rPr>
          <w:szCs w:val="28"/>
          <w:lang w:val="en-US"/>
        </w:rPr>
        <w:t>Nivelul chiriei se aduce la cunoștința solicitantului</w:t>
      </w:r>
      <w:r w:rsidR="002F63C6" w:rsidRPr="001C1EA3">
        <w:rPr>
          <w:szCs w:val="28"/>
          <w:lang w:val="en-US"/>
        </w:rPr>
        <w:t xml:space="preserve">, </w:t>
      </w:r>
      <w:r w:rsidRPr="001C1EA3">
        <w:rPr>
          <w:szCs w:val="28"/>
          <w:lang w:val="en-US"/>
        </w:rPr>
        <w:t>în vederea exprimării acordului</w:t>
      </w:r>
      <w:r w:rsidR="003910FC" w:rsidRPr="001C1EA3">
        <w:rPr>
          <w:szCs w:val="28"/>
          <w:lang w:val="en-US"/>
        </w:rPr>
        <w:t>, în scris,</w:t>
      </w:r>
      <w:r w:rsidRPr="001C1EA3">
        <w:rPr>
          <w:szCs w:val="28"/>
          <w:lang w:val="en-US"/>
        </w:rPr>
        <w:t xml:space="preserve"> cu privire la atribuirea imobilului.</w:t>
      </w:r>
      <w:r w:rsidR="009021C3" w:rsidRPr="001C1EA3">
        <w:rPr>
          <w:szCs w:val="28"/>
          <w:lang w:val="en-US"/>
        </w:rPr>
        <w:t xml:space="preserve"> Netransmiterea acordului în scris în termen de 48 de ore de la comunicare, se consider</w:t>
      </w:r>
      <w:r w:rsidR="00303485">
        <w:rPr>
          <w:szCs w:val="28"/>
          <w:lang w:val="en-US"/>
        </w:rPr>
        <w:t>ă</w:t>
      </w:r>
      <w:r w:rsidR="009021C3" w:rsidRPr="001C1EA3">
        <w:rPr>
          <w:szCs w:val="28"/>
          <w:lang w:val="en-US"/>
        </w:rPr>
        <w:t xml:space="preserve"> </w:t>
      </w:r>
      <w:r w:rsidR="00FD495E" w:rsidRPr="001C1EA3">
        <w:rPr>
          <w:szCs w:val="28"/>
          <w:lang w:val="en-US"/>
        </w:rPr>
        <w:t>refuz.</w:t>
      </w:r>
    </w:p>
    <w:p w14:paraId="4BEC85A5" w14:textId="51CDA2FC" w:rsidR="00232AAE" w:rsidRDefault="00D33CB3" w:rsidP="00D33CB3">
      <w:pPr>
        <w:pStyle w:val="Indentcorptext"/>
        <w:numPr>
          <w:ilvl w:val="0"/>
          <w:numId w:val="22"/>
        </w:numPr>
        <w:tabs>
          <w:tab w:val="left" w:pos="-709"/>
        </w:tabs>
        <w:rPr>
          <w:szCs w:val="28"/>
          <w:lang w:val="en-US"/>
        </w:rPr>
      </w:pPr>
      <w:r w:rsidRPr="001C1EA3">
        <w:rPr>
          <w:szCs w:val="28"/>
          <w:lang w:val="en-US"/>
        </w:rPr>
        <w:t>În cazul în care solicitantul nu își mai manifestă dorința de atribuire directă, procedura încetează, iar imobilul poate fi atribuit altui solicitant</w:t>
      </w:r>
      <w:r w:rsidR="003874B0" w:rsidRPr="001C1EA3">
        <w:rPr>
          <w:szCs w:val="28"/>
          <w:lang w:val="en-US"/>
        </w:rPr>
        <w:t xml:space="preserve"> eligibil</w:t>
      </w:r>
      <w:r w:rsidR="00A00585" w:rsidRPr="001C1EA3">
        <w:rPr>
          <w:szCs w:val="28"/>
          <w:lang w:val="en-US"/>
        </w:rPr>
        <w:t xml:space="preserve"> prin atribuire directă</w:t>
      </w:r>
      <w:r w:rsidRPr="001C1EA3">
        <w:rPr>
          <w:szCs w:val="28"/>
          <w:lang w:val="en-US"/>
        </w:rPr>
        <w:t xml:space="preserve"> sau scos la licitație, în condițiile legii</w:t>
      </w:r>
      <w:r w:rsidR="00A00585" w:rsidRPr="001C1EA3">
        <w:rPr>
          <w:szCs w:val="28"/>
          <w:lang w:val="en-US"/>
        </w:rPr>
        <w:t>, după caz</w:t>
      </w:r>
      <w:r w:rsidRPr="001C1EA3">
        <w:rPr>
          <w:szCs w:val="28"/>
          <w:lang w:val="en-US"/>
        </w:rPr>
        <w:t>.</w:t>
      </w:r>
    </w:p>
    <w:p w14:paraId="1F1796E4" w14:textId="5870A326" w:rsidR="009C59D7" w:rsidRPr="00746C6C" w:rsidRDefault="009C59D7" w:rsidP="002F1F52">
      <w:pPr>
        <w:pStyle w:val="Indentcorptext"/>
        <w:numPr>
          <w:ilvl w:val="0"/>
          <w:numId w:val="22"/>
        </w:numPr>
        <w:rPr>
          <w:lang w:val="en-GB"/>
        </w:rPr>
      </w:pPr>
      <w:r w:rsidRPr="00746C6C">
        <w:rPr>
          <w:szCs w:val="28"/>
        </w:rPr>
        <w:t xml:space="preserve">În situația excepțională </w:t>
      </w:r>
      <w:r w:rsidRPr="00746C6C">
        <w:rPr>
          <w:szCs w:val="28"/>
          <w:lang w:val="en-GB"/>
        </w:rPr>
        <w:t xml:space="preserve"> </w:t>
      </w:r>
      <w:r w:rsidRPr="00746C6C">
        <w:rPr>
          <w:lang w:val="en-GB"/>
        </w:rPr>
        <w:t xml:space="preserve">în care închirierea are caracter ocazional, pe o perioadă de cel mult 45 de zile, fără posibilitate de prelungire, situație </w:t>
      </w:r>
      <w:r w:rsidRPr="00746C6C">
        <w:rPr>
          <w:szCs w:val="28"/>
          <w:lang w:val="en-GB"/>
        </w:rPr>
        <w:t>prevăzută la art.</w:t>
      </w:r>
      <w:r w:rsidR="00AA5773" w:rsidRPr="00746C6C">
        <w:rPr>
          <w:szCs w:val="28"/>
          <w:lang w:val="en-GB"/>
        </w:rPr>
        <w:t>5</w:t>
      </w:r>
      <w:r w:rsidRPr="00746C6C">
        <w:rPr>
          <w:szCs w:val="28"/>
          <w:lang w:val="en-GB"/>
        </w:rPr>
        <w:t xml:space="preserve">, lit.d) din </w:t>
      </w:r>
      <w:r w:rsidR="00AA5773" w:rsidRPr="00746C6C">
        <w:rPr>
          <w:szCs w:val="28"/>
        </w:rPr>
        <w:t>prezentul Regulam</w:t>
      </w:r>
      <w:r w:rsidR="00C749AA" w:rsidRPr="00746C6C">
        <w:rPr>
          <w:szCs w:val="28"/>
        </w:rPr>
        <w:t>ent</w:t>
      </w:r>
      <w:r w:rsidRPr="00746C6C">
        <w:rPr>
          <w:szCs w:val="28"/>
        </w:rPr>
        <w:t>,</w:t>
      </w:r>
      <w:r w:rsidRPr="00746C6C">
        <w:rPr>
          <w:i/>
          <w:iCs/>
          <w:szCs w:val="28"/>
        </w:rPr>
        <w:t xml:space="preserve"> </w:t>
      </w:r>
      <w:r w:rsidRPr="00746C6C">
        <w:rPr>
          <w:szCs w:val="28"/>
        </w:rPr>
        <w:t xml:space="preserve">valoarea chiriei (taxei) </w:t>
      </w:r>
      <w:r w:rsidRPr="00C85AB3">
        <w:rPr>
          <w:color w:val="000000" w:themeColor="text1"/>
          <w:szCs w:val="28"/>
        </w:rPr>
        <w:t xml:space="preserve">este stabilită </w:t>
      </w:r>
      <w:r w:rsidRPr="00746C6C">
        <w:rPr>
          <w:szCs w:val="28"/>
        </w:rPr>
        <w:t>în funcție de valoarea bunului, la momentul închirierii, raportat la perioada închiriată.</w:t>
      </w:r>
    </w:p>
    <w:p w14:paraId="6F612F37" w14:textId="77777777" w:rsidR="00D33CB3" w:rsidRPr="00746C6C" w:rsidRDefault="00D33CB3" w:rsidP="00D33CB3">
      <w:pPr>
        <w:pStyle w:val="Indentcorptext"/>
        <w:tabs>
          <w:tab w:val="left" w:pos="-709"/>
        </w:tabs>
        <w:ind w:left="-259"/>
        <w:rPr>
          <w:sz w:val="16"/>
          <w:szCs w:val="16"/>
          <w:lang w:val="en-US"/>
        </w:rPr>
      </w:pPr>
    </w:p>
    <w:p w14:paraId="09A98B50" w14:textId="5E0E1D2A" w:rsidR="00154A47" w:rsidRDefault="00446F4A" w:rsidP="00154A47">
      <w:pPr>
        <w:pStyle w:val="Indentcorptext"/>
        <w:tabs>
          <w:tab w:val="left" w:pos="-709"/>
        </w:tabs>
        <w:ind w:left="-709"/>
        <w:rPr>
          <w:b/>
          <w:bCs/>
          <w:szCs w:val="28"/>
          <w:lang w:val="en-GB"/>
        </w:rPr>
      </w:pPr>
      <w:r w:rsidRPr="001C1EA3">
        <w:rPr>
          <w:b/>
          <w:bCs/>
          <w:szCs w:val="28"/>
          <w:lang w:val="en-GB"/>
        </w:rPr>
        <w:t xml:space="preserve">ART. </w:t>
      </w:r>
      <w:r w:rsidR="006C023B" w:rsidRPr="001C1EA3">
        <w:rPr>
          <w:b/>
          <w:bCs/>
          <w:szCs w:val="28"/>
          <w:lang w:val="en-GB"/>
        </w:rPr>
        <w:t>8</w:t>
      </w:r>
      <w:r w:rsidRPr="001C1EA3">
        <w:rPr>
          <w:b/>
          <w:bCs/>
          <w:szCs w:val="28"/>
          <w:lang w:val="en-GB"/>
        </w:rPr>
        <w:t xml:space="preserve"> – Aprobarea</w:t>
      </w:r>
    </w:p>
    <w:p w14:paraId="67F9365E" w14:textId="77777777" w:rsidR="00DE3CA5" w:rsidRPr="00DE3CA5" w:rsidRDefault="00DE3CA5" w:rsidP="00154A47">
      <w:pPr>
        <w:pStyle w:val="Indentcorptext"/>
        <w:tabs>
          <w:tab w:val="left" w:pos="-709"/>
        </w:tabs>
        <w:ind w:left="-709"/>
        <w:rPr>
          <w:b/>
          <w:bCs/>
          <w:sz w:val="16"/>
          <w:szCs w:val="16"/>
          <w:lang w:val="en-GB"/>
        </w:rPr>
      </w:pPr>
    </w:p>
    <w:p w14:paraId="1808319E" w14:textId="40AD66F8" w:rsidR="004D5CC0" w:rsidRPr="001C1EA3" w:rsidRDefault="00107E32" w:rsidP="00154A47">
      <w:pPr>
        <w:pStyle w:val="Indentcorptext"/>
        <w:tabs>
          <w:tab w:val="left" w:pos="-709"/>
        </w:tabs>
        <w:ind w:left="-709"/>
        <w:rPr>
          <w:szCs w:val="28"/>
        </w:rPr>
      </w:pPr>
      <w:r w:rsidRPr="001C1EA3">
        <w:rPr>
          <w:szCs w:val="28"/>
        </w:rPr>
        <w:t>(1)</w:t>
      </w:r>
      <w:r w:rsidR="00C61922" w:rsidRPr="001C1EA3">
        <w:rPr>
          <w:szCs w:val="28"/>
        </w:rPr>
        <w:t xml:space="preserve"> </w:t>
      </w:r>
      <w:r w:rsidR="00446F4A" w:rsidRPr="001C1EA3">
        <w:rPr>
          <w:szCs w:val="28"/>
        </w:rPr>
        <w:t>Închirierea bunurilor proprietate publică și privată a Județului Vrancea, prin atribuire directă, se aprobă prin hotărâre a Consiliului Județean Vrancea inițiată de compartimentul de specialitate</w:t>
      </w:r>
      <w:r w:rsidR="00BB218A">
        <w:rPr>
          <w:szCs w:val="28"/>
        </w:rPr>
        <w:t xml:space="preserve"> </w:t>
      </w:r>
      <w:r w:rsidR="00BB218A" w:rsidRPr="004E35C9">
        <w:rPr>
          <w:szCs w:val="28"/>
        </w:rPr>
        <w:t>sau</w:t>
      </w:r>
      <w:r w:rsidR="009A3E65" w:rsidRPr="004E35C9">
        <w:rPr>
          <w:szCs w:val="28"/>
        </w:rPr>
        <w:t xml:space="preserve"> de</w:t>
      </w:r>
      <w:r w:rsidR="00BB218A" w:rsidRPr="004E35C9">
        <w:rPr>
          <w:szCs w:val="28"/>
        </w:rPr>
        <w:t xml:space="preserve"> titularul dreptului de administrare</w:t>
      </w:r>
      <w:r w:rsidR="004D5CC0" w:rsidRPr="004E35C9">
        <w:rPr>
          <w:szCs w:val="28"/>
        </w:rPr>
        <w:t>.</w:t>
      </w:r>
      <w:r w:rsidR="00446F4A" w:rsidRPr="004E35C9">
        <w:rPr>
          <w:szCs w:val="28"/>
        </w:rPr>
        <w:t xml:space="preserve"> </w:t>
      </w:r>
    </w:p>
    <w:p w14:paraId="0D642EED" w14:textId="51EEC12B" w:rsidR="004D5CC0" w:rsidRPr="001C1EA3" w:rsidRDefault="0083334C" w:rsidP="0083334C">
      <w:pPr>
        <w:pStyle w:val="Indentcorptext"/>
        <w:ind w:left="-709"/>
        <w:rPr>
          <w:szCs w:val="28"/>
          <w:lang w:val="en-GB"/>
        </w:rPr>
      </w:pPr>
      <w:r w:rsidRPr="001C1EA3">
        <w:rPr>
          <w:szCs w:val="28"/>
          <w:lang w:val="en-GB"/>
        </w:rPr>
        <w:t>(2)</w:t>
      </w:r>
      <w:r w:rsidR="00D05ABA" w:rsidRPr="001C1EA3">
        <w:rPr>
          <w:szCs w:val="28"/>
          <w:lang w:val="en-GB"/>
        </w:rPr>
        <w:t xml:space="preserve"> </w:t>
      </w:r>
      <w:r w:rsidR="004D5CC0" w:rsidRPr="001C1EA3">
        <w:rPr>
          <w:szCs w:val="28"/>
          <w:lang w:val="en-GB"/>
        </w:rPr>
        <w:t xml:space="preserve">Nota de oportunitate </w:t>
      </w:r>
      <w:r w:rsidR="00843C47" w:rsidRPr="001C1EA3">
        <w:rPr>
          <w:szCs w:val="28"/>
          <w:lang w:val="en-GB"/>
        </w:rPr>
        <w:t>și raportul de evaluare întocmite de un expert ANEVAR</w:t>
      </w:r>
      <w:r w:rsidR="00E17FC3" w:rsidRPr="001C1EA3">
        <w:rPr>
          <w:szCs w:val="28"/>
          <w:lang w:val="en-GB"/>
        </w:rPr>
        <w:t xml:space="preserve"> </w:t>
      </w:r>
      <w:r w:rsidR="00AB4899" w:rsidRPr="001C1EA3">
        <w:rPr>
          <w:szCs w:val="28"/>
          <w:lang w:val="en-GB"/>
        </w:rPr>
        <w:t>vor</w:t>
      </w:r>
      <w:r w:rsidR="001D22A0" w:rsidRPr="001C1EA3">
        <w:rPr>
          <w:szCs w:val="28"/>
          <w:lang w:val="en-GB"/>
        </w:rPr>
        <w:t xml:space="preserve"> </w:t>
      </w:r>
      <w:r w:rsidR="00AB4899" w:rsidRPr="001C1EA3">
        <w:rPr>
          <w:szCs w:val="28"/>
          <w:lang w:val="en-GB"/>
        </w:rPr>
        <w:t>sta</w:t>
      </w:r>
      <w:r w:rsidR="004D5CC0" w:rsidRPr="001C1EA3">
        <w:rPr>
          <w:szCs w:val="28"/>
          <w:lang w:val="en-GB"/>
        </w:rPr>
        <w:t xml:space="preserve"> la baza iniție</w:t>
      </w:r>
      <w:r w:rsidR="00C053B0" w:rsidRPr="001C1EA3">
        <w:rPr>
          <w:szCs w:val="28"/>
          <w:lang w:val="en-GB"/>
        </w:rPr>
        <w:t>ri</w:t>
      </w:r>
      <w:r w:rsidR="00AB4899" w:rsidRPr="001C1EA3">
        <w:rPr>
          <w:szCs w:val="28"/>
          <w:lang w:val="en-GB"/>
        </w:rPr>
        <w:t>i</w:t>
      </w:r>
      <w:r w:rsidR="004D5CC0" w:rsidRPr="001C1EA3">
        <w:rPr>
          <w:szCs w:val="28"/>
          <w:lang w:val="en-GB"/>
        </w:rPr>
        <w:t xml:space="preserve"> </w:t>
      </w:r>
      <w:r w:rsidR="00C00914" w:rsidRPr="001C1EA3">
        <w:rPr>
          <w:szCs w:val="28"/>
          <w:lang w:val="en-GB"/>
        </w:rPr>
        <w:t>referatului</w:t>
      </w:r>
      <w:r w:rsidR="00502783" w:rsidRPr="001C1EA3">
        <w:rPr>
          <w:szCs w:val="28"/>
          <w:lang w:val="en-GB"/>
        </w:rPr>
        <w:t xml:space="preserve"> </w:t>
      </w:r>
      <w:r w:rsidR="00906A82" w:rsidRPr="001C1EA3">
        <w:rPr>
          <w:szCs w:val="28"/>
          <w:lang w:val="en-GB"/>
        </w:rPr>
        <w:t>de motivare</w:t>
      </w:r>
      <w:r w:rsidR="00D92819" w:rsidRPr="001C1EA3">
        <w:rPr>
          <w:szCs w:val="28"/>
          <w:lang w:val="en-GB"/>
        </w:rPr>
        <w:t xml:space="preserve"> </w:t>
      </w:r>
      <w:r w:rsidR="00C00914" w:rsidRPr="001C1EA3">
        <w:rPr>
          <w:szCs w:val="28"/>
          <w:lang w:val="en-GB"/>
        </w:rPr>
        <w:t>și</w:t>
      </w:r>
      <w:r w:rsidR="001B7E9C" w:rsidRPr="001C1EA3">
        <w:rPr>
          <w:szCs w:val="28"/>
          <w:lang w:val="en-GB"/>
        </w:rPr>
        <w:t xml:space="preserve"> prezentare</w:t>
      </w:r>
      <w:r w:rsidR="00C00914" w:rsidRPr="001C1EA3">
        <w:rPr>
          <w:szCs w:val="28"/>
          <w:lang w:val="en-GB"/>
        </w:rPr>
        <w:t xml:space="preserve"> a </w:t>
      </w:r>
      <w:r w:rsidR="004D5CC0" w:rsidRPr="001C1EA3">
        <w:rPr>
          <w:szCs w:val="28"/>
          <w:lang w:val="en-GB"/>
        </w:rPr>
        <w:t>proiect</w:t>
      </w:r>
      <w:r w:rsidR="00AB4899" w:rsidRPr="001C1EA3">
        <w:rPr>
          <w:szCs w:val="28"/>
          <w:lang w:val="en-GB"/>
        </w:rPr>
        <w:t xml:space="preserve">ului </w:t>
      </w:r>
      <w:r w:rsidR="004D5CC0" w:rsidRPr="001C1EA3">
        <w:rPr>
          <w:szCs w:val="28"/>
          <w:lang w:val="en-GB"/>
        </w:rPr>
        <w:t xml:space="preserve">de hotărâre </w:t>
      </w:r>
      <w:r w:rsidR="00D92819" w:rsidRPr="001C1EA3">
        <w:rPr>
          <w:szCs w:val="28"/>
          <w:lang w:val="en-GB"/>
        </w:rPr>
        <w:t>privind</w:t>
      </w:r>
      <w:r w:rsidR="004D5CC0" w:rsidRPr="001C1EA3">
        <w:rPr>
          <w:szCs w:val="28"/>
          <w:lang w:val="en-GB"/>
        </w:rPr>
        <w:t xml:space="preserve"> aprobarea </w:t>
      </w:r>
      <w:r w:rsidR="004D5CC0" w:rsidRPr="001C1EA3">
        <w:rPr>
          <w:szCs w:val="28"/>
          <w:lang w:val="en-GB"/>
        </w:rPr>
        <w:lastRenderedPageBreak/>
        <w:t>închirierii prin atribuire directă, a unui imobil aflat în domeniul public sau privat al județului Vrancea</w:t>
      </w:r>
      <w:r w:rsidR="00427431">
        <w:rPr>
          <w:szCs w:val="28"/>
          <w:lang w:val="en-GB"/>
        </w:rPr>
        <w:t>.</w:t>
      </w:r>
    </w:p>
    <w:p w14:paraId="47A19BE3" w14:textId="50B06324" w:rsidR="00446F4A" w:rsidRPr="001C1EA3" w:rsidRDefault="00B86C05" w:rsidP="00154A47">
      <w:pPr>
        <w:pStyle w:val="Indentcorptext"/>
        <w:tabs>
          <w:tab w:val="left" w:pos="-709"/>
        </w:tabs>
        <w:ind w:left="-709"/>
        <w:rPr>
          <w:b/>
          <w:bCs/>
          <w:szCs w:val="28"/>
          <w:lang w:val="en-GB"/>
        </w:rPr>
      </w:pPr>
      <w:r w:rsidRPr="001C1EA3">
        <w:rPr>
          <w:szCs w:val="28"/>
        </w:rPr>
        <w:t xml:space="preserve">(3) </w:t>
      </w:r>
      <w:r w:rsidR="00C00914" w:rsidRPr="001C1EA3">
        <w:rPr>
          <w:szCs w:val="28"/>
        </w:rPr>
        <w:t>Hotărârea</w:t>
      </w:r>
      <w:r w:rsidR="0098063D" w:rsidRPr="001C1EA3">
        <w:rPr>
          <w:szCs w:val="28"/>
        </w:rPr>
        <w:t xml:space="preserve"> </w:t>
      </w:r>
      <w:r w:rsidR="0078046B" w:rsidRPr="001C1EA3">
        <w:rPr>
          <w:szCs w:val="28"/>
        </w:rPr>
        <w:t xml:space="preserve"> </w:t>
      </w:r>
      <w:r w:rsidR="00446F4A" w:rsidRPr="001C1EA3">
        <w:rPr>
          <w:szCs w:val="28"/>
        </w:rPr>
        <w:t>va cuprinde următoarele elemente:</w:t>
      </w:r>
    </w:p>
    <w:p w14:paraId="1DE63805" w14:textId="192BF84B" w:rsidR="00446F4A" w:rsidRPr="001C1EA3" w:rsidRDefault="00446F4A" w:rsidP="00154A47">
      <w:pPr>
        <w:pStyle w:val="al"/>
        <w:shd w:val="clear" w:color="auto" w:fill="FFFFFF"/>
        <w:spacing w:before="0" w:beforeAutospacing="0" w:after="0" w:afterAutospacing="0"/>
        <w:ind w:left="-709" w:hanging="25"/>
        <w:jc w:val="both"/>
        <w:rPr>
          <w:sz w:val="28"/>
          <w:szCs w:val="28"/>
        </w:rPr>
      </w:pPr>
      <w:r w:rsidRPr="001C1EA3">
        <w:rPr>
          <w:b/>
          <w:bCs/>
          <w:sz w:val="28"/>
          <w:szCs w:val="28"/>
        </w:rPr>
        <w:t>a)</w:t>
      </w:r>
      <w:r w:rsidRPr="001C1EA3">
        <w:rPr>
          <w:sz w:val="28"/>
          <w:szCs w:val="28"/>
        </w:rPr>
        <w:t> datele de identificare și valoarea de inventar ale bunului care face obiectul închirierii;</w:t>
      </w:r>
    </w:p>
    <w:p w14:paraId="23FFE884" w14:textId="77777777" w:rsidR="00446F4A" w:rsidRPr="001C1EA3" w:rsidRDefault="00446F4A" w:rsidP="00154A47">
      <w:pPr>
        <w:pStyle w:val="al"/>
        <w:shd w:val="clear" w:color="auto" w:fill="FFFFFF"/>
        <w:spacing w:before="0" w:beforeAutospacing="0" w:after="0" w:afterAutospacing="0"/>
        <w:ind w:left="-284" w:hanging="450"/>
        <w:jc w:val="both"/>
        <w:rPr>
          <w:sz w:val="28"/>
          <w:szCs w:val="28"/>
        </w:rPr>
      </w:pPr>
      <w:r w:rsidRPr="001C1EA3">
        <w:rPr>
          <w:b/>
          <w:bCs/>
          <w:sz w:val="28"/>
          <w:szCs w:val="28"/>
        </w:rPr>
        <w:t>b)</w:t>
      </w:r>
      <w:r w:rsidRPr="001C1EA3">
        <w:rPr>
          <w:sz w:val="28"/>
          <w:szCs w:val="28"/>
        </w:rPr>
        <w:t> destinația dată bunului care face obiectul închirierii;</w:t>
      </w:r>
    </w:p>
    <w:p w14:paraId="2B87DB7B" w14:textId="77777777" w:rsidR="00446F4A" w:rsidRPr="001C1EA3" w:rsidRDefault="00446F4A" w:rsidP="00154A47">
      <w:pPr>
        <w:pStyle w:val="al"/>
        <w:shd w:val="clear" w:color="auto" w:fill="FFFFFF"/>
        <w:spacing w:before="0" w:beforeAutospacing="0" w:after="0" w:afterAutospacing="0"/>
        <w:ind w:left="-284" w:hanging="450"/>
        <w:jc w:val="both"/>
        <w:rPr>
          <w:sz w:val="28"/>
          <w:szCs w:val="28"/>
        </w:rPr>
      </w:pPr>
      <w:r w:rsidRPr="001C1EA3">
        <w:rPr>
          <w:b/>
          <w:bCs/>
          <w:sz w:val="28"/>
          <w:szCs w:val="28"/>
        </w:rPr>
        <w:t>c)</w:t>
      </w:r>
      <w:r w:rsidRPr="001C1EA3">
        <w:rPr>
          <w:sz w:val="28"/>
          <w:szCs w:val="28"/>
        </w:rPr>
        <w:t> durata închirierii;</w:t>
      </w:r>
    </w:p>
    <w:p w14:paraId="15FBDB1F" w14:textId="1A4AF36F" w:rsidR="00446F4A" w:rsidRPr="001C1EA3" w:rsidRDefault="00446F4A" w:rsidP="00154A47">
      <w:pPr>
        <w:pStyle w:val="al"/>
        <w:shd w:val="clear" w:color="auto" w:fill="FFFFFF"/>
        <w:spacing w:before="0" w:beforeAutospacing="0" w:after="0" w:afterAutospacing="0"/>
        <w:ind w:left="-284" w:hanging="450"/>
        <w:jc w:val="both"/>
        <w:rPr>
          <w:sz w:val="28"/>
          <w:szCs w:val="28"/>
        </w:rPr>
      </w:pPr>
      <w:r w:rsidRPr="001C1EA3">
        <w:rPr>
          <w:b/>
          <w:bCs/>
          <w:sz w:val="28"/>
          <w:szCs w:val="28"/>
        </w:rPr>
        <w:t>d)</w:t>
      </w:r>
      <w:r w:rsidRPr="001C1EA3">
        <w:rPr>
          <w:sz w:val="28"/>
          <w:szCs w:val="28"/>
        </w:rPr>
        <w:t> prețul chiriei</w:t>
      </w:r>
      <w:r w:rsidR="004867B3" w:rsidRPr="001C1EA3">
        <w:rPr>
          <w:sz w:val="28"/>
          <w:szCs w:val="28"/>
        </w:rPr>
        <w:t>;</w:t>
      </w:r>
      <w:r w:rsidRPr="001C1EA3">
        <w:rPr>
          <w:sz w:val="28"/>
          <w:szCs w:val="28"/>
        </w:rPr>
        <w:t xml:space="preserve"> </w:t>
      </w:r>
    </w:p>
    <w:p w14:paraId="42AC43E1" w14:textId="4869B42D" w:rsidR="00894AFD" w:rsidRPr="001C1EA3" w:rsidRDefault="00E86D3E" w:rsidP="00154A47">
      <w:pPr>
        <w:pStyle w:val="al"/>
        <w:shd w:val="clear" w:color="auto" w:fill="FFFFFF"/>
        <w:spacing w:before="0" w:beforeAutospacing="0" w:after="0" w:afterAutospacing="0"/>
        <w:ind w:left="-284" w:hanging="450"/>
        <w:jc w:val="both"/>
        <w:rPr>
          <w:sz w:val="28"/>
          <w:szCs w:val="28"/>
        </w:rPr>
      </w:pPr>
      <w:r w:rsidRPr="001C1EA3">
        <w:rPr>
          <w:b/>
          <w:bCs/>
          <w:sz w:val="28"/>
          <w:szCs w:val="28"/>
        </w:rPr>
        <w:t>e</w:t>
      </w:r>
      <w:r w:rsidRPr="001C1EA3">
        <w:rPr>
          <w:sz w:val="28"/>
          <w:szCs w:val="28"/>
        </w:rPr>
        <w:t>) condiții de eligibilitate ale titularilor dreptului de închiriere</w:t>
      </w:r>
      <w:r w:rsidR="004867B3" w:rsidRPr="001C1EA3">
        <w:rPr>
          <w:sz w:val="28"/>
          <w:szCs w:val="28"/>
        </w:rPr>
        <w:t>;</w:t>
      </w:r>
    </w:p>
    <w:p w14:paraId="188A4E52" w14:textId="77777777" w:rsidR="0044420C" w:rsidRPr="001C1EA3" w:rsidRDefault="00E86D3E" w:rsidP="0044420C">
      <w:pPr>
        <w:pStyle w:val="al"/>
        <w:shd w:val="clear" w:color="auto" w:fill="FFFFFF"/>
        <w:spacing w:before="0" w:beforeAutospacing="0" w:after="0" w:afterAutospacing="0"/>
        <w:ind w:left="-284" w:hanging="450"/>
        <w:jc w:val="both"/>
        <w:rPr>
          <w:sz w:val="28"/>
          <w:szCs w:val="28"/>
        </w:rPr>
      </w:pPr>
      <w:r w:rsidRPr="001C1EA3">
        <w:rPr>
          <w:b/>
          <w:bCs/>
          <w:sz w:val="28"/>
          <w:szCs w:val="28"/>
        </w:rPr>
        <w:t>f</w:t>
      </w:r>
      <w:r w:rsidR="00446F4A" w:rsidRPr="001C1EA3">
        <w:rPr>
          <w:b/>
          <w:bCs/>
          <w:sz w:val="28"/>
          <w:szCs w:val="28"/>
        </w:rPr>
        <w:t xml:space="preserve">) </w:t>
      </w:r>
      <w:r w:rsidR="00446F4A" w:rsidRPr="001C1EA3">
        <w:rPr>
          <w:sz w:val="28"/>
          <w:szCs w:val="28"/>
        </w:rPr>
        <w:t>clauzele contractuale- model contract de închiriere</w:t>
      </w:r>
    </w:p>
    <w:p w14:paraId="6FD2FF12" w14:textId="71B479B3" w:rsidR="00260B42" w:rsidRDefault="0044420C" w:rsidP="0044420C">
      <w:pPr>
        <w:pStyle w:val="al"/>
        <w:shd w:val="clear" w:color="auto" w:fill="FFFFFF"/>
        <w:spacing w:before="0" w:beforeAutospacing="0" w:after="0" w:afterAutospacing="0"/>
        <w:ind w:left="-709"/>
        <w:jc w:val="both"/>
        <w:rPr>
          <w:sz w:val="28"/>
          <w:szCs w:val="28"/>
          <w:lang w:val="en-GB"/>
        </w:rPr>
      </w:pPr>
      <w:r w:rsidRPr="001C1EA3">
        <w:rPr>
          <w:b/>
          <w:bCs/>
          <w:sz w:val="28"/>
          <w:szCs w:val="28"/>
        </w:rPr>
        <w:t>(4)</w:t>
      </w:r>
      <w:r w:rsidR="00260B42" w:rsidRPr="001C1EA3">
        <w:rPr>
          <w:sz w:val="28"/>
          <w:szCs w:val="28"/>
          <w:lang w:val="en-GB"/>
        </w:rPr>
        <w:t>După aprobarea hotărârii de atribuire directă, compartimentul de specialitate formulează anunțul/ intenția de închiriere prin atribuire directă fără licitație, îl înaintează spre aprobare conducerii instituției și se ocupă de publicitatea acestuia.</w:t>
      </w:r>
    </w:p>
    <w:p w14:paraId="0616DF16" w14:textId="4A5021D9" w:rsidR="00E40E1F" w:rsidRPr="004E35C9" w:rsidRDefault="00E40E1F" w:rsidP="0044420C">
      <w:pPr>
        <w:pStyle w:val="al"/>
        <w:shd w:val="clear" w:color="auto" w:fill="FFFFFF"/>
        <w:spacing w:before="0" w:beforeAutospacing="0" w:after="0" w:afterAutospacing="0"/>
        <w:ind w:left="-709"/>
        <w:jc w:val="both"/>
        <w:rPr>
          <w:sz w:val="28"/>
          <w:szCs w:val="28"/>
        </w:rPr>
      </w:pPr>
      <w:r>
        <w:rPr>
          <w:b/>
          <w:bCs/>
          <w:sz w:val="28"/>
          <w:szCs w:val="28"/>
        </w:rPr>
        <w:t xml:space="preserve">(5) </w:t>
      </w:r>
      <w:r w:rsidRPr="004E35C9">
        <w:rPr>
          <w:sz w:val="28"/>
          <w:szCs w:val="28"/>
        </w:rPr>
        <w:t xml:space="preserve">În situația excepțională </w:t>
      </w:r>
      <w:r w:rsidRPr="004E35C9">
        <w:rPr>
          <w:sz w:val="28"/>
          <w:szCs w:val="28"/>
          <w:lang w:val="en-GB"/>
        </w:rPr>
        <w:t xml:space="preserve"> în care închirierea are caracter ocazional, pe o perioadă de cel mult 45 de zile, fără posibilitate de prelungire, </w:t>
      </w:r>
      <w:r w:rsidR="00BB44DF">
        <w:rPr>
          <w:sz w:val="28"/>
          <w:szCs w:val="28"/>
          <w:lang w:val="en-GB"/>
        </w:rPr>
        <w:t>solicitarea de închiriere</w:t>
      </w:r>
      <w:r w:rsidR="008A70C9" w:rsidRPr="004E35C9">
        <w:rPr>
          <w:sz w:val="28"/>
          <w:szCs w:val="28"/>
          <w:lang w:val="en-GB"/>
        </w:rPr>
        <w:t>, depus</w:t>
      </w:r>
      <w:r w:rsidR="00A7381B" w:rsidRPr="004E35C9">
        <w:rPr>
          <w:sz w:val="28"/>
          <w:szCs w:val="28"/>
          <w:lang w:val="en-GB"/>
        </w:rPr>
        <w:t xml:space="preserve">ă </w:t>
      </w:r>
      <w:r w:rsidR="008A70C9" w:rsidRPr="004E35C9">
        <w:rPr>
          <w:sz w:val="28"/>
          <w:szCs w:val="28"/>
          <w:lang w:val="en-GB"/>
        </w:rPr>
        <w:t xml:space="preserve">împreună </w:t>
      </w:r>
      <w:r w:rsidR="00411C85" w:rsidRPr="004E35C9">
        <w:rPr>
          <w:sz w:val="28"/>
          <w:szCs w:val="28"/>
          <w:lang w:val="en-GB"/>
        </w:rPr>
        <w:t>cu dosarul</w:t>
      </w:r>
      <w:r w:rsidR="00EF0BC9" w:rsidRPr="004E35C9">
        <w:rPr>
          <w:sz w:val="28"/>
          <w:szCs w:val="28"/>
          <w:lang w:val="en-GB"/>
        </w:rPr>
        <w:t xml:space="preserve"> solicitantului</w:t>
      </w:r>
      <w:r w:rsidR="00A7381B" w:rsidRPr="004E35C9">
        <w:rPr>
          <w:sz w:val="28"/>
          <w:szCs w:val="28"/>
          <w:lang w:val="en-GB"/>
        </w:rPr>
        <w:t>,</w:t>
      </w:r>
      <w:r w:rsidR="00411C85" w:rsidRPr="004E35C9">
        <w:rPr>
          <w:sz w:val="28"/>
          <w:szCs w:val="28"/>
          <w:lang w:val="en-GB"/>
        </w:rPr>
        <w:t xml:space="preserve"> </w:t>
      </w:r>
      <w:r w:rsidR="00EF0BC9" w:rsidRPr="004E35C9">
        <w:rPr>
          <w:sz w:val="28"/>
          <w:szCs w:val="28"/>
          <w:lang w:val="en-GB"/>
        </w:rPr>
        <w:t xml:space="preserve">se </w:t>
      </w:r>
      <w:r w:rsidR="00A7381B" w:rsidRPr="004E35C9">
        <w:rPr>
          <w:sz w:val="28"/>
          <w:szCs w:val="28"/>
          <w:lang w:val="en-GB"/>
        </w:rPr>
        <w:t>aprobă de</w:t>
      </w:r>
      <w:r w:rsidR="00BB218A" w:rsidRPr="004E35C9">
        <w:rPr>
          <w:sz w:val="28"/>
          <w:szCs w:val="28"/>
          <w:lang w:val="en-GB"/>
        </w:rPr>
        <w:t xml:space="preserve"> către</w:t>
      </w:r>
      <w:r w:rsidR="00A7381B" w:rsidRPr="004E35C9">
        <w:rPr>
          <w:sz w:val="28"/>
          <w:szCs w:val="28"/>
          <w:lang w:val="en-GB"/>
        </w:rPr>
        <w:t xml:space="preserve"> </w:t>
      </w:r>
      <w:r w:rsidR="00CC75A3" w:rsidRPr="004E35C9">
        <w:rPr>
          <w:sz w:val="28"/>
          <w:szCs w:val="28"/>
          <w:lang w:val="en-GB"/>
        </w:rPr>
        <w:t>Președinele Consiliului Județean Vrancea</w:t>
      </w:r>
      <w:r w:rsidR="007466AB" w:rsidRPr="004E35C9">
        <w:rPr>
          <w:sz w:val="28"/>
          <w:szCs w:val="28"/>
          <w:lang w:val="en-GB"/>
        </w:rPr>
        <w:t xml:space="preserve"> sau administratorul imobilului, </w:t>
      </w:r>
      <w:r w:rsidR="00A10D1E" w:rsidRPr="004E35C9">
        <w:rPr>
          <w:sz w:val="28"/>
          <w:szCs w:val="28"/>
          <w:lang w:val="en-GB"/>
        </w:rPr>
        <w:t>în condițiile prezentului Regulament</w:t>
      </w:r>
      <w:r w:rsidR="00BB218A" w:rsidRPr="004E35C9">
        <w:rPr>
          <w:sz w:val="28"/>
          <w:szCs w:val="28"/>
          <w:lang w:val="en-GB"/>
        </w:rPr>
        <w:t>.</w:t>
      </w:r>
    </w:p>
    <w:p w14:paraId="0C904FFA" w14:textId="77777777" w:rsidR="00260B42" w:rsidRPr="001C1EA3" w:rsidRDefault="00260B42" w:rsidP="00260B42">
      <w:pPr>
        <w:pStyle w:val="Indentcorptext"/>
        <w:ind w:left="-319"/>
        <w:rPr>
          <w:sz w:val="16"/>
          <w:szCs w:val="16"/>
          <w:lang w:val="en-GB"/>
        </w:rPr>
      </w:pPr>
    </w:p>
    <w:p w14:paraId="7864853E" w14:textId="77777777" w:rsidR="00446F4A" w:rsidRPr="001C1EA3" w:rsidRDefault="00446F4A" w:rsidP="006C023B">
      <w:pPr>
        <w:pStyle w:val="Indentcorptext"/>
        <w:tabs>
          <w:tab w:val="left" w:pos="-709"/>
        </w:tabs>
        <w:ind w:left="0"/>
        <w:rPr>
          <w:b/>
          <w:bCs/>
          <w:szCs w:val="28"/>
          <w:lang w:val="en-GB"/>
        </w:rPr>
      </w:pPr>
    </w:p>
    <w:p w14:paraId="63477671" w14:textId="0DC85272" w:rsidR="00BF390D" w:rsidRPr="001C1EA3" w:rsidRDefault="00BF390D" w:rsidP="00BF390D">
      <w:pPr>
        <w:pStyle w:val="Indentcorptext"/>
        <w:ind w:left="-709"/>
        <w:rPr>
          <w:b/>
          <w:bCs/>
          <w:szCs w:val="28"/>
          <w:lang w:val="en-GB"/>
        </w:rPr>
      </w:pPr>
      <w:r w:rsidRPr="001C1EA3">
        <w:rPr>
          <w:b/>
          <w:bCs/>
          <w:szCs w:val="28"/>
          <w:lang w:val="en-GB"/>
        </w:rPr>
        <w:t>ART.</w:t>
      </w:r>
      <w:r w:rsidR="00A64432" w:rsidRPr="001C1EA3">
        <w:rPr>
          <w:b/>
          <w:bCs/>
          <w:szCs w:val="28"/>
          <w:lang w:val="en-GB"/>
        </w:rPr>
        <w:t xml:space="preserve"> 9</w:t>
      </w:r>
      <w:r w:rsidRPr="001C1EA3">
        <w:rPr>
          <w:b/>
          <w:bCs/>
          <w:szCs w:val="28"/>
          <w:lang w:val="en-GB"/>
        </w:rPr>
        <w:t>– Publicitate prealabilă</w:t>
      </w:r>
    </w:p>
    <w:p w14:paraId="4797A82A" w14:textId="58581616" w:rsidR="00BF390D" w:rsidRPr="00323B78" w:rsidRDefault="00BF390D" w:rsidP="005C6E42">
      <w:pPr>
        <w:pStyle w:val="Indentcorptext"/>
        <w:numPr>
          <w:ilvl w:val="1"/>
          <w:numId w:val="23"/>
        </w:numPr>
        <w:ind w:left="-709" w:firstLine="0"/>
        <w:rPr>
          <w:color w:val="000000" w:themeColor="text1"/>
          <w:szCs w:val="28"/>
          <w:lang w:val="en-GB"/>
        </w:rPr>
      </w:pPr>
      <w:r w:rsidRPr="001C1EA3">
        <w:rPr>
          <w:szCs w:val="28"/>
          <w:lang w:val="en-GB"/>
        </w:rPr>
        <w:t>Intenția de închiriere</w:t>
      </w:r>
      <w:r w:rsidR="007361C7">
        <w:rPr>
          <w:szCs w:val="28"/>
          <w:lang w:val="en-GB"/>
        </w:rPr>
        <w:t xml:space="preserve"> simplificată</w:t>
      </w:r>
      <w:r w:rsidRPr="001C1EA3">
        <w:rPr>
          <w:szCs w:val="28"/>
          <w:lang w:val="en-GB"/>
        </w:rPr>
        <w:t xml:space="preserve">/anuntul de atribuire directă fără licitație, se publică pe site-ul instituției și la sediul acesteia, pentru o perioadă </w:t>
      </w:r>
      <w:r w:rsidRPr="00323B78">
        <w:rPr>
          <w:color w:val="000000" w:themeColor="text1"/>
          <w:szCs w:val="28"/>
          <w:lang w:val="en-GB"/>
        </w:rPr>
        <w:t>de minimum 1</w:t>
      </w:r>
      <w:r w:rsidR="00BB44DF" w:rsidRPr="00323B78">
        <w:rPr>
          <w:color w:val="000000" w:themeColor="text1"/>
          <w:szCs w:val="28"/>
          <w:lang w:val="en-GB"/>
        </w:rPr>
        <w:t>0</w:t>
      </w:r>
      <w:r w:rsidRPr="00323B78">
        <w:rPr>
          <w:color w:val="000000" w:themeColor="text1"/>
          <w:szCs w:val="28"/>
          <w:lang w:val="en-GB"/>
        </w:rPr>
        <w:t xml:space="preserve"> zile calendaristice înainte de atribuire.</w:t>
      </w:r>
    </w:p>
    <w:p w14:paraId="339F58E9" w14:textId="4FC9E18E" w:rsidR="005137DC" w:rsidRPr="00323B78" w:rsidRDefault="005137DC" w:rsidP="00703470">
      <w:pPr>
        <w:pStyle w:val="Indentcorptext"/>
        <w:numPr>
          <w:ilvl w:val="1"/>
          <w:numId w:val="23"/>
        </w:numPr>
        <w:ind w:left="-709" w:firstLine="142"/>
        <w:rPr>
          <w:color w:val="000000" w:themeColor="text1"/>
          <w:szCs w:val="28"/>
          <w:lang w:val="en-GB"/>
        </w:rPr>
      </w:pPr>
      <w:r w:rsidRPr="00323B78">
        <w:rPr>
          <w:color w:val="000000" w:themeColor="text1"/>
          <w:szCs w:val="28"/>
          <w:lang w:val="en-GB"/>
        </w:rPr>
        <w:t xml:space="preserve">Anunțul va cuprinde date despre imobil, prețul chiriei, </w:t>
      </w:r>
      <w:r w:rsidR="004E79CF" w:rsidRPr="00323B78">
        <w:rPr>
          <w:color w:val="000000" w:themeColor="text1"/>
          <w:szCs w:val="28"/>
          <w:lang w:val="en-GB"/>
        </w:rPr>
        <w:t>durata de închiriere</w:t>
      </w:r>
      <w:r w:rsidR="0030495B" w:rsidRPr="00323B78">
        <w:rPr>
          <w:color w:val="000000" w:themeColor="text1"/>
          <w:szCs w:val="28"/>
          <w:lang w:val="en-GB"/>
        </w:rPr>
        <w:t>, destinația imobilului care se va închiria</w:t>
      </w:r>
      <w:r w:rsidR="0029558F" w:rsidRPr="00323B78">
        <w:rPr>
          <w:color w:val="000000" w:themeColor="text1"/>
          <w:szCs w:val="28"/>
          <w:lang w:val="en-GB"/>
        </w:rPr>
        <w:t>.</w:t>
      </w:r>
    </w:p>
    <w:p w14:paraId="7916E4E6" w14:textId="4F757BA4" w:rsidR="00F966A8" w:rsidRPr="00323B78" w:rsidRDefault="004E5922" w:rsidP="006D0FFC">
      <w:pPr>
        <w:pStyle w:val="Indentcorptext"/>
        <w:numPr>
          <w:ilvl w:val="1"/>
          <w:numId w:val="23"/>
        </w:numPr>
        <w:ind w:left="-709" w:firstLine="142"/>
        <w:rPr>
          <w:color w:val="000000" w:themeColor="text1"/>
          <w:szCs w:val="28"/>
          <w:lang w:val="en-GB"/>
        </w:rPr>
      </w:pPr>
      <w:r w:rsidRPr="00323B78">
        <w:rPr>
          <w:color w:val="000000" w:themeColor="text1"/>
          <w:szCs w:val="28"/>
        </w:rPr>
        <w:t>În cazul de</w:t>
      </w:r>
      <w:r w:rsidRPr="00323B78">
        <w:rPr>
          <w:color w:val="000000" w:themeColor="text1"/>
          <w:szCs w:val="28"/>
          <w:lang w:val="en-GB"/>
        </w:rPr>
        <w:t xml:space="preserve"> închiriere temporară pentru o perioadă de maxim 45 de zile fără organizarea unei licitaţii publice pentru situațiile de excepție, prevăzute de lege</w:t>
      </w:r>
      <w:r w:rsidR="00664B5C" w:rsidRPr="00323B78">
        <w:rPr>
          <w:color w:val="000000" w:themeColor="text1"/>
          <w:szCs w:val="28"/>
          <w:lang w:val="en-GB"/>
        </w:rPr>
        <w:t xml:space="preserve">, intenția de închiriere simplificată/anuntul de atribuire directă fără licitație, se publică pe site-ul instituției și la sediul acesteia, pentru o perioadă de minimum </w:t>
      </w:r>
      <w:r w:rsidR="006324CB" w:rsidRPr="00323B78">
        <w:rPr>
          <w:color w:val="000000" w:themeColor="text1"/>
          <w:szCs w:val="28"/>
          <w:lang w:val="en-GB"/>
        </w:rPr>
        <w:t xml:space="preserve">5 </w:t>
      </w:r>
      <w:r w:rsidR="00664B5C" w:rsidRPr="00323B78">
        <w:rPr>
          <w:color w:val="000000" w:themeColor="text1"/>
          <w:szCs w:val="28"/>
          <w:lang w:val="en-GB"/>
        </w:rPr>
        <w:t>zile calendaristice înainte de atribuire</w:t>
      </w:r>
    </w:p>
    <w:p w14:paraId="1E21DC5D" w14:textId="77777777" w:rsidR="002F1F52" w:rsidRPr="00323B78" w:rsidRDefault="006F5214" w:rsidP="002F1F52">
      <w:pPr>
        <w:ind w:hanging="709"/>
        <w:rPr>
          <w:b/>
          <w:bCs/>
          <w:color w:val="000000" w:themeColor="text1"/>
          <w:sz w:val="28"/>
          <w:szCs w:val="28"/>
          <w:lang w:val="ro-RO"/>
        </w:rPr>
      </w:pPr>
      <w:r w:rsidRPr="00323B78">
        <w:rPr>
          <w:b/>
          <w:bCs/>
          <w:color w:val="000000" w:themeColor="text1"/>
          <w:sz w:val="28"/>
          <w:szCs w:val="28"/>
          <w:lang w:val="en-GB"/>
        </w:rPr>
        <w:t>Art.</w:t>
      </w:r>
      <w:r w:rsidRPr="00323B78">
        <w:rPr>
          <w:b/>
          <w:bCs/>
          <w:color w:val="000000" w:themeColor="text1"/>
          <w:sz w:val="28"/>
          <w:szCs w:val="28"/>
        </w:rPr>
        <w:t>10</w:t>
      </w:r>
      <w:r w:rsidR="00E52671" w:rsidRPr="00323B78">
        <w:rPr>
          <w:b/>
          <w:bCs/>
          <w:color w:val="000000" w:themeColor="text1"/>
          <w:sz w:val="28"/>
          <w:szCs w:val="28"/>
        </w:rPr>
        <w:t xml:space="preserve">- </w:t>
      </w:r>
      <w:r w:rsidR="00D16C07" w:rsidRPr="00323B78">
        <w:rPr>
          <w:b/>
          <w:bCs/>
          <w:color w:val="000000" w:themeColor="text1"/>
          <w:sz w:val="28"/>
          <w:szCs w:val="28"/>
        </w:rPr>
        <w:t>Licita</w:t>
      </w:r>
      <w:r w:rsidR="00D16C07" w:rsidRPr="00323B78">
        <w:rPr>
          <w:b/>
          <w:bCs/>
          <w:color w:val="000000" w:themeColor="text1"/>
          <w:sz w:val="28"/>
          <w:szCs w:val="28"/>
          <w:lang w:val="ro-RO"/>
        </w:rPr>
        <w:t xml:space="preserve">ția simplificată </w:t>
      </w:r>
    </w:p>
    <w:p w14:paraId="0D55E9FF" w14:textId="2DAD288F" w:rsidR="00E85BC8" w:rsidRPr="00323B78" w:rsidRDefault="00E85BC8" w:rsidP="00BB63EB">
      <w:pPr>
        <w:ind w:left="-709"/>
        <w:jc w:val="both"/>
        <w:rPr>
          <w:color w:val="000000" w:themeColor="text1"/>
          <w:sz w:val="28"/>
          <w:szCs w:val="28"/>
        </w:rPr>
      </w:pPr>
      <w:r w:rsidRPr="00323B78">
        <w:rPr>
          <w:color w:val="000000" w:themeColor="text1"/>
          <w:sz w:val="28"/>
          <w:szCs w:val="28"/>
        </w:rPr>
        <w:t xml:space="preserve">(1) Dacă apar doi sau mai mulți solicitanți eligibili pentru același bun imobil, </w:t>
      </w:r>
      <w:r w:rsidR="00094AC0" w:rsidRPr="00323B78">
        <w:rPr>
          <w:color w:val="000000" w:themeColor="text1"/>
          <w:sz w:val="28"/>
          <w:szCs w:val="28"/>
        </w:rPr>
        <w:t>în condițiile prevăzute la art.5 lit</w:t>
      </w:r>
      <w:r w:rsidR="0026072A" w:rsidRPr="00323B78">
        <w:rPr>
          <w:color w:val="000000" w:themeColor="text1"/>
          <w:sz w:val="28"/>
          <w:szCs w:val="28"/>
        </w:rPr>
        <w:t xml:space="preserve">. </w:t>
      </w:r>
      <w:r w:rsidR="00F90AAE" w:rsidRPr="00323B78">
        <w:rPr>
          <w:color w:val="000000" w:themeColor="text1"/>
          <w:sz w:val="28"/>
          <w:szCs w:val="28"/>
        </w:rPr>
        <w:t>(</w:t>
      </w:r>
      <w:r w:rsidR="0026072A" w:rsidRPr="00323B78">
        <w:rPr>
          <w:color w:val="000000" w:themeColor="text1"/>
          <w:sz w:val="28"/>
          <w:szCs w:val="28"/>
        </w:rPr>
        <w:t>a</w:t>
      </w:r>
      <w:r w:rsidR="00F90AAE" w:rsidRPr="00323B78">
        <w:rPr>
          <w:color w:val="000000" w:themeColor="text1"/>
          <w:sz w:val="28"/>
          <w:szCs w:val="28"/>
        </w:rPr>
        <w:t>)</w:t>
      </w:r>
      <w:r w:rsidR="0026072A" w:rsidRPr="00323B78">
        <w:rPr>
          <w:color w:val="000000" w:themeColor="text1"/>
          <w:sz w:val="28"/>
          <w:szCs w:val="28"/>
        </w:rPr>
        <w:t>-</w:t>
      </w:r>
      <w:r w:rsidR="00F90AAE" w:rsidRPr="00323B78">
        <w:rPr>
          <w:color w:val="000000" w:themeColor="text1"/>
          <w:sz w:val="28"/>
          <w:szCs w:val="28"/>
        </w:rPr>
        <w:t>(</w:t>
      </w:r>
      <w:r w:rsidR="0026072A" w:rsidRPr="00323B78">
        <w:rPr>
          <w:color w:val="000000" w:themeColor="text1"/>
          <w:sz w:val="28"/>
          <w:szCs w:val="28"/>
        </w:rPr>
        <w:t>c</w:t>
      </w:r>
      <w:r w:rsidR="00F90AAE" w:rsidRPr="00323B78">
        <w:rPr>
          <w:color w:val="000000" w:themeColor="text1"/>
          <w:sz w:val="28"/>
          <w:szCs w:val="28"/>
        </w:rPr>
        <w:t>)</w:t>
      </w:r>
      <w:r w:rsidR="0026072A" w:rsidRPr="00323B78">
        <w:rPr>
          <w:color w:val="000000" w:themeColor="text1"/>
          <w:sz w:val="28"/>
          <w:szCs w:val="28"/>
        </w:rPr>
        <w:t xml:space="preserve">, </w:t>
      </w:r>
      <w:r w:rsidR="00F90AAE" w:rsidRPr="00323B78">
        <w:rPr>
          <w:color w:val="000000" w:themeColor="text1"/>
          <w:sz w:val="28"/>
          <w:szCs w:val="28"/>
        </w:rPr>
        <w:t>(</w:t>
      </w:r>
      <w:r w:rsidR="0026072A" w:rsidRPr="00323B78">
        <w:rPr>
          <w:color w:val="000000" w:themeColor="text1"/>
          <w:sz w:val="28"/>
          <w:szCs w:val="28"/>
        </w:rPr>
        <w:t>e</w:t>
      </w:r>
      <w:r w:rsidR="00F90AAE" w:rsidRPr="00323B78">
        <w:rPr>
          <w:color w:val="000000" w:themeColor="text1"/>
          <w:sz w:val="28"/>
          <w:szCs w:val="28"/>
        </w:rPr>
        <w:t>)</w:t>
      </w:r>
      <w:r w:rsidR="0026072A" w:rsidRPr="00323B78">
        <w:rPr>
          <w:color w:val="000000" w:themeColor="text1"/>
          <w:sz w:val="28"/>
          <w:szCs w:val="28"/>
        </w:rPr>
        <w:t>-</w:t>
      </w:r>
      <w:r w:rsidR="00F90AAE" w:rsidRPr="00323B78">
        <w:rPr>
          <w:color w:val="000000" w:themeColor="text1"/>
          <w:sz w:val="28"/>
          <w:szCs w:val="28"/>
        </w:rPr>
        <w:t>(</w:t>
      </w:r>
      <w:r w:rsidR="0026072A" w:rsidRPr="00323B78">
        <w:rPr>
          <w:color w:val="000000" w:themeColor="text1"/>
          <w:sz w:val="28"/>
          <w:szCs w:val="28"/>
        </w:rPr>
        <w:t>h</w:t>
      </w:r>
      <w:r w:rsidR="00F90AAE" w:rsidRPr="00323B78">
        <w:rPr>
          <w:color w:val="000000" w:themeColor="text1"/>
          <w:sz w:val="28"/>
          <w:szCs w:val="28"/>
        </w:rPr>
        <w:t xml:space="preserve">) din prezentul </w:t>
      </w:r>
      <w:r w:rsidR="00500AE7" w:rsidRPr="00323B78">
        <w:rPr>
          <w:color w:val="000000" w:themeColor="text1"/>
          <w:sz w:val="28"/>
          <w:szCs w:val="28"/>
        </w:rPr>
        <w:t>Regulament,</w:t>
      </w:r>
      <w:r w:rsidR="00094AC0" w:rsidRPr="00323B78">
        <w:rPr>
          <w:color w:val="000000" w:themeColor="text1"/>
          <w:sz w:val="28"/>
          <w:szCs w:val="28"/>
        </w:rPr>
        <w:t xml:space="preserve"> </w:t>
      </w:r>
      <w:r w:rsidRPr="00323B78">
        <w:rPr>
          <w:color w:val="000000" w:themeColor="text1"/>
          <w:sz w:val="28"/>
          <w:szCs w:val="28"/>
        </w:rPr>
        <w:t xml:space="preserve">se va organiza licitație publică simplificată. </w:t>
      </w:r>
    </w:p>
    <w:p w14:paraId="4FCBC920" w14:textId="7DDEB4E8" w:rsidR="00D7090E" w:rsidRPr="00323B78" w:rsidRDefault="00B3500B" w:rsidP="00BB63EB">
      <w:pPr>
        <w:ind w:left="-709"/>
        <w:jc w:val="both"/>
        <w:rPr>
          <w:b/>
          <w:bCs/>
          <w:color w:val="000000" w:themeColor="text1"/>
          <w:sz w:val="28"/>
          <w:szCs w:val="28"/>
          <w:lang w:val="ro-RO"/>
        </w:rPr>
      </w:pPr>
      <w:r w:rsidRPr="00323B78">
        <w:rPr>
          <w:color w:val="000000" w:themeColor="text1"/>
          <w:sz w:val="28"/>
          <w:szCs w:val="28"/>
        </w:rPr>
        <w:t>(2)</w:t>
      </w:r>
      <w:r w:rsidR="00A26E06" w:rsidRPr="00323B78">
        <w:rPr>
          <w:color w:val="000000" w:themeColor="text1"/>
          <w:sz w:val="28"/>
          <w:szCs w:val="28"/>
        </w:rPr>
        <w:t xml:space="preserve"> </w:t>
      </w:r>
      <w:r w:rsidR="00143468" w:rsidRPr="00323B78">
        <w:rPr>
          <w:color w:val="000000" w:themeColor="text1"/>
          <w:sz w:val="28"/>
          <w:szCs w:val="28"/>
        </w:rPr>
        <w:t xml:space="preserve">Solicitanții </w:t>
      </w:r>
      <w:r w:rsidR="00291439" w:rsidRPr="00323B78">
        <w:rPr>
          <w:color w:val="000000" w:themeColor="text1"/>
          <w:sz w:val="28"/>
          <w:szCs w:val="28"/>
        </w:rPr>
        <w:t>vor fi informați</w:t>
      </w:r>
      <w:r w:rsidR="005E6184" w:rsidRPr="00323B78">
        <w:rPr>
          <w:color w:val="000000" w:themeColor="text1"/>
          <w:sz w:val="28"/>
          <w:szCs w:val="28"/>
        </w:rPr>
        <w:t xml:space="preserve"> telefoni</w:t>
      </w:r>
      <w:r w:rsidR="00F4364E" w:rsidRPr="00323B78">
        <w:rPr>
          <w:color w:val="000000" w:themeColor="text1"/>
          <w:sz w:val="28"/>
          <w:szCs w:val="28"/>
        </w:rPr>
        <w:t>c</w:t>
      </w:r>
      <w:r w:rsidR="005E6184" w:rsidRPr="00323B78">
        <w:rPr>
          <w:color w:val="000000" w:themeColor="text1"/>
          <w:sz w:val="28"/>
          <w:szCs w:val="28"/>
        </w:rPr>
        <w:t xml:space="preserve"> și/sau în scris</w:t>
      </w:r>
      <w:r w:rsidR="002F289B" w:rsidRPr="00323B78">
        <w:rPr>
          <w:color w:val="000000" w:themeColor="text1"/>
          <w:sz w:val="28"/>
          <w:szCs w:val="28"/>
        </w:rPr>
        <w:t xml:space="preserve"> asupra situației apărute</w:t>
      </w:r>
      <w:r w:rsidR="00883A8F" w:rsidRPr="00323B78">
        <w:rPr>
          <w:color w:val="000000" w:themeColor="text1"/>
          <w:sz w:val="28"/>
          <w:szCs w:val="28"/>
        </w:rPr>
        <w:t>,</w:t>
      </w:r>
      <w:r w:rsidR="00F4364E" w:rsidRPr="00323B78">
        <w:rPr>
          <w:color w:val="000000" w:themeColor="text1"/>
          <w:sz w:val="28"/>
          <w:szCs w:val="28"/>
        </w:rPr>
        <w:t xml:space="preserve"> de către</w:t>
      </w:r>
      <w:r w:rsidR="00BB63EB" w:rsidRPr="00323B78">
        <w:rPr>
          <w:color w:val="000000" w:themeColor="text1"/>
          <w:sz w:val="28"/>
          <w:szCs w:val="28"/>
        </w:rPr>
        <w:t xml:space="preserve"> </w:t>
      </w:r>
      <w:r w:rsidR="00F4364E" w:rsidRPr="00323B78">
        <w:rPr>
          <w:color w:val="000000" w:themeColor="text1"/>
          <w:sz w:val="28"/>
          <w:szCs w:val="28"/>
        </w:rPr>
        <w:t>comisia de evaluare</w:t>
      </w:r>
      <w:r w:rsidR="00883A8F" w:rsidRPr="00323B78">
        <w:rPr>
          <w:color w:val="000000" w:themeColor="text1"/>
          <w:sz w:val="28"/>
          <w:szCs w:val="28"/>
        </w:rPr>
        <w:t>, inclusiv asupa aplicării procedurii</w:t>
      </w:r>
      <w:r w:rsidR="00E35D3F" w:rsidRPr="00323B78">
        <w:rPr>
          <w:color w:val="000000" w:themeColor="text1"/>
          <w:sz w:val="28"/>
          <w:szCs w:val="28"/>
        </w:rPr>
        <w:t xml:space="preserve"> de licitație cu s</w:t>
      </w:r>
      <w:r w:rsidR="005328A4" w:rsidRPr="00323B78">
        <w:rPr>
          <w:color w:val="000000" w:themeColor="text1"/>
          <w:sz w:val="28"/>
          <w:szCs w:val="28"/>
        </w:rPr>
        <w:t>trigare</w:t>
      </w:r>
      <w:r w:rsidR="00D7090E" w:rsidRPr="00323B78">
        <w:rPr>
          <w:color w:val="000000" w:themeColor="text1"/>
          <w:sz w:val="28"/>
          <w:szCs w:val="28"/>
        </w:rPr>
        <w:t>.</w:t>
      </w:r>
    </w:p>
    <w:p w14:paraId="76A69AB5" w14:textId="23DB8078" w:rsidR="00AD15C8" w:rsidRPr="00323B78" w:rsidRDefault="00781B1E" w:rsidP="00BB63EB">
      <w:pPr>
        <w:ind w:left="-709"/>
        <w:jc w:val="both"/>
        <w:rPr>
          <w:color w:val="000000" w:themeColor="text1"/>
          <w:sz w:val="28"/>
          <w:szCs w:val="28"/>
        </w:rPr>
      </w:pPr>
      <w:r w:rsidRPr="00323B78">
        <w:rPr>
          <w:color w:val="000000" w:themeColor="text1"/>
          <w:sz w:val="28"/>
          <w:szCs w:val="28"/>
        </w:rPr>
        <w:t xml:space="preserve">(3) </w:t>
      </w:r>
      <w:r w:rsidR="00D7090E" w:rsidRPr="00323B78">
        <w:rPr>
          <w:color w:val="000000" w:themeColor="text1"/>
          <w:sz w:val="28"/>
          <w:szCs w:val="28"/>
        </w:rPr>
        <w:t xml:space="preserve">Solicitanții  dreptului de închiriere vor trebui să își manifeste în scris dorința de a </w:t>
      </w:r>
      <w:r w:rsidR="00AD15C8" w:rsidRPr="00323B78">
        <w:rPr>
          <w:color w:val="000000" w:themeColor="text1"/>
          <w:sz w:val="28"/>
          <w:szCs w:val="28"/>
        </w:rPr>
        <w:t>p</w:t>
      </w:r>
      <w:r w:rsidR="003E7975" w:rsidRPr="00323B78">
        <w:rPr>
          <w:color w:val="000000" w:themeColor="text1"/>
          <w:sz w:val="28"/>
          <w:szCs w:val="28"/>
        </w:rPr>
        <w:t>a</w:t>
      </w:r>
      <w:r w:rsidR="00AD15C8" w:rsidRPr="00323B78">
        <w:rPr>
          <w:color w:val="000000" w:themeColor="text1"/>
          <w:sz w:val="28"/>
          <w:szCs w:val="28"/>
        </w:rPr>
        <w:t xml:space="preserve">rticipa la licitația cu strigare, în termen de </w:t>
      </w:r>
      <w:r w:rsidR="00BB44DF" w:rsidRPr="00323B78">
        <w:rPr>
          <w:color w:val="000000" w:themeColor="text1"/>
          <w:sz w:val="28"/>
          <w:szCs w:val="28"/>
        </w:rPr>
        <w:t>3</w:t>
      </w:r>
      <w:r w:rsidR="00AD15C8" w:rsidRPr="00323B78">
        <w:rPr>
          <w:color w:val="000000" w:themeColor="text1"/>
          <w:sz w:val="28"/>
          <w:szCs w:val="28"/>
        </w:rPr>
        <w:t xml:space="preserve"> zile calendaristice, de la informare.</w:t>
      </w:r>
    </w:p>
    <w:p w14:paraId="07B7A4B6" w14:textId="23D7D94E" w:rsidR="00843A83" w:rsidRPr="004E35C9" w:rsidRDefault="00781B1E" w:rsidP="00BB63EB">
      <w:pPr>
        <w:ind w:left="-709"/>
        <w:jc w:val="both"/>
        <w:rPr>
          <w:sz w:val="28"/>
          <w:szCs w:val="28"/>
        </w:rPr>
      </w:pPr>
      <w:r w:rsidRPr="00323B78">
        <w:rPr>
          <w:color w:val="000000" w:themeColor="text1"/>
          <w:sz w:val="28"/>
          <w:szCs w:val="28"/>
        </w:rPr>
        <w:t>(4)</w:t>
      </w:r>
      <w:r w:rsidR="00814BF9" w:rsidRPr="00323B78">
        <w:rPr>
          <w:color w:val="000000" w:themeColor="text1"/>
          <w:sz w:val="28"/>
          <w:szCs w:val="28"/>
        </w:rPr>
        <w:t xml:space="preserve"> </w:t>
      </w:r>
      <w:r w:rsidR="00AD15C8" w:rsidRPr="00323B78">
        <w:rPr>
          <w:color w:val="000000" w:themeColor="text1"/>
          <w:sz w:val="28"/>
          <w:szCs w:val="28"/>
        </w:rPr>
        <w:t>În cazul în care</w:t>
      </w:r>
      <w:r w:rsidR="006E1691" w:rsidRPr="00323B78">
        <w:rPr>
          <w:color w:val="000000" w:themeColor="text1"/>
          <w:sz w:val="28"/>
          <w:szCs w:val="28"/>
        </w:rPr>
        <w:t xml:space="preserve"> solicitanții eli</w:t>
      </w:r>
      <w:r w:rsidR="00FB7739" w:rsidRPr="00323B78">
        <w:rPr>
          <w:color w:val="000000" w:themeColor="text1"/>
          <w:sz w:val="28"/>
          <w:szCs w:val="28"/>
        </w:rPr>
        <w:t xml:space="preserve">gibili </w:t>
      </w:r>
      <w:r w:rsidR="00AD15C8" w:rsidRPr="00323B78">
        <w:rPr>
          <w:color w:val="000000" w:themeColor="text1"/>
          <w:sz w:val="28"/>
          <w:szCs w:val="28"/>
        </w:rPr>
        <w:t xml:space="preserve">refuză </w:t>
      </w:r>
      <w:r w:rsidR="00FB7739" w:rsidRPr="00323B78">
        <w:rPr>
          <w:color w:val="000000" w:themeColor="text1"/>
          <w:sz w:val="28"/>
          <w:szCs w:val="28"/>
        </w:rPr>
        <w:t xml:space="preserve">să participe la licitație cu strigare </w:t>
      </w:r>
      <w:r w:rsidR="00AD15C8" w:rsidRPr="00323B78">
        <w:rPr>
          <w:color w:val="000000" w:themeColor="text1"/>
          <w:sz w:val="28"/>
          <w:szCs w:val="28"/>
        </w:rPr>
        <w:t>sau nu</w:t>
      </w:r>
      <w:r w:rsidR="00FB7739" w:rsidRPr="00323B78">
        <w:rPr>
          <w:color w:val="000000" w:themeColor="text1"/>
          <w:sz w:val="28"/>
          <w:szCs w:val="28"/>
        </w:rPr>
        <w:t xml:space="preserve"> comunică în termen d</w:t>
      </w:r>
      <w:r w:rsidR="000258F3" w:rsidRPr="00323B78">
        <w:rPr>
          <w:color w:val="000000" w:themeColor="text1"/>
          <w:sz w:val="28"/>
          <w:szCs w:val="28"/>
        </w:rPr>
        <w:t>e trei zile calenadaristice</w:t>
      </w:r>
      <w:r w:rsidR="00AD15C8" w:rsidRPr="00323B78">
        <w:rPr>
          <w:color w:val="000000" w:themeColor="text1"/>
          <w:sz w:val="28"/>
          <w:szCs w:val="28"/>
        </w:rPr>
        <w:t xml:space="preserve"> </w:t>
      </w:r>
      <w:r w:rsidR="000258F3" w:rsidRPr="00323B78">
        <w:rPr>
          <w:color w:val="000000" w:themeColor="text1"/>
          <w:sz w:val="28"/>
          <w:szCs w:val="28"/>
        </w:rPr>
        <w:t>solicitarea</w:t>
      </w:r>
      <w:r w:rsidR="00427431" w:rsidRPr="00323B78">
        <w:rPr>
          <w:color w:val="000000" w:themeColor="text1"/>
          <w:sz w:val="28"/>
          <w:szCs w:val="28"/>
        </w:rPr>
        <w:t xml:space="preserve"> </w:t>
      </w:r>
      <w:r w:rsidR="00913BF7" w:rsidRPr="001C1EA3">
        <w:rPr>
          <w:sz w:val="28"/>
          <w:szCs w:val="28"/>
        </w:rPr>
        <w:t xml:space="preserve">de participare la licitație cu strigare, </w:t>
      </w:r>
      <w:r w:rsidR="009E1CB2" w:rsidRPr="001C1EA3">
        <w:rPr>
          <w:sz w:val="28"/>
          <w:szCs w:val="28"/>
        </w:rPr>
        <w:t xml:space="preserve">licitația se </w:t>
      </w:r>
      <w:r w:rsidR="009E1CB2" w:rsidRPr="004E35C9">
        <w:rPr>
          <w:sz w:val="28"/>
          <w:szCs w:val="28"/>
        </w:rPr>
        <w:t>anulează</w:t>
      </w:r>
      <w:r w:rsidR="006E1691" w:rsidRPr="004E35C9">
        <w:rPr>
          <w:sz w:val="28"/>
          <w:szCs w:val="28"/>
        </w:rPr>
        <w:t>.</w:t>
      </w:r>
    </w:p>
    <w:p w14:paraId="062A2D09" w14:textId="0185C9A6" w:rsidR="00143468" w:rsidRPr="004E35C9" w:rsidRDefault="006E1691" w:rsidP="00E52671">
      <w:pPr>
        <w:ind w:left="-709"/>
        <w:jc w:val="both"/>
        <w:rPr>
          <w:sz w:val="28"/>
          <w:szCs w:val="28"/>
        </w:rPr>
      </w:pPr>
      <w:r w:rsidRPr="004E35C9">
        <w:rPr>
          <w:sz w:val="28"/>
          <w:szCs w:val="28"/>
        </w:rPr>
        <w:t xml:space="preserve">(5) </w:t>
      </w:r>
      <w:r w:rsidR="00843A83" w:rsidRPr="004E35C9">
        <w:rPr>
          <w:sz w:val="28"/>
          <w:szCs w:val="28"/>
        </w:rPr>
        <w:t xml:space="preserve">În cazul în care </w:t>
      </w:r>
      <w:r w:rsidR="000251C6" w:rsidRPr="004E35C9">
        <w:rPr>
          <w:sz w:val="28"/>
          <w:szCs w:val="28"/>
        </w:rPr>
        <w:t>se înregistrează</w:t>
      </w:r>
      <w:r w:rsidR="00030E0A" w:rsidRPr="004E35C9">
        <w:rPr>
          <w:sz w:val="28"/>
          <w:szCs w:val="28"/>
        </w:rPr>
        <w:t xml:space="preserve"> doar o solicitare de participare</w:t>
      </w:r>
      <w:r w:rsidR="000251C6" w:rsidRPr="004E35C9">
        <w:rPr>
          <w:sz w:val="28"/>
          <w:szCs w:val="28"/>
        </w:rPr>
        <w:t xml:space="preserve"> la licitație</w:t>
      </w:r>
      <w:r w:rsidR="00030E0A" w:rsidRPr="004E35C9">
        <w:rPr>
          <w:sz w:val="28"/>
          <w:szCs w:val="28"/>
        </w:rPr>
        <w:t>, aceasta va fi considerat</w:t>
      </w:r>
      <w:r w:rsidR="007F454E" w:rsidRPr="004E35C9">
        <w:rPr>
          <w:sz w:val="28"/>
          <w:szCs w:val="28"/>
        </w:rPr>
        <w:t>ă</w:t>
      </w:r>
      <w:r w:rsidR="00030E0A" w:rsidRPr="004E35C9">
        <w:rPr>
          <w:sz w:val="28"/>
          <w:szCs w:val="28"/>
        </w:rPr>
        <w:t xml:space="preserve"> câștigătoare</w:t>
      </w:r>
      <w:r w:rsidR="00DD50F0" w:rsidRPr="004E35C9">
        <w:rPr>
          <w:sz w:val="28"/>
          <w:szCs w:val="28"/>
        </w:rPr>
        <w:t xml:space="preserve"> dacă </w:t>
      </w:r>
      <w:r w:rsidR="000C52E6" w:rsidRPr="004E35C9">
        <w:rPr>
          <w:sz w:val="28"/>
          <w:szCs w:val="28"/>
        </w:rPr>
        <w:t>îndeplinește criteriile de atribuire</w:t>
      </w:r>
      <w:r w:rsidR="0094662F" w:rsidRPr="004E35C9">
        <w:rPr>
          <w:sz w:val="28"/>
          <w:szCs w:val="28"/>
        </w:rPr>
        <w:t>.</w:t>
      </w:r>
    </w:p>
    <w:p w14:paraId="49E540C7" w14:textId="0AA6A9D1" w:rsidR="007D11A5" w:rsidRPr="004E35C9" w:rsidRDefault="000251C6" w:rsidP="00E52671">
      <w:pPr>
        <w:ind w:left="-709"/>
        <w:jc w:val="both"/>
        <w:rPr>
          <w:sz w:val="28"/>
          <w:szCs w:val="28"/>
        </w:rPr>
      </w:pPr>
      <w:r w:rsidRPr="004E35C9">
        <w:rPr>
          <w:sz w:val="28"/>
          <w:szCs w:val="28"/>
        </w:rPr>
        <w:lastRenderedPageBreak/>
        <w:t xml:space="preserve">(6) </w:t>
      </w:r>
      <w:r w:rsidR="007D11A5" w:rsidRPr="004E35C9">
        <w:rPr>
          <w:sz w:val="28"/>
          <w:szCs w:val="28"/>
        </w:rPr>
        <w:t xml:space="preserve">În solicitarea </w:t>
      </w:r>
      <w:r w:rsidR="007A75B3" w:rsidRPr="004E35C9">
        <w:rPr>
          <w:sz w:val="28"/>
          <w:szCs w:val="28"/>
        </w:rPr>
        <w:t xml:space="preserve">acordului </w:t>
      </w:r>
      <w:r w:rsidR="007D11A5" w:rsidRPr="004E35C9">
        <w:rPr>
          <w:sz w:val="28"/>
          <w:szCs w:val="28"/>
        </w:rPr>
        <w:t>de participare la licitația cu strigare, se va menționa, numele și datele de contact ale reprezentantului care va participa la licitație.</w:t>
      </w:r>
    </w:p>
    <w:p w14:paraId="23DE5A9B" w14:textId="43867F3F" w:rsidR="001508DA" w:rsidRPr="004E35C9" w:rsidRDefault="000251C6" w:rsidP="00EA7EB8">
      <w:pPr>
        <w:ind w:left="-709"/>
        <w:jc w:val="both"/>
        <w:rPr>
          <w:sz w:val="28"/>
          <w:szCs w:val="28"/>
        </w:rPr>
      </w:pPr>
      <w:r w:rsidRPr="004E35C9">
        <w:rPr>
          <w:sz w:val="28"/>
          <w:szCs w:val="28"/>
        </w:rPr>
        <w:t>(7)</w:t>
      </w:r>
      <w:r w:rsidR="00427431">
        <w:rPr>
          <w:sz w:val="28"/>
          <w:szCs w:val="28"/>
        </w:rPr>
        <w:t xml:space="preserve"> </w:t>
      </w:r>
      <w:r w:rsidR="009F7BB6" w:rsidRPr="004E35C9">
        <w:rPr>
          <w:sz w:val="28"/>
          <w:szCs w:val="28"/>
        </w:rPr>
        <w:t>Comisia de evaluare va anunța locul, ora și data licitației</w:t>
      </w:r>
      <w:r w:rsidR="002E4452" w:rsidRPr="004E35C9">
        <w:rPr>
          <w:sz w:val="28"/>
          <w:szCs w:val="28"/>
        </w:rPr>
        <w:t xml:space="preserve"> atât pe site-ul oficial, la avizier</w:t>
      </w:r>
      <w:r w:rsidR="00C65F6C" w:rsidRPr="004E35C9">
        <w:rPr>
          <w:sz w:val="28"/>
          <w:szCs w:val="28"/>
        </w:rPr>
        <w:t xml:space="preserve">ul instituției </w:t>
      </w:r>
      <w:r w:rsidR="002E4452" w:rsidRPr="004E35C9">
        <w:rPr>
          <w:sz w:val="28"/>
          <w:szCs w:val="28"/>
        </w:rPr>
        <w:t>cât și în sc</w:t>
      </w:r>
      <w:r w:rsidR="00E13F83" w:rsidRPr="004E35C9">
        <w:rPr>
          <w:sz w:val="28"/>
          <w:szCs w:val="28"/>
        </w:rPr>
        <w:t>r</w:t>
      </w:r>
      <w:r w:rsidR="002E4452" w:rsidRPr="004E35C9">
        <w:rPr>
          <w:sz w:val="28"/>
          <w:szCs w:val="28"/>
        </w:rPr>
        <w:t>is p</w:t>
      </w:r>
      <w:r w:rsidR="009728A1" w:rsidRPr="004E35C9">
        <w:rPr>
          <w:sz w:val="28"/>
          <w:szCs w:val="28"/>
        </w:rPr>
        <w:t xml:space="preserve">e fiecare </w:t>
      </w:r>
      <w:r w:rsidR="009728A1" w:rsidRPr="00323B78">
        <w:rPr>
          <w:color w:val="000000" w:themeColor="text1"/>
          <w:sz w:val="28"/>
          <w:szCs w:val="28"/>
        </w:rPr>
        <w:t xml:space="preserve">solicitant cu cel puțin </w:t>
      </w:r>
      <w:r w:rsidR="00BB44DF" w:rsidRPr="00323B78">
        <w:rPr>
          <w:color w:val="000000" w:themeColor="text1"/>
          <w:sz w:val="28"/>
          <w:szCs w:val="28"/>
        </w:rPr>
        <w:t>3</w:t>
      </w:r>
      <w:r w:rsidR="009728A1" w:rsidRPr="00323B78">
        <w:rPr>
          <w:color w:val="000000" w:themeColor="text1"/>
          <w:sz w:val="28"/>
          <w:szCs w:val="28"/>
        </w:rPr>
        <w:t xml:space="preserve"> zil</w:t>
      </w:r>
      <w:r w:rsidR="001B474B" w:rsidRPr="00323B78">
        <w:rPr>
          <w:color w:val="000000" w:themeColor="text1"/>
          <w:sz w:val="28"/>
          <w:szCs w:val="28"/>
        </w:rPr>
        <w:t xml:space="preserve">e </w:t>
      </w:r>
      <w:r w:rsidR="00BB44DF" w:rsidRPr="00323B78">
        <w:rPr>
          <w:color w:val="000000" w:themeColor="text1"/>
          <w:sz w:val="28"/>
          <w:szCs w:val="28"/>
        </w:rPr>
        <w:t>calendaristice</w:t>
      </w:r>
      <w:r w:rsidR="001B474B" w:rsidRPr="00323B78">
        <w:rPr>
          <w:color w:val="000000" w:themeColor="text1"/>
          <w:sz w:val="28"/>
          <w:szCs w:val="28"/>
        </w:rPr>
        <w:t xml:space="preserve"> </w:t>
      </w:r>
      <w:r w:rsidR="00E13F83" w:rsidRPr="00323B78">
        <w:rPr>
          <w:color w:val="000000" w:themeColor="text1"/>
          <w:sz w:val="28"/>
          <w:szCs w:val="28"/>
        </w:rPr>
        <w:t xml:space="preserve">înainte </w:t>
      </w:r>
      <w:r w:rsidR="00E13F83" w:rsidRPr="004E35C9">
        <w:rPr>
          <w:sz w:val="28"/>
          <w:szCs w:val="28"/>
        </w:rPr>
        <w:t>de</w:t>
      </w:r>
      <w:r w:rsidR="00C65F6C" w:rsidRPr="004E35C9">
        <w:rPr>
          <w:sz w:val="28"/>
          <w:szCs w:val="28"/>
        </w:rPr>
        <w:t xml:space="preserve"> ziua licitației</w:t>
      </w:r>
      <w:r w:rsidR="0094662F" w:rsidRPr="004E35C9">
        <w:rPr>
          <w:sz w:val="28"/>
          <w:szCs w:val="28"/>
        </w:rPr>
        <w:t>.</w:t>
      </w:r>
    </w:p>
    <w:p w14:paraId="27A22F46" w14:textId="7B39D4C5" w:rsidR="00403976" w:rsidRPr="004E35C9" w:rsidRDefault="00403976" w:rsidP="00E52671">
      <w:pPr>
        <w:ind w:left="-709"/>
        <w:jc w:val="both"/>
        <w:rPr>
          <w:sz w:val="28"/>
          <w:szCs w:val="28"/>
        </w:rPr>
      </w:pPr>
      <w:r w:rsidRPr="004E35C9">
        <w:rPr>
          <w:sz w:val="28"/>
          <w:szCs w:val="28"/>
        </w:rPr>
        <w:t>(</w:t>
      </w:r>
      <w:r w:rsidR="00C65F6C" w:rsidRPr="004E35C9">
        <w:rPr>
          <w:sz w:val="28"/>
          <w:szCs w:val="28"/>
        </w:rPr>
        <w:t>8</w:t>
      </w:r>
      <w:r w:rsidRPr="004E35C9">
        <w:rPr>
          <w:sz w:val="28"/>
          <w:szCs w:val="28"/>
        </w:rPr>
        <w:t>) Licitația</w:t>
      </w:r>
      <w:r w:rsidR="00286AEB" w:rsidRPr="004E35C9">
        <w:rPr>
          <w:sz w:val="28"/>
          <w:szCs w:val="28"/>
        </w:rPr>
        <w:t xml:space="preserve"> cu strigare</w:t>
      </w:r>
      <w:r w:rsidRPr="004E35C9">
        <w:rPr>
          <w:sz w:val="28"/>
          <w:szCs w:val="28"/>
        </w:rPr>
        <w:t xml:space="preserve"> se desfășoară la sediul </w:t>
      </w:r>
      <w:r w:rsidR="0024571E" w:rsidRPr="004E35C9">
        <w:rPr>
          <w:sz w:val="28"/>
          <w:szCs w:val="28"/>
        </w:rPr>
        <w:t>titularului dreptului de administrare</w:t>
      </w:r>
      <w:r w:rsidRPr="004E35C9">
        <w:rPr>
          <w:sz w:val="28"/>
          <w:szCs w:val="28"/>
        </w:rPr>
        <w:t xml:space="preserve"> cu participarea comisiei de </w:t>
      </w:r>
      <w:r w:rsidR="003458AB" w:rsidRPr="004E35C9">
        <w:rPr>
          <w:sz w:val="28"/>
          <w:szCs w:val="28"/>
        </w:rPr>
        <w:t>evaluare</w:t>
      </w:r>
      <w:r w:rsidRPr="004E35C9">
        <w:rPr>
          <w:sz w:val="28"/>
          <w:szCs w:val="28"/>
        </w:rPr>
        <w:t xml:space="preserve"> și a reprezentanților </w:t>
      </w:r>
      <w:r w:rsidR="003458AB" w:rsidRPr="004E35C9">
        <w:rPr>
          <w:sz w:val="28"/>
          <w:szCs w:val="28"/>
        </w:rPr>
        <w:t>solicitanților</w:t>
      </w:r>
      <w:r w:rsidR="001475A7" w:rsidRPr="004E35C9">
        <w:rPr>
          <w:sz w:val="28"/>
          <w:szCs w:val="28"/>
        </w:rPr>
        <w:t xml:space="preserve"> </w:t>
      </w:r>
      <w:r w:rsidR="00EA7EB8" w:rsidRPr="004E35C9">
        <w:rPr>
          <w:sz w:val="28"/>
          <w:szCs w:val="28"/>
        </w:rPr>
        <w:t>eligibil</w:t>
      </w:r>
      <w:r w:rsidR="00683EAA" w:rsidRPr="004E35C9">
        <w:rPr>
          <w:sz w:val="28"/>
          <w:szCs w:val="28"/>
        </w:rPr>
        <w:t>i</w:t>
      </w:r>
      <w:r w:rsidR="00EA7EB8" w:rsidRPr="004E35C9">
        <w:rPr>
          <w:sz w:val="28"/>
          <w:szCs w:val="28"/>
        </w:rPr>
        <w:t xml:space="preserve"> </w:t>
      </w:r>
      <w:r w:rsidR="001475A7" w:rsidRPr="004E35C9">
        <w:rPr>
          <w:sz w:val="28"/>
          <w:szCs w:val="28"/>
        </w:rPr>
        <w:t xml:space="preserve">dreptului de </w:t>
      </w:r>
      <w:r w:rsidR="00650FCA" w:rsidRPr="004E35C9">
        <w:rPr>
          <w:sz w:val="28"/>
          <w:szCs w:val="28"/>
        </w:rPr>
        <w:t>în</w:t>
      </w:r>
      <w:r w:rsidR="001475A7" w:rsidRPr="004E35C9">
        <w:rPr>
          <w:sz w:val="28"/>
          <w:szCs w:val="28"/>
        </w:rPr>
        <w:t>chirie</w:t>
      </w:r>
      <w:r w:rsidR="00F7647F">
        <w:rPr>
          <w:sz w:val="28"/>
          <w:szCs w:val="28"/>
        </w:rPr>
        <w:t>re</w:t>
      </w:r>
      <w:r w:rsidR="00EA7EB8" w:rsidRPr="004E35C9">
        <w:rPr>
          <w:sz w:val="28"/>
          <w:szCs w:val="28"/>
        </w:rPr>
        <w:t>.</w:t>
      </w:r>
    </w:p>
    <w:p w14:paraId="74DBEAA5" w14:textId="39B743A4" w:rsidR="00403976" w:rsidRPr="004E35C9" w:rsidRDefault="00403976" w:rsidP="00E52671">
      <w:pPr>
        <w:ind w:left="-709"/>
        <w:jc w:val="both"/>
        <w:rPr>
          <w:sz w:val="28"/>
          <w:szCs w:val="28"/>
        </w:rPr>
      </w:pPr>
      <w:r w:rsidRPr="004E35C9">
        <w:rPr>
          <w:sz w:val="28"/>
          <w:szCs w:val="28"/>
        </w:rPr>
        <w:t>(</w:t>
      </w:r>
      <w:r w:rsidR="009B42FD" w:rsidRPr="004E35C9">
        <w:rPr>
          <w:sz w:val="28"/>
          <w:szCs w:val="28"/>
        </w:rPr>
        <w:t>9</w:t>
      </w:r>
      <w:r w:rsidRPr="004E35C9">
        <w:rPr>
          <w:sz w:val="28"/>
          <w:szCs w:val="28"/>
        </w:rPr>
        <w:t>) Pasul de licitare se stabilește de organizatorul licitației, la nivelul valorii de 5% din prețul de pornire rotunjit în lei</w:t>
      </w:r>
      <w:r w:rsidR="0094662F" w:rsidRPr="004E35C9">
        <w:rPr>
          <w:sz w:val="28"/>
          <w:szCs w:val="28"/>
        </w:rPr>
        <w:t>.</w:t>
      </w:r>
    </w:p>
    <w:p w14:paraId="33C59F5F" w14:textId="17553BB8" w:rsidR="00403976" w:rsidRPr="001C1EA3" w:rsidRDefault="00403976" w:rsidP="00E52671">
      <w:pPr>
        <w:ind w:left="-709"/>
        <w:jc w:val="both"/>
        <w:rPr>
          <w:sz w:val="28"/>
          <w:szCs w:val="28"/>
        </w:rPr>
      </w:pPr>
      <w:r w:rsidRPr="001C1EA3">
        <w:rPr>
          <w:sz w:val="28"/>
          <w:szCs w:val="28"/>
        </w:rPr>
        <w:t>(</w:t>
      </w:r>
      <w:r w:rsidR="009B42FD" w:rsidRPr="001C1EA3">
        <w:rPr>
          <w:sz w:val="28"/>
          <w:szCs w:val="28"/>
        </w:rPr>
        <w:t>10</w:t>
      </w:r>
      <w:r w:rsidRPr="001C1EA3">
        <w:rPr>
          <w:sz w:val="28"/>
          <w:szCs w:val="28"/>
        </w:rPr>
        <w:t>) Președintele comisiei, anunță prețul de pornire și pasul de licitare</w:t>
      </w:r>
      <w:r w:rsidR="0094662F" w:rsidRPr="001C1EA3">
        <w:rPr>
          <w:sz w:val="28"/>
          <w:szCs w:val="28"/>
        </w:rPr>
        <w:t>.</w:t>
      </w:r>
    </w:p>
    <w:p w14:paraId="3F7FDADA" w14:textId="2A92AE5D" w:rsidR="00403976" w:rsidRPr="001C1EA3" w:rsidRDefault="00403976" w:rsidP="00E52671">
      <w:pPr>
        <w:ind w:left="-709"/>
        <w:jc w:val="both"/>
        <w:rPr>
          <w:sz w:val="28"/>
          <w:szCs w:val="28"/>
        </w:rPr>
      </w:pPr>
      <w:r w:rsidRPr="001C1EA3">
        <w:rPr>
          <w:sz w:val="28"/>
          <w:szCs w:val="28"/>
        </w:rPr>
        <w:t>(</w:t>
      </w:r>
      <w:r w:rsidR="009B42FD" w:rsidRPr="001C1EA3">
        <w:rPr>
          <w:sz w:val="28"/>
          <w:szCs w:val="28"/>
        </w:rPr>
        <w:t>11</w:t>
      </w:r>
      <w:r w:rsidRPr="001C1EA3">
        <w:rPr>
          <w:sz w:val="28"/>
          <w:szCs w:val="28"/>
        </w:rPr>
        <w:t>) Oferirea de către participant a nivelului prețului de pornire, este considerată ofertă; următoarele oferte, la nivelul a cel puțin un pas, se consideră licitări</w:t>
      </w:r>
      <w:r w:rsidR="0094662F" w:rsidRPr="001C1EA3">
        <w:rPr>
          <w:sz w:val="28"/>
          <w:szCs w:val="28"/>
        </w:rPr>
        <w:t>.</w:t>
      </w:r>
    </w:p>
    <w:p w14:paraId="1E53EC5B" w14:textId="0D1D0EEB" w:rsidR="00403976" w:rsidRPr="001C1EA3" w:rsidRDefault="00403976" w:rsidP="00B521C2">
      <w:pPr>
        <w:ind w:left="-709"/>
        <w:jc w:val="both"/>
        <w:rPr>
          <w:sz w:val="28"/>
          <w:szCs w:val="28"/>
        </w:rPr>
      </w:pPr>
      <w:r w:rsidRPr="001C1EA3">
        <w:rPr>
          <w:sz w:val="28"/>
          <w:szCs w:val="28"/>
        </w:rPr>
        <w:t>(</w:t>
      </w:r>
      <w:r w:rsidR="009B42FD" w:rsidRPr="001C1EA3">
        <w:rPr>
          <w:sz w:val="28"/>
          <w:szCs w:val="28"/>
        </w:rPr>
        <w:t>12</w:t>
      </w:r>
      <w:r w:rsidRPr="001C1EA3">
        <w:rPr>
          <w:sz w:val="28"/>
          <w:szCs w:val="28"/>
        </w:rPr>
        <w:t>) După licitație, se va întocmi procesul-verbal privind desfășurarea și rezultatul</w:t>
      </w:r>
      <w:r w:rsidR="00B521C2" w:rsidRPr="001C1EA3">
        <w:rPr>
          <w:sz w:val="28"/>
          <w:szCs w:val="28"/>
        </w:rPr>
        <w:t xml:space="preserve"> </w:t>
      </w:r>
      <w:r w:rsidRPr="001C1EA3">
        <w:rPr>
          <w:sz w:val="28"/>
          <w:szCs w:val="28"/>
        </w:rPr>
        <w:t>licitației, în care se consemnează, în mod obligatoriu, următoarele: data și locul desfășurării licitației, modul de anunțare a licitației, membrii comisiei, tipul licitației, obiectul licitației, solicitanții, termenul de încheiere a contractelor, observații cu privire la organizarea și desfășurarea licitației.</w:t>
      </w:r>
    </w:p>
    <w:p w14:paraId="149F0E6B" w14:textId="0506A57C" w:rsidR="00403976" w:rsidRPr="001C1EA3" w:rsidRDefault="00403976" w:rsidP="00E52671">
      <w:pPr>
        <w:ind w:left="-709"/>
        <w:jc w:val="both"/>
        <w:rPr>
          <w:sz w:val="28"/>
          <w:szCs w:val="28"/>
        </w:rPr>
      </w:pPr>
      <w:r w:rsidRPr="001C1EA3">
        <w:rPr>
          <w:sz w:val="28"/>
          <w:szCs w:val="28"/>
        </w:rPr>
        <w:t>(</w:t>
      </w:r>
      <w:r w:rsidR="009B42FD" w:rsidRPr="001C1EA3">
        <w:rPr>
          <w:sz w:val="28"/>
          <w:szCs w:val="28"/>
        </w:rPr>
        <w:t>13</w:t>
      </w:r>
      <w:r w:rsidRPr="001C1EA3">
        <w:rPr>
          <w:sz w:val="28"/>
          <w:szCs w:val="28"/>
        </w:rPr>
        <w:t xml:space="preserve">) Procesul - verbal al ședinței de licitație se semnează de către toți membrii comisiei </w:t>
      </w:r>
      <w:r w:rsidR="00BF78C7" w:rsidRPr="001C1EA3">
        <w:rPr>
          <w:sz w:val="28"/>
          <w:szCs w:val="28"/>
        </w:rPr>
        <w:t>inclusiv de solicitanții/reprezentanții ofertanților</w:t>
      </w:r>
      <w:r w:rsidRPr="001C1EA3">
        <w:rPr>
          <w:sz w:val="28"/>
          <w:szCs w:val="28"/>
        </w:rPr>
        <w:t>.</w:t>
      </w:r>
    </w:p>
    <w:p w14:paraId="34F8CA8E" w14:textId="18D63685" w:rsidR="00403976" w:rsidRPr="00E14479" w:rsidRDefault="00403976" w:rsidP="00E52671">
      <w:pPr>
        <w:widowControl w:val="0"/>
        <w:tabs>
          <w:tab w:val="left" w:pos="450"/>
        </w:tabs>
        <w:ind w:left="-709" w:right="148"/>
        <w:jc w:val="both"/>
        <w:rPr>
          <w:sz w:val="28"/>
          <w:szCs w:val="28"/>
        </w:rPr>
      </w:pPr>
      <w:r w:rsidRPr="00E14479">
        <w:rPr>
          <w:sz w:val="28"/>
          <w:szCs w:val="28"/>
        </w:rPr>
        <w:t>(</w:t>
      </w:r>
      <w:r w:rsidR="009B42FD" w:rsidRPr="00E14479">
        <w:rPr>
          <w:sz w:val="28"/>
          <w:szCs w:val="28"/>
        </w:rPr>
        <w:t>14</w:t>
      </w:r>
      <w:r w:rsidRPr="00E14479">
        <w:rPr>
          <w:sz w:val="28"/>
          <w:szCs w:val="28"/>
        </w:rPr>
        <w:t xml:space="preserve">) Este </w:t>
      </w:r>
      <w:r w:rsidR="00650FCA" w:rsidRPr="00E14479">
        <w:rPr>
          <w:sz w:val="28"/>
          <w:szCs w:val="28"/>
        </w:rPr>
        <w:t>declarant câștigător</w:t>
      </w:r>
      <w:r w:rsidRPr="00E14479">
        <w:rPr>
          <w:sz w:val="28"/>
          <w:szCs w:val="28"/>
        </w:rPr>
        <w:t xml:space="preserve"> </w:t>
      </w:r>
      <w:r w:rsidR="00207037" w:rsidRPr="00E14479">
        <w:rPr>
          <w:sz w:val="28"/>
          <w:szCs w:val="28"/>
        </w:rPr>
        <w:t>ofertantul</w:t>
      </w:r>
      <w:r w:rsidR="00F7647F">
        <w:rPr>
          <w:sz w:val="28"/>
          <w:szCs w:val="28"/>
        </w:rPr>
        <w:t xml:space="preserve"> </w:t>
      </w:r>
      <w:r w:rsidR="00207037" w:rsidRPr="00E14479">
        <w:rPr>
          <w:sz w:val="28"/>
          <w:szCs w:val="28"/>
        </w:rPr>
        <w:t xml:space="preserve">eligibil care </w:t>
      </w:r>
      <w:r w:rsidRPr="00E14479">
        <w:rPr>
          <w:sz w:val="28"/>
          <w:szCs w:val="28"/>
        </w:rPr>
        <w:t>a oferit prețul cel mai mare, după 3 strigări succesive, dacă acesta este cel puțin egal cu prețul de pornire.</w:t>
      </w:r>
    </w:p>
    <w:p w14:paraId="2D01E5DC" w14:textId="69C3CFEA" w:rsidR="002F1F52" w:rsidRPr="00E14479" w:rsidRDefault="00BB44DF" w:rsidP="002F1F52">
      <w:pPr>
        <w:pStyle w:val="Indentcorptext"/>
        <w:ind w:left="-709"/>
        <w:rPr>
          <w:lang w:val="en-GB"/>
        </w:rPr>
      </w:pPr>
      <w:r>
        <w:rPr>
          <w:szCs w:val="28"/>
        </w:rPr>
        <w:t>(</w:t>
      </w:r>
      <w:r w:rsidR="002F1F52" w:rsidRPr="00E14479">
        <w:rPr>
          <w:szCs w:val="28"/>
        </w:rPr>
        <w:t>15)</w:t>
      </w:r>
      <w:r w:rsidR="002F1F52" w:rsidRPr="00E14479">
        <w:rPr>
          <w:b/>
          <w:bCs/>
          <w:szCs w:val="28"/>
        </w:rPr>
        <w:t xml:space="preserve"> </w:t>
      </w:r>
      <w:r w:rsidR="008720E1" w:rsidRPr="00E14479">
        <w:rPr>
          <w:szCs w:val="28"/>
        </w:rPr>
        <w:t xml:space="preserve">În situația excepțională </w:t>
      </w:r>
      <w:r w:rsidR="008720E1" w:rsidRPr="00E14479">
        <w:rPr>
          <w:szCs w:val="28"/>
          <w:lang w:val="en-GB"/>
        </w:rPr>
        <w:t xml:space="preserve"> </w:t>
      </w:r>
      <w:r w:rsidR="008720E1" w:rsidRPr="00E14479">
        <w:rPr>
          <w:lang w:val="en-GB"/>
        </w:rPr>
        <w:t xml:space="preserve">în care închirierea are caracter ocazional, pe o perioadă de cel mult 45 de zile, fără posibilitate de prelungire, </w:t>
      </w:r>
      <w:r w:rsidR="002F1F52" w:rsidRPr="00E14479">
        <w:rPr>
          <w:szCs w:val="28"/>
        </w:rPr>
        <w:t xml:space="preserve">în cazul în care există mai multe solicitări eligibile pentru același bun, departajarea se realizează </w:t>
      </w:r>
      <w:r w:rsidR="002F1F52" w:rsidRPr="00C85BB6">
        <w:rPr>
          <w:szCs w:val="28"/>
        </w:rPr>
        <w:t xml:space="preserve">în funcție de ordinea </w:t>
      </w:r>
      <w:r w:rsidR="007E5D22" w:rsidRPr="00C85BB6">
        <w:rPr>
          <w:szCs w:val="28"/>
        </w:rPr>
        <w:t xml:space="preserve">transmiterii </w:t>
      </w:r>
      <w:r w:rsidR="002F1F52" w:rsidRPr="00C85BB6">
        <w:rPr>
          <w:szCs w:val="28"/>
        </w:rPr>
        <w:t>cererilor</w:t>
      </w:r>
      <w:r w:rsidR="002F1F52" w:rsidRPr="00E14479">
        <w:rPr>
          <w:szCs w:val="28"/>
        </w:rPr>
        <w:t xml:space="preserve"> la registratura autorității/instituției, stabilită pe baza numărului și datei de înregistrare.</w:t>
      </w:r>
    </w:p>
    <w:p w14:paraId="3CDBF1C1" w14:textId="275CF76A" w:rsidR="002F1F52" w:rsidRPr="00E14479" w:rsidRDefault="00BB44DF" w:rsidP="002F1F52">
      <w:pPr>
        <w:ind w:left="-709"/>
        <w:jc w:val="both"/>
        <w:rPr>
          <w:sz w:val="28"/>
          <w:szCs w:val="28"/>
        </w:rPr>
      </w:pPr>
      <w:r>
        <w:rPr>
          <w:sz w:val="28"/>
          <w:szCs w:val="28"/>
        </w:rPr>
        <w:t>(</w:t>
      </w:r>
      <w:r w:rsidR="008A6325" w:rsidRPr="00E14479">
        <w:rPr>
          <w:sz w:val="28"/>
          <w:szCs w:val="28"/>
        </w:rPr>
        <w:t xml:space="preserve">15 </w:t>
      </w:r>
      <w:r w:rsidR="008A6325" w:rsidRPr="00E14479">
        <w:rPr>
          <w:sz w:val="28"/>
          <w:szCs w:val="28"/>
          <w:vertAlign w:val="superscript"/>
        </w:rPr>
        <w:t>1</w:t>
      </w:r>
      <w:r w:rsidR="002F1F52" w:rsidRPr="00E14479">
        <w:rPr>
          <w:sz w:val="28"/>
          <w:szCs w:val="28"/>
          <w:vertAlign w:val="superscript"/>
        </w:rPr>
        <w:t xml:space="preserve"> </w:t>
      </w:r>
      <w:r>
        <w:rPr>
          <w:sz w:val="28"/>
          <w:szCs w:val="28"/>
        </w:rPr>
        <w:t>)</w:t>
      </w:r>
      <w:r w:rsidR="002F1F52" w:rsidRPr="00E14479">
        <w:rPr>
          <w:sz w:val="28"/>
          <w:szCs w:val="28"/>
        </w:rPr>
        <w:t xml:space="preserve">Se consideră prioritară cererea care a fost înregistrată prima. În cazul în care două sau mai multe cereri au același moment al </w:t>
      </w:r>
      <w:r w:rsidR="0043525A" w:rsidRPr="00E14479">
        <w:rPr>
          <w:sz w:val="28"/>
          <w:szCs w:val="28"/>
        </w:rPr>
        <w:t>transmiterii</w:t>
      </w:r>
      <w:r w:rsidR="002F1F52" w:rsidRPr="00E14479">
        <w:rPr>
          <w:sz w:val="28"/>
          <w:szCs w:val="28"/>
        </w:rPr>
        <w:t xml:space="preserve"> (ziua, ora, minut), departajarea se realizează prin aplicarea următoarelor criterii</w:t>
      </w:r>
    </w:p>
    <w:p w14:paraId="587AA671" w14:textId="4EA63C97" w:rsidR="00805694" w:rsidRPr="00E14479" w:rsidRDefault="009E4579" w:rsidP="00805694">
      <w:pPr>
        <w:ind w:left="-709"/>
        <w:jc w:val="both"/>
        <w:rPr>
          <w:sz w:val="28"/>
          <w:szCs w:val="28"/>
        </w:rPr>
      </w:pPr>
      <w:r w:rsidRPr="00E14479">
        <w:rPr>
          <w:sz w:val="28"/>
          <w:szCs w:val="28"/>
        </w:rPr>
        <w:t>-</w:t>
      </w:r>
      <w:r w:rsidR="00F41E4B" w:rsidRPr="00E14479">
        <w:rPr>
          <w:sz w:val="28"/>
          <w:szCs w:val="28"/>
        </w:rPr>
        <w:t xml:space="preserve"> </w:t>
      </w:r>
      <w:r w:rsidR="002F1F52" w:rsidRPr="00E14479">
        <w:rPr>
          <w:sz w:val="28"/>
          <w:szCs w:val="28"/>
        </w:rPr>
        <w:t>utilitatea publică- 40 puncte</w:t>
      </w:r>
    </w:p>
    <w:p w14:paraId="12C9D30E" w14:textId="5A6F5022" w:rsidR="00805694" w:rsidRPr="00E14479" w:rsidRDefault="00805694" w:rsidP="00805694">
      <w:pPr>
        <w:ind w:left="-709"/>
        <w:jc w:val="both"/>
        <w:rPr>
          <w:sz w:val="28"/>
          <w:szCs w:val="28"/>
        </w:rPr>
      </w:pPr>
      <w:r w:rsidRPr="00E14479">
        <w:rPr>
          <w:sz w:val="28"/>
          <w:szCs w:val="28"/>
        </w:rPr>
        <w:t>-</w:t>
      </w:r>
      <w:r w:rsidR="00F41E4B" w:rsidRPr="00E14479">
        <w:rPr>
          <w:sz w:val="28"/>
          <w:szCs w:val="28"/>
        </w:rPr>
        <w:t xml:space="preserve"> </w:t>
      </w:r>
      <w:r w:rsidRPr="00E14479">
        <w:rPr>
          <w:sz w:val="28"/>
          <w:szCs w:val="28"/>
        </w:rPr>
        <w:t>s</w:t>
      </w:r>
      <w:r w:rsidR="002F1F52" w:rsidRPr="00E14479">
        <w:rPr>
          <w:sz w:val="28"/>
          <w:szCs w:val="28"/>
        </w:rPr>
        <w:t>ediul social sau punctul de lucru pe raza Județului Vrancea-30 puncte</w:t>
      </w:r>
    </w:p>
    <w:p w14:paraId="66AF8361" w14:textId="78B0023D" w:rsidR="002F1F52" w:rsidRPr="00E14479" w:rsidRDefault="00805694" w:rsidP="00805694">
      <w:pPr>
        <w:ind w:left="-709"/>
        <w:jc w:val="both"/>
        <w:rPr>
          <w:sz w:val="28"/>
          <w:szCs w:val="28"/>
        </w:rPr>
      </w:pPr>
      <w:r w:rsidRPr="00E14479">
        <w:rPr>
          <w:sz w:val="28"/>
          <w:szCs w:val="28"/>
        </w:rPr>
        <w:t>- p</w:t>
      </w:r>
      <w:r w:rsidR="002F1F52" w:rsidRPr="00E14479">
        <w:rPr>
          <w:sz w:val="28"/>
          <w:szCs w:val="28"/>
        </w:rPr>
        <w:t>roducător local / meșteșugar / comerciant de produse tradiționale proprii – 20 puncte</w:t>
      </w:r>
    </w:p>
    <w:p w14:paraId="4FD1901C" w14:textId="3BE3AE8C" w:rsidR="007D5028" w:rsidRPr="00E14479" w:rsidRDefault="007D5028" w:rsidP="00805694">
      <w:pPr>
        <w:ind w:left="-709"/>
        <w:jc w:val="both"/>
        <w:rPr>
          <w:sz w:val="28"/>
          <w:szCs w:val="28"/>
        </w:rPr>
      </w:pPr>
      <w:r w:rsidRPr="00E14479">
        <w:rPr>
          <w:sz w:val="28"/>
          <w:szCs w:val="28"/>
        </w:rPr>
        <w:t>-</w:t>
      </w:r>
      <w:r w:rsidR="00A97C85" w:rsidRPr="00E14479">
        <w:rPr>
          <w:sz w:val="28"/>
          <w:szCs w:val="28"/>
        </w:rPr>
        <w:t xml:space="preserve"> dosarul complet privind </w:t>
      </w:r>
      <w:r w:rsidR="00AE3BE5" w:rsidRPr="00E14479">
        <w:rPr>
          <w:sz w:val="28"/>
          <w:szCs w:val="28"/>
        </w:rPr>
        <w:t>închirierea</w:t>
      </w:r>
      <w:r w:rsidR="009F30B9" w:rsidRPr="00E14479">
        <w:rPr>
          <w:sz w:val="28"/>
          <w:szCs w:val="28"/>
        </w:rPr>
        <w:t>, fără ștersături, omisiuni</w:t>
      </w:r>
      <w:r w:rsidR="001A7D32" w:rsidRPr="00E14479">
        <w:rPr>
          <w:sz w:val="28"/>
          <w:szCs w:val="28"/>
        </w:rPr>
        <w:t xml:space="preserve"> sau formulare lipsă- 10 puncte</w:t>
      </w:r>
    </w:p>
    <w:p w14:paraId="21C007F3" w14:textId="09FF77B3" w:rsidR="00AB4DD9" w:rsidRPr="00E14479" w:rsidRDefault="00BB44DF" w:rsidP="00AB4DD9">
      <w:pPr>
        <w:pStyle w:val="Indentcorptext"/>
        <w:ind w:left="-709" w:right="310"/>
        <w:contextualSpacing/>
        <w:rPr>
          <w:szCs w:val="28"/>
          <w:lang w:val="en-US"/>
        </w:rPr>
      </w:pPr>
      <w:r>
        <w:rPr>
          <w:szCs w:val="28"/>
          <w:lang w:val="en-US"/>
        </w:rPr>
        <w:t>(</w:t>
      </w:r>
      <w:r w:rsidR="00E776D9" w:rsidRPr="00E14479">
        <w:rPr>
          <w:szCs w:val="28"/>
          <w:lang w:val="en-US"/>
        </w:rPr>
        <w:t>15</w:t>
      </w:r>
      <w:r w:rsidR="00E776D9" w:rsidRPr="00E14479">
        <w:rPr>
          <w:szCs w:val="28"/>
          <w:vertAlign w:val="superscript"/>
          <w:lang w:val="en-US"/>
        </w:rPr>
        <w:t xml:space="preserve">2 </w:t>
      </w:r>
      <w:r>
        <w:rPr>
          <w:szCs w:val="28"/>
          <w:lang w:val="en-US"/>
        </w:rPr>
        <w:t>)</w:t>
      </w:r>
      <w:r w:rsidR="001A183A" w:rsidRPr="00E14479">
        <w:rPr>
          <w:szCs w:val="28"/>
          <w:vertAlign w:val="superscript"/>
          <w:lang w:val="en-US"/>
        </w:rPr>
        <w:t xml:space="preserve"> </w:t>
      </w:r>
      <w:r w:rsidR="001A183A" w:rsidRPr="00E14479">
        <w:rPr>
          <w:szCs w:val="28"/>
        </w:rPr>
        <w:t>În situația prevăzută la</w:t>
      </w:r>
      <w:r w:rsidR="000168F4" w:rsidRPr="00E14479">
        <w:rPr>
          <w:szCs w:val="28"/>
        </w:rPr>
        <w:t xml:space="preserve"> alin.</w:t>
      </w:r>
      <w:r w:rsidR="001A183A" w:rsidRPr="00E14479">
        <w:rPr>
          <w:szCs w:val="28"/>
        </w:rPr>
        <w:t>15</w:t>
      </w:r>
      <w:r w:rsidR="001A183A" w:rsidRPr="00E14479">
        <w:rPr>
          <w:szCs w:val="28"/>
          <w:vertAlign w:val="superscript"/>
        </w:rPr>
        <w:t xml:space="preserve">1 </w:t>
      </w:r>
      <w:r w:rsidR="00E14479">
        <w:rPr>
          <w:szCs w:val="28"/>
          <w:lang w:val="en-US"/>
        </w:rPr>
        <w:t>r</w:t>
      </w:r>
      <w:r w:rsidR="00AB4DD9" w:rsidRPr="00E14479">
        <w:rPr>
          <w:szCs w:val="28"/>
          <w:lang w:val="en-US"/>
        </w:rPr>
        <w:t xml:space="preserve">epartizarea se face în ordinea descrescătoare a punctajului obținut. </w:t>
      </w:r>
    </w:p>
    <w:p w14:paraId="0339D58D" w14:textId="14D1F7E6" w:rsidR="00E776D9" w:rsidRPr="00E14479" w:rsidRDefault="00BB44DF" w:rsidP="00AB4DD9">
      <w:pPr>
        <w:pStyle w:val="Indentcorptext"/>
        <w:ind w:left="-709" w:right="310"/>
        <w:contextualSpacing/>
        <w:rPr>
          <w:szCs w:val="28"/>
          <w:lang w:val="en-US"/>
        </w:rPr>
      </w:pPr>
      <w:r>
        <w:rPr>
          <w:szCs w:val="28"/>
          <w:lang w:val="en-US"/>
        </w:rPr>
        <w:t>(</w:t>
      </w:r>
      <w:r w:rsidR="00E776D9" w:rsidRPr="00E14479">
        <w:rPr>
          <w:szCs w:val="28"/>
          <w:lang w:val="en-US"/>
        </w:rPr>
        <w:t>15</w:t>
      </w:r>
      <w:r w:rsidR="00E776D9" w:rsidRPr="00E14479">
        <w:rPr>
          <w:szCs w:val="28"/>
          <w:vertAlign w:val="superscript"/>
          <w:lang w:val="en-US"/>
        </w:rPr>
        <w:t>3</w:t>
      </w:r>
      <w:r>
        <w:rPr>
          <w:szCs w:val="28"/>
          <w:lang w:val="en-US"/>
        </w:rPr>
        <w:t>)</w:t>
      </w:r>
      <w:r w:rsidR="00E776D9" w:rsidRPr="00E14479">
        <w:rPr>
          <w:szCs w:val="28"/>
          <w:vertAlign w:val="superscript"/>
          <w:lang w:val="en-US"/>
        </w:rPr>
        <w:t xml:space="preserve"> </w:t>
      </w:r>
      <w:r w:rsidR="00E776D9" w:rsidRPr="00E14479">
        <w:rPr>
          <w:szCs w:val="28"/>
          <w:lang w:val="en-US"/>
        </w:rPr>
        <w:t>Rezultatul selecției se consemnează într-un proces-verbal semnat de membrii comisiei. Dreptul de utilizare este temporar, valabil exclusiv pe durata contractului semnat de părți.</w:t>
      </w:r>
    </w:p>
    <w:p w14:paraId="447E3CC6" w14:textId="77777777" w:rsidR="00E60429" w:rsidRPr="001C1EA3" w:rsidRDefault="00E60429" w:rsidP="006C023B">
      <w:pPr>
        <w:pStyle w:val="Indentcorptext"/>
        <w:ind w:left="0"/>
        <w:rPr>
          <w:b/>
          <w:bCs/>
          <w:sz w:val="16"/>
          <w:szCs w:val="16"/>
          <w:lang w:val="en-GB"/>
        </w:rPr>
      </w:pPr>
    </w:p>
    <w:p w14:paraId="7F2B2CF4" w14:textId="66FCEF96" w:rsidR="003C09BD" w:rsidRPr="001C1EA3" w:rsidRDefault="003C09BD" w:rsidP="003C09BD">
      <w:pPr>
        <w:pStyle w:val="Indentcorptext"/>
        <w:ind w:left="-426" w:hanging="283"/>
        <w:rPr>
          <w:b/>
          <w:bCs/>
          <w:szCs w:val="28"/>
          <w:lang w:val="en-GB"/>
        </w:rPr>
      </w:pPr>
      <w:r w:rsidRPr="001C1EA3">
        <w:rPr>
          <w:b/>
          <w:bCs/>
          <w:szCs w:val="28"/>
        </w:rPr>
        <w:t>A</w:t>
      </w:r>
      <w:r w:rsidRPr="001C1EA3">
        <w:rPr>
          <w:b/>
          <w:bCs/>
          <w:szCs w:val="28"/>
          <w:lang w:val="en-GB"/>
        </w:rPr>
        <w:t>RT.</w:t>
      </w:r>
      <w:r w:rsidR="00AB21B2" w:rsidRPr="001C1EA3">
        <w:rPr>
          <w:b/>
          <w:bCs/>
          <w:szCs w:val="28"/>
          <w:lang w:val="en-GB"/>
        </w:rPr>
        <w:t>1</w:t>
      </w:r>
      <w:r w:rsidR="006F5214" w:rsidRPr="001C1EA3">
        <w:rPr>
          <w:b/>
          <w:bCs/>
          <w:szCs w:val="28"/>
          <w:lang w:val="en-GB"/>
        </w:rPr>
        <w:t>1</w:t>
      </w:r>
      <w:r w:rsidRPr="001C1EA3">
        <w:rPr>
          <w:b/>
          <w:bCs/>
          <w:szCs w:val="28"/>
          <w:lang w:val="en-GB"/>
        </w:rPr>
        <w:t xml:space="preserve"> – </w:t>
      </w:r>
      <w:r w:rsidR="00CE70FA" w:rsidRPr="001C1EA3">
        <w:rPr>
          <w:b/>
          <w:bCs/>
          <w:szCs w:val="28"/>
          <w:lang w:val="en-GB"/>
        </w:rPr>
        <w:t xml:space="preserve">Comisia de </w:t>
      </w:r>
      <w:r w:rsidRPr="001C1EA3">
        <w:rPr>
          <w:b/>
          <w:bCs/>
          <w:szCs w:val="28"/>
          <w:lang w:val="en-GB"/>
        </w:rPr>
        <w:t>evaluare</w:t>
      </w:r>
      <w:r w:rsidR="00FA7E03" w:rsidRPr="001C1EA3">
        <w:rPr>
          <w:b/>
          <w:bCs/>
          <w:szCs w:val="28"/>
          <w:lang w:val="en-GB"/>
        </w:rPr>
        <w:t xml:space="preserve"> </w:t>
      </w:r>
    </w:p>
    <w:p w14:paraId="25969C22" w14:textId="084D95ED" w:rsidR="000A3E93" w:rsidRPr="001C1EA3" w:rsidRDefault="000A3E93" w:rsidP="003C09BD">
      <w:pPr>
        <w:pStyle w:val="Indentcorptext"/>
        <w:ind w:left="-426" w:hanging="283"/>
        <w:rPr>
          <w:b/>
          <w:bCs/>
          <w:szCs w:val="28"/>
          <w:lang w:val="en-GB"/>
        </w:rPr>
      </w:pPr>
      <w:r w:rsidRPr="001C1EA3">
        <w:rPr>
          <w:b/>
          <w:bCs/>
          <w:szCs w:val="28"/>
          <w:lang w:val="en-GB"/>
        </w:rPr>
        <w:t>Comisia de evaluare</w:t>
      </w:r>
    </w:p>
    <w:p w14:paraId="5585F524" w14:textId="6A021E97" w:rsidR="00BD52F6" w:rsidRPr="00291E28" w:rsidRDefault="005D6A71" w:rsidP="00BD52F6">
      <w:pPr>
        <w:pStyle w:val="Indentcorptext"/>
        <w:ind w:left="-709"/>
        <w:rPr>
          <w:szCs w:val="28"/>
          <w:lang w:val="en-GB"/>
        </w:rPr>
      </w:pPr>
      <w:r w:rsidRPr="001C1EA3">
        <w:rPr>
          <w:szCs w:val="28"/>
          <w:lang w:val="en-GB"/>
        </w:rPr>
        <w:lastRenderedPageBreak/>
        <w:t>(1)</w:t>
      </w:r>
      <w:r w:rsidR="00C85BB6">
        <w:rPr>
          <w:szCs w:val="28"/>
          <w:lang w:val="en-GB"/>
        </w:rPr>
        <w:t xml:space="preserve"> </w:t>
      </w:r>
      <w:r w:rsidR="0066766D" w:rsidRPr="00291E28">
        <w:rPr>
          <w:szCs w:val="28"/>
          <w:lang w:val="en-GB"/>
        </w:rPr>
        <w:t>Comisia de evaluare</w:t>
      </w:r>
      <w:r w:rsidR="003D416E" w:rsidRPr="00291E28">
        <w:rPr>
          <w:szCs w:val="28"/>
          <w:lang w:val="en-GB"/>
        </w:rPr>
        <w:t xml:space="preserve"> va avea un președinte și un secretar nominalizați prin dispoziția</w:t>
      </w:r>
      <w:r w:rsidR="008C07B3" w:rsidRPr="00291E28">
        <w:rPr>
          <w:szCs w:val="28"/>
          <w:lang w:val="en-GB"/>
        </w:rPr>
        <w:t xml:space="preserve"> Președintelui Consiliului Județean Vrancea sau a</w:t>
      </w:r>
      <w:r w:rsidR="00A22E5D" w:rsidRPr="00291E28">
        <w:rPr>
          <w:szCs w:val="28"/>
          <w:lang w:val="en-GB"/>
        </w:rPr>
        <w:t xml:space="preserve"> titularului dreptului de administrare</w:t>
      </w:r>
      <w:r w:rsidR="00D5283B" w:rsidRPr="00291E28">
        <w:rPr>
          <w:szCs w:val="28"/>
          <w:lang w:val="en-GB"/>
        </w:rPr>
        <w:t xml:space="preserve">. </w:t>
      </w:r>
      <w:r w:rsidR="001143E4" w:rsidRPr="00291E28">
        <w:rPr>
          <w:szCs w:val="28"/>
          <w:lang w:val="en-GB"/>
        </w:rPr>
        <w:t xml:space="preserve">Comisia va fi formată din </w:t>
      </w:r>
      <w:r w:rsidR="00D5283B" w:rsidRPr="00291E28">
        <w:rPr>
          <w:szCs w:val="28"/>
          <w:lang w:val="en-GB"/>
        </w:rPr>
        <w:t xml:space="preserve">minim </w:t>
      </w:r>
      <w:r w:rsidR="005045F2" w:rsidRPr="00291E28">
        <w:rPr>
          <w:szCs w:val="28"/>
          <w:lang w:val="en-GB"/>
        </w:rPr>
        <w:t>5</w:t>
      </w:r>
      <w:r w:rsidR="001143E4" w:rsidRPr="00291E28">
        <w:rPr>
          <w:szCs w:val="28"/>
          <w:lang w:val="en-GB"/>
        </w:rPr>
        <w:t xml:space="preserve"> membri</w:t>
      </w:r>
      <w:r w:rsidR="00D5283B" w:rsidRPr="00291E28">
        <w:rPr>
          <w:szCs w:val="28"/>
          <w:lang w:val="en-GB"/>
        </w:rPr>
        <w:t>.</w:t>
      </w:r>
      <w:r w:rsidR="00254F6D" w:rsidRPr="00291E28">
        <w:rPr>
          <w:szCs w:val="28"/>
          <w:lang w:val="en-GB"/>
        </w:rPr>
        <w:t xml:space="preserve"> Titularul dreptului de administrare va informa</w:t>
      </w:r>
      <w:r w:rsidR="000C6091" w:rsidRPr="00291E28">
        <w:rPr>
          <w:szCs w:val="28"/>
          <w:lang w:val="en-GB"/>
        </w:rPr>
        <w:t xml:space="preserve"> și va solicita acordul Consiliului Județean Vrancea</w:t>
      </w:r>
      <w:r w:rsidR="004C1271" w:rsidRPr="00291E28">
        <w:rPr>
          <w:szCs w:val="28"/>
          <w:lang w:val="en-GB"/>
        </w:rPr>
        <w:t>,</w:t>
      </w:r>
      <w:r w:rsidR="00254F6D" w:rsidRPr="00291E28">
        <w:rPr>
          <w:szCs w:val="28"/>
          <w:lang w:val="en-GB"/>
        </w:rPr>
        <w:t xml:space="preserve"> </w:t>
      </w:r>
      <w:r w:rsidR="000C6091" w:rsidRPr="00291E28">
        <w:rPr>
          <w:szCs w:val="28"/>
          <w:lang w:val="en-GB"/>
        </w:rPr>
        <w:t>înainte de începerea procedurii de închiriere fără licitație</w:t>
      </w:r>
      <w:r w:rsidR="004C1271" w:rsidRPr="00291E28">
        <w:rPr>
          <w:szCs w:val="28"/>
          <w:lang w:val="en-GB"/>
        </w:rPr>
        <w:t xml:space="preserve"> a bunurilor imobile aflate </w:t>
      </w:r>
      <w:r w:rsidR="00291E28" w:rsidRPr="00291E28">
        <w:rPr>
          <w:szCs w:val="28"/>
          <w:lang w:val="en-GB"/>
        </w:rPr>
        <w:t xml:space="preserve">în </w:t>
      </w:r>
      <w:r w:rsidR="004C1271" w:rsidRPr="00291E28">
        <w:rPr>
          <w:szCs w:val="28"/>
          <w:lang w:val="en-GB"/>
        </w:rPr>
        <w:t>domeniul public și privat al județului Vrancea.</w:t>
      </w:r>
    </w:p>
    <w:p w14:paraId="05DAA707" w14:textId="6A3495F8" w:rsidR="00BD52F6" w:rsidRPr="001C1EA3" w:rsidRDefault="00BD52F6" w:rsidP="00BD52F6">
      <w:pPr>
        <w:pStyle w:val="Indentcorptext"/>
        <w:ind w:left="-709"/>
        <w:rPr>
          <w:szCs w:val="28"/>
          <w:lang w:val="en-GB"/>
        </w:rPr>
      </w:pPr>
      <w:r w:rsidRPr="00291E28">
        <w:rPr>
          <w:szCs w:val="28"/>
          <w:lang w:val="en-GB"/>
        </w:rPr>
        <w:t>(2)</w:t>
      </w:r>
      <w:r w:rsidR="00CB7B70" w:rsidRPr="00291E28">
        <w:rPr>
          <w:szCs w:val="28"/>
          <w:lang w:val="en-GB"/>
        </w:rPr>
        <w:t>Comisia de evaluare</w:t>
      </w:r>
      <w:r w:rsidR="003C09BD" w:rsidRPr="00291E28">
        <w:rPr>
          <w:szCs w:val="28"/>
          <w:lang w:val="en-GB"/>
        </w:rPr>
        <w:t xml:space="preserve"> </w:t>
      </w:r>
      <w:r w:rsidR="00954E38" w:rsidRPr="00291E28">
        <w:rPr>
          <w:szCs w:val="28"/>
          <w:lang w:val="en-GB"/>
        </w:rPr>
        <w:t xml:space="preserve">va analiza documentele </w:t>
      </w:r>
      <w:r w:rsidR="002F5606" w:rsidRPr="00291E28">
        <w:rPr>
          <w:szCs w:val="28"/>
          <w:lang w:val="en-GB"/>
        </w:rPr>
        <w:t>depuse de solicitant</w:t>
      </w:r>
      <w:r w:rsidR="006D6606">
        <w:rPr>
          <w:szCs w:val="28"/>
          <w:lang w:val="en-GB"/>
        </w:rPr>
        <w:t>,</w:t>
      </w:r>
      <w:r w:rsidR="00D812C4" w:rsidRPr="00291E28">
        <w:rPr>
          <w:szCs w:val="28"/>
          <w:lang w:val="en-GB"/>
        </w:rPr>
        <w:t xml:space="preserve"> </w:t>
      </w:r>
      <w:r w:rsidR="00D72EE0" w:rsidRPr="00291E28">
        <w:rPr>
          <w:szCs w:val="28"/>
          <w:lang w:val="en-GB"/>
        </w:rPr>
        <w:t xml:space="preserve">va </w:t>
      </w:r>
      <w:r w:rsidR="00640548" w:rsidRPr="00291E28">
        <w:rPr>
          <w:szCs w:val="28"/>
          <w:lang w:val="en-GB"/>
        </w:rPr>
        <w:t>accepta sau respinge solicitarea</w:t>
      </w:r>
      <w:r w:rsidR="006D6606">
        <w:rPr>
          <w:szCs w:val="28"/>
          <w:lang w:val="en-GB"/>
        </w:rPr>
        <w:t xml:space="preserve"> sau</w:t>
      </w:r>
      <w:r w:rsidR="009C1DA9" w:rsidRPr="00291E28">
        <w:rPr>
          <w:szCs w:val="28"/>
          <w:lang w:val="en-GB"/>
        </w:rPr>
        <w:t xml:space="preserve"> va solicita clarificări dacă e cazul.</w:t>
      </w:r>
      <w:r w:rsidR="003570C7" w:rsidRPr="00291E28">
        <w:rPr>
          <w:szCs w:val="28"/>
          <w:lang w:val="en-GB"/>
        </w:rPr>
        <w:t xml:space="preserve"> </w:t>
      </w:r>
      <w:r w:rsidR="000A65EA" w:rsidRPr="00291E28">
        <w:rPr>
          <w:szCs w:val="28"/>
        </w:rPr>
        <w:t xml:space="preserve">În situația excepțională </w:t>
      </w:r>
      <w:r w:rsidR="000A65EA" w:rsidRPr="00291E28">
        <w:rPr>
          <w:szCs w:val="28"/>
          <w:lang w:val="en-GB"/>
        </w:rPr>
        <w:t xml:space="preserve"> </w:t>
      </w:r>
      <w:r w:rsidR="000A65EA" w:rsidRPr="00291E28">
        <w:rPr>
          <w:lang w:val="en-GB"/>
        </w:rPr>
        <w:t xml:space="preserve">în care închirierea are caracter ocazional, pe o perioadă de cel mult 45 de zile, fără posibilitate de prelungire, comisia de </w:t>
      </w:r>
      <w:r w:rsidR="000A65EA" w:rsidRPr="00775CF1">
        <w:rPr>
          <w:lang w:val="en-GB"/>
        </w:rPr>
        <w:t xml:space="preserve">evaluare va analiza documentele </w:t>
      </w:r>
      <w:r w:rsidR="006D6606">
        <w:rPr>
          <w:lang w:val="en-GB"/>
        </w:rPr>
        <w:t xml:space="preserve">depuse </w:t>
      </w:r>
      <w:r w:rsidR="000A65EA" w:rsidRPr="00775CF1">
        <w:rPr>
          <w:lang w:val="en-GB"/>
        </w:rPr>
        <w:t xml:space="preserve">după aprobarea de către </w:t>
      </w:r>
      <w:r w:rsidR="00953BDE" w:rsidRPr="00775CF1">
        <w:rPr>
          <w:lang w:val="en-GB"/>
        </w:rPr>
        <w:t xml:space="preserve">Președintele Consiliului </w:t>
      </w:r>
      <w:r w:rsidR="00D66DBA" w:rsidRPr="00775CF1">
        <w:rPr>
          <w:lang w:val="en-GB"/>
        </w:rPr>
        <w:t>J</w:t>
      </w:r>
      <w:r w:rsidR="00953BDE" w:rsidRPr="00775CF1">
        <w:rPr>
          <w:lang w:val="en-GB"/>
        </w:rPr>
        <w:t xml:space="preserve">udețean Vrancea </w:t>
      </w:r>
      <w:r w:rsidR="00D66DBA" w:rsidRPr="00775CF1">
        <w:rPr>
          <w:lang w:val="en-GB"/>
        </w:rPr>
        <w:t>/</w:t>
      </w:r>
      <w:r w:rsidR="000A65EA" w:rsidRPr="00775CF1">
        <w:rPr>
          <w:lang w:val="en-GB"/>
        </w:rPr>
        <w:t>titularul dreptului de administrare</w:t>
      </w:r>
      <w:r w:rsidR="006D6606">
        <w:rPr>
          <w:lang w:val="en-GB"/>
        </w:rPr>
        <w:t>,</w:t>
      </w:r>
      <w:r w:rsidR="00D66DBA" w:rsidRPr="00775CF1">
        <w:rPr>
          <w:lang w:val="en-GB"/>
        </w:rPr>
        <w:t xml:space="preserve"> cu respectarea prevederilor</w:t>
      </w:r>
      <w:r w:rsidR="00DD3289" w:rsidRPr="00775CF1">
        <w:rPr>
          <w:lang w:val="en-GB"/>
        </w:rPr>
        <w:t xml:space="preserve"> legale</w:t>
      </w:r>
      <w:r w:rsidR="006D6606">
        <w:rPr>
          <w:lang w:val="en-GB"/>
        </w:rPr>
        <w:t>, a</w:t>
      </w:r>
      <w:r w:rsidR="006D6606" w:rsidRPr="006D6606">
        <w:rPr>
          <w:lang w:val="en-GB"/>
        </w:rPr>
        <w:t xml:space="preserve"> </w:t>
      </w:r>
      <w:r w:rsidR="006D6606">
        <w:rPr>
          <w:lang w:val="en-GB"/>
        </w:rPr>
        <w:t>solicitării de închiriere</w:t>
      </w:r>
    </w:p>
    <w:p w14:paraId="72D2A1B5" w14:textId="361967C3" w:rsidR="0066766D" w:rsidRPr="001C1EA3" w:rsidRDefault="00BD52F6" w:rsidP="00BD52F6">
      <w:pPr>
        <w:pStyle w:val="Indentcorptext"/>
        <w:ind w:left="-709"/>
        <w:rPr>
          <w:szCs w:val="28"/>
          <w:lang w:val="en-GB"/>
        </w:rPr>
      </w:pPr>
      <w:r w:rsidRPr="001C1EA3">
        <w:rPr>
          <w:szCs w:val="28"/>
          <w:lang w:val="en-GB"/>
        </w:rPr>
        <w:t>(3)</w:t>
      </w:r>
      <w:r w:rsidR="003570C7" w:rsidRPr="001C1EA3">
        <w:rPr>
          <w:szCs w:val="28"/>
          <w:lang w:val="en-GB"/>
        </w:rPr>
        <w:t xml:space="preserve">Deciziile comisiei se iau cu majoritate de voturi. </w:t>
      </w:r>
    </w:p>
    <w:p w14:paraId="305495D1" w14:textId="77777777" w:rsidR="002C11C4" w:rsidRPr="001C1EA3" w:rsidRDefault="002C11C4" w:rsidP="002C11C4">
      <w:pPr>
        <w:pStyle w:val="Indentcorptext"/>
        <w:ind w:left="-644"/>
        <w:rPr>
          <w:szCs w:val="28"/>
          <w:lang w:val="en-GB"/>
        </w:rPr>
      </w:pPr>
      <w:r w:rsidRPr="001C1EA3">
        <w:rPr>
          <w:szCs w:val="28"/>
          <w:lang w:val="en-GB"/>
        </w:rPr>
        <w:t>(4)</w:t>
      </w:r>
      <w:r w:rsidR="000C5AF7" w:rsidRPr="001C1EA3">
        <w:rPr>
          <w:szCs w:val="28"/>
          <w:lang w:val="en-GB"/>
        </w:rPr>
        <w:t xml:space="preserve">Deciziile se consemnează </w:t>
      </w:r>
      <w:r w:rsidR="00E71188" w:rsidRPr="001C1EA3">
        <w:rPr>
          <w:szCs w:val="28"/>
          <w:lang w:val="en-GB"/>
        </w:rPr>
        <w:t xml:space="preserve">într-un proces -verbal, semnat de toți membrii comisiei și aprobat de </w:t>
      </w:r>
      <w:r w:rsidR="008B0944" w:rsidRPr="001C1EA3">
        <w:rPr>
          <w:szCs w:val="28"/>
          <w:lang w:val="en-GB"/>
        </w:rPr>
        <w:t>conducerea instituției.</w:t>
      </w:r>
    </w:p>
    <w:p w14:paraId="3C532D20" w14:textId="60B7D525" w:rsidR="00C17477" w:rsidRPr="001C1EA3" w:rsidRDefault="002C11C4" w:rsidP="008974D4">
      <w:pPr>
        <w:pStyle w:val="Indentcorptext"/>
        <w:ind w:left="-644"/>
        <w:rPr>
          <w:szCs w:val="28"/>
          <w:lang w:val="en-GB"/>
        </w:rPr>
      </w:pPr>
      <w:r w:rsidRPr="001C1EA3">
        <w:rPr>
          <w:szCs w:val="28"/>
          <w:lang w:val="en-GB"/>
        </w:rPr>
        <w:t>(5)</w:t>
      </w:r>
      <w:r w:rsidR="008B0944" w:rsidRPr="001C1EA3">
        <w:rPr>
          <w:szCs w:val="28"/>
          <w:lang w:val="en-GB"/>
        </w:rPr>
        <w:t>Procesul</w:t>
      </w:r>
      <w:r w:rsidR="00657852" w:rsidRPr="001C1EA3">
        <w:rPr>
          <w:szCs w:val="28"/>
          <w:lang w:val="en-GB"/>
        </w:rPr>
        <w:t xml:space="preserve"> verbal se afișează, în </w:t>
      </w:r>
      <w:r w:rsidR="007A3430" w:rsidRPr="001C1EA3">
        <w:rPr>
          <w:szCs w:val="28"/>
          <w:lang w:val="en-GB"/>
        </w:rPr>
        <w:t xml:space="preserve">termen </w:t>
      </w:r>
      <w:r w:rsidR="00657852" w:rsidRPr="001C1EA3">
        <w:rPr>
          <w:szCs w:val="28"/>
          <w:lang w:val="en-GB"/>
        </w:rPr>
        <w:t xml:space="preserve">24 de ore, </w:t>
      </w:r>
      <w:r w:rsidR="007A3430" w:rsidRPr="001C1EA3">
        <w:rPr>
          <w:szCs w:val="28"/>
          <w:lang w:val="en-GB"/>
        </w:rPr>
        <w:t xml:space="preserve">de la aprobare, </w:t>
      </w:r>
      <w:r w:rsidR="00657852" w:rsidRPr="001C1EA3">
        <w:rPr>
          <w:szCs w:val="28"/>
          <w:lang w:val="en-GB"/>
        </w:rPr>
        <w:t>pe site-ul instituției și la avizier</w:t>
      </w:r>
      <w:r w:rsidR="00E212C4" w:rsidRPr="001C1EA3">
        <w:rPr>
          <w:szCs w:val="28"/>
          <w:lang w:val="en-GB"/>
        </w:rPr>
        <w:t xml:space="preserve"> și se comunică solicitantului</w:t>
      </w:r>
      <w:r w:rsidR="00657852" w:rsidRPr="001C1EA3">
        <w:rPr>
          <w:szCs w:val="28"/>
          <w:lang w:val="en-GB"/>
        </w:rPr>
        <w:t>.</w:t>
      </w:r>
    </w:p>
    <w:p w14:paraId="7483F227" w14:textId="13F10D88" w:rsidR="004A722F" w:rsidRPr="001C1EA3" w:rsidRDefault="004A722F" w:rsidP="004A722F">
      <w:pPr>
        <w:pStyle w:val="Indentcorptext"/>
        <w:ind w:left="-709"/>
        <w:rPr>
          <w:szCs w:val="28"/>
          <w:lang w:val="en-GB"/>
        </w:rPr>
      </w:pPr>
    </w:p>
    <w:p w14:paraId="5DC8BCC3" w14:textId="184377D5" w:rsidR="00E01FDA" w:rsidRPr="001C1EA3" w:rsidRDefault="00E01FDA" w:rsidP="0018359D">
      <w:pPr>
        <w:ind w:left="-709" w:right="86"/>
        <w:jc w:val="both"/>
        <w:rPr>
          <w:b/>
          <w:bCs/>
          <w:sz w:val="28"/>
          <w:szCs w:val="28"/>
        </w:rPr>
      </w:pPr>
      <w:r w:rsidRPr="001C1EA3">
        <w:rPr>
          <w:sz w:val="28"/>
          <w:szCs w:val="28"/>
        </w:rPr>
        <w:t>​</w:t>
      </w:r>
      <w:r w:rsidR="009222D2" w:rsidRPr="001C1EA3">
        <w:rPr>
          <w:b/>
          <w:bCs/>
          <w:sz w:val="28"/>
          <w:szCs w:val="28"/>
        </w:rPr>
        <w:t>CAP.</w:t>
      </w:r>
      <w:r w:rsidRPr="001C1EA3">
        <w:rPr>
          <w:b/>
          <w:bCs/>
          <w:sz w:val="28"/>
          <w:szCs w:val="28"/>
        </w:rPr>
        <w:t>IV. Documentația Necesară (Dosarul Solicitantului)</w:t>
      </w:r>
    </w:p>
    <w:p w14:paraId="31E29C49" w14:textId="77777777" w:rsidR="005A7C12" w:rsidRPr="001C1EA3" w:rsidRDefault="005A7C12" w:rsidP="0018359D">
      <w:pPr>
        <w:ind w:left="-709" w:right="86"/>
        <w:jc w:val="both"/>
        <w:rPr>
          <w:b/>
          <w:bCs/>
          <w:sz w:val="16"/>
          <w:szCs w:val="16"/>
        </w:rPr>
      </w:pPr>
    </w:p>
    <w:p w14:paraId="631ADFEC" w14:textId="7B608789" w:rsidR="002F5F9D" w:rsidRPr="001C1EA3" w:rsidRDefault="002F5F9D" w:rsidP="002F5F9D">
      <w:pPr>
        <w:ind w:left="-709" w:right="86"/>
        <w:jc w:val="both"/>
        <w:rPr>
          <w:b/>
          <w:bCs/>
          <w:sz w:val="28"/>
          <w:szCs w:val="28"/>
          <w:lang w:val="en-GB"/>
        </w:rPr>
      </w:pPr>
      <w:r w:rsidRPr="001C1EA3">
        <w:rPr>
          <w:b/>
          <w:bCs/>
          <w:sz w:val="28"/>
          <w:szCs w:val="28"/>
          <w:lang w:val="en-GB"/>
        </w:rPr>
        <w:t xml:space="preserve">ART. </w:t>
      </w:r>
      <w:r w:rsidR="009B75F7" w:rsidRPr="001C1EA3">
        <w:rPr>
          <w:b/>
          <w:bCs/>
          <w:sz w:val="28"/>
          <w:szCs w:val="28"/>
          <w:lang w:val="en-GB"/>
        </w:rPr>
        <w:t>1</w:t>
      </w:r>
      <w:r w:rsidR="006F5214" w:rsidRPr="001C1EA3">
        <w:rPr>
          <w:b/>
          <w:bCs/>
          <w:sz w:val="28"/>
          <w:szCs w:val="28"/>
          <w:lang w:val="en-GB"/>
        </w:rPr>
        <w:t>2</w:t>
      </w:r>
      <w:r w:rsidRPr="001C1EA3">
        <w:rPr>
          <w:b/>
          <w:bCs/>
          <w:sz w:val="28"/>
          <w:szCs w:val="28"/>
          <w:lang w:val="en-GB"/>
        </w:rPr>
        <w:t xml:space="preserve"> – Documente obligatorii</w:t>
      </w:r>
    </w:p>
    <w:p w14:paraId="190D4152" w14:textId="03582DF1" w:rsidR="002F5F9D" w:rsidRPr="001C1EA3" w:rsidRDefault="003558A3" w:rsidP="002F5F9D">
      <w:pPr>
        <w:ind w:left="-709" w:right="86"/>
        <w:jc w:val="both"/>
        <w:rPr>
          <w:sz w:val="28"/>
          <w:szCs w:val="28"/>
          <w:lang w:val="en-GB"/>
        </w:rPr>
      </w:pPr>
      <w:r w:rsidRPr="001C1EA3">
        <w:rPr>
          <w:b/>
          <w:bCs/>
          <w:sz w:val="28"/>
          <w:szCs w:val="28"/>
          <w:lang w:val="en-GB"/>
        </w:rPr>
        <w:t>(</w:t>
      </w:r>
      <w:r w:rsidR="00A8170A" w:rsidRPr="001C1EA3">
        <w:rPr>
          <w:b/>
          <w:bCs/>
          <w:sz w:val="28"/>
          <w:szCs w:val="28"/>
          <w:lang w:val="en-GB"/>
        </w:rPr>
        <w:t>1)</w:t>
      </w:r>
      <w:r w:rsidR="00A8170A" w:rsidRPr="001C1EA3">
        <w:rPr>
          <w:sz w:val="28"/>
          <w:szCs w:val="28"/>
          <w:lang w:val="en-GB"/>
        </w:rPr>
        <w:t xml:space="preserve"> </w:t>
      </w:r>
      <w:r w:rsidR="002F5F9D" w:rsidRPr="001C1EA3">
        <w:rPr>
          <w:sz w:val="28"/>
          <w:szCs w:val="28"/>
          <w:lang w:val="en-GB"/>
        </w:rPr>
        <w:t>Solicitantul va depune</w:t>
      </w:r>
      <w:r w:rsidR="00F22B6F" w:rsidRPr="001C1EA3">
        <w:rPr>
          <w:sz w:val="28"/>
          <w:szCs w:val="28"/>
          <w:lang w:val="en-GB"/>
        </w:rPr>
        <w:t xml:space="preserve"> un dosar care va conține</w:t>
      </w:r>
      <w:r w:rsidR="00BA530F" w:rsidRPr="001C1EA3">
        <w:rPr>
          <w:sz w:val="28"/>
          <w:szCs w:val="28"/>
          <w:lang w:val="en-GB"/>
        </w:rPr>
        <w:t xml:space="preserve"> următoarele documente</w:t>
      </w:r>
      <w:r w:rsidR="002F5F9D" w:rsidRPr="001C1EA3">
        <w:rPr>
          <w:sz w:val="28"/>
          <w:szCs w:val="28"/>
          <w:lang w:val="en-GB"/>
        </w:rPr>
        <w:t>:</w:t>
      </w:r>
    </w:p>
    <w:p w14:paraId="7C5CC123" w14:textId="77777777" w:rsidR="00DE63AF" w:rsidRPr="001C1EA3" w:rsidRDefault="00DE63AF" w:rsidP="00DE63AF">
      <w:pPr>
        <w:ind w:left="-709" w:right="86"/>
        <w:jc w:val="both"/>
        <w:rPr>
          <w:sz w:val="28"/>
          <w:szCs w:val="28"/>
          <w:lang w:val="en-GB"/>
        </w:rPr>
      </w:pPr>
      <w:r w:rsidRPr="001C1EA3">
        <w:rPr>
          <w:sz w:val="28"/>
          <w:szCs w:val="28"/>
          <w:lang w:val="en-GB"/>
        </w:rPr>
        <w:t>a) cerere motivată din care să rezulte necesitatea închirierii bunului;</w:t>
      </w:r>
    </w:p>
    <w:p w14:paraId="0D6A5507" w14:textId="20A67B1F" w:rsidR="00DE63AF" w:rsidRPr="001C1EA3" w:rsidRDefault="00DE63AF" w:rsidP="00DE63AF">
      <w:pPr>
        <w:ind w:left="-709" w:right="86"/>
        <w:jc w:val="both"/>
        <w:rPr>
          <w:sz w:val="28"/>
          <w:szCs w:val="28"/>
          <w:lang w:val="en-GB"/>
        </w:rPr>
      </w:pPr>
      <w:r w:rsidRPr="001C1EA3">
        <w:rPr>
          <w:sz w:val="28"/>
          <w:szCs w:val="28"/>
          <w:lang w:val="en-GB"/>
        </w:rPr>
        <w:t>b) copie a actelor constitutive și, după caz, dovada statutului de utilitate publică, certificate pentru conformitate cu originalul</w:t>
      </w:r>
      <w:r w:rsidR="00DC330F" w:rsidRPr="001C1EA3">
        <w:rPr>
          <w:sz w:val="28"/>
          <w:szCs w:val="28"/>
          <w:lang w:val="en-GB"/>
        </w:rPr>
        <w:t xml:space="preserve"> sau </w:t>
      </w:r>
      <w:r w:rsidR="00B344F7" w:rsidRPr="001C1EA3">
        <w:rPr>
          <w:sz w:val="28"/>
          <w:szCs w:val="28"/>
          <w:lang w:val="en-GB"/>
        </w:rPr>
        <w:t xml:space="preserve">copie </w:t>
      </w:r>
      <w:r w:rsidR="00DC330F" w:rsidRPr="001C1EA3">
        <w:rPr>
          <w:sz w:val="28"/>
          <w:szCs w:val="28"/>
          <w:lang w:val="en-GB"/>
        </w:rPr>
        <w:t>CI</w:t>
      </w:r>
      <w:r w:rsidR="002474F1" w:rsidRPr="001C1EA3">
        <w:rPr>
          <w:sz w:val="28"/>
          <w:szCs w:val="28"/>
          <w:lang w:val="en-GB"/>
        </w:rPr>
        <w:t>/BI</w:t>
      </w:r>
      <w:r w:rsidR="00DC330F" w:rsidRPr="001C1EA3">
        <w:rPr>
          <w:sz w:val="28"/>
          <w:szCs w:val="28"/>
          <w:lang w:val="en-GB"/>
        </w:rPr>
        <w:t xml:space="preserve"> pentru perso</w:t>
      </w:r>
      <w:r w:rsidR="00B344F7" w:rsidRPr="001C1EA3">
        <w:rPr>
          <w:sz w:val="28"/>
          <w:szCs w:val="28"/>
          <w:lang w:val="en-GB"/>
        </w:rPr>
        <w:t>ane</w:t>
      </w:r>
      <w:r w:rsidR="002474F1" w:rsidRPr="001C1EA3">
        <w:rPr>
          <w:sz w:val="28"/>
          <w:szCs w:val="28"/>
          <w:lang w:val="en-GB"/>
        </w:rPr>
        <w:t>l</w:t>
      </w:r>
      <w:r w:rsidR="00DC330F" w:rsidRPr="001C1EA3">
        <w:rPr>
          <w:sz w:val="28"/>
          <w:szCs w:val="28"/>
          <w:lang w:val="en-GB"/>
        </w:rPr>
        <w:t>e fizice</w:t>
      </w:r>
      <w:r w:rsidR="002474F1" w:rsidRPr="001C1EA3">
        <w:rPr>
          <w:sz w:val="28"/>
          <w:szCs w:val="28"/>
          <w:lang w:val="en-GB"/>
        </w:rPr>
        <w:t xml:space="preserve"> certificat</w:t>
      </w:r>
      <w:r w:rsidR="006D6606">
        <w:rPr>
          <w:sz w:val="28"/>
          <w:szCs w:val="28"/>
          <w:lang w:val="en-GB"/>
        </w:rPr>
        <w:t>e</w:t>
      </w:r>
      <w:r w:rsidR="002474F1" w:rsidRPr="001C1EA3">
        <w:rPr>
          <w:sz w:val="28"/>
          <w:szCs w:val="28"/>
          <w:lang w:val="en-GB"/>
        </w:rPr>
        <w:t xml:space="preserve"> pentru conformitate cu originalul</w:t>
      </w:r>
      <w:r w:rsidR="009B1C84" w:rsidRPr="001C1EA3">
        <w:rPr>
          <w:sz w:val="28"/>
          <w:szCs w:val="28"/>
          <w:lang w:val="en-GB"/>
        </w:rPr>
        <w:t>, după c</w:t>
      </w:r>
      <w:r w:rsidR="00ED538E">
        <w:rPr>
          <w:sz w:val="28"/>
          <w:szCs w:val="28"/>
          <w:lang w:val="en-GB"/>
        </w:rPr>
        <w:t>a</w:t>
      </w:r>
      <w:r w:rsidR="009B1C84" w:rsidRPr="001C1EA3">
        <w:rPr>
          <w:sz w:val="28"/>
          <w:szCs w:val="28"/>
          <w:lang w:val="en-GB"/>
        </w:rPr>
        <w:t>z</w:t>
      </w:r>
      <w:r w:rsidR="002474F1" w:rsidRPr="001C1EA3">
        <w:rPr>
          <w:sz w:val="28"/>
          <w:szCs w:val="28"/>
          <w:lang w:val="en-GB"/>
        </w:rPr>
        <w:t>.</w:t>
      </w:r>
    </w:p>
    <w:p w14:paraId="434CA404" w14:textId="3BEB158B" w:rsidR="00DE63AF" w:rsidRPr="001C1EA3" w:rsidRDefault="00DE63AF" w:rsidP="00DE63AF">
      <w:pPr>
        <w:ind w:left="-709" w:right="86"/>
        <w:jc w:val="both"/>
        <w:rPr>
          <w:sz w:val="28"/>
          <w:szCs w:val="28"/>
          <w:lang w:val="en-GB"/>
        </w:rPr>
      </w:pPr>
      <w:r w:rsidRPr="001C1EA3">
        <w:rPr>
          <w:sz w:val="28"/>
          <w:szCs w:val="28"/>
          <w:lang w:val="en-GB"/>
        </w:rPr>
        <w:t>c) certificat fiscal privind lipsa datoriilor la bugetul de stat și la bugetul local, valabil la data depunerii</w:t>
      </w:r>
      <w:r w:rsidR="006D6606">
        <w:rPr>
          <w:sz w:val="28"/>
          <w:szCs w:val="28"/>
          <w:lang w:val="en-GB"/>
        </w:rPr>
        <w:t>, dacă e cazul.</w:t>
      </w:r>
    </w:p>
    <w:p w14:paraId="6E3D0950" w14:textId="3F748D28" w:rsidR="00DE63AF" w:rsidRPr="001C1EA3" w:rsidRDefault="00DE63AF" w:rsidP="00DE63AF">
      <w:pPr>
        <w:ind w:left="-709" w:right="86"/>
        <w:jc w:val="both"/>
        <w:rPr>
          <w:sz w:val="28"/>
          <w:szCs w:val="28"/>
          <w:lang w:val="en-GB"/>
        </w:rPr>
      </w:pPr>
      <w:r w:rsidRPr="001C1EA3">
        <w:rPr>
          <w:sz w:val="28"/>
          <w:szCs w:val="28"/>
          <w:lang w:val="en-GB"/>
        </w:rPr>
        <w:t>d) copie a certificatului de înregistrare fiscală (CIF/CUI), certificată pentru conformitate cu originalul</w:t>
      </w:r>
      <w:r w:rsidR="006D6606">
        <w:rPr>
          <w:sz w:val="28"/>
          <w:szCs w:val="28"/>
          <w:lang w:val="en-GB"/>
        </w:rPr>
        <w:t>, daca e cazul.</w:t>
      </w:r>
    </w:p>
    <w:p w14:paraId="369B366D" w14:textId="66E8698B" w:rsidR="00DE63AF" w:rsidRPr="001C1EA3" w:rsidRDefault="00DE63AF" w:rsidP="00DE63AF">
      <w:pPr>
        <w:ind w:left="-709" w:right="86"/>
        <w:jc w:val="both"/>
        <w:rPr>
          <w:sz w:val="28"/>
          <w:szCs w:val="28"/>
          <w:lang w:val="en-GB"/>
        </w:rPr>
      </w:pPr>
      <w:r w:rsidRPr="001C1EA3">
        <w:rPr>
          <w:sz w:val="28"/>
          <w:szCs w:val="28"/>
          <w:lang w:val="en-GB"/>
        </w:rPr>
        <w:t xml:space="preserve">e) planul de activități ce urmează a fi desfășurate în spațiul respectiv, însoțit de un calendar estimativ al acestora, </w:t>
      </w:r>
      <w:r w:rsidR="008605B6" w:rsidRPr="001C1EA3">
        <w:rPr>
          <w:sz w:val="28"/>
          <w:szCs w:val="28"/>
          <w:lang w:val="en-GB"/>
        </w:rPr>
        <w:t>dac</w:t>
      </w:r>
      <w:r w:rsidR="008605B6" w:rsidRPr="001C1EA3">
        <w:rPr>
          <w:sz w:val="28"/>
          <w:szCs w:val="28"/>
          <w:lang w:val="ro-RO"/>
        </w:rPr>
        <w:t xml:space="preserve">ă este cazul, </w:t>
      </w:r>
      <w:r w:rsidRPr="001C1EA3">
        <w:rPr>
          <w:sz w:val="28"/>
          <w:szCs w:val="28"/>
          <w:lang w:val="en-GB"/>
        </w:rPr>
        <w:t>din care să rezulte utilizarea efectivă a spațiului; planul va include informații privind impactul social sau public al activității (ex.: număr estimat de beneficiari, tipuri de servicii oferite comunității);</w:t>
      </w:r>
    </w:p>
    <w:p w14:paraId="7B83D0E1" w14:textId="4C7B9AB1" w:rsidR="00DE63AF" w:rsidRPr="001C1EA3" w:rsidRDefault="00DE63AF" w:rsidP="00DE63AF">
      <w:pPr>
        <w:ind w:left="-709" w:right="86"/>
        <w:jc w:val="both"/>
        <w:rPr>
          <w:sz w:val="28"/>
          <w:szCs w:val="28"/>
          <w:lang w:val="en-GB"/>
        </w:rPr>
      </w:pPr>
      <w:r w:rsidRPr="001C1EA3">
        <w:rPr>
          <w:sz w:val="28"/>
          <w:szCs w:val="28"/>
          <w:lang w:val="en-GB"/>
        </w:rPr>
        <w:t>f) dovada sursei de finanțare pentru plata chiriei și a utilităților</w:t>
      </w:r>
      <w:r w:rsidR="002875B2" w:rsidRPr="001C1EA3">
        <w:rPr>
          <w:sz w:val="28"/>
          <w:szCs w:val="28"/>
          <w:lang w:val="en-GB"/>
        </w:rPr>
        <w:t xml:space="preserve"> (</w:t>
      </w:r>
      <w:r w:rsidR="00F15501" w:rsidRPr="001C1EA3">
        <w:rPr>
          <w:sz w:val="28"/>
          <w:szCs w:val="28"/>
          <w:lang w:val="en-GB"/>
        </w:rPr>
        <w:t xml:space="preserve">cifră de afaceri, </w:t>
      </w:r>
      <w:r w:rsidR="002875B2" w:rsidRPr="001C1EA3">
        <w:rPr>
          <w:sz w:val="28"/>
          <w:szCs w:val="28"/>
          <w:lang w:val="en-GB"/>
        </w:rPr>
        <w:t xml:space="preserve">extras de cont, </w:t>
      </w:r>
      <w:r w:rsidR="004753C7" w:rsidRPr="001C1EA3">
        <w:rPr>
          <w:sz w:val="28"/>
          <w:szCs w:val="28"/>
          <w:lang w:val="en-GB"/>
        </w:rPr>
        <w:t>adeverință de venit etc</w:t>
      </w:r>
      <w:r w:rsidR="007906A3" w:rsidRPr="001C1EA3">
        <w:rPr>
          <w:sz w:val="28"/>
          <w:szCs w:val="28"/>
          <w:lang w:val="en-GB"/>
        </w:rPr>
        <w:t>)</w:t>
      </w:r>
      <w:r w:rsidR="00A51A3D" w:rsidRPr="001C1EA3">
        <w:rPr>
          <w:sz w:val="28"/>
          <w:szCs w:val="28"/>
          <w:lang w:val="en-GB"/>
        </w:rPr>
        <w:t xml:space="preserve"> </w:t>
      </w:r>
      <w:r w:rsidRPr="001C1EA3">
        <w:rPr>
          <w:sz w:val="28"/>
          <w:szCs w:val="28"/>
          <w:lang w:val="en-GB"/>
        </w:rPr>
        <w:t>;</w:t>
      </w:r>
    </w:p>
    <w:p w14:paraId="663390C8" w14:textId="29F487C7" w:rsidR="00DE63AF" w:rsidRPr="001C1EA3" w:rsidRDefault="00011A8C" w:rsidP="00DE63AF">
      <w:pPr>
        <w:ind w:left="-709" w:right="86"/>
        <w:jc w:val="both"/>
        <w:rPr>
          <w:sz w:val="28"/>
          <w:szCs w:val="28"/>
          <w:lang w:val="en-GB"/>
        </w:rPr>
      </w:pPr>
      <w:r w:rsidRPr="001C1EA3">
        <w:rPr>
          <w:sz w:val="28"/>
          <w:szCs w:val="28"/>
          <w:lang w:val="en-GB"/>
        </w:rPr>
        <w:t>g</w:t>
      </w:r>
      <w:r w:rsidR="00DE63AF" w:rsidRPr="001C1EA3">
        <w:rPr>
          <w:sz w:val="28"/>
          <w:szCs w:val="28"/>
          <w:lang w:val="en-GB"/>
        </w:rPr>
        <w:t>) declarație pe propria răspundere privind respectarea destinației bunului, prin care solicitantul se obligă să nu subînchirieze și să nu schimbe destinația acestuia, sub sancțiunea rezilierii contractului;</w:t>
      </w:r>
    </w:p>
    <w:p w14:paraId="6346281D" w14:textId="5EEA731B" w:rsidR="00DE63AF" w:rsidRDefault="00011A8C" w:rsidP="00DE63AF">
      <w:pPr>
        <w:ind w:left="-709" w:right="86"/>
        <w:jc w:val="both"/>
        <w:rPr>
          <w:sz w:val="28"/>
          <w:szCs w:val="28"/>
          <w:lang w:val="en-GB"/>
        </w:rPr>
      </w:pPr>
      <w:r w:rsidRPr="001C1EA3">
        <w:rPr>
          <w:sz w:val="28"/>
          <w:szCs w:val="28"/>
          <w:lang w:val="en-GB"/>
        </w:rPr>
        <w:t>h)</w:t>
      </w:r>
      <w:r w:rsidR="00DE63AF" w:rsidRPr="001C1EA3">
        <w:rPr>
          <w:sz w:val="28"/>
          <w:szCs w:val="28"/>
          <w:lang w:val="en-GB"/>
        </w:rPr>
        <w:t xml:space="preserve"> certificat de cazier judiciar al </w:t>
      </w:r>
      <w:r w:rsidR="00456D05" w:rsidRPr="001C1EA3">
        <w:rPr>
          <w:sz w:val="28"/>
          <w:szCs w:val="28"/>
          <w:lang w:val="en-GB"/>
        </w:rPr>
        <w:t>solicitantului</w:t>
      </w:r>
      <w:r w:rsidR="00DE63AF" w:rsidRPr="001C1EA3">
        <w:rPr>
          <w:sz w:val="28"/>
          <w:szCs w:val="28"/>
          <w:lang w:val="en-GB"/>
        </w:rPr>
        <w:t>, valabil la data depunerii.</w:t>
      </w:r>
    </w:p>
    <w:p w14:paraId="1EAE968E" w14:textId="35DE8E82" w:rsidR="00954C97" w:rsidRPr="008D3952" w:rsidRDefault="00BE2B7C" w:rsidP="00DE63AF">
      <w:pPr>
        <w:ind w:left="-709" w:right="86"/>
        <w:jc w:val="both"/>
        <w:rPr>
          <w:sz w:val="28"/>
          <w:szCs w:val="28"/>
          <w:lang w:val="en-GB"/>
        </w:rPr>
      </w:pPr>
      <w:r w:rsidRPr="008D3952">
        <w:rPr>
          <w:sz w:val="28"/>
          <w:szCs w:val="28"/>
          <w:lang w:val="en-GB"/>
        </w:rPr>
        <w:t>i) alte acte în funcție de</w:t>
      </w:r>
      <w:r w:rsidR="00F21B78" w:rsidRPr="008D3952">
        <w:rPr>
          <w:sz w:val="28"/>
          <w:szCs w:val="28"/>
          <w:lang w:val="en-GB"/>
        </w:rPr>
        <w:t xml:space="preserve"> destinația</w:t>
      </w:r>
      <w:r w:rsidRPr="008D3952">
        <w:rPr>
          <w:sz w:val="28"/>
          <w:szCs w:val="28"/>
          <w:lang w:val="en-GB"/>
        </w:rPr>
        <w:t xml:space="preserve"> bunul</w:t>
      </w:r>
      <w:r w:rsidR="00F21B78" w:rsidRPr="008D3952">
        <w:rPr>
          <w:sz w:val="28"/>
          <w:szCs w:val="28"/>
          <w:lang w:val="en-GB"/>
        </w:rPr>
        <w:t>ui</w:t>
      </w:r>
      <w:r w:rsidRPr="008D3952">
        <w:rPr>
          <w:sz w:val="28"/>
          <w:szCs w:val="28"/>
          <w:lang w:val="en-GB"/>
        </w:rPr>
        <w:t xml:space="preserve"> imobil care</w:t>
      </w:r>
      <w:r w:rsidR="00F21B78" w:rsidRPr="008D3952">
        <w:rPr>
          <w:sz w:val="28"/>
          <w:szCs w:val="28"/>
          <w:lang w:val="en-GB"/>
        </w:rPr>
        <w:t xml:space="preserve"> urmează a fi</w:t>
      </w:r>
      <w:r w:rsidRPr="008D3952">
        <w:rPr>
          <w:sz w:val="28"/>
          <w:szCs w:val="28"/>
          <w:lang w:val="en-GB"/>
        </w:rPr>
        <w:t xml:space="preserve"> închiriat</w:t>
      </w:r>
      <w:r w:rsidR="00B93BE2" w:rsidRPr="008D3952">
        <w:rPr>
          <w:sz w:val="28"/>
          <w:szCs w:val="28"/>
          <w:lang w:val="en-GB"/>
        </w:rPr>
        <w:t xml:space="preserve"> și/sau de excepțiile</w:t>
      </w:r>
      <w:r w:rsidR="00631B18" w:rsidRPr="008D3952">
        <w:rPr>
          <w:sz w:val="28"/>
          <w:szCs w:val="28"/>
          <w:lang w:val="en-GB"/>
        </w:rPr>
        <w:t xml:space="preserve"> prevăzute de lege</w:t>
      </w:r>
      <w:r w:rsidR="00F21B78" w:rsidRPr="008D3952">
        <w:rPr>
          <w:sz w:val="28"/>
          <w:szCs w:val="28"/>
          <w:lang w:val="en-GB"/>
        </w:rPr>
        <w:t>.</w:t>
      </w:r>
    </w:p>
    <w:p w14:paraId="6F048639" w14:textId="54C4D120" w:rsidR="000F7679" w:rsidRPr="001C1EA3" w:rsidRDefault="00DE63AF" w:rsidP="000F7679">
      <w:pPr>
        <w:ind w:left="-709" w:right="86"/>
        <w:jc w:val="both"/>
        <w:rPr>
          <w:sz w:val="28"/>
          <w:szCs w:val="28"/>
          <w:lang w:val="en-GB"/>
        </w:rPr>
      </w:pPr>
      <w:r w:rsidRPr="001C1EA3">
        <w:rPr>
          <w:b/>
          <w:bCs/>
          <w:sz w:val="28"/>
          <w:szCs w:val="28"/>
          <w:lang w:val="en-GB"/>
        </w:rPr>
        <w:lastRenderedPageBreak/>
        <w:t>(2)</w:t>
      </w:r>
      <w:r w:rsidRPr="001C1EA3">
        <w:rPr>
          <w:sz w:val="28"/>
          <w:szCs w:val="28"/>
          <w:lang w:val="en-GB"/>
        </w:rPr>
        <w:t xml:space="preserve"> Proprietarul/administratorul își rezervă dreptul de a solicita și alte documente justificative relevante pentru analizarea cererii.</w:t>
      </w:r>
    </w:p>
    <w:p w14:paraId="6BEF9D57" w14:textId="058EF90B" w:rsidR="00CA188C" w:rsidRPr="001C1EA3" w:rsidRDefault="00CA188C" w:rsidP="000F7679">
      <w:pPr>
        <w:ind w:left="-709" w:right="86"/>
        <w:jc w:val="both"/>
        <w:rPr>
          <w:sz w:val="28"/>
          <w:szCs w:val="28"/>
          <w:lang w:val="en-GB"/>
        </w:rPr>
      </w:pPr>
      <w:r w:rsidRPr="001C1EA3">
        <w:rPr>
          <w:b/>
          <w:bCs/>
          <w:sz w:val="28"/>
          <w:szCs w:val="28"/>
          <w:lang w:val="en-GB"/>
        </w:rPr>
        <w:t xml:space="preserve">(3) </w:t>
      </w:r>
      <w:r w:rsidR="00955674" w:rsidRPr="001C1EA3">
        <w:rPr>
          <w:sz w:val="28"/>
          <w:szCs w:val="28"/>
          <w:lang w:val="en-GB"/>
        </w:rPr>
        <w:t>Dacă după solicitările de clarificări făcute de comisia de evaluare, solicitantul nu depune</w:t>
      </w:r>
      <w:r w:rsidR="00955674" w:rsidRPr="001C1EA3">
        <w:rPr>
          <w:b/>
          <w:bCs/>
          <w:sz w:val="28"/>
          <w:szCs w:val="28"/>
          <w:lang w:val="en-GB"/>
        </w:rPr>
        <w:t xml:space="preserve"> </w:t>
      </w:r>
      <w:r w:rsidRPr="001C1EA3">
        <w:rPr>
          <w:sz w:val="28"/>
          <w:szCs w:val="28"/>
          <w:lang w:val="en-GB"/>
        </w:rPr>
        <w:t>document</w:t>
      </w:r>
      <w:r w:rsidR="00955674" w:rsidRPr="001C1EA3">
        <w:rPr>
          <w:sz w:val="28"/>
          <w:szCs w:val="28"/>
          <w:lang w:val="en-GB"/>
        </w:rPr>
        <w:t>ele</w:t>
      </w:r>
      <w:r w:rsidRPr="001C1EA3">
        <w:rPr>
          <w:sz w:val="28"/>
          <w:szCs w:val="28"/>
          <w:lang w:val="en-GB"/>
        </w:rPr>
        <w:t xml:space="preserve"> solicitate</w:t>
      </w:r>
      <w:r w:rsidR="006D6059" w:rsidRPr="001C1EA3">
        <w:rPr>
          <w:sz w:val="28"/>
          <w:szCs w:val="28"/>
          <w:lang w:val="en-GB"/>
        </w:rPr>
        <w:t xml:space="preserve">, în </w:t>
      </w:r>
      <w:r w:rsidR="00CF161C" w:rsidRPr="001C1EA3">
        <w:rPr>
          <w:sz w:val="28"/>
          <w:szCs w:val="28"/>
          <w:lang w:val="en-GB"/>
        </w:rPr>
        <w:t xml:space="preserve">termen de 5 zile </w:t>
      </w:r>
      <w:r w:rsidR="006D6606">
        <w:rPr>
          <w:sz w:val="28"/>
          <w:szCs w:val="28"/>
          <w:lang w:val="en-GB"/>
        </w:rPr>
        <w:t xml:space="preserve">calendaristice </w:t>
      </w:r>
      <w:r w:rsidR="00CF161C" w:rsidRPr="001C1EA3">
        <w:rPr>
          <w:sz w:val="28"/>
          <w:szCs w:val="28"/>
          <w:lang w:val="en-GB"/>
        </w:rPr>
        <w:t xml:space="preserve">de la comunicare, </w:t>
      </w:r>
      <w:r w:rsidRPr="001C1EA3">
        <w:rPr>
          <w:sz w:val="28"/>
          <w:szCs w:val="28"/>
          <w:lang w:val="en-GB"/>
        </w:rPr>
        <w:t xml:space="preserve"> </w:t>
      </w:r>
      <w:r w:rsidR="007665F4" w:rsidRPr="001C1EA3">
        <w:rPr>
          <w:sz w:val="28"/>
          <w:szCs w:val="28"/>
          <w:lang w:val="en-GB"/>
        </w:rPr>
        <w:t>atrage respingerea atribuirii directe.</w:t>
      </w:r>
      <w:r w:rsidR="00F136CF" w:rsidRPr="001C1EA3">
        <w:rPr>
          <w:sz w:val="28"/>
          <w:szCs w:val="28"/>
          <w:lang w:val="en-GB"/>
        </w:rPr>
        <w:t xml:space="preserve"> </w:t>
      </w:r>
    </w:p>
    <w:p w14:paraId="6E9B54E7" w14:textId="404344EB" w:rsidR="00756CD5" w:rsidRPr="001C1EA3" w:rsidRDefault="00756CD5" w:rsidP="000F7679">
      <w:pPr>
        <w:ind w:left="-709" w:right="86"/>
        <w:jc w:val="both"/>
        <w:rPr>
          <w:sz w:val="28"/>
          <w:szCs w:val="28"/>
          <w:lang w:val="en-GB"/>
        </w:rPr>
      </w:pPr>
      <w:r w:rsidRPr="001C1EA3">
        <w:rPr>
          <w:b/>
          <w:bCs/>
          <w:sz w:val="28"/>
          <w:szCs w:val="28"/>
          <w:lang w:val="en-GB"/>
        </w:rPr>
        <w:t xml:space="preserve">(4) </w:t>
      </w:r>
      <w:r w:rsidRPr="001C1EA3">
        <w:rPr>
          <w:sz w:val="28"/>
          <w:szCs w:val="28"/>
          <w:lang w:val="en-GB"/>
        </w:rPr>
        <w:t>Nu se iau în calcul docume</w:t>
      </w:r>
      <w:r w:rsidR="006D6606">
        <w:rPr>
          <w:sz w:val="28"/>
          <w:szCs w:val="28"/>
          <w:lang w:val="en-GB"/>
        </w:rPr>
        <w:t>n</w:t>
      </w:r>
      <w:r w:rsidRPr="001C1EA3">
        <w:rPr>
          <w:sz w:val="28"/>
          <w:szCs w:val="28"/>
          <w:lang w:val="en-GB"/>
        </w:rPr>
        <w:t>tele cu ș</w:t>
      </w:r>
      <w:r w:rsidR="006621F2" w:rsidRPr="001C1EA3">
        <w:rPr>
          <w:sz w:val="28"/>
          <w:szCs w:val="28"/>
          <w:lang w:val="en-GB"/>
        </w:rPr>
        <w:t>ter</w:t>
      </w:r>
      <w:r w:rsidRPr="001C1EA3">
        <w:rPr>
          <w:sz w:val="28"/>
          <w:szCs w:val="28"/>
          <w:lang w:val="en-GB"/>
        </w:rPr>
        <w:t>s</w:t>
      </w:r>
      <w:r w:rsidR="006621F2" w:rsidRPr="001C1EA3">
        <w:rPr>
          <w:sz w:val="28"/>
          <w:szCs w:val="28"/>
          <w:lang w:val="en-GB"/>
        </w:rPr>
        <w:t>ături</w:t>
      </w:r>
      <w:r w:rsidR="0022794C" w:rsidRPr="001C1EA3">
        <w:rPr>
          <w:sz w:val="28"/>
          <w:szCs w:val="28"/>
          <w:lang w:val="en-GB"/>
        </w:rPr>
        <w:t xml:space="preserve"> sau  necertificate pentru conformitate</w:t>
      </w:r>
      <w:r w:rsidR="006D6606">
        <w:rPr>
          <w:sz w:val="28"/>
          <w:szCs w:val="28"/>
          <w:lang w:val="en-GB"/>
        </w:rPr>
        <w:t>,</w:t>
      </w:r>
      <w:r w:rsidR="0022794C" w:rsidRPr="001C1EA3">
        <w:rPr>
          <w:sz w:val="28"/>
          <w:szCs w:val="28"/>
          <w:lang w:val="en-GB"/>
        </w:rPr>
        <w:t xml:space="preserve"> acolo unde se specifică acest lucru.</w:t>
      </w:r>
    </w:p>
    <w:p w14:paraId="79D688D1" w14:textId="77777777" w:rsidR="00A7237B" w:rsidRPr="001C1EA3" w:rsidRDefault="00A7237B" w:rsidP="00A7237B">
      <w:pPr>
        <w:ind w:left="-284" w:right="86"/>
        <w:jc w:val="both"/>
        <w:rPr>
          <w:sz w:val="16"/>
          <w:szCs w:val="16"/>
          <w:lang w:val="en-GB"/>
        </w:rPr>
      </w:pPr>
    </w:p>
    <w:p w14:paraId="56CC9FDD" w14:textId="1F7A60D3" w:rsidR="00A7237B" w:rsidRPr="001C1EA3" w:rsidRDefault="00A7237B" w:rsidP="00A7237B">
      <w:pPr>
        <w:ind w:left="-644" w:right="86"/>
        <w:jc w:val="both"/>
        <w:rPr>
          <w:b/>
          <w:bCs/>
          <w:sz w:val="28"/>
          <w:szCs w:val="28"/>
        </w:rPr>
      </w:pPr>
      <w:r w:rsidRPr="001C1EA3">
        <w:rPr>
          <w:b/>
          <w:bCs/>
          <w:sz w:val="28"/>
          <w:szCs w:val="28"/>
        </w:rPr>
        <w:t>ART. 1</w:t>
      </w:r>
      <w:r w:rsidR="006F5214" w:rsidRPr="001C1EA3">
        <w:rPr>
          <w:b/>
          <w:bCs/>
          <w:sz w:val="28"/>
          <w:szCs w:val="28"/>
        </w:rPr>
        <w:t>3</w:t>
      </w:r>
      <w:r w:rsidRPr="001C1EA3">
        <w:rPr>
          <w:b/>
          <w:bCs/>
          <w:sz w:val="28"/>
          <w:szCs w:val="28"/>
        </w:rPr>
        <w:t xml:space="preserve"> Garanția de execuție</w:t>
      </w:r>
    </w:p>
    <w:p w14:paraId="0F0E3945" w14:textId="77777777" w:rsidR="00A7237B" w:rsidRPr="001C1EA3" w:rsidRDefault="00A7237B" w:rsidP="00A7237B">
      <w:pPr>
        <w:ind w:left="-644" w:right="86"/>
        <w:jc w:val="both"/>
        <w:rPr>
          <w:sz w:val="16"/>
          <w:szCs w:val="16"/>
          <w:lang w:val="en-GB"/>
        </w:rPr>
      </w:pPr>
    </w:p>
    <w:p w14:paraId="51097A70" w14:textId="62EDF50C" w:rsidR="006D37F3" w:rsidRPr="001C1EA3" w:rsidRDefault="00A7237B" w:rsidP="006D37F3">
      <w:pPr>
        <w:spacing w:after="9" w:line="227" w:lineRule="auto"/>
        <w:ind w:left="-709" w:right="86"/>
        <w:jc w:val="both"/>
        <w:rPr>
          <w:b/>
          <w:bCs/>
          <w:sz w:val="28"/>
          <w:szCs w:val="28"/>
        </w:rPr>
      </w:pPr>
      <w:r w:rsidRPr="001C1EA3">
        <w:rPr>
          <w:b/>
          <w:bCs/>
          <w:sz w:val="28"/>
          <w:szCs w:val="28"/>
        </w:rPr>
        <w:t xml:space="preserve">(1) </w:t>
      </w:r>
      <w:r w:rsidRPr="001C1EA3">
        <w:rPr>
          <w:sz w:val="28"/>
          <w:szCs w:val="28"/>
        </w:rPr>
        <w:t>Garanția de bună execuție este obligatorie,</w:t>
      </w:r>
      <w:r w:rsidR="0070338F" w:rsidRPr="001C1EA3">
        <w:rPr>
          <w:sz w:val="28"/>
          <w:szCs w:val="28"/>
        </w:rPr>
        <w:t xml:space="preserve"> </w:t>
      </w:r>
      <w:r w:rsidRPr="001C1EA3">
        <w:rPr>
          <w:sz w:val="28"/>
          <w:szCs w:val="28"/>
        </w:rPr>
        <w:t xml:space="preserve">se stabilește la nivelul contravalorii a două chirii și se constituie de către chiriaș în scopul protejării titularului dreptului de administrare față de riscul unui eventual comportament necorespunzător al acestuia pe toată perioada de încheiere la care se adaugă </w:t>
      </w:r>
      <w:r w:rsidR="00C20436" w:rsidRPr="001C1EA3">
        <w:rPr>
          <w:sz w:val="28"/>
          <w:szCs w:val="28"/>
        </w:rPr>
        <w:t>60</w:t>
      </w:r>
      <w:r w:rsidRPr="001C1EA3">
        <w:rPr>
          <w:sz w:val="28"/>
          <w:szCs w:val="28"/>
        </w:rPr>
        <w:t xml:space="preserve"> zile calendaristice de la data încetării contractului de închiriere</w:t>
      </w:r>
      <w:r w:rsidR="007C7941" w:rsidRPr="001C1EA3">
        <w:rPr>
          <w:sz w:val="28"/>
          <w:szCs w:val="28"/>
        </w:rPr>
        <w:t xml:space="preserve">, </w:t>
      </w:r>
      <w:r w:rsidR="007C7941" w:rsidRPr="001C1EA3">
        <w:rPr>
          <w:sz w:val="28"/>
          <w:szCs w:val="28"/>
          <w:lang w:val="pt-BR"/>
        </w:rPr>
        <w:t>în baza unei cereri scrise a chiriașului</w:t>
      </w:r>
      <w:r w:rsidRPr="001C1EA3">
        <w:rPr>
          <w:sz w:val="28"/>
          <w:szCs w:val="28"/>
        </w:rPr>
        <w:t>.</w:t>
      </w:r>
    </w:p>
    <w:p w14:paraId="68D9B37A" w14:textId="64B86D3B" w:rsidR="006D37F3" w:rsidRPr="001C1EA3" w:rsidRDefault="00B955F5" w:rsidP="00B955F5">
      <w:pPr>
        <w:spacing w:after="9" w:line="227" w:lineRule="auto"/>
        <w:ind w:left="-709" w:right="86"/>
        <w:jc w:val="both"/>
        <w:rPr>
          <w:sz w:val="28"/>
          <w:szCs w:val="28"/>
        </w:rPr>
      </w:pPr>
      <w:r w:rsidRPr="001C1EA3">
        <w:rPr>
          <w:b/>
          <w:bCs/>
          <w:sz w:val="28"/>
          <w:szCs w:val="28"/>
        </w:rPr>
        <w:t>(2)</w:t>
      </w:r>
      <w:r w:rsidRPr="001C1EA3">
        <w:rPr>
          <w:sz w:val="28"/>
          <w:szCs w:val="28"/>
        </w:rPr>
        <w:t xml:space="preserve"> Gar</w:t>
      </w:r>
      <w:r w:rsidR="00456D32" w:rsidRPr="001C1EA3">
        <w:rPr>
          <w:sz w:val="28"/>
          <w:szCs w:val="28"/>
        </w:rPr>
        <w:t>a</w:t>
      </w:r>
      <w:r w:rsidRPr="001C1EA3">
        <w:rPr>
          <w:sz w:val="28"/>
          <w:szCs w:val="28"/>
        </w:rPr>
        <w:t>nția se achită</w:t>
      </w:r>
      <w:r w:rsidR="006D37F3" w:rsidRPr="001C1EA3">
        <w:rPr>
          <w:sz w:val="28"/>
          <w:szCs w:val="28"/>
        </w:rPr>
        <w:t xml:space="preserve"> prin virament bancar</w:t>
      </w:r>
      <w:r w:rsidRPr="001C1EA3">
        <w:rPr>
          <w:sz w:val="28"/>
          <w:szCs w:val="28"/>
        </w:rPr>
        <w:t xml:space="preserve"> în contul RO09TREZ6915006XXX000122, cod fiscal 4350394, deschis la Trezoreria Municipiului Focșani sau prin </w:t>
      </w:r>
      <w:r w:rsidR="006D37F3" w:rsidRPr="001C1EA3">
        <w:rPr>
          <w:sz w:val="28"/>
          <w:szCs w:val="28"/>
        </w:rPr>
        <w:t>- scrisoare de garanție bancară/asigurări</w:t>
      </w:r>
    </w:p>
    <w:p w14:paraId="4B7D4E83" w14:textId="208BA33F" w:rsidR="00A7237B" w:rsidRPr="001C1EA3" w:rsidRDefault="00B955F5" w:rsidP="00DA2ECE">
      <w:pPr>
        <w:spacing w:after="9" w:line="227" w:lineRule="auto"/>
        <w:ind w:left="-709" w:right="86"/>
        <w:jc w:val="both"/>
        <w:rPr>
          <w:sz w:val="28"/>
          <w:szCs w:val="28"/>
        </w:rPr>
      </w:pPr>
      <w:r w:rsidRPr="001C1EA3">
        <w:rPr>
          <w:b/>
          <w:bCs/>
          <w:sz w:val="28"/>
          <w:szCs w:val="28"/>
        </w:rPr>
        <w:t>(3)</w:t>
      </w:r>
      <w:r w:rsidRPr="001C1EA3">
        <w:rPr>
          <w:sz w:val="28"/>
          <w:szCs w:val="28"/>
        </w:rPr>
        <w:t xml:space="preserve"> </w:t>
      </w:r>
      <w:r w:rsidR="006D37F3" w:rsidRPr="001C1EA3">
        <w:rPr>
          <w:sz w:val="28"/>
          <w:szCs w:val="28"/>
        </w:rPr>
        <w:t xml:space="preserve">Garanția de buna execuție </w:t>
      </w:r>
      <w:r w:rsidRPr="001C1EA3">
        <w:rPr>
          <w:sz w:val="28"/>
          <w:szCs w:val="28"/>
        </w:rPr>
        <w:t xml:space="preserve">se constituie înaine de </w:t>
      </w:r>
      <w:r w:rsidR="00DA2ECE" w:rsidRPr="001C1EA3">
        <w:rPr>
          <w:sz w:val="28"/>
          <w:szCs w:val="28"/>
        </w:rPr>
        <w:t>semnarea contractului de închiriere</w:t>
      </w:r>
      <w:r w:rsidR="00A92CD8">
        <w:rPr>
          <w:sz w:val="28"/>
          <w:szCs w:val="28"/>
        </w:rPr>
        <w:t xml:space="preserve"> în cuantum de minim 2 chirii</w:t>
      </w:r>
      <w:r w:rsidR="00DA2ECE" w:rsidRPr="001C1EA3">
        <w:rPr>
          <w:sz w:val="28"/>
          <w:szCs w:val="28"/>
        </w:rPr>
        <w:t>.</w:t>
      </w:r>
    </w:p>
    <w:p w14:paraId="7998F2EB" w14:textId="063EC7EC" w:rsidR="00EE2219" w:rsidRPr="009E577D" w:rsidRDefault="00A7237B" w:rsidP="00EE2219">
      <w:pPr>
        <w:spacing w:after="9" w:line="227" w:lineRule="auto"/>
        <w:ind w:left="-709" w:right="86"/>
        <w:jc w:val="both"/>
        <w:rPr>
          <w:sz w:val="28"/>
          <w:szCs w:val="28"/>
        </w:rPr>
      </w:pPr>
      <w:r w:rsidRPr="001C1EA3">
        <w:rPr>
          <w:b/>
          <w:bCs/>
          <w:sz w:val="28"/>
          <w:szCs w:val="28"/>
        </w:rPr>
        <w:t>(</w:t>
      </w:r>
      <w:r w:rsidR="00DA2ECE" w:rsidRPr="009E577D">
        <w:rPr>
          <w:b/>
          <w:bCs/>
          <w:sz w:val="28"/>
          <w:szCs w:val="28"/>
        </w:rPr>
        <w:t>4</w:t>
      </w:r>
      <w:r w:rsidRPr="009E577D">
        <w:rPr>
          <w:b/>
          <w:bCs/>
          <w:sz w:val="28"/>
          <w:szCs w:val="28"/>
        </w:rPr>
        <w:t xml:space="preserve">) </w:t>
      </w:r>
      <w:r w:rsidRPr="009E577D">
        <w:rPr>
          <w:sz w:val="28"/>
          <w:szCs w:val="28"/>
        </w:rPr>
        <w:t xml:space="preserve">În cazul în care închirierea are caracter ocazional, pe o perioadă de cel mult 45 de zile, fără posibilitatea de prelungire, garanția de bună execuție va fi la nivelul contravalorii </w:t>
      </w:r>
      <w:r w:rsidR="003414F2" w:rsidRPr="009E577D">
        <w:rPr>
          <w:sz w:val="28"/>
          <w:szCs w:val="28"/>
        </w:rPr>
        <w:t xml:space="preserve">perioadei închiriate </w:t>
      </w:r>
      <w:r w:rsidRPr="009E577D">
        <w:rPr>
          <w:sz w:val="28"/>
          <w:szCs w:val="28"/>
        </w:rPr>
        <w:t>și se va restitui chiriașului</w:t>
      </w:r>
      <w:r w:rsidR="00BC74C8" w:rsidRPr="009E577D">
        <w:rPr>
          <w:sz w:val="28"/>
          <w:szCs w:val="28"/>
        </w:rPr>
        <w:t xml:space="preserve">, </w:t>
      </w:r>
      <w:r w:rsidR="00BC74C8" w:rsidRPr="009E577D">
        <w:rPr>
          <w:sz w:val="28"/>
          <w:szCs w:val="28"/>
          <w:lang w:val="pt-BR"/>
        </w:rPr>
        <w:t>în baza unei cereri scrise,</w:t>
      </w:r>
      <w:r w:rsidRPr="009E577D">
        <w:rPr>
          <w:sz w:val="28"/>
          <w:szCs w:val="28"/>
        </w:rPr>
        <w:t xml:space="preserve"> după </w:t>
      </w:r>
      <w:r w:rsidR="006D6606">
        <w:rPr>
          <w:sz w:val="28"/>
          <w:szCs w:val="28"/>
        </w:rPr>
        <w:t>30</w:t>
      </w:r>
      <w:r w:rsidRPr="009E577D">
        <w:rPr>
          <w:sz w:val="28"/>
          <w:szCs w:val="28"/>
        </w:rPr>
        <w:t xml:space="preserve"> de zile</w:t>
      </w:r>
      <w:r w:rsidR="006D6606">
        <w:rPr>
          <w:sz w:val="28"/>
          <w:szCs w:val="28"/>
        </w:rPr>
        <w:t xml:space="preserve"> calendaristice</w:t>
      </w:r>
      <w:r w:rsidRPr="009E577D">
        <w:rPr>
          <w:sz w:val="28"/>
          <w:szCs w:val="28"/>
        </w:rPr>
        <w:t xml:space="preserve"> de la </w:t>
      </w:r>
      <w:r w:rsidR="006D6606">
        <w:rPr>
          <w:sz w:val="28"/>
          <w:szCs w:val="28"/>
        </w:rPr>
        <w:t>î</w:t>
      </w:r>
      <w:r w:rsidRPr="009E577D">
        <w:rPr>
          <w:sz w:val="28"/>
          <w:szCs w:val="28"/>
        </w:rPr>
        <w:t>ncetarea contractului de chirie</w:t>
      </w:r>
      <w:r w:rsidR="007D758C" w:rsidRPr="009E577D">
        <w:rPr>
          <w:sz w:val="28"/>
          <w:szCs w:val="28"/>
        </w:rPr>
        <w:t>, dacă</w:t>
      </w:r>
      <w:r w:rsidR="002202CE" w:rsidRPr="009E577D">
        <w:rPr>
          <w:sz w:val="28"/>
          <w:szCs w:val="28"/>
        </w:rPr>
        <w:t xml:space="preserve"> </w:t>
      </w:r>
      <w:r w:rsidR="00592C4C" w:rsidRPr="009E577D">
        <w:rPr>
          <w:sz w:val="28"/>
          <w:szCs w:val="28"/>
        </w:rPr>
        <w:t xml:space="preserve">nu </w:t>
      </w:r>
      <w:r w:rsidR="002202CE" w:rsidRPr="009E577D">
        <w:rPr>
          <w:sz w:val="28"/>
          <w:szCs w:val="28"/>
        </w:rPr>
        <w:t>a</w:t>
      </w:r>
      <w:r w:rsidR="00592C4C" w:rsidRPr="009E577D">
        <w:rPr>
          <w:sz w:val="28"/>
          <w:szCs w:val="28"/>
        </w:rPr>
        <w:t>u</w:t>
      </w:r>
      <w:r w:rsidR="002202CE" w:rsidRPr="009E577D">
        <w:rPr>
          <w:sz w:val="28"/>
          <w:szCs w:val="28"/>
        </w:rPr>
        <w:t xml:space="preserve"> fost aduse prejudicii bunului</w:t>
      </w:r>
      <w:r w:rsidRPr="009E577D">
        <w:rPr>
          <w:sz w:val="28"/>
          <w:szCs w:val="28"/>
        </w:rPr>
        <w:t>.</w:t>
      </w:r>
    </w:p>
    <w:p w14:paraId="73F528F1" w14:textId="6297B1B6" w:rsidR="00FF1CCF" w:rsidRPr="009E577D" w:rsidRDefault="00CE5B44" w:rsidP="00EE2219">
      <w:pPr>
        <w:spacing w:after="9" w:line="227" w:lineRule="auto"/>
        <w:ind w:left="-709" w:right="86"/>
        <w:jc w:val="both"/>
        <w:rPr>
          <w:sz w:val="28"/>
          <w:szCs w:val="28"/>
        </w:rPr>
      </w:pPr>
      <w:r w:rsidRPr="009E577D">
        <w:rPr>
          <w:b/>
          <w:bCs/>
          <w:sz w:val="28"/>
          <w:szCs w:val="28"/>
          <w:lang w:val="pt-BR"/>
        </w:rPr>
        <w:t>(5)</w:t>
      </w:r>
      <w:r w:rsidRPr="009E577D">
        <w:rPr>
          <w:sz w:val="28"/>
          <w:szCs w:val="28"/>
          <w:lang w:val="pt-BR"/>
        </w:rPr>
        <w:t xml:space="preserve"> </w:t>
      </w:r>
      <w:r w:rsidR="00FF1CCF" w:rsidRPr="009E577D">
        <w:rPr>
          <w:sz w:val="28"/>
          <w:szCs w:val="28"/>
          <w:lang w:val="pt-BR"/>
        </w:rPr>
        <w:t xml:space="preserve">Garanța de bună execuție, </w:t>
      </w:r>
      <w:r w:rsidR="00A276B1" w:rsidRPr="009E577D">
        <w:rPr>
          <w:sz w:val="28"/>
          <w:szCs w:val="28"/>
          <w:lang w:val="pt-BR"/>
        </w:rPr>
        <w:t xml:space="preserve">poate fi folosită </w:t>
      </w:r>
      <w:r w:rsidR="006D7C9C" w:rsidRPr="009E577D">
        <w:rPr>
          <w:sz w:val="28"/>
          <w:szCs w:val="28"/>
          <w:lang w:val="pt-BR"/>
        </w:rPr>
        <w:t>de către proprietar/administratorul bunului</w:t>
      </w:r>
      <w:r w:rsidR="00FF1CCF" w:rsidRPr="009E577D">
        <w:rPr>
          <w:sz w:val="28"/>
          <w:szCs w:val="28"/>
          <w:lang w:val="pt-BR"/>
        </w:rPr>
        <w:t xml:space="preserve">, dacă este cazul, </w:t>
      </w:r>
      <w:r w:rsidR="00A276B1" w:rsidRPr="009E577D">
        <w:rPr>
          <w:sz w:val="28"/>
          <w:szCs w:val="28"/>
          <w:lang w:val="pt-BR"/>
        </w:rPr>
        <w:t xml:space="preserve">pentru plata unor </w:t>
      </w:r>
      <w:r w:rsidR="00FF1CCF" w:rsidRPr="009E577D">
        <w:rPr>
          <w:sz w:val="28"/>
          <w:szCs w:val="28"/>
          <w:lang w:val="pt-BR"/>
        </w:rPr>
        <w:t xml:space="preserve">penalităţi şi alte sume datorate </w:t>
      </w:r>
      <w:r w:rsidR="00A276B1" w:rsidRPr="009E577D">
        <w:rPr>
          <w:sz w:val="28"/>
          <w:szCs w:val="28"/>
          <w:lang w:val="pt-BR"/>
        </w:rPr>
        <w:t>de chiriaș</w:t>
      </w:r>
      <w:r w:rsidR="00FF1CCF" w:rsidRPr="009E577D">
        <w:rPr>
          <w:sz w:val="28"/>
          <w:szCs w:val="28"/>
          <w:lang w:val="pt-BR"/>
        </w:rPr>
        <w:t xml:space="preserve">, în baza contractului de </w:t>
      </w:r>
      <w:r w:rsidR="00A276B1" w:rsidRPr="009E577D">
        <w:rPr>
          <w:sz w:val="28"/>
          <w:szCs w:val="28"/>
          <w:lang w:val="pt-BR"/>
        </w:rPr>
        <w:t>închiriere</w:t>
      </w:r>
      <w:r w:rsidR="00FF1CCF" w:rsidRPr="009E577D">
        <w:rPr>
          <w:sz w:val="28"/>
          <w:szCs w:val="28"/>
          <w:lang w:val="pt-BR"/>
        </w:rPr>
        <w:t xml:space="preserve"> de bunuri proprietate publică, urmând ca garanția de bună execuție să fie reconstituită la nivelul stabilit initial.</w:t>
      </w:r>
      <w:r w:rsidR="00FF1CCF" w:rsidRPr="009E577D">
        <w:rPr>
          <w:sz w:val="28"/>
          <w:szCs w:val="28"/>
        </w:rPr>
        <w:t xml:space="preserve"> </w:t>
      </w:r>
    </w:p>
    <w:p w14:paraId="33E4D0D7" w14:textId="7FF8D993" w:rsidR="00C96872" w:rsidRPr="009E577D" w:rsidRDefault="00571B50" w:rsidP="009B2957">
      <w:pPr>
        <w:spacing w:after="9" w:line="227" w:lineRule="auto"/>
        <w:ind w:left="-851" w:right="86"/>
        <w:jc w:val="both"/>
        <w:rPr>
          <w:b/>
          <w:bCs/>
          <w:sz w:val="28"/>
          <w:szCs w:val="28"/>
        </w:rPr>
      </w:pPr>
      <w:r w:rsidRPr="009E577D">
        <w:rPr>
          <w:b/>
          <w:bCs/>
          <w:sz w:val="28"/>
          <w:szCs w:val="28"/>
        </w:rPr>
        <w:t xml:space="preserve">  </w:t>
      </w:r>
      <w:r w:rsidR="00EA628A" w:rsidRPr="009E577D">
        <w:rPr>
          <w:b/>
          <w:bCs/>
          <w:sz w:val="28"/>
          <w:szCs w:val="28"/>
        </w:rPr>
        <w:t>(</w:t>
      </w:r>
      <w:r w:rsidR="00816998" w:rsidRPr="009E577D">
        <w:rPr>
          <w:b/>
          <w:bCs/>
          <w:sz w:val="28"/>
          <w:szCs w:val="28"/>
        </w:rPr>
        <w:t>6</w:t>
      </w:r>
      <w:r w:rsidR="00EA628A" w:rsidRPr="009E577D">
        <w:rPr>
          <w:b/>
          <w:bCs/>
          <w:sz w:val="28"/>
          <w:szCs w:val="28"/>
        </w:rPr>
        <w:t>)</w:t>
      </w:r>
      <w:r w:rsidR="00B37B76" w:rsidRPr="009E577D">
        <w:rPr>
          <w:b/>
          <w:bCs/>
          <w:sz w:val="28"/>
          <w:szCs w:val="28"/>
        </w:rPr>
        <w:t xml:space="preserve"> </w:t>
      </w:r>
      <w:r w:rsidR="00B37B76" w:rsidRPr="009E577D">
        <w:rPr>
          <w:sz w:val="28"/>
          <w:szCs w:val="28"/>
          <w:lang w:val="en-GB"/>
        </w:rPr>
        <w:t>S</w:t>
      </w:r>
      <w:r w:rsidR="00875546" w:rsidRPr="009E577D">
        <w:rPr>
          <w:sz w:val="28"/>
          <w:szCs w:val="28"/>
          <w:lang w:val="en-GB"/>
        </w:rPr>
        <w:t>olicitantul</w:t>
      </w:r>
      <w:r w:rsidR="00875E0D" w:rsidRPr="009E577D">
        <w:rPr>
          <w:sz w:val="28"/>
          <w:szCs w:val="28"/>
          <w:lang w:val="en-GB"/>
        </w:rPr>
        <w:t>/titularul</w:t>
      </w:r>
      <w:r w:rsidR="00E43445" w:rsidRPr="009E577D">
        <w:rPr>
          <w:sz w:val="28"/>
          <w:szCs w:val="28"/>
          <w:lang w:val="en-GB"/>
        </w:rPr>
        <w:t>, după caz, al</w:t>
      </w:r>
      <w:r w:rsidR="00875546" w:rsidRPr="009E577D">
        <w:rPr>
          <w:sz w:val="28"/>
          <w:szCs w:val="28"/>
          <w:lang w:val="en-GB"/>
        </w:rPr>
        <w:t xml:space="preserve"> dreptului de închiriere</w:t>
      </w:r>
      <w:r w:rsidR="00875546" w:rsidRPr="009E577D">
        <w:rPr>
          <w:szCs w:val="28"/>
          <w:lang w:val="en-GB"/>
        </w:rPr>
        <w:t xml:space="preserve"> </w:t>
      </w:r>
      <w:r w:rsidR="00EA628A" w:rsidRPr="009E577D">
        <w:rPr>
          <w:sz w:val="28"/>
          <w:szCs w:val="28"/>
        </w:rPr>
        <w:t xml:space="preserve">pierde garanția de </w:t>
      </w:r>
      <w:r w:rsidR="00C96872" w:rsidRPr="009E577D">
        <w:rPr>
          <w:sz w:val="28"/>
          <w:szCs w:val="28"/>
        </w:rPr>
        <w:t>bună execuție</w:t>
      </w:r>
      <w:r w:rsidR="00EA628A" w:rsidRPr="009E577D">
        <w:rPr>
          <w:sz w:val="28"/>
          <w:szCs w:val="28"/>
        </w:rPr>
        <w:t xml:space="preserve"> atunci când acesta se află în oricare din următoarele situații:</w:t>
      </w:r>
    </w:p>
    <w:p w14:paraId="0BBA6309" w14:textId="28BA523E" w:rsidR="00EA628A" w:rsidRPr="009E577D" w:rsidRDefault="00C96872" w:rsidP="009B2957">
      <w:pPr>
        <w:spacing w:after="9" w:line="227" w:lineRule="auto"/>
        <w:ind w:left="-851" w:right="86"/>
        <w:jc w:val="both"/>
        <w:rPr>
          <w:sz w:val="28"/>
          <w:szCs w:val="28"/>
        </w:rPr>
      </w:pPr>
      <w:r w:rsidRPr="009E577D">
        <w:rPr>
          <w:b/>
          <w:bCs/>
          <w:sz w:val="28"/>
          <w:szCs w:val="28"/>
        </w:rPr>
        <w:t>-</w:t>
      </w:r>
      <w:r w:rsidR="00EA628A" w:rsidRPr="009E577D">
        <w:rPr>
          <w:sz w:val="28"/>
          <w:szCs w:val="28"/>
        </w:rPr>
        <w:t xml:space="preserve">nu semnează contractul de închiriere în termenul </w:t>
      </w:r>
      <w:r w:rsidR="00AD0112" w:rsidRPr="009E577D">
        <w:rPr>
          <w:sz w:val="28"/>
          <w:szCs w:val="28"/>
        </w:rPr>
        <w:t>stabili prin hot</w:t>
      </w:r>
      <w:r w:rsidR="00322A36" w:rsidRPr="009E577D">
        <w:rPr>
          <w:sz w:val="28"/>
          <w:szCs w:val="28"/>
        </w:rPr>
        <w:t>ă</w:t>
      </w:r>
      <w:r w:rsidR="00AD0112" w:rsidRPr="009E577D">
        <w:rPr>
          <w:sz w:val="28"/>
          <w:szCs w:val="28"/>
        </w:rPr>
        <w:t>rârea consiliului jud</w:t>
      </w:r>
      <w:r w:rsidR="00322A36" w:rsidRPr="009E577D">
        <w:rPr>
          <w:sz w:val="28"/>
          <w:szCs w:val="28"/>
        </w:rPr>
        <w:t>ețean</w:t>
      </w:r>
      <w:r w:rsidR="00AD0112" w:rsidRPr="009E577D">
        <w:rPr>
          <w:sz w:val="28"/>
          <w:szCs w:val="28"/>
        </w:rPr>
        <w:t xml:space="preserve"> </w:t>
      </w:r>
      <w:r w:rsidR="00EA628A" w:rsidRPr="009E577D">
        <w:rPr>
          <w:sz w:val="28"/>
          <w:szCs w:val="28"/>
        </w:rPr>
        <w:t xml:space="preserve"> sau nu-și execută obligațiile de plată asumate</w:t>
      </w:r>
      <w:r w:rsidR="008C02AD" w:rsidRPr="009E577D">
        <w:rPr>
          <w:sz w:val="28"/>
          <w:szCs w:val="28"/>
        </w:rPr>
        <w:t>, acolo unde este cazul</w:t>
      </w:r>
      <w:r w:rsidR="00EA628A" w:rsidRPr="009E577D">
        <w:rPr>
          <w:sz w:val="28"/>
          <w:szCs w:val="28"/>
        </w:rPr>
        <w:t xml:space="preserve">; </w:t>
      </w:r>
    </w:p>
    <w:p w14:paraId="58EC6757" w14:textId="099F9BED" w:rsidR="00CE5B44" w:rsidRPr="001C1EA3" w:rsidRDefault="00CE5B44" w:rsidP="009B2957">
      <w:pPr>
        <w:spacing w:after="9" w:line="227" w:lineRule="auto"/>
        <w:ind w:left="-851" w:right="86"/>
        <w:jc w:val="both"/>
        <w:rPr>
          <w:sz w:val="28"/>
          <w:szCs w:val="28"/>
        </w:rPr>
      </w:pPr>
      <w:r w:rsidRPr="009E577D">
        <w:rPr>
          <w:b/>
          <w:bCs/>
          <w:sz w:val="28"/>
          <w:szCs w:val="28"/>
        </w:rPr>
        <w:t>-</w:t>
      </w:r>
      <w:r w:rsidRPr="009E577D">
        <w:rPr>
          <w:sz w:val="28"/>
          <w:szCs w:val="28"/>
        </w:rPr>
        <w:t xml:space="preserve"> refuzul rec</w:t>
      </w:r>
      <w:r w:rsidR="004776F3" w:rsidRPr="009E577D">
        <w:rPr>
          <w:sz w:val="28"/>
          <w:szCs w:val="28"/>
        </w:rPr>
        <w:t xml:space="preserve">onstituirii garanției de bună execuție în cazul </w:t>
      </w:r>
      <w:r w:rsidR="00226FCC" w:rsidRPr="009E577D">
        <w:rPr>
          <w:sz w:val="28"/>
          <w:szCs w:val="28"/>
        </w:rPr>
        <w:t>o parte din sumă</w:t>
      </w:r>
      <w:r w:rsidR="004776F3" w:rsidRPr="009E577D">
        <w:rPr>
          <w:sz w:val="28"/>
          <w:szCs w:val="28"/>
        </w:rPr>
        <w:t xml:space="preserve"> a fost folosită de proprietar pentru plata unor penalități/sume datorate de chiraiș</w:t>
      </w:r>
      <w:r w:rsidR="00964F8C" w:rsidRPr="009E577D">
        <w:rPr>
          <w:sz w:val="28"/>
          <w:szCs w:val="28"/>
        </w:rPr>
        <w:t xml:space="preserve">. </w:t>
      </w:r>
      <w:r w:rsidR="00964F8C" w:rsidRPr="001C1EA3">
        <w:rPr>
          <w:sz w:val="28"/>
          <w:szCs w:val="28"/>
        </w:rPr>
        <w:t xml:space="preserve">Acest refuz duce la încetarea contractului de </w:t>
      </w:r>
      <w:r w:rsidR="00816998" w:rsidRPr="001C1EA3">
        <w:rPr>
          <w:sz w:val="28"/>
          <w:szCs w:val="28"/>
        </w:rPr>
        <w:t>î</w:t>
      </w:r>
      <w:r w:rsidR="00964F8C" w:rsidRPr="001C1EA3">
        <w:rPr>
          <w:sz w:val="28"/>
          <w:szCs w:val="28"/>
        </w:rPr>
        <w:t>nchiriere</w:t>
      </w:r>
      <w:r w:rsidR="00816998" w:rsidRPr="001C1EA3">
        <w:rPr>
          <w:sz w:val="28"/>
          <w:szCs w:val="28"/>
        </w:rPr>
        <w:t xml:space="preserve"> înainte de termen</w:t>
      </w:r>
      <w:r w:rsidR="00E92FAA" w:rsidRPr="001C1EA3">
        <w:rPr>
          <w:sz w:val="28"/>
          <w:szCs w:val="28"/>
        </w:rPr>
        <w:t xml:space="preserve"> </w:t>
      </w:r>
      <w:r w:rsidR="00217DE3" w:rsidRPr="001C1EA3">
        <w:rPr>
          <w:sz w:val="28"/>
          <w:szCs w:val="28"/>
        </w:rPr>
        <w:t>cu obliga</w:t>
      </w:r>
      <w:r w:rsidR="00574148" w:rsidRPr="001C1EA3">
        <w:rPr>
          <w:sz w:val="28"/>
          <w:szCs w:val="28"/>
        </w:rPr>
        <w:t>ț</w:t>
      </w:r>
      <w:r w:rsidR="00217DE3" w:rsidRPr="001C1EA3">
        <w:rPr>
          <w:sz w:val="28"/>
          <w:szCs w:val="28"/>
        </w:rPr>
        <w:t>ia de achitare a tuturor datoriilor la zi</w:t>
      </w:r>
      <w:r w:rsidR="00816998" w:rsidRPr="001C1EA3">
        <w:rPr>
          <w:sz w:val="28"/>
          <w:szCs w:val="28"/>
        </w:rPr>
        <w:t>.</w:t>
      </w:r>
    </w:p>
    <w:p w14:paraId="3236E58F" w14:textId="7F449026" w:rsidR="003B461F" w:rsidRDefault="003B461F" w:rsidP="009B2957">
      <w:pPr>
        <w:spacing w:after="9" w:line="227" w:lineRule="auto"/>
        <w:ind w:left="-851" w:right="86"/>
        <w:jc w:val="both"/>
        <w:rPr>
          <w:sz w:val="28"/>
          <w:szCs w:val="28"/>
        </w:rPr>
      </w:pPr>
      <w:r w:rsidRPr="001C1EA3">
        <w:rPr>
          <w:b/>
          <w:bCs/>
          <w:sz w:val="28"/>
          <w:szCs w:val="28"/>
        </w:rPr>
        <w:t xml:space="preserve">(7) </w:t>
      </w:r>
      <w:r w:rsidRPr="001C1EA3">
        <w:rPr>
          <w:sz w:val="28"/>
          <w:szCs w:val="28"/>
        </w:rPr>
        <w:t xml:space="preserve">Pentru neplata la termen a chiriei se datorează penalități de </w:t>
      </w:r>
      <w:r w:rsidR="00785840" w:rsidRPr="001C1EA3">
        <w:rPr>
          <w:sz w:val="28"/>
          <w:szCs w:val="28"/>
        </w:rPr>
        <w:t>0,</w:t>
      </w:r>
      <w:r w:rsidR="003A33B6" w:rsidRPr="001C1EA3">
        <w:rPr>
          <w:sz w:val="28"/>
          <w:szCs w:val="28"/>
        </w:rPr>
        <w:t>1</w:t>
      </w:r>
      <w:r w:rsidRPr="001C1EA3">
        <w:rPr>
          <w:sz w:val="28"/>
          <w:szCs w:val="28"/>
        </w:rPr>
        <w:t>%/zi de întârziere.</w:t>
      </w:r>
    </w:p>
    <w:p w14:paraId="397F1D06" w14:textId="005C743A" w:rsidR="00515217" w:rsidRPr="00515217" w:rsidRDefault="008D3952" w:rsidP="00515217">
      <w:pPr>
        <w:spacing w:after="9" w:line="227" w:lineRule="auto"/>
        <w:ind w:left="-851" w:right="86"/>
        <w:jc w:val="both"/>
        <w:rPr>
          <w:sz w:val="28"/>
          <w:szCs w:val="28"/>
        </w:rPr>
      </w:pPr>
      <w:r>
        <w:rPr>
          <w:b/>
          <w:bCs/>
          <w:sz w:val="28"/>
          <w:szCs w:val="28"/>
        </w:rPr>
        <w:t>(</w:t>
      </w:r>
      <w:r w:rsidRPr="009E577D">
        <w:rPr>
          <w:b/>
          <w:bCs/>
          <w:sz w:val="28"/>
          <w:szCs w:val="28"/>
        </w:rPr>
        <w:t>8)</w:t>
      </w:r>
      <w:r w:rsidRPr="00515217">
        <w:rPr>
          <w:sz w:val="28"/>
          <w:szCs w:val="28"/>
        </w:rPr>
        <w:t xml:space="preserve"> </w:t>
      </w:r>
      <w:r w:rsidR="00164710" w:rsidRPr="00515217">
        <w:rPr>
          <w:sz w:val="28"/>
          <w:szCs w:val="28"/>
        </w:rPr>
        <w:t>Garanția de bună execuție se restituie, pe baza unei cereri scrise</w:t>
      </w:r>
      <w:r w:rsidR="008447C4" w:rsidRPr="008447C4">
        <w:rPr>
          <w:sz w:val="28"/>
          <w:szCs w:val="28"/>
          <w:lang w:val="pt-BR"/>
        </w:rPr>
        <w:t xml:space="preserve"> </w:t>
      </w:r>
      <w:r w:rsidR="008447C4" w:rsidRPr="00515217">
        <w:rPr>
          <w:sz w:val="28"/>
          <w:szCs w:val="28"/>
          <w:lang w:val="pt-BR"/>
        </w:rPr>
        <w:t>a chiriașului</w:t>
      </w:r>
      <w:r w:rsidR="00164710" w:rsidRPr="00515217">
        <w:rPr>
          <w:sz w:val="28"/>
          <w:szCs w:val="28"/>
        </w:rPr>
        <w:t xml:space="preserve">, </w:t>
      </w:r>
      <w:r w:rsidR="00515217" w:rsidRPr="00515217">
        <w:rPr>
          <w:sz w:val="28"/>
          <w:szCs w:val="28"/>
        </w:rPr>
        <w:t>după 60 de zile calendaristice de la data încetării contractului de închiriere</w:t>
      </w:r>
      <w:r w:rsidR="00E50725">
        <w:rPr>
          <w:sz w:val="28"/>
          <w:szCs w:val="28"/>
          <w:lang w:val="pt-BR"/>
        </w:rPr>
        <w:t xml:space="preserve">, cu excepția </w:t>
      </w:r>
      <w:r w:rsidR="00E5224B">
        <w:rPr>
          <w:sz w:val="28"/>
          <w:szCs w:val="28"/>
          <w:lang w:val="pt-BR"/>
        </w:rPr>
        <w:t xml:space="preserve">cazului </w:t>
      </w:r>
      <w:r w:rsidR="00E5224B" w:rsidRPr="001C1EA3">
        <w:rPr>
          <w:sz w:val="28"/>
          <w:szCs w:val="28"/>
        </w:rPr>
        <w:t>în care închirierea are caracter ocazional, pe o perioadă de cel mult 45 de zile</w:t>
      </w:r>
      <w:r w:rsidR="00B7389D">
        <w:rPr>
          <w:sz w:val="28"/>
          <w:szCs w:val="28"/>
        </w:rPr>
        <w:t xml:space="preserve"> când se aplică </w:t>
      </w:r>
      <w:r w:rsidR="00176ADB">
        <w:rPr>
          <w:sz w:val="28"/>
          <w:szCs w:val="28"/>
        </w:rPr>
        <w:t xml:space="preserve">prevederile </w:t>
      </w:r>
      <w:r w:rsidR="007B07B8">
        <w:rPr>
          <w:sz w:val="28"/>
          <w:szCs w:val="28"/>
        </w:rPr>
        <w:t>lit. (4)</w:t>
      </w:r>
      <w:r w:rsidR="00515217" w:rsidRPr="00515217">
        <w:rPr>
          <w:sz w:val="28"/>
          <w:szCs w:val="28"/>
        </w:rPr>
        <w:t>.</w:t>
      </w:r>
    </w:p>
    <w:p w14:paraId="7107A470" w14:textId="5C893CA7" w:rsidR="008D3952" w:rsidRPr="00176ADB" w:rsidRDefault="008D3952" w:rsidP="009B2957">
      <w:pPr>
        <w:spacing w:after="9" w:line="227" w:lineRule="auto"/>
        <w:ind w:left="-851" w:right="86"/>
        <w:jc w:val="both"/>
        <w:rPr>
          <w:sz w:val="16"/>
          <w:szCs w:val="16"/>
        </w:rPr>
      </w:pPr>
    </w:p>
    <w:p w14:paraId="3739294C" w14:textId="77777777" w:rsidR="00A7237B" w:rsidRPr="001C1EA3" w:rsidRDefault="00A7237B" w:rsidP="009B2957">
      <w:pPr>
        <w:spacing w:after="9" w:line="227" w:lineRule="auto"/>
        <w:ind w:left="-851" w:right="86"/>
        <w:jc w:val="both"/>
        <w:rPr>
          <w:sz w:val="16"/>
          <w:szCs w:val="16"/>
        </w:rPr>
      </w:pPr>
    </w:p>
    <w:p w14:paraId="030C240D" w14:textId="5C05C81E" w:rsidR="00E01FDA" w:rsidRPr="001C1EA3" w:rsidRDefault="00E01FDA" w:rsidP="0018359D">
      <w:pPr>
        <w:ind w:left="-709" w:right="86"/>
        <w:jc w:val="both"/>
        <w:rPr>
          <w:b/>
          <w:bCs/>
          <w:sz w:val="28"/>
          <w:szCs w:val="28"/>
        </w:rPr>
      </w:pPr>
      <w:r w:rsidRPr="001C1EA3">
        <w:rPr>
          <w:sz w:val="28"/>
          <w:szCs w:val="28"/>
        </w:rPr>
        <w:t>​</w:t>
      </w:r>
      <w:r w:rsidR="00D75866" w:rsidRPr="001C1EA3">
        <w:rPr>
          <w:b/>
          <w:bCs/>
          <w:sz w:val="28"/>
          <w:szCs w:val="28"/>
        </w:rPr>
        <w:t>CAP.</w:t>
      </w:r>
      <w:r w:rsidRPr="001C1EA3">
        <w:rPr>
          <w:b/>
          <w:bCs/>
          <w:sz w:val="28"/>
          <w:szCs w:val="28"/>
        </w:rPr>
        <w:t xml:space="preserve">V. Contractul de </w:t>
      </w:r>
      <w:r w:rsidR="007E3FB8" w:rsidRPr="001C1EA3">
        <w:rPr>
          <w:b/>
          <w:bCs/>
          <w:sz w:val="28"/>
          <w:szCs w:val="28"/>
        </w:rPr>
        <w:t>î</w:t>
      </w:r>
      <w:r w:rsidRPr="001C1EA3">
        <w:rPr>
          <w:b/>
          <w:bCs/>
          <w:sz w:val="28"/>
          <w:szCs w:val="28"/>
        </w:rPr>
        <w:t xml:space="preserve">nchiriere </w:t>
      </w:r>
    </w:p>
    <w:p w14:paraId="3683B030" w14:textId="77777777" w:rsidR="003C5FAE" w:rsidRPr="001C1EA3" w:rsidRDefault="003C5FAE" w:rsidP="0018359D">
      <w:pPr>
        <w:ind w:left="-709" w:right="86"/>
        <w:jc w:val="both"/>
        <w:rPr>
          <w:b/>
          <w:bCs/>
          <w:sz w:val="16"/>
          <w:szCs w:val="16"/>
        </w:rPr>
      </w:pPr>
    </w:p>
    <w:p w14:paraId="18B1A14A" w14:textId="0B3AD6C0" w:rsidR="00515438" w:rsidRPr="001C1EA3" w:rsidRDefault="00D2600E" w:rsidP="00515438">
      <w:pPr>
        <w:ind w:left="-709" w:right="86"/>
        <w:jc w:val="both"/>
        <w:rPr>
          <w:sz w:val="28"/>
          <w:szCs w:val="28"/>
        </w:rPr>
      </w:pPr>
      <w:r w:rsidRPr="001C1EA3">
        <w:rPr>
          <w:b/>
          <w:bCs/>
          <w:sz w:val="28"/>
          <w:szCs w:val="28"/>
        </w:rPr>
        <w:t>ART. 1</w:t>
      </w:r>
      <w:r w:rsidR="00040EFB" w:rsidRPr="001C1EA3">
        <w:rPr>
          <w:b/>
          <w:bCs/>
          <w:sz w:val="28"/>
          <w:szCs w:val="28"/>
        </w:rPr>
        <w:t>4</w:t>
      </w:r>
      <w:r w:rsidRPr="001C1EA3">
        <w:rPr>
          <w:sz w:val="28"/>
          <w:szCs w:val="28"/>
        </w:rPr>
        <w:t xml:space="preserve"> </w:t>
      </w:r>
      <w:r w:rsidR="00515438" w:rsidRPr="001C1EA3">
        <w:rPr>
          <w:sz w:val="28"/>
          <w:szCs w:val="28"/>
        </w:rPr>
        <w:t>Contractul va include în mod</w:t>
      </w:r>
      <w:r w:rsidR="00860071" w:rsidRPr="001C1EA3">
        <w:rPr>
          <w:b/>
          <w:bCs/>
          <w:sz w:val="28"/>
          <w:szCs w:val="28"/>
        </w:rPr>
        <w:t xml:space="preserve"> </w:t>
      </w:r>
      <w:r w:rsidR="00515438" w:rsidRPr="001C1EA3">
        <w:rPr>
          <w:sz w:val="28"/>
          <w:szCs w:val="28"/>
        </w:rPr>
        <w:t>obligatoriu</w:t>
      </w:r>
      <w:r w:rsidR="00860071" w:rsidRPr="001C1EA3">
        <w:rPr>
          <w:sz w:val="28"/>
          <w:szCs w:val="28"/>
        </w:rPr>
        <w:t xml:space="preserve"> următoarele clauze</w:t>
      </w:r>
      <w:r w:rsidR="00515438" w:rsidRPr="001C1EA3">
        <w:rPr>
          <w:sz w:val="28"/>
          <w:szCs w:val="28"/>
        </w:rPr>
        <w:t>:</w:t>
      </w:r>
    </w:p>
    <w:p w14:paraId="71854B67" w14:textId="01A0DA42" w:rsidR="00515438" w:rsidRPr="001C1EA3" w:rsidRDefault="00515438" w:rsidP="00C96869">
      <w:pPr>
        <w:pStyle w:val="Listparagraf"/>
        <w:numPr>
          <w:ilvl w:val="0"/>
          <w:numId w:val="16"/>
        </w:numPr>
        <w:ind w:right="86"/>
        <w:jc w:val="both"/>
        <w:rPr>
          <w:sz w:val="28"/>
          <w:szCs w:val="28"/>
        </w:rPr>
      </w:pPr>
      <w:r w:rsidRPr="001C1EA3">
        <w:rPr>
          <w:sz w:val="28"/>
          <w:szCs w:val="28"/>
        </w:rPr>
        <w:t xml:space="preserve">destinația bunului inclusiv </w:t>
      </w:r>
      <w:r w:rsidR="00AC7AF6" w:rsidRPr="001C1EA3">
        <w:rPr>
          <w:sz w:val="28"/>
          <w:szCs w:val="28"/>
        </w:rPr>
        <w:t>i</w:t>
      </w:r>
      <w:r w:rsidRPr="001C1EA3">
        <w:rPr>
          <w:sz w:val="28"/>
          <w:szCs w:val="28"/>
        </w:rPr>
        <w:t>nterdicția de a schimba destinația fără acord scris;</w:t>
      </w:r>
    </w:p>
    <w:p w14:paraId="66084B40" w14:textId="2234AD73" w:rsidR="00C96869" w:rsidRPr="001C1EA3" w:rsidRDefault="00C96869" w:rsidP="00C96869">
      <w:pPr>
        <w:pStyle w:val="Listparagraf"/>
        <w:numPr>
          <w:ilvl w:val="0"/>
          <w:numId w:val="16"/>
        </w:numPr>
        <w:ind w:right="86"/>
        <w:jc w:val="both"/>
        <w:rPr>
          <w:sz w:val="28"/>
          <w:szCs w:val="28"/>
        </w:rPr>
      </w:pPr>
      <w:r w:rsidRPr="001C1EA3">
        <w:rPr>
          <w:sz w:val="28"/>
          <w:szCs w:val="28"/>
        </w:rPr>
        <w:lastRenderedPageBreak/>
        <w:t xml:space="preserve">durata; </w:t>
      </w:r>
    </w:p>
    <w:p w14:paraId="561FF388" w14:textId="699075E9" w:rsidR="00C96869" w:rsidRPr="001C1EA3" w:rsidRDefault="00C96869" w:rsidP="00C96869">
      <w:pPr>
        <w:pStyle w:val="Listparagraf"/>
        <w:numPr>
          <w:ilvl w:val="0"/>
          <w:numId w:val="16"/>
        </w:numPr>
        <w:ind w:right="86"/>
        <w:jc w:val="both"/>
        <w:rPr>
          <w:sz w:val="28"/>
          <w:szCs w:val="28"/>
        </w:rPr>
      </w:pPr>
      <w:r w:rsidRPr="001C1EA3">
        <w:rPr>
          <w:sz w:val="28"/>
          <w:szCs w:val="28"/>
        </w:rPr>
        <w:t>cuantumul chiriei;</w:t>
      </w:r>
    </w:p>
    <w:p w14:paraId="677A4E05" w14:textId="720649CE" w:rsidR="0088518D" w:rsidRDefault="00DC1BD0" w:rsidP="00C666EB">
      <w:pPr>
        <w:pStyle w:val="Listparagraf"/>
        <w:numPr>
          <w:ilvl w:val="0"/>
          <w:numId w:val="16"/>
        </w:numPr>
        <w:ind w:right="86"/>
        <w:jc w:val="both"/>
        <w:rPr>
          <w:sz w:val="28"/>
          <w:szCs w:val="28"/>
        </w:rPr>
      </w:pPr>
      <w:r w:rsidRPr="001C1EA3">
        <w:rPr>
          <w:sz w:val="28"/>
          <w:szCs w:val="28"/>
        </w:rPr>
        <w:t>garanția</w:t>
      </w:r>
      <w:r w:rsidR="002D19C2" w:rsidRPr="001C1EA3">
        <w:rPr>
          <w:sz w:val="28"/>
          <w:szCs w:val="28"/>
        </w:rPr>
        <w:t xml:space="preserve"> de bună execuție</w:t>
      </w:r>
      <w:r w:rsidRPr="001C1EA3">
        <w:rPr>
          <w:sz w:val="28"/>
          <w:szCs w:val="28"/>
        </w:rPr>
        <w:t xml:space="preserve"> </w:t>
      </w:r>
      <w:r w:rsidR="0088518D">
        <w:rPr>
          <w:sz w:val="28"/>
          <w:szCs w:val="28"/>
        </w:rPr>
        <w:t xml:space="preserve">este </w:t>
      </w:r>
      <w:r w:rsidR="00A61C90">
        <w:rPr>
          <w:sz w:val="28"/>
          <w:szCs w:val="28"/>
        </w:rPr>
        <w:t xml:space="preserve">de </w:t>
      </w:r>
      <w:r w:rsidRPr="001C1EA3">
        <w:rPr>
          <w:sz w:val="28"/>
          <w:szCs w:val="28"/>
        </w:rPr>
        <w:t xml:space="preserve">minim </w:t>
      </w:r>
      <w:r w:rsidR="00AC2565" w:rsidRPr="001C1EA3">
        <w:rPr>
          <w:sz w:val="28"/>
          <w:szCs w:val="28"/>
        </w:rPr>
        <w:t>2</w:t>
      </w:r>
      <w:r w:rsidRPr="001C1EA3">
        <w:rPr>
          <w:sz w:val="28"/>
          <w:szCs w:val="28"/>
        </w:rPr>
        <w:t xml:space="preserve"> chirii</w:t>
      </w:r>
      <w:r w:rsidR="00216EA5">
        <w:rPr>
          <w:sz w:val="28"/>
          <w:szCs w:val="28"/>
        </w:rPr>
        <w:t xml:space="preserve"> iar</w:t>
      </w:r>
      <w:r w:rsidR="00186062" w:rsidRPr="001C1EA3">
        <w:rPr>
          <w:sz w:val="28"/>
          <w:szCs w:val="28"/>
        </w:rPr>
        <w:t xml:space="preserve"> în cazul </w:t>
      </w:r>
      <w:r w:rsidR="00B40F24">
        <w:rPr>
          <w:sz w:val="28"/>
          <w:szCs w:val="28"/>
        </w:rPr>
        <w:t>pre</w:t>
      </w:r>
      <w:r w:rsidR="00072878">
        <w:rPr>
          <w:sz w:val="28"/>
          <w:szCs w:val="28"/>
        </w:rPr>
        <w:t>văzut la art.5 lit.d)</w:t>
      </w:r>
      <w:r w:rsidR="00EC27AF">
        <w:rPr>
          <w:sz w:val="28"/>
          <w:szCs w:val="28"/>
        </w:rPr>
        <w:t xml:space="preserve"> garanția</w:t>
      </w:r>
      <w:r w:rsidR="0088518D">
        <w:rPr>
          <w:sz w:val="28"/>
          <w:szCs w:val="28"/>
        </w:rPr>
        <w:t xml:space="preserve"> este</w:t>
      </w:r>
      <w:r w:rsidR="00EC27AF">
        <w:rPr>
          <w:sz w:val="28"/>
          <w:szCs w:val="28"/>
        </w:rPr>
        <w:t xml:space="preserve"> </w:t>
      </w:r>
      <w:r w:rsidR="0088518D" w:rsidRPr="0088518D">
        <w:rPr>
          <w:sz w:val="28"/>
          <w:szCs w:val="28"/>
        </w:rPr>
        <w:t>la nivelul contravalorii perioadei închiriate</w:t>
      </w:r>
      <w:r w:rsidR="007B711A" w:rsidRPr="001C1EA3">
        <w:rPr>
          <w:sz w:val="28"/>
          <w:szCs w:val="28"/>
        </w:rPr>
        <w:t>;</w:t>
      </w:r>
    </w:p>
    <w:p w14:paraId="1426A45A" w14:textId="402DA362" w:rsidR="00A0202A" w:rsidRPr="001C1EA3" w:rsidRDefault="00A0202A" w:rsidP="00C666EB">
      <w:pPr>
        <w:pStyle w:val="Listparagraf"/>
        <w:numPr>
          <w:ilvl w:val="0"/>
          <w:numId w:val="16"/>
        </w:numPr>
        <w:ind w:right="86"/>
        <w:jc w:val="both"/>
        <w:rPr>
          <w:sz w:val="28"/>
          <w:szCs w:val="28"/>
        </w:rPr>
      </w:pPr>
      <w:r w:rsidRPr="001C1EA3">
        <w:rPr>
          <w:sz w:val="28"/>
          <w:szCs w:val="28"/>
        </w:rPr>
        <w:t>cuantumul chiriei se achită integral</w:t>
      </w:r>
      <w:r w:rsidR="008B07AA">
        <w:rPr>
          <w:sz w:val="28"/>
          <w:szCs w:val="28"/>
        </w:rPr>
        <w:t xml:space="preserve"> în cazul în care </w:t>
      </w:r>
      <w:r w:rsidR="007B711A" w:rsidRPr="009E577D">
        <w:rPr>
          <w:sz w:val="28"/>
          <w:szCs w:val="28"/>
        </w:rPr>
        <w:t>închirierea are caracter ocazional, pe o perioadă de cel mult 45 de zile</w:t>
      </w:r>
      <w:r w:rsidR="007B711A" w:rsidRPr="001C1EA3">
        <w:rPr>
          <w:sz w:val="28"/>
          <w:szCs w:val="28"/>
        </w:rPr>
        <w:t>;</w:t>
      </w:r>
    </w:p>
    <w:p w14:paraId="6736A228" w14:textId="31E1AB76" w:rsidR="00C666EB" w:rsidRPr="001C1EA3" w:rsidRDefault="00515438" w:rsidP="00C666EB">
      <w:pPr>
        <w:pStyle w:val="Listparagraf"/>
        <w:numPr>
          <w:ilvl w:val="0"/>
          <w:numId w:val="16"/>
        </w:numPr>
        <w:ind w:right="86"/>
        <w:jc w:val="both"/>
        <w:rPr>
          <w:sz w:val="28"/>
          <w:szCs w:val="28"/>
        </w:rPr>
      </w:pPr>
      <w:r w:rsidRPr="001C1EA3">
        <w:rPr>
          <w:sz w:val="28"/>
          <w:szCs w:val="28"/>
        </w:rPr>
        <w:t>interdicția subînchirier</w:t>
      </w:r>
      <w:r w:rsidR="00BC23EA" w:rsidRPr="001C1EA3">
        <w:rPr>
          <w:sz w:val="28"/>
          <w:szCs w:val="28"/>
        </w:rPr>
        <w:t>ii</w:t>
      </w:r>
      <w:r w:rsidR="001308A1" w:rsidRPr="001C1EA3">
        <w:rPr>
          <w:sz w:val="28"/>
          <w:szCs w:val="28"/>
        </w:rPr>
        <w:t xml:space="preserve"> </w:t>
      </w:r>
      <w:r w:rsidR="00747787" w:rsidRPr="001C1EA3">
        <w:rPr>
          <w:sz w:val="28"/>
          <w:szCs w:val="28"/>
        </w:rPr>
        <w:t>sau cedarea de către chiriași a spațiilor sau mijloacelor închiriate în cadrul contract</w:t>
      </w:r>
      <w:r w:rsidR="000C26B9" w:rsidRPr="001C1EA3">
        <w:rPr>
          <w:sz w:val="28"/>
          <w:szCs w:val="28"/>
        </w:rPr>
        <w:t>ului</w:t>
      </w:r>
      <w:r w:rsidR="00747787" w:rsidRPr="001C1EA3">
        <w:rPr>
          <w:sz w:val="28"/>
          <w:szCs w:val="28"/>
        </w:rPr>
        <w:t xml:space="preserve"> de închiriere</w:t>
      </w:r>
      <w:r w:rsidR="007B711A" w:rsidRPr="001C1EA3">
        <w:rPr>
          <w:sz w:val="28"/>
          <w:szCs w:val="28"/>
        </w:rPr>
        <w:t>;</w:t>
      </w:r>
    </w:p>
    <w:p w14:paraId="59214939" w14:textId="6D02EB58" w:rsidR="00C666EB" w:rsidRPr="001C1EA3" w:rsidRDefault="00515438" w:rsidP="00C666EB">
      <w:pPr>
        <w:pStyle w:val="Listparagraf"/>
        <w:numPr>
          <w:ilvl w:val="0"/>
          <w:numId w:val="16"/>
        </w:numPr>
        <w:ind w:right="86"/>
        <w:jc w:val="both"/>
        <w:rPr>
          <w:sz w:val="28"/>
          <w:szCs w:val="28"/>
        </w:rPr>
      </w:pPr>
      <w:r w:rsidRPr="001C1EA3">
        <w:rPr>
          <w:sz w:val="28"/>
          <w:szCs w:val="28"/>
        </w:rPr>
        <w:t>obligațiile de întreținere</w:t>
      </w:r>
      <w:r w:rsidR="00C96869" w:rsidRPr="001C1EA3">
        <w:rPr>
          <w:sz w:val="28"/>
          <w:szCs w:val="28"/>
        </w:rPr>
        <w:t xml:space="preserve"> privind reparațiile curente și plata utilităților</w:t>
      </w:r>
      <w:r w:rsidRPr="001C1EA3">
        <w:rPr>
          <w:sz w:val="28"/>
          <w:szCs w:val="28"/>
        </w:rPr>
        <w:t>;</w:t>
      </w:r>
    </w:p>
    <w:p w14:paraId="74840A81" w14:textId="7A6F329D" w:rsidR="000652E2" w:rsidRPr="001C1EA3" w:rsidRDefault="000652E2" w:rsidP="00C666EB">
      <w:pPr>
        <w:pStyle w:val="Listparagraf"/>
        <w:numPr>
          <w:ilvl w:val="0"/>
          <w:numId w:val="16"/>
        </w:numPr>
        <w:ind w:right="86"/>
        <w:jc w:val="both"/>
        <w:rPr>
          <w:sz w:val="28"/>
          <w:szCs w:val="28"/>
        </w:rPr>
      </w:pPr>
      <w:r w:rsidRPr="001C1EA3">
        <w:rPr>
          <w:sz w:val="28"/>
          <w:szCs w:val="28"/>
        </w:rPr>
        <w:t>drepturile și obligațiile părților;</w:t>
      </w:r>
    </w:p>
    <w:p w14:paraId="73D4E572" w14:textId="23E9CC6D" w:rsidR="00C666EB" w:rsidRPr="001C1EA3" w:rsidRDefault="00515438" w:rsidP="00C666EB">
      <w:pPr>
        <w:pStyle w:val="Listparagraf"/>
        <w:numPr>
          <w:ilvl w:val="0"/>
          <w:numId w:val="16"/>
        </w:numPr>
        <w:ind w:right="86"/>
        <w:jc w:val="both"/>
        <w:rPr>
          <w:sz w:val="28"/>
          <w:szCs w:val="28"/>
        </w:rPr>
      </w:pPr>
      <w:r w:rsidRPr="001C1EA3">
        <w:rPr>
          <w:sz w:val="28"/>
          <w:szCs w:val="28"/>
        </w:rPr>
        <w:t xml:space="preserve"> indexarea anuală</w:t>
      </w:r>
      <w:r w:rsidR="00115358" w:rsidRPr="001C1EA3">
        <w:rPr>
          <w:sz w:val="28"/>
          <w:szCs w:val="28"/>
        </w:rPr>
        <w:t xml:space="preserve"> a chiriei</w:t>
      </w:r>
      <w:r w:rsidRPr="001C1EA3">
        <w:rPr>
          <w:sz w:val="28"/>
          <w:szCs w:val="28"/>
        </w:rPr>
        <w:t xml:space="preserve"> cu inflația;</w:t>
      </w:r>
    </w:p>
    <w:p w14:paraId="434B690D" w14:textId="77777777" w:rsidR="00EF3A11" w:rsidRPr="001C1EA3" w:rsidRDefault="00515438" w:rsidP="00EF3A11">
      <w:pPr>
        <w:pStyle w:val="Listparagraf"/>
        <w:numPr>
          <w:ilvl w:val="0"/>
          <w:numId w:val="16"/>
        </w:numPr>
        <w:ind w:right="86"/>
        <w:jc w:val="both"/>
        <w:rPr>
          <w:sz w:val="28"/>
          <w:szCs w:val="28"/>
        </w:rPr>
      </w:pPr>
      <w:r w:rsidRPr="001C1EA3">
        <w:rPr>
          <w:sz w:val="28"/>
          <w:szCs w:val="28"/>
        </w:rPr>
        <w:t>clauze de reziliere.</w:t>
      </w:r>
    </w:p>
    <w:p w14:paraId="69DA4871" w14:textId="77777777" w:rsidR="00D2600E" w:rsidRPr="001C1EA3" w:rsidRDefault="00EF3A11" w:rsidP="00D2600E">
      <w:pPr>
        <w:pStyle w:val="Listparagraf"/>
        <w:numPr>
          <w:ilvl w:val="0"/>
          <w:numId w:val="16"/>
        </w:numPr>
        <w:ind w:right="86"/>
        <w:jc w:val="both"/>
        <w:rPr>
          <w:sz w:val="28"/>
          <w:szCs w:val="28"/>
        </w:rPr>
      </w:pPr>
      <w:r w:rsidRPr="001C1EA3">
        <w:rPr>
          <w:sz w:val="28"/>
          <w:szCs w:val="28"/>
        </w:rPr>
        <w:t>alte clauze în funcție de natura bunului (de mediu, sociale etc)</w:t>
      </w:r>
    </w:p>
    <w:p w14:paraId="2E21994D" w14:textId="2CA3CDA3" w:rsidR="001B5F82" w:rsidRPr="001C1EA3" w:rsidRDefault="001B5F82" w:rsidP="001B5F82">
      <w:pPr>
        <w:pStyle w:val="Listparagraf"/>
        <w:numPr>
          <w:ilvl w:val="0"/>
          <w:numId w:val="16"/>
        </w:numPr>
        <w:ind w:right="86"/>
        <w:jc w:val="both"/>
        <w:rPr>
          <w:sz w:val="28"/>
          <w:szCs w:val="28"/>
          <w:lang w:val="en-GB"/>
        </w:rPr>
      </w:pPr>
      <w:r w:rsidRPr="001C1EA3">
        <w:rPr>
          <w:sz w:val="28"/>
          <w:szCs w:val="28"/>
          <w:lang w:val="en-GB"/>
        </w:rPr>
        <w:t>clauze privind despăgubirile, în situaţia denunţării contractului înainte de expirarea termenului.</w:t>
      </w:r>
    </w:p>
    <w:p w14:paraId="3048EA09" w14:textId="77777777" w:rsidR="001909EF" w:rsidRPr="001C1EA3" w:rsidRDefault="001909EF" w:rsidP="001909EF">
      <w:pPr>
        <w:pStyle w:val="Listparagraf"/>
        <w:ind w:left="-349" w:right="86"/>
        <w:jc w:val="both"/>
        <w:rPr>
          <w:sz w:val="16"/>
          <w:szCs w:val="16"/>
        </w:rPr>
      </w:pPr>
    </w:p>
    <w:p w14:paraId="789984C6" w14:textId="0C499DE0" w:rsidR="001D5062" w:rsidRPr="001C1EA3" w:rsidRDefault="001909EF" w:rsidP="001D5062">
      <w:pPr>
        <w:pStyle w:val="Titlu2"/>
        <w:spacing w:before="0" w:after="0"/>
        <w:ind w:left="-709"/>
        <w:rPr>
          <w:rFonts w:ascii="Times New Roman" w:hAnsi="Times New Roman" w:cs="Times New Roman"/>
          <w:color w:val="auto"/>
          <w:sz w:val="28"/>
          <w:szCs w:val="28"/>
          <w:lang w:val="en-GB"/>
        </w:rPr>
      </w:pPr>
      <w:r w:rsidRPr="001C1EA3">
        <w:rPr>
          <w:rFonts w:ascii="Times New Roman" w:hAnsi="Times New Roman"/>
          <w:b/>
          <w:bCs/>
          <w:color w:val="auto"/>
          <w:sz w:val="28"/>
          <w:szCs w:val="28"/>
        </w:rPr>
        <w:t>ART. 1</w:t>
      </w:r>
      <w:r w:rsidR="00040EFB" w:rsidRPr="001C1EA3">
        <w:rPr>
          <w:rFonts w:ascii="Times New Roman" w:hAnsi="Times New Roman"/>
          <w:b/>
          <w:bCs/>
          <w:color w:val="auto"/>
          <w:sz w:val="28"/>
          <w:szCs w:val="28"/>
        </w:rPr>
        <w:t>5</w:t>
      </w:r>
      <w:r w:rsidRPr="001C1EA3">
        <w:rPr>
          <w:rFonts w:ascii="Times New Roman" w:hAnsi="Times New Roman"/>
          <w:b/>
          <w:bCs/>
          <w:color w:val="auto"/>
          <w:sz w:val="28"/>
          <w:szCs w:val="28"/>
        </w:rPr>
        <w:t xml:space="preserve"> Încheierea contractului</w:t>
      </w:r>
      <w:r w:rsidR="008F2DFC" w:rsidRPr="001C1EA3">
        <w:rPr>
          <w:b/>
          <w:bCs/>
          <w:color w:val="auto"/>
          <w:sz w:val="28"/>
          <w:szCs w:val="28"/>
          <w:lang w:val="en-GB"/>
        </w:rPr>
        <w:br/>
      </w:r>
      <w:r w:rsidR="008F2DFC" w:rsidRPr="001C1EA3">
        <w:rPr>
          <w:rFonts w:ascii="Times New Roman" w:eastAsia="Times New Roman" w:hAnsi="Times New Roman" w:cs="Times New Roman"/>
          <w:color w:val="auto"/>
          <w:sz w:val="28"/>
          <w:szCs w:val="28"/>
          <w:lang w:val="en-GB"/>
        </w:rPr>
        <w:t>(1)</w:t>
      </w:r>
      <w:r w:rsidR="00785840" w:rsidRPr="001C1EA3">
        <w:rPr>
          <w:rFonts w:ascii="Times New Roman" w:eastAsia="Times New Roman" w:hAnsi="Times New Roman" w:cs="Times New Roman"/>
          <w:color w:val="auto"/>
          <w:sz w:val="28"/>
          <w:szCs w:val="28"/>
          <w:lang w:val="en-GB"/>
        </w:rPr>
        <w:t xml:space="preserve"> </w:t>
      </w:r>
      <w:r w:rsidR="008F2DFC" w:rsidRPr="001C1EA3">
        <w:rPr>
          <w:rFonts w:ascii="Times New Roman" w:hAnsi="Times New Roman" w:cs="Times New Roman"/>
          <w:color w:val="auto"/>
          <w:sz w:val="28"/>
          <w:szCs w:val="28"/>
          <w:lang w:val="en-GB"/>
        </w:rPr>
        <w:t>Contractul de închiriere cuprinde clauze de natură să asigure folosinţa bunului închiriat, potrivit specificului acestuia.</w:t>
      </w:r>
    </w:p>
    <w:p w14:paraId="43200F92" w14:textId="247D5E5B" w:rsidR="008F2DFC" w:rsidRPr="001C1EA3" w:rsidRDefault="008F2DFC" w:rsidP="001D5062">
      <w:pPr>
        <w:pStyle w:val="Titlu2"/>
        <w:spacing w:before="0" w:after="0"/>
        <w:ind w:left="-709"/>
        <w:rPr>
          <w:rFonts w:ascii="Times New Roman" w:hAnsi="Times New Roman" w:cs="Times New Roman"/>
          <w:color w:val="auto"/>
          <w:sz w:val="28"/>
          <w:szCs w:val="28"/>
        </w:rPr>
      </w:pPr>
      <w:r w:rsidRPr="001C1EA3">
        <w:rPr>
          <w:rFonts w:ascii="Times New Roman" w:hAnsi="Times New Roman" w:cs="Times New Roman"/>
          <w:color w:val="auto"/>
          <w:sz w:val="28"/>
          <w:szCs w:val="28"/>
          <w:lang w:val="en-GB"/>
        </w:rPr>
        <w:t>(2)Contractul se încheie în formă scrisă, sub sancţiunea nulităţii.</w:t>
      </w:r>
    </w:p>
    <w:p w14:paraId="49C2580F" w14:textId="14B66979" w:rsidR="009E11AD" w:rsidRPr="00232D1E" w:rsidRDefault="008F2DFC" w:rsidP="004C0B92">
      <w:pPr>
        <w:ind w:left="-709" w:right="86"/>
        <w:jc w:val="both"/>
        <w:rPr>
          <w:sz w:val="28"/>
          <w:szCs w:val="28"/>
          <w:lang w:val="en-GB"/>
        </w:rPr>
      </w:pPr>
      <w:r w:rsidRPr="001C1EA3">
        <w:rPr>
          <w:sz w:val="28"/>
          <w:szCs w:val="28"/>
          <w:lang w:val="en-GB"/>
        </w:rPr>
        <w:t>(</w:t>
      </w:r>
      <w:r w:rsidR="001D5062" w:rsidRPr="001C1EA3">
        <w:rPr>
          <w:sz w:val="28"/>
          <w:szCs w:val="28"/>
          <w:lang w:val="en-GB"/>
        </w:rPr>
        <w:t>3</w:t>
      </w:r>
      <w:r w:rsidRPr="001C1EA3">
        <w:rPr>
          <w:sz w:val="28"/>
          <w:szCs w:val="28"/>
          <w:lang w:val="en-GB"/>
        </w:rPr>
        <w:t xml:space="preserve">)Predarea-primirea bunului se face prin proces-verbal în termen de maximum 30 de zile </w:t>
      </w:r>
      <w:r w:rsidR="00706BFF">
        <w:rPr>
          <w:sz w:val="28"/>
          <w:szCs w:val="28"/>
          <w:lang w:val="en-GB"/>
        </w:rPr>
        <w:t xml:space="preserve">calendaristice </w:t>
      </w:r>
      <w:r w:rsidRPr="00232D1E">
        <w:rPr>
          <w:sz w:val="28"/>
          <w:szCs w:val="28"/>
          <w:lang w:val="en-GB"/>
        </w:rPr>
        <w:t>de la data</w:t>
      </w:r>
      <w:r w:rsidR="00BA1958" w:rsidRPr="00232D1E">
        <w:rPr>
          <w:sz w:val="28"/>
          <w:szCs w:val="28"/>
          <w:lang w:val="en-GB"/>
        </w:rPr>
        <w:t xml:space="preserve"> semnării</w:t>
      </w:r>
      <w:r w:rsidR="00DE0657" w:rsidRPr="00232D1E">
        <w:rPr>
          <w:sz w:val="28"/>
          <w:szCs w:val="28"/>
          <w:lang w:val="en-GB"/>
        </w:rPr>
        <w:t xml:space="preserve"> contractulu</w:t>
      </w:r>
      <w:r w:rsidR="00706BFF">
        <w:rPr>
          <w:sz w:val="28"/>
          <w:szCs w:val="28"/>
          <w:lang w:val="en-GB"/>
        </w:rPr>
        <w:t>i.</w:t>
      </w:r>
    </w:p>
    <w:p w14:paraId="7D731C56" w14:textId="34F90107" w:rsidR="001C0F18" w:rsidRPr="00232D1E" w:rsidRDefault="00387CCB" w:rsidP="004C0B92">
      <w:pPr>
        <w:ind w:left="-709" w:right="86"/>
        <w:jc w:val="both"/>
        <w:rPr>
          <w:sz w:val="28"/>
          <w:szCs w:val="28"/>
          <w:lang w:val="en-GB"/>
        </w:rPr>
      </w:pPr>
      <w:r w:rsidRPr="00232D1E">
        <w:rPr>
          <w:sz w:val="28"/>
          <w:szCs w:val="28"/>
          <w:lang w:val="en-GB"/>
        </w:rPr>
        <w:t>(4) Se împuternicește Președintele Consiliului Județean Vrancea</w:t>
      </w:r>
      <w:r w:rsidR="007967EE" w:rsidRPr="00232D1E">
        <w:rPr>
          <w:sz w:val="28"/>
          <w:szCs w:val="28"/>
        </w:rPr>
        <w:t xml:space="preserve">, în numele și pe seama Unității Administrativ Teritoriale - Județul Vrancea, </w:t>
      </w:r>
      <w:r w:rsidRPr="00232D1E">
        <w:rPr>
          <w:sz w:val="28"/>
          <w:szCs w:val="28"/>
          <w:lang w:val="en-GB"/>
        </w:rPr>
        <w:t xml:space="preserve">să semneze contractul de </w:t>
      </w:r>
      <w:r w:rsidR="000C1772" w:rsidRPr="00232D1E">
        <w:rPr>
          <w:sz w:val="28"/>
          <w:szCs w:val="28"/>
          <w:lang w:val="en-GB"/>
        </w:rPr>
        <w:t>închiriere</w:t>
      </w:r>
      <w:r w:rsidR="00AB2DE9" w:rsidRPr="00232D1E">
        <w:rPr>
          <w:sz w:val="28"/>
          <w:szCs w:val="28"/>
          <w:lang w:val="en-GB"/>
        </w:rPr>
        <w:t xml:space="preserve"> </w:t>
      </w:r>
      <w:r w:rsidR="00D76CFD" w:rsidRPr="00232D1E">
        <w:rPr>
          <w:sz w:val="28"/>
          <w:szCs w:val="28"/>
          <w:lang w:val="en-GB"/>
        </w:rPr>
        <w:t xml:space="preserve">temporară </w:t>
      </w:r>
      <w:r w:rsidR="00145FD9" w:rsidRPr="00232D1E">
        <w:rPr>
          <w:sz w:val="28"/>
          <w:szCs w:val="28"/>
          <w:lang w:val="en-GB"/>
        </w:rPr>
        <w:t xml:space="preserve">a bunurilor imobile din domeniul public și privat al Județului Vrancea </w:t>
      </w:r>
      <w:r w:rsidR="00D76CFD" w:rsidRPr="00232D1E">
        <w:rPr>
          <w:sz w:val="28"/>
          <w:szCs w:val="28"/>
          <w:lang w:val="en-GB"/>
        </w:rPr>
        <w:t>pentru o perioadă de ma</w:t>
      </w:r>
      <w:r w:rsidR="005D2928" w:rsidRPr="00232D1E">
        <w:rPr>
          <w:sz w:val="28"/>
          <w:szCs w:val="28"/>
          <w:lang w:val="en-GB"/>
        </w:rPr>
        <w:t>xim 45 de zile</w:t>
      </w:r>
      <w:r w:rsidR="00145FD9" w:rsidRPr="00232D1E">
        <w:rPr>
          <w:sz w:val="28"/>
          <w:szCs w:val="28"/>
          <w:lang w:val="en-GB"/>
        </w:rPr>
        <w:t>,</w:t>
      </w:r>
      <w:r w:rsidR="005D2928" w:rsidRPr="00232D1E">
        <w:rPr>
          <w:sz w:val="28"/>
          <w:szCs w:val="28"/>
          <w:lang w:val="en-GB"/>
        </w:rPr>
        <w:t xml:space="preserve"> </w:t>
      </w:r>
      <w:r w:rsidR="00380D29" w:rsidRPr="00232D1E">
        <w:rPr>
          <w:sz w:val="28"/>
          <w:szCs w:val="28"/>
          <w:lang w:val="en-GB"/>
        </w:rPr>
        <w:t xml:space="preserve">fără organizarea unei licitaţii publice, </w:t>
      </w:r>
      <w:r w:rsidR="00AB2DE9" w:rsidRPr="00232D1E">
        <w:rPr>
          <w:sz w:val="28"/>
          <w:szCs w:val="28"/>
          <w:lang w:val="en-GB"/>
        </w:rPr>
        <w:t xml:space="preserve">pentru situațiile </w:t>
      </w:r>
      <w:r w:rsidR="00FB7F0B" w:rsidRPr="00232D1E">
        <w:rPr>
          <w:sz w:val="28"/>
          <w:szCs w:val="28"/>
          <w:lang w:val="en-GB"/>
        </w:rPr>
        <w:t>de excepție</w:t>
      </w:r>
      <w:r w:rsidR="00145FD9" w:rsidRPr="00232D1E">
        <w:rPr>
          <w:sz w:val="28"/>
          <w:szCs w:val="28"/>
          <w:lang w:val="en-GB"/>
        </w:rPr>
        <w:t xml:space="preserve"> </w:t>
      </w:r>
      <w:r w:rsidR="00FB7F0B" w:rsidRPr="00232D1E">
        <w:rPr>
          <w:sz w:val="28"/>
          <w:szCs w:val="28"/>
          <w:lang w:val="en-GB"/>
        </w:rPr>
        <w:t>prevăzute de lege</w:t>
      </w:r>
      <w:r w:rsidR="00380D29" w:rsidRPr="00232D1E">
        <w:rPr>
          <w:sz w:val="28"/>
          <w:szCs w:val="28"/>
          <w:lang w:val="en-GB"/>
        </w:rPr>
        <w:t>.</w:t>
      </w:r>
    </w:p>
    <w:p w14:paraId="0A5C7BAB" w14:textId="77777777" w:rsidR="007967EE" w:rsidRPr="00232D1E" w:rsidRDefault="007967EE" w:rsidP="00EC57A7">
      <w:pPr>
        <w:ind w:right="86"/>
        <w:jc w:val="both"/>
        <w:rPr>
          <w:sz w:val="28"/>
          <w:szCs w:val="28"/>
          <w:lang w:val="en-GB"/>
        </w:rPr>
      </w:pPr>
    </w:p>
    <w:p w14:paraId="3A09F35B" w14:textId="0169241E" w:rsidR="009E11AD" w:rsidRPr="00232D1E" w:rsidRDefault="009E11AD" w:rsidP="007967EE">
      <w:pPr>
        <w:spacing w:line="259" w:lineRule="auto"/>
        <w:ind w:left="-709"/>
        <w:rPr>
          <w:b/>
          <w:bCs/>
          <w:sz w:val="28"/>
          <w:szCs w:val="28"/>
        </w:rPr>
      </w:pPr>
      <w:r w:rsidRPr="00232D1E">
        <w:rPr>
          <w:b/>
          <w:bCs/>
          <w:sz w:val="28"/>
          <w:szCs w:val="28"/>
        </w:rPr>
        <w:t>ART. 1</w:t>
      </w:r>
      <w:r w:rsidR="00040EFB" w:rsidRPr="00232D1E">
        <w:rPr>
          <w:b/>
          <w:bCs/>
          <w:sz w:val="28"/>
          <w:szCs w:val="28"/>
        </w:rPr>
        <w:t>6</w:t>
      </w:r>
      <w:r w:rsidRPr="00232D1E">
        <w:rPr>
          <w:b/>
          <w:bCs/>
          <w:sz w:val="28"/>
          <w:szCs w:val="28"/>
        </w:rPr>
        <w:t xml:space="preserve"> Neîncheierea contractului</w:t>
      </w:r>
    </w:p>
    <w:p w14:paraId="530E8F54" w14:textId="709D62AD" w:rsidR="006E14B0" w:rsidRPr="00232D1E" w:rsidRDefault="009E11AD" w:rsidP="006E14B0">
      <w:pPr>
        <w:pStyle w:val="Listparagraf"/>
        <w:numPr>
          <w:ilvl w:val="0"/>
          <w:numId w:val="34"/>
        </w:numPr>
        <w:ind w:left="-709" w:right="86" w:firstLine="0"/>
        <w:jc w:val="both"/>
        <w:rPr>
          <w:sz w:val="28"/>
          <w:szCs w:val="28"/>
        </w:rPr>
      </w:pPr>
      <w:r w:rsidRPr="00232D1E">
        <w:rPr>
          <w:sz w:val="28"/>
          <w:szCs w:val="28"/>
        </w:rPr>
        <w:t xml:space="preserve">Neîncheierea contractului într-un termen de maxim 20 de zile calendaristice de la data informării solicitantului despre decizia referitoare la atribuirea contractului poate atrage plata </w:t>
      </w:r>
      <w:r w:rsidRPr="00232D1E">
        <w:rPr>
          <w:noProof/>
          <w:sz w:val="28"/>
          <w:szCs w:val="28"/>
        </w:rPr>
        <w:t>daunelor-interese</w:t>
      </w:r>
      <w:r w:rsidRPr="00232D1E">
        <w:rPr>
          <w:sz w:val="28"/>
          <w:szCs w:val="28"/>
        </w:rPr>
        <w:t xml:space="preserve"> de către partea în culpă.</w:t>
      </w:r>
      <w:r w:rsidR="001B4FE2" w:rsidRPr="00232D1E">
        <w:rPr>
          <w:sz w:val="28"/>
          <w:szCs w:val="28"/>
        </w:rPr>
        <w:t xml:space="preserve"> </w:t>
      </w:r>
    </w:p>
    <w:p w14:paraId="79F776AA" w14:textId="3373EA72" w:rsidR="0059455D" w:rsidRPr="00232D1E" w:rsidRDefault="001B4FE2" w:rsidP="006E14B0">
      <w:pPr>
        <w:pStyle w:val="Listparagraf"/>
        <w:numPr>
          <w:ilvl w:val="0"/>
          <w:numId w:val="34"/>
        </w:numPr>
        <w:ind w:left="-709" w:right="86" w:firstLine="0"/>
        <w:jc w:val="both"/>
        <w:rPr>
          <w:sz w:val="28"/>
          <w:szCs w:val="28"/>
          <w:lang w:val="en-GB"/>
        </w:rPr>
      </w:pPr>
      <w:r w:rsidRPr="00232D1E">
        <w:rPr>
          <w:sz w:val="28"/>
          <w:szCs w:val="28"/>
        </w:rPr>
        <w:t>Neîncheierea</w:t>
      </w:r>
      <w:r w:rsidRPr="00232D1E">
        <w:rPr>
          <w:sz w:val="28"/>
          <w:szCs w:val="28"/>
          <w:lang w:val="en-GB"/>
        </w:rPr>
        <w:t xml:space="preserve"> contractu</w:t>
      </w:r>
      <w:r w:rsidR="00625BD1" w:rsidRPr="00232D1E">
        <w:rPr>
          <w:sz w:val="28"/>
          <w:szCs w:val="28"/>
          <w:lang w:val="en-GB"/>
        </w:rPr>
        <w:t>lui</w:t>
      </w:r>
      <w:r w:rsidRPr="00232D1E">
        <w:rPr>
          <w:sz w:val="28"/>
          <w:szCs w:val="28"/>
          <w:lang w:val="en-GB"/>
        </w:rPr>
        <w:t xml:space="preserve"> de închiriere</w:t>
      </w:r>
      <w:r w:rsidR="004A6758" w:rsidRPr="00232D1E">
        <w:rPr>
          <w:sz w:val="28"/>
          <w:szCs w:val="28"/>
          <w:lang w:val="en-GB"/>
        </w:rPr>
        <w:t xml:space="preserve"> temporară</w:t>
      </w:r>
      <w:r w:rsidRPr="00232D1E">
        <w:rPr>
          <w:sz w:val="28"/>
          <w:szCs w:val="28"/>
          <w:lang w:val="en-GB"/>
        </w:rPr>
        <w:t xml:space="preserve"> </w:t>
      </w:r>
      <w:r w:rsidR="00245D38" w:rsidRPr="00232D1E">
        <w:rPr>
          <w:sz w:val="28"/>
          <w:szCs w:val="28"/>
          <w:lang w:val="en-GB"/>
        </w:rPr>
        <w:t>a bunurilor imobile din domeniul public și privat al Județului Vrancea</w:t>
      </w:r>
      <w:r w:rsidR="004A6758" w:rsidRPr="00232D1E">
        <w:rPr>
          <w:sz w:val="28"/>
          <w:szCs w:val="28"/>
          <w:lang w:val="en-GB"/>
        </w:rPr>
        <w:t>,</w:t>
      </w:r>
      <w:r w:rsidR="0059455D" w:rsidRPr="00232D1E">
        <w:rPr>
          <w:sz w:val="28"/>
          <w:szCs w:val="28"/>
          <w:lang w:val="en-GB"/>
        </w:rPr>
        <w:t xml:space="preserve"> </w:t>
      </w:r>
      <w:r w:rsidR="0059455D" w:rsidRPr="00232D1E">
        <w:rPr>
          <w:sz w:val="28"/>
          <w:szCs w:val="28"/>
        </w:rPr>
        <w:t xml:space="preserve">într-un termen de maxim 5 de zile calendaristice de la data informării solicitantului despre decizia referitoare la atribuirea contractului </w:t>
      </w:r>
      <w:r w:rsidR="0059455D" w:rsidRPr="00232D1E">
        <w:rPr>
          <w:sz w:val="28"/>
          <w:szCs w:val="28"/>
          <w:lang w:val="en-GB"/>
        </w:rPr>
        <w:t>pentru o perioadă de maxim 45 de zile</w:t>
      </w:r>
      <w:r w:rsidR="00B908F9" w:rsidRPr="00232D1E">
        <w:rPr>
          <w:sz w:val="28"/>
          <w:szCs w:val="28"/>
          <w:lang w:val="en-GB"/>
        </w:rPr>
        <w:t>,</w:t>
      </w:r>
      <w:r w:rsidR="0059455D" w:rsidRPr="00232D1E">
        <w:rPr>
          <w:sz w:val="28"/>
          <w:szCs w:val="28"/>
        </w:rPr>
        <w:t xml:space="preserve"> </w:t>
      </w:r>
      <w:r w:rsidR="00B908F9" w:rsidRPr="00232D1E">
        <w:rPr>
          <w:sz w:val="28"/>
          <w:szCs w:val="28"/>
          <w:lang w:val="en-GB"/>
        </w:rPr>
        <w:t xml:space="preserve">fără organizarea unei licitaţii publice pentru situațiile de excepție, prevăzute de lege, </w:t>
      </w:r>
      <w:r w:rsidR="0059455D" w:rsidRPr="00232D1E">
        <w:rPr>
          <w:sz w:val="28"/>
          <w:szCs w:val="28"/>
        </w:rPr>
        <w:t xml:space="preserve">poate atrage plata </w:t>
      </w:r>
      <w:r w:rsidR="0059455D" w:rsidRPr="00232D1E">
        <w:rPr>
          <w:noProof/>
          <w:sz w:val="28"/>
          <w:szCs w:val="28"/>
        </w:rPr>
        <w:t>daunelor-interese</w:t>
      </w:r>
      <w:r w:rsidR="0059455D" w:rsidRPr="00232D1E">
        <w:rPr>
          <w:sz w:val="28"/>
          <w:szCs w:val="28"/>
        </w:rPr>
        <w:t xml:space="preserve"> de către partea în cu</w:t>
      </w:r>
      <w:r w:rsidR="00706BFF">
        <w:rPr>
          <w:sz w:val="28"/>
          <w:szCs w:val="28"/>
        </w:rPr>
        <w:t>lpă.</w:t>
      </w:r>
      <w:r w:rsidR="00816A84" w:rsidRPr="00232D1E">
        <w:rPr>
          <w:sz w:val="28"/>
          <w:szCs w:val="28"/>
        </w:rPr>
        <w:t xml:space="preserve"> </w:t>
      </w:r>
    </w:p>
    <w:p w14:paraId="4B4E7F62" w14:textId="65AC5698" w:rsidR="009E11AD" w:rsidRPr="00232D1E" w:rsidRDefault="009E11AD" w:rsidP="009E11AD">
      <w:pPr>
        <w:spacing w:after="73" w:line="225" w:lineRule="auto"/>
        <w:ind w:left="-709" w:right="86"/>
        <w:jc w:val="both"/>
        <w:rPr>
          <w:sz w:val="28"/>
          <w:szCs w:val="28"/>
        </w:rPr>
      </w:pPr>
      <w:r w:rsidRPr="00232D1E">
        <w:rPr>
          <w:b/>
          <w:bCs/>
          <w:sz w:val="28"/>
          <w:szCs w:val="28"/>
        </w:rPr>
        <w:t>(</w:t>
      </w:r>
      <w:r w:rsidR="007026B3" w:rsidRPr="00232D1E">
        <w:rPr>
          <w:b/>
          <w:bCs/>
          <w:sz w:val="28"/>
          <w:szCs w:val="28"/>
        </w:rPr>
        <w:t>3</w:t>
      </w:r>
      <w:r w:rsidRPr="00232D1E">
        <w:rPr>
          <w:b/>
          <w:bCs/>
          <w:sz w:val="28"/>
          <w:szCs w:val="28"/>
        </w:rPr>
        <w:t>)</w:t>
      </w:r>
      <w:r w:rsidRPr="00232D1E">
        <w:rPr>
          <w:sz w:val="28"/>
          <w:szCs w:val="28"/>
        </w:rPr>
        <w:t xml:space="preserve"> În cazul în care solicitantul refuză încheierea contractului, procedura de atribuire directă </w:t>
      </w:r>
      <w:r w:rsidR="001F72AE" w:rsidRPr="00232D1E">
        <w:rPr>
          <w:sz w:val="28"/>
          <w:szCs w:val="28"/>
        </w:rPr>
        <w:t>sau licitație simplifi</w:t>
      </w:r>
      <w:r w:rsidR="00D927DB" w:rsidRPr="00232D1E">
        <w:rPr>
          <w:sz w:val="28"/>
          <w:szCs w:val="28"/>
        </w:rPr>
        <w:t>c</w:t>
      </w:r>
      <w:r w:rsidR="001F72AE" w:rsidRPr="00232D1E">
        <w:rPr>
          <w:sz w:val="28"/>
          <w:szCs w:val="28"/>
        </w:rPr>
        <w:t xml:space="preserve">ată, după caz, </w:t>
      </w:r>
      <w:r w:rsidRPr="00232D1E">
        <w:rPr>
          <w:sz w:val="28"/>
          <w:szCs w:val="28"/>
        </w:rPr>
        <w:t>se anulează, iar autoritatea contractantă poate relua procedura de atribuire directă sau poate decide închirierea prin licitație</w:t>
      </w:r>
      <w:r w:rsidR="00214A9B" w:rsidRPr="00232D1E">
        <w:rPr>
          <w:sz w:val="28"/>
          <w:szCs w:val="28"/>
        </w:rPr>
        <w:t xml:space="preserve"> simplificată</w:t>
      </w:r>
      <w:r w:rsidRPr="00232D1E">
        <w:rPr>
          <w:sz w:val="28"/>
          <w:szCs w:val="28"/>
        </w:rPr>
        <w:t>, în condițiile legii</w:t>
      </w:r>
      <w:r w:rsidR="00D150F6" w:rsidRPr="00232D1E">
        <w:rPr>
          <w:sz w:val="28"/>
          <w:szCs w:val="28"/>
        </w:rPr>
        <w:t>, după caz</w:t>
      </w:r>
      <w:r w:rsidRPr="00232D1E">
        <w:rPr>
          <w:sz w:val="28"/>
          <w:szCs w:val="28"/>
        </w:rPr>
        <w:t>.</w:t>
      </w:r>
    </w:p>
    <w:p w14:paraId="024F9D20" w14:textId="77777777" w:rsidR="00BE5134" w:rsidRPr="001C1EA3" w:rsidRDefault="00BE5134" w:rsidP="009E11AD">
      <w:pPr>
        <w:spacing w:after="73" w:line="225" w:lineRule="auto"/>
        <w:ind w:left="-709" w:right="86"/>
        <w:jc w:val="both"/>
        <w:rPr>
          <w:sz w:val="28"/>
          <w:szCs w:val="28"/>
        </w:rPr>
      </w:pPr>
    </w:p>
    <w:p w14:paraId="0998AAFB" w14:textId="073A02EA" w:rsidR="00F84C72" w:rsidRPr="001C1EA3" w:rsidRDefault="00F84C72" w:rsidP="00F84C72">
      <w:pPr>
        <w:ind w:left="-709" w:right="86"/>
        <w:jc w:val="both"/>
        <w:rPr>
          <w:b/>
          <w:bCs/>
          <w:sz w:val="28"/>
          <w:szCs w:val="28"/>
        </w:rPr>
      </w:pPr>
      <w:r w:rsidRPr="001C1EA3">
        <w:rPr>
          <w:b/>
          <w:bCs/>
          <w:sz w:val="28"/>
          <w:szCs w:val="28"/>
          <w:lang w:val="en-GB"/>
        </w:rPr>
        <w:lastRenderedPageBreak/>
        <w:t>ART.1</w:t>
      </w:r>
      <w:r w:rsidR="00D67EA0" w:rsidRPr="001C1EA3">
        <w:rPr>
          <w:b/>
          <w:bCs/>
          <w:sz w:val="28"/>
          <w:szCs w:val="28"/>
          <w:lang w:val="en-GB"/>
        </w:rPr>
        <w:t>7</w:t>
      </w:r>
      <w:r w:rsidRPr="001C1EA3">
        <w:rPr>
          <w:sz w:val="28"/>
          <w:szCs w:val="28"/>
        </w:rPr>
        <w:t xml:space="preserve">. </w:t>
      </w:r>
      <w:r w:rsidRPr="001C1EA3">
        <w:rPr>
          <w:b/>
          <w:bCs/>
          <w:sz w:val="28"/>
          <w:szCs w:val="28"/>
        </w:rPr>
        <w:t>Drepturi şi obligaţii</w:t>
      </w:r>
    </w:p>
    <w:p w14:paraId="40E41C07" w14:textId="77777777" w:rsidR="00F84C72" w:rsidRPr="001C1EA3" w:rsidRDefault="00F84C72" w:rsidP="00F84C72">
      <w:pPr>
        <w:ind w:right="86"/>
        <w:jc w:val="both"/>
        <w:rPr>
          <w:b/>
          <w:bCs/>
          <w:sz w:val="16"/>
          <w:szCs w:val="16"/>
        </w:rPr>
      </w:pPr>
    </w:p>
    <w:p w14:paraId="0A13FEE7" w14:textId="77777777" w:rsidR="00F84C72" w:rsidRPr="001C1EA3" w:rsidRDefault="00F84C72" w:rsidP="00F84C72">
      <w:pPr>
        <w:ind w:left="-709" w:right="86"/>
        <w:jc w:val="both"/>
        <w:rPr>
          <w:sz w:val="28"/>
          <w:szCs w:val="28"/>
          <w:lang w:val="en-GB"/>
        </w:rPr>
      </w:pPr>
      <w:r w:rsidRPr="001C1EA3">
        <w:rPr>
          <w:b/>
          <w:bCs/>
          <w:sz w:val="28"/>
          <w:szCs w:val="28"/>
          <w:lang w:val="en-GB"/>
        </w:rPr>
        <w:t>(1)</w:t>
      </w:r>
      <w:r w:rsidRPr="001C1EA3">
        <w:rPr>
          <w:sz w:val="28"/>
          <w:szCs w:val="28"/>
          <w:lang w:val="en-GB"/>
        </w:rPr>
        <w:t>Proprietarul sau titularul dreptului de administrare, după caz, au următoarele drepturi şi/sau obligaţii:</w:t>
      </w:r>
    </w:p>
    <w:p w14:paraId="3C26ACE6" w14:textId="77777777" w:rsidR="00F84C72" w:rsidRPr="001C1EA3" w:rsidRDefault="00F84C72" w:rsidP="00F84C72">
      <w:pPr>
        <w:ind w:left="-709" w:right="86"/>
        <w:jc w:val="both"/>
        <w:rPr>
          <w:sz w:val="28"/>
          <w:szCs w:val="28"/>
          <w:lang w:val="en-GB"/>
        </w:rPr>
      </w:pPr>
      <w:r w:rsidRPr="001C1EA3">
        <w:rPr>
          <w:sz w:val="28"/>
          <w:szCs w:val="28"/>
          <w:lang w:val="en-GB"/>
        </w:rPr>
        <w:t>a)să predea bunul pe bază de proces-verbal, în termenul de maximum 30 de zile de la data constituirii garanţiei;</w:t>
      </w:r>
    </w:p>
    <w:p w14:paraId="32C3CA3F" w14:textId="77777777" w:rsidR="00F84C72" w:rsidRPr="001C1EA3" w:rsidRDefault="00F84C72" w:rsidP="00F84C72">
      <w:pPr>
        <w:ind w:left="-709" w:right="86"/>
        <w:jc w:val="both"/>
        <w:rPr>
          <w:sz w:val="28"/>
          <w:szCs w:val="28"/>
          <w:lang w:val="en-GB"/>
        </w:rPr>
      </w:pPr>
      <w:r w:rsidRPr="001C1EA3">
        <w:rPr>
          <w:sz w:val="28"/>
          <w:szCs w:val="28"/>
          <w:lang w:val="en-GB"/>
        </w:rPr>
        <w:t>b)să încaseze chiria, în conformitate cu dispoziţiile contractului de închiriere;</w:t>
      </w:r>
    </w:p>
    <w:p w14:paraId="1C32B2CC" w14:textId="77777777" w:rsidR="00F84C72" w:rsidRPr="001C1EA3" w:rsidRDefault="00F84C72" w:rsidP="00F84C72">
      <w:pPr>
        <w:ind w:left="-709" w:right="86"/>
        <w:jc w:val="both"/>
        <w:rPr>
          <w:sz w:val="28"/>
          <w:szCs w:val="28"/>
          <w:lang w:val="en-GB"/>
        </w:rPr>
      </w:pPr>
      <w:r w:rsidRPr="001C1EA3">
        <w:rPr>
          <w:sz w:val="28"/>
          <w:szCs w:val="28"/>
          <w:lang w:val="en-GB"/>
        </w:rPr>
        <w:t>c)să controleze executarea obligaţiilor titularului dreptului de închiriere şi respectarea condiţiilor închirierii, având dreptul să constate, ori de câte ori este nevoie, fără a stânjeni folosinţa bunului de către titularul dreptului de închiriere, starea integrităţii bunului şi destinaţia în care este folosit;</w:t>
      </w:r>
    </w:p>
    <w:p w14:paraId="600202C4" w14:textId="77777777" w:rsidR="00F84C72" w:rsidRPr="001C1EA3" w:rsidRDefault="00F84C72" w:rsidP="00F84C72">
      <w:pPr>
        <w:ind w:left="-709" w:right="86"/>
        <w:jc w:val="both"/>
        <w:rPr>
          <w:sz w:val="28"/>
          <w:szCs w:val="28"/>
          <w:lang w:val="en-GB"/>
        </w:rPr>
      </w:pPr>
      <w:r w:rsidRPr="001C1EA3">
        <w:rPr>
          <w:sz w:val="28"/>
          <w:szCs w:val="28"/>
          <w:lang w:val="en-GB"/>
        </w:rPr>
        <w:t>d)să asigure folosinţa netulburată a bunului pe tot timpul închirierii.</w:t>
      </w:r>
    </w:p>
    <w:p w14:paraId="4830FE0E" w14:textId="77777777" w:rsidR="00F84C72" w:rsidRPr="001C1EA3" w:rsidRDefault="00F84C72" w:rsidP="00F84C72">
      <w:pPr>
        <w:ind w:left="-709" w:right="86"/>
        <w:jc w:val="both"/>
        <w:rPr>
          <w:sz w:val="28"/>
          <w:szCs w:val="28"/>
        </w:rPr>
      </w:pPr>
      <w:r w:rsidRPr="001C1EA3">
        <w:rPr>
          <w:sz w:val="28"/>
          <w:szCs w:val="28"/>
        </w:rPr>
        <w:t>e)În cazul constatării unor neconformități, proprietarul/administratorul poate dispune măsuri de remediere, cu stabilirea unui termen de conformare.</w:t>
      </w:r>
    </w:p>
    <w:p w14:paraId="4434E307" w14:textId="77777777" w:rsidR="00F9497E" w:rsidRPr="001C1EA3" w:rsidRDefault="00F84C72" w:rsidP="00F9497E">
      <w:pPr>
        <w:ind w:left="-709" w:right="86"/>
        <w:jc w:val="both"/>
        <w:rPr>
          <w:sz w:val="28"/>
          <w:szCs w:val="28"/>
        </w:rPr>
      </w:pPr>
      <w:r w:rsidRPr="001C1EA3">
        <w:rPr>
          <w:sz w:val="28"/>
          <w:szCs w:val="28"/>
        </w:rPr>
        <w:t>f)</w:t>
      </w:r>
      <w:r w:rsidRPr="001C1EA3">
        <w:rPr>
          <w:b/>
          <w:bCs/>
          <w:sz w:val="28"/>
          <w:szCs w:val="28"/>
        </w:rPr>
        <w:t xml:space="preserve"> </w:t>
      </w:r>
      <w:r w:rsidRPr="001C1EA3">
        <w:rPr>
          <w:sz w:val="28"/>
          <w:szCs w:val="28"/>
        </w:rPr>
        <w:t>Nerespectarea obligațiilor constatate în urma controalelor poate atrage, după caz, aplicarea de sancțiuni contractuale sau rezilierea contractului.</w:t>
      </w:r>
    </w:p>
    <w:p w14:paraId="772C95F7" w14:textId="77777777" w:rsidR="00F9497E" w:rsidRPr="001C1EA3" w:rsidRDefault="00F9497E" w:rsidP="00F9497E">
      <w:pPr>
        <w:ind w:left="-709" w:right="86"/>
        <w:jc w:val="both"/>
        <w:rPr>
          <w:sz w:val="28"/>
          <w:szCs w:val="28"/>
        </w:rPr>
      </w:pPr>
    </w:p>
    <w:p w14:paraId="37E5A09F" w14:textId="19E460DC" w:rsidR="00F84C72" w:rsidRPr="001C1EA3" w:rsidRDefault="00F9497E" w:rsidP="00F9497E">
      <w:pPr>
        <w:ind w:left="-709" w:right="86"/>
        <w:jc w:val="both"/>
        <w:rPr>
          <w:sz w:val="28"/>
          <w:szCs w:val="28"/>
        </w:rPr>
      </w:pPr>
      <w:r w:rsidRPr="001C1EA3">
        <w:rPr>
          <w:sz w:val="28"/>
          <w:szCs w:val="28"/>
        </w:rPr>
        <w:t>(2)</w:t>
      </w:r>
      <w:r w:rsidR="00083CAC" w:rsidRPr="001C1EA3">
        <w:rPr>
          <w:sz w:val="28"/>
          <w:szCs w:val="28"/>
          <w:lang w:val="en-GB"/>
        </w:rPr>
        <w:t>T</w:t>
      </w:r>
      <w:r w:rsidR="00AE47B5" w:rsidRPr="001C1EA3">
        <w:rPr>
          <w:sz w:val="28"/>
          <w:szCs w:val="28"/>
          <w:lang w:val="en-GB"/>
        </w:rPr>
        <w:t>i</w:t>
      </w:r>
      <w:r w:rsidR="00083CAC" w:rsidRPr="001C1EA3">
        <w:rPr>
          <w:sz w:val="28"/>
          <w:szCs w:val="28"/>
          <w:lang w:val="en-GB"/>
        </w:rPr>
        <w:t>tularul</w:t>
      </w:r>
      <w:r w:rsidR="00E333D2" w:rsidRPr="001C1EA3">
        <w:rPr>
          <w:sz w:val="28"/>
          <w:szCs w:val="28"/>
          <w:lang w:val="en-GB"/>
        </w:rPr>
        <w:t xml:space="preserve"> dreptului de închiriere</w:t>
      </w:r>
      <w:r w:rsidR="00F84C72" w:rsidRPr="001C1EA3">
        <w:rPr>
          <w:sz w:val="28"/>
          <w:szCs w:val="28"/>
        </w:rPr>
        <w:t xml:space="preserve"> are următoarele drepturi şi obligaţii:</w:t>
      </w:r>
    </w:p>
    <w:p w14:paraId="7F4FD2EB" w14:textId="77777777" w:rsidR="00F84C72" w:rsidRPr="001C1EA3" w:rsidRDefault="00F84C72" w:rsidP="00F84C72">
      <w:pPr>
        <w:ind w:left="-709" w:right="86"/>
        <w:jc w:val="both"/>
        <w:rPr>
          <w:sz w:val="28"/>
          <w:szCs w:val="28"/>
          <w:lang w:val="en-GB"/>
        </w:rPr>
      </w:pPr>
      <w:r w:rsidRPr="001C1EA3">
        <w:rPr>
          <w:sz w:val="28"/>
          <w:szCs w:val="28"/>
        </w:rPr>
        <w:t>(a)să nu aducă atingere dreptului de proprietate publică prin faptele şi actele juridice săvârşite;</w:t>
      </w:r>
    </w:p>
    <w:p w14:paraId="345B7570" w14:textId="77777777" w:rsidR="00F84C72" w:rsidRPr="001C1EA3" w:rsidRDefault="00F84C72" w:rsidP="00F84C72">
      <w:pPr>
        <w:ind w:left="-709" w:right="86"/>
        <w:jc w:val="both"/>
        <w:rPr>
          <w:sz w:val="28"/>
          <w:szCs w:val="28"/>
          <w:lang w:val="en-GB"/>
        </w:rPr>
      </w:pPr>
      <w:r w:rsidRPr="001C1EA3">
        <w:rPr>
          <w:rStyle w:val="alb"/>
          <w:rFonts w:eastAsiaTheme="majorEastAsia"/>
          <w:sz w:val="28"/>
          <w:szCs w:val="28"/>
        </w:rPr>
        <w:t>b)</w:t>
      </w:r>
      <w:r w:rsidRPr="001C1EA3">
        <w:rPr>
          <w:sz w:val="28"/>
          <w:szCs w:val="28"/>
        </w:rPr>
        <w:t>să plătească chiria, în cuantumul şi la termenele stabilite prin contract;</w:t>
      </w:r>
    </w:p>
    <w:p w14:paraId="33B50B1A" w14:textId="77777777" w:rsidR="00F84C72" w:rsidRPr="001C1EA3" w:rsidRDefault="00F84C72" w:rsidP="00F84C72">
      <w:pPr>
        <w:ind w:left="-709" w:right="86"/>
        <w:jc w:val="both"/>
        <w:rPr>
          <w:sz w:val="28"/>
          <w:szCs w:val="28"/>
          <w:lang w:val="en-GB"/>
        </w:rPr>
      </w:pPr>
      <w:r w:rsidRPr="001C1EA3">
        <w:rPr>
          <w:rStyle w:val="alb"/>
          <w:rFonts w:eastAsiaTheme="majorEastAsia"/>
          <w:sz w:val="28"/>
          <w:szCs w:val="28"/>
        </w:rPr>
        <w:t>c)</w:t>
      </w:r>
      <w:r w:rsidRPr="001C1EA3">
        <w:rPr>
          <w:sz w:val="28"/>
          <w:szCs w:val="28"/>
        </w:rPr>
        <w:t xml:space="preserve">să constituie garanţia în cuantumul, în forma şi la termenul prevăzut; </w:t>
      </w:r>
    </w:p>
    <w:p w14:paraId="4377ADE0" w14:textId="77777777" w:rsidR="00F84C72" w:rsidRPr="001C1EA3" w:rsidRDefault="00F84C72" w:rsidP="00F84C72">
      <w:pPr>
        <w:ind w:left="-709" w:right="86"/>
        <w:jc w:val="both"/>
        <w:rPr>
          <w:sz w:val="28"/>
          <w:szCs w:val="28"/>
        </w:rPr>
      </w:pPr>
      <w:r w:rsidRPr="001C1EA3">
        <w:rPr>
          <w:sz w:val="28"/>
          <w:szCs w:val="28"/>
          <w:lang w:val="en-GB"/>
        </w:rPr>
        <w:t>d)</w:t>
      </w:r>
      <w:r w:rsidRPr="001C1EA3">
        <w:rPr>
          <w:sz w:val="28"/>
          <w:szCs w:val="28"/>
        </w:rPr>
        <w:t>să execute la timp şi în condiţii optime lucrările de întreţinere curente şi reparaţii normale ce îi incumbă, în vederea menţinerii bunului închiriat în starea în care l-a primit în momentul încheierii contractului;</w:t>
      </w:r>
    </w:p>
    <w:p w14:paraId="61564483" w14:textId="77777777" w:rsidR="00F84C72" w:rsidRPr="001C1EA3" w:rsidRDefault="00F84C72" w:rsidP="00F84C72">
      <w:pPr>
        <w:ind w:left="-709"/>
        <w:jc w:val="both"/>
        <w:rPr>
          <w:sz w:val="28"/>
          <w:szCs w:val="28"/>
          <w:lang w:val="pt-BR"/>
        </w:rPr>
      </w:pPr>
      <w:r w:rsidRPr="001C1EA3">
        <w:rPr>
          <w:sz w:val="28"/>
          <w:szCs w:val="28"/>
        </w:rPr>
        <w:t xml:space="preserve">e) în funcție de perioda de închiriere, chiriașul trebuie </w:t>
      </w:r>
      <w:r w:rsidRPr="001C1EA3">
        <w:rPr>
          <w:sz w:val="28"/>
          <w:szCs w:val="28"/>
          <w:lang w:val="pt-BR"/>
        </w:rPr>
        <w:t>să încheie contracte cu furnizorii de utilități (apă, canalizare, lumină, gaz/agent termic, pază, asigurări, avize etc).</w:t>
      </w:r>
    </w:p>
    <w:p w14:paraId="458F4323" w14:textId="77777777" w:rsidR="00F84C72" w:rsidRPr="001C1EA3" w:rsidRDefault="00F84C72" w:rsidP="00F84C72">
      <w:pPr>
        <w:ind w:left="-709"/>
        <w:jc w:val="both"/>
        <w:rPr>
          <w:sz w:val="28"/>
          <w:szCs w:val="28"/>
          <w:lang w:val="pt-BR"/>
        </w:rPr>
      </w:pPr>
      <w:r w:rsidRPr="001C1EA3">
        <w:rPr>
          <w:sz w:val="28"/>
          <w:szCs w:val="28"/>
          <w:lang w:val="pt-BR"/>
        </w:rPr>
        <w:t>f) pe lângă plata chiriei, chiriașul are obligația de a suporta cheltuielile privind utilitățile aferente (apă, canalizare, lumină, gaz/agent termic, pază, asigurări, reevaluări, avize etc).</w:t>
      </w:r>
    </w:p>
    <w:p w14:paraId="240F5E9F" w14:textId="77777777" w:rsidR="00F84C72" w:rsidRPr="001C1EA3" w:rsidRDefault="00F84C72" w:rsidP="00F84C72">
      <w:pPr>
        <w:ind w:left="-709"/>
        <w:jc w:val="both"/>
        <w:rPr>
          <w:sz w:val="28"/>
          <w:szCs w:val="28"/>
        </w:rPr>
      </w:pPr>
      <w:r w:rsidRPr="001C1EA3">
        <w:rPr>
          <w:sz w:val="28"/>
          <w:szCs w:val="28"/>
        </w:rPr>
        <w:t xml:space="preserve">f) trebuie să respecte întocmai cerințele de mediu, sănătate și securitate în muncă, </w:t>
      </w:r>
      <w:r w:rsidRPr="001C1EA3">
        <w:rPr>
          <w:sz w:val="28"/>
          <w:szCs w:val="28"/>
          <w:lang w:val="pt-BR"/>
        </w:rPr>
        <w:t xml:space="preserve">normele de apărare împotriva incendiilor, prize PRAM, </w:t>
      </w:r>
      <w:r w:rsidRPr="001C1EA3">
        <w:rPr>
          <w:sz w:val="28"/>
          <w:szCs w:val="28"/>
        </w:rPr>
        <w:t>prevederile privind obligaţiile responsabililor cu urmărirea comportării în timp a construcţiilor</w:t>
      </w:r>
    </w:p>
    <w:p w14:paraId="7CADC97B" w14:textId="77777777" w:rsidR="00F84C72" w:rsidRPr="001C1EA3" w:rsidRDefault="00F84C72" w:rsidP="00F84C72">
      <w:pPr>
        <w:ind w:left="-709"/>
        <w:jc w:val="both"/>
        <w:rPr>
          <w:sz w:val="28"/>
          <w:szCs w:val="28"/>
          <w:lang w:val="pt-BR"/>
        </w:rPr>
      </w:pPr>
      <w:r w:rsidRPr="001C1EA3">
        <w:rPr>
          <w:sz w:val="28"/>
          <w:szCs w:val="28"/>
        </w:rPr>
        <w:t>g) v</w:t>
      </w:r>
      <w:r w:rsidRPr="001C1EA3">
        <w:rPr>
          <w:sz w:val="28"/>
          <w:szCs w:val="28"/>
          <w:lang w:val="pt-BR"/>
        </w:rPr>
        <w:t xml:space="preserve">a pastra curățenia și va respecta normele de igienă ale imobilului, </w:t>
      </w:r>
      <w:r w:rsidRPr="001C1EA3">
        <w:rPr>
          <w:sz w:val="28"/>
          <w:szCs w:val="28"/>
        </w:rPr>
        <w:t xml:space="preserve">va îngrijii spațiile verzi (dacă e cazul) și se va ocupa de amenajamente, iluminat, fără a aduce atingere </w:t>
      </w:r>
      <w:r w:rsidRPr="001C1EA3">
        <w:rPr>
          <w:sz w:val="28"/>
          <w:szCs w:val="28"/>
          <w:lang w:val="pt-BR"/>
        </w:rPr>
        <w:t>mediului natural, va folosi tehnologii nepoluante și va colecta selectiv și responsabil deșeurilor rezultate din activitatea sa.</w:t>
      </w:r>
    </w:p>
    <w:p w14:paraId="32177E14" w14:textId="77777777" w:rsidR="00F84C72" w:rsidRPr="001C1EA3" w:rsidRDefault="00F84C72" w:rsidP="00F84C72">
      <w:pPr>
        <w:ind w:left="-709" w:right="86"/>
        <w:jc w:val="both"/>
        <w:rPr>
          <w:sz w:val="28"/>
          <w:szCs w:val="28"/>
        </w:rPr>
      </w:pPr>
      <w:r w:rsidRPr="001C1EA3">
        <w:rPr>
          <w:rStyle w:val="alb"/>
          <w:rFonts w:eastAsiaTheme="majorEastAsia"/>
          <w:sz w:val="28"/>
          <w:szCs w:val="28"/>
        </w:rPr>
        <w:t>h)</w:t>
      </w:r>
      <w:r w:rsidRPr="001C1EA3">
        <w:rPr>
          <w:sz w:val="28"/>
          <w:szCs w:val="28"/>
        </w:rPr>
        <w:t xml:space="preserve">să restituie bunul, pe bază de proces-verbal, la încetarea, din orice cauză, a contractului de închiriere, în starea tehnică şi funcţională avută la data preluării, mai puţin uzura aferentă exploatării normale; </w:t>
      </w:r>
    </w:p>
    <w:p w14:paraId="4A4C8B9F" w14:textId="77777777" w:rsidR="00F84C72" w:rsidRPr="001C1EA3" w:rsidRDefault="00F84C72" w:rsidP="00F84C72">
      <w:pPr>
        <w:ind w:left="-709" w:right="86"/>
        <w:jc w:val="both"/>
        <w:rPr>
          <w:sz w:val="28"/>
          <w:szCs w:val="28"/>
        </w:rPr>
      </w:pPr>
      <w:r w:rsidRPr="001C1EA3">
        <w:rPr>
          <w:sz w:val="28"/>
          <w:szCs w:val="28"/>
        </w:rPr>
        <w:t>i) la încetarea contractului de închiriere, este obligat să restituie imobilul în mod gratuit și liber de orice sarcini, inclusiv investițiile realizate.</w:t>
      </w:r>
    </w:p>
    <w:p w14:paraId="7595421A" w14:textId="77777777" w:rsidR="00F84C72" w:rsidRPr="001C1EA3" w:rsidRDefault="00F84C72" w:rsidP="00F84C72">
      <w:pPr>
        <w:ind w:left="-709" w:right="86"/>
        <w:jc w:val="both"/>
        <w:rPr>
          <w:sz w:val="28"/>
          <w:szCs w:val="28"/>
          <w:lang w:val="en-GB"/>
        </w:rPr>
      </w:pPr>
      <w:r w:rsidRPr="001C1EA3">
        <w:rPr>
          <w:rStyle w:val="alb"/>
          <w:rFonts w:eastAsiaTheme="majorEastAsia"/>
          <w:sz w:val="28"/>
          <w:szCs w:val="28"/>
        </w:rPr>
        <w:t xml:space="preserve">j) </w:t>
      </w:r>
      <w:r w:rsidRPr="001C1EA3">
        <w:rPr>
          <w:sz w:val="28"/>
          <w:szCs w:val="28"/>
        </w:rPr>
        <w:t>să nu exploateze bunul închiriat în vederea culegerii de fructe naturale, civile, industriale sau producte.</w:t>
      </w:r>
    </w:p>
    <w:p w14:paraId="7A15DC7F" w14:textId="77777777" w:rsidR="00F84C72" w:rsidRPr="001C1EA3" w:rsidRDefault="00F84C72" w:rsidP="00F84C72">
      <w:pPr>
        <w:ind w:left="-709" w:right="86"/>
        <w:jc w:val="both"/>
        <w:rPr>
          <w:sz w:val="28"/>
          <w:szCs w:val="28"/>
          <w:lang w:val="en-GB"/>
        </w:rPr>
      </w:pPr>
      <w:r w:rsidRPr="001C1EA3">
        <w:rPr>
          <w:sz w:val="28"/>
          <w:szCs w:val="28"/>
          <w:lang w:val="en-GB"/>
        </w:rPr>
        <w:lastRenderedPageBreak/>
        <w:t xml:space="preserve">k) </w:t>
      </w:r>
      <w:r w:rsidRPr="001C1EA3">
        <w:rPr>
          <w:sz w:val="28"/>
          <w:szCs w:val="28"/>
        </w:rPr>
        <w:t>are obligația de a permite accesul reprezentanților instituției și de a pune la dispoziție documentele solicitate în legătură cu utilizarea bunului.</w:t>
      </w:r>
    </w:p>
    <w:p w14:paraId="552B87DD" w14:textId="4116C8E2" w:rsidR="003635E6" w:rsidRPr="001C1EA3" w:rsidRDefault="00F84C72" w:rsidP="003635E6">
      <w:pPr>
        <w:ind w:left="-709" w:right="86"/>
        <w:jc w:val="both"/>
        <w:rPr>
          <w:sz w:val="28"/>
          <w:szCs w:val="28"/>
          <w:lang w:val="en-GB"/>
        </w:rPr>
      </w:pPr>
      <w:r w:rsidRPr="001C1EA3">
        <w:rPr>
          <w:sz w:val="28"/>
          <w:szCs w:val="28"/>
          <w:lang w:val="en-GB"/>
        </w:rPr>
        <w:t>l)</w:t>
      </w:r>
      <w:r w:rsidRPr="001C1EA3">
        <w:rPr>
          <w:b/>
          <w:bCs/>
          <w:sz w:val="28"/>
          <w:szCs w:val="28"/>
          <w:lang w:val="en-GB"/>
        </w:rPr>
        <w:t xml:space="preserve"> </w:t>
      </w:r>
      <w:r w:rsidR="00AE47B5" w:rsidRPr="001C1EA3">
        <w:rPr>
          <w:sz w:val="28"/>
          <w:szCs w:val="28"/>
        </w:rPr>
        <w:t xml:space="preserve">titularul </w:t>
      </w:r>
      <w:r w:rsidRPr="001C1EA3">
        <w:rPr>
          <w:sz w:val="28"/>
          <w:szCs w:val="28"/>
        </w:rPr>
        <w:t xml:space="preserve">dreptului de închiriere (chiriașul) </w:t>
      </w:r>
      <w:r w:rsidRPr="001C1EA3">
        <w:rPr>
          <w:sz w:val="28"/>
          <w:szCs w:val="28"/>
          <w:lang w:val="en-GB"/>
        </w:rPr>
        <w:t>are obligația de a prezenta anual un raport privind activitatea desfășurată în imobilul închiriat, la solicitarea instituției</w:t>
      </w:r>
      <w:r w:rsidR="00161660" w:rsidRPr="001C1EA3">
        <w:rPr>
          <w:sz w:val="28"/>
          <w:szCs w:val="28"/>
          <w:lang w:val="en-GB"/>
        </w:rPr>
        <w:t>.</w:t>
      </w:r>
    </w:p>
    <w:p w14:paraId="2A93DCFD" w14:textId="621799F2" w:rsidR="00161660" w:rsidRDefault="003635E6" w:rsidP="003635E6">
      <w:pPr>
        <w:ind w:left="-709" w:right="86"/>
        <w:jc w:val="both"/>
        <w:rPr>
          <w:sz w:val="28"/>
          <w:szCs w:val="28"/>
        </w:rPr>
      </w:pPr>
      <w:r w:rsidRPr="001C1EA3">
        <w:rPr>
          <w:sz w:val="28"/>
          <w:szCs w:val="28"/>
          <w:lang w:val="en-GB"/>
        </w:rPr>
        <w:t xml:space="preserve">m) </w:t>
      </w:r>
      <w:r w:rsidR="00C8215E" w:rsidRPr="001C1EA3">
        <w:rPr>
          <w:sz w:val="28"/>
          <w:szCs w:val="28"/>
        </w:rPr>
        <w:t>titularul</w:t>
      </w:r>
      <w:r w:rsidR="00161660" w:rsidRPr="001C1EA3">
        <w:rPr>
          <w:sz w:val="28"/>
          <w:szCs w:val="28"/>
        </w:rPr>
        <w:t xml:space="preserve"> dreptului de închiriere (chiriașul) va avea obligația să respecte legislația în vigoare și să </w:t>
      </w:r>
      <w:r w:rsidR="00C8215E" w:rsidRPr="001C1EA3">
        <w:rPr>
          <w:sz w:val="28"/>
          <w:szCs w:val="28"/>
        </w:rPr>
        <w:t>dețină</w:t>
      </w:r>
      <w:r w:rsidR="00D65ED8" w:rsidRPr="001C1EA3">
        <w:rPr>
          <w:sz w:val="28"/>
          <w:szCs w:val="28"/>
        </w:rPr>
        <w:t xml:space="preserve"> </w:t>
      </w:r>
      <w:r w:rsidR="00161660" w:rsidRPr="001C1EA3">
        <w:rPr>
          <w:sz w:val="28"/>
          <w:szCs w:val="28"/>
        </w:rPr>
        <w:t>autorizațiile și avizele specifice activității desfășurate.</w:t>
      </w:r>
    </w:p>
    <w:p w14:paraId="31D60829" w14:textId="77777777" w:rsidR="001A0DDA" w:rsidRPr="00C362C3" w:rsidRDefault="001A0DDA" w:rsidP="003635E6">
      <w:pPr>
        <w:ind w:left="-709" w:right="86"/>
        <w:jc w:val="both"/>
        <w:rPr>
          <w:sz w:val="16"/>
          <w:szCs w:val="16"/>
        </w:rPr>
      </w:pPr>
    </w:p>
    <w:p w14:paraId="5D6A467B" w14:textId="36DAD663" w:rsidR="001A0DDA" w:rsidRPr="00A278F1" w:rsidRDefault="001A0DDA" w:rsidP="001A0DDA">
      <w:pPr>
        <w:pStyle w:val="Listparagraf"/>
        <w:numPr>
          <w:ilvl w:val="1"/>
          <w:numId w:val="23"/>
        </w:numPr>
        <w:ind w:left="-709" w:right="86" w:firstLine="0"/>
        <w:jc w:val="both"/>
        <w:rPr>
          <w:sz w:val="28"/>
          <w:szCs w:val="28"/>
          <w:lang w:val="en-GB"/>
        </w:rPr>
      </w:pPr>
      <w:r w:rsidRPr="00A278F1">
        <w:rPr>
          <w:sz w:val="28"/>
          <w:szCs w:val="28"/>
        </w:rPr>
        <w:t xml:space="preserve">Pe domeniul public și privat al județulu Vrancea sunt interzise cu desăvârşire activităţile care incită la violenţă, ură, sau care periclitează siguranţa populaţiei, activităţile care tulbură liniştea şi ordinea publice și alte activităţi </w:t>
      </w:r>
      <w:r w:rsidR="00BA2D2B" w:rsidRPr="00A278F1">
        <w:rPr>
          <w:sz w:val="28"/>
          <w:szCs w:val="28"/>
        </w:rPr>
        <w:t>ilegale, imorale și ilicite</w:t>
      </w:r>
      <w:r w:rsidRPr="00A278F1">
        <w:rPr>
          <w:sz w:val="28"/>
          <w:szCs w:val="28"/>
        </w:rPr>
        <w:t>.</w:t>
      </w:r>
    </w:p>
    <w:p w14:paraId="61037233" w14:textId="77777777" w:rsidR="00BD6F0D" w:rsidRPr="001C1EA3" w:rsidRDefault="00BD6F0D" w:rsidP="003635E6">
      <w:pPr>
        <w:ind w:right="86"/>
        <w:jc w:val="both"/>
        <w:rPr>
          <w:sz w:val="16"/>
          <w:szCs w:val="16"/>
          <w:lang w:val="en-GB"/>
        </w:rPr>
      </w:pPr>
    </w:p>
    <w:p w14:paraId="030AC1E9" w14:textId="105ACF70" w:rsidR="00684292" w:rsidRPr="001C1EA3" w:rsidRDefault="00684292" w:rsidP="00684292">
      <w:pPr>
        <w:pStyle w:val="Indentcorptext"/>
        <w:ind w:left="-709"/>
        <w:rPr>
          <w:b/>
          <w:bCs/>
          <w:lang w:val="pt-BR"/>
        </w:rPr>
      </w:pPr>
      <w:r w:rsidRPr="001C1EA3">
        <w:rPr>
          <w:b/>
          <w:bCs/>
          <w:lang w:val="pt-BR"/>
        </w:rPr>
        <w:t xml:space="preserve">Art. </w:t>
      </w:r>
      <w:r w:rsidR="00B44F97" w:rsidRPr="001C1EA3">
        <w:rPr>
          <w:b/>
          <w:bCs/>
          <w:lang w:val="pt-BR"/>
        </w:rPr>
        <w:t>1</w:t>
      </w:r>
      <w:r w:rsidR="00D67EA0" w:rsidRPr="001C1EA3">
        <w:rPr>
          <w:b/>
          <w:bCs/>
          <w:lang w:val="pt-BR"/>
        </w:rPr>
        <w:t>8</w:t>
      </w:r>
      <w:r w:rsidRPr="001C1EA3">
        <w:rPr>
          <w:b/>
          <w:bCs/>
          <w:lang w:val="pt-BR"/>
        </w:rPr>
        <w:t xml:space="preserve"> Modificarea contractului</w:t>
      </w:r>
    </w:p>
    <w:p w14:paraId="4EBDCBC1" w14:textId="0D257427" w:rsidR="00684292" w:rsidRPr="001C1EA3" w:rsidRDefault="00D65ED8" w:rsidP="00684292">
      <w:pPr>
        <w:pStyle w:val="Indentcorptext"/>
        <w:ind w:left="-709"/>
        <w:rPr>
          <w:szCs w:val="28"/>
        </w:rPr>
      </w:pPr>
      <w:r w:rsidRPr="001C1EA3">
        <w:rPr>
          <w:szCs w:val="28"/>
          <w:lang w:val="pt-BR"/>
        </w:rPr>
        <w:t>Contractul se poate modifica</w:t>
      </w:r>
      <w:r w:rsidRPr="001C1EA3">
        <w:rPr>
          <w:szCs w:val="28"/>
          <w:lang w:val="en-GB"/>
        </w:rPr>
        <w:t>:</w:t>
      </w:r>
    </w:p>
    <w:p w14:paraId="623E8939" w14:textId="77777777" w:rsidR="00684292" w:rsidRPr="001C1EA3" w:rsidRDefault="00684292" w:rsidP="00513706">
      <w:pPr>
        <w:pStyle w:val="Listparagraf"/>
        <w:ind w:left="-709" w:right="45"/>
        <w:jc w:val="both"/>
        <w:rPr>
          <w:sz w:val="28"/>
          <w:szCs w:val="28"/>
        </w:rPr>
      </w:pPr>
      <w:r w:rsidRPr="001C1EA3">
        <w:rPr>
          <w:sz w:val="28"/>
          <w:szCs w:val="28"/>
          <w:lang w:val="pt-BR"/>
        </w:rPr>
        <w:t>a) prin acordul părților</w:t>
      </w:r>
      <w:r w:rsidRPr="001C1EA3">
        <w:rPr>
          <w:sz w:val="28"/>
          <w:szCs w:val="28"/>
        </w:rPr>
        <w:t xml:space="preserve"> orice modificare realizându-se prin act adițional semnat de ambele părți.</w:t>
      </w:r>
    </w:p>
    <w:p w14:paraId="142345F2" w14:textId="5F5A8476" w:rsidR="00684292" w:rsidRDefault="00684292" w:rsidP="00684292">
      <w:pPr>
        <w:pStyle w:val="Indentcorptext"/>
        <w:ind w:left="-709"/>
        <w:rPr>
          <w:lang w:val="pt-BR"/>
        </w:rPr>
      </w:pPr>
      <w:r w:rsidRPr="001C1EA3">
        <w:rPr>
          <w:szCs w:val="28"/>
          <w:lang w:val="pt-BR"/>
        </w:rPr>
        <w:t xml:space="preserve">b) </w:t>
      </w:r>
      <w:r w:rsidRPr="001C1EA3">
        <w:rPr>
          <w:lang w:val="pt-BR"/>
        </w:rPr>
        <w:t xml:space="preserve">proprietarul/administratorul poate modifica unilateral </w:t>
      </w:r>
      <w:r w:rsidR="00D7000C" w:rsidRPr="001C1EA3">
        <w:rPr>
          <w:lang w:val="pt-BR"/>
        </w:rPr>
        <w:t>clauzele contr</w:t>
      </w:r>
      <w:r w:rsidR="006B4B55" w:rsidRPr="001C1EA3">
        <w:rPr>
          <w:lang w:val="pt-BR"/>
        </w:rPr>
        <w:t>a</w:t>
      </w:r>
      <w:r w:rsidR="00D7000C" w:rsidRPr="001C1EA3">
        <w:rPr>
          <w:lang w:val="pt-BR"/>
        </w:rPr>
        <w:t>ctuale</w:t>
      </w:r>
      <w:r w:rsidRPr="001C1EA3">
        <w:rPr>
          <w:lang w:val="pt-BR"/>
        </w:rPr>
        <w:t>, cu notificarea prealabilă a chiriașului, din motive legate de interesul național sau local, după caz</w:t>
      </w:r>
      <w:r w:rsidR="00820062" w:rsidRPr="001C1EA3">
        <w:rPr>
          <w:lang w:val="pt-BR"/>
        </w:rPr>
        <w:t>, fără despăgubiri</w:t>
      </w:r>
      <w:r w:rsidRPr="001C1EA3">
        <w:rPr>
          <w:lang w:val="pt-BR"/>
        </w:rPr>
        <w:t>.</w:t>
      </w:r>
    </w:p>
    <w:p w14:paraId="7F6FC0BE" w14:textId="77777777" w:rsidR="005242EE" w:rsidRPr="001C1EA3" w:rsidRDefault="005242EE" w:rsidP="00684292">
      <w:pPr>
        <w:pStyle w:val="Indentcorptext"/>
        <w:ind w:left="-709"/>
        <w:rPr>
          <w:lang w:val="pt-BR"/>
        </w:rPr>
      </w:pPr>
    </w:p>
    <w:p w14:paraId="794880FB" w14:textId="1CF2CE94" w:rsidR="00D20A2D" w:rsidRPr="001C1EA3" w:rsidRDefault="005242EE" w:rsidP="00D20A2D">
      <w:pPr>
        <w:ind w:left="-709" w:right="86"/>
        <w:jc w:val="both"/>
        <w:rPr>
          <w:b/>
          <w:bCs/>
          <w:sz w:val="28"/>
          <w:szCs w:val="28"/>
          <w:lang w:val="en-GB"/>
        </w:rPr>
      </w:pPr>
      <w:r w:rsidRPr="005242EE">
        <w:rPr>
          <w:color w:val="EE0000"/>
          <w:sz w:val="28"/>
          <w:szCs w:val="28"/>
          <w:lang w:val="en-GB"/>
        </w:rPr>
        <w:t xml:space="preserve"> </w:t>
      </w:r>
      <w:r w:rsidR="00271F49" w:rsidRPr="001C1EA3">
        <w:rPr>
          <w:b/>
          <w:bCs/>
          <w:sz w:val="28"/>
          <w:szCs w:val="28"/>
          <w:lang w:val="en-GB"/>
        </w:rPr>
        <w:t>ART. 1</w:t>
      </w:r>
      <w:r w:rsidR="00D67EA0" w:rsidRPr="001C1EA3">
        <w:rPr>
          <w:b/>
          <w:bCs/>
          <w:sz w:val="28"/>
          <w:szCs w:val="28"/>
          <w:lang w:val="en-GB"/>
        </w:rPr>
        <w:t>9</w:t>
      </w:r>
      <w:r w:rsidR="00271F49" w:rsidRPr="001C1EA3">
        <w:rPr>
          <w:b/>
          <w:bCs/>
          <w:sz w:val="28"/>
          <w:szCs w:val="28"/>
          <w:lang w:val="en-GB"/>
        </w:rPr>
        <w:t xml:space="preserve"> – </w:t>
      </w:r>
      <w:r w:rsidR="00D2600E" w:rsidRPr="001C1EA3">
        <w:rPr>
          <w:b/>
          <w:bCs/>
          <w:sz w:val="28"/>
          <w:szCs w:val="28"/>
          <w:lang w:val="en-GB"/>
        </w:rPr>
        <w:t>Încetarea contractului</w:t>
      </w:r>
    </w:p>
    <w:p w14:paraId="6CB1D5C3" w14:textId="77777777" w:rsidR="004C210E" w:rsidRPr="001C1EA3" w:rsidRDefault="004C210E" w:rsidP="00D20A2D">
      <w:pPr>
        <w:ind w:left="-709" w:right="86"/>
        <w:jc w:val="both"/>
        <w:rPr>
          <w:sz w:val="16"/>
          <w:szCs w:val="16"/>
        </w:rPr>
      </w:pPr>
    </w:p>
    <w:p w14:paraId="44B66BE4" w14:textId="77777777" w:rsidR="001D0ABF" w:rsidRPr="001C1EA3" w:rsidRDefault="001D0ABF" w:rsidP="001D0ABF">
      <w:pPr>
        <w:ind w:left="-709" w:right="86"/>
        <w:jc w:val="both"/>
        <w:rPr>
          <w:sz w:val="28"/>
          <w:szCs w:val="28"/>
        </w:rPr>
      </w:pPr>
      <w:r w:rsidRPr="001C1EA3">
        <w:rPr>
          <w:sz w:val="28"/>
          <w:szCs w:val="28"/>
          <w:lang w:val="en-GB"/>
        </w:rPr>
        <w:t>Contractul încetează în cazul:</w:t>
      </w:r>
    </w:p>
    <w:p w14:paraId="73701648" w14:textId="77777777" w:rsidR="001D0ABF" w:rsidRPr="001C1EA3" w:rsidRDefault="001D0ABF" w:rsidP="001D0ABF">
      <w:pPr>
        <w:ind w:left="-709" w:right="86"/>
        <w:jc w:val="both"/>
        <w:rPr>
          <w:sz w:val="28"/>
          <w:szCs w:val="28"/>
          <w:lang w:val="en-GB"/>
        </w:rPr>
      </w:pPr>
      <w:r w:rsidRPr="001C1EA3">
        <w:rPr>
          <w:sz w:val="28"/>
          <w:szCs w:val="28"/>
          <w:lang w:val="en-GB"/>
        </w:rPr>
        <w:t>a) la expirarea perioadei de valabilitate a contractului de închiriere, dacă părțile nu convin, în scris, prelungirea acestuia, în condițiile legii;</w:t>
      </w:r>
    </w:p>
    <w:p w14:paraId="2E13C537" w14:textId="77777777" w:rsidR="001D0ABF" w:rsidRPr="001C1EA3" w:rsidRDefault="001D0ABF" w:rsidP="001D0ABF">
      <w:pPr>
        <w:ind w:left="-709" w:right="86"/>
        <w:jc w:val="both"/>
        <w:rPr>
          <w:sz w:val="28"/>
          <w:szCs w:val="28"/>
          <w:lang w:val="en-GB"/>
        </w:rPr>
      </w:pPr>
      <w:r w:rsidRPr="001C1EA3">
        <w:rPr>
          <w:sz w:val="28"/>
          <w:szCs w:val="28"/>
          <w:lang w:val="en-GB"/>
        </w:rPr>
        <w:t>b) prin acordul părților;</w:t>
      </w:r>
    </w:p>
    <w:p w14:paraId="3D39DE41" w14:textId="11D010CB" w:rsidR="00C30338" w:rsidRPr="001C1EA3" w:rsidRDefault="001D0ABF" w:rsidP="001C7E17">
      <w:pPr>
        <w:ind w:left="-709" w:right="86"/>
        <w:jc w:val="both"/>
        <w:rPr>
          <w:sz w:val="28"/>
          <w:szCs w:val="28"/>
          <w:lang w:val="en-GB"/>
        </w:rPr>
      </w:pPr>
      <w:r w:rsidRPr="001C1EA3">
        <w:rPr>
          <w:sz w:val="28"/>
          <w:szCs w:val="28"/>
          <w:lang w:val="en-GB"/>
        </w:rPr>
        <w:t>c) prin denunțare unilaterală de către proprietar, în cazul în care interesul naţional sau local o impune, pentru cauze de utilitate publică sau dacă prin documentațiile de urbanism se prevăd alte direcții de dezvoltare urbanistică</w:t>
      </w:r>
      <w:r w:rsidR="001C7E17" w:rsidRPr="001C1EA3">
        <w:rPr>
          <w:sz w:val="28"/>
          <w:szCs w:val="28"/>
          <w:lang w:val="en-GB"/>
        </w:rPr>
        <w:t xml:space="preserve">, </w:t>
      </w:r>
      <w:r w:rsidR="001C7E17" w:rsidRPr="001C1EA3">
        <w:rPr>
          <w:sz w:val="28"/>
          <w:szCs w:val="28"/>
        </w:rPr>
        <w:t>cu obligația achitării la zi a chiriei și a utilităților până la data încetării contractului</w:t>
      </w:r>
    </w:p>
    <w:p w14:paraId="2A340282" w14:textId="510EBB72" w:rsidR="00824405" w:rsidRPr="001C1EA3" w:rsidRDefault="001D0ABF" w:rsidP="00C30338">
      <w:pPr>
        <w:ind w:left="-709" w:right="86"/>
        <w:jc w:val="both"/>
        <w:rPr>
          <w:sz w:val="28"/>
          <w:szCs w:val="28"/>
          <w:lang w:val="en-GB"/>
        </w:rPr>
      </w:pPr>
      <w:r w:rsidRPr="001C1EA3">
        <w:rPr>
          <w:sz w:val="28"/>
          <w:szCs w:val="28"/>
          <w:lang w:val="en-GB"/>
        </w:rPr>
        <w:t xml:space="preserve">d) la dispariţia bunului închiriat sau în cazul imposibilităţii obiective a chiriașului de a-l utiliza, dintr-o cauză de forţă majoră, prin renunţare, </w:t>
      </w:r>
      <w:r w:rsidR="00824405" w:rsidRPr="001C1EA3">
        <w:rPr>
          <w:sz w:val="28"/>
          <w:szCs w:val="28"/>
        </w:rPr>
        <w:t>cu obligația achitării la zi a chiriei și a utilităților până la data încetării contractului.</w:t>
      </w:r>
    </w:p>
    <w:p w14:paraId="7B31170B" w14:textId="77777777" w:rsidR="0033046E" w:rsidRPr="001C1EA3" w:rsidRDefault="0033046E" w:rsidP="000D3A82">
      <w:pPr>
        <w:ind w:right="86"/>
        <w:jc w:val="both"/>
        <w:rPr>
          <w:sz w:val="28"/>
          <w:szCs w:val="28"/>
          <w:lang w:val="en-GB"/>
        </w:rPr>
      </w:pPr>
    </w:p>
    <w:p w14:paraId="262B0212" w14:textId="77777777" w:rsidR="004C5B76" w:rsidRPr="001C1EA3" w:rsidRDefault="002954E3" w:rsidP="004C5B76">
      <w:pPr>
        <w:ind w:left="-709" w:right="86"/>
        <w:jc w:val="both"/>
        <w:rPr>
          <w:b/>
          <w:bCs/>
          <w:sz w:val="28"/>
          <w:szCs w:val="28"/>
        </w:rPr>
      </w:pPr>
      <w:r w:rsidRPr="001C1EA3">
        <w:rPr>
          <w:b/>
          <w:bCs/>
          <w:sz w:val="28"/>
          <w:szCs w:val="28"/>
        </w:rPr>
        <w:t>Art. 20</w:t>
      </w:r>
      <w:r w:rsidRPr="001C1EA3">
        <w:rPr>
          <w:b/>
          <w:bCs/>
          <w:sz w:val="28"/>
          <w:szCs w:val="28"/>
          <w:lang w:val="en-GB"/>
        </w:rPr>
        <w:t xml:space="preserve">– </w:t>
      </w:r>
      <w:r w:rsidR="00C623A4" w:rsidRPr="001C1EA3">
        <w:rPr>
          <w:b/>
          <w:bCs/>
          <w:sz w:val="28"/>
          <w:szCs w:val="28"/>
        </w:rPr>
        <w:t>R</w:t>
      </w:r>
      <w:r w:rsidR="0033046E" w:rsidRPr="001C1EA3">
        <w:rPr>
          <w:b/>
          <w:bCs/>
          <w:sz w:val="28"/>
          <w:szCs w:val="28"/>
        </w:rPr>
        <w:t>ezilierea contractului de închirier</w:t>
      </w:r>
      <w:r w:rsidR="004C5B76" w:rsidRPr="001C1EA3">
        <w:rPr>
          <w:b/>
          <w:bCs/>
          <w:sz w:val="28"/>
          <w:szCs w:val="28"/>
        </w:rPr>
        <w:t>e</w:t>
      </w:r>
    </w:p>
    <w:p w14:paraId="17486679" w14:textId="77777777" w:rsidR="00A958D8" w:rsidRPr="001C1EA3" w:rsidRDefault="004C5B76" w:rsidP="001D1D62">
      <w:pPr>
        <w:pStyle w:val="Listparagraf"/>
        <w:numPr>
          <w:ilvl w:val="0"/>
          <w:numId w:val="30"/>
        </w:numPr>
        <w:ind w:left="-709" w:right="86" w:firstLine="0"/>
        <w:jc w:val="both"/>
        <w:rPr>
          <w:sz w:val="28"/>
          <w:szCs w:val="28"/>
          <w:lang w:val="en-GB"/>
        </w:rPr>
      </w:pPr>
      <w:r w:rsidRPr="001C1EA3">
        <w:rPr>
          <w:sz w:val="28"/>
          <w:szCs w:val="28"/>
          <w:lang w:val="pt-BR"/>
        </w:rPr>
        <w:t>în cazul neplății chiriei la termenul stabilit, prin reziliere de către proprietar/administrator, cu notificarea prealabilă a chiriașului, cu obligația achitării la zi a chiriei și a utilităților până la data încetării contractului și cu plata unei despăgubiri în sarcina chiriașului</w:t>
      </w:r>
      <w:r w:rsidR="006858AF" w:rsidRPr="001C1EA3">
        <w:rPr>
          <w:sz w:val="28"/>
          <w:szCs w:val="28"/>
          <w:lang w:val="pt-BR"/>
        </w:rPr>
        <w:t xml:space="preserve">. </w:t>
      </w:r>
      <w:r w:rsidR="00C623A4" w:rsidRPr="001C1EA3">
        <w:rPr>
          <w:sz w:val="28"/>
          <w:szCs w:val="28"/>
        </w:rPr>
        <w:t xml:space="preserve">Nerespectarea de către chiriaș a termenului de eliberare a spațiului, </w:t>
      </w:r>
      <w:r w:rsidR="006858AF" w:rsidRPr="001C1EA3">
        <w:rPr>
          <w:sz w:val="28"/>
          <w:szCs w:val="28"/>
        </w:rPr>
        <w:t xml:space="preserve">în termenul </w:t>
      </w:r>
      <w:r w:rsidR="00C03B53" w:rsidRPr="001C1EA3">
        <w:rPr>
          <w:sz w:val="28"/>
          <w:szCs w:val="28"/>
        </w:rPr>
        <w:t xml:space="preserve">prevăzut în notificare, </w:t>
      </w:r>
      <w:r w:rsidR="00C623A4" w:rsidRPr="001C1EA3">
        <w:rPr>
          <w:sz w:val="28"/>
          <w:szCs w:val="28"/>
        </w:rPr>
        <w:t>dă dreptul autorității contractante, în calitate de proprietar, să procedeze la evacuarea forțată, în condițiile legii.</w:t>
      </w:r>
    </w:p>
    <w:p w14:paraId="3C89F928" w14:textId="380E661E" w:rsidR="00C623A4" w:rsidRPr="001C1EA3" w:rsidRDefault="00F90CAA" w:rsidP="001D1D62">
      <w:pPr>
        <w:pStyle w:val="Listparagraf"/>
        <w:numPr>
          <w:ilvl w:val="0"/>
          <w:numId w:val="30"/>
        </w:numPr>
        <w:ind w:left="-709" w:right="86" w:firstLine="0"/>
        <w:jc w:val="both"/>
        <w:rPr>
          <w:sz w:val="28"/>
          <w:szCs w:val="28"/>
          <w:lang w:val="en-GB"/>
        </w:rPr>
      </w:pPr>
      <w:r w:rsidRPr="001C1EA3">
        <w:rPr>
          <w:sz w:val="28"/>
          <w:szCs w:val="28"/>
        </w:rPr>
        <w:t>f</w:t>
      </w:r>
      <w:r w:rsidR="00C623A4" w:rsidRPr="001C1EA3">
        <w:rPr>
          <w:sz w:val="28"/>
          <w:szCs w:val="28"/>
        </w:rPr>
        <w:t xml:space="preserve">olosirea spațiului în alt scop decât cel pentru care a fost închiriat, deteriorarea și/sau distrugerea acestuia, precum și orice altă încălcare a obligațiilor contractuale de către chiriaș, duce la rezilierea de drept a contractului de închiriere, fără somaţie şi punere în </w:t>
      </w:r>
      <w:r w:rsidR="00C623A4" w:rsidRPr="001C1EA3">
        <w:rPr>
          <w:sz w:val="28"/>
          <w:szCs w:val="28"/>
        </w:rPr>
        <w:lastRenderedPageBreak/>
        <w:t>întârziere, fără vreo altă formalitate, chiriaşul fiind obligat să elibereze şi să predea spaţiul închiriat, precum și să achite toate obligaţiile de plată rezultate din contract</w:t>
      </w:r>
      <w:r w:rsidR="00E1596B" w:rsidRPr="001C1EA3">
        <w:rPr>
          <w:sz w:val="28"/>
          <w:szCs w:val="28"/>
          <w:lang w:val="pt-BR"/>
        </w:rPr>
        <w:t xml:space="preserve"> și să aducă bunul la starea inițială</w:t>
      </w:r>
      <w:r w:rsidR="00C623A4" w:rsidRPr="001C1EA3">
        <w:rPr>
          <w:sz w:val="28"/>
          <w:szCs w:val="28"/>
        </w:rPr>
        <w:t>.</w:t>
      </w:r>
    </w:p>
    <w:p w14:paraId="3F53851C" w14:textId="572B7F25" w:rsidR="00B33FE3" w:rsidRPr="001C1EA3" w:rsidRDefault="00CB2E32" w:rsidP="001D1D62">
      <w:pPr>
        <w:pStyle w:val="Listparagraf"/>
        <w:numPr>
          <w:ilvl w:val="0"/>
          <w:numId w:val="30"/>
        </w:numPr>
        <w:ind w:left="-709" w:right="86" w:firstLine="0"/>
        <w:jc w:val="both"/>
        <w:rPr>
          <w:b/>
          <w:bCs/>
          <w:sz w:val="28"/>
          <w:szCs w:val="28"/>
          <w:lang w:val="en-GB"/>
        </w:rPr>
      </w:pPr>
      <w:r w:rsidRPr="001C1EA3">
        <w:rPr>
          <w:sz w:val="28"/>
          <w:szCs w:val="28"/>
          <w:lang w:val="pt-BR"/>
        </w:rPr>
        <w:t>schimb</w:t>
      </w:r>
      <w:r w:rsidR="00760359">
        <w:rPr>
          <w:sz w:val="28"/>
          <w:szCs w:val="28"/>
          <w:lang w:val="pt-BR"/>
        </w:rPr>
        <w:t>area</w:t>
      </w:r>
      <w:r w:rsidRPr="001C1EA3">
        <w:rPr>
          <w:sz w:val="28"/>
          <w:szCs w:val="28"/>
          <w:lang w:val="pt-BR"/>
        </w:rPr>
        <w:t xml:space="preserve"> destinației de către chiriaș, fără acordul scris al proprietarului</w:t>
      </w:r>
      <w:r w:rsidR="00760359">
        <w:rPr>
          <w:sz w:val="28"/>
          <w:szCs w:val="28"/>
          <w:lang w:val="pt-BR"/>
        </w:rPr>
        <w:t>/administratorului</w:t>
      </w:r>
      <w:r w:rsidRPr="001C1EA3">
        <w:rPr>
          <w:sz w:val="28"/>
          <w:szCs w:val="28"/>
          <w:lang w:val="pt-BR"/>
        </w:rPr>
        <w:t xml:space="preserve">, </w:t>
      </w:r>
      <w:r w:rsidR="00B37578" w:rsidRPr="001C1EA3">
        <w:rPr>
          <w:sz w:val="28"/>
          <w:szCs w:val="28"/>
        </w:rPr>
        <w:t>duce la rezilierea de drept a contractului de închiriere</w:t>
      </w:r>
      <w:r w:rsidR="004375CA" w:rsidRPr="001C1EA3">
        <w:rPr>
          <w:sz w:val="28"/>
          <w:szCs w:val="28"/>
        </w:rPr>
        <w:t xml:space="preserve"> de către proprieta</w:t>
      </w:r>
      <w:r w:rsidR="00B97486" w:rsidRPr="001C1EA3">
        <w:rPr>
          <w:sz w:val="28"/>
          <w:szCs w:val="28"/>
        </w:rPr>
        <w:t>r</w:t>
      </w:r>
      <w:r w:rsidR="00760359">
        <w:rPr>
          <w:sz w:val="28"/>
          <w:szCs w:val="28"/>
        </w:rPr>
        <w:t xml:space="preserve"> sau titularul dreptului de administrare</w:t>
      </w:r>
      <w:r w:rsidR="00B37578" w:rsidRPr="001C1EA3">
        <w:rPr>
          <w:sz w:val="28"/>
          <w:szCs w:val="28"/>
        </w:rPr>
        <w:t>, fără somaţie şi punere în întârziere, fără vreo altă formalitate, chiriaşul fiind obligat să elibereze şi să predea spaţiul închiriat, precum și să achite toate obligaţiile de plată rezultate din contract</w:t>
      </w:r>
      <w:r w:rsidR="00B33FE3" w:rsidRPr="001C1EA3">
        <w:rPr>
          <w:sz w:val="28"/>
          <w:szCs w:val="28"/>
          <w:lang w:val="pt-BR"/>
        </w:rPr>
        <w:t>.</w:t>
      </w:r>
    </w:p>
    <w:p w14:paraId="186C8E2E" w14:textId="4905D706" w:rsidR="008963F1" w:rsidRDefault="00760359" w:rsidP="008963F1">
      <w:pPr>
        <w:pStyle w:val="Listparagraf"/>
        <w:numPr>
          <w:ilvl w:val="0"/>
          <w:numId w:val="30"/>
        </w:numPr>
        <w:ind w:left="-567" w:hanging="142"/>
        <w:jc w:val="both"/>
        <w:rPr>
          <w:sz w:val="28"/>
          <w:szCs w:val="28"/>
          <w:lang w:val="pt-BR"/>
        </w:rPr>
      </w:pPr>
      <w:r>
        <w:rPr>
          <w:sz w:val="28"/>
          <w:szCs w:val="28"/>
          <w:lang w:val="pt-BR"/>
        </w:rPr>
        <w:t>subînchirierea</w:t>
      </w:r>
      <w:r w:rsidR="00CB2E32" w:rsidRPr="001C1EA3">
        <w:rPr>
          <w:sz w:val="28"/>
          <w:szCs w:val="28"/>
          <w:lang w:val="en-GB"/>
        </w:rPr>
        <w:t xml:space="preserve"> </w:t>
      </w:r>
      <w:r w:rsidR="00CB2E32" w:rsidRPr="001C1EA3">
        <w:rPr>
          <w:sz w:val="28"/>
          <w:szCs w:val="28"/>
          <w:lang w:val="pt-BR"/>
        </w:rPr>
        <w:t xml:space="preserve">de către chiriaș, </w:t>
      </w:r>
      <w:r w:rsidR="00B97486" w:rsidRPr="001C1EA3">
        <w:rPr>
          <w:sz w:val="28"/>
          <w:szCs w:val="28"/>
          <w:lang w:val="pt-BR"/>
        </w:rPr>
        <w:t>duce la rezilierea de drept a contractului de închiriere de către proprietar</w:t>
      </w:r>
      <w:r w:rsidRPr="00760359">
        <w:t xml:space="preserve"> </w:t>
      </w:r>
      <w:r w:rsidRPr="00760359">
        <w:rPr>
          <w:sz w:val="28"/>
          <w:szCs w:val="28"/>
          <w:lang w:val="pt-BR"/>
        </w:rPr>
        <w:t>sau titularul dreptului de administrare</w:t>
      </w:r>
      <w:r w:rsidR="00B97486" w:rsidRPr="001C1EA3">
        <w:rPr>
          <w:sz w:val="28"/>
          <w:szCs w:val="28"/>
          <w:lang w:val="pt-BR"/>
        </w:rPr>
        <w:t>, fără somaţie şi punere în întârziere, fără vreo altă formalitate, chiriaşul fiind obligat să elibereze şi să predea spaţiul închiriat, precum și să achite toate obligaţiile de plată rezultate din contract.</w:t>
      </w:r>
    </w:p>
    <w:p w14:paraId="0155F5D1" w14:textId="1B51490F" w:rsidR="00000F5E" w:rsidRPr="008963F1" w:rsidRDefault="00CB2E32" w:rsidP="008963F1">
      <w:pPr>
        <w:pStyle w:val="Listparagraf"/>
        <w:numPr>
          <w:ilvl w:val="0"/>
          <w:numId w:val="30"/>
        </w:numPr>
        <w:ind w:left="-709" w:firstLine="0"/>
        <w:jc w:val="both"/>
        <w:rPr>
          <w:sz w:val="28"/>
          <w:szCs w:val="28"/>
          <w:lang w:val="pt-BR"/>
        </w:rPr>
      </w:pPr>
      <w:r w:rsidRPr="008963F1">
        <w:rPr>
          <w:sz w:val="28"/>
          <w:szCs w:val="28"/>
          <w:lang w:val="en-GB"/>
        </w:rPr>
        <w:t>titularul dreptului de închiriere</w:t>
      </w:r>
      <w:r w:rsidRPr="008963F1">
        <w:rPr>
          <w:sz w:val="28"/>
          <w:szCs w:val="28"/>
        </w:rPr>
        <w:t xml:space="preserve"> poate rezilia contractul, cu notificarea prealabilă a proprietarului, în cazul apariției unui eveniment de forță majoră care face imposibilă folosirea bunului sau continuarea contractului, cu obligația achitării la zi a chiriei și a utilităților până la data încetării contractului.</w:t>
      </w:r>
    </w:p>
    <w:p w14:paraId="46F2E0FC" w14:textId="77777777" w:rsidR="00083A70" w:rsidRDefault="00083A70" w:rsidP="008963F1">
      <w:pPr>
        <w:pStyle w:val="Indentcorptext"/>
        <w:numPr>
          <w:ilvl w:val="0"/>
          <w:numId w:val="30"/>
        </w:numPr>
        <w:ind w:left="-709" w:firstLine="0"/>
        <w:rPr>
          <w:lang w:val="pt-BR"/>
        </w:rPr>
      </w:pPr>
      <w:r w:rsidRPr="001C1EA3">
        <w:rPr>
          <w:lang w:val="pt-BR"/>
        </w:rPr>
        <w:t>la încetarea, din orice cauză, a contractului de închiriere, titularul</w:t>
      </w:r>
      <w:r w:rsidRPr="001C1EA3">
        <w:rPr>
          <w:szCs w:val="28"/>
        </w:rPr>
        <w:t xml:space="preserve"> dreptului de închiriere (chiriașul) </w:t>
      </w:r>
      <w:r w:rsidRPr="001C1EA3">
        <w:rPr>
          <w:lang w:val="pt-BR"/>
        </w:rPr>
        <w:t>este obligat să restituie proprietarului/administratorului, în deplină proprietate, bunurile închiriate, în mod gratuit și libere de orice sarcini inclusiv investițiile realizate.</w:t>
      </w:r>
    </w:p>
    <w:p w14:paraId="4F035A1C" w14:textId="72E98DBF" w:rsidR="00936094" w:rsidRPr="001C1EA3" w:rsidRDefault="0097347E" w:rsidP="008963F1">
      <w:pPr>
        <w:pStyle w:val="Indentcorptext"/>
        <w:numPr>
          <w:ilvl w:val="0"/>
          <w:numId w:val="30"/>
        </w:numPr>
        <w:ind w:left="-709" w:firstLine="0"/>
        <w:rPr>
          <w:lang w:val="pt-BR"/>
        </w:rPr>
      </w:pPr>
      <w:r>
        <w:rPr>
          <w:lang w:val="pt-BR"/>
        </w:rPr>
        <w:t>î</w:t>
      </w:r>
      <w:r w:rsidR="00C361E7">
        <w:rPr>
          <w:lang w:val="pt-BR"/>
        </w:rPr>
        <w:t>n cazul nerespectării obligațiilor contractuale</w:t>
      </w:r>
      <w:r>
        <w:rPr>
          <w:lang w:val="pt-BR"/>
        </w:rPr>
        <w:t xml:space="preserve"> de către chiriaș, contractul se reziliează de către proprietar/administrator, cu plata unei despăgubiri în sarcina chiriașului.</w:t>
      </w:r>
    </w:p>
    <w:p w14:paraId="3BC0512A" w14:textId="75AB20F3" w:rsidR="00CB2E32" w:rsidRPr="001C1EA3" w:rsidRDefault="00CB2E32" w:rsidP="00336990">
      <w:pPr>
        <w:pStyle w:val="Indentcorptext"/>
        <w:ind w:left="-567"/>
        <w:rPr>
          <w:lang w:val="pt-BR"/>
        </w:rPr>
      </w:pPr>
    </w:p>
    <w:p w14:paraId="05FBB547" w14:textId="7B9965DA" w:rsidR="001C0B48" w:rsidRPr="001C1EA3" w:rsidRDefault="001C0B48" w:rsidP="00510202">
      <w:pPr>
        <w:pStyle w:val="Indentcorptext"/>
        <w:ind w:left="0" w:right="283"/>
        <w:rPr>
          <w:b/>
          <w:bCs/>
          <w:sz w:val="16"/>
          <w:szCs w:val="16"/>
          <w:lang w:val="pt-BR"/>
        </w:rPr>
      </w:pPr>
    </w:p>
    <w:p w14:paraId="48861973" w14:textId="38E997C9" w:rsidR="007B7D3D" w:rsidRPr="001A0DDA" w:rsidRDefault="00271F49" w:rsidP="001A0DDA">
      <w:pPr>
        <w:pStyle w:val="Indentcorptext"/>
        <w:ind w:left="-709" w:right="283"/>
        <w:rPr>
          <w:lang w:val="pt-BR"/>
        </w:rPr>
      </w:pPr>
      <w:r w:rsidRPr="001C1EA3">
        <w:rPr>
          <w:b/>
          <w:bCs/>
          <w:lang w:val="pt-BR"/>
        </w:rPr>
        <w:t xml:space="preserve">ART. </w:t>
      </w:r>
      <w:r w:rsidR="00D67EA0" w:rsidRPr="001C1EA3">
        <w:rPr>
          <w:b/>
          <w:bCs/>
          <w:lang w:val="pt-BR"/>
        </w:rPr>
        <w:t>2</w:t>
      </w:r>
      <w:r w:rsidR="007E24E5">
        <w:rPr>
          <w:b/>
          <w:bCs/>
          <w:lang w:val="pt-BR"/>
        </w:rPr>
        <w:t>1</w:t>
      </w:r>
      <w:r w:rsidRPr="001C1EA3">
        <w:rPr>
          <w:lang w:val="pt-BR"/>
        </w:rPr>
        <w:t xml:space="preserve"> </w:t>
      </w:r>
      <w:r w:rsidR="007622C4" w:rsidRPr="001C1EA3">
        <w:rPr>
          <w:lang w:val="pt-BR"/>
        </w:rPr>
        <w:t xml:space="preserve">Soluţionarea litigiilor apărute în legătură cu atribuirea, încheierea, executarea, modificarea şi încetarea contractului de </w:t>
      </w:r>
      <w:r w:rsidR="00931701" w:rsidRPr="001C1EA3">
        <w:rPr>
          <w:lang w:val="pt-BR"/>
        </w:rPr>
        <w:t>închirierea</w:t>
      </w:r>
      <w:r w:rsidR="007622C4" w:rsidRPr="001C1EA3">
        <w:rPr>
          <w:lang w:val="pt-BR"/>
        </w:rPr>
        <w:t xml:space="preserve"> de bunuri proprietate publică, precum şi a celor privind acordarea de despăgubiri se realizează pe cale amiabilă, iar în caz contrar de către instanțele de judecata competente.</w:t>
      </w:r>
    </w:p>
    <w:p w14:paraId="5B0E1A56" w14:textId="77777777" w:rsidR="0071149D" w:rsidRDefault="0071149D" w:rsidP="00C74BA4">
      <w:pPr>
        <w:ind w:right="86"/>
        <w:jc w:val="both"/>
        <w:rPr>
          <w:sz w:val="28"/>
          <w:szCs w:val="28"/>
        </w:rPr>
      </w:pPr>
    </w:p>
    <w:p w14:paraId="06BA7764" w14:textId="77777777" w:rsidR="00FF7353" w:rsidRDefault="00FF7353" w:rsidP="00C74BA4">
      <w:pPr>
        <w:ind w:right="86"/>
        <w:jc w:val="both"/>
        <w:rPr>
          <w:sz w:val="28"/>
          <w:szCs w:val="28"/>
        </w:rPr>
      </w:pPr>
    </w:p>
    <w:p w14:paraId="49E4449D" w14:textId="77777777" w:rsidR="00FF7353" w:rsidRPr="001C1EA3" w:rsidRDefault="00FF7353" w:rsidP="00C74BA4">
      <w:pPr>
        <w:ind w:right="86"/>
        <w:jc w:val="both"/>
        <w:rPr>
          <w:sz w:val="28"/>
          <w:szCs w:val="28"/>
        </w:rPr>
      </w:pPr>
    </w:p>
    <w:p w14:paraId="5B8B284B" w14:textId="77777777" w:rsidR="007B7D3D" w:rsidRPr="001C1EA3" w:rsidRDefault="007B7D3D" w:rsidP="007B7D3D">
      <w:pPr>
        <w:pStyle w:val="Indentcorptext"/>
        <w:ind w:left="0"/>
        <w:jc w:val="center"/>
      </w:pPr>
      <w:r w:rsidRPr="001C1EA3">
        <w:rPr>
          <w:b/>
          <w:bCs/>
        </w:rPr>
        <w:t>Preşedintele</w:t>
      </w:r>
    </w:p>
    <w:p w14:paraId="0495A515" w14:textId="77777777" w:rsidR="007B7D3D" w:rsidRPr="001C1EA3" w:rsidRDefault="007B7D3D" w:rsidP="007B7D3D">
      <w:pPr>
        <w:pStyle w:val="Indentcorptext"/>
        <w:ind w:left="0"/>
        <w:jc w:val="center"/>
        <w:rPr>
          <w:b/>
          <w:bCs/>
        </w:rPr>
      </w:pPr>
      <w:r w:rsidRPr="001C1EA3">
        <w:rPr>
          <w:b/>
          <w:bCs/>
        </w:rPr>
        <w:t>Consiliului Judeţean Vrancea</w:t>
      </w:r>
    </w:p>
    <w:p w14:paraId="7BEAD651" w14:textId="77777777" w:rsidR="007B7D3D" w:rsidRPr="001C1EA3" w:rsidRDefault="007B7D3D" w:rsidP="007B7D3D">
      <w:pPr>
        <w:pStyle w:val="Indentcorptext"/>
        <w:ind w:left="0"/>
        <w:jc w:val="center"/>
        <w:rPr>
          <w:b/>
          <w:bCs/>
        </w:rPr>
      </w:pPr>
      <w:r w:rsidRPr="001C1EA3">
        <w:rPr>
          <w:b/>
          <w:bCs/>
        </w:rPr>
        <w:t>Nicușor HALICI</w:t>
      </w:r>
    </w:p>
    <w:p w14:paraId="7B2CCA66" w14:textId="77777777" w:rsidR="007B7D3D" w:rsidRDefault="007B7D3D" w:rsidP="007B7D3D">
      <w:pPr>
        <w:pStyle w:val="Indentcorptext"/>
        <w:ind w:left="0"/>
        <w:jc w:val="center"/>
        <w:rPr>
          <w:b/>
          <w:bCs/>
        </w:rPr>
      </w:pPr>
    </w:p>
    <w:p w14:paraId="243AE53D" w14:textId="77777777" w:rsidR="00FF7353" w:rsidRDefault="00FF7353" w:rsidP="007B7D3D">
      <w:pPr>
        <w:pStyle w:val="Indentcorptext"/>
        <w:ind w:left="0"/>
        <w:jc w:val="center"/>
        <w:rPr>
          <w:b/>
          <w:bCs/>
        </w:rPr>
      </w:pPr>
    </w:p>
    <w:p w14:paraId="7B1606D0" w14:textId="77777777" w:rsidR="00FF7353" w:rsidRPr="001C1EA3" w:rsidRDefault="00FF7353" w:rsidP="007B7D3D">
      <w:pPr>
        <w:pStyle w:val="Indentcorptext"/>
        <w:ind w:left="0"/>
        <w:jc w:val="center"/>
        <w:rPr>
          <w:b/>
          <w:bCs/>
        </w:rPr>
      </w:pPr>
    </w:p>
    <w:p w14:paraId="005D9755" w14:textId="77777777" w:rsidR="007B7D3D" w:rsidRPr="001C1EA3" w:rsidRDefault="007B7D3D" w:rsidP="007B7D3D">
      <w:pPr>
        <w:pStyle w:val="Indentcorptext"/>
        <w:ind w:left="0"/>
        <w:rPr>
          <w:b/>
          <w:bCs/>
          <w:sz w:val="12"/>
          <w:szCs w:val="12"/>
        </w:rPr>
      </w:pPr>
      <w:r w:rsidRPr="001C1EA3">
        <w:rPr>
          <w:b/>
          <w:bCs/>
        </w:rPr>
        <w:t xml:space="preserve">                                        </w:t>
      </w:r>
    </w:p>
    <w:p w14:paraId="21833720" w14:textId="74749A9D" w:rsidR="007B7D3D" w:rsidRPr="001C1EA3" w:rsidRDefault="007B7D3D" w:rsidP="007B7D3D">
      <w:pPr>
        <w:pStyle w:val="Indentcorptext"/>
        <w:ind w:left="0"/>
        <w:rPr>
          <w:b/>
          <w:bCs/>
        </w:rPr>
      </w:pPr>
      <w:r w:rsidRPr="001C1EA3">
        <w:rPr>
          <w:b/>
          <w:bCs/>
        </w:rPr>
        <w:t xml:space="preserve">                                                                                            </w:t>
      </w:r>
      <w:r w:rsidR="009D1D4F" w:rsidRPr="001C1EA3">
        <w:rPr>
          <w:b/>
          <w:bCs/>
        </w:rPr>
        <w:t xml:space="preserve">            </w:t>
      </w:r>
      <w:r w:rsidRPr="001C1EA3">
        <w:rPr>
          <w:b/>
          <w:bCs/>
        </w:rPr>
        <w:t>Avizat,</w:t>
      </w:r>
    </w:p>
    <w:p w14:paraId="41E696A6" w14:textId="51DFAC6A" w:rsidR="007B7D3D" w:rsidRPr="001C1EA3" w:rsidRDefault="007B7D3D" w:rsidP="007B7D3D">
      <w:pPr>
        <w:pStyle w:val="Indentcorptext"/>
        <w:ind w:left="0"/>
        <w:rPr>
          <w:b/>
          <w:bCs/>
        </w:rPr>
      </w:pPr>
      <w:r w:rsidRPr="001C1EA3">
        <w:rPr>
          <w:b/>
          <w:bCs/>
        </w:rPr>
        <w:t xml:space="preserve">                                                                             </w:t>
      </w:r>
      <w:r w:rsidR="009D1D4F" w:rsidRPr="001C1EA3">
        <w:rPr>
          <w:b/>
          <w:bCs/>
        </w:rPr>
        <w:t xml:space="preserve">        </w:t>
      </w:r>
      <w:r w:rsidRPr="001C1EA3">
        <w:rPr>
          <w:b/>
          <w:bCs/>
        </w:rPr>
        <w:t>Secretar general al judeţului,</w:t>
      </w:r>
    </w:p>
    <w:p w14:paraId="40121351" w14:textId="0157CAD5" w:rsidR="00A63EE0" w:rsidRPr="001C1EA3" w:rsidRDefault="007B7D3D" w:rsidP="00572017">
      <w:pPr>
        <w:pStyle w:val="Indentcorptext"/>
        <w:ind w:left="0"/>
        <w:rPr>
          <w:b/>
          <w:bCs/>
        </w:rPr>
      </w:pPr>
      <w:r w:rsidRPr="001C1EA3">
        <w:rPr>
          <w:b/>
          <w:bCs/>
        </w:rPr>
        <w:t xml:space="preserve">                                                                                        </w:t>
      </w:r>
      <w:r w:rsidR="009D1D4F" w:rsidRPr="001C1EA3">
        <w:rPr>
          <w:b/>
          <w:bCs/>
        </w:rPr>
        <w:t xml:space="preserve">           </w:t>
      </w:r>
      <w:r w:rsidRPr="001C1EA3">
        <w:rPr>
          <w:b/>
          <w:bCs/>
        </w:rPr>
        <w:t>Raluca Da</w:t>
      </w:r>
      <w:r w:rsidR="00572017" w:rsidRPr="001C1EA3">
        <w:rPr>
          <w:b/>
          <w:bCs/>
        </w:rPr>
        <w:t>n</w:t>
      </w:r>
    </w:p>
    <w:sectPr w:rsidR="00A63EE0" w:rsidRPr="001C1EA3" w:rsidSect="007B7D3D">
      <w:footerReference w:type="default" r:id="rId7"/>
      <w:pgSz w:w="12240" w:h="15840"/>
      <w:pgMar w:top="851" w:right="900" w:bottom="851"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099BB" w14:textId="77777777" w:rsidR="00211655" w:rsidRDefault="00211655" w:rsidP="00572017">
      <w:r>
        <w:separator/>
      </w:r>
    </w:p>
  </w:endnote>
  <w:endnote w:type="continuationSeparator" w:id="0">
    <w:p w14:paraId="61F16480" w14:textId="77777777" w:rsidR="00211655" w:rsidRDefault="00211655" w:rsidP="0057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839151"/>
      <w:docPartObj>
        <w:docPartGallery w:val="Page Numbers (Bottom of Page)"/>
        <w:docPartUnique/>
      </w:docPartObj>
    </w:sdtPr>
    <w:sdtEndPr/>
    <w:sdtContent>
      <w:p w14:paraId="2126AB33" w14:textId="072FDA85" w:rsidR="00572017" w:rsidRDefault="00572017">
        <w:pPr>
          <w:pStyle w:val="Subsol"/>
          <w:jc w:val="right"/>
        </w:pPr>
        <w:r>
          <w:fldChar w:fldCharType="begin"/>
        </w:r>
        <w:r>
          <w:instrText>PAGE   \* MERGEFORMAT</w:instrText>
        </w:r>
        <w:r>
          <w:fldChar w:fldCharType="separate"/>
        </w:r>
        <w:r>
          <w:rPr>
            <w:lang w:val="ro-RO"/>
          </w:rPr>
          <w:t>2</w:t>
        </w:r>
        <w:r>
          <w:fldChar w:fldCharType="end"/>
        </w:r>
      </w:p>
    </w:sdtContent>
  </w:sdt>
  <w:p w14:paraId="5EC3E0DD" w14:textId="77777777" w:rsidR="00572017" w:rsidRDefault="0057201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BAAAD" w14:textId="77777777" w:rsidR="00211655" w:rsidRDefault="00211655" w:rsidP="00572017">
      <w:r>
        <w:separator/>
      </w:r>
    </w:p>
  </w:footnote>
  <w:footnote w:type="continuationSeparator" w:id="0">
    <w:p w14:paraId="508FF304" w14:textId="77777777" w:rsidR="00211655" w:rsidRDefault="00211655" w:rsidP="00572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72C"/>
    <w:multiLevelType w:val="hybridMultilevel"/>
    <w:tmpl w:val="CEA42182"/>
    <w:lvl w:ilvl="0" w:tplc="9F3C2CEC">
      <w:start w:val="1"/>
      <w:numFmt w:val="decimal"/>
      <w:lvlText w:val="(%1)"/>
      <w:lvlJc w:val="left"/>
      <w:pPr>
        <w:ind w:left="-319" w:hanging="39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 w15:restartNumberingAfterBreak="0">
    <w:nsid w:val="027E41C3"/>
    <w:multiLevelType w:val="hybridMultilevel"/>
    <w:tmpl w:val="E3B40078"/>
    <w:lvl w:ilvl="0" w:tplc="614E45DE">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 w15:restartNumberingAfterBreak="0">
    <w:nsid w:val="066E56BB"/>
    <w:multiLevelType w:val="hybridMultilevel"/>
    <w:tmpl w:val="F4145914"/>
    <w:lvl w:ilvl="0" w:tplc="B1E67556">
      <w:start w:val="1"/>
      <w:numFmt w:val="decimal"/>
      <w:lvlText w:val="(%1)"/>
      <w:lvlJc w:val="left"/>
      <w:pPr>
        <w:ind w:left="-304" w:hanging="405"/>
      </w:pPr>
      <w:rPr>
        <w:rFonts w:hint="default"/>
        <w:b/>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3" w15:restartNumberingAfterBreak="0">
    <w:nsid w:val="0E2A0BE1"/>
    <w:multiLevelType w:val="multilevel"/>
    <w:tmpl w:val="C318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A0F94"/>
    <w:multiLevelType w:val="hybridMultilevel"/>
    <w:tmpl w:val="76FC24B8"/>
    <w:lvl w:ilvl="0" w:tplc="02DC269C">
      <w:start w:val="1"/>
      <w:numFmt w:val="decimal"/>
      <w:lvlText w:val="(%1)"/>
      <w:lvlJc w:val="left"/>
      <w:pPr>
        <w:ind w:left="-304" w:hanging="405"/>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5" w15:restartNumberingAfterBreak="0">
    <w:nsid w:val="112F7BC4"/>
    <w:multiLevelType w:val="multilevel"/>
    <w:tmpl w:val="B7B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379F7"/>
    <w:multiLevelType w:val="multilevel"/>
    <w:tmpl w:val="B334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055CB"/>
    <w:multiLevelType w:val="hybridMultilevel"/>
    <w:tmpl w:val="77101814"/>
    <w:lvl w:ilvl="0" w:tplc="1BF25586">
      <w:start w:val="13"/>
      <w:numFmt w:val="decimal"/>
      <w:lvlText w:val="(%1)"/>
      <w:lvlJc w:val="left"/>
      <w:pPr>
        <w:ind w:left="523" w:hanging="480"/>
      </w:pPr>
      <w:rPr>
        <w:rFonts w:hint="default"/>
        <w:b/>
        <w:bCs/>
      </w:rPr>
    </w:lvl>
    <w:lvl w:ilvl="1" w:tplc="04180019" w:tentative="1">
      <w:start w:val="1"/>
      <w:numFmt w:val="lowerLetter"/>
      <w:lvlText w:val="%2."/>
      <w:lvlJc w:val="left"/>
      <w:pPr>
        <w:ind w:left="1123" w:hanging="360"/>
      </w:pPr>
    </w:lvl>
    <w:lvl w:ilvl="2" w:tplc="0418001B" w:tentative="1">
      <w:start w:val="1"/>
      <w:numFmt w:val="lowerRoman"/>
      <w:lvlText w:val="%3."/>
      <w:lvlJc w:val="right"/>
      <w:pPr>
        <w:ind w:left="1843" w:hanging="180"/>
      </w:pPr>
    </w:lvl>
    <w:lvl w:ilvl="3" w:tplc="0418000F" w:tentative="1">
      <w:start w:val="1"/>
      <w:numFmt w:val="decimal"/>
      <w:lvlText w:val="%4."/>
      <w:lvlJc w:val="left"/>
      <w:pPr>
        <w:ind w:left="2563" w:hanging="360"/>
      </w:pPr>
    </w:lvl>
    <w:lvl w:ilvl="4" w:tplc="04180019" w:tentative="1">
      <w:start w:val="1"/>
      <w:numFmt w:val="lowerLetter"/>
      <w:lvlText w:val="%5."/>
      <w:lvlJc w:val="left"/>
      <w:pPr>
        <w:ind w:left="3283" w:hanging="360"/>
      </w:pPr>
    </w:lvl>
    <w:lvl w:ilvl="5" w:tplc="0418001B" w:tentative="1">
      <w:start w:val="1"/>
      <w:numFmt w:val="lowerRoman"/>
      <w:lvlText w:val="%6."/>
      <w:lvlJc w:val="right"/>
      <w:pPr>
        <w:ind w:left="4003" w:hanging="180"/>
      </w:pPr>
    </w:lvl>
    <w:lvl w:ilvl="6" w:tplc="0418000F" w:tentative="1">
      <w:start w:val="1"/>
      <w:numFmt w:val="decimal"/>
      <w:lvlText w:val="%7."/>
      <w:lvlJc w:val="left"/>
      <w:pPr>
        <w:ind w:left="4723" w:hanging="360"/>
      </w:pPr>
    </w:lvl>
    <w:lvl w:ilvl="7" w:tplc="04180019" w:tentative="1">
      <w:start w:val="1"/>
      <w:numFmt w:val="lowerLetter"/>
      <w:lvlText w:val="%8."/>
      <w:lvlJc w:val="left"/>
      <w:pPr>
        <w:ind w:left="5443" w:hanging="360"/>
      </w:pPr>
    </w:lvl>
    <w:lvl w:ilvl="8" w:tplc="0418001B" w:tentative="1">
      <w:start w:val="1"/>
      <w:numFmt w:val="lowerRoman"/>
      <w:lvlText w:val="%9."/>
      <w:lvlJc w:val="right"/>
      <w:pPr>
        <w:ind w:left="6163" w:hanging="180"/>
      </w:pPr>
    </w:lvl>
  </w:abstractNum>
  <w:abstractNum w:abstractNumId="8" w15:restartNumberingAfterBreak="0">
    <w:nsid w:val="168F129E"/>
    <w:multiLevelType w:val="hybridMultilevel"/>
    <w:tmpl w:val="0A860B3A"/>
    <w:lvl w:ilvl="0" w:tplc="44F2539C">
      <w:start w:val="1"/>
      <w:numFmt w:val="decimal"/>
      <w:lvlText w:val="(%1)"/>
      <w:lvlJc w:val="left"/>
      <w:pPr>
        <w:ind w:left="-304" w:hanging="405"/>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9" w15:restartNumberingAfterBreak="0">
    <w:nsid w:val="19E110E1"/>
    <w:multiLevelType w:val="hybridMultilevel"/>
    <w:tmpl w:val="AE789F80"/>
    <w:lvl w:ilvl="0" w:tplc="C35669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53A10"/>
    <w:multiLevelType w:val="hybridMultilevel"/>
    <w:tmpl w:val="CEA42182"/>
    <w:lvl w:ilvl="0" w:tplc="FFFFFFFF">
      <w:start w:val="1"/>
      <w:numFmt w:val="decimal"/>
      <w:lvlText w:val="(%1)"/>
      <w:lvlJc w:val="left"/>
      <w:pPr>
        <w:ind w:left="-319" w:hanging="390"/>
      </w:pPr>
      <w:rPr>
        <w:rFonts w:hint="default"/>
      </w:rPr>
    </w:lvl>
    <w:lvl w:ilvl="1" w:tplc="FFFFFFFF" w:tentative="1">
      <w:start w:val="1"/>
      <w:numFmt w:val="lowerLetter"/>
      <w:lvlText w:val="%2."/>
      <w:lvlJc w:val="left"/>
      <w:pPr>
        <w:ind w:left="371" w:hanging="360"/>
      </w:pPr>
    </w:lvl>
    <w:lvl w:ilvl="2" w:tplc="FFFFFFFF" w:tentative="1">
      <w:start w:val="1"/>
      <w:numFmt w:val="lowerRoman"/>
      <w:lvlText w:val="%3."/>
      <w:lvlJc w:val="right"/>
      <w:pPr>
        <w:ind w:left="1091" w:hanging="180"/>
      </w:pPr>
    </w:lvl>
    <w:lvl w:ilvl="3" w:tplc="FFFFFFFF" w:tentative="1">
      <w:start w:val="1"/>
      <w:numFmt w:val="decimal"/>
      <w:lvlText w:val="%4."/>
      <w:lvlJc w:val="left"/>
      <w:pPr>
        <w:ind w:left="1811" w:hanging="360"/>
      </w:pPr>
    </w:lvl>
    <w:lvl w:ilvl="4" w:tplc="FFFFFFFF" w:tentative="1">
      <w:start w:val="1"/>
      <w:numFmt w:val="lowerLetter"/>
      <w:lvlText w:val="%5."/>
      <w:lvlJc w:val="left"/>
      <w:pPr>
        <w:ind w:left="2531" w:hanging="360"/>
      </w:pPr>
    </w:lvl>
    <w:lvl w:ilvl="5" w:tplc="FFFFFFFF" w:tentative="1">
      <w:start w:val="1"/>
      <w:numFmt w:val="lowerRoman"/>
      <w:lvlText w:val="%6."/>
      <w:lvlJc w:val="right"/>
      <w:pPr>
        <w:ind w:left="3251" w:hanging="180"/>
      </w:pPr>
    </w:lvl>
    <w:lvl w:ilvl="6" w:tplc="FFFFFFFF" w:tentative="1">
      <w:start w:val="1"/>
      <w:numFmt w:val="decimal"/>
      <w:lvlText w:val="%7."/>
      <w:lvlJc w:val="left"/>
      <w:pPr>
        <w:ind w:left="3971" w:hanging="360"/>
      </w:pPr>
    </w:lvl>
    <w:lvl w:ilvl="7" w:tplc="FFFFFFFF" w:tentative="1">
      <w:start w:val="1"/>
      <w:numFmt w:val="lowerLetter"/>
      <w:lvlText w:val="%8."/>
      <w:lvlJc w:val="left"/>
      <w:pPr>
        <w:ind w:left="4691" w:hanging="360"/>
      </w:pPr>
    </w:lvl>
    <w:lvl w:ilvl="8" w:tplc="FFFFFFFF" w:tentative="1">
      <w:start w:val="1"/>
      <w:numFmt w:val="lowerRoman"/>
      <w:lvlText w:val="%9."/>
      <w:lvlJc w:val="right"/>
      <w:pPr>
        <w:ind w:left="5411" w:hanging="180"/>
      </w:pPr>
    </w:lvl>
  </w:abstractNum>
  <w:abstractNum w:abstractNumId="11" w15:restartNumberingAfterBreak="0">
    <w:nsid w:val="1EDD2F8F"/>
    <w:multiLevelType w:val="hybridMultilevel"/>
    <w:tmpl w:val="BB2E4FA0"/>
    <w:lvl w:ilvl="0" w:tplc="39062438">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2" w15:restartNumberingAfterBreak="0">
    <w:nsid w:val="36BC067C"/>
    <w:multiLevelType w:val="hybridMultilevel"/>
    <w:tmpl w:val="0122CD7E"/>
    <w:lvl w:ilvl="0" w:tplc="F3CA0D5E">
      <w:start w:val="1"/>
      <w:numFmt w:val="lowerLetter"/>
      <w:lvlText w:val="%1)"/>
      <w:lvlJc w:val="left"/>
      <w:pPr>
        <w:ind w:left="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2D4046CC">
      <w:start w:val="1"/>
      <w:numFmt w:val="lowerLetter"/>
      <w:lvlText w:val="%2"/>
      <w:lvlJc w:val="left"/>
      <w:pPr>
        <w:ind w:left="23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C38914A">
      <w:start w:val="1"/>
      <w:numFmt w:val="lowerRoman"/>
      <w:lvlText w:val="%3"/>
      <w:lvlJc w:val="left"/>
      <w:pPr>
        <w:ind w:left="30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2EF49D2C">
      <w:start w:val="1"/>
      <w:numFmt w:val="decimal"/>
      <w:lvlText w:val="%4"/>
      <w:lvlJc w:val="left"/>
      <w:pPr>
        <w:ind w:left="37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07CEC900">
      <w:start w:val="1"/>
      <w:numFmt w:val="lowerLetter"/>
      <w:lvlText w:val="%5"/>
      <w:lvlJc w:val="left"/>
      <w:pPr>
        <w:ind w:left="44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1F61CB8">
      <w:start w:val="1"/>
      <w:numFmt w:val="lowerRoman"/>
      <w:lvlText w:val="%6"/>
      <w:lvlJc w:val="left"/>
      <w:pPr>
        <w:ind w:left="52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154C5DCC">
      <w:start w:val="1"/>
      <w:numFmt w:val="decimal"/>
      <w:lvlText w:val="%7"/>
      <w:lvlJc w:val="left"/>
      <w:pPr>
        <w:ind w:left="59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8FA9166">
      <w:start w:val="1"/>
      <w:numFmt w:val="lowerLetter"/>
      <w:lvlText w:val="%8"/>
      <w:lvlJc w:val="left"/>
      <w:pPr>
        <w:ind w:left="66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05E38B4">
      <w:start w:val="1"/>
      <w:numFmt w:val="lowerRoman"/>
      <w:lvlText w:val="%9"/>
      <w:lvlJc w:val="left"/>
      <w:pPr>
        <w:ind w:left="73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3" w15:restartNumberingAfterBreak="0">
    <w:nsid w:val="39801341"/>
    <w:multiLevelType w:val="hybridMultilevel"/>
    <w:tmpl w:val="CA082ECC"/>
    <w:lvl w:ilvl="0" w:tplc="10D4D39E">
      <w:start w:val="1"/>
      <w:numFmt w:val="decimal"/>
      <w:lvlText w:val="(%1)"/>
      <w:lvlJc w:val="left"/>
      <w:pPr>
        <w:ind w:left="-319" w:hanging="390"/>
      </w:pPr>
      <w:rPr>
        <w:rFonts w:hint="default"/>
        <w:color w:val="auto"/>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4" w15:restartNumberingAfterBreak="0">
    <w:nsid w:val="3A9B02F2"/>
    <w:multiLevelType w:val="hybridMultilevel"/>
    <w:tmpl w:val="D7543EA6"/>
    <w:lvl w:ilvl="0" w:tplc="34A4E6A4">
      <w:start w:val="1"/>
      <w:numFmt w:val="decimal"/>
      <w:lvlText w:val="(%1)"/>
      <w:lvlJc w:val="left"/>
      <w:pPr>
        <w:ind w:left="-334" w:hanging="375"/>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5" w15:restartNumberingAfterBreak="0">
    <w:nsid w:val="3B1D1668"/>
    <w:multiLevelType w:val="hybridMultilevel"/>
    <w:tmpl w:val="703C18E6"/>
    <w:lvl w:ilvl="0" w:tplc="9068614E">
      <w:start w:val="1"/>
      <w:numFmt w:val="lowerLetter"/>
      <w:lvlText w:val="%1)"/>
      <w:lvlJc w:val="left"/>
      <w:pPr>
        <w:ind w:left="-349" w:hanging="360"/>
      </w:pPr>
      <w:rPr>
        <w:rFonts w:hint="default"/>
        <w:b/>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6" w15:restartNumberingAfterBreak="0">
    <w:nsid w:val="3E2129C2"/>
    <w:multiLevelType w:val="hybridMultilevel"/>
    <w:tmpl w:val="2200D370"/>
    <w:lvl w:ilvl="0" w:tplc="92845B62">
      <w:start w:val="1"/>
      <w:numFmt w:val="decimal"/>
      <w:lvlText w:val="(%1)"/>
      <w:lvlJc w:val="left"/>
      <w:pPr>
        <w:ind w:left="-259" w:hanging="45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7" w15:restartNumberingAfterBreak="0">
    <w:nsid w:val="3F345D1B"/>
    <w:multiLevelType w:val="hybridMultilevel"/>
    <w:tmpl w:val="B7AAA532"/>
    <w:lvl w:ilvl="0" w:tplc="9C3661F0">
      <w:start w:val="1"/>
      <w:numFmt w:val="lowerLetter"/>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8" w15:restartNumberingAfterBreak="0">
    <w:nsid w:val="407B6B49"/>
    <w:multiLevelType w:val="hybridMultilevel"/>
    <w:tmpl w:val="AFBC6EA6"/>
    <w:lvl w:ilvl="0" w:tplc="698233F6">
      <w:start w:val="1"/>
      <w:numFmt w:val="decimal"/>
      <w:lvlText w:val="(%1)"/>
      <w:lvlJc w:val="left"/>
      <w:pPr>
        <w:ind w:left="-244" w:hanging="465"/>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9" w15:restartNumberingAfterBreak="0">
    <w:nsid w:val="42A44685"/>
    <w:multiLevelType w:val="hybridMultilevel"/>
    <w:tmpl w:val="29A88160"/>
    <w:lvl w:ilvl="0" w:tplc="8976ED1E">
      <w:start w:val="1"/>
      <w:numFmt w:val="decimal"/>
      <w:lvlText w:val="%1)"/>
      <w:lvlJc w:val="left"/>
      <w:pPr>
        <w:ind w:left="-349" w:hanging="360"/>
      </w:pPr>
      <w:rPr>
        <w:rFonts w:hint="default"/>
        <w:b/>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0" w15:restartNumberingAfterBreak="0">
    <w:nsid w:val="4FFF2624"/>
    <w:multiLevelType w:val="multilevel"/>
    <w:tmpl w:val="181427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ascii="Times New Roman" w:eastAsia="Times New Roman" w:hAnsi="Times New Roman" w:cs="Times New Roman"/>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423828"/>
    <w:multiLevelType w:val="hybridMultilevel"/>
    <w:tmpl w:val="54B88510"/>
    <w:lvl w:ilvl="0" w:tplc="F4AE5EDA">
      <w:start w:val="1"/>
      <w:numFmt w:val="decimal"/>
      <w:lvlText w:val="(%1)"/>
      <w:lvlJc w:val="left"/>
      <w:pPr>
        <w:ind w:left="-199" w:hanging="51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2" w15:restartNumberingAfterBreak="0">
    <w:nsid w:val="51D63A1C"/>
    <w:multiLevelType w:val="hybridMultilevel"/>
    <w:tmpl w:val="F4642508"/>
    <w:lvl w:ilvl="0" w:tplc="02921AEC">
      <w:start w:val="1"/>
      <w:numFmt w:val="decimal"/>
      <w:lvlText w:val="(%1)"/>
      <w:lvlJc w:val="left"/>
      <w:pPr>
        <w:ind w:left="3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2ACC1CB2">
      <w:start w:val="1"/>
      <w:numFmt w:val="lowerLetter"/>
      <w:lvlText w:val="%2)"/>
      <w:lvlJc w:val="left"/>
      <w:pPr>
        <w:ind w:left="11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6F4BA3C">
      <w:start w:val="1"/>
      <w:numFmt w:val="lowerRoman"/>
      <w:lvlText w:val="%3"/>
      <w:lvlJc w:val="left"/>
      <w:pPr>
        <w:ind w:left="20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2C88EA00">
      <w:start w:val="1"/>
      <w:numFmt w:val="decimal"/>
      <w:lvlText w:val="%4"/>
      <w:lvlJc w:val="left"/>
      <w:pPr>
        <w:ind w:left="27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9447352">
      <w:start w:val="1"/>
      <w:numFmt w:val="lowerLetter"/>
      <w:lvlText w:val="%5"/>
      <w:lvlJc w:val="left"/>
      <w:pPr>
        <w:ind w:left="34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B029D34">
      <w:start w:val="1"/>
      <w:numFmt w:val="lowerRoman"/>
      <w:lvlText w:val="%6"/>
      <w:lvlJc w:val="left"/>
      <w:pPr>
        <w:ind w:left="42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D2E3D02">
      <w:start w:val="1"/>
      <w:numFmt w:val="decimal"/>
      <w:lvlText w:val="%7"/>
      <w:lvlJc w:val="left"/>
      <w:pPr>
        <w:ind w:left="49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576A730">
      <w:start w:val="1"/>
      <w:numFmt w:val="lowerLetter"/>
      <w:lvlText w:val="%8"/>
      <w:lvlJc w:val="left"/>
      <w:pPr>
        <w:ind w:left="56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35E6924">
      <w:start w:val="1"/>
      <w:numFmt w:val="lowerRoman"/>
      <w:lvlText w:val="%9"/>
      <w:lvlJc w:val="left"/>
      <w:pPr>
        <w:ind w:left="63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3" w15:restartNumberingAfterBreak="0">
    <w:nsid w:val="54A5112B"/>
    <w:multiLevelType w:val="hybridMultilevel"/>
    <w:tmpl w:val="7CE8637E"/>
    <w:lvl w:ilvl="0" w:tplc="20AE243C">
      <w:start w:val="1"/>
      <w:numFmt w:val="upperRoman"/>
      <w:lvlText w:val="%1."/>
      <w:lvlJc w:val="left"/>
      <w:pPr>
        <w:ind w:left="11" w:hanging="72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4" w15:restartNumberingAfterBreak="0">
    <w:nsid w:val="57232E02"/>
    <w:multiLevelType w:val="hybridMultilevel"/>
    <w:tmpl w:val="F4BEB50E"/>
    <w:lvl w:ilvl="0" w:tplc="7F08C09E">
      <w:start w:val="2"/>
      <w:numFmt w:val="decimal"/>
      <w:lvlText w:val="(%1)"/>
      <w:lvlJc w:val="left"/>
      <w:pPr>
        <w:ind w:left="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C4E7416">
      <w:start w:val="1"/>
      <w:numFmt w:val="lowerLetter"/>
      <w:lvlText w:val="%2)"/>
      <w:lvlJc w:val="left"/>
      <w:pPr>
        <w:ind w:left="1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54D2DA">
      <w:start w:val="1"/>
      <w:numFmt w:val="lowerRoman"/>
      <w:lvlText w:val="%3"/>
      <w:lvlJc w:val="left"/>
      <w:pPr>
        <w:ind w:left="26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5AC528A">
      <w:start w:val="1"/>
      <w:numFmt w:val="decimal"/>
      <w:lvlText w:val="%4"/>
      <w:lvlJc w:val="left"/>
      <w:pPr>
        <w:ind w:left="336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0C4E50A4">
      <w:start w:val="1"/>
      <w:numFmt w:val="lowerLetter"/>
      <w:lvlText w:val="%5"/>
      <w:lvlJc w:val="left"/>
      <w:pPr>
        <w:ind w:left="408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66889E6">
      <w:start w:val="1"/>
      <w:numFmt w:val="lowerRoman"/>
      <w:lvlText w:val="%6"/>
      <w:lvlJc w:val="left"/>
      <w:pPr>
        <w:ind w:left="480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04A216C">
      <w:start w:val="1"/>
      <w:numFmt w:val="decimal"/>
      <w:lvlText w:val="%7"/>
      <w:lvlJc w:val="left"/>
      <w:pPr>
        <w:ind w:left="552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3B0BC0E">
      <w:start w:val="1"/>
      <w:numFmt w:val="lowerLetter"/>
      <w:lvlText w:val="%8"/>
      <w:lvlJc w:val="left"/>
      <w:pPr>
        <w:ind w:left="62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D7C64F1A">
      <w:start w:val="1"/>
      <w:numFmt w:val="lowerRoman"/>
      <w:lvlText w:val="%9"/>
      <w:lvlJc w:val="left"/>
      <w:pPr>
        <w:ind w:left="696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5" w15:restartNumberingAfterBreak="0">
    <w:nsid w:val="57937A72"/>
    <w:multiLevelType w:val="multilevel"/>
    <w:tmpl w:val="4D96C7BE"/>
    <w:lvl w:ilvl="0">
      <w:start w:val="5"/>
      <w:numFmt w:val="decimal"/>
      <w:lvlText w:val="%1"/>
      <w:lvlJc w:val="left"/>
      <w:pPr>
        <w:ind w:left="375" w:hanging="375"/>
      </w:pPr>
      <w:rPr>
        <w:rFonts w:hint="default"/>
      </w:rPr>
    </w:lvl>
    <w:lvl w:ilvl="1">
      <w:start w:val="2"/>
      <w:numFmt w:val="decimal"/>
      <w:lvlText w:val="%1.%2"/>
      <w:lvlJc w:val="left"/>
      <w:pPr>
        <w:ind w:left="-334" w:hanging="375"/>
      </w:pPr>
      <w:rPr>
        <w:rFonts w:hint="default"/>
        <w:b w:val="0"/>
        <w:bCs w:val="0"/>
        <w:color w:val="auto"/>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163" w:hanging="1800"/>
      </w:pPr>
      <w:rPr>
        <w:rFonts w:hint="default"/>
      </w:rPr>
    </w:lvl>
    <w:lvl w:ilvl="8">
      <w:start w:val="1"/>
      <w:numFmt w:val="decimal"/>
      <w:lvlText w:val="%1.%2.%3.%4.%5.%6.%7.%8.%9"/>
      <w:lvlJc w:val="left"/>
      <w:pPr>
        <w:ind w:left="-3512" w:hanging="2160"/>
      </w:pPr>
      <w:rPr>
        <w:rFonts w:hint="default"/>
      </w:rPr>
    </w:lvl>
  </w:abstractNum>
  <w:abstractNum w:abstractNumId="26" w15:restartNumberingAfterBreak="0">
    <w:nsid w:val="5B2F65F8"/>
    <w:multiLevelType w:val="hybridMultilevel"/>
    <w:tmpl w:val="880CDA00"/>
    <w:lvl w:ilvl="0" w:tplc="F54E4528">
      <w:start w:val="1"/>
      <w:numFmt w:val="decimal"/>
      <w:lvlText w:val="(%1)"/>
      <w:lvlJc w:val="left"/>
      <w:pPr>
        <w:ind w:left="-349" w:hanging="360"/>
      </w:pPr>
      <w:rPr>
        <w:rFonts w:hint="default"/>
      </w:rPr>
    </w:lvl>
    <w:lvl w:ilvl="1" w:tplc="08090019">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7" w15:restartNumberingAfterBreak="0">
    <w:nsid w:val="5DC63674"/>
    <w:multiLevelType w:val="multilevel"/>
    <w:tmpl w:val="6DA495D6"/>
    <w:lvl w:ilvl="0">
      <w:start w:val="6"/>
      <w:numFmt w:val="decimal"/>
      <w:lvlText w:val="%1."/>
      <w:lvlJc w:val="left"/>
      <w:pPr>
        <w:ind w:left="450" w:hanging="450"/>
      </w:pPr>
      <w:rPr>
        <w:rFonts w:hint="default"/>
      </w:rPr>
    </w:lvl>
    <w:lvl w:ilvl="1">
      <w:start w:val="1"/>
      <w:numFmt w:val="decimal"/>
      <w:lvlText w:val="%1.%2."/>
      <w:lvlJc w:val="left"/>
      <w:pPr>
        <w:ind w:left="11"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454" w:hanging="1800"/>
      </w:pPr>
      <w:rPr>
        <w:rFonts w:hint="default"/>
      </w:rPr>
    </w:lvl>
    <w:lvl w:ilvl="7">
      <w:start w:val="1"/>
      <w:numFmt w:val="decimal"/>
      <w:lvlText w:val="%1.%2.%3.%4.%5.%6.%7.%8."/>
      <w:lvlJc w:val="left"/>
      <w:pPr>
        <w:ind w:left="-3163" w:hanging="1800"/>
      </w:pPr>
      <w:rPr>
        <w:rFonts w:hint="default"/>
      </w:rPr>
    </w:lvl>
    <w:lvl w:ilvl="8">
      <w:start w:val="1"/>
      <w:numFmt w:val="decimal"/>
      <w:lvlText w:val="%1.%2.%3.%4.%5.%6.%7.%8.%9."/>
      <w:lvlJc w:val="left"/>
      <w:pPr>
        <w:ind w:left="-3512" w:hanging="2160"/>
      </w:pPr>
      <w:rPr>
        <w:rFonts w:hint="default"/>
      </w:rPr>
    </w:lvl>
  </w:abstractNum>
  <w:abstractNum w:abstractNumId="28" w15:restartNumberingAfterBreak="0">
    <w:nsid w:val="662E526F"/>
    <w:multiLevelType w:val="hybridMultilevel"/>
    <w:tmpl w:val="C1626D7C"/>
    <w:lvl w:ilvl="0" w:tplc="205A9850">
      <w:start w:val="1"/>
      <w:numFmt w:val="lowerLetter"/>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29" w15:restartNumberingAfterBreak="0">
    <w:nsid w:val="6AEE0035"/>
    <w:multiLevelType w:val="hybridMultilevel"/>
    <w:tmpl w:val="5D6A06F4"/>
    <w:lvl w:ilvl="0" w:tplc="2CD08B38">
      <w:start w:val="18"/>
      <w:numFmt w:val="decimal"/>
      <w:lvlText w:val="(%1)"/>
      <w:lvlJc w:val="left"/>
      <w:pPr>
        <w:ind w:left="622" w:hanging="480"/>
      </w:pPr>
      <w:rPr>
        <w:rFonts w:hint="default"/>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6EC42B07"/>
    <w:multiLevelType w:val="multilevel"/>
    <w:tmpl w:val="C5E0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5F7C84"/>
    <w:multiLevelType w:val="hybridMultilevel"/>
    <w:tmpl w:val="AA2E36C2"/>
    <w:lvl w:ilvl="0" w:tplc="14E28520">
      <w:start w:val="1"/>
      <w:numFmt w:val="upp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2" w15:restartNumberingAfterBreak="0">
    <w:nsid w:val="79381D31"/>
    <w:multiLevelType w:val="multilevel"/>
    <w:tmpl w:val="104E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C02FA8"/>
    <w:multiLevelType w:val="hybridMultilevel"/>
    <w:tmpl w:val="45541296"/>
    <w:lvl w:ilvl="0" w:tplc="5260AC34">
      <w:start w:val="1"/>
      <w:numFmt w:val="decimal"/>
      <w:lvlText w:val="(%1)"/>
      <w:lvlJc w:val="left"/>
      <w:pPr>
        <w:ind w:left="-259" w:hanging="450"/>
      </w:pPr>
      <w:rPr>
        <w:rFonts w:hint="default"/>
        <w:b w:val="0"/>
        <w:bCs w:val="0"/>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num w:numId="1" w16cid:durableId="353578196">
    <w:abstractNumId w:val="28"/>
  </w:num>
  <w:num w:numId="2" w16cid:durableId="2050185565">
    <w:abstractNumId w:val="12"/>
  </w:num>
  <w:num w:numId="3" w16cid:durableId="1852600720">
    <w:abstractNumId w:val="24"/>
  </w:num>
  <w:num w:numId="4" w16cid:durableId="571699295">
    <w:abstractNumId w:val="22"/>
  </w:num>
  <w:num w:numId="5" w16cid:durableId="1172914040">
    <w:abstractNumId w:val="29"/>
  </w:num>
  <w:num w:numId="6" w16cid:durableId="1288049014">
    <w:abstractNumId w:val="7"/>
  </w:num>
  <w:num w:numId="7" w16cid:durableId="120729812">
    <w:abstractNumId w:val="9"/>
  </w:num>
  <w:num w:numId="8" w16cid:durableId="1436829958">
    <w:abstractNumId w:val="18"/>
  </w:num>
  <w:num w:numId="9" w16cid:durableId="1567107726">
    <w:abstractNumId w:val="3"/>
  </w:num>
  <w:num w:numId="10" w16cid:durableId="620041290">
    <w:abstractNumId w:val="30"/>
  </w:num>
  <w:num w:numId="11" w16cid:durableId="1938173017">
    <w:abstractNumId w:val="6"/>
  </w:num>
  <w:num w:numId="12" w16cid:durableId="1643196075">
    <w:abstractNumId w:val="4"/>
  </w:num>
  <w:num w:numId="13" w16cid:durableId="1682078229">
    <w:abstractNumId w:val="27"/>
  </w:num>
  <w:num w:numId="14" w16cid:durableId="1028336214">
    <w:abstractNumId w:val="25"/>
  </w:num>
  <w:num w:numId="15" w16cid:durableId="1157914435">
    <w:abstractNumId w:val="5"/>
  </w:num>
  <w:num w:numId="16" w16cid:durableId="1168784759">
    <w:abstractNumId w:val="17"/>
  </w:num>
  <w:num w:numId="17" w16cid:durableId="1713964114">
    <w:abstractNumId w:val="32"/>
  </w:num>
  <w:num w:numId="18" w16cid:durableId="448354543">
    <w:abstractNumId w:val="11"/>
  </w:num>
  <w:num w:numId="19" w16cid:durableId="1857381751">
    <w:abstractNumId w:val="19"/>
  </w:num>
  <w:num w:numId="20" w16cid:durableId="2007584308">
    <w:abstractNumId w:val="31"/>
  </w:num>
  <w:num w:numId="21" w16cid:durableId="1221015503">
    <w:abstractNumId w:val="16"/>
  </w:num>
  <w:num w:numId="22" w16cid:durableId="1874340161">
    <w:abstractNumId w:val="33"/>
  </w:num>
  <w:num w:numId="23" w16cid:durableId="682783733">
    <w:abstractNumId w:val="20"/>
  </w:num>
  <w:num w:numId="24" w16cid:durableId="1600330084">
    <w:abstractNumId w:val="0"/>
  </w:num>
  <w:num w:numId="25" w16cid:durableId="942495632">
    <w:abstractNumId w:val="21"/>
  </w:num>
  <w:num w:numId="26" w16cid:durableId="1228952034">
    <w:abstractNumId w:val="14"/>
  </w:num>
  <w:num w:numId="27" w16cid:durableId="1680616900">
    <w:abstractNumId w:val="26"/>
  </w:num>
  <w:num w:numId="28" w16cid:durableId="1229077885">
    <w:abstractNumId w:val="10"/>
  </w:num>
  <w:num w:numId="29" w16cid:durableId="1200125213">
    <w:abstractNumId w:val="8"/>
  </w:num>
  <w:num w:numId="30" w16cid:durableId="578489155">
    <w:abstractNumId w:val="15"/>
  </w:num>
  <w:num w:numId="31" w16cid:durableId="1549301564">
    <w:abstractNumId w:val="13"/>
  </w:num>
  <w:num w:numId="32" w16cid:durableId="424693638">
    <w:abstractNumId w:val="23"/>
  </w:num>
  <w:num w:numId="33" w16cid:durableId="189103900">
    <w:abstractNumId w:val="1"/>
  </w:num>
  <w:num w:numId="34" w16cid:durableId="671563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EE0"/>
    <w:rsid w:val="00000F5E"/>
    <w:rsid w:val="00002560"/>
    <w:rsid w:val="000078D1"/>
    <w:rsid w:val="00007D31"/>
    <w:rsid w:val="00011A8C"/>
    <w:rsid w:val="000168F4"/>
    <w:rsid w:val="000219C0"/>
    <w:rsid w:val="00024792"/>
    <w:rsid w:val="000251C6"/>
    <w:rsid w:val="000258F3"/>
    <w:rsid w:val="00030E0A"/>
    <w:rsid w:val="0003415F"/>
    <w:rsid w:val="000370D4"/>
    <w:rsid w:val="00040EFB"/>
    <w:rsid w:val="00045816"/>
    <w:rsid w:val="0004780C"/>
    <w:rsid w:val="00053FE1"/>
    <w:rsid w:val="00060996"/>
    <w:rsid w:val="00060DF2"/>
    <w:rsid w:val="00064090"/>
    <w:rsid w:val="000652E2"/>
    <w:rsid w:val="00072878"/>
    <w:rsid w:val="000741C3"/>
    <w:rsid w:val="00081C6B"/>
    <w:rsid w:val="00083A70"/>
    <w:rsid w:val="00083CAC"/>
    <w:rsid w:val="00091DD8"/>
    <w:rsid w:val="00094AC0"/>
    <w:rsid w:val="00095385"/>
    <w:rsid w:val="00095BF4"/>
    <w:rsid w:val="000A3E93"/>
    <w:rsid w:val="000A52A3"/>
    <w:rsid w:val="000A65EA"/>
    <w:rsid w:val="000B1882"/>
    <w:rsid w:val="000B2212"/>
    <w:rsid w:val="000B511F"/>
    <w:rsid w:val="000B7C42"/>
    <w:rsid w:val="000B7CB6"/>
    <w:rsid w:val="000C1772"/>
    <w:rsid w:val="000C26B9"/>
    <w:rsid w:val="000C52E6"/>
    <w:rsid w:val="000C5AF7"/>
    <w:rsid w:val="000C6091"/>
    <w:rsid w:val="000C7DD0"/>
    <w:rsid w:val="000D1C75"/>
    <w:rsid w:val="000D2021"/>
    <w:rsid w:val="000D3A82"/>
    <w:rsid w:val="000D4007"/>
    <w:rsid w:val="000D4E3E"/>
    <w:rsid w:val="000D5FC7"/>
    <w:rsid w:val="000E2749"/>
    <w:rsid w:val="000E3E22"/>
    <w:rsid w:val="000E46E6"/>
    <w:rsid w:val="000E6571"/>
    <w:rsid w:val="000E6D12"/>
    <w:rsid w:val="000F1C32"/>
    <w:rsid w:val="000F38D6"/>
    <w:rsid w:val="000F615A"/>
    <w:rsid w:val="000F756D"/>
    <w:rsid w:val="000F7679"/>
    <w:rsid w:val="001011E1"/>
    <w:rsid w:val="001012EB"/>
    <w:rsid w:val="001016E1"/>
    <w:rsid w:val="0010450D"/>
    <w:rsid w:val="00107E32"/>
    <w:rsid w:val="001143E4"/>
    <w:rsid w:val="00115358"/>
    <w:rsid w:val="001158A3"/>
    <w:rsid w:val="001308A1"/>
    <w:rsid w:val="0013189C"/>
    <w:rsid w:val="00131D6F"/>
    <w:rsid w:val="0013592E"/>
    <w:rsid w:val="00143468"/>
    <w:rsid w:val="00145FD9"/>
    <w:rsid w:val="001475A7"/>
    <w:rsid w:val="00150025"/>
    <w:rsid w:val="00150850"/>
    <w:rsid w:val="001508DA"/>
    <w:rsid w:val="00151A92"/>
    <w:rsid w:val="0015471E"/>
    <w:rsid w:val="00154A47"/>
    <w:rsid w:val="001552BB"/>
    <w:rsid w:val="00161660"/>
    <w:rsid w:val="00164710"/>
    <w:rsid w:val="00165405"/>
    <w:rsid w:val="00167E56"/>
    <w:rsid w:val="00170A0F"/>
    <w:rsid w:val="00170CE2"/>
    <w:rsid w:val="00176ADB"/>
    <w:rsid w:val="0017790D"/>
    <w:rsid w:val="001817B7"/>
    <w:rsid w:val="0018359D"/>
    <w:rsid w:val="00183B94"/>
    <w:rsid w:val="00184F84"/>
    <w:rsid w:val="00186062"/>
    <w:rsid w:val="00186447"/>
    <w:rsid w:val="001909EF"/>
    <w:rsid w:val="00196417"/>
    <w:rsid w:val="00197B41"/>
    <w:rsid w:val="001A0DDA"/>
    <w:rsid w:val="001A183A"/>
    <w:rsid w:val="001A1A65"/>
    <w:rsid w:val="001A7D32"/>
    <w:rsid w:val="001B2137"/>
    <w:rsid w:val="001B474B"/>
    <w:rsid w:val="001B4D66"/>
    <w:rsid w:val="001B4FE2"/>
    <w:rsid w:val="001B5F82"/>
    <w:rsid w:val="001B61F6"/>
    <w:rsid w:val="001B7DA2"/>
    <w:rsid w:val="001B7E9C"/>
    <w:rsid w:val="001C0B48"/>
    <w:rsid w:val="001C0F18"/>
    <w:rsid w:val="001C12AC"/>
    <w:rsid w:val="001C1EA3"/>
    <w:rsid w:val="001C3BF9"/>
    <w:rsid w:val="001C4E94"/>
    <w:rsid w:val="001C5781"/>
    <w:rsid w:val="001C7E17"/>
    <w:rsid w:val="001D0ABF"/>
    <w:rsid w:val="001D1B63"/>
    <w:rsid w:val="001D1D62"/>
    <w:rsid w:val="001D22A0"/>
    <w:rsid w:val="001D5062"/>
    <w:rsid w:val="001D51ED"/>
    <w:rsid w:val="001E04B3"/>
    <w:rsid w:val="001E0EAD"/>
    <w:rsid w:val="001E42A8"/>
    <w:rsid w:val="001E4343"/>
    <w:rsid w:val="001F1BE1"/>
    <w:rsid w:val="001F1C9B"/>
    <w:rsid w:val="001F1E3E"/>
    <w:rsid w:val="001F72AE"/>
    <w:rsid w:val="00202903"/>
    <w:rsid w:val="00203C83"/>
    <w:rsid w:val="00207037"/>
    <w:rsid w:val="00210A07"/>
    <w:rsid w:val="00211655"/>
    <w:rsid w:val="0021403B"/>
    <w:rsid w:val="00214A9B"/>
    <w:rsid w:val="0021572B"/>
    <w:rsid w:val="00216EA5"/>
    <w:rsid w:val="002170C5"/>
    <w:rsid w:val="00217DE3"/>
    <w:rsid w:val="002202CE"/>
    <w:rsid w:val="00220907"/>
    <w:rsid w:val="00220D9B"/>
    <w:rsid w:val="002222D4"/>
    <w:rsid w:val="00222CAA"/>
    <w:rsid w:val="00223B8B"/>
    <w:rsid w:val="00226FCC"/>
    <w:rsid w:val="0022794C"/>
    <w:rsid w:val="00232AAE"/>
    <w:rsid w:val="00232D1E"/>
    <w:rsid w:val="00240B8F"/>
    <w:rsid w:val="0024162C"/>
    <w:rsid w:val="00244CB4"/>
    <w:rsid w:val="0024571E"/>
    <w:rsid w:val="002457D5"/>
    <w:rsid w:val="00245D38"/>
    <w:rsid w:val="002474F1"/>
    <w:rsid w:val="002478CF"/>
    <w:rsid w:val="00253311"/>
    <w:rsid w:val="00253E44"/>
    <w:rsid w:val="00254F6D"/>
    <w:rsid w:val="0026072A"/>
    <w:rsid w:val="00260B42"/>
    <w:rsid w:val="0026171B"/>
    <w:rsid w:val="00271F49"/>
    <w:rsid w:val="00274D0B"/>
    <w:rsid w:val="00286AEB"/>
    <w:rsid w:val="002875B2"/>
    <w:rsid w:val="00287F4C"/>
    <w:rsid w:val="00291439"/>
    <w:rsid w:val="00291E28"/>
    <w:rsid w:val="002947AB"/>
    <w:rsid w:val="00295206"/>
    <w:rsid w:val="002954E3"/>
    <w:rsid w:val="0029558F"/>
    <w:rsid w:val="002968B2"/>
    <w:rsid w:val="002B6068"/>
    <w:rsid w:val="002B65FC"/>
    <w:rsid w:val="002C0BF9"/>
    <w:rsid w:val="002C11C4"/>
    <w:rsid w:val="002C1649"/>
    <w:rsid w:val="002D19C2"/>
    <w:rsid w:val="002D5995"/>
    <w:rsid w:val="002D6870"/>
    <w:rsid w:val="002E0542"/>
    <w:rsid w:val="002E06D9"/>
    <w:rsid w:val="002E2BBA"/>
    <w:rsid w:val="002E4452"/>
    <w:rsid w:val="002E6C97"/>
    <w:rsid w:val="002F1F52"/>
    <w:rsid w:val="002F289B"/>
    <w:rsid w:val="002F5606"/>
    <w:rsid w:val="002F5F9D"/>
    <w:rsid w:val="002F63C6"/>
    <w:rsid w:val="003003CA"/>
    <w:rsid w:val="00300D30"/>
    <w:rsid w:val="00303485"/>
    <w:rsid w:val="0030495B"/>
    <w:rsid w:val="00304D9C"/>
    <w:rsid w:val="00311A47"/>
    <w:rsid w:val="003139AF"/>
    <w:rsid w:val="003168E4"/>
    <w:rsid w:val="00322A36"/>
    <w:rsid w:val="00323B78"/>
    <w:rsid w:val="00324114"/>
    <w:rsid w:val="00324C3C"/>
    <w:rsid w:val="00325B2D"/>
    <w:rsid w:val="0033046E"/>
    <w:rsid w:val="00335685"/>
    <w:rsid w:val="00336990"/>
    <w:rsid w:val="00340B2C"/>
    <w:rsid w:val="003414F2"/>
    <w:rsid w:val="00343FE3"/>
    <w:rsid w:val="003458AB"/>
    <w:rsid w:val="003465F8"/>
    <w:rsid w:val="003474FE"/>
    <w:rsid w:val="00347FC2"/>
    <w:rsid w:val="00353EB8"/>
    <w:rsid w:val="003558A3"/>
    <w:rsid w:val="00355CC0"/>
    <w:rsid w:val="003570C7"/>
    <w:rsid w:val="00360920"/>
    <w:rsid w:val="003635E6"/>
    <w:rsid w:val="00365F00"/>
    <w:rsid w:val="003759DA"/>
    <w:rsid w:val="00375ABB"/>
    <w:rsid w:val="003767D2"/>
    <w:rsid w:val="00380D29"/>
    <w:rsid w:val="00381582"/>
    <w:rsid w:val="00384A8D"/>
    <w:rsid w:val="00385669"/>
    <w:rsid w:val="003874B0"/>
    <w:rsid w:val="00387CCB"/>
    <w:rsid w:val="003910FC"/>
    <w:rsid w:val="00396A6C"/>
    <w:rsid w:val="00396F4D"/>
    <w:rsid w:val="003A33B6"/>
    <w:rsid w:val="003A403E"/>
    <w:rsid w:val="003A7A3C"/>
    <w:rsid w:val="003A7ECE"/>
    <w:rsid w:val="003B026A"/>
    <w:rsid w:val="003B1642"/>
    <w:rsid w:val="003B2632"/>
    <w:rsid w:val="003B45EE"/>
    <w:rsid w:val="003B461F"/>
    <w:rsid w:val="003B4E87"/>
    <w:rsid w:val="003B55B1"/>
    <w:rsid w:val="003B70DB"/>
    <w:rsid w:val="003B7939"/>
    <w:rsid w:val="003B7F3D"/>
    <w:rsid w:val="003B7F4F"/>
    <w:rsid w:val="003C09BD"/>
    <w:rsid w:val="003C5FAE"/>
    <w:rsid w:val="003D3CF3"/>
    <w:rsid w:val="003D416E"/>
    <w:rsid w:val="003D79E4"/>
    <w:rsid w:val="003D7F73"/>
    <w:rsid w:val="003E108B"/>
    <w:rsid w:val="003E384B"/>
    <w:rsid w:val="003E553F"/>
    <w:rsid w:val="003E6B60"/>
    <w:rsid w:val="003E7975"/>
    <w:rsid w:val="003E7AD3"/>
    <w:rsid w:val="003F3D8D"/>
    <w:rsid w:val="003F5223"/>
    <w:rsid w:val="003F7911"/>
    <w:rsid w:val="004020E4"/>
    <w:rsid w:val="004030F0"/>
    <w:rsid w:val="00403976"/>
    <w:rsid w:val="00403D69"/>
    <w:rsid w:val="00411C85"/>
    <w:rsid w:val="00414F59"/>
    <w:rsid w:val="00416CDC"/>
    <w:rsid w:val="0042091A"/>
    <w:rsid w:val="00420C11"/>
    <w:rsid w:val="00420F0F"/>
    <w:rsid w:val="00421062"/>
    <w:rsid w:val="00422D89"/>
    <w:rsid w:val="0042584B"/>
    <w:rsid w:val="00426835"/>
    <w:rsid w:val="00427431"/>
    <w:rsid w:val="0043525A"/>
    <w:rsid w:val="004375CA"/>
    <w:rsid w:val="00441DA2"/>
    <w:rsid w:val="00443BB2"/>
    <w:rsid w:val="0044420C"/>
    <w:rsid w:val="00446F4A"/>
    <w:rsid w:val="004477DD"/>
    <w:rsid w:val="00456859"/>
    <w:rsid w:val="00456D05"/>
    <w:rsid w:val="00456D32"/>
    <w:rsid w:val="0045701D"/>
    <w:rsid w:val="004578F0"/>
    <w:rsid w:val="00462F1E"/>
    <w:rsid w:val="00466A91"/>
    <w:rsid w:val="00467CFE"/>
    <w:rsid w:val="00470EE8"/>
    <w:rsid w:val="00472997"/>
    <w:rsid w:val="00473F02"/>
    <w:rsid w:val="004753C7"/>
    <w:rsid w:val="004776F3"/>
    <w:rsid w:val="004867B3"/>
    <w:rsid w:val="004917D4"/>
    <w:rsid w:val="004935B6"/>
    <w:rsid w:val="00495C03"/>
    <w:rsid w:val="00496CF5"/>
    <w:rsid w:val="00497E2B"/>
    <w:rsid w:val="00497FD3"/>
    <w:rsid w:val="004A05EA"/>
    <w:rsid w:val="004A0B45"/>
    <w:rsid w:val="004A6758"/>
    <w:rsid w:val="004A6B98"/>
    <w:rsid w:val="004A6E74"/>
    <w:rsid w:val="004A722F"/>
    <w:rsid w:val="004B27A0"/>
    <w:rsid w:val="004B2F4A"/>
    <w:rsid w:val="004C0B92"/>
    <w:rsid w:val="004C1271"/>
    <w:rsid w:val="004C210E"/>
    <w:rsid w:val="004C5B76"/>
    <w:rsid w:val="004D1054"/>
    <w:rsid w:val="004D38C7"/>
    <w:rsid w:val="004D5CC0"/>
    <w:rsid w:val="004E0BFE"/>
    <w:rsid w:val="004E35C9"/>
    <w:rsid w:val="004E37FD"/>
    <w:rsid w:val="004E400C"/>
    <w:rsid w:val="004E5922"/>
    <w:rsid w:val="004E79CF"/>
    <w:rsid w:val="004F0A50"/>
    <w:rsid w:val="004F4A52"/>
    <w:rsid w:val="004F720A"/>
    <w:rsid w:val="00500AE7"/>
    <w:rsid w:val="00502783"/>
    <w:rsid w:val="005045F2"/>
    <w:rsid w:val="00506482"/>
    <w:rsid w:val="00510202"/>
    <w:rsid w:val="00513706"/>
    <w:rsid w:val="005137DC"/>
    <w:rsid w:val="00515217"/>
    <w:rsid w:val="00515438"/>
    <w:rsid w:val="005242EE"/>
    <w:rsid w:val="00526890"/>
    <w:rsid w:val="00527FC2"/>
    <w:rsid w:val="00531426"/>
    <w:rsid w:val="005328A4"/>
    <w:rsid w:val="00533776"/>
    <w:rsid w:val="00534DE3"/>
    <w:rsid w:val="00536E7C"/>
    <w:rsid w:val="00544C73"/>
    <w:rsid w:val="00544E11"/>
    <w:rsid w:val="00547798"/>
    <w:rsid w:val="00551450"/>
    <w:rsid w:val="00554DEF"/>
    <w:rsid w:val="00557015"/>
    <w:rsid w:val="00557652"/>
    <w:rsid w:val="00560570"/>
    <w:rsid w:val="00567BE1"/>
    <w:rsid w:val="00571B50"/>
    <w:rsid w:val="00572017"/>
    <w:rsid w:val="00572C41"/>
    <w:rsid w:val="00574148"/>
    <w:rsid w:val="00577DD9"/>
    <w:rsid w:val="005805F7"/>
    <w:rsid w:val="00580C4E"/>
    <w:rsid w:val="00581F44"/>
    <w:rsid w:val="0058475F"/>
    <w:rsid w:val="005852EE"/>
    <w:rsid w:val="00591AB8"/>
    <w:rsid w:val="00592C4C"/>
    <w:rsid w:val="0059455D"/>
    <w:rsid w:val="00596207"/>
    <w:rsid w:val="00596DB4"/>
    <w:rsid w:val="005A1238"/>
    <w:rsid w:val="005A1AFA"/>
    <w:rsid w:val="005A2213"/>
    <w:rsid w:val="005A6C11"/>
    <w:rsid w:val="005A7C12"/>
    <w:rsid w:val="005B1172"/>
    <w:rsid w:val="005B2349"/>
    <w:rsid w:val="005B2939"/>
    <w:rsid w:val="005C113D"/>
    <w:rsid w:val="005C1CC5"/>
    <w:rsid w:val="005C5347"/>
    <w:rsid w:val="005C6E42"/>
    <w:rsid w:val="005D2928"/>
    <w:rsid w:val="005D4FF5"/>
    <w:rsid w:val="005D5159"/>
    <w:rsid w:val="005D5BD9"/>
    <w:rsid w:val="005D658C"/>
    <w:rsid w:val="005D6A71"/>
    <w:rsid w:val="005E5808"/>
    <w:rsid w:val="005E6184"/>
    <w:rsid w:val="005E75B3"/>
    <w:rsid w:val="005F1678"/>
    <w:rsid w:val="005F43C7"/>
    <w:rsid w:val="00600434"/>
    <w:rsid w:val="00601026"/>
    <w:rsid w:val="006029D2"/>
    <w:rsid w:val="00605A95"/>
    <w:rsid w:val="006101E8"/>
    <w:rsid w:val="00610F30"/>
    <w:rsid w:val="00612472"/>
    <w:rsid w:val="006129A5"/>
    <w:rsid w:val="00615576"/>
    <w:rsid w:val="00616617"/>
    <w:rsid w:val="00617534"/>
    <w:rsid w:val="0062195E"/>
    <w:rsid w:val="00621EDB"/>
    <w:rsid w:val="0062223E"/>
    <w:rsid w:val="0062234C"/>
    <w:rsid w:val="006229D5"/>
    <w:rsid w:val="00625BD1"/>
    <w:rsid w:val="006274BB"/>
    <w:rsid w:val="00631529"/>
    <w:rsid w:val="00631B18"/>
    <w:rsid w:val="006324CB"/>
    <w:rsid w:val="00634693"/>
    <w:rsid w:val="00640548"/>
    <w:rsid w:val="00641007"/>
    <w:rsid w:val="00643B38"/>
    <w:rsid w:val="00644C38"/>
    <w:rsid w:val="00650FCA"/>
    <w:rsid w:val="00654610"/>
    <w:rsid w:val="00656222"/>
    <w:rsid w:val="00657852"/>
    <w:rsid w:val="00660226"/>
    <w:rsid w:val="0066042F"/>
    <w:rsid w:val="006617C6"/>
    <w:rsid w:val="006621F2"/>
    <w:rsid w:val="00662C08"/>
    <w:rsid w:val="00662EA9"/>
    <w:rsid w:val="00664B5C"/>
    <w:rsid w:val="006661E7"/>
    <w:rsid w:val="0066655B"/>
    <w:rsid w:val="00666D4B"/>
    <w:rsid w:val="00666DBA"/>
    <w:rsid w:val="0066766D"/>
    <w:rsid w:val="00674493"/>
    <w:rsid w:val="0067524D"/>
    <w:rsid w:val="00675427"/>
    <w:rsid w:val="00680611"/>
    <w:rsid w:val="006817A2"/>
    <w:rsid w:val="00683EAA"/>
    <w:rsid w:val="00684292"/>
    <w:rsid w:val="00684A04"/>
    <w:rsid w:val="006858AF"/>
    <w:rsid w:val="00685D85"/>
    <w:rsid w:val="00687D81"/>
    <w:rsid w:val="00693425"/>
    <w:rsid w:val="006A0D4F"/>
    <w:rsid w:val="006A45D2"/>
    <w:rsid w:val="006B3A84"/>
    <w:rsid w:val="006B4B55"/>
    <w:rsid w:val="006B5869"/>
    <w:rsid w:val="006B5D31"/>
    <w:rsid w:val="006B74F5"/>
    <w:rsid w:val="006C023B"/>
    <w:rsid w:val="006C02CB"/>
    <w:rsid w:val="006C11F9"/>
    <w:rsid w:val="006C1537"/>
    <w:rsid w:val="006C1818"/>
    <w:rsid w:val="006D0FFC"/>
    <w:rsid w:val="006D3325"/>
    <w:rsid w:val="006D37F3"/>
    <w:rsid w:val="006D4B70"/>
    <w:rsid w:val="006D6059"/>
    <w:rsid w:val="006D6606"/>
    <w:rsid w:val="006D6634"/>
    <w:rsid w:val="006D6F24"/>
    <w:rsid w:val="006D7C9C"/>
    <w:rsid w:val="006E14B0"/>
    <w:rsid w:val="006E1691"/>
    <w:rsid w:val="006E46E4"/>
    <w:rsid w:val="006F1E15"/>
    <w:rsid w:val="006F5214"/>
    <w:rsid w:val="006F5CDA"/>
    <w:rsid w:val="007026B3"/>
    <w:rsid w:val="0070338F"/>
    <w:rsid w:val="00703470"/>
    <w:rsid w:val="007036CB"/>
    <w:rsid w:val="00703A22"/>
    <w:rsid w:val="00705AB7"/>
    <w:rsid w:val="00706BFF"/>
    <w:rsid w:val="0071149D"/>
    <w:rsid w:val="007126E7"/>
    <w:rsid w:val="00713F31"/>
    <w:rsid w:val="00716E22"/>
    <w:rsid w:val="00721059"/>
    <w:rsid w:val="00722BD1"/>
    <w:rsid w:val="00723B82"/>
    <w:rsid w:val="00726107"/>
    <w:rsid w:val="0073342F"/>
    <w:rsid w:val="00735F75"/>
    <w:rsid w:val="007361C7"/>
    <w:rsid w:val="00741B27"/>
    <w:rsid w:val="00742DD7"/>
    <w:rsid w:val="00744D21"/>
    <w:rsid w:val="00745372"/>
    <w:rsid w:val="00746181"/>
    <w:rsid w:val="007466AB"/>
    <w:rsid w:val="00746C6C"/>
    <w:rsid w:val="00747787"/>
    <w:rsid w:val="00750964"/>
    <w:rsid w:val="00751A0C"/>
    <w:rsid w:val="0075364F"/>
    <w:rsid w:val="00755338"/>
    <w:rsid w:val="00756CD5"/>
    <w:rsid w:val="00760359"/>
    <w:rsid w:val="007622C4"/>
    <w:rsid w:val="00762905"/>
    <w:rsid w:val="007640A8"/>
    <w:rsid w:val="0076430D"/>
    <w:rsid w:val="007653DA"/>
    <w:rsid w:val="007665F4"/>
    <w:rsid w:val="00770A0E"/>
    <w:rsid w:val="00770D97"/>
    <w:rsid w:val="0077155F"/>
    <w:rsid w:val="00775CF1"/>
    <w:rsid w:val="0078046B"/>
    <w:rsid w:val="00781195"/>
    <w:rsid w:val="00781723"/>
    <w:rsid w:val="00781B1E"/>
    <w:rsid w:val="0078474F"/>
    <w:rsid w:val="00785840"/>
    <w:rsid w:val="00787088"/>
    <w:rsid w:val="007906A3"/>
    <w:rsid w:val="00792EFA"/>
    <w:rsid w:val="00794A1A"/>
    <w:rsid w:val="007967EE"/>
    <w:rsid w:val="00797234"/>
    <w:rsid w:val="007A2FC1"/>
    <w:rsid w:val="007A3430"/>
    <w:rsid w:val="007A4EE4"/>
    <w:rsid w:val="007A56BF"/>
    <w:rsid w:val="007A75B3"/>
    <w:rsid w:val="007A7C04"/>
    <w:rsid w:val="007B07B8"/>
    <w:rsid w:val="007B1765"/>
    <w:rsid w:val="007B4390"/>
    <w:rsid w:val="007B442E"/>
    <w:rsid w:val="007B6300"/>
    <w:rsid w:val="007B6D69"/>
    <w:rsid w:val="007B711A"/>
    <w:rsid w:val="007B7400"/>
    <w:rsid w:val="007B7D3D"/>
    <w:rsid w:val="007C0B4F"/>
    <w:rsid w:val="007C7941"/>
    <w:rsid w:val="007C7D33"/>
    <w:rsid w:val="007D0052"/>
    <w:rsid w:val="007D11A5"/>
    <w:rsid w:val="007D134C"/>
    <w:rsid w:val="007D1F8A"/>
    <w:rsid w:val="007D2AFC"/>
    <w:rsid w:val="007D4A65"/>
    <w:rsid w:val="007D5028"/>
    <w:rsid w:val="007D758C"/>
    <w:rsid w:val="007E24E5"/>
    <w:rsid w:val="007E3FB8"/>
    <w:rsid w:val="007E5469"/>
    <w:rsid w:val="007E5D22"/>
    <w:rsid w:val="007E696C"/>
    <w:rsid w:val="007E6DEB"/>
    <w:rsid w:val="007E7B60"/>
    <w:rsid w:val="007F1669"/>
    <w:rsid w:val="007F2163"/>
    <w:rsid w:val="007F454E"/>
    <w:rsid w:val="0080383D"/>
    <w:rsid w:val="00805694"/>
    <w:rsid w:val="0081245A"/>
    <w:rsid w:val="00814BF9"/>
    <w:rsid w:val="00814C54"/>
    <w:rsid w:val="00816998"/>
    <w:rsid w:val="00816A84"/>
    <w:rsid w:val="00820062"/>
    <w:rsid w:val="008210FF"/>
    <w:rsid w:val="00821DB5"/>
    <w:rsid w:val="008233F1"/>
    <w:rsid w:val="00824405"/>
    <w:rsid w:val="008244E8"/>
    <w:rsid w:val="008255FD"/>
    <w:rsid w:val="0083334C"/>
    <w:rsid w:val="00835EA4"/>
    <w:rsid w:val="0083722C"/>
    <w:rsid w:val="00843A83"/>
    <w:rsid w:val="00843C47"/>
    <w:rsid w:val="0084406C"/>
    <w:rsid w:val="008447C4"/>
    <w:rsid w:val="008463DE"/>
    <w:rsid w:val="00850067"/>
    <w:rsid w:val="00850CE4"/>
    <w:rsid w:val="00851586"/>
    <w:rsid w:val="00860071"/>
    <w:rsid w:val="008602BF"/>
    <w:rsid w:val="008605B6"/>
    <w:rsid w:val="008615E7"/>
    <w:rsid w:val="00864049"/>
    <w:rsid w:val="008720E1"/>
    <w:rsid w:val="00872806"/>
    <w:rsid w:val="00875283"/>
    <w:rsid w:val="00875546"/>
    <w:rsid w:val="00875E0D"/>
    <w:rsid w:val="00875F14"/>
    <w:rsid w:val="0088312A"/>
    <w:rsid w:val="008835A6"/>
    <w:rsid w:val="00883A8F"/>
    <w:rsid w:val="00884E53"/>
    <w:rsid w:val="0088518D"/>
    <w:rsid w:val="00885E4F"/>
    <w:rsid w:val="00892F85"/>
    <w:rsid w:val="00894AFD"/>
    <w:rsid w:val="0089556E"/>
    <w:rsid w:val="008963F1"/>
    <w:rsid w:val="00896824"/>
    <w:rsid w:val="008974D4"/>
    <w:rsid w:val="008A168B"/>
    <w:rsid w:val="008A1C3B"/>
    <w:rsid w:val="008A4BB8"/>
    <w:rsid w:val="008A56D9"/>
    <w:rsid w:val="008A6325"/>
    <w:rsid w:val="008A68CB"/>
    <w:rsid w:val="008A70C9"/>
    <w:rsid w:val="008B07AA"/>
    <w:rsid w:val="008B0944"/>
    <w:rsid w:val="008B2EF4"/>
    <w:rsid w:val="008B2F65"/>
    <w:rsid w:val="008B4EB0"/>
    <w:rsid w:val="008B5194"/>
    <w:rsid w:val="008B7A54"/>
    <w:rsid w:val="008C02AD"/>
    <w:rsid w:val="008C07B3"/>
    <w:rsid w:val="008C2BA0"/>
    <w:rsid w:val="008C4C65"/>
    <w:rsid w:val="008D133A"/>
    <w:rsid w:val="008D3952"/>
    <w:rsid w:val="008D3D8E"/>
    <w:rsid w:val="008E1173"/>
    <w:rsid w:val="008E2331"/>
    <w:rsid w:val="008E55DA"/>
    <w:rsid w:val="008E6564"/>
    <w:rsid w:val="008E77CD"/>
    <w:rsid w:val="008F0C18"/>
    <w:rsid w:val="008F2DFC"/>
    <w:rsid w:val="008F30AB"/>
    <w:rsid w:val="008F3FF9"/>
    <w:rsid w:val="008F408D"/>
    <w:rsid w:val="00901819"/>
    <w:rsid w:val="009021C3"/>
    <w:rsid w:val="00903E51"/>
    <w:rsid w:val="00906A82"/>
    <w:rsid w:val="009071E2"/>
    <w:rsid w:val="00907B55"/>
    <w:rsid w:val="00910885"/>
    <w:rsid w:val="00911F6B"/>
    <w:rsid w:val="00913BF7"/>
    <w:rsid w:val="0091704D"/>
    <w:rsid w:val="009222D2"/>
    <w:rsid w:val="00925232"/>
    <w:rsid w:val="00931701"/>
    <w:rsid w:val="0093421D"/>
    <w:rsid w:val="00935AAD"/>
    <w:rsid w:val="00935E8B"/>
    <w:rsid w:val="00936094"/>
    <w:rsid w:val="00936F6A"/>
    <w:rsid w:val="00937E5A"/>
    <w:rsid w:val="00944E76"/>
    <w:rsid w:val="0094662F"/>
    <w:rsid w:val="00952135"/>
    <w:rsid w:val="00953BD1"/>
    <w:rsid w:val="00953BDE"/>
    <w:rsid w:val="00953CA6"/>
    <w:rsid w:val="0095452F"/>
    <w:rsid w:val="00954C97"/>
    <w:rsid w:val="00954E38"/>
    <w:rsid w:val="00955674"/>
    <w:rsid w:val="00962DD3"/>
    <w:rsid w:val="0096406A"/>
    <w:rsid w:val="00964F8C"/>
    <w:rsid w:val="00972423"/>
    <w:rsid w:val="009728A1"/>
    <w:rsid w:val="0097347E"/>
    <w:rsid w:val="0097361F"/>
    <w:rsid w:val="00974601"/>
    <w:rsid w:val="0097513C"/>
    <w:rsid w:val="009775D5"/>
    <w:rsid w:val="0098063D"/>
    <w:rsid w:val="009822D1"/>
    <w:rsid w:val="00984189"/>
    <w:rsid w:val="009843DB"/>
    <w:rsid w:val="00991603"/>
    <w:rsid w:val="00995B27"/>
    <w:rsid w:val="009A0902"/>
    <w:rsid w:val="009A2D36"/>
    <w:rsid w:val="009A3E65"/>
    <w:rsid w:val="009A74CF"/>
    <w:rsid w:val="009B1C84"/>
    <w:rsid w:val="009B2343"/>
    <w:rsid w:val="009B2957"/>
    <w:rsid w:val="009B42FD"/>
    <w:rsid w:val="009B75F7"/>
    <w:rsid w:val="009B79CE"/>
    <w:rsid w:val="009C0C72"/>
    <w:rsid w:val="009C1406"/>
    <w:rsid w:val="009C1DA9"/>
    <w:rsid w:val="009C21EB"/>
    <w:rsid w:val="009C2EB3"/>
    <w:rsid w:val="009C36FE"/>
    <w:rsid w:val="009C46AE"/>
    <w:rsid w:val="009C59D7"/>
    <w:rsid w:val="009C61D4"/>
    <w:rsid w:val="009C6D3B"/>
    <w:rsid w:val="009C75E0"/>
    <w:rsid w:val="009D05A2"/>
    <w:rsid w:val="009D1D4F"/>
    <w:rsid w:val="009D483E"/>
    <w:rsid w:val="009D59CD"/>
    <w:rsid w:val="009D6653"/>
    <w:rsid w:val="009D6FD5"/>
    <w:rsid w:val="009E11AD"/>
    <w:rsid w:val="009E1CB2"/>
    <w:rsid w:val="009E3ED9"/>
    <w:rsid w:val="009E3F6C"/>
    <w:rsid w:val="009E3FD2"/>
    <w:rsid w:val="009E447E"/>
    <w:rsid w:val="009E4579"/>
    <w:rsid w:val="009E4994"/>
    <w:rsid w:val="009E577D"/>
    <w:rsid w:val="009E5A1C"/>
    <w:rsid w:val="009E6889"/>
    <w:rsid w:val="009E7914"/>
    <w:rsid w:val="009F30B9"/>
    <w:rsid w:val="009F4C78"/>
    <w:rsid w:val="009F5B08"/>
    <w:rsid w:val="009F7BB6"/>
    <w:rsid w:val="00A00585"/>
    <w:rsid w:val="00A0202A"/>
    <w:rsid w:val="00A0364D"/>
    <w:rsid w:val="00A03F5E"/>
    <w:rsid w:val="00A079A7"/>
    <w:rsid w:val="00A10D1E"/>
    <w:rsid w:val="00A1455E"/>
    <w:rsid w:val="00A156B9"/>
    <w:rsid w:val="00A16B68"/>
    <w:rsid w:val="00A17944"/>
    <w:rsid w:val="00A20C91"/>
    <w:rsid w:val="00A210FB"/>
    <w:rsid w:val="00A22CFD"/>
    <w:rsid w:val="00A22E5D"/>
    <w:rsid w:val="00A25FFA"/>
    <w:rsid w:val="00A26E06"/>
    <w:rsid w:val="00A27227"/>
    <w:rsid w:val="00A276B1"/>
    <w:rsid w:val="00A278F1"/>
    <w:rsid w:val="00A30210"/>
    <w:rsid w:val="00A40D50"/>
    <w:rsid w:val="00A41D57"/>
    <w:rsid w:val="00A43F46"/>
    <w:rsid w:val="00A5191A"/>
    <w:rsid w:val="00A51A3D"/>
    <w:rsid w:val="00A61C90"/>
    <w:rsid w:val="00A63EE0"/>
    <w:rsid w:val="00A64432"/>
    <w:rsid w:val="00A72099"/>
    <w:rsid w:val="00A7237B"/>
    <w:rsid w:val="00A7381B"/>
    <w:rsid w:val="00A74C63"/>
    <w:rsid w:val="00A77C50"/>
    <w:rsid w:val="00A8141E"/>
    <w:rsid w:val="00A8170A"/>
    <w:rsid w:val="00A81D6D"/>
    <w:rsid w:val="00A83797"/>
    <w:rsid w:val="00A8481B"/>
    <w:rsid w:val="00A85E4A"/>
    <w:rsid w:val="00A86662"/>
    <w:rsid w:val="00A876BA"/>
    <w:rsid w:val="00A92CD8"/>
    <w:rsid w:val="00A92E3B"/>
    <w:rsid w:val="00A93463"/>
    <w:rsid w:val="00A941BC"/>
    <w:rsid w:val="00A94B5A"/>
    <w:rsid w:val="00A958D8"/>
    <w:rsid w:val="00A97C85"/>
    <w:rsid w:val="00AA2378"/>
    <w:rsid w:val="00AA5485"/>
    <w:rsid w:val="00AA5773"/>
    <w:rsid w:val="00AA57A9"/>
    <w:rsid w:val="00AA7305"/>
    <w:rsid w:val="00AA7B0A"/>
    <w:rsid w:val="00AB21B2"/>
    <w:rsid w:val="00AB2DE9"/>
    <w:rsid w:val="00AB34F9"/>
    <w:rsid w:val="00AB3E86"/>
    <w:rsid w:val="00AB4899"/>
    <w:rsid w:val="00AB4DD9"/>
    <w:rsid w:val="00AB706B"/>
    <w:rsid w:val="00AC0A86"/>
    <w:rsid w:val="00AC2565"/>
    <w:rsid w:val="00AC3DA3"/>
    <w:rsid w:val="00AC46E2"/>
    <w:rsid w:val="00AC47D5"/>
    <w:rsid w:val="00AC542F"/>
    <w:rsid w:val="00AC5707"/>
    <w:rsid w:val="00AC7598"/>
    <w:rsid w:val="00AC7AF6"/>
    <w:rsid w:val="00AD0112"/>
    <w:rsid w:val="00AD0C92"/>
    <w:rsid w:val="00AD15C8"/>
    <w:rsid w:val="00AD5E78"/>
    <w:rsid w:val="00AD5F9A"/>
    <w:rsid w:val="00AD6B1A"/>
    <w:rsid w:val="00AD7917"/>
    <w:rsid w:val="00AE3BE5"/>
    <w:rsid w:val="00AE47B5"/>
    <w:rsid w:val="00AE64DF"/>
    <w:rsid w:val="00AE7D6B"/>
    <w:rsid w:val="00AF2A57"/>
    <w:rsid w:val="00AF2E62"/>
    <w:rsid w:val="00AF49D7"/>
    <w:rsid w:val="00B02FD6"/>
    <w:rsid w:val="00B0401C"/>
    <w:rsid w:val="00B04184"/>
    <w:rsid w:val="00B06950"/>
    <w:rsid w:val="00B07134"/>
    <w:rsid w:val="00B07262"/>
    <w:rsid w:val="00B07879"/>
    <w:rsid w:val="00B12356"/>
    <w:rsid w:val="00B13C89"/>
    <w:rsid w:val="00B15E7C"/>
    <w:rsid w:val="00B16041"/>
    <w:rsid w:val="00B25B2B"/>
    <w:rsid w:val="00B265DA"/>
    <w:rsid w:val="00B31721"/>
    <w:rsid w:val="00B31C12"/>
    <w:rsid w:val="00B32059"/>
    <w:rsid w:val="00B33FE3"/>
    <w:rsid w:val="00B344F7"/>
    <w:rsid w:val="00B3500B"/>
    <w:rsid w:val="00B37578"/>
    <w:rsid w:val="00B37B76"/>
    <w:rsid w:val="00B40F24"/>
    <w:rsid w:val="00B44F97"/>
    <w:rsid w:val="00B46C1B"/>
    <w:rsid w:val="00B50ADA"/>
    <w:rsid w:val="00B521C2"/>
    <w:rsid w:val="00B52EF0"/>
    <w:rsid w:val="00B600C2"/>
    <w:rsid w:val="00B61282"/>
    <w:rsid w:val="00B61A16"/>
    <w:rsid w:val="00B625E0"/>
    <w:rsid w:val="00B71500"/>
    <w:rsid w:val="00B7389D"/>
    <w:rsid w:val="00B759CE"/>
    <w:rsid w:val="00B76FDD"/>
    <w:rsid w:val="00B77717"/>
    <w:rsid w:val="00B815E5"/>
    <w:rsid w:val="00B81F6C"/>
    <w:rsid w:val="00B82BA4"/>
    <w:rsid w:val="00B86C05"/>
    <w:rsid w:val="00B87F4A"/>
    <w:rsid w:val="00B908F9"/>
    <w:rsid w:val="00B90DB0"/>
    <w:rsid w:val="00B9260C"/>
    <w:rsid w:val="00B93BE2"/>
    <w:rsid w:val="00B953C8"/>
    <w:rsid w:val="00B955F5"/>
    <w:rsid w:val="00B96C9A"/>
    <w:rsid w:val="00B97486"/>
    <w:rsid w:val="00B9795F"/>
    <w:rsid w:val="00BA1238"/>
    <w:rsid w:val="00BA1958"/>
    <w:rsid w:val="00BA2943"/>
    <w:rsid w:val="00BA2D2B"/>
    <w:rsid w:val="00BA2D7E"/>
    <w:rsid w:val="00BA530F"/>
    <w:rsid w:val="00BA58AB"/>
    <w:rsid w:val="00BA7A52"/>
    <w:rsid w:val="00BB218A"/>
    <w:rsid w:val="00BB37AA"/>
    <w:rsid w:val="00BB44DF"/>
    <w:rsid w:val="00BB63EB"/>
    <w:rsid w:val="00BC23EA"/>
    <w:rsid w:val="00BC5567"/>
    <w:rsid w:val="00BC5C7B"/>
    <w:rsid w:val="00BC74C8"/>
    <w:rsid w:val="00BD0829"/>
    <w:rsid w:val="00BD096D"/>
    <w:rsid w:val="00BD1808"/>
    <w:rsid w:val="00BD52F6"/>
    <w:rsid w:val="00BD6F0D"/>
    <w:rsid w:val="00BD7E29"/>
    <w:rsid w:val="00BE0B7C"/>
    <w:rsid w:val="00BE0F2C"/>
    <w:rsid w:val="00BE256A"/>
    <w:rsid w:val="00BE2B7C"/>
    <w:rsid w:val="00BE44F8"/>
    <w:rsid w:val="00BE5134"/>
    <w:rsid w:val="00BF1A38"/>
    <w:rsid w:val="00BF390D"/>
    <w:rsid w:val="00BF47B6"/>
    <w:rsid w:val="00BF7039"/>
    <w:rsid w:val="00BF78C7"/>
    <w:rsid w:val="00C00914"/>
    <w:rsid w:val="00C00980"/>
    <w:rsid w:val="00C03B53"/>
    <w:rsid w:val="00C053B0"/>
    <w:rsid w:val="00C13ABA"/>
    <w:rsid w:val="00C16339"/>
    <w:rsid w:val="00C1673B"/>
    <w:rsid w:val="00C17477"/>
    <w:rsid w:val="00C17FC3"/>
    <w:rsid w:val="00C20436"/>
    <w:rsid w:val="00C23A12"/>
    <w:rsid w:val="00C30338"/>
    <w:rsid w:val="00C361E7"/>
    <w:rsid w:val="00C362C3"/>
    <w:rsid w:val="00C37D70"/>
    <w:rsid w:val="00C45737"/>
    <w:rsid w:val="00C468AF"/>
    <w:rsid w:val="00C51B23"/>
    <w:rsid w:val="00C55FE3"/>
    <w:rsid w:val="00C56BF0"/>
    <w:rsid w:val="00C61922"/>
    <w:rsid w:val="00C623A4"/>
    <w:rsid w:val="00C65F6C"/>
    <w:rsid w:val="00C65FC7"/>
    <w:rsid w:val="00C666EB"/>
    <w:rsid w:val="00C67890"/>
    <w:rsid w:val="00C70ADF"/>
    <w:rsid w:val="00C71013"/>
    <w:rsid w:val="00C712F4"/>
    <w:rsid w:val="00C749AA"/>
    <w:rsid w:val="00C74BA4"/>
    <w:rsid w:val="00C8215E"/>
    <w:rsid w:val="00C84ADB"/>
    <w:rsid w:val="00C84C1D"/>
    <w:rsid w:val="00C852CC"/>
    <w:rsid w:val="00C85AB3"/>
    <w:rsid w:val="00C85BB6"/>
    <w:rsid w:val="00C864C9"/>
    <w:rsid w:val="00C873BF"/>
    <w:rsid w:val="00C934A3"/>
    <w:rsid w:val="00C96869"/>
    <w:rsid w:val="00C96872"/>
    <w:rsid w:val="00CA1030"/>
    <w:rsid w:val="00CA188C"/>
    <w:rsid w:val="00CA498A"/>
    <w:rsid w:val="00CA6E30"/>
    <w:rsid w:val="00CB21AA"/>
    <w:rsid w:val="00CB2E32"/>
    <w:rsid w:val="00CB4D1E"/>
    <w:rsid w:val="00CB7B70"/>
    <w:rsid w:val="00CC4B6F"/>
    <w:rsid w:val="00CC75A3"/>
    <w:rsid w:val="00CC7C0E"/>
    <w:rsid w:val="00CD3CAA"/>
    <w:rsid w:val="00CD5027"/>
    <w:rsid w:val="00CE10BF"/>
    <w:rsid w:val="00CE3529"/>
    <w:rsid w:val="00CE5B44"/>
    <w:rsid w:val="00CE70FA"/>
    <w:rsid w:val="00CF161C"/>
    <w:rsid w:val="00CF5505"/>
    <w:rsid w:val="00CF561C"/>
    <w:rsid w:val="00CF69D7"/>
    <w:rsid w:val="00CF6A0A"/>
    <w:rsid w:val="00D03FBF"/>
    <w:rsid w:val="00D05ABA"/>
    <w:rsid w:val="00D131E9"/>
    <w:rsid w:val="00D150F6"/>
    <w:rsid w:val="00D16C07"/>
    <w:rsid w:val="00D20A2D"/>
    <w:rsid w:val="00D2409E"/>
    <w:rsid w:val="00D2600E"/>
    <w:rsid w:val="00D26BC5"/>
    <w:rsid w:val="00D30123"/>
    <w:rsid w:val="00D33CB3"/>
    <w:rsid w:val="00D46F18"/>
    <w:rsid w:val="00D470DF"/>
    <w:rsid w:val="00D5283B"/>
    <w:rsid w:val="00D5568B"/>
    <w:rsid w:val="00D61F9F"/>
    <w:rsid w:val="00D63353"/>
    <w:rsid w:val="00D6485B"/>
    <w:rsid w:val="00D64B88"/>
    <w:rsid w:val="00D65ED8"/>
    <w:rsid w:val="00D66DBA"/>
    <w:rsid w:val="00D67671"/>
    <w:rsid w:val="00D67EA0"/>
    <w:rsid w:val="00D7000C"/>
    <w:rsid w:val="00D701BB"/>
    <w:rsid w:val="00D7090E"/>
    <w:rsid w:val="00D72EE0"/>
    <w:rsid w:val="00D75866"/>
    <w:rsid w:val="00D75EAB"/>
    <w:rsid w:val="00D76CFD"/>
    <w:rsid w:val="00D7713D"/>
    <w:rsid w:val="00D812C4"/>
    <w:rsid w:val="00D82782"/>
    <w:rsid w:val="00D849AB"/>
    <w:rsid w:val="00D86615"/>
    <w:rsid w:val="00D86AE5"/>
    <w:rsid w:val="00D87AB7"/>
    <w:rsid w:val="00D927DB"/>
    <w:rsid w:val="00D92819"/>
    <w:rsid w:val="00D93387"/>
    <w:rsid w:val="00D96345"/>
    <w:rsid w:val="00DA262D"/>
    <w:rsid w:val="00DA2C3E"/>
    <w:rsid w:val="00DA2ECE"/>
    <w:rsid w:val="00DA79BD"/>
    <w:rsid w:val="00DB4988"/>
    <w:rsid w:val="00DB4BDE"/>
    <w:rsid w:val="00DB5188"/>
    <w:rsid w:val="00DB75D3"/>
    <w:rsid w:val="00DB783B"/>
    <w:rsid w:val="00DC1BD0"/>
    <w:rsid w:val="00DC28CE"/>
    <w:rsid w:val="00DC3280"/>
    <w:rsid w:val="00DC330F"/>
    <w:rsid w:val="00DC3317"/>
    <w:rsid w:val="00DC3689"/>
    <w:rsid w:val="00DC3F8F"/>
    <w:rsid w:val="00DC7F97"/>
    <w:rsid w:val="00DD31EA"/>
    <w:rsid w:val="00DD3289"/>
    <w:rsid w:val="00DD50F0"/>
    <w:rsid w:val="00DE006F"/>
    <w:rsid w:val="00DE0657"/>
    <w:rsid w:val="00DE15F1"/>
    <w:rsid w:val="00DE3BAF"/>
    <w:rsid w:val="00DE3CA5"/>
    <w:rsid w:val="00DE63AF"/>
    <w:rsid w:val="00DF08A8"/>
    <w:rsid w:val="00DF13B0"/>
    <w:rsid w:val="00DF746A"/>
    <w:rsid w:val="00E0056A"/>
    <w:rsid w:val="00E01FDA"/>
    <w:rsid w:val="00E020F8"/>
    <w:rsid w:val="00E021EB"/>
    <w:rsid w:val="00E040A6"/>
    <w:rsid w:val="00E0560E"/>
    <w:rsid w:val="00E0777A"/>
    <w:rsid w:val="00E108CC"/>
    <w:rsid w:val="00E1162E"/>
    <w:rsid w:val="00E11C05"/>
    <w:rsid w:val="00E13F83"/>
    <w:rsid w:val="00E14479"/>
    <w:rsid w:val="00E144E2"/>
    <w:rsid w:val="00E14E25"/>
    <w:rsid w:val="00E1596B"/>
    <w:rsid w:val="00E16E95"/>
    <w:rsid w:val="00E17FC3"/>
    <w:rsid w:val="00E212C4"/>
    <w:rsid w:val="00E27346"/>
    <w:rsid w:val="00E27857"/>
    <w:rsid w:val="00E333D2"/>
    <w:rsid w:val="00E33CBF"/>
    <w:rsid w:val="00E35D3F"/>
    <w:rsid w:val="00E37D65"/>
    <w:rsid w:val="00E40E1F"/>
    <w:rsid w:val="00E41D5D"/>
    <w:rsid w:val="00E43445"/>
    <w:rsid w:val="00E50195"/>
    <w:rsid w:val="00E50725"/>
    <w:rsid w:val="00E5224B"/>
    <w:rsid w:val="00E52671"/>
    <w:rsid w:val="00E56079"/>
    <w:rsid w:val="00E57FB8"/>
    <w:rsid w:val="00E60429"/>
    <w:rsid w:val="00E63804"/>
    <w:rsid w:val="00E64F87"/>
    <w:rsid w:val="00E66264"/>
    <w:rsid w:val="00E66B43"/>
    <w:rsid w:val="00E70545"/>
    <w:rsid w:val="00E71188"/>
    <w:rsid w:val="00E72F9B"/>
    <w:rsid w:val="00E7584A"/>
    <w:rsid w:val="00E772E2"/>
    <w:rsid w:val="00E776D9"/>
    <w:rsid w:val="00E77C33"/>
    <w:rsid w:val="00E81281"/>
    <w:rsid w:val="00E82CC9"/>
    <w:rsid w:val="00E85BC8"/>
    <w:rsid w:val="00E86D3E"/>
    <w:rsid w:val="00E90685"/>
    <w:rsid w:val="00E92A5E"/>
    <w:rsid w:val="00E92FAA"/>
    <w:rsid w:val="00E95C23"/>
    <w:rsid w:val="00EA1587"/>
    <w:rsid w:val="00EA15F4"/>
    <w:rsid w:val="00EA3A0F"/>
    <w:rsid w:val="00EA628A"/>
    <w:rsid w:val="00EA7EB8"/>
    <w:rsid w:val="00EB0EDF"/>
    <w:rsid w:val="00EB1EEF"/>
    <w:rsid w:val="00EB250C"/>
    <w:rsid w:val="00EB690F"/>
    <w:rsid w:val="00EB7016"/>
    <w:rsid w:val="00EC0562"/>
    <w:rsid w:val="00EC0652"/>
    <w:rsid w:val="00EC27AF"/>
    <w:rsid w:val="00EC4A68"/>
    <w:rsid w:val="00EC57A7"/>
    <w:rsid w:val="00EC6D31"/>
    <w:rsid w:val="00ED1BE4"/>
    <w:rsid w:val="00ED26F8"/>
    <w:rsid w:val="00ED2BCD"/>
    <w:rsid w:val="00ED3964"/>
    <w:rsid w:val="00ED3DCC"/>
    <w:rsid w:val="00ED4115"/>
    <w:rsid w:val="00ED538E"/>
    <w:rsid w:val="00ED786B"/>
    <w:rsid w:val="00EE171E"/>
    <w:rsid w:val="00EE2219"/>
    <w:rsid w:val="00EE2E82"/>
    <w:rsid w:val="00EE32DB"/>
    <w:rsid w:val="00EE4140"/>
    <w:rsid w:val="00EE4DC7"/>
    <w:rsid w:val="00EF0BC9"/>
    <w:rsid w:val="00EF0C51"/>
    <w:rsid w:val="00EF3A11"/>
    <w:rsid w:val="00F017D1"/>
    <w:rsid w:val="00F04B64"/>
    <w:rsid w:val="00F05EF0"/>
    <w:rsid w:val="00F11728"/>
    <w:rsid w:val="00F12FF0"/>
    <w:rsid w:val="00F136CF"/>
    <w:rsid w:val="00F13ECB"/>
    <w:rsid w:val="00F15501"/>
    <w:rsid w:val="00F16426"/>
    <w:rsid w:val="00F17910"/>
    <w:rsid w:val="00F17D92"/>
    <w:rsid w:val="00F21B78"/>
    <w:rsid w:val="00F22B6F"/>
    <w:rsid w:val="00F34041"/>
    <w:rsid w:val="00F37AC2"/>
    <w:rsid w:val="00F41E4B"/>
    <w:rsid w:val="00F4364E"/>
    <w:rsid w:val="00F50EAD"/>
    <w:rsid w:val="00F57096"/>
    <w:rsid w:val="00F5779B"/>
    <w:rsid w:val="00F6177D"/>
    <w:rsid w:val="00F653F7"/>
    <w:rsid w:val="00F72AF6"/>
    <w:rsid w:val="00F7647F"/>
    <w:rsid w:val="00F8025D"/>
    <w:rsid w:val="00F81B2F"/>
    <w:rsid w:val="00F83366"/>
    <w:rsid w:val="00F84C72"/>
    <w:rsid w:val="00F85116"/>
    <w:rsid w:val="00F90AAE"/>
    <w:rsid w:val="00F90CAA"/>
    <w:rsid w:val="00F919F2"/>
    <w:rsid w:val="00F91D7D"/>
    <w:rsid w:val="00F9497E"/>
    <w:rsid w:val="00F9638D"/>
    <w:rsid w:val="00F966A8"/>
    <w:rsid w:val="00FA18A3"/>
    <w:rsid w:val="00FA341C"/>
    <w:rsid w:val="00FA5EED"/>
    <w:rsid w:val="00FA779E"/>
    <w:rsid w:val="00FA7A71"/>
    <w:rsid w:val="00FA7E03"/>
    <w:rsid w:val="00FB154A"/>
    <w:rsid w:val="00FB173D"/>
    <w:rsid w:val="00FB3277"/>
    <w:rsid w:val="00FB4A1A"/>
    <w:rsid w:val="00FB525E"/>
    <w:rsid w:val="00FB629C"/>
    <w:rsid w:val="00FB6316"/>
    <w:rsid w:val="00FB7411"/>
    <w:rsid w:val="00FB7739"/>
    <w:rsid w:val="00FB7F0B"/>
    <w:rsid w:val="00FD1484"/>
    <w:rsid w:val="00FD495E"/>
    <w:rsid w:val="00FD4DD3"/>
    <w:rsid w:val="00FD72B2"/>
    <w:rsid w:val="00FE2F0C"/>
    <w:rsid w:val="00FE3BA9"/>
    <w:rsid w:val="00FE77EE"/>
    <w:rsid w:val="00FF1CCF"/>
    <w:rsid w:val="00FF3AC2"/>
    <w:rsid w:val="00FF3EF9"/>
    <w:rsid w:val="00FF563F"/>
    <w:rsid w:val="00FF73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4F595"/>
  <w15:chartTrackingRefBased/>
  <w15:docId w15:val="{18BB04F1-236A-4EA3-BA2A-D7AC354A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D3D"/>
    <w:pPr>
      <w:spacing w:after="0" w:line="240" w:lineRule="auto"/>
    </w:pPr>
    <w:rPr>
      <w:rFonts w:ascii="Times New Roman" w:eastAsia="Times New Roman" w:hAnsi="Times New Roman" w:cs="Times New Roman"/>
      <w:kern w:val="0"/>
      <w:lang w:val="en-US"/>
      <w14:ligatures w14:val="none"/>
    </w:rPr>
  </w:style>
  <w:style w:type="paragraph" w:styleId="Titlu1">
    <w:name w:val="heading 1"/>
    <w:basedOn w:val="Normal"/>
    <w:next w:val="Normal"/>
    <w:link w:val="Titlu1Caracter"/>
    <w:uiPriority w:val="9"/>
    <w:qFormat/>
    <w:rsid w:val="00A63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nhideWhenUsed/>
    <w:qFormat/>
    <w:rsid w:val="00A63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63EE0"/>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63EE0"/>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63EE0"/>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63EE0"/>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63EE0"/>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63EE0"/>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63EE0"/>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63EE0"/>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rsid w:val="00A63EE0"/>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63EE0"/>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63EE0"/>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63EE0"/>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63EE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63EE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63EE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63EE0"/>
    <w:rPr>
      <w:rFonts w:eastAsiaTheme="majorEastAsia" w:cstheme="majorBidi"/>
      <w:color w:val="272727" w:themeColor="text1" w:themeTint="D8"/>
    </w:rPr>
  </w:style>
  <w:style w:type="paragraph" w:styleId="Titlu">
    <w:name w:val="Title"/>
    <w:basedOn w:val="Normal"/>
    <w:next w:val="Normal"/>
    <w:link w:val="TitluCaracter"/>
    <w:uiPriority w:val="10"/>
    <w:qFormat/>
    <w:rsid w:val="00A63EE0"/>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A63EE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63EE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63EE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63EE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63EE0"/>
    <w:rPr>
      <w:i/>
      <w:iCs/>
      <w:color w:val="404040" w:themeColor="text1" w:themeTint="BF"/>
    </w:rPr>
  </w:style>
  <w:style w:type="paragraph" w:styleId="Listparagraf">
    <w:name w:val="List Paragraph"/>
    <w:basedOn w:val="Normal"/>
    <w:qFormat/>
    <w:rsid w:val="00A63EE0"/>
    <w:pPr>
      <w:ind w:left="720"/>
      <w:contextualSpacing/>
    </w:pPr>
  </w:style>
  <w:style w:type="character" w:styleId="Accentuareintens">
    <w:name w:val="Intense Emphasis"/>
    <w:basedOn w:val="Fontdeparagrafimplicit"/>
    <w:uiPriority w:val="21"/>
    <w:qFormat/>
    <w:rsid w:val="00A63EE0"/>
    <w:rPr>
      <w:i/>
      <w:iCs/>
      <w:color w:val="0F4761" w:themeColor="accent1" w:themeShade="BF"/>
    </w:rPr>
  </w:style>
  <w:style w:type="paragraph" w:styleId="Citatintens">
    <w:name w:val="Intense Quote"/>
    <w:basedOn w:val="Normal"/>
    <w:next w:val="Normal"/>
    <w:link w:val="CitatintensCaracter"/>
    <w:uiPriority w:val="30"/>
    <w:qFormat/>
    <w:rsid w:val="00A63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63EE0"/>
    <w:rPr>
      <w:i/>
      <w:iCs/>
      <w:color w:val="0F4761" w:themeColor="accent1" w:themeShade="BF"/>
    </w:rPr>
  </w:style>
  <w:style w:type="character" w:styleId="Referireintens">
    <w:name w:val="Intense Reference"/>
    <w:basedOn w:val="Fontdeparagrafimplicit"/>
    <w:uiPriority w:val="32"/>
    <w:qFormat/>
    <w:rsid w:val="00A63EE0"/>
    <w:rPr>
      <w:b/>
      <w:bCs/>
      <w:smallCaps/>
      <w:color w:val="0F4761" w:themeColor="accent1" w:themeShade="BF"/>
      <w:spacing w:val="5"/>
    </w:rPr>
  </w:style>
  <w:style w:type="paragraph" w:styleId="Indentcorptext">
    <w:name w:val="Body Text Indent"/>
    <w:basedOn w:val="Normal"/>
    <w:link w:val="IndentcorptextCaracter"/>
    <w:rsid w:val="007B7D3D"/>
    <w:pPr>
      <w:ind w:left="990"/>
      <w:jc w:val="both"/>
    </w:pPr>
    <w:rPr>
      <w:sz w:val="28"/>
      <w:lang w:val="ro-RO"/>
    </w:rPr>
  </w:style>
  <w:style w:type="character" w:customStyle="1" w:styleId="IndentcorptextCaracter">
    <w:name w:val="Indent corp text Caracter"/>
    <w:basedOn w:val="Fontdeparagrafimplicit"/>
    <w:link w:val="Indentcorptext"/>
    <w:rsid w:val="007B7D3D"/>
    <w:rPr>
      <w:rFonts w:ascii="Times New Roman" w:eastAsia="Times New Roman" w:hAnsi="Times New Roman" w:cs="Times New Roman"/>
      <w:kern w:val="0"/>
      <w:sz w:val="28"/>
      <w14:ligatures w14:val="none"/>
    </w:rPr>
  </w:style>
  <w:style w:type="character" w:styleId="Hyperlink">
    <w:name w:val="Hyperlink"/>
    <w:uiPriority w:val="99"/>
    <w:unhideWhenUsed/>
    <w:rsid w:val="007B7D3D"/>
    <w:rPr>
      <w:color w:val="0000FF"/>
      <w:u w:val="single"/>
    </w:rPr>
  </w:style>
  <w:style w:type="paragraph" w:styleId="Frspaiere">
    <w:name w:val="No Spacing"/>
    <w:uiPriority w:val="1"/>
    <w:qFormat/>
    <w:rsid w:val="007B7D3D"/>
    <w:pPr>
      <w:spacing w:after="0" w:line="240" w:lineRule="auto"/>
      <w:ind w:left="10" w:hanging="10"/>
      <w:jc w:val="both"/>
    </w:pPr>
    <w:rPr>
      <w:rFonts w:ascii="Times New Roman" w:eastAsia="Times New Roman" w:hAnsi="Times New Roman" w:cs="Times New Roman"/>
      <w:color w:val="000000"/>
      <w:kern w:val="0"/>
      <w:sz w:val="28"/>
      <w:szCs w:val="22"/>
      <w:lang w:val="en-US"/>
      <w14:ligatures w14:val="none"/>
    </w:rPr>
  </w:style>
  <w:style w:type="paragraph" w:customStyle="1" w:styleId="al">
    <w:name w:val="a_l"/>
    <w:basedOn w:val="Normal"/>
    <w:rsid w:val="007B7D3D"/>
    <w:pPr>
      <w:spacing w:before="100" w:beforeAutospacing="1" w:after="100" w:afterAutospacing="1"/>
    </w:pPr>
  </w:style>
  <w:style w:type="paragraph" w:styleId="Antet">
    <w:name w:val="header"/>
    <w:basedOn w:val="Normal"/>
    <w:link w:val="AntetCaracter"/>
    <w:uiPriority w:val="99"/>
    <w:unhideWhenUsed/>
    <w:rsid w:val="00572017"/>
    <w:pPr>
      <w:tabs>
        <w:tab w:val="center" w:pos="4536"/>
        <w:tab w:val="right" w:pos="9072"/>
      </w:tabs>
    </w:pPr>
  </w:style>
  <w:style w:type="character" w:customStyle="1" w:styleId="AntetCaracter">
    <w:name w:val="Antet Caracter"/>
    <w:basedOn w:val="Fontdeparagrafimplicit"/>
    <w:link w:val="Antet"/>
    <w:uiPriority w:val="99"/>
    <w:rsid w:val="00572017"/>
    <w:rPr>
      <w:rFonts w:ascii="Times New Roman" w:eastAsia="Times New Roman" w:hAnsi="Times New Roman" w:cs="Times New Roman"/>
      <w:kern w:val="0"/>
      <w:lang w:val="en-US"/>
      <w14:ligatures w14:val="none"/>
    </w:rPr>
  </w:style>
  <w:style w:type="paragraph" w:styleId="Subsol">
    <w:name w:val="footer"/>
    <w:basedOn w:val="Normal"/>
    <w:link w:val="SubsolCaracter"/>
    <w:uiPriority w:val="99"/>
    <w:unhideWhenUsed/>
    <w:rsid w:val="00572017"/>
    <w:pPr>
      <w:tabs>
        <w:tab w:val="center" w:pos="4536"/>
        <w:tab w:val="right" w:pos="9072"/>
      </w:tabs>
    </w:pPr>
  </w:style>
  <w:style w:type="character" w:customStyle="1" w:styleId="SubsolCaracter">
    <w:name w:val="Subsol Caracter"/>
    <w:basedOn w:val="Fontdeparagrafimplicit"/>
    <w:link w:val="Subsol"/>
    <w:uiPriority w:val="99"/>
    <w:rsid w:val="00572017"/>
    <w:rPr>
      <w:rFonts w:ascii="Times New Roman" w:eastAsia="Times New Roman" w:hAnsi="Times New Roman" w:cs="Times New Roman"/>
      <w:kern w:val="0"/>
      <w:lang w:val="en-US"/>
      <w14:ligatures w14:val="none"/>
    </w:rPr>
  </w:style>
  <w:style w:type="character" w:customStyle="1" w:styleId="alb">
    <w:name w:val="a_lb"/>
    <w:basedOn w:val="Fontdeparagrafimplicit"/>
    <w:rsid w:val="00A86662"/>
  </w:style>
  <w:style w:type="character" w:styleId="MeniuneNerezolvat">
    <w:name w:val="Unresolved Mention"/>
    <w:basedOn w:val="Fontdeparagrafimplicit"/>
    <w:uiPriority w:val="99"/>
    <w:semiHidden/>
    <w:unhideWhenUsed/>
    <w:rsid w:val="00B265DA"/>
    <w:rPr>
      <w:color w:val="605E5C"/>
      <w:shd w:val="clear" w:color="auto" w:fill="E1DFDD"/>
    </w:rPr>
  </w:style>
  <w:style w:type="character" w:customStyle="1" w:styleId="Fontdeparagrafimplicit1">
    <w:name w:val="Font de paragraf implicit1"/>
    <w:rsid w:val="00403976"/>
  </w:style>
  <w:style w:type="paragraph" w:styleId="Corptext">
    <w:name w:val="Body Text"/>
    <w:basedOn w:val="Normal"/>
    <w:link w:val="CorptextCaracter"/>
    <w:uiPriority w:val="99"/>
    <w:semiHidden/>
    <w:unhideWhenUsed/>
    <w:rsid w:val="00C623A4"/>
    <w:pPr>
      <w:spacing w:after="120"/>
    </w:pPr>
  </w:style>
  <w:style w:type="character" w:customStyle="1" w:styleId="CorptextCaracter">
    <w:name w:val="Corp text Caracter"/>
    <w:basedOn w:val="Fontdeparagrafimplicit"/>
    <w:link w:val="Corptext"/>
    <w:uiPriority w:val="99"/>
    <w:semiHidden/>
    <w:rsid w:val="00C623A4"/>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53781">
      <w:bodyDiv w:val="1"/>
      <w:marLeft w:val="0"/>
      <w:marRight w:val="0"/>
      <w:marTop w:val="0"/>
      <w:marBottom w:val="0"/>
      <w:divBdr>
        <w:top w:val="none" w:sz="0" w:space="0" w:color="auto"/>
        <w:left w:val="none" w:sz="0" w:space="0" w:color="auto"/>
        <w:bottom w:val="none" w:sz="0" w:space="0" w:color="auto"/>
        <w:right w:val="none" w:sz="0" w:space="0" w:color="auto"/>
      </w:divBdr>
    </w:div>
    <w:div w:id="63819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4441</Words>
  <Characters>25764</Characters>
  <Application>Microsoft Office Word</Application>
  <DocSecurity>0</DocSecurity>
  <Lines>214</Lines>
  <Paragraphs>60</Paragraphs>
  <ScaleCrop>false</ScaleCrop>
  <Company/>
  <LinksUpToDate>false</LinksUpToDate>
  <CharactersWithSpaces>30145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Bucur Marina</dc:creator>
  <cp:keywords/>
  <dc:description/>
  <cp:lastModifiedBy>Tulbure Mihaela</cp:lastModifiedBy>
  <cp:revision>2</cp:revision>
  <cp:lastPrinted>2026-05-11T10:54:00Z</cp:lastPrinted>
  <dcterms:created xsi:type="dcterms:W3CDTF">2026-05-13T08:51:00Z</dcterms:created>
  <dcterms:modified xsi:type="dcterms:W3CDTF">2026-05-13T08:51:00Z</dcterms:modified>
</cp:coreProperties>
</file>