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1737" w14:textId="6BD09CC6" w:rsidR="00584D0B" w:rsidRPr="00584D0B" w:rsidRDefault="00584D0B" w:rsidP="00982A1C">
      <w:pPr>
        <w:ind w:right="424"/>
        <w:jc w:val="both"/>
        <w:rPr>
          <w:b/>
          <w:bCs/>
          <w:sz w:val="28"/>
          <w:szCs w:val="28"/>
        </w:rPr>
      </w:pPr>
      <w:r w:rsidRPr="00584D0B">
        <w:rPr>
          <w:b/>
          <w:bCs/>
          <w:sz w:val="28"/>
          <w:szCs w:val="28"/>
        </w:rPr>
        <w:t xml:space="preserve">ROMÂNIA </w:t>
      </w:r>
      <w:r w:rsidRPr="00584D0B">
        <w:rPr>
          <w:b/>
          <w:bCs/>
          <w:sz w:val="28"/>
          <w:szCs w:val="28"/>
        </w:rPr>
        <w:tab/>
      </w:r>
      <w:r w:rsidRPr="00584D0B">
        <w:rPr>
          <w:b/>
          <w:bCs/>
          <w:sz w:val="28"/>
          <w:szCs w:val="28"/>
        </w:rPr>
        <w:tab/>
      </w:r>
    </w:p>
    <w:p w14:paraId="2BDB7285" w14:textId="77777777" w:rsidR="00584D0B" w:rsidRPr="00584D0B" w:rsidRDefault="00584D0B" w:rsidP="00982A1C">
      <w:pPr>
        <w:ind w:right="424"/>
        <w:jc w:val="both"/>
        <w:rPr>
          <w:b/>
          <w:bCs/>
          <w:sz w:val="28"/>
          <w:szCs w:val="28"/>
        </w:rPr>
      </w:pPr>
      <w:r w:rsidRPr="00584D0B">
        <w:rPr>
          <w:b/>
          <w:bCs/>
          <w:sz w:val="28"/>
          <w:szCs w:val="28"/>
        </w:rPr>
        <w:t xml:space="preserve">JUDEŢUL VRANCEA                                                                   Anexa nr. 2    </w:t>
      </w:r>
    </w:p>
    <w:p w14:paraId="1CC5347B" w14:textId="50DC8620" w:rsidR="00584D0B" w:rsidRPr="00584D0B" w:rsidRDefault="00584D0B" w:rsidP="00982A1C">
      <w:pPr>
        <w:ind w:right="424"/>
        <w:jc w:val="both"/>
        <w:rPr>
          <w:b/>
          <w:bCs/>
          <w:sz w:val="28"/>
          <w:szCs w:val="28"/>
        </w:rPr>
      </w:pPr>
      <w:r w:rsidRPr="00584D0B">
        <w:rPr>
          <w:b/>
          <w:bCs/>
          <w:sz w:val="28"/>
          <w:szCs w:val="28"/>
        </w:rPr>
        <w:t>CONSILIUL JUDEŢEAN                                     la Hotărârea nr.</w:t>
      </w:r>
      <w:r w:rsidR="00583E3B">
        <w:rPr>
          <w:b/>
          <w:bCs/>
          <w:sz w:val="28"/>
          <w:szCs w:val="28"/>
        </w:rPr>
        <w:t>1</w:t>
      </w:r>
      <w:r w:rsidR="00EE7E8F">
        <w:rPr>
          <w:b/>
          <w:bCs/>
          <w:sz w:val="28"/>
          <w:szCs w:val="28"/>
        </w:rPr>
        <w:t>09</w:t>
      </w:r>
      <w:r w:rsidR="00583E3B">
        <w:rPr>
          <w:b/>
          <w:bCs/>
          <w:sz w:val="28"/>
          <w:szCs w:val="28"/>
        </w:rPr>
        <w:t xml:space="preserve"> din 25.05.</w:t>
      </w:r>
      <w:r w:rsidRPr="00584D0B">
        <w:rPr>
          <w:b/>
          <w:bCs/>
          <w:sz w:val="28"/>
          <w:szCs w:val="28"/>
        </w:rPr>
        <w:t xml:space="preserve"> 2026</w:t>
      </w:r>
    </w:p>
    <w:p w14:paraId="547B1631" w14:textId="77777777" w:rsidR="00584D0B" w:rsidRPr="00584D0B" w:rsidRDefault="00584D0B" w:rsidP="00982A1C">
      <w:pPr>
        <w:ind w:right="424"/>
        <w:jc w:val="both"/>
        <w:rPr>
          <w:b/>
          <w:bCs/>
          <w:sz w:val="28"/>
          <w:szCs w:val="28"/>
        </w:rPr>
      </w:pPr>
      <w:r w:rsidRPr="00584D0B">
        <w:rPr>
          <w:b/>
          <w:bCs/>
          <w:sz w:val="28"/>
          <w:szCs w:val="28"/>
        </w:rPr>
        <w:tab/>
      </w:r>
      <w:r w:rsidRPr="00584D0B">
        <w:rPr>
          <w:b/>
          <w:bCs/>
          <w:sz w:val="28"/>
          <w:szCs w:val="28"/>
        </w:rPr>
        <w:tab/>
      </w:r>
      <w:r w:rsidRPr="00584D0B">
        <w:rPr>
          <w:b/>
          <w:bCs/>
          <w:sz w:val="28"/>
          <w:szCs w:val="28"/>
        </w:rPr>
        <w:tab/>
      </w:r>
      <w:r w:rsidRPr="00584D0B">
        <w:rPr>
          <w:b/>
          <w:bCs/>
          <w:sz w:val="28"/>
          <w:szCs w:val="28"/>
        </w:rPr>
        <w:tab/>
      </w:r>
      <w:r w:rsidRPr="00584D0B">
        <w:rPr>
          <w:b/>
          <w:bCs/>
          <w:sz w:val="28"/>
          <w:szCs w:val="28"/>
        </w:rPr>
        <w:tab/>
      </w:r>
      <w:r w:rsidRPr="00584D0B">
        <w:rPr>
          <w:b/>
          <w:bCs/>
          <w:sz w:val="28"/>
          <w:szCs w:val="28"/>
        </w:rPr>
        <w:tab/>
      </w:r>
      <w:r w:rsidRPr="00584D0B">
        <w:rPr>
          <w:b/>
          <w:bCs/>
          <w:sz w:val="28"/>
          <w:szCs w:val="28"/>
        </w:rPr>
        <w:tab/>
      </w:r>
      <w:r w:rsidRPr="00584D0B">
        <w:rPr>
          <w:b/>
          <w:bCs/>
          <w:sz w:val="28"/>
          <w:szCs w:val="28"/>
        </w:rPr>
        <w:tab/>
      </w:r>
    </w:p>
    <w:p w14:paraId="110F48E5" w14:textId="77777777" w:rsidR="00584D0B" w:rsidRPr="00584D0B" w:rsidRDefault="00584D0B" w:rsidP="00982A1C">
      <w:pPr>
        <w:ind w:right="424"/>
        <w:jc w:val="both"/>
        <w:rPr>
          <w:b/>
          <w:bCs/>
          <w:sz w:val="28"/>
          <w:szCs w:val="28"/>
        </w:rPr>
      </w:pPr>
      <w:r w:rsidRPr="00584D0B">
        <w:rPr>
          <w:b/>
          <w:bCs/>
          <w:sz w:val="28"/>
          <w:szCs w:val="28"/>
        </w:rPr>
        <w:t xml:space="preserve">                                                                                                                     </w:t>
      </w:r>
    </w:p>
    <w:p w14:paraId="126C2CAC" w14:textId="77777777" w:rsidR="00584D0B" w:rsidRPr="00584D0B" w:rsidRDefault="00584D0B" w:rsidP="00982A1C">
      <w:pPr>
        <w:ind w:right="424"/>
        <w:jc w:val="both"/>
        <w:rPr>
          <w:b/>
          <w:bCs/>
          <w:sz w:val="28"/>
          <w:szCs w:val="28"/>
        </w:rPr>
      </w:pPr>
      <w:r w:rsidRPr="00584D0B">
        <w:rPr>
          <w:b/>
          <w:bCs/>
          <w:sz w:val="28"/>
          <w:szCs w:val="28"/>
        </w:rPr>
        <w:t xml:space="preserve">                                                                                           </w:t>
      </w:r>
    </w:p>
    <w:p w14:paraId="5AFA6DCB" w14:textId="77777777" w:rsidR="00584D0B" w:rsidRPr="00584D0B" w:rsidRDefault="00584D0B" w:rsidP="00982A1C">
      <w:pPr>
        <w:ind w:right="424"/>
        <w:jc w:val="both"/>
        <w:rPr>
          <w:b/>
          <w:bCs/>
          <w:sz w:val="28"/>
          <w:szCs w:val="28"/>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584D0B" w:rsidRPr="00584D0B" w14:paraId="77189C6E" w14:textId="77777777">
        <w:tc>
          <w:tcPr>
            <w:tcW w:w="4644" w:type="dxa"/>
            <w:tcBorders>
              <w:top w:val="single" w:sz="4" w:space="0" w:color="auto"/>
              <w:left w:val="single" w:sz="4" w:space="0" w:color="auto"/>
              <w:bottom w:val="single" w:sz="4" w:space="0" w:color="auto"/>
              <w:right w:val="single" w:sz="4" w:space="0" w:color="auto"/>
            </w:tcBorders>
          </w:tcPr>
          <w:p w14:paraId="5452DE22" w14:textId="77777777" w:rsidR="00584D0B" w:rsidRPr="00584D0B" w:rsidRDefault="00584D0B" w:rsidP="00982A1C">
            <w:pPr>
              <w:ind w:right="424"/>
              <w:jc w:val="both"/>
              <w:rPr>
                <w:b/>
                <w:bCs/>
                <w:sz w:val="28"/>
                <w:szCs w:val="28"/>
              </w:rPr>
            </w:pPr>
          </w:p>
          <w:p w14:paraId="0A20B2F2" w14:textId="77777777" w:rsidR="00584D0B" w:rsidRPr="00584D0B" w:rsidRDefault="00584D0B" w:rsidP="00982A1C">
            <w:pPr>
              <w:ind w:right="424"/>
              <w:jc w:val="both"/>
              <w:rPr>
                <w:b/>
                <w:bCs/>
                <w:sz w:val="28"/>
                <w:szCs w:val="28"/>
              </w:rPr>
            </w:pPr>
            <w:r w:rsidRPr="00584D0B">
              <w:rPr>
                <w:b/>
                <w:bCs/>
                <w:sz w:val="28"/>
                <w:szCs w:val="28"/>
              </w:rPr>
              <w:t>Beneficiar</w:t>
            </w:r>
          </w:p>
          <w:p w14:paraId="237D934E" w14:textId="77777777" w:rsidR="00584D0B" w:rsidRPr="00584D0B" w:rsidRDefault="00584D0B" w:rsidP="00982A1C">
            <w:pPr>
              <w:ind w:right="424"/>
              <w:jc w:val="both"/>
              <w:rPr>
                <w:b/>
                <w:bCs/>
                <w:sz w:val="28"/>
                <w:szCs w:val="28"/>
              </w:rPr>
            </w:pPr>
            <w:r w:rsidRPr="00584D0B">
              <w:rPr>
                <w:b/>
                <w:bCs/>
                <w:sz w:val="28"/>
                <w:szCs w:val="28"/>
              </w:rPr>
              <w:t>JUDETUL VRANCEA</w:t>
            </w:r>
          </w:p>
          <w:p w14:paraId="2388E351" w14:textId="77777777" w:rsidR="00584D0B" w:rsidRPr="00584D0B" w:rsidRDefault="00584D0B" w:rsidP="00982A1C">
            <w:pPr>
              <w:ind w:right="424"/>
              <w:jc w:val="both"/>
              <w:rPr>
                <w:b/>
                <w:bCs/>
                <w:sz w:val="28"/>
                <w:szCs w:val="28"/>
              </w:rPr>
            </w:pPr>
          </w:p>
          <w:p w14:paraId="558554F2" w14:textId="77777777" w:rsidR="00584D0B" w:rsidRPr="00584D0B" w:rsidRDefault="00584D0B" w:rsidP="00982A1C">
            <w:pPr>
              <w:ind w:right="424"/>
              <w:jc w:val="both"/>
              <w:rPr>
                <w:b/>
                <w:bCs/>
                <w:sz w:val="28"/>
                <w:szCs w:val="28"/>
              </w:rPr>
            </w:pPr>
            <w:r w:rsidRPr="00584D0B">
              <w:rPr>
                <w:b/>
                <w:bCs/>
                <w:sz w:val="28"/>
                <w:szCs w:val="28"/>
              </w:rPr>
              <w:t>Nr. ..................../....................</w:t>
            </w:r>
          </w:p>
        </w:tc>
      </w:tr>
    </w:tbl>
    <w:p w14:paraId="063623F9" w14:textId="77777777" w:rsidR="00584D0B" w:rsidRPr="00584D0B" w:rsidRDefault="00584D0B" w:rsidP="00982A1C">
      <w:pPr>
        <w:ind w:right="424"/>
        <w:jc w:val="both"/>
        <w:rPr>
          <w:b/>
          <w:bCs/>
          <w:sz w:val="28"/>
          <w:szCs w:val="28"/>
        </w:rPr>
      </w:pPr>
    </w:p>
    <w:p w14:paraId="660EAC3F" w14:textId="77777777" w:rsidR="00584D0B" w:rsidRPr="00584D0B" w:rsidRDefault="00584D0B" w:rsidP="00982A1C">
      <w:pPr>
        <w:ind w:right="424"/>
        <w:jc w:val="both"/>
        <w:rPr>
          <w:b/>
          <w:bCs/>
          <w:sz w:val="28"/>
          <w:szCs w:val="28"/>
        </w:rPr>
      </w:pPr>
    </w:p>
    <w:p w14:paraId="5BF2CDD8" w14:textId="77777777" w:rsidR="00584D0B" w:rsidRPr="00584D0B" w:rsidRDefault="00584D0B" w:rsidP="000A5571">
      <w:pPr>
        <w:ind w:right="424"/>
        <w:jc w:val="center"/>
        <w:rPr>
          <w:b/>
          <w:bCs/>
          <w:sz w:val="28"/>
          <w:szCs w:val="28"/>
        </w:rPr>
      </w:pPr>
      <w:bookmarkStart w:id="0" w:name="_Hlk2785145"/>
      <w:r w:rsidRPr="00584D0B">
        <w:rPr>
          <w:b/>
          <w:bCs/>
          <w:sz w:val="28"/>
          <w:szCs w:val="28"/>
        </w:rPr>
        <w:t>TEMĂ DE PROIECTARE</w:t>
      </w:r>
      <w:bookmarkEnd w:id="0"/>
    </w:p>
    <w:p w14:paraId="1E65B8FD" w14:textId="77777777" w:rsidR="00504F30" w:rsidRPr="00FA6F31" w:rsidRDefault="00504F30" w:rsidP="00982A1C">
      <w:pPr>
        <w:ind w:right="424"/>
        <w:jc w:val="both"/>
        <w:rPr>
          <w:sz w:val="28"/>
          <w:szCs w:val="28"/>
        </w:rPr>
      </w:pPr>
    </w:p>
    <w:p w14:paraId="3F76886B" w14:textId="77777777" w:rsidR="00504F30" w:rsidRPr="00FA6F31" w:rsidRDefault="00504F30" w:rsidP="00982A1C">
      <w:pPr>
        <w:ind w:right="424"/>
        <w:jc w:val="center"/>
        <w:rPr>
          <w:b/>
          <w:sz w:val="28"/>
          <w:szCs w:val="28"/>
        </w:rPr>
      </w:pPr>
    </w:p>
    <w:p w14:paraId="415C47CA" w14:textId="77777777" w:rsidR="00504F30" w:rsidRPr="00FA6F31" w:rsidRDefault="00504F30" w:rsidP="00982A1C">
      <w:pPr>
        <w:ind w:right="424"/>
        <w:rPr>
          <w:b/>
          <w:sz w:val="28"/>
          <w:szCs w:val="28"/>
        </w:rPr>
      </w:pPr>
      <w:r w:rsidRPr="00FA6F31">
        <w:rPr>
          <w:b/>
          <w:sz w:val="28"/>
          <w:szCs w:val="28"/>
        </w:rPr>
        <w:t>1.Informații generale privind obiectivul de investiții propus</w:t>
      </w:r>
    </w:p>
    <w:p w14:paraId="154F146D" w14:textId="77777777" w:rsidR="00F731A3" w:rsidRDefault="00504F30" w:rsidP="00982A1C">
      <w:pPr>
        <w:ind w:right="424"/>
        <w:jc w:val="both"/>
        <w:rPr>
          <w:rStyle w:val="spar"/>
          <w:sz w:val="28"/>
          <w:szCs w:val="28"/>
        </w:rPr>
      </w:pPr>
      <w:r w:rsidRPr="00FA6F31">
        <w:rPr>
          <w:rStyle w:val="spar"/>
          <w:b/>
          <w:bCs/>
          <w:sz w:val="28"/>
          <w:szCs w:val="28"/>
        </w:rPr>
        <w:t xml:space="preserve">1.1.Denumirea obiectivului de </w:t>
      </w:r>
      <w:r w:rsidR="00530837" w:rsidRPr="00FA6F31">
        <w:rPr>
          <w:rStyle w:val="spar"/>
          <w:b/>
          <w:bCs/>
          <w:sz w:val="28"/>
          <w:szCs w:val="28"/>
        </w:rPr>
        <w:t>investiții</w:t>
      </w:r>
      <w:r w:rsidRPr="00FA6F31">
        <w:rPr>
          <w:rStyle w:val="spar"/>
          <w:b/>
          <w:bCs/>
          <w:sz w:val="28"/>
          <w:szCs w:val="28"/>
        </w:rPr>
        <w:t>:</w:t>
      </w:r>
      <w:r w:rsidRPr="00FA6F31">
        <w:rPr>
          <w:rStyle w:val="spar"/>
          <w:sz w:val="28"/>
          <w:szCs w:val="28"/>
        </w:rPr>
        <w:t xml:space="preserve"> </w:t>
      </w:r>
    </w:p>
    <w:p w14:paraId="5A48DCAC" w14:textId="05B1A869" w:rsidR="00F731A3" w:rsidRPr="0037532E" w:rsidRDefault="00F731A3" w:rsidP="00982A1C">
      <w:pPr>
        <w:ind w:right="424"/>
        <w:jc w:val="both"/>
        <w:rPr>
          <w:b/>
          <w:sz w:val="28"/>
          <w:szCs w:val="28"/>
        </w:rPr>
      </w:pPr>
      <w:r w:rsidRPr="0037532E">
        <w:rPr>
          <w:sz w:val="28"/>
          <w:szCs w:val="28"/>
          <w:shd w:val="clear" w:color="auto" w:fill="FFFFFF"/>
        </w:rPr>
        <w:t xml:space="preserve">„Pod din beton armat pe DJ 205E, peste pârâul Vizăuți, comuna Vidra, km. </w:t>
      </w:r>
      <w:r w:rsidR="009121AE" w:rsidRPr="0037532E">
        <w:rPr>
          <w:sz w:val="28"/>
          <w:szCs w:val="28"/>
          <w:shd w:val="clear" w:color="auto" w:fill="FFFFFF"/>
        </w:rPr>
        <w:t>4</w:t>
      </w:r>
      <w:r w:rsidR="00577682">
        <w:rPr>
          <w:sz w:val="28"/>
          <w:szCs w:val="28"/>
          <w:shd w:val="clear" w:color="auto" w:fill="FFFFFF"/>
        </w:rPr>
        <w:t>2</w:t>
      </w:r>
      <w:r w:rsidR="009121AE" w:rsidRPr="0037532E">
        <w:rPr>
          <w:sz w:val="28"/>
          <w:szCs w:val="28"/>
          <w:shd w:val="clear" w:color="auto" w:fill="FFFFFF"/>
        </w:rPr>
        <w:t>+</w:t>
      </w:r>
      <w:r w:rsidR="00577682">
        <w:rPr>
          <w:sz w:val="28"/>
          <w:szCs w:val="28"/>
          <w:shd w:val="clear" w:color="auto" w:fill="FFFFFF"/>
        </w:rPr>
        <w:t>700</w:t>
      </w:r>
      <w:r w:rsidRPr="0037532E">
        <w:rPr>
          <w:sz w:val="28"/>
          <w:szCs w:val="28"/>
          <w:shd w:val="clear" w:color="auto" w:fill="FFFFFF"/>
        </w:rPr>
        <w:t>”.</w:t>
      </w:r>
    </w:p>
    <w:p w14:paraId="49837209" w14:textId="77777777" w:rsidR="00504F30" w:rsidRPr="00FA6F31" w:rsidRDefault="00504F30" w:rsidP="00982A1C">
      <w:pPr>
        <w:ind w:right="424"/>
        <w:jc w:val="center"/>
        <w:rPr>
          <w:b/>
          <w:sz w:val="28"/>
          <w:szCs w:val="28"/>
        </w:rPr>
      </w:pPr>
    </w:p>
    <w:p w14:paraId="52BAA93F" w14:textId="77777777" w:rsidR="00504F30" w:rsidRPr="00FA6F31" w:rsidRDefault="00504F30" w:rsidP="00982A1C">
      <w:pPr>
        <w:ind w:right="424"/>
        <w:rPr>
          <w:b/>
          <w:sz w:val="28"/>
          <w:szCs w:val="28"/>
        </w:rPr>
      </w:pPr>
      <w:r w:rsidRPr="00FA6F31">
        <w:rPr>
          <w:b/>
          <w:sz w:val="28"/>
          <w:szCs w:val="28"/>
        </w:rPr>
        <w:t>1.2. Ordonator principal de credite/investitor</w:t>
      </w:r>
    </w:p>
    <w:p w14:paraId="5DFBB7E4" w14:textId="14AA9D77" w:rsidR="00504F30" w:rsidRPr="00FA6F31" w:rsidRDefault="00504F30" w:rsidP="00982A1C">
      <w:pPr>
        <w:ind w:right="424"/>
        <w:jc w:val="both"/>
        <w:rPr>
          <w:sz w:val="28"/>
          <w:szCs w:val="28"/>
        </w:rPr>
      </w:pPr>
      <w:r w:rsidRPr="00FA6F31">
        <w:rPr>
          <w:sz w:val="28"/>
          <w:szCs w:val="28"/>
        </w:rPr>
        <w:t>Președintele Consiliului Județean Vrancea pentru Unitatea Administrativ Teritorială Județul Vrancea</w:t>
      </w:r>
      <w:r w:rsidR="00982A1C">
        <w:rPr>
          <w:sz w:val="28"/>
          <w:szCs w:val="28"/>
        </w:rPr>
        <w:t>.</w:t>
      </w:r>
    </w:p>
    <w:p w14:paraId="1CCA9626" w14:textId="77777777" w:rsidR="00504F30" w:rsidRPr="00FA6F31" w:rsidRDefault="00504F30" w:rsidP="00982A1C">
      <w:pPr>
        <w:ind w:right="424"/>
        <w:rPr>
          <w:sz w:val="28"/>
          <w:szCs w:val="28"/>
        </w:rPr>
      </w:pPr>
    </w:p>
    <w:p w14:paraId="22EEEDFF" w14:textId="77777777" w:rsidR="00504F30" w:rsidRPr="00FA6F31" w:rsidRDefault="00504F30" w:rsidP="00982A1C">
      <w:pPr>
        <w:ind w:right="424"/>
        <w:rPr>
          <w:b/>
          <w:sz w:val="28"/>
          <w:szCs w:val="28"/>
        </w:rPr>
      </w:pPr>
      <w:r w:rsidRPr="00FA6F31">
        <w:rPr>
          <w:b/>
          <w:sz w:val="28"/>
          <w:szCs w:val="28"/>
        </w:rPr>
        <w:t>1.3. Ordonator de credite (secundar/terțiar)</w:t>
      </w:r>
    </w:p>
    <w:p w14:paraId="432D2056" w14:textId="7067A303" w:rsidR="00504F30" w:rsidRPr="00FA6F31" w:rsidRDefault="00504F30" w:rsidP="00982A1C">
      <w:pPr>
        <w:ind w:right="424"/>
        <w:rPr>
          <w:sz w:val="28"/>
          <w:szCs w:val="28"/>
        </w:rPr>
      </w:pPr>
      <w:r w:rsidRPr="00FA6F31">
        <w:rPr>
          <w:sz w:val="28"/>
          <w:szCs w:val="28"/>
        </w:rPr>
        <w:t>Nu este cazul</w:t>
      </w:r>
      <w:r w:rsidR="00982A1C">
        <w:rPr>
          <w:sz w:val="28"/>
          <w:szCs w:val="28"/>
        </w:rPr>
        <w:t>.</w:t>
      </w:r>
    </w:p>
    <w:p w14:paraId="2A07CB7B" w14:textId="77777777" w:rsidR="00734BFB" w:rsidRPr="00FA6F31" w:rsidRDefault="00734BFB" w:rsidP="00982A1C">
      <w:pPr>
        <w:ind w:right="424"/>
        <w:rPr>
          <w:b/>
          <w:color w:val="FF0000"/>
          <w:sz w:val="28"/>
          <w:szCs w:val="28"/>
        </w:rPr>
      </w:pPr>
    </w:p>
    <w:p w14:paraId="3260B901" w14:textId="77777777" w:rsidR="00504F30" w:rsidRPr="00FA6F31" w:rsidRDefault="00504F30" w:rsidP="00982A1C">
      <w:pPr>
        <w:ind w:right="424"/>
        <w:rPr>
          <w:b/>
          <w:sz w:val="28"/>
          <w:szCs w:val="28"/>
        </w:rPr>
      </w:pPr>
      <w:r w:rsidRPr="00FA6F31">
        <w:rPr>
          <w:b/>
          <w:sz w:val="28"/>
          <w:szCs w:val="28"/>
        </w:rPr>
        <w:t xml:space="preserve">1.4. Beneficiarul investiției </w:t>
      </w:r>
    </w:p>
    <w:p w14:paraId="43A6223F" w14:textId="2642526A" w:rsidR="00504F30" w:rsidRPr="00FA6F31" w:rsidRDefault="00504F30" w:rsidP="00982A1C">
      <w:pPr>
        <w:ind w:right="424"/>
        <w:jc w:val="both"/>
        <w:rPr>
          <w:sz w:val="28"/>
          <w:szCs w:val="28"/>
        </w:rPr>
      </w:pPr>
      <w:r w:rsidRPr="00FA6F31">
        <w:rPr>
          <w:sz w:val="28"/>
          <w:szCs w:val="28"/>
        </w:rPr>
        <w:t xml:space="preserve">Unitatea Administrativ Teritorială Județul Vrancea - Consiliul </w:t>
      </w:r>
      <w:r w:rsidR="00530837" w:rsidRPr="00FA6F31">
        <w:rPr>
          <w:sz w:val="28"/>
          <w:szCs w:val="28"/>
        </w:rPr>
        <w:t>Județean</w:t>
      </w:r>
      <w:r w:rsidRPr="00FA6F31">
        <w:rPr>
          <w:sz w:val="28"/>
          <w:szCs w:val="28"/>
        </w:rPr>
        <w:t xml:space="preserve"> Vrancea in calitate de administrator al </w:t>
      </w:r>
      <w:r w:rsidR="00530837" w:rsidRPr="00FA6F31">
        <w:rPr>
          <w:sz w:val="28"/>
          <w:szCs w:val="28"/>
        </w:rPr>
        <w:t>rețelei</w:t>
      </w:r>
      <w:r w:rsidRPr="00FA6F31">
        <w:rPr>
          <w:sz w:val="28"/>
          <w:szCs w:val="28"/>
        </w:rPr>
        <w:t xml:space="preserve"> de drumuri </w:t>
      </w:r>
      <w:r w:rsidR="00530837" w:rsidRPr="00FA6F31">
        <w:rPr>
          <w:sz w:val="28"/>
          <w:szCs w:val="28"/>
        </w:rPr>
        <w:t>județene</w:t>
      </w:r>
      <w:r w:rsidR="00E327B9">
        <w:rPr>
          <w:sz w:val="28"/>
          <w:szCs w:val="28"/>
        </w:rPr>
        <w:t>.</w:t>
      </w:r>
    </w:p>
    <w:p w14:paraId="577C9E48" w14:textId="77777777" w:rsidR="00504F30" w:rsidRPr="00FA6F31" w:rsidRDefault="00504F30" w:rsidP="00982A1C">
      <w:pPr>
        <w:ind w:right="424"/>
        <w:jc w:val="both"/>
        <w:rPr>
          <w:sz w:val="28"/>
          <w:szCs w:val="28"/>
        </w:rPr>
      </w:pPr>
    </w:p>
    <w:p w14:paraId="62D1105D" w14:textId="77777777" w:rsidR="00504F30" w:rsidRPr="00FA6F31" w:rsidRDefault="00504F30" w:rsidP="00982A1C">
      <w:pPr>
        <w:ind w:right="424"/>
        <w:jc w:val="both"/>
        <w:rPr>
          <w:b/>
          <w:sz w:val="28"/>
          <w:szCs w:val="28"/>
        </w:rPr>
      </w:pPr>
      <w:r w:rsidRPr="00FA6F31">
        <w:rPr>
          <w:b/>
          <w:sz w:val="28"/>
          <w:szCs w:val="28"/>
        </w:rPr>
        <w:t>1.5.Elaboratul Temei de proiectare</w:t>
      </w:r>
    </w:p>
    <w:p w14:paraId="096DA252" w14:textId="77777777" w:rsidR="00504F30" w:rsidRPr="00FA6F31" w:rsidRDefault="00504F30" w:rsidP="00982A1C">
      <w:pPr>
        <w:ind w:right="424"/>
        <w:jc w:val="both"/>
        <w:rPr>
          <w:sz w:val="28"/>
          <w:szCs w:val="28"/>
        </w:rPr>
      </w:pPr>
      <w:r w:rsidRPr="00FA6F31">
        <w:rPr>
          <w:sz w:val="28"/>
          <w:szCs w:val="28"/>
        </w:rPr>
        <w:t xml:space="preserve">Personalul tehnic de specialitate din cadrul Serviciului </w:t>
      </w:r>
      <w:r w:rsidR="009C5142">
        <w:rPr>
          <w:sz w:val="28"/>
          <w:szCs w:val="28"/>
        </w:rPr>
        <w:t>D</w:t>
      </w:r>
      <w:r w:rsidRPr="00FA6F31">
        <w:rPr>
          <w:sz w:val="28"/>
          <w:szCs w:val="28"/>
        </w:rPr>
        <w:t xml:space="preserve">rumuri din </w:t>
      </w:r>
      <w:r w:rsidR="002F7769" w:rsidRPr="00FA6F31">
        <w:rPr>
          <w:sz w:val="28"/>
          <w:szCs w:val="28"/>
        </w:rPr>
        <w:t>Direcția</w:t>
      </w:r>
      <w:r w:rsidRPr="00FA6F31">
        <w:rPr>
          <w:sz w:val="28"/>
          <w:szCs w:val="28"/>
        </w:rPr>
        <w:t xml:space="preserve"> tehnic</w:t>
      </w:r>
      <w:r w:rsidR="009B29F6" w:rsidRPr="00FA6F31">
        <w:rPr>
          <w:sz w:val="28"/>
          <w:szCs w:val="28"/>
        </w:rPr>
        <w:t>ă</w:t>
      </w:r>
      <w:r w:rsidRPr="00FA6F31">
        <w:rPr>
          <w:sz w:val="28"/>
          <w:szCs w:val="28"/>
        </w:rPr>
        <w:t xml:space="preserve"> </w:t>
      </w:r>
      <w:r w:rsidR="009B29F6" w:rsidRPr="00FA6F31">
        <w:rPr>
          <w:sz w:val="28"/>
          <w:szCs w:val="28"/>
        </w:rPr>
        <w:t>ș</w:t>
      </w:r>
      <w:r w:rsidRPr="00FA6F31">
        <w:rPr>
          <w:sz w:val="28"/>
          <w:szCs w:val="28"/>
        </w:rPr>
        <w:t xml:space="preserve">i </w:t>
      </w:r>
      <w:r w:rsidR="00530837" w:rsidRPr="00FA6F31">
        <w:rPr>
          <w:sz w:val="28"/>
          <w:szCs w:val="28"/>
        </w:rPr>
        <w:t>investiții</w:t>
      </w:r>
      <w:r w:rsidRPr="00FA6F31">
        <w:rPr>
          <w:sz w:val="28"/>
          <w:szCs w:val="28"/>
        </w:rPr>
        <w:t>.</w:t>
      </w:r>
    </w:p>
    <w:p w14:paraId="4DF8D1CB" w14:textId="77777777" w:rsidR="0067785F" w:rsidRPr="00FA6F31" w:rsidRDefault="0067785F" w:rsidP="00982A1C">
      <w:pPr>
        <w:ind w:right="424"/>
        <w:jc w:val="both"/>
        <w:rPr>
          <w:sz w:val="28"/>
          <w:szCs w:val="28"/>
        </w:rPr>
      </w:pPr>
    </w:p>
    <w:p w14:paraId="5D9546D0" w14:textId="77777777" w:rsidR="00504F30" w:rsidRPr="00FA6F31" w:rsidRDefault="00504F30" w:rsidP="00982A1C">
      <w:pPr>
        <w:pStyle w:val="al"/>
        <w:shd w:val="clear" w:color="auto" w:fill="FFFFFF"/>
        <w:spacing w:before="0" w:beforeAutospacing="0" w:after="0" w:afterAutospacing="0"/>
        <w:ind w:right="424"/>
        <w:rPr>
          <w:b/>
          <w:sz w:val="28"/>
          <w:szCs w:val="28"/>
          <w:lang w:val="ro-RO"/>
        </w:rPr>
      </w:pPr>
      <w:r w:rsidRPr="00FA6F31">
        <w:rPr>
          <w:b/>
          <w:bCs/>
          <w:sz w:val="28"/>
          <w:szCs w:val="28"/>
          <w:lang w:val="ro-RO"/>
        </w:rPr>
        <w:t>2.</w:t>
      </w:r>
      <w:r w:rsidRPr="00FA6F31">
        <w:rPr>
          <w:rStyle w:val="apple-converted-space"/>
          <w:b/>
          <w:sz w:val="28"/>
          <w:szCs w:val="28"/>
          <w:lang w:val="ro-RO"/>
        </w:rPr>
        <w:t> </w:t>
      </w:r>
      <w:r w:rsidRPr="00FA6F31">
        <w:rPr>
          <w:b/>
          <w:sz w:val="28"/>
          <w:szCs w:val="28"/>
          <w:lang w:val="ro-RO"/>
        </w:rPr>
        <w:t>Date de identificare a obiectivului de investiții</w:t>
      </w:r>
    </w:p>
    <w:p w14:paraId="42CA933F" w14:textId="77777777" w:rsidR="00504F30" w:rsidRPr="00FA6F31" w:rsidRDefault="00504F30" w:rsidP="00982A1C">
      <w:pPr>
        <w:pStyle w:val="al"/>
        <w:shd w:val="clear" w:color="auto" w:fill="FFFFFF"/>
        <w:spacing w:before="0" w:beforeAutospacing="0" w:after="0" w:afterAutospacing="0"/>
        <w:ind w:right="424"/>
        <w:jc w:val="both"/>
        <w:rPr>
          <w:rStyle w:val="apple-converted-space"/>
          <w:lang w:val="ro-RO"/>
        </w:rPr>
      </w:pPr>
      <w:r w:rsidRPr="00FA6F31">
        <w:rPr>
          <w:b/>
          <w:bCs/>
          <w:sz w:val="28"/>
          <w:szCs w:val="28"/>
          <w:lang w:val="ro-RO"/>
        </w:rPr>
        <w:t>2.1.</w:t>
      </w:r>
      <w:r w:rsidRPr="00FA6F31">
        <w:rPr>
          <w:rStyle w:val="apple-converted-space"/>
          <w:b/>
          <w:sz w:val="28"/>
          <w:szCs w:val="28"/>
          <w:lang w:val="ro-RO"/>
        </w:rPr>
        <w:t>Informații privind regimul juridic, economic și tehnic al terenului și/sau al construcției existente, documentație cadastrală</w:t>
      </w:r>
    </w:p>
    <w:p w14:paraId="707FB120" w14:textId="77777777" w:rsidR="008D2BCF" w:rsidRPr="00FA6F31" w:rsidRDefault="008D2BCF" w:rsidP="00982A1C">
      <w:pPr>
        <w:ind w:right="424"/>
        <w:jc w:val="both"/>
        <w:rPr>
          <w:b/>
          <w:bCs/>
          <w:sz w:val="28"/>
          <w:szCs w:val="28"/>
        </w:rPr>
      </w:pPr>
      <w:r w:rsidRPr="00FA6F31">
        <w:rPr>
          <w:b/>
          <w:bCs/>
          <w:sz w:val="28"/>
          <w:szCs w:val="28"/>
        </w:rPr>
        <w:t>Regimul juridic</w:t>
      </w:r>
    </w:p>
    <w:p w14:paraId="5D96B81B" w14:textId="77777777" w:rsidR="002E2B77" w:rsidRPr="003E5CB9" w:rsidRDefault="002E2B77"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Podul din beton armat aflat pe drumul județean DJ 205</w:t>
      </w:r>
      <w:r>
        <w:rPr>
          <w:sz w:val="28"/>
          <w:szCs w:val="28"/>
          <w:lang w:val="ro-RO"/>
        </w:rPr>
        <w:t>E</w:t>
      </w:r>
      <w:r w:rsidRPr="003E5CB9">
        <w:rPr>
          <w:sz w:val="28"/>
          <w:szCs w:val="28"/>
          <w:lang w:val="ro-RO"/>
        </w:rPr>
        <w:t xml:space="preserve">, peste pârâul </w:t>
      </w:r>
      <w:r>
        <w:rPr>
          <w:sz w:val="28"/>
          <w:szCs w:val="28"/>
          <w:lang w:val="ro-RO"/>
        </w:rPr>
        <w:t>Vizăuți</w:t>
      </w:r>
      <w:r w:rsidRPr="003E5CB9">
        <w:rPr>
          <w:sz w:val="28"/>
          <w:szCs w:val="28"/>
          <w:lang w:val="ro-RO"/>
        </w:rPr>
        <w:t xml:space="preserve">, comuna </w:t>
      </w:r>
      <w:r>
        <w:rPr>
          <w:sz w:val="28"/>
          <w:szCs w:val="28"/>
          <w:lang w:val="ro-RO"/>
        </w:rPr>
        <w:t>Vidra</w:t>
      </w:r>
      <w:r w:rsidRPr="003E5CB9">
        <w:rPr>
          <w:sz w:val="28"/>
          <w:szCs w:val="28"/>
          <w:lang w:val="ro-RO"/>
        </w:rPr>
        <w:t>,  este inventariat conform H.G. 908/2002 la poziția 1</w:t>
      </w:r>
      <w:r>
        <w:rPr>
          <w:sz w:val="28"/>
          <w:szCs w:val="28"/>
          <w:lang w:val="ro-RO"/>
        </w:rPr>
        <w:t xml:space="preserve">06 </w:t>
      </w:r>
      <w:r w:rsidRPr="003E5CB9">
        <w:rPr>
          <w:sz w:val="28"/>
          <w:szCs w:val="28"/>
          <w:lang w:val="ro-RO"/>
        </w:rPr>
        <w:t>(anul dării în folosință 19</w:t>
      </w:r>
      <w:r>
        <w:rPr>
          <w:sz w:val="28"/>
          <w:szCs w:val="28"/>
          <w:lang w:val="ro-RO"/>
        </w:rPr>
        <w:t>84</w:t>
      </w:r>
      <w:r w:rsidRPr="003E5CB9">
        <w:rPr>
          <w:sz w:val="28"/>
          <w:szCs w:val="28"/>
          <w:lang w:val="ro-RO"/>
        </w:rPr>
        <w:t xml:space="preserve">). </w:t>
      </w:r>
    </w:p>
    <w:p w14:paraId="7A21BC5F" w14:textId="67C294CC" w:rsidR="002E2B77" w:rsidRPr="003E5CB9" w:rsidRDefault="002E2B77"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xml:space="preserve">- terenul este în proprietatea U.A.T. VRANCEA situat în comuna </w:t>
      </w:r>
      <w:r w:rsidR="00577682">
        <w:rPr>
          <w:sz w:val="28"/>
          <w:szCs w:val="28"/>
          <w:lang w:val="ro-RO"/>
        </w:rPr>
        <w:t>Vidra</w:t>
      </w:r>
      <w:r w:rsidRPr="003E5CB9">
        <w:rPr>
          <w:sz w:val="28"/>
          <w:szCs w:val="28"/>
          <w:lang w:val="ro-RO"/>
        </w:rPr>
        <w:t>;</w:t>
      </w:r>
    </w:p>
    <w:p w14:paraId="7B447D2C" w14:textId="77777777" w:rsidR="002E2B77" w:rsidRPr="003E5CB9" w:rsidRDefault="002E2B77"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xml:space="preserve">- terenul cu podul peste pârâul </w:t>
      </w:r>
      <w:r>
        <w:rPr>
          <w:sz w:val="28"/>
          <w:szCs w:val="28"/>
          <w:lang w:val="ro-RO"/>
        </w:rPr>
        <w:t>Vizăuți</w:t>
      </w:r>
      <w:r w:rsidRPr="003E5CB9">
        <w:rPr>
          <w:sz w:val="28"/>
          <w:szCs w:val="28"/>
          <w:lang w:val="ro-RO"/>
        </w:rPr>
        <w:t>, se supune regimului fiscal și de impozitare legiferat.</w:t>
      </w:r>
    </w:p>
    <w:p w14:paraId="0D82FA26" w14:textId="77777777" w:rsidR="002E2B77" w:rsidRPr="003E5CB9" w:rsidRDefault="002E2B77"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lastRenderedPageBreak/>
        <w:t>- terenul nu se află în zona de interdicții sau în arii (rezervații) naturale protejate;</w:t>
      </w:r>
    </w:p>
    <w:p w14:paraId="74C32C57" w14:textId="77777777" w:rsidR="002E2B77" w:rsidRDefault="002E2B77"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asupra terenului și obiectivului de investiții, nu grevează servituți.</w:t>
      </w:r>
    </w:p>
    <w:p w14:paraId="04DF3641" w14:textId="77777777" w:rsidR="008D2BCF" w:rsidRPr="00FA6F31" w:rsidRDefault="008D2BCF" w:rsidP="00982A1C">
      <w:pPr>
        <w:ind w:right="424"/>
        <w:jc w:val="both"/>
        <w:rPr>
          <w:bCs/>
          <w:sz w:val="28"/>
          <w:szCs w:val="28"/>
        </w:rPr>
      </w:pPr>
    </w:p>
    <w:p w14:paraId="02310940" w14:textId="77777777" w:rsidR="008D2BCF" w:rsidRPr="00FA6F31" w:rsidRDefault="008D2BCF" w:rsidP="00982A1C">
      <w:pPr>
        <w:ind w:right="424"/>
        <w:jc w:val="both"/>
        <w:rPr>
          <w:b/>
          <w:bCs/>
          <w:sz w:val="28"/>
          <w:szCs w:val="28"/>
        </w:rPr>
      </w:pPr>
      <w:r w:rsidRPr="00FA6F31">
        <w:rPr>
          <w:b/>
          <w:bCs/>
          <w:sz w:val="28"/>
          <w:szCs w:val="28"/>
        </w:rPr>
        <w:t>Regimul economic</w:t>
      </w:r>
    </w:p>
    <w:p w14:paraId="75F0447B" w14:textId="3F1D4E74" w:rsidR="00B04998" w:rsidRPr="003E5CB9" w:rsidRDefault="00B04998"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Terenul respectiv este încadrat la categoria de folosință drumuri  județene fiind inventariate și dimensionate prin H.G. 908/2002, completată cu H.G. nr. 630/2010</w:t>
      </w:r>
      <w:r>
        <w:rPr>
          <w:sz w:val="28"/>
          <w:szCs w:val="28"/>
          <w:lang w:val="ro-RO"/>
        </w:rPr>
        <w:t>,</w:t>
      </w:r>
      <w:r w:rsidRPr="007F5A04">
        <w:t xml:space="preserve"> </w:t>
      </w:r>
      <w:r w:rsidRPr="007F5A04">
        <w:rPr>
          <w:sz w:val="28"/>
          <w:szCs w:val="28"/>
          <w:lang w:val="ro-RO"/>
        </w:rPr>
        <w:t>la poziția 1</w:t>
      </w:r>
      <w:r>
        <w:rPr>
          <w:sz w:val="28"/>
          <w:szCs w:val="28"/>
          <w:lang w:val="ro-RO"/>
        </w:rPr>
        <w:t>06</w:t>
      </w:r>
      <w:r w:rsidRPr="007F5A04">
        <w:rPr>
          <w:sz w:val="28"/>
          <w:szCs w:val="28"/>
          <w:lang w:val="ro-RO"/>
        </w:rPr>
        <w:t xml:space="preserve">, în acest moment sub denumirea “Pod din beton armat, peste pârâul </w:t>
      </w:r>
      <w:r>
        <w:rPr>
          <w:sz w:val="28"/>
          <w:szCs w:val="28"/>
          <w:lang w:val="ro-RO"/>
        </w:rPr>
        <w:t>Vizăuți</w:t>
      </w:r>
      <w:r w:rsidRPr="007F5A04">
        <w:rPr>
          <w:sz w:val="28"/>
          <w:szCs w:val="28"/>
          <w:lang w:val="ro-RO"/>
        </w:rPr>
        <w:t xml:space="preserve">, DJ205E, </w:t>
      </w:r>
      <w:r>
        <w:rPr>
          <w:sz w:val="28"/>
          <w:szCs w:val="28"/>
          <w:lang w:val="ro-RO"/>
        </w:rPr>
        <w:t xml:space="preserve">km </w:t>
      </w:r>
      <w:r w:rsidR="00577682" w:rsidRPr="00577682">
        <w:rPr>
          <w:sz w:val="28"/>
          <w:szCs w:val="28"/>
          <w:shd w:val="clear" w:color="auto" w:fill="FFFFFF"/>
        </w:rPr>
        <w:t>42+700</w:t>
      </w:r>
      <w:r>
        <w:rPr>
          <w:sz w:val="28"/>
          <w:szCs w:val="28"/>
          <w:lang w:val="ro-RO"/>
        </w:rPr>
        <w:t xml:space="preserve">, </w:t>
      </w:r>
      <w:r w:rsidRPr="007F5A04">
        <w:rPr>
          <w:sz w:val="28"/>
          <w:szCs w:val="28"/>
          <w:lang w:val="ro-RO"/>
        </w:rPr>
        <w:t>L=</w:t>
      </w:r>
      <w:r>
        <w:rPr>
          <w:sz w:val="28"/>
          <w:szCs w:val="28"/>
          <w:lang w:val="ro-RO"/>
        </w:rPr>
        <w:t>36,0</w:t>
      </w:r>
      <w:r w:rsidRPr="007F5A04">
        <w:rPr>
          <w:sz w:val="28"/>
          <w:szCs w:val="28"/>
          <w:lang w:val="ro-RO"/>
        </w:rPr>
        <w:t xml:space="preserve"> m, BA/BA”, cu o valoare de inventar de </w:t>
      </w:r>
      <w:r>
        <w:rPr>
          <w:sz w:val="28"/>
          <w:szCs w:val="28"/>
          <w:lang w:val="ro-RO"/>
        </w:rPr>
        <w:t>178.200,00</w:t>
      </w:r>
      <w:r w:rsidRPr="007F5A04">
        <w:rPr>
          <w:sz w:val="28"/>
          <w:szCs w:val="28"/>
          <w:lang w:val="ro-RO"/>
        </w:rPr>
        <w:t xml:space="preserve"> lei și anul dării în folosință 198</w:t>
      </w:r>
      <w:r>
        <w:rPr>
          <w:sz w:val="28"/>
          <w:szCs w:val="28"/>
          <w:lang w:val="ro-RO"/>
        </w:rPr>
        <w:t>4</w:t>
      </w:r>
      <w:r w:rsidRPr="007F5A04">
        <w:rPr>
          <w:sz w:val="28"/>
          <w:szCs w:val="28"/>
          <w:lang w:val="ro-RO"/>
        </w:rPr>
        <w:t>.</w:t>
      </w:r>
    </w:p>
    <w:p w14:paraId="1D8028E2" w14:textId="1DFF6E91" w:rsidR="00B04998" w:rsidRPr="003E5CB9" w:rsidRDefault="00B04998"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xml:space="preserve">- destinație - pod peste pârâul </w:t>
      </w:r>
      <w:r>
        <w:rPr>
          <w:sz w:val="28"/>
          <w:szCs w:val="28"/>
          <w:lang w:val="ro-RO"/>
        </w:rPr>
        <w:t>Vizăuți la Vidra</w:t>
      </w:r>
      <w:r w:rsidRPr="003E5CB9">
        <w:rPr>
          <w:sz w:val="28"/>
          <w:szCs w:val="28"/>
          <w:lang w:val="ro-RO"/>
        </w:rPr>
        <w:t>, pe DJ 205</w:t>
      </w:r>
      <w:r>
        <w:rPr>
          <w:sz w:val="28"/>
          <w:szCs w:val="28"/>
          <w:lang w:val="ro-RO"/>
        </w:rPr>
        <w:t>E</w:t>
      </w:r>
      <w:r w:rsidRPr="003E5CB9">
        <w:rPr>
          <w:sz w:val="28"/>
          <w:szCs w:val="28"/>
          <w:lang w:val="ro-RO"/>
        </w:rPr>
        <w:t xml:space="preserve"> la </w:t>
      </w:r>
      <w:r>
        <w:rPr>
          <w:sz w:val="28"/>
          <w:szCs w:val="28"/>
          <w:lang w:val="ro-RO"/>
        </w:rPr>
        <w:t xml:space="preserve">km </w:t>
      </w:r>
      <w:r w:rsidR="00577682" w:rsidRPr="00577682">
        <w:rPr>
          <w:sz w:val="28"/>
          <w:szCs w:val="28"/>
          <w:shd w:val="clear" w:color="auto" w:fill="FFFFFF"/>
        </w:rPr>
        <w:t>42+700</w:t>
      </w:r>
      <w:r>
        <w:rPr>
          <w:sz w:val="28"/>
          <w:szCs w:val="28"/>
          <w:lang w:val="ro-RO"/>
        </w:rPr>
        <w:t xml:space="preserve">, </w:t>
      </w:r>
      <w:r w:rsidRPr="007F5A04">
        <w:rPr>
          <w:sz w:val="28"/>
          <w:szCs w:val="28"/>
          <w:lang w:val="ro-RO"/>
        </w:rPr>
        <w:t>L=</w:t>
      </w:r>
      <w:r>
        <w:rPr>
          <w:sz w:val="28"/>
          <w:szCs w:val="28"/>
          <w:lang w:val="ro-RO"/>
        </w:rPr>
        <w:t>36,0</w:t>
      </w:r>
      <w:r w:rsidRPr="007F5A04">
        <w:rPr>
          <w:sz w:val="28"/>
          <w:szCs w:val="28"/>
          <w:lang w:val="ro-RO"/>
        </w:rPr>
        <w:t xml:space="preserve"> m, BA/BA</w:t>
      </w:r>
      <w:r w:rsidRPr="003E5CB9">
        <w:rPr>
          <w:sz w:val="28"/>
          <w:szCs w:val="28"/>
          <w:lang w:val="ro-RO"/>
        </w:rPr>
        <w:t>;</w:t>
      </w:r>
    </w:p>
    <w:p w14:paraId="58AD25DD" w14:textId="77777777" w:rsidR="00B04998" w:rsidRPr="003E5CB9" w:rsidRDefault="00B04998"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xml:space="preserve">- folosința actuală - zona, pod peste pârâul </w:t>
      </w:r>
      <w:r>
        <w:rPr>
          <w:sz w:val="28"/>
          <w:szCs w:val="28"/>
          <w:lang w:val="ro-RO"/>
        </w:rPr>
        <w:t>Vizăuți la Vidra</w:t>
      </w:r>
      <w:r w:rsidRPr="003E5CB9">
        <w:rPr>
          <w:sz w:val="28"/>
          <w:szCs w:val="28"/>
          <w:lang w:val="ro-RO"/>
        </w:rPr>
        <w:t>, pe DJ 205</w:t>
      </w:r>
      <w:r>
        <w:rPr>
          <w:sz w:val="28"/>
          <w:szCs w:val="28"/>
          <w:lang w:val="ro-RO"/>
        </w:rPr>
        <w:t>E</w:t>
      </w:r>
      <w:r w:rsidRPr="003E5CB9">
        <w:rPr>
          <w:sz w:val="28"/>
          <w:szCs w:val="28"/>
          <w:lang w:val="ro-RO"/>
        </w:rPr>
        <w:t xml:space="preserve"> la </w:t>
      </w:r>
      <w:r>
        <w:rPr>
          <w:sz w:val="28"/>
          <w:szCs w:val="28"/>
          <w:lang w:val="ro-RO"/>
        </w:rPr>
        <w:t>km 42+700</w:t>
      </w:r>
      <w:r w:rsidRPr="003E5CB9">
        <w:rPr>
          <w:sz w:val="28"/>
          <w:szCs w:val="28"/>
          <w:lang w:val="ro-RO"/>
        </w:rPr>
        <w:t>;</w:t>
      </w:r>
    </w:p>
    <w:p w14:paraId="05927F3B" w14:textId="77777777" w:rsidR="00B04998" w:rsidRPr="003E5CB9" w:rsidRDefault="00B04998"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xml:space="preserve">- podul este amplasat </w:t>
      </w:r>
      <w:r>
        <w:rPr>
          <w:sz w:val="28"/>
          <w:szCs w:val="28"/>
          <w:lang w:val="ro-RO"/>
        </w:rPr>
        <w:t>pe raza</w:t>
      </w:r>
      <w:r w:rsidRPr="003E5CB9">
        <w:rPr>
          <w:sz w:val="28"/>
          <w:szCs w:val="28"/>
          <w:lang w:val="ro-RO"/>
        </w:rPr>
        <w:t xml:space="preserve"> comunei </w:t>
      </w:r>
      <w:r>
        <w:rPr>
          <w:sz w:val="28"/>
          <w:szCs w:val="28"/>
          <w:lang w:val="ro-RO"/>
        </w:rPr>
        <w:t>Vidra</w:t>
      </w:r>
      <w:r w:rsidRPr="003E5CB9">
        <w:rPr>
          <w:sz w:val="28"/>
          <w:szCs w:val="28"/>
          <w:lang w:val="ro-RO"/>
        </w:rPr>
        <w:t>, pe DJ 205</w:t>
      </w:r>
      <w:r>
        <w:rPr>
          <w:sz w:val="28"/>
          <w:szCs w:val="28"/>
          <w:lang w:val="ro-RO"/>
        </w:rPr>
        <w:t>E</w:t>
      </w:r>
      <w:r w:rsidRPr="003E5CB9">
        <w:rPr>
          <w:sz w:val="28"/>
          <w:szCs w:val="28"/>
          <w:lang w:val="ro-RO"/>
        </w:rPr>
        <w:t xml:space="preserve">, km. </w:t>
      </w:r>
      <w:r>
        <w:rPr>
          <w:sz w:val="28"/>
          <w:szCs w:val="28"/>
          <w:lang w:val="ro-RO"/>
        </w:rPr>
        <w:t>42+700</w:t>
      </w:r>
      <w:r w:rsidRPr="003E5CB9">
        <w:rPr>
          <w:sz w:val="28"/>
          <w:szCs w:val="28"/>
          <w:lang w:val="ro-RO"/>
        </w:rPr>
        <w:t xml:space="preserve">, care face legătura între localitățile </w:t>
      </w:r>
      <w:r>
        <w:rPr>
          <w:sz w:val="28"/>
          <w:szCs w:val="28"/>
          <w:lang w:val="ro-RO"/>
        </w:rPr>
        <w:t>Voloșcani, Irești, Clipicești și Vidra</w:t>
      </w:r>
      <w:r w:rsidRPr="008D5E7E">
        <w:rPr>
          <w:sz w:val="28"/>
          <w:szCs w:val="28"/>
          <w:lang w:val="ro-RO"/>
        </w:rPr>
        <w:t xml:space="preserve"> (DN2</w:t>
      </w:r>
      <w:r>
        <w:rPr>
          <w:sz w:val="28"/>
          <w:szCs w:val="28"/>
          <w:lang w:val="ro-RO"/>
        </w:rPr>
        <w:t>D</w:t>
      </w:r>
      <w:r w:rsidRPr="008D5E7E">
        <w:rPr>
          <w:sz w:val="28"/>
          <w:szCs w:val="28"/>
          <w:lang w:val="ro-RO"/>
        </w:rPr>
        <w:t>);</w:t>
      </w:r>
    </w:p>
    <w:p w14:paraId="37A1263D" w14:textId="77777777" w:rsidR="008D2BCF" w:rsidRPr="00FA6F31" w:rsidRDefault="008D2BCF" w:rsidP="00982A1C">
      <w:pPr>
        <w:ind w:right="424"/>
        <w:jc w:val="both"/>
        <w:rPr>
          <w:color w:val="FF0000"/>
          <w:sz w:val="28"/>
          <w:szCs w:val="28"/>
        </w:rPr>
      </w:pPr>
    </w:p>
    <w:p w14:paraId="3C44BAFE" w14:textId="77777777" w:rsidR="008D2BCF" w:rsidRPr="00FA6F31" w:rsidRDefault="008D2BCF" w:rsidP="00982A1C">
      <w:pPr>
        <w:ind w:right="424"/>
        <w:jc w:val="both"/>
        <w:rPr>
          <w:b/>
          <w:bCs/>
          <w:sz w:val="28"/>
          <w:szCs w:val="28"/>
        </w:rPr>
      </w:pPr>
      <w:r w:rsidRPr="00FA6F31">
        <w:rPr>
          <w:b/>
          <w:bCs/>
          <w:sz w:val="28"/>
          <w:szCs w:val="28"/>
        </w:rPr>
        <w:t>Regimul tehnic al terenului</w:t>
      </w:r>
    </w:p>
    <w:p w14:paraId="0BE1F6F4" w14:textId="77777777" w:rsidR="009C557B" w:rsidRPr="003E5CB9" w:rsidRDefault="009C557B"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xml:space="preserve">Lucrările propuse a se executa vor păstra vechiul amplasament al podului, inclusiv al drumului. </w:t>
      </w:r>
    </w:p>
    <w:p w14:paraId="76CBB166" w14:textId="77777777" w:rsidR="009C557B" w:rsidRPr="003E5CB9" w:rsidRDefault="009C557B" w:rsidP="00982A1C">
      <w:pPr>
        <w:pStyle w:val="al"/>
        <w:numPr>
          <w:ilvl w:val="0"/>
          <w:numId w:val="31"/>
        </w:numPr>
        <w:shd w:val="clear" w:color="auto" w:fill="FFFFFF"/>
        <w:spacing w:before="0" w:beforeAutospacing="0" w:after="0" w:afterAutospacing="0" w:line="276" w:lineRule="auto"/>
        <w:ind w:right="424"/>
        <w:jc w:val="both"/>
        <w:rPr>
          <w:sz w:val="28"/>
          <w:szCs w:val="28"/>
          <w:lang w:val="ro-RO"/>
        </w:rPr>
      </w:pPr>
      <w:r w:rsidRPr="003E5CB9">
        <w:rPr>
          <w:sz w:val="28"/>
          <w:szCs w:val="28"/>
          <w:lang w:val="ro-RO"/>
        </w:rPr>
        <w:t xml:space="preserve">zona cu podul peste pârâul </w:t>
      </w:r>
      <w:r>
        <w:rPr>
          <w:sz w:val="28"/>
          <w:szCs w:val="28"/>
          <w:lang w:val="ro-RO"/>
        </w:rPr>
        <w:t>Vizăuți</w:t>
      </w:r>
      <w:r w:rsidRPr="00F9703C">
        <w:rPr>
          <w:sz w:val="28"/>
          <w:szCs w:val="28"/>
          <w:lang w:val="ro-RO"/>
        </w:rPr>
        <w:t xml:space="preserve"> </w:t>
      </w:r>
      <w:r w:rsidRPr="003E5CB9">
        <w:rPr>
          <w:sz w:val="28"/>
          <w:szCs w:val="28"/>
          <w:lang w:val="ro-RO"/>
        </w:rPr>
        <w:t>pe DJ 205</w:t>
      </w:r>
      <w:r>
        <w:rPr>
          <w:sz w:val="28"/>
          <w:szCs w:val="28"/>
          <w:lang w:val="ro-RO"/>
        </w:rPr>
        <w:t xml:space="preserve">E la </w:t>
      </w:r>
      <w:r w:rsidRPr="003E5CB9">
        <w:rPr>
          <w:sz w:val="28"/>
          <w:szCs w:val="28"/>
          <w:lang w:val="ro-RO"/>
        </w:rPr>
        <w:t xml:space="preserve">km. </w:t>
      </w:r>
      <w:r>
        <w:rPr>
          <w:sz w:val="28"/>
          <w:szCs w:val="28"/>
          <w:lang w:val="ro-RO"/>
        </w:rPr>
        <w:t>42+700,</w:t>
      </w:r>
      <w:r w:rsidRPr="003E5CB9">
        <w:rPr>
          <w:sz w:val="28"/>
          <w:szCs w:val="28"/>
          <w:lang w:val="ro-RO"/>
        </w:rPr>
        <w:t xml:space="preserve"> se află pe teritoriul administrativ al Județului Vrancea, comuna </w:t>
      </w:r>
      <w:r>
        <w:rPr>
          <w:sz w:val="28"/>
          <w:szCs w:val="28"/>
          <w:lang w:val="ro-RO"/>
        </w:rPr>
        <w:t>Vidra</w:t>
      </w:r>
      <w:r w:rsidRPr="003E5CB9">
        <w:rPr>
          <w:sz w:val="28"/>
          <w:szCs w:val="28"/>
          <w:lang w:val="ro-RO"/>
        </w:rPr>
        <w:t>.</w:t>
      </w:r>
    </w:p>
    <w:p w14:paraId="7AFF68C3" w14:textId="77777777" w:rsidR="007A0874" w:rsidRPr="00FA6F31" w:rsidRDefault="007A0874" w:rsidP="00982A1C">
      <w:pPr>
        <w:shd w:val="clear" w:color="auto" w:fill="FFFFFF"/>
        <w:ind w:right="424" w:firstLine="567"/>
        <w:jc w:val="both"/>
        <w:rPr>
          <w:color w:val="FF0000"/>
          <w:sz w:val="28"/>
          <w:szCs w:val="28"/>
        </w:rPr>
      </w:pPr>
    </w:p>
    <w:p w14:paraId="4CE4912F" w14:textId="77777777" w:rsidR="00504F30" w:rsidRPr="00FA6F31" w:rsidRDefault="00504F30" w:rsidP="00982A1C">
      <w:pPr>
        <w:shd w:val="clear" w:color="auto" w:fill="FFFFFF"/>
        <w:ind w:right="424"/>
        <w:jc w:val="both"/>
        <w:rPr>
          <w:b/>
          <w:sz w:val="28"/>
          <w:szCs w:val="28"/>
        </w:rPr>
      </w:pPr>
      <w:r w:rsidRPr="00FA6F31">
        <w:rPr>
          <w:b/>
          <w:bCs/>
          <w:sz w:val="28"/>
          <w:szCs w:val="28"/>
        </w:rPr>
        <w:t>2.2.</w:t>
      </w:r>
      <w:r w:rsidRPr="00FA6F31">
        <w:rPr>
          <w:b/>
          <w:sz w:val="28"/>
          <w:szCs w:val="28"/>
        </w:rPr>
        <w:t xml:space="preserve">Particularități ale amplasamentului/amplasamentelor propus(e) pentru realizarea obiectivului de investiții, </w:t>
      </w:r>
      <w:r w:rsidR="00530837" w:rsidRPr="00FA6F31">
        <w:rPr>
          <w:b/>
          <w:sz w:val="28"/>
          <w:szCs w:val="28"/>
        </w:rPr>
        <w:t>după</w:t>
      </w:r>
      <w:r w:rsidRPr="00FA6F31">
        <w:rPr>
          <w:b/>
          <w:sz w:val="28"/>
          <w:szCs w:val="28"/>
        </w:rPr>
        <w:t xml:space="preserve"> caz:</w:t>
      </w:r>
    </w:p>
    <w:p w14:paraId="77A293DC" w14:textId="77777777" w:rsidR="00504F30" w:rsidRPr="00FA6F31" w:rsidRDefault="00504F30" w:rsidP="00982A1C">
      <w:pPr>
        <w:shd w:val="clear" w:color="auto" w:fill="FFFFFF"/>
        <w:ind w:right="424"/>
        <w:jc w:val="both"/>
        <w:rPr>
          <w:b/>
          <w:sz w:val="28"/>
          <w:szCs w:val="28"/>
        </w:rPr>
      </w:pPr>
      <w:r w:rsidRPr="00FA6F31">
        <w:rPr>
          <w:b/>
          <w:sz w:val="28"/>
          <w:szCs w:val="28"/>
        </w:rPr>
        <w:t>a)descrierea succintă a amplasamentului/amplasamentelor propus(e) (localizare, suprafața terenului, dimensiuni în plan);</w:t>
      </w:r>
    </w:p>
    <w:p w14:paraId="330F4C51" w14:textId="77777777" w:rsidR="006951E4" w:rsidRPr="00FA6F31" w:rsidRDefault="006951E4" w:rsidP="00982A1C">
      <w:pPr>
        <w:pStyle w:val="Corptext"/>
        <w:ind w:right="424"/>
        <w:jc w:val="both"/>
        <w:rPr>
          <w:rStyle w:val="slit"/>
          <w:lang w:val="ro-RO" w:eastAsia="ro-RO"/>
        </w:rPr>
      </w:pPr>
      <w:r w:rsidRPr="00FA6F31">
        <w:rPr>
          <w:rStyle w:val="slit"/>
          <w:szCs w:val="28"/>
          <w:lang w:val="ro-RO" w:eastAsia="ro-RO"/>
        </w:rPr>
        <w:t>Județul Vrancea este situat în sud estul României, la exteriorul Curburii Carpaților, din punct de vedere matematic, poziția sa fiind definită de intersecția paralelei de 45 grade latitudine nordică cu meridianul de 26 grade longitudine estică.</w:t>
      </w:r>
    </w:p>
    <w:p w14:paraId="6CEFA0C1" w14:textId="77777777" w:rsidR="006951E4" w:rsidRPr="00FA6F31" w:rsidRDefault="006951E4" w:rsidP="00982A1C">
      <w:pPr>
        <w:pStyle w:val="Corptext"/>
        <w:ind w:right="424"/>
        <w:jc w:val="both"/>
        <w:rPr>
          <w:rStyle w:val="slit"/>
          <w:szCs w:val="28"/>
          <w:lang w:val="ro-RO" w:eastAsia="ro-RO"/>
        </w:rPr>
      </w:pPr>
      <w:r w:rsidRPr="00FA6F31">
        <w:rPr>
          <w:rStyle w:val="slit"/>
          <w:szCs w:val="28"/>
          <w:lang w:val="ro-RO" w:eastAsia="ro-RO"/>
        </w:rPr>
        <w:t xml:space="preserve">Județul Vrancea are o suprafața de 4857 km2 (2,04% din suprafața tarii), fiind învecinat cu următoarele județe: </w:t>
      </w:r>
    </w:p>
    <w:p w14:paraId="3FF70A71" w14:textId="77777777" w:rsidR="006951E4" w:rsidRPr="00FA6F31" w:rsidRDefault="006951E4" w:rsidP="00982A1C">
      <w:pPr>
        <w:pStyle w:val="Corptext"/>
        <w:numPr>
          <w:ilvl w:val="0"/>
          <w:numId w:val="30"/>
        </w:numPr>
        <w:ind w:right="424"/>
        <w:jc w:val="both"/>
        <w:rPr>
          <w:rStyle w:val="slit"/>
          <w:szCs w:val="28"/>
          <w:lang w:val="ro-RO" w:eastAsia="ro-RO"/>
        </w:rPr>
      </w:pPr>
      <w:r w:rsidRPr="00FA6F31">
        <w:rPr>
          <w:rStyle w:val="slit"/>
          <w:szCs w:val="28"/>
          <w:lang w:val="ro-RO" w:eastAsia="ro-RO"/>
        </w:rPr>
        <w:t xml:space="preserve">la N județul Bacău, </w:t>
      </w:r>
    </w:p>
    <w:p w14:paraId="0358747C" w14:textId="77777777" w:rsidR="006951E4" w:rsidRPr="00FA6F31" w:rsidRDefault="006951E4" w:rsidP="00982A1C">
      <w:pPr>
        <w:pStyle w:val="Corptext"/>
        <w:numPr>
          <w:ilvl w:val="0"/>
          <w:numId w:val="30"/>
        </w:numPr>
        <w:ind w:right="424"/>
        <w:jc w:val="both"/>
        <w:rPr>
          <w:rStyle w:val="slit"/>
          <w:szCs w:val="28"/>
          <w:lang w:val="ro-RO" w:eastAsia="ro-RO"/>
        </w:rPr>
      </w:pPr>
      <w:r w:rsidRPr="00FA6F31">
        <w:rPr>
          <w:rStyle w:val="slit"/>
          <w:szCs w:val="28"/>
          <w:lang w:val="ro-RO" w:eastAsia="ro-RO"/>
        </w:rPr>
        <w:t xml:space="preserve">la N-E județul Vaslui, </w:t>
      </w:r>
    </w:p>
    <w:p w14:paraId="73796DF2" w14:textId="77777777" w:rsidR="006951E4" w:rsidRPr="00FA6F31" w:rsidRDefault="006951E4" w:rsidP="00982A1C">
      <w:pPr>
        <w:pStyle w:val="Corptext"/>
        <w:numPr>
          <w:ilvl w:val="0"/>
          <w:numId w:val="30"/>
        </w:numPr>
        <w:ind w:right="424"/>
        <w:jc w:val="both"/>
        <w:rPr>
          <w:rStyle w:val="slit"/>
          <w:szCs w:val="28"/>
          <w:lang w:val="ro-RO" w:eastAsia="ro-RO"/>
        </w:rPr>
      </w:pPr>
      <w:r w:rsidRPr="00FA6F31">
        <w:rPr>
          <w:rStyle w:val="slit"/>
          <w:szCs w:val="28"/>
          <w:lang w:val="ro-RO" w:eastAsia="ro-RO"/>
        </w:rPr>
        <w:t xml:space="preserve">la E județul Galați, </w:t>
      </w:r>
    </w:p>
    <w:p w14:paraId="147BBFE6" w14:textId="77777777" w:rsidR="006951E4" w:rsidRPr="00FA6F31" w:rsidRDefault="006951E4" w:rsidP="00982A1C">
      <w:pPr>
        <w:pStyle w:val="Corptext"/>
        <w:numPr>
          <w:ilvl w:val="0"/>
          <w:numId w:val="30"/>
        </w:numPr>
        <w:ind w:right="424"/>
        <w:jc w:val="both"/>
        <w:rPr>
          <w:rStyle w:val="slit"/>
          <w:szCs w:val="28"/>
          <w:lang w:val="ro-RO" w:eastAsia="ro-RO"/>
        </w:rPr>
      </w:pPr>
      <w:r w:rsidRPr="00FA6F31">
        <w:rPr>
          <w:rStyle w:val="slit"/>
          <w:szCs w:val="28"/>
          <w:lang w:val="ro-RO" w:eastAsia="ro-RO"/>
        </w:rPr>
        <w:t xml:space="preserve">la S-E județul Brăila, </w:t>
      </w:r>
    </w:p>
    <w:p w14:paraId="6A7D8C14" w14:textId="77777777" w:rsidR="006951E4" w:rsidRPr="00FA6F31" w:rsidRDefault="006951E4" w:rsidP="00982A1C">
      <w:pPr>
        <w:pStyle w:val="Corptext"/>
        <w:numPr>
          <w:ilvl w:val="0"/>
          <w:numId w:val="30"/>
        </w:numPr>
        <w:ind w:right="424"/>
        <w:jc w:val="both"/>
        <w:rPr>
          <w:rStyle w:val="slit"/>
          <w:szCs w:val="28"/>
          <w:lang w:val="ro-RO" w:eastAsia="ro-RO"/>
        </w:rPr>
      </w:pPr>
      <w:r w:rsidRPr="00FA6F31">
        <w:rPr>
          <w:rStyle w:val="slit"/>
          <w:szCs w:val="28"/>
          <w:lang w:val="ro-RO" w:eastAsia="ro-RO"/>
        </w:rPr>
        <w:t>la S si SV județul Buzău</w:t>
      </w:r>
    </w:p>
    <w:p w14:paraId="6D73DDF0" w14:textId="77777777" w:rsidR="006951E4" w:rsidRPr="00FA6F31" w:rsidRDefault="006951E4" w:rsidP="00982A1C">
      <w:pPr>
        <w:pStyle w:val="Corptext"/>
        <w:numPr>
          <w:ilvl w:val="0"/>
          <w:numId w:val="30"/>
        </w:numPr>
        <w:ind w:right="424"/>
        <w:jc w:val="both"/>
        <w:rPr>
          <w:rStyle w:val="slit"/>
          <w:szCs w:val="28"/>
          <w:lang w:val="ro-RO" w:eastAsia="ro-RO"/>
        </w:rPr>
      </w:pPr>
      <w:r w:rsidRPr="00FA6F31">
        <w:rPr>
          <w:rStyle w:val="slit"/>
          <w:szCs w:val="28"/>
          <w:lang w:val="ro-RO" w:eastAsia="ro-RO"/>
        </w:rPr>
        <w:t xml:space="preserve">la V județul Covasna. </w:t>
      </w:r>
    </w:p>
    <w:p w14:paraId="11163800" w14:textId="77777777" w:rsidR="006951E4" w:rsidRPr="00FA6F31" w:rsidRDefault="006951E4" w:rsidP="00982A1C">
      <w:pPr>
        <w:ind w:right="424"/>
        <w:jc w:val="both"/>
        <w:rPr>
          <w:bCs/>
          <w:color w:val="FF0000"/>
          <w:sz w:val="28"/>
        </w:rPr>
      </w:pPr>
    </w:p>
    <w:p w14:paraId="5B10EE61" w14:textId="77777777" w:rsidR="00A51EE7" w:rsidRDefault="00A51EE7" w:rsidP="00982A1C">
      <w:pPr>
        <w:ind w:right="424" w:firstLine="567"/>
        <w:jc w:val="both"/>
        <w:rPr>
          <w:bCs/>
          <w:sz w:val="28"/>
          <w:szCs w:val="28"/>
        </w:rPr>
      </w:pPr>
      <w:r w:rsidRPr="005267F4">
        <w:rPr>
          <w:bCs/>
          <w:sz w:val="28"/>
          <w:szCs w:val="28"/>
        </w:rPr>
        <w:t xml:space="preserve">Amplasamentul studiat se află pe raza comunei </w:t>
      </w:r>
      <w:r>
        <w:rPr>
          <w:bCs/>
          <w:sz w:val="28"/>
          <w:szCs w:val="28"/>
        </w:rPr>
        <w:t>Vidra</w:t>
      </w:r>
      <w:r w:rsidRPr="005267F4">
        <w:rPr>
          <w:bCs/>
          <w:sz w:val="28"/>
          <w:szCs w:val="28"/>
        </w:rPr>
        <w:t xml:space="preserve">, județul Vrancea. La km </w:t>
      </w:r>
      <w:r>
        <w:rPr>
          <w:sz w:val="28"/>
          <w:szCs w:val="28"/>
        </w:rPr>
        <w:t>42+700</w:t>
      </w:r>
      <w:r w:rsidRPr="005267F4">
        <w:rPr>
          <w:bCs/>
          <w:sz w:val="28"/>
          <w:szCs w:val="28"/>
        </w:rPr>
        <w:t xml:space="preserve"> (conform inventarului domeniului public) drumul județean DJ 205E traversează un curs de apă (pârâul </w:t>
      </w:r>
      <w:r>
        <w:rPr>
          <w:bCs/>
          <w:sz w:val="28"/>
          <w:szCs w:val="28"/>
        </w:rPr>
        <w:t>Vizăuți</w:t>
      </w:r>
      <w:r w:rsidRPr="005267F4">
        <w:rPr>
          <w:bCs/>
          <w:sz w:val="28"/>
          <w:szCs w:val="28"/>
        </w:rPr>
        <w:t>) printr-un pod amplasat în aliniament.</w:t>
      </w:r>
    </w:p>
    <w:p w14:paraId="6DA77B81" w14:textId="77777777" w:rsidR="00D374EB" w:rsidRPr="00FA6F31" w:rsidRDefault="00D374EB" w:rsidP="00982A1C">
      <w:pPr>
        <w:ind w:right="424" w:firstLine="720"/>
        <w:jc w:val="both"/>
        <w:rPr>
          <w:rStyle w:val="slit"/>
          <w:b/>
          <w:color w:val="FF0000"/>
        </w:rPr>
      </w:pPr>
    </w:p>
    <w:p w14:paraId="4D39F0BC" w14:textId="77777777" w:rsidR="006951E4" w:rsidRPr="00FA6F31" w:rsidRDefault="006951E4" w:rsidP="00982A1C">
      <w:pPr>
        <w:ind w:right="424"/>
        <w:jc w:val="both"/>
        <w:rPr>
          <w:rStyle w:val="slitbdy"/>
          <w:b/>
          <w:bCs/>
          <w:sz w:val="28"/>
          <w:szCs w:val="28"/>
        </w:rPr>
      </w:pPr>
      <w:r w:rsidRPr="00FA6F31">
        <w:rPr>
          <w:rStyle w:val="slitbdy"/>
          <w:b/>
          <w:bCs/>
          <w:sz w:val="28"/>
          <w:szCs w:val="28"/>
        </w:rPr>
        <w:t>b. relațiile cu zone învecinate, accesuri existente şi/sau căi de acces posibile:</w:t>
      </w:r>
    </w:p>
    <w:p w14:paraId="644E9A58" w14:textId="77777777" w:rsidR="007971FF" w:rsidRPr="003E5CB9" w:rsidRDefault="007971FF" w:rsidP="00982A1C">
      <w:pPr>
        <w:pStyle w:val="al"/>
        <w:shd w:val="clear" w:color="auto" w:fill="FFFFFF"/>
        <w:spacing w:before="0" w:beforeAutospacing="0" w:after="0" w:afterAutospacing="0" w:line="276" w:lineRule="auto"/>
        <w:ind w:right="424" w:firstLine="567"/>
        <w:jc w:val="both"/>
        <w:rPr>
          <w:sz w:val="28"/>
          <w:szCs w:val="28"/>
          <w:lang w:val="ro-RO"/>
        </w:rPr>
      </w:pPr>
      <w:bookmarkStart w:id="1" w:name="OLE_LINK43"/>
      <w:r w:rsidRPr="003E5CB9">
        <w:rPr>
          <w:sz w:val="28"/>
          <w:szCs w:val="28"/>
          <w:lang w:val="ro-RO"/>
        </w:rPr>
        <w:t xml:space="preserve">Amplasamentul studiat se află pe raza comunei </w:t>
      </w:r>
      <w:r>
        <w:rPr>
          <w:sz w:val="28"/>
          <w:szCs w:val="28"/>
          <w:lang w:val="ro-RO"/>
        </w:rPr>
        <w:t>Vidra</w:t>
      </w:r>
      <w:r w:rsidRPr="003E5CB9">
        <w:rPr>
          <w:sz w:val="28"/>
          <w:szCs w:val="28"/>
          <w:lang w:val="ro-RO"/>
        </w:rPr>
        <w:t xml:space="preserve"> pe drumul județean DJ 205</w:t>
      </w:r>
      <w:r>
        <w:rPr>
          <w:sz w:val="28"/>
          <w:szCs w:val="28"/>
          <w:lang w:val="ro-RO"/>
        </w:rPr>
        <w:t>E</w:t>
      </w:r>
      <w:r w:rsidRPr="003E5CB9">
        <w:rPr>
          <w:sz w:val="28"/>
          <w:szCs w:val="28"/>
          <w:lang w:val="ro-RO"/>
        </w:rPr>
        <w:t>, ce face legătura între DN2</w:t>
      </w:r>
      <w:r>
        <w:rPr>
          <w:sz w:val="28"/>
          <w:szCs w:val="28"/>
          <w:lang w:val="ro-RO"/>
        </w:rPr>
        <w:t>D</w:t>
      </w:r>
      <w:r w:rsidRPr="003E5CB9">
        <w:rPr>
          <w:sz w:val="28"/>
          <w:szCs w:val="28"/>
          <w:lang w:val="ro-RO"/>
        </w:rPr>
        <w:t xml:space="preserve"> și localitățile </w:t>
      </w:r>
      <w:r>
        <w:rPr>
          <w:sz w:val="28"/>
          <w:szCs w:val="28"/>
          <w:lang w:val="ro-RO"/>
        </w:rPr>
        <w:t>Voloșcani, Irești, Clipicești și Țifești</w:t>
      </w:r>
      <w:r w:rsidRPr="003E5CB9">
        <w:rPr>
          <w:sz w:val="28"/>
          <w:szCs w:val="28"/>
          <w:lang w:val="ro-RO"/>
        </w:rPr>
        <w:t>.</w:t>
      </w:r>
    </w:p>
    <w:bookmarkEnd w:id="1"/>
    <w:p w14:paraId="6CDD2D82" w14:textId="77777777" w:rsidR="00300E18" w:rsidRPr="00FA6F31" w:rsidRDefault="00300E18" w:rsidP="00982A1C">
      <w:pPr>
        <w:ind w:right="424"/>
        <w:jc w:val="both"/>
        <w:rPr>
          <w:rStyle w:val="slitbdy"/>
          <w:color w:val="FF0000"/>
          <w:sz w:val="28"/>
          <w:szCs w:val="28"/>
        </w:rPr>
      </w:pPr>
    </w:p>
    <w:p w14:paraId="7C27BA93" w14:textId="708EA7D8" w:rsidR="006951E4" w:rsidRPr="00FA6F31" w:rsidRDefault="006951E4" w:rsidP="00982A1C">
      <w:pPr>
        <w:shd w:val="clear" w:color="auto" w:fill="FFFFFF"/>
        <w:ind w:right="424"/>
        <w:jc w:val="both"/>
        <w:rPr>
          <w:b/>
          <w:sz w:val="28"/>
          <w:szCs w:val="28"/>
        </w:rPr>
      </w:pPr>
      <w:r w:rsidRPr="00FA6F31">
        <w:rPr>
          <w:b/>
          <w:sz w:val="28"/>
          <w:szCs w:val="28"/>
        </w:rPr>
        <w:t>c</w:t>
      </w:r>
      <w:r w:rsidR="007971FF">
        <w:rPr>
          <w:b/>
          <w:sz w:val="28"/>
          <w:szCs w:val="28"/>
        </w:rPr>
        <w:t xml:space="preserve">. </w:t>
      </w:r>
      <w:r w:rsidRPr="00FA6F31">
        <w:rPr>
          <w:b/>
          <w:sz w:val="28"/>
          <w:szCs w:val="28"/>
        </w:rPr>
        <w:t>surse de poluare existente în zonă;</w:t>
      </w:r>
    </w:p>
    <w:p w14:paraId="1B2D9E67" w14:textId="77777777" w:rsidR="006951E4" w:rsidRPr="00FA6F31" w:rsidRDefault="006951E4" w:rsidP="00982A1C">
      <w:pPr>
        <w:shd w:val="clear" w:color="auto" w:fill="FFFFFF"/>
        <w:ind w:right="424"/>
        <w:jc w:val="both"/>
        <w:rPr>
          <w:sz w:val="28"/>
          <w:szCs w:val="28"/>
        </w:rPr>
      </w:pPr>
      <w:r w:rsidRPr="00FA6F31">
        <w:rPr>
          <w:sz w:val="28"/>
          <w:szCs w:val="28"/>
        </w:rPr>
        <w:t xml:space="preserve">Potrivit Ordinului Ministrului Apelor și Protecției Mediului  nr. 860/2002 pentru aprobarea Procedurii de evaluare a impactului asupra mediului, construirea și modernizarea de drumuri sunt activități cu impact redus asupra mediului care nu se supun procedurii de evaluare a impactului asupra mediului. Nu se cunosc surse de poluare </w:t>
      </w:r>
      <w:r w:rsidR="00E11350">
        <w:rPr>
          <w:sz w:val="28"/>
          <w:szCs w:val="28"/>
        </w:rPr>
        <w:t>î</w:t>
      </w:r>
      <w:r w:rsidRPr="00FA6F31">
        <w:rPr>
          <w:sz w:val="28"/>
          <w:szCs w:val="28"/>
        </w:rPr>
        <w:t>n zon</w:t>
      </w:r>
      <w:r w:rsidR="00E11350">
        <w:rPr>
          <w:sz w:val="28"/>
          <w:szCs w:val="28"/>
        </w:rPr>
        <w:t>ă</w:t>
      </w:r>
      <w:r w:rsidRPr="00FA6F31">
        <w:rPr>
          <w:sz w:val="28"/>
          <w:szCs w:val="28"/>
        </w:rPr>
        <w:t>.</w:t>
      </w:r>
    </w:p>
    <w:p w14:paraId="402298C7" w14:textId="77777777" w:rsidR="006951E4" w:rsidRPr="00FA6F31" w:rsidRDefault="006951E4" w:rsidP="00982A1C">
      <w:pPr>
        <w:ind w:right="424"/>
        <w:jc w:val="both"/>
        <w:rPr>
          <w:rStyle w:val="slitbdy"/>
          <w:b/>
          <w:bCs/>
          <w:color w:val="FF0000"/>
          <w:sz w:val="28"/>
          <w:szCs w:val="28"/>
        </w:rPr>
      </w:pPr>
    </w:p>
    <w:p w14:paraId="0A4BEF73" w14:textId="0D2383BE" w:rsidR="006951E4" w:rsidRPr="00FA6F31" w:rsidRDefault="006951E4" w:rsidP="00982A1C">
      <w:pPr>
        <w:ind w:right="424"/>
        <w:jc w:val="both"/>
        <w:rPr>
          <w:rStyle w:val="slitbdy"/>
          <w:b/>
          <w:bCs/>
          <w:sz w:val="28"/>
          <w:szCs w:val="28"/>
        </w:rPr>
      </w:pPr>
      <w:r w:rsidRPr="00FA6F31">
        <w:rPr>
          <w:rStyle w:val="slitbdy"/>
          <w:b/>
          <w:bCs/>
          <w:sz w:val="28"/>
          <w:szCs w:val="28"/>
        </w:rPr>
        <w:t>d</w:t>
      </w:r>
      <w:r w:rsidR="00260B8A">
        <w:rPr>
          <w:rStyle w:val="slitbdy"/>
          <w:b/>
          <w:bCs/>
          <w:sz w:val="28"/>
          <w:szCs w:val="28"/>
        </w:rPr>
        <w:t>.</w:t>
      </w:r>
      <w:r w:rsidRPr="00FA6F31">
        <w:rPr>
          <w:rStyle w:val="slitbdy"/>
          <w:b/>
          <w:bCs/>
          <w:sz w:val="28"/>
          <w:szCs w:val="28"/>
        </w:rPr>
        <w:t xml:space="preserve"> particularități de relief:</w:t>
      </w:r>
    </w:p>
    <w:p w14:paraId="0B5FA348" w14:textId="77777777" w:rsidR="00260B8A" w:rsidRPr="003E5CB9" w:rsidRDefault="00260B8A" w:rsidP="00982A1C">
      <w:pPr>
        <w:pStyle w:val="al"/>
        <w:shd w:val="clear" w:color="auto" w:fill="FFFFFF"/>
        <w:spacing w:before="0" w:beforeAutospacing="0" w:after="0" w:afterAutospacing="0" w:line="276" w:lineRule="auto"/>
        <w:ind w:right="424" w:firstLine="567"/>
        <w:jc w:val="both"/>
        <w:rPr>
          <w:sz w:val="28"/>
          <w:szCs w:val="28"/>
          <w:lang w:val="ro-RO"/>
        </w:rPr>
      </w:pPr>
      <w:r w:rsidRPr="003E5CB9">
        <w:rPr>
          <w:sz w:val="28"/>
          <w:szCs w:val="28"/>
          <w:lang w:val="ro-RO"/>
        </w:rPr>
        <w:t>Drumul județean DJ 205</w:t>
      </w:r>
      <w:r>
        <w:rPr>
          <w:sz w:val="28"/>
          <w:szCs w:val="28"/>
          <w:lang w:val="ro-RO"/>
        </w:rPr>
        <w:t>E</w:t>
      </w:r>
      <w:r w:rsidRPr="003E5CB9">
        <w:rPr>
          <w:sz w:val="28"/>
          <w:szCs w:val="28"/>
          <w:lang w:val="ro-RO"/>
        </w:rPr>
        <w:t>, pe care este situat acest pod, este amplasat în zona subalpină a județului Vrancea.</w:t>
      </w:r>
    </w:p>
    <w:p w14:paraId="65EC8EE1" w14:textId="0C52B074" w:rsidR="006951E4" w:rsidRPr="00FA6F31" w:rsidRDefault="006951E4" w:rsidP="00982A1C">
      <w:pPr>
        <w:shd w:val="clear" w:color="auto" w:fill="FFFFFF"/>
        <w:ind w:right="424"/>
        <w:jc w:val="both"/>
        <w:rPr>
          <w:b/>
          <w:sz w:val="28"/>
          <w:szCs w:val="28"/>
        </w:rPr>
      </w:pPr>
      <w:r w:rsidRPr="00FA6F31">
        <w:rPr>
          <w:b/>
          <w:sz w:val="28"/>
          <w:szCs w:val="28"/>
        </w:rPr>
        <w:t>e</w:t>
      </w:r>
      <w:r w:rsidR="00260B8A">
        <w:rPr>
          <w:b/>
          <w:sz w:val="28"/>
          <w:szCs w:val="28"/>
        </w:rPr>
        <w:t xml:space="preserve">. </w:t>
      </w:r>
      <w:r w:rsidRPr="00FA6F31">
        <w:rPr>
          <w:b/>
          <w:sz w:val="28"/>
          <w:szCs w:val="28"/>
        </w:rPr>
        <w:t>nivel de echipare tehnico-edilitară a zonei și posibilități de asigurare a utilităților;</w:t>
      </w:r>
    </w:p>
    <w:p w14:paraId="3E912C69" w14:textId="77777777" w:rsidR="00BA5740" w:rsidRPr="0037532E" w:rsidRDefault="00BA5740" w:rsidP="00982A1C">
      <w:pPr>
        <w:shd w:val="clear" w:color="auto" w:fill="FFFFFF"/>
        <w:ind w:right="424" w:firstLine="720"/>
        <w:jc w:val="both"/>
        <w:rPr>
          <w:sz w:val="28"/>
          <w:szCs w:val="28"/>
        </w:rPr>
      </w:pPr>
      <w:r w:rsidRPr="0037532E">
        <w:rPr>
          <w:sz w:val="28"/>
          <w:szCs w:val="28"/>
        </w:rPr>
        <w:t>Investiția nu necesită racordarea la utilități (energie, apa, telecomunicații, etc.) decât in faza de execuție a lucrărilor pentru organizarea de șantier. Organizarea de  șantier cade in sarcina antreprenorului care va executa lucrările. Pentru organizarea de șantier proiectantul va elabora Proiectul de organizare a execuției lucrărilor (P.O.E.) si se va solicita autorizație de construire.</w:t>
      </w:r>
    </w:p>
    <w:p w14:paraId="62619A39" w14:textId="77777777" w:rsidR="00BA5740" w:rsidRDefault="00BA5740" w:rsidP="00982A1C">
      <w:pPr>
        <w:ind w:right="424" w:firstLine="720"/>
        <w:jc w:val="both"/>
        <w:rPr>
          <w:sz w:val="28"/>
          <w:szCs w:val="28"/>
        </w:rPr>
      </w:pPr>
      <w:r w:rsidRPr="003E5CB9">
        <w:rPr>
          <w:sz w:val="28"/>
          <w:szCs w:val="28"/>
        </w:rPr>
        <w:t>În zonă nu există echipare tehnico-edilitară care să deservească obiectivul propus. Posibilitățile de asigurare a utilităților se vor cunoaște doar în urma etapelor de proiectare, în funcție de dotările și construcțiile necesare colateral obiectivului de investiție/obiect de bază.</w:t>
      </w:r>
    </w:p>
    <w:p w14:paraId="0D7F46E4" w14:textId="77777777" w:rsidR="006951E4" w:rsidRPr="00FA6F31" w:rsidRDefault="006951E4" w:rsidP="00982A1C">
      <w:pPr>
        <w:ind w:right="424"/>
        <w:jc w:val="both"/>
        <w:rPr>
          <w:rStyle w:val="slitbdy"/>
          <w:color w:val="FF0000"/>
          <w:sz w:val="28"/>
          <w:szCs w:val="28"/>
        </w:rPr>
      </w:pPr>
    </w:p>
    <w:p w14:paraId="66CF6195" w14:textId="77777777" w:rsidR="006951E4" w:rsidRPr="00FA6F31" w:rsidRDefault="006951E4" w:rsidP="00982A1C">
      <w:pPr>
        <w:ind w:right="424"/>
        <w:jc w:val="both"/>
        <w:rPr>
          <w:rStyle w:val="slitbdy"/>
          <w:b/>
          <w:bCs/>
          <w:sz w:val="28"/>
          <w:szCs w:val="28"/>
        </w:rPr>
      </w:pPr>
      <w:r w:rsidRPr="00FA6F31">
        <w:rPr>
          <w:rStyle w:val="slitbdy"/>
          <w:b/>
          <w:bCs/>
          <w:sz w:val="28"/>
          <w:szCs w:val="28"/>
        </w:rPr>
        <w:t>f. existența unor eventuale rețele edilitare în amplasament care ar necesita relocare/protejare, în măsura în care pot fi identificate:</w:t>
      </w:r>
    </w:p>
    <w:p w14:paraId="643C8510" w14:textId="58974A03" w:rsidR="00D46F9B" w:rsidRDefault="003E2C26" w:rsidP="00982A1C">
      <w:pPr>
        <w:ind w:right="424" w:firstLine="720"/>
        <w:jc w:val="both"/>
        <w:rPr>
          <w:sz w:val="28"/>
          <w:szCs w:val="28"/>
        </w:rPr>
      </w:pPr>
      <w:r w:rsidRPr="005267F4">
        <w:rPr>
          <w:sz w:val="28"/>
          <w:szCs w:val="28"/>
        </w:rPr>
        <w:t>Datorită faptului că lucrările se vor executa în mare măsura în limita amprizei actuale a drumului, în zona podului, utilitățile din zonă nu vor suporta modificări de natura mutărilor sau protejărilor.</w:t>
      </w:r>
    </w:p>
    <w:p w14:paraId="0290F291" w14:textId="77777777" w:rsidR="003E2C26" w:rsidRPr="00FA6F31" w:rsidRDefault="003E2C26" w:rsidP="00982A1C">
      <w:pPr>
        <w:ind w:right="424" w:firstLine="720"/>
        <w:jc w:val="both"/>
        <w:rPr>
          <w:rStyle w:val="slitbdy"/>
          <w:sz w:val="28"/>
          <w:szCs w:val="28"/>
        </w:rPr>
      </w:pPr>
    </w:p>
    <w:p w14:paraId="00C9A2B7" w14:textId="1F2FA413" w:rsidR="006951E4" w:rsidRPr="00FA6F31" w:rsidRDefault="006951E4" w:rsidP="00982A1C">
      <w:pPr>
        <w:shd w:val="clear" w:color="auto" w:fill="FFFFFF"/>
        <w:ind w:right="424"/>
        <w:jc w:val="both"/>
        <w:rPr>
          <w:b/>
          <w:sz w:val="28"/>
          <w:szCs w:val="28"/>
        </w:rPr>
      </w:pPr>
      <w:r w:rsidRPr="00FA6F31">
        <w:rPr>
          <w:b/>
          <w:sz w:val="28"/>
          <w:szCs w:val="28"/>
        </w:rPr>
        <w:t>g</w:t>
      </w:r>
      <w:r w:rsidR="00641CE6">
        <w:rPr>
          <w:b/>
          <w:sz w:val="28"/>
          <w:szCs w:val="28"/>
        </w:rPr>
        <w:t xml:space="preserve">. </w:t>
      </w:r>
      <w:r w:rsidRPr="00FA6F31">
        <w:rPr>
          <w:b/>
          <w:sz w:val="28"/>
          <w:szCs w:val="28"/>
        </w:rPr>
        <w:t>posibile obligații de servitute;</w:t>
      </w:r>
    </w:p>
    <w:p w14:paraId="26CFE6EA" w14:textId="77777777" w:rsidR="00641CE6" w:rsidRPr="003E5CB9" w:rsidRDefault="00641CE6" w:rsidP="00982A1C">
      <w:pPr>
        <w:pStyle w:val="al"/>
        <w:shd w:val="clear" w:color="auto" w:fill="FFFFFF"/>
        <w:spacing w:before="0" w:beforeAutospacing="0" w:after="0" w:afterAutospacing="0" w:line="276" w:lineRule="auto"/>
        <w:ind w:right="424" w:firstLine="567"/>
        <w:jc w:val="both"/>
        <w:rPr>
          <w:sz w:val="28"/>
          <w:szCs w:val="28"/>
          <w:lang w:val="ro-RO"/>
        </w:rPr>
      </w:pPr>
      <w:r w:rsidRPr="003E5CB9">
        <w:rPr>
          <w:sz w:val="28"/>
          <w:szCs w:val="28"/>
          <w:lang w:val="ro-RO"/>
        </w:rPr>
        <w:t xml:space="preserve">Pentru implementarea </w:t>
      </w:r>
      <w:r>
        <w:rPr>
          <w:sz w:val="28"/>
          <w:szCs w:val="28"/>
          <w:lang w:val="ro-RO"/>
        </w:rPr>
        <w:t>obiectivului de investiţii</w:t>
      </w:r>
      <w:r w:rsidRPr="003E5CB9">
        <w:rPr>
          <w:sz w:val="28"/>
          <w:szCs w:val="28"/>
          <w:lang w:val="ro-RO"/>
        </w:rPr>
        <w:t xml:space="preserve"> nu au fost identificate posibile obligații de servitute. În cazul în care acestea vor apărea, vor fi identificate pe parcursul elaborării documentației tehnice și până la stabilirea soluției finale de consolidare /re</w:t>
      </w:r>
      <w:r>
        <w:rPr>
          <w:sz w:val="28"/>
          <w:szCs w:val="28"/>
          <w:lang w:val="ro-RO"/>
        </w:rPr>
        <w:t>facere</w:t>
      </w:r>
      <w:r w:rsidRPr="003E5CB9">
        <w:rPr>
          <w:sz w:val="28"/>
          <w:szCs w:val="28"/>
          <w:lang w:val="ro-RO"/>
        </w:rPr>
        <w:t>.</w:t>
      </w:r>
    </w:p>
    <w:p w14:paraId="43C51AA5" w14:textId="77777777" w:rsidR="006951E4" w:rsidRPr="00FA6F31" w:rsidRDefault="006951E4" w:rsidP="00982A1C">
      <w:pPr>
        <w:shd w:val="clear" w:color="auto" w:fill="FFFFFF"/>
        <w:ind w:right="424"/>
        <w:jc w:val="both"/>
        <w:rPr>
          <w:b/>
          <w:color w:val="FF0000"/>
          <w:sz w:val="28"/>
          <w:szCs w:val="28"/>
        </w:rPr>
      </w:pPr>
    </w:p>
    <w:p w14:paraId="7B9C1330" w14:textId="0512F0B6" w:rsidR="006951E4" w:rsidRPr="00FA6F31" w:rsidRDefault="006951E4" w:rsidP="00982A1C">
      <w:pPr>
        <w:shd w:val="clear" w:color="auto" w:fill="FFFFFF"/>
        <w:ind w:right="424"/>
        <w:jc w:val="both"/>
        <w:rPr>
          <w:b/>
          <w:sz w:val="28"/>
          <w:szCs w:val="28"/>
        </w:rPr>
      </w:pPr>
      <w:r w:rsidRPr="00FA6F31">
        <w:rPr>
          <w:b/>
          <w:sz w:val="28"/>
          <w:szCs w:val="28"/>
        </w:rPr>
        <w:t>h</w:t>
      </w:r>
      <w:r w:rsidR="00641CE6">
        <w:rPr>
          <w:b/>
          <w:sz w:val="28"/>
          <w:szCs w:val="28"/>
        </w:rPr>
        <w:t xml:space="preserve">. </w:t>
      </w:r>
      <w:r w:rsidRPr="00FA6F31">
        <w:rPr>
          <w:b/>
          <w:sz w:val="28"/>
          <w:szCs w:val="28"/>
        </w:rPr>
        <w:t>condiționări constructive determinate de starea tehnică și de sistemul constructiv al unor construcții existente în amplasament, asupra cărora se vor face lucrări de intervenții, după caz;</w:t>
      </w:r>
    </w:p>
    <w:p w14:paraId="6E3D5821" w14:textId="77777777" w:rsidR="00DC6343" w:rsidRPr="003E5CB9" w:rsidRDefault="00DC6343" w:rsidP="00982A1C">
      <w:pPr>
        <w:pStyle w:val="al"/>
        <w:shd w:val="clear" w:color="auto" w:fill="FFFFFF"/>
        <w:spacing w:before="0" w:beforeAutospacing="0" w:after="0" w:afterAutospacing="0" w:line="276" w:lineRule="auto"/>
        <w:ind w:right="424" w:firstLine="567"/>
        <w:jc w:val="both"/>
        <w:rPr>
          <w:sz w:val="28"/>
          <w:szCs w:val="28"/>
          <w:lang w:val="ro-RO"/>
        </w:rPr>
      </w:pPr>
      <w:r w:rsidRPr="003E5CB9">
        <w:rPr>
          <w:sz w:val="28"/>
          <w:szCs w:val="28"/>
          <w:lang w:val="ro-RO"/>
        </w:rPr>
        <w:t>Lucrările propuse prin prezenta documentație se vor realiza în zona podului existent și nu vor afecta suprafețe de teren cu altă destinație identificate până la data elaborării documentației tehnice și stabilirea soluțiilor definitive pentru consolidare / re</w:t>
      </w:r>
      <w:r>
        <w:rPr>
          <w:sz w:val="28"/>
          <w:szCs w:val="28"/>
          <w:lang w:val="ro-RO"/>
        </w:rPr>
        <w:t>facere</w:t>
      </w:r>
      <w:r w:rsidRPr="003E5CB9">
        <w:rPr>
          <w:sz w:val="28"/>
          <w:szCs w:val="28"/>
          <w:lang w:val="ro-RO"/>
        </w:rPr>
        <w:t xml:space="preserve">, conform O.G. nr. 43/1997, privind regimul drumurilor. De asemenea, în zona podului nu există construcții care sa fie puse în pericol. </w:t>
      </w:r>
      <w:bookmarkStart w:id="2" w:name="OLE_LINK24"/>
      <w:r w:rsidRPr="003E5CB9">
        <w:rPr>
          <w:sz w:val="28"/>
          <w:szCs w:val="28"/>
          <w:lang w:val="ro-RO"/>
        </w:rPr>
        <w:t>În cazul în care lucrările propuse vor afecta și alte suprafețe de teren se vor identifica proprietarii și se va prezenta culoarul de expropriere propus, necesar pentru a fi executate lucrările din amplasament.</w:t>
      </w:r>
      <w:bookmarkEnd w:id="2"/>
    </w:p>
    <w:p w14:paraId="16F48CAD" w14:textId="77777777" w:rsidR="006951E4" w:rsidRPr="00FA6F31" w:rsidRDefault="006951E4" w:rsidP="00982A1C">
      <w:pPr>
        <w:shd w:val="clear" w:color="auto" w:fill="FFFFFF"/>
        <w:ind w:right="424"/>
        <w:jc w:val="both"/>
        <w:rPr>
          <w:b/>
          <w:color w:val="FF0000"/>
          <w:sz w:val="28"/>
          <w:szCs w:val="28"/>
        </w:rPr>
      </w:pPr>
    </w:p>
    <w:p w14:paraId="3EC57FEC" w14:textId="385015B7" w:rsidR="006951E4" w:rsidRPr="00FA6F31" w:rsidRDefault="00DC6343" w:rsidP="00982A1C">
      <w:pPr>
        <w:shd w:val="clear" w:color="auto" w:fill="FFFFFF"/>
        <w:ind w:right="424"/>
        <w:jc w:val="both"/>
        <w:rPr>
          <w:b/>
          <w:sz w:val="28"/>
          <w:szCs w:val="28"/>
        </w:rPr>
      </w:pPr>
      <w:r w:rsidRPr="00DC6343">
        <w:rPr>
          <w:b/>
          <w:sz w:val="28"/>
          <w:szCs w:val="28"/>
        </w:rPr>
        <w:lastRenderedPageBreak/>
        <w:t>i.</w:t>
      </w:r>
      <w:r>
        <w:rPr>
          <w:b/>
          <w:sz w:val="28"/>
          <w:szCs w:val="28"/>
        </w:rPr>
        <w:t xml:space="preserve"> </w:t>
      </w:r>
      <w:r w:rsidR="006951E4" w:rsidRPr="00FA6F31">
        <w:rPr>
          <w:b/>
          <w:sz w:val="28"/>
          <w:szCs w:val="28"/>
        </w:rPr>
        <w:t>reglementări urbanistice aplicabile zonei conform documentațiilor de urbanism aprobate - plan urbanistic general/plan urbanistic zonal și regulamentul local de urbanism aferent;</w:t>
      </w:r>
    </w:p>
    <w:p w14:paraId="7FE80FB1" w14:textId="77777777" w:rsidR="000A03E2" w:rsidRDefault="000A03E2" w:rsidP="00982A1C">
      <w:pPr>
        <w:pStyle w:val="al"/>
        <w:shd w:val="clear" w:color="auto" w:fill="FFFFFF"/>
        <w:spacing w:before="0" w:beforeAutospacing="0" w:after="0" w:afterAutospacing="0" w:line="276" w:lineRule="auto"/>
        <w:ind w:right="424" w:firstLine="720"/>
        <w:rPr>
          <w:sz w:val="28"/>
          <w:szCs w:val="28"/>
          <w:lang w:val="ro-RO"/>
        </w:rPr>
      </w:pPr>
      <w:bookmarkStart w:id="3" w:name="OLE_LINK49"/>
      <w:bookmarkStart w:id="4" w:name="OLE_LINK50"/>
      <w:bookmarkStart w:id="5" w:name="_Hlk487697488"/>
      <w:r w:rsidRPr="003E5CB9">
        <w:rPr>
          <w:sz w:val="28"/>
          <w:szCs w:val="28"/>
          <w:lang w:val="ro-RO"/>
        </w:rPr>
        <w:t xml:space="preserve">La proiectarea lucrărilor de </w:t>
      </w:r>
      <w:r w:rsidRPr="00F862F1">
        <w:rPr>
          <w:sz w:val="28"/>
          <w:szCs w:val="28"/>
          <w:lang w:val="ro-RO"/>
        </w:rPr>
        <w:t>consolidare / re</w:t>
      </w:r>
      <w:r>
        <w:rPr>
          <w:sz w:val="28"/>
          <w:szCs w:val="28"/>
          <w:lang w:val="ro-RO"/>
        </w:rPr>
        <w:t>facere</w:t>
      </w:r>
      <w:r w:rsidRPr="00F862F1">
        <w:rPr>
          <w:sz w:val="28"/>
          <w:szCs w:val="28"/>
          <w:lang w:val="ro-RO"/>
        </w:rPr>
        <w:t xml:space="preserve"> </w:t>
      </w:r>
      <w:r w:rsidRPr="003E5CB9">
        <w:rPr>
          <w:sz w:val="28"/>
          <w:szCs w:val="28"/>
          <w:lang w:val="ro-RO"/>
        </w:rPr>
        <w:t>a podului se va tine seama de reglementările urbanistice aplicabile în zona respectiv</w:t>
      </w:r>
      <w:bookmarkEnd w:id="3"/>
      <w:bookmarkEnd w:id="4"/>
      <w:r w:rsidRPr="003E5CB9">
        <w:rPr>
          <w:sz w:val="28"/>
          <w:szCs w:val="28"/>
          <w:lang w:val="ro-RO"/>
        </w:rPr>
        <w:t>ă.</w:t>
      </w:r>
      <w:bookmarkEnd w:id="5"/>
    </w:p>
    <w:p w14:paraId="79CD4BCA" w14:textId="77777777" w:rsidR="006951E4" w:rsidRPr="00FA6F31" w:rsidRDefault="006951E4" w:rsidP="00982A1C">
      <w:pPr>
        <w:shd w:val="clear" w:color="auto" w:fill="FFFFFF"/>
        <w:ind w:right="424"/>
        <w:jc w:val="both"/>
        <w:rPr>
          <w:b/>
          <w:sz w:val="28"/>
          <w:szCs w:val="28"/>
        </w:rPr>
      </w:pPr>
    </w:p>
    <w:p w14:paraId="53E18AF4" w14:textId="78CA4CA6" w:rsidR="006951E4" w:rsidRPr="00FA6F31" w:rsidRDefault="006951E4" w:rsidP="00982A1C">
      <w:pPr>
        <w:shd w:val="clear" w:color="auto" w:fill="FFFFFF"/>
        <w:ind w:right="424"/>
        <w:jc w:val="both"/>
        <w:rPr>
          <w:b/>
          <w:sz w:val="28"/>
          <w:szCs w:val="28"/>
        </w:rPr>
      </w:pPr>
      <w:r w:rsidRPr="00FA6F31">
        <w:rPr>
          <w:b/>
          <w:sz w:val="28"/>
          <w:szCs w:val="28"/>
        </w:rPr>
        <w:t>j</w:t>
      </w:r>
      <w:r w:rsidR="000A03E2">
        <w:rPr>
          <w:b/>
          <w:sz w:val="28"/>
          <w:szCs w:val="28"/>
        </w:rPr>
        <w:t xml:space="preserve">. </w:t>
      </w:r>
      <w:r w:rsidRPr="00FA6F31">
        <w:rPr>
          <w:b/>
          <w:sz w:val="28"/>
          <w:szCs w:val="28"/>
        </w:rPr>
        <w:t>existenta de monumente istorice/de arhitectură sau situri arheologice pe amplasament sau în zona imediat învecinată; existenta condiționărilor specifice în cazul existenței unor zone protejate.</w:t>
      </w:r>
    </w:p>
    <w:p w14:paraId="1792FC04" w14:textId="77777777" w:rsidR="00985333" w:rsidRPr="003E5CB9" w:rsidRDefault="00985333"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xml:space="preserve">Pentru implementarea </w:t>
      </w:r>
      <w:r>
        <w:rPr>
          <w:sz w:val="28"/>
          <w:szCs w:val="28"/>
          <w:lang w:val="ro-RO"/>
        </w:rPr>
        <w:t>obiectivului</w:t>
      </w:r>
      <w:r w:rsidRPr="003E5CB9">
        <w:rPr>
          <w:sz w:val="28"/>
          <w:szCs w:val="28"/>
          <w:lang w:val="ro-RO"/>
        </w:rPr>
        <w:t xml:space="preserve"> nu au fost identificate posibile condiționări în zona străbătuta. </w:t>
      </w:r>
    </w:p>
    <w:p w14:paraId="7CDAE091" w14:textId="77777777" w:rsidR="00985333" w:rsidRPr="003E5CB9" w:rsidRDefault="00985333" w:rsidP="00982A1C">
      <w:pPr>
        <w:pStyle w:val="al"/>
        <w:shd w:val="clear" w:color="auto" w:fill="FFFFFF"/>
        <w:spacing w:before="0" w:beforeAutospacing="0" w:after="0" w:afterAutospacing="0" w:line="276" w:lineRule="auto"/>
        <w:ind w:right="424" w:firstLine="720"/>
        <w:rPr>
          <w:sz w:val="28"/>
          <w:szCs w:val="28"/>
          <w:lang w:val="ro-RO"/>
        </w:rPr>
      </w:pPr>
      <w:r w:rsidRPr="003E5CB9">
        <w:rPr>
          <w:sz w:val="28"/>
          <w:szCs w:val="28"/>
          <w:lang w:val="ro-RO"/>
        </w:rPr>
        <w:t>La acest moment nu sunt înregistrate în Repertoriul Arheologic National nici un sit arheologic în arealul destinat consolidării / reabilitării / modernizării obiectivului propus.</w:t>
      </w:r>
    </w:p>
    <w:p w14:paraId="73E626F0" w14:textId="77777777" w:rsidR="00985333" w:rsidRDefault="00985333"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Teritoriul în care este amplasamentul obiectivului propus nu face parte din nicio zonă protejată naturală sau construită protejată.</w:t>
      </w:r>
    </w:p>
    <w:p w14:paraId="1122A3C5" w14:textId="77777777" w:rsidR="0053007E" w:rsidRPr="00FA6F31" w:rsidRDefault="0053007E" w:rsidP="00982A1C">
      <w:pPr>
        <w:shd w:val="clear" w:color="auto" w:fill="FFFFFF"/>
        <w:ind w:right="424"/>
        <w:jc w:val="both"/>
        <w:rPr>
          <w:color w:val="FF0000"/>
          <w:sz w:val="28"/>
          <w:szCs w:val="28"/>
        </w:rPr>
      </w:pPr>
    </w:p>
    <w:p w14:paraId="78F16985" w14:textId="649D3F75" w:rsidR="00504F30" w:rsidRPr="00FA6F31" w:rsidRDefault="00504F30" w:rsidP="00982A1C">
      <w:pPr>
        <w:shd w:val="clear" w:color="auto" w:fill="FFFFFF"/>
        <w:ind w:right="424"/>
        <w:jc w:val="both"/>
        <w:rPr>
          <w:b/>
          <w:sz w:val="28"/>
          <w:szCs w:val="28"/>
        </w:rPr>
      </w:pPr>
      <w:r w:rsidRPr="00FA6F31">
        <w:rPr>
          <w:b/>
          <w:bCs/>
          <w:sz w:val="28"/>
          <w:szCs w:val="28"/>
        </w:rPr>
        <w:t>2.3.</w:t>
      </w:r>
      <w:r w:rsidR="00985333">
        <w:rPr>
          <w:b/>
          <w:bCs/>
          <w:sz w:val="28"/>
          <w:szCs w:val="28"/>
        </w:rPr>
        <w:t xml:space="preserve"> </w:t>
      </w:r>
      <w:r w:rsidRPr="00FA6F31">
        <w:rPr>
          <w:b/>
          <w:sz w:val="28"/>
          <w:szCs w:val="28"/>
        </w:rPr>
        <w:t>Descrierea succintă a obiectivului de investiții propus, din punct de vedere tehnic și funcțional:</w:t>
      </w:r>
    </w:p>
    <w:p w14:paraId="606A12EB" w14:textId="77777777" w:rsidR="009A7384" w:rsidRPr="00FA6F31" w:rsidRDefault="009A7384" w:rsidP="00982A1C">
      <w:pPr>
        <w:ind w:right="424"/>
        <w:jc w:val="both"/>
        <w:rPr>
          <w:rStyle w:val="slitbdy"/>
          <w:b/>
          <w:bCs/>
          <w:sz w:val="28"/>
          <w:szCs w:val="28"/>
        </w:rPr>
      </w:pPr>
      <w:r w:rsidRPr="00FA6F31">
        <w:rPr>
          <w:rStyle w:val="slitbdy"/>
          <w:b/>
          <w:bCs/>
          <w:sz w:val="28"/>
          <w:szCs w:val="28"/>
        </w:rPr>
        <w:t>a)destinație și funcțiuni:</w:t>
      </w:r>
    </w:p>
    <w:p w14:paraId="5B2274F7" w14:textId="77777777" w:rsidR="00573531" w:rsidRDefault="00573531" w:rsidP="00982A1C">
      <w:pPr>
        <w:shd w:val="clear" w:color="auto" w:fill="FFFFFF"/>
        <w:ind w:right="424" w:firstLine="720"/>
        <w:jc w:val="both"/>
        <w:rPr>
          <w:sz w:val="28"/>
          <w:szCs w:val="28"/>
        </w:rPr>
      </w:pPr>
      <w:r w:rsidRPr="00037D76">
        <w:rPr>
          <w:sz w:val="28"/>
          <w:szCs w:val="28"/>
        </w:rPr>
        <w:t xml:space="preserve">Obiectivul de investiție propus este  </w:t>
      </w:r>
      <w:r w:rsidRPr="0037532E">
        <w:rPr>
          <w:sz w:val="28"/>
          <w:szCs w:val="28"/>
          <w:shd w:val="clear" w:color="auto" w:fill="FFFFFF"/>
        </w:rPr>
        <w:t>„Pod din beton armat pe DJ 205E, peste pârâul Vizăuți, comuna Vidra, km. 42+700”</w:t>
      </w:r>
      <w:r w:rsidRPr="00037D76">
        <w:rPr>
          <w:sz w:val="28"/>
          <w:szCs w:val="28"/>
        </w:rPr>
        <w:t>, județul Vrancea,  și are destinația de cale de comunicație rutieră cu funcționalitate și caracteristici tehnice de pod pe drum județean.</w:t>
      </w:r>
    </w:p>
    <w:p w14:paraId="427764E1" w14:textId="77777777" w:rsidR="00573531" w:rsidRDefault="00573531" w:rsidP="00982A1C">
      <w:pPr>
        <w:shd w:val="clear" w:color="auto" w:fill="FFFFFF"/>
        <w:ind w:right="424"/>
        <w:jc w:val="both"/>
        <w:rPr>
          <w:b/>
          <w:sz w:val="28"/>
          <w:szCs w:val="28"/>
        </w:rPr>
      </w:pPr>
    </w:p>
    <w:p w14:paraId="1091A20C" w14:textId="44DF3815" w:rsidR="009A7384" w:rsidRPr="00FA6F31" w:rsidRDefault="009A7384" w:rsidP="00982A1C">
      <w:pPr>
        <w:shd w:val="clear" w:color="auto" w:fill="FFFFFF"/>
        <w:ind w:right="424"/>
        <w:jc w:val="both"/>
        <w:rPr>
          <w:b/>
          <w:sz w:val="28"/>
          <w:szCs w:val="28"/>
        </w:rPr>
      </w:pPr>
      <w:r w:rsidRPr="00FA6F31">
        <w:rPr>
          <w:b/>
          <w:sz w:val="28"/>
          <w:szCs w:val="28"/>
        </w:rPr>
        <w:t>b)caracteristici, parametri și date tehnice specifice, preconizate;</w:t>
      </w:r>
    </w:p>
    <w:p w14:paraId="0A6CA478" w14:textId="77777777" w:rsidR="003A4641" w:rsidRPr="003E5CB9" w:rsidRDefault="003A4641" w:rsidP="00982A1C">
      <w:pPr>
        <w:pStyle w:val="al"/>
        <w:shd w:val="clear" w:color="auto" w:fill="FFFFFF"/>
        <w:spacing w:before="0" w:beforeAutospacing="0" w:after="0" w:afterAutospacing="0" w:line="276" w:lineRule="auto"/>
        <w:ind w:right="424" w:firstLine="567"/>
        <w:rPr>
          <w:sz w:val="28"/>
          <w:szCs w:val="28"/>
          <w:lang w:val="ro-RO"/>
        </w:rPr>
      </w:pPr>
      <w:bookmarkStart w:id="6" w:name="_Hlk51148674"/>
      <w:r w:rsidRPr="003E5CB9">
        <w:rPr>
          <w:sz w:val="28"/>
          <w:szCs w:val="28"/>
          <w:lang w:val="ro-RO"/>
        </w:rPr>
        <w:t xml:space="preserve">Amplasamentul studiat se află pe raza comunei </w:t>
      </w:r>
      <w:r>
        <w:rPr>
          <w:sz w:val="28"/>
          <w:szCs w:val="28"/>
          <w:lang w:val="ro-RO"/>
        </w:rPr>
        <w:t>Vidra</w:t>
      </w:r>
      <w:r w:rsidRPr="003E5CB9">
        <w:rPr>
          <w:sz w:val="28"/>
          <w:szCs w:val="28"/>
          <w:lang w:val="ro-RO"/>
        </w:rPr>
        <w:t>, pe DJ 205</w:t>
      </w:r>
      <w:r>
        <w:rPr>
          <w:sz w:val="28"/>
          <w:szCs w:val="28"/>
          <w:lang w:val="ro-RO"/>
        </w:rPr>
        <w:t>E</w:t>
      </w:r>
      <w:r w:rsidRPr="003E5CB9">
        <w:rPr>
          <w:sz w:val="28"/>
          <w:szCs w:val="28"/>
          <w:lang w:val="ro-RO"/>
        </w:rPr>
        <w:t xml:space="preserve"> la km. </w:t>
      </w:r>
      <w:r>
        <w:rPr>
          <w:sz w:val="28"/>
          <w:szCs w:val="28"/>
          <w:lang w:val="ro-RO"/>
        </w:rPr>
        <w:t>42+700</w:t>
      </w:r>
      <w:r w:rsidRPr="003E5CB9">
        <w:rPr>
          <w:sz w:val="28"/>
          <w:szCs w:val="28"/>
          <w:lang w:val="ro-RO"/>
        </w:rPr>
        <w:t xml:space="preserve">, are lungimea de </w:t>
      </w:r>
      <w:r>
        <w:rPr>
          <w:sz w:val="28"/>
          <w:szCs w:val="28"/>
          <w:lang w:val="ro-RO"/>
        </w:rPr>
        <w:t>50,0</w:t>
      </w:r>
      <w:r w:rsidRPr="003E5CB9">
        <w:rPr>
          <w:sz w:val="28"/>
          <w:szCs w:val="28"/>
          <w:lang w:val="ro-RO"/>
        </w:rPr>
        <w:t>0</w:t>
      </w:r>
      <w:r>
        <w:rPr>
          <w:sz w:val="28"/>
          <w:szCs w:val="28"/>
          <w:lang w:val="ro-RO"/>
        </w:rPr>
        <w:t xml:space="preserve"> </w:t>
      </w:r>
      <w:r w:rsidRPr="003E5CB9">
        <w:rPr>
          <w:sz w:val="28"/>
          <w:szCs w:val="28"/>
          <w:lang w:val="ro-RO"/>
        </w:rPr>
        <w:t>m</w:t>
      </w:r>
      <w:r>
        <w:rPr>
          <w:sz w:val="28"/>
          <w:szCs w:val="28"/>
          <w:lang w:val="ro-RO"/>
        </w:rPr>
        <w:t xml:space="preserve"> conform cărții funciare</w:t>
      </w:r>
      <w:r w:rsidRPr="003E5CB9">
        <w:rPr>
          <w:sz w:val="28"/>
          <w:szCs w:val="28"/>
          <w:lang w:val="ro-RO"/>
        </w:rPr>
        <w:t>.</w:t>
      </w:r>
    </w:p>
    <w:p w14:paraId="04EE4193" w14:textId="77777777" w:rsidR="003A4641" w:rsidRPr="003E5CB9" w:rsidRDefault="003A4641"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podul este amplasat în aliniament cu DJ 205</w:t>
      </w:r>
      <w:r>
        <w:rPr>
          <w:sz w:val="28"/>
          <w:szCs w:val="28"/>
          <w:lang w:val="ro-RO"/>
        </w:rPr>
        <w:t>E</w:t>
      </w:r>
      <w:r w:rsidRPr="003E5CB9">
        <w:rPr>
          <w:sz w:val="28"/>
          <w:szCs w:val="28"/>
          <w:lang w:val="ro-RO"/>
        </w:rPr>
        <w:t xml:space="preserve"> și traversează cursul de apă pârâul </w:t>
      </w:r>
      <w:r>
        <w:rPr>
          <w:sz w:val="28"/>
          <w:szCs w:val="28"/>
          <w:lang w:val="ro-RO"/>
        </w:rPr>
        <w:t>Vizăuți</w:t>
      </w:r>
      <w:r w:rsidRPr="003E5CB9">
        <w:rPr>
          <w:sz w:val="28"/>
          <w:szCs w:val="28"/>
          <w:lang w:val="ro-RO"/>
        </w:rPr>
        <w:t>;</w:t>
      </w:r>
    </w:p>
    <w:p w14:paraId="43565DCC" w14:textId="77777777" w:rsidR="003A4641" w:rsidRPr="003E5CB9" w:rsidRDefault="003A4641" w:rsidP="00982A1C">
      <w:pPr>
        <w:pStyle w:val="al"/>
        <w:shd w:val="clear" w:color="auto" w:fill="FFFFFF"/>
        <w:spacing w:before="0" w:beforeAutospacing="0" w:after="0" w:afterAutospacing="0" w:line="276" w:lineRule="auto"/>
        <w:ind w:right="424" w:firstLine="720"/>
        <w:jc w:val="both"/>
        <w:rPr>
          <w:sz w:val="28"/>
          <w:szCs w:val="28"/>
          <w:lang w:val="ro-RO"/>
        </w:rPr>
      </w:pPr>
      <w:r w:rsidRPr="003E5CB9">
        <w:rPr>
          <w:sz w:val="28"/>
          <w:szCs w:val="28"/>
          <w:lang w:val="ro-RO"/>
        </w:rPr>
        <w:t>- podul a fost construit în anul 19</w:t>
      </w:r>
      <w:r>
        <w:rPr>
          <w:sz w:val="28"/>
          <w:szCs w:val="28"/>
          <w:lang w:val="ro-RO"/>
        </w:rPr>
        <w:t>84</w:t>
      </w:r>
      <w:r w:rsidRPr="003E5CB9">
        <w:rPr>
          <w:sz w:val="28"/>
          <w:szCs w:val="28"/>
          <w:lang w:val="ro-RO"/>
        </w:rPr>
        <w:t xml:space="preserve"> (conform inventarului domeniului public). </w:t>
      </w:r>
    </w:p>
    <w:bookmarkEnd w:id="6"/>
    <w:p w14:paraId="52BA7340" w14:textId="77777777" w:rsidR="00DC2C07" w:rsidRPr="00FA6F31" w:rsidRDefault="00DC2C07" w:rsidP="00982A1C">
      <w:pPr>
        <w:ind w:right="424"/>
        <w:jc w:val="both"/>
        <w:rPr>
          <w:iCs/>
          <w:color w:val="FF0000"/>
          <w:sz w:val="28"/>
          <w:szCs w:val="28"/>
        </w:rPr>
      </w:pPr>
    </w:p>
    <w:p w14:paraId="55E441FB" w14:textId="77777777" w:rsidR="00504F30" w:rsidRPr="00FA6F31" w:rsidRDefault="00504F30" w:rsidP="00982A1C">
      <w:pPr>
        <w:shd w:val="clear" w:color="auto" w:fill="FFFFFF"/>
        <w:ind w:right="424"/>
        <w:jc w:val="both"/>
        <w:rPr>
          <w:b/>
          <w:sz w:val="28"/>
          <w:szCs w:val="28"/>
        </w:rPr>
      </w:pPr>
      <w:r w:rsidRPr="00FA6F31">
        <w:rPr>
          <w:b/>
          <w:sz w:val="28"/>
          <w:szCs w:val="28"/>
        </w:rPr>
        <w:t xml:space="preserve">c)nivelul de echipare, de finisare </w:t>
      </w:r>
      <w:r w:rsidR="00D600EE">
        <w:rPr>
          <w:b/>
          <w:sz w:val="28"/>
          <w:szCs w:val="28"/>
        </w:rPr>
        <w:t>ș</w:t>
      </w:r>
      <w:r w:rsidRPr="00FA6F31">
        <w:rPr>
          <w:b/>
          <w:sz w:val="28"/>
          <w:szCs w:val="28"/>
        </w:rPr>
        <w:t xml:space="preserve">i de dotare, exigente tehnice ale </w:t>
      </w:r>
      <w:r w:rsidR="00376ED1" w:rsidRPr="00FA6F31">
        <w:rPr>
          <w:b/>
          <w:sz w:val="28"/>
          <w:szCs w:val="28"/>
        </w:rPr>
        <w:t>construcției</w:t>
      </w:r>
      <w:r w:rsidRPr="00FA6F31">
        <w:rPr>
          <w:b/>
          <w:sz w:val="28"/>
          <w:szCs w:val="28"/>
        </w:rPr>
        <w:t xml:space="preserve"> </w:t>
      </w:r>
      <w:r w:rsidR="00D600EE">
        <w:rPr>
          <w:b/>
          <w:sz w:val="28"/>
          <w:szCs w:val="28"/>
        </w:rPr>
        <w:t>î</w:t>
      </w:r>
      <w:r w:rsidRPr="00FA6F31">
        <w:rPr>
          <w:b/>
          <w:sz w:val="28"/>
          <w:szCs w:val="28"/>
        </w:rPr>
        <w:t xml:space="preserve">n conformitate cu </w:t>
      </w:r>
      <w:r w:rsidR="00376ED1" w:rsidRPr="00FA6F31">
        <w:rPr>
          <w:b/>
          <w:sz w:val="28"/>
          <w:szCs w:val="28"/>
        </w:rPr>
        <w:t>cerințele</w:t>
      </w:r>
      <w:r w:rsidRPr="00FA6F31">
        <w:rPr>
          <w:b/>
          <w:sz w:val="28"/>
          <w:szCs w:val="28"/>
        </w:rPr>
        <w:t xml:space="preserve"> </w:t>
      </w:r>
      <w:r w:rsidR="00376ED1" w:rsidRPr="00FA6F31">
        <w:rPr>
          <w:b/>
          <w:sz w:val="28"/>
          <w:szCs w:val="28"/>
        </w:rPr>
        <w:t>funcționale</w:t>
      </w:r>
      <w:r w:rsidRPr="00FA6F31">
        <w:rPr>
          <w:b/>
          <w:sz w:val="28"/>
          <w:szCs w:val="28"/>
        </w:rPr>
        <w:t xml:space="preserve"> stabilite prin reglementari tehnice, de patrimoniu </w:t>
      </w:r>
      <w:r w:rsidR="00D600EE">
        <w:rPr>
          <w:b/>
          <w:sz w:val="28"/>
          <w:szCs w:val="28"/>
        </w:rPr>
        <w:t>ș</w:t>
      </w:r>
      <w:r w:rsidRPr="00FA6F31">
        <w:rPr>
          <w:b/>
          <w:sz w:val="28"/>
          <w:szCs w:val="28"/>
        </w:rPr>
        <w:t xml:space="preserve">i de mediu </w:t>
      </w:r>
      <w:r w:rsidR="00D600EE">
        <w:rPr>
          <w:b/>
          <w:sz w:val="28"/>
          <w:szCs w:val="28"/>
        </w:rPr>
        <w:t>î</w:t>
      </w:r>
      <w:r w:rsidRPr="00FA6F31">
        <w:rPr>
          <w:b/>
          <w:sz w:val="28"/>
          <w:szCs w:val="28"/>
        </w:rPr>
        <w:t>n vigoare;</w:t>
      </w:r>
    </w:p>
    <w:p w14:paraId="7E450A06" w14:textId="77777777" w:rsidR="0065075F" w:rsidRPr="008C654D" w:rsidRDefault="0065075F" w:rsidP="00982A1C">
      <w:pPr>
        <w:pStyle w:val="al"/>
        <w:shd w:val="clear" w:color="auto" w:fill="FFFFFF"/>
        <w:spacing w:before="0" w:beforeAutospacing="0" w:after="0" w:afterAutospacing="0" w:line="276" w:lineRule="auto"/>
        <w:ind w:right="424" w:firstLine="567"/>
        <w:jc w:val="both"/>
        <w:rPr>
          <w:sz w:val="28"/>
          <w:szCs w:val="28"/>
          <w:lang w:val="ro-RO"/>
        </w:rPr>
      </w:pPr>
      <w:r w:rsidRPr="008C654D">
        <w:rPr>
          <w:sz w:val="28"/>
          <w:szCs w:val="28"/>
          <w:lang w:val="ro-RO"/>
        </w:rPr>
        <w:t>Nivelul de echipare, finisare și dotare este cel prevăzut în normele tehnice de proiect și legislația în vigoare pentru lucrări de artă.</w:t>
      </w:r>
    </w:p>
    <w:p w14:paraId="51C2A6D0" w14:textId="77777777" w:rsidR="002E0DD9" w:rsidRPr="00FA6F31" w:rsidRDefault="002E0DD9" w:rsidP="00982A1C">
      <w:pPr>
        <w:ind w:right="424"/>
        <w:jc w:val="both"/>
        <w:rPr>
          <w:rStyle w:val="slitbdy"/>
          <w:sz w:val="28"/>
          <w:szCs w:val="28"/>
        </w:rPr>
      </w:pPr>
    </w:p>
    <w:p w14:paraId="3386672F" w14:textId="77777777" w:rsidR="00504F30" w:rsidRPr="00FA6F31" w:rsidRDefault="00504F30" w:rsidP="00982A1C">
      <w:pPr>
        <w:shd w:val="clear" w:color="auto" w:fill="FFFFFF"/>
        <w:ind w:right="424"/>
        <w:jc w:val="both"/>
        <w:rPr>
          <w:b/>
          <w:sz w:val="28"/>
          <w:szCs w:val="28"/>
        </w:rPr>
      </w:pPr>
      <w:r w:rsidRPr="00FA6F31">
        <w:rPr>
          <w:b/>
          <w:sz w:val="28"/>
          <w:szCs w:val="28"/>
        </w:rPr>
        <w:t>d)</w:t>
      </w:r>
      <w:r w:rsidR="00376ED1" w:rsidRPr="00FA6F31">
        <w:rPr>
          <w:b/>
          <w:sz w:val="28"/>
          <w:szCs w:val="28"/>
        </w:rPr>
        <w:t>numărul</w:t>
      </w:r>
      <w:r w:rsidRPr="00FA6F31">
        <w:rPr>
          <w:b/>
          <w:sz w:val="28"/>
          <w:szCs w:val="28"/>
        </w:rPr>
        <w:t xml:space="preserve"> estimat de utilizatori.</w:t>
      </w:r>
    </w:p>
    <w:p w14:paraId="1D56FEDE" w14:textId="77777777" w:rsidR="00F96430" w:rsidRPr="00F96430" w:rsidRDefault="00F96430" w:rsidP="00982A1C">
      <w:pPr>
        <w:spacing w:line="276" w:lineRule="auto"/>
        <w:ind w:right="424" w:firstLine="720"/>
        <w:jc w:val="both"/>
        <w:rPr>
          <w:sz w:val="28"/>
          <w:szCs w:val="28"/>
          <w:lang w:eastAsia="en-US"/>
        </w:rPr>
      </w:pPr>
      <w:r w:rsidRPr="00F96430">
        <w:rPr>
          <w:sz w:val="28"/>
          <w:szCs w:val="28"/>
          <w:lang w:eastAsia="en-US"/>
        </w:rPr>
        <w:t>Nu se poate estima un număr de utilizatori întrucât nu se știe câte autovehicule sau pietoni vor tranzita podul pe o durata de timp estimată zi / lună / an.</w:t>
      </w:r>
    </w:p>
    <w:p w14:paraId="6B5546E1" w14:textId="77777777" w:rsidR="002E0DD9" w:rsidRPr="00FA6F31" w:rsidRDefault="002E0DD9" w:rsidP="00982A1C">
      <w:pPr>
        <w:ind w:right="424"/>
        <w:jc w:val="both"/>
        <w:rPr>
          <w:rStyle w:val="slitbdy"/>
          <w:color w:val="FF0000"/>
          <w:sz w:val="28"/>
          <w:szCs w:val="28"/>
        </w:rPr>
      </w:pPr>
    </w:p>
    <w:p w14:paraId="418D0A24" w14:textId="77777777" w:rsidR="00504F30" w:rsidRPr="00FA6F31" w:rsidRDefault="00504F30" w:rsidP="00982A1C">
      <w:pPr>
        <w:pStyle w:val="al"/>
        <w:shd w:val="clear" w:color="auto" w:fill="FFFFFF"/>
        <w:spacing w:before="0" w:beforeAutospacing="0" w:after="0" w:afterAutospacing="0"/>
        <w:ind w:right="424"/>
        <w:jc w:val="both"/>
        <w:rPr>
          <w:b/>
          <w:sz w:val="28"/>
          <w:szCs w:val="28"/>
          <w:lang w:val="ro-RO"/>
        </w:rPr>
      </w:pPr>
      <w:r w:rsidRPr="00FA6F31">
        <w:rPr>
          <w:b/>
          <w:sz w:val="28"/>
          <w:szCs w:val="28"/>
          <w:lang w:val="ro-RO"/>
        </w:rPr>
        <w:t xml:space="preserve">e)durata minima de </w:t>
      </w:r>
      <w:r w:rsidR="00376ED1" w:rsidRPr="00FA6F31">
        <w:rPr>
          <w:b/>
          <w:sz w:val="28"/>
          <w:szCs w:val="28"/>
          <w:lang w:val="ro-RO"/>
        </w:rPr>
        <w:t>funcționare</w:t>
      </w:r>
      <w:r w:rsidRPr="00FA6F31">
        <w:rPr>
          <w:b/>
          <w:sz w:val="28"/>
          <w:szCs w:val="28"/>
          <w:lang w:val="ro-RO"/>
        </w:rPr>
        <w:t xml:space="preserve">, apreciata </w:t>
      </w:r>
      <w:r w:rsidR="00376ED1" w:rsidRPr="00FA6F31">
        <w:rPr>
          <w:b/>
          <w:sz w:val="28"/>
          <w:szCs w:val="28"/>
          <w:lang w:val="ro-RO"/>
        </w:rPr>
        <w:t>corespunzător</w:t>
      </w:r>
      <w:r w:rsidRPr="00FA6F31">
        <w:rPr>
          <w:b/>
          <w:sz w:val="28"/>
          <w:szCs w:val="28"/>
          <w:lang w:val="ro-RO"/>
        </w:rPr>
        <w:t xml:space="preserve"> </w:t>
      </w:r>
      <w:r w:rsidR="00376ED1" w:rsidRPr="00FA6F31">
        <w:rPr>
          <w:b/>
          <w:sz w:val="28"/>
          <w:szCs w:val="28"/>
          <w:lang w:val="ro-RO"/>
        </w:rPr>
        <w:t>destinației</w:t>
      </w:r>
      <w:r w:rsidRPr="00FA6F31">
        <w:rPr>
          <w:b/>
          <w:sz w:val="28"/>
          <w:szCs w:val="28"/>
          <w:lang w:val="ro-RO"/>
        </w:rPr>
        <w:t>/</w:t>
      </w:r>
      <w:r w:rsidR="00376ED1" w:rsidRPr="00FA6F31">
        <w:rPr>
          <w:b/>
          <w:sz w:val="28"/>
          <w:szCs w:val="28"/>
          <w:lang w:val="ro-RO"/>
        </w:rPr>
        <w:t>funcțiilor</w:t>
      </w:r>
      <w:r w:rsidRPr="00FA6F31">
        <w:rPr>
          <w:b/>
          <w:sz w:val="28"/>
          <w:szCs w:val="28"/>
          <w:lang w:val="ro-RO"/>
        </w:rPr>
        <w:t xml:space="preserve"> propuse:</w:t>
      </w:r>
    </w:p>
    <w:p w14:paraId="6D77C699" w14:textId="77777777" w:rsidR="00923FF1" w:rsidRPr="008C654D" w:rsidRDefault="00923FF1" w:rsidP="00982A1C">
      <w:pPr>
        <w:pStyle w:val="al"/>
        <w:shd w:val="clear" w:color="auto" w:fill="FFFFFF"/>
        <w:spacing w:before="0" w:beforeAutospacing="0" w:after="0" w:afterAutospacing="0" w:line="276" w:lineRule="auto"/>
        <w:ind w:right="424" w:firstLine="720"/>
        <w:jc w:val="both"/>
        <w:rPr>
          <w:sz w:val="28"/>
          <w:szCs w:val="28"/>
          <w:lang w:val="ro-RO"/>
        </w:rPr>
      </w:pPr>
      <w:r w:rsidRPr="008C654D">
        <w:rPr>
          <w:sz w:val="28"/>
          <w:szCs w:val="28"/>
          <w:lang w:val="ro-RO"/>
        </w:rPr>
        <w:t xml:space="preserve">Pentru lucrări de poduri se ia în considerare o perioadă de funcționare de 32-48 de ani, conform ,,Catalogului privind clasificarea și duratele normale de funcționare a mijloacelor fixe”, valabil de la 1 ianuarie 2018 ( la poziția 1.3.17.2 - poduri din zidărie, </w:t>
      </w:r>
      <w:r w:rsidRPr="008C654D">
        <w:rPr>
          <w:sz w:val="28"/>
          <w:szCs w:val="28"/>
          <w:lang w:val="ro-RO"/>
        </w:rPr>
        <w:lastRenderedPageBreak/>
        <w:t>beton armat sau metal). Acest catalog actualizează H.G. nr. 964/1998 - clasificarea și duratele normale de funcționare a mijloacelor fixe.</w:t>
      </w:r>
    </w:p>
    <w:p w14:paraId="2D9E0615" w14:textId="77777777" w:rsidR="002E0DD9" w:rsidRPr="00FA6F31" w:rsidRDefault="002E0DD9" w:rsidP="00982A1C">
      <w:pPr>
        <w:pStyle w:val="al"/>
        <w:shd w:val="clear" w:color="auto" w:fill="FFFFFF"/>
        <w:spacing w:before="0" w:beforeAutospacing="0" w:after="0" w:afterAutospacing="0"/>
        <w:ind w:right="424"/>
        <w:jc w:val="both"/>
        <w:rPr>
          <w:color w:val="FF0000"/>
          <w:sz w:val="28"/>
          <w:szCs w:val="28"/>
          <w:lang w:val="ro-RO"/>
        </w:rPr>
      </w:pPr>
    </w:p>
    <w:p w14:paraId="225C218E" w14:textId="77777777" w:rsidR="00993096" w:rsidRPr="00FA6F31" w:rsidRDefault="00993096" w:rsidP="00982A1C">
      <w:pPr>
        <w:pStyle w:val="al"/>
        <w:shd w:val="clear" w:color="auto" w:fill="FFFFFF"/>
        <w:spacing w:before="0" w:beforeAutospacing="0" w:after="0" w:afterAutospacing="0"/>
        <w:ind w:right="424"/>
        <w:jc w:val="both"/>
        <w:rPr>
          <w:b/>
          <w:sz w:val="28"/>
          <w:szCs w:val="28"/>
          <w:lang w:val="ro-RO"/>
        </w:rPr>
      </w:pPr>
      <w:r w:rsidRPr="00FA6F31">
        <w:rPr>
          <w:b/>
          <w:sz w:val="28"/>
          <w:szCs w:val="28"/>
          <w:lang w:val="ro-RO"/>
        </w:rPr>
        <w:t>f)nevoi/solicitări funcționale specifice.</w:t>
      </w:r>
    </w:p>
    <w:p w14:paraId="4D280AD1" w14:textId="77777777" w:rsidR="003D422B" w:rsidRPr="008C654D" w:rsidRDefault="003D422B" w:rsidP="00982A1C">
      <w:pPr>
        <w:pStyle w:val="al"/>
        <w:shd w:val="clear" w:color="auto" w:fill="FFFFFF"/>
        <w:spacing w:before="0" w:beforeAutospacing="0" w:after="0" w:afterAutospacing="0" w:line="276" w:lineRule="auto"/>
        <w:ind w:right="424"/>
        <w:jc w:val="both"/>
        <w:rPr>
          <w:bCs/>
          <w:sz w:val="28"/>
          <w:szCs w:val="28"/>
          <w:u w:val="single"/>
          <w:lang w:val="ro-RO"/>
        </w:rPr>
      </w:pPr>
      <w:r w:rsidRPr="008C654D">
        <w:rPr>
          <w:sz w:val="28"/>
          <w:szCs w:val="28"/>
          <w:u w:val="single"/>
          <w:lang w:val="ro-RO"/>
        </w:rPr>
        <w:t>Obiective specifice:</w:t>
      </w:r>
    </w:p>
    <w:p w14:paraId="1433CCDE" w14:textId="77777777" w:rsidR="003D422B" w:rsidRPr="008C654D" w:rsidRDefault="003D422B" w:rsidP="00982A1C">
      <w:pPr>
        <w:pStyle w:val="al"/>
        <w:numPr>
          <w:ilvl w:val="0"/>
          <w:numId w:val="33"/>
        </w:numPr>
        <w:shd w:val="clear" w:color="auto" w:fill="FFFFFF"/>
        <w:spacing w:before="0" w:beforeAutospacing="0" w:after="0" w:afterAutospacing="0" w:line="276" w:lineRule="auto"/>
        <w:ind w:left="0" w:right="424" w:firstLine="0"/>
        <w:jc w:val="both"/>
        <w:rPr>
          <w:sz w:val="28"/>
          <w:szCs w:val="28"/>
          <w:lang w:val="ro-RO"/>
        </w:rPr>
      </w:pPr>
      <w:r w:rsidRPr="008C654D">
        <w:rPr>
          <w:sz w:val="28"/>
          <w:szCs w:val="28"/>
          <w:lang w:val="ro-RO"/>
        </w:rPr>
        <w:t>Modernizarea și adaptarea căilor de acces;</w:t>
      </w:r>
    </w:p>
    <w:p w14:paraId="22472B6E" w14:textId="77777777" w:rsidR="003D422B" w:rsidRPr="008C654D" w:rsidRDefault="003D422B" w:rsidP="00982A1C">
      <w:pPr>
        <w:pStyle w:val="al"/>
        <w:numPr>
          <w:ilvl w:val="0"/>
          <w:numId w:val="33"/>
        </w:numPr>
        <w:shd w:val="clear" w:color="auto" w:fill="FFFFFF"/>
        <w:spacing w:before="0" w:beforeAutospacing="0" w:after="0" w:afterAutospacing="0" w:line="276" w:lineRule="auto"/>
        <w:ind w:left="0" w:right="424" w:firstLine="0"/>
        <w:jc w:val="both"/>
        <w:rPr>
          <w:sz w:val="28"/>
          <w:szCs w:val="28"/>
          <w:lang w:val="ro-RO"/>
        </w:rPr>
      </w:pPr>
      <w:r w:rsidRPr="008C654D">
        <w:rPr>
          <w:sz w:val="28"/>
          <w:szCs w:val="28"/>
          <w:lang w:val="ro-RO"/>
        </w:rPr>
        <w:t>Asigurarea unei bune aprovizionări și un acces mai facil către consumatori și piețele de desfacere.</w:t>
      </w:r>
    </w:p>
    <w:p w14:paraId="1F59D914" w14:textId="77777777" w:rsidR="003D422B" w:rsidRPr="008C654D" w:rsidRDefault="003D422B" w:rsidP="00982A1C">
      <w:pPr>
        <w:pStyle w:val="al"/>
        <w:numPr>
          <w:ilvl w:val="0"/>
          <w:numId w:val="33"/>
        </w:numPr>
        <w:shd w:val="clear" w:color="auto" w:fill="FFFFFF"/>
        <w:spacing w:before="0" w:beforeAutospacing="0" w:after="0" w:afterAutospacing="0" w:line="276" w:lineRule="auto"/>
        <w:ind w:left="0" w:right="424" w:firstLine="0"/>
        <w:jc w:val="both"/>
        <w:rPr>
          <w:sz w:val="28"/>
          <w:szCs w:val="28"/>
          <w:lang w:val="ro-RO"/>
        </w:rPr>
      </w:pPr>
      <w:r w:rsidRPr="008C654D">
        <w:rPr>
          <w:sz w:val="28"/>
          <w:szCs w:val="28"/>
          <w:lang w:val="ro-RO"/>
        </w:rPr>
        <w:t>Asigurarea circulației în  condiții de siguranță.</w:t>
      </w:r>
    </w:p>
    <w:p w14:paraId="54E99DFE" w14:textId="77777777" w:rsidR="003D422B" w:rsidRPr="008C654D" w:rsidRDefault="003D422B" w:rsidP="00982A1C">
      <w:pPr>
        <w:pStyle w:val="al"/>
        <w:shd w:val="clear" w:color="auto" w:fill="FFFFFF"/>
        <w:spacing w:before="0" w:beforeAutospacing="0" w:after="0" w:afterAutospacing="0" w:line="276" w:lineRule="auto"/>
        <w:ind w:right="424" w:firstLine="720"/>
        <w:jc w:val="both"/>
        <w:rPr>
          <w:sz w:val="28"/>
          <w:szCs w:val="28"/>
          <w:lang w:val="ro-RO"/>
        </w:rPr>
      </w:pPr>
      <w:r w:rsidRPr="008C654D">
        <w:rPr>
          <w:sz w:val="28"/>
          <w:szCs w:val="28"/>
          <w:lang w:val="ro-RO"/>
        </w:rPr>
        <w:t xml:space="preserve">Având în vedere ca amplasamentul podului este pe drumul </w:t>
      </w:r>
      <w:r w:rsidRPr="00750FD8">
        <w:rPr>
          <w:sz w:val="28"/>
          <w:szCs w:val="28"/>
          <w:lang w:val="ro-RO"/>
        </w:rPr>
        <w:t>județean DJ 205E și</w:t>
      </w:r>
      <w:r w:rsidRPr="008C654D">
        <w:rPr>
          <w:sz w:val="28"/>
          <w:szCs w:val="28"/>
          <w:lang w:val="ro-RO"/>
        </w:rPr>
        <w:t xml:space="preserve"> traversează zone locuite, este necesar să se asigure continuitatea traficului rutier în aceleași condiții pe tot traseul acestuia și eliminarea punctelor care pot impune restricții de circulație.</w:t>
      </w:r>
    </w:p>
    <w:p w14:paraId="2492137B" w14:textId="77777777" w:rsidR="008F69CD" w:rsidRDefault="008F69CD" w:rsidP="00982A1C">
      <w:pPr>
        <w:pStyle w:val="al"/>
        <w:shd w:val="clear" w:color="auto" w:fill="FFFFFF"/>
        <w:spacing w:before="0" w:beforeAutospacing="0" w:after="0" w:afterAutospacing="0"/>
        <w:ind w:right="424"/>
        <w:jc w:val="both"/>
        <w:rPr>
          <w:b/>
          <w:bCs/>
          <w:color w:val="FF0000"/>
          <w:sz w:val="28"/>
          <w:szCs w:val="28"/>
          <w:lang w:val="ro-RO"/>
        </w:rPr>
      </w:pPr>
    </w:p>
    <w:p w14:paraId="50FAF1FF" w14:textId="77777777" w:rsidR="00504F30" w:rsidRPr="00FA6F31" w:rsidRDefault="00504F30" w:rsidP="00982A1C">
      <w:pPr>
        <w:pStyle w:val="al"/>
        <w:shd w:val="clear" w:color="auto" w:fill="FFFFFF"/>
        <w:spacing w:before="0" w:beforeAutospacing="0" w:after="0" w:afterAutospacing="0"/>
        <w:ind w:right="424"/>
        <w:jc w:val="both"/>
        <w:rPr>
          <w:b/>
          <w:sz w:val="28"/>
          <w:szCs w:val="28"/>
          <w:lang w:val="ro-RO"/>
        </w:rPr>
      </w:pPr>
      <w:r w:rsidRPr="00FA6F31">
        <w:rPr>
          <w:b/>
          <w:sz w:val="28"/>
          <w:szCs w:val="28"/>
          <w:lang w:val="ro-RO"/>
        </w:rPr>
        <w:t xml:space="preserve">g)corelarea </w:t>
      </w:r>
      <w:r w:rsidR="00376ED1" w:rsidRPr="00FA6F31">
        <w:rPr>
          <w:b/>
          <w:sz w:val="28"/>
          <w:szCs w:val="28"/>
          <w:lang w:val="ro-RO"/>
        </w:rPr>
        <w:t>soluțiilor</w:t>
      </w:r>
      <w:r w:rsidRPr="00FA6F31">
        <w:rPr>
          <w:b/>
          <w:sz w:val="28"/>
          <w:szCs w:val="28"/>
          <w:lang w:val="ro-RO"/>
        </w:rPr>
        <w:t xml:space="preserve"> tehnice cu </w:t>
      </w:r>
      <w:r w:rsidR="00376ED1" w:rsidRPr="00FA6F31">
        <w:rPr>
          <w:b/>
          <w:sz w:val="28"/>
          <w:szCs w:val="28"/>
          <w:lang w:val="ro-RO"/>
        </w:rPr>
        <w:t>condiționările</w:t>
      </w:r>
      <w:r w:rsidRPr="00FA6F31">
        <w:rPr>
          <w:b/>
          <w:sz w:val="28"/>
          <w:szCs w:val="28"/>
          <w:lang w:val="ro-RO"/>
        </w:rPr>
        <w:t xml:space="preserve"> urbanistice de </w:t>
      </w:r>
      <w:r w:rsidR="00376ED1" w:rsidRPr="00FA6F31">
        <w:rPr>
          <w:b/>
          <w:sz w:val="28"/>
          <w:szCs w:val="28"/>
          <w:lang w:val="ro-RO"/>
        </w:rPr>
        <w:t>protecție</w:t>
      </w:r>
      <w:r w:rsidRPr="00FA6F31">
        <w:rPr>
          <w:b/>
          <w:sz w:val="28"/>
          <w:szCs w:val="28"/>
          <w:lang w:val="ro-RO"/>
        </w:rPr>
        <w:t xml:space="preserve"> a mediului </w:t>
      </w:r>
      <w:r w:rsidR="00FF11C4">
        <w:rPr>
          <w:b/>
          <w:sz w:val="28"/>
          <w:szCs w:val="28"/>
          <w:lang w:val="ro-RO"/>
        </w:rPr>
        <w:t>ș</w:t>
      </w:r>
      <w:r w:rsidRPr="00FA6F31">
        <w:rPr>
          <w:b/>
          <w:sz w:val="28"/>
          <w:szCs w:val="28"/>
          <w:lang w:val="ro-RO"/>
        </w:rPr>
        <w:t>i a patrimoniului;</w:t>
      </w:r>
    </w:p>
    <w:p w14:paraId="47BFDA5B" w14:textId="77777777" w:rsidR="00637B0D" w:rsidRPr="008C654D" w:rsidRDefault="00637B0D" w:rsidP="00982A1C">
      <w:pPr>
        <w:pStyle w:val="al"/>
        <w:shd w:val="clear" w:color="auto" w:fill="FFFFFF"/>
        <w:spacing w:before="0" w:beforeAutospacing="0" w:after="0" w:afterAutospacing="0" w:line="276" w:lineRule="auto"/>
        <w:ind w:right="424" w:firstLine="720"/>
        <w:jc w:val="both"/>
        <w:rPr>
          <w:sz w:val="28"/>
          <w:szCs w:val="28"/>
          <w:lang w:val="ro-RO"/>
        </w:rPr>
      </w:pPr>
      <w:r w:rsidRPr="008C654D">
        <w:rPr>
          <w:sz w:val="28"/>
          <w:szCs w:val="28"/>
          <w:lang w:val="ro-RO"/>
        </w:rPr>
        <w:t>Se vor respecta prevederile certificatului de urbanism. La proiectarea lucrărilor de consolidare / re</w:t>
      </w:r>
      <w:r>
        <w:rPr>
          <w:sz w:val="28"/>
          <w:szCs w:val="28"/>
          <w:lang w:val="ro-RO"/>
        </w:rPr>
        <w:t>facere</w:t>
      </w:r>
      <w:r w:rsidRPr="008C654D">
        <w:rPr>
          <w:sz w:val="28"/>
          <w:szCs w:val="28"/>
          <w:lang w:val="ro-RO"/>
        </w:rPr>
        <w:t xml:space="preserve"> a podului se va tine seama de reglementările urbanistice aplicabile în zona respectivă. Pentru obiectivul de investiții propus nu există reglementări urbanistice și regulamente de construire prin planuri urbanistice aprobate.</w:t>
      </w:r>
    </w:p>
    <w:p w14:paraId="72CB8979" w14:textId="77777777" w:rsidR="004B4E04" w:rsidRPr="00FA6F31" w:rsidRDefault="004B4E04" w:rsidP="00982A1C">
      <w:pPr>
        <w:pStyle w:val="al"/>
        <w:shd w:val="clear" w:color="auto" w:fill="FFFFFF"/>
        <w:spacing w:before="0" w:beforeAutospacing="0" w:after="0" w:afterAutospacing="0"/>
        <w:ind w:right="424"/>
        <w:jc w:val="both"/>
        <w:rPr>
          <w:b/>
          <w:sz w:val="28"/>
          <w:szCs w:val="28"/>
          <w:lang w:val="ro-RO"/>
        </w:rPr>
      </w:pPr>
    </w:p>
    <w:p w14:paraId="0565E30B" w14:textId="77777777" w:rsidR="00504F30" w:rsidRPr="00FA6F31" w:rsidRDefault="00504F30" w:rsidP="00982A1C">
      <w:pPr>
        <w:pStyle w:val="al"/>
        <w:shd w:val="clear" w:color="auto" w:fill="FFFFFF"/>
        <w:spacing w:before="0" w:beforeAutospacing="0" w:after="0" w:afterAutospacing="0"/>
        <w:ind w:right="424"/>
        <w:jc w:val="both"/>
        <w:rPr>
          <w:b/>
          <w:sz w:val="28"/>
          <w:szCs w:val="28"/>
          <w:lang w:val="ro-RO"/>
        </w:rPr>
      </w:pPr>
      <w:r w:rsidRPr="00FA6F31">
        <w:rPr>
          <w:b/>
          <w:sz w:val="28"/>
          <w:szCs w:val="28"/>
          <w:lang w:val="ro-RO"/>
        </w:rPr>
        <w:t xml:space="preserve">h)stabilirea unor criterii clare in vederea </w:t>
      </w:r>
      <w:r w:rsidR="00376ED1" w:rsidRPr="00FA6F31">
        <w:rPr>
          <w:b/>
          <w:sz w:val="28"/>
          <w:szCs w:val="28"/>
          <w:lang w:val="ro-RO"/>
        </w:rPr>
        <w:t>soluționării</w:t>
      </w:r>
      <w:r w:rsidRPr="00FA6F31">
        <w:rPr>
          <w:b/>
          <w:sz w:val="28"/>
          <w:szCs w:val="28"/>
          <w:lang w:val="ro-RO"/>
        </w:rPr>
        <w:t xml:space="preserve"> nevoii beneficiarului</w:t>
      </w:r>
    </w:p>
    <w:p w14:paraId="76E59DA1" w14:textId="77777777" w:rsidR="00FF0264" w:rsidRPr="00FF0264" w:rsidRDefault="00FF0264" w:rsidP="00982A1C">
      <w:pPr>
        <w:ind w:right="424" w:firstLine="567"/>
        <w:jc w:val="both"/>
        <w:rPr>
          <w:sz w:val="28"/>
          <w:szCs w:val="28"/>
        </w:rPr>
      </w:pPr>
      <w:r w:rsidRPr="00FF0264">
        <w:rPr>
          <w:sz w:val="28"/>
          <w:szCs w:val="28"/>
        </w:rPr>
        <w:t>Beneficiar al investițiilor în infrastructura de transport este societatea. Avantajele de care aceasta poate dispune sunt:</w:t>
      </w:r>
    </w:p>
    <w:p w14:paraId="61DD2E8F" w14:textId="77777777" w:rsidR="00FF0264" w:rsidRPr="00FF0264" w:rsidRDefault="00FF0264" w:rsidP="00982A1C">
      <w:pPr>
        <w:numPr>
          <w:ilvl w:val="1"/>
          <w:numId w:val="34"/>
        </w:numPr>
        <w:ind w:left="0" w:right="424" w:firstLine="0"/>
        <w:contextualSpacing/>
        <w:jc w:val="both"/>
        <w:rPr>
          <w:sz w:val="28"/>
          <w:szCs w:val="28"/>
          <w:lang w:eastAsia="en-US"/>
        </w:rPr>
      </w:pPr>
      <w:r w:rsidRPr="00FF0264">
        <w:rPr>
          <w:sz w:val="28"/>
          <w:szCs w:val="28"/>
          <w:lang w:eastAsia="en-US"/>
        </w:rPr>
        <w:t>extinderea pieței;</w:t>
      </w:r>
    </w:p>
    <w:p w14:paraId="7D501490" w14:textId="77777777" w:rsidR="00FF0264" w:rsidRPr="00FF0264" w:rsidRDefault="00FF0264" w:rsidP="00982A1C">
      <w:pPr>
        <w:numPr>
          <w:ilvl w:val="1"/>
          <w:numId w:val="34"/>
        </w:numPr>
        <w:ind w:left="0" w:right="424" w:firstLine="0"/>
        <w:contextualSpacing/>
        <w:jc w:val="both"/>
        <w:rPr>
          <w:sz w:val="28"/>
          <w:szCs w:val="28"/>
          <w:lang w:eastAsia="en-US"/>
        </w:rPr>
      </w:pPr>
      <w:r w:rsidRPr="00FF0264">
        <w:rPr>
          <w:sz w:val="28"/>
          <w:szCs w:val="28"/>
          <w:lang w:eastAsia="en-US"/>
        </w:rPr>
        <w:t>creșterea concurenței pe piață;</w:t>
      </w:r>
    </w:p>
    <w:p w14:paraId="0431D8BE" w14:textId="77777777" w:rsidR="00FF0264" w:rsidRPr="00FF0264" w:rsidRDefault="00FF0264" w:rsidP="00982A1C">
      <w:pPr>
        <w:numPr>
          <w:ilvl w:val="1"/>
          <w:numId w:val="34"/>
        </w:numPr>
        <w:ind w:left="0" w:right="424" w:firstLine="0"/>
        <w:contextualSpacing/>
        <w:jc w:val="both"/>
        <w:rPr>
          <w:sz w:val="28"/>
          <w:szCs w:val="28"/>
          <w:lang w:eastAsia="en-US"/>
        </w:rPr>
      </w:pPr>
      <w:r w:rsidRPr="00FF0264">
        <w:rPr>
          <w:sz w:val="28"/>
          <w:szCs w:val="28"/>
          <w:lang w:eastAsia="en-US"/>
        </w:rPr>
        <w:t>diseminarea de cunoștințe și tehnologie.</w:t>
      </w:r>
    </w:p>
    <w:p w14:paraId="0754B164" w14:textId="77777777" w:rsidR="00FF0264" w:rsidRPr="00FF0264" w:rsidRDefault="00FF0264" w:rsidP="00982A1C">
      <w:pPr>
        <w:ind w:right="424" w:firstLine="720"/>
        <w:jc w:val="both"/>
        <w:rPr>
          <w:sz w:val="28"/>
          <w:szCs w:val="28"/>
        </w:rPr>
      </w:pPr>
      <w:r w:rsidRPr="00FF0264">
        <w:rPr>
          <w:sz w:val="28"/>
          <w:szCs w:val="28"/>
        </w:rPr>
        <w:t>Prin consolidarea / refacerea obiectivului de investiții se va realiza creșterea standardului de viață al  locuitorilor Județului Vrancea și modernizarea infrastructurii locale, deschizând perspectiva dezvoltării economice a zonei.</w:t>
      </w:r>
    </w:p>
    <w:p w14:paraId="4B288C40" w14:textId="77777777" w:rsidR="00504F30" w:rsidRPr="00FA6F31" w:rsidRDefault="00504F30" w:rsidP="00982A1C">
      <w:pPr>
        <w:pStyle w:val="Listparagraf"/>
        <w:ind w:left="0" w:right="424"/>
        <w:jc w:val="both"/>
        <w:rPr>
          <w:color w:val="FF0000"/>
          <w:sz w:val="28"/>
          <w:szCs w:val="28"/>
        </w:rPr>
      </w:pPr>
    </w:p>
    <w:p w14:paraId="6D9940E0" w14:textId="77777777" w:rsidR="00504F30" w:rsidRPr="00FA6F31" w:rsidRDefault="00504F30" w:rsidP="00982A1C">
      <w:pPr>
        <w:pStyle w:val="al"/>
        <w:shd w:val="clear" w:color="auto" w:fill="FFFFFF"/>
        <w:spacing w:before="0" w:beforeAutospacing="0" w:after="0" w:afterAutospacing="0"/>
        <w:ind w:right="424"/>
        <w:jc w:val="both"/>
        <w:rPr>
          <w:rStyle w:val="apple-converted-space"/>
          <w:b/>
          <w:lang w:val="ro-RO"/>
        </w:rPr>
      </w:pPr>
      <w:r w:rsidRPr="00FA6F31">
        <w:rPr>
          <w:b/>
          <w:bCs/>
          <w:sz w:val="28"/>
          <w:szCs w:val="28"/>
          <w:lang w:val="ro-RO"/>
        </w:rPr>
        <w:t>2.4.</w:t>
      </w:r>
      <w:r w:rsidRPr="00FA6F31">
        <w:rPr>
          <w:rStyle w:val="apple-converted-space"/>
          <w:b/>
          <w:sz w:val="28"/>
          <w:szCs w:val="28"/>
          <w:lang w:val="ro-RO"/>
        </w:rPr>
        <w:t>Cadrul legislativ aplicabil și impunerile ce rezultă din aplicarea acestuia</w:t>
      </w:r>
    </w:p>
    <w:p w14:paraId="2B5AB21C" w14:textId="77777777" w:rsidR="00504F30" w:rsidRPr="00FA6F31" w:rsidRDefault="00504F30" w:rsidP="00982A1C">
      <w:pPr>
        <w:ind w:right="424" w:firstLine="567"/>
        <w:jc w:val="both"/>
      </w:pPr>
      <w:r w:rsidRPr="00FA6F31">
        <w:rPr>
          <w:sz w:val="28"/>
          <w:szCs w:val="28"/>
        </w:rPr>
        <w:t xml:space="preserve">La elaborarea </w:t>
      </w:r>
      <w:r w:rsidR="00376ED1" w:rsidRPr="00FA6F31">
        <w:rPr>
          <w:sz w:val="28"/>
          <w:szCs w:val="28"/>
        </w:rPr>
        <w:t>documentațiilor</w:t>
      </w:r>
      <w:r w:rsidRPr="00FA6F31">
        <w:rPr>
          <w:sz w:val="28"/>
          <w:szCs w:val="28"/>
        </w:rPr>
        <w:t xml:space="preserve"> tehnico-economice pe faze de proiectare, prestatorii serviciilor de proiectare vor tine cont de faptul ca aceste </w:t>
      </w:r>
      <w:r w:rsidR="00376ED1" w:rsidRPr="00FA6F31">
        <w:rPr>
          <w:sz w:val="28"/>
          <w:szCs w:val="28"/>
        </w:rPr>
        <w:t>documentații</w:t>
      </w:r>
      <w:r w:rsidRPr="00FA6F31">
        <w:rPr>
          <w:sz w:val="28"/>
          <w:szCs w:val="28"/>
        </w:rPr>
        <w:t xml:space="preserve"> tehnico-economice vor fi elaborate conform </w:t>
      </w:r>
      <w:r w:rsidR="009B1C1E" w:rsidRPr="00FA6F31">
        <w:rPr>
          <w:sz w:val="28"/>
          <w:szCs w:val="28"/>
        </w:rPr>
        <w:t>conținutului</w:t>
      </w:r>
      <w:r w:rsidRPr="00FA6F31">
        <w:rPr>
          <w:sz w:val="28"/>
          <w:szCs w:val="28"/>
        </w:rPr>
        <w:t xml:space="preserve"> cadru din H.G. nr. 907/2016</w:t>
      </w:r>
      <w:r w:rsidRPr="00FA6F31">
        <w:rPr>
          <w:b/>
          <w:sz w:val="28"/>
          <w:szCs w:val="28"/>
        </w:rPr>
        <w:t xml:space="preserve"> </w:t>
      </w:r>
      <w:r w:rsidRPr="00FA6F31">
        <w:rPr>
          <w:sz w:val="28"/>
          <w:szCs w:val="28"/>
        </w:rPr>
        <w:t>privind etapele de elaborare și conținutul-cadru al documentațiilor tehnico-economice aferente obiectivelor/proiectelor de investiții finanțate din fonduri publice;</w:t>
      </w:r>
    </w:p>
    <w:p w14:paraId="516FA2D4" w14:textId="77777777" w:rsidR="00504F30" w:rsidRPr="00FA6F31" w:rsidRDefault="00504F30" w:rsidP="00982A1C">
      <w:pPr>
        <w:ind w:right="424" w:firstLine="567"/>
        <w:jc w:val="both"/>
        <w:rPr>
          <w:sz w:val="28"/>
          <w:szCs w:val="28"/>
        </w:rPr>
      </w:pPr>
      <w:r w:rsidRPr="00FA6F31">
        <w:rPr>
          <w:sz w:val="28"/>
          <w:szCs w:val="28"/>
        </w:rPr>
        <w:t xml:space="preserve">Pe </w:t>
      </w:r>
      <w:r w:rsidR="00376ED1" w:rsidRPr="00FA6F31">
        <w:rPr>
          <w:sz w:val="28"/>
          <w:szCs w:val="28"/>
        </w:rPr>
        <w:t>lângă</w:t>
      </w:r>
      <w:r w:rsidRPr="00FA6F31">
        <w:rPr>
          <w:sz w:val="28"/>
          <w:szCs w:val="28"/>
        </w:rPr>
        <w:t xml:space="preserve"> actul normativ </w:t>
      </w:r>
      <w:r w:rsidR="00376ED1" w:rsidRPr="00FA6F31">
        <w:rPr>
          <w:sz w:val="28"/>
          <w:szCs w:val="28"/>
        </w:rPr>
        <w:t>menționat</w:t>
      </w:r>
      <w:r w:rsidRPr="00FA6F31">
        <w:rPr>
          <w:sz w:val="28"/>
          <w:szCs w:val="28"/>
        </w:rPr>
        <w:t xml:space="preserve"> anterior, la elaborarea </w:t>
      </w:r>
      <w:r w:rsidR="00376ED1" w:rsidRPr="00FA6F31">
        <w:rPr>
          <w:sz w:val="28"/>
          <w:szCs w:val="28"/>
        </w:rPr>
        <w:t>documentațiilor</w:t>
      </w:r>
      <w:r w:rsidRPr="00FA6F31">
        <w:rPr>
          <w:sz w:val="28"/>
          <w:szCs w:val="28"/>
        </w:rPr>
        <w:t xml:space="preserve"> tehnico-economice, prestatorii </w:t>
      </w:r>
      <w:r w:rsidR="00376ED1" w:rsidRPr="00FA6F31">
        <w:rPr>
          <w:sz w:val="28"/>
          <w:szCs w:val="28"/>
        </w:rPr>
        <w:t>serviciilor</w:t>
      </w:r>
      <w:r w:rsidRPr="00FA6F31">
        <w:rPr>
          <w:sz w:val="28"/>
          <w:szCs w:val="28"/>
        </w:rPr>
        <w:t xml:space="preserve"> de proiectare vor respecta </w:t>
      </w:r>
      <w:r w:rsidR="00466495">
        <w:rPr>
          <w:sz w:val="28"/>
          <w:szCs w:val="28"/>
        </w:rPr>
        <w:t>ș</w:t>
      </w:r>
      <w:r w:rsidRPr="00FA6F31">
        <w:rPr>
          <w:sz w:val="28"/>
          <w:szCs w:val="28"/>
        </w:rPr>
        <w:t xml:space="preserve">i prevederile </w:t>
      </w:r>
      <w:r w:rsidR="00376ED1" w:rsidRPr="00FA6F31">
        <w:rPr>
          <w:sz w:val="28"/>
          <w:szCs w:val="28"/>
        </w:rPr>
        <w:t>legislației</w:t>
      </w:r>
      <w:r w:rsidRPr="00FA6F31">
        <w:rPr>
          <w:sz w:val="28"/>
          <w:szCs w:val="28"/>
        </w:rPr>
        <w:t xml:space="preserve"> </w:t>
      </w:r>
      <w:r w:rsidR="00466495">
        <w:rPr>
          <w:sz w:val="28"/>
          <w:szCs w:val="28"/>
        </w:rPr>
        <w:t>î</w:t>
      </w:r>
      <w:r w:rsidRPr="00FA6F31">
        <w:rPr>
          <w:sz w:val="28"/>
          <w:szCs w:val="28"/>
        </w:rPr>
        <w:t>n vigoare, după cum urmează:</w:t>
      </w:r>
    </w:p>
    <w:p w14:paraId="77AEE017"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1. Legea nr. 50/1991 modificată și completată cu Legea nr. 453/2001 privind autorizarea executării lucrărilor de construcții - Republicată;</w:t>
      </w:r>
    </w:p>
    <w:p w14:paraId="0AD7D901" w14:textId="77777777" w:rsidR="00982A1C" w:rsidRPr="00E41A8C" w:rsidRDefault="00982A1C" w:rsidP="00982A1C">
      <w:pPr>
        <w:pStyle w:val="al"/>
        <w:shd w:val="clear" w:color="auto" w:fill="FFFFFF"/>
        <w:spacing w:before="0" w:beforeAutospacing="0" w:after="0" w:afterAutospacing="0"/>
        <w:ind w:left="284" w:right="424"/>
        <w:rPr>
          <w:bCs/>
          <w:sz w:val="28"/>
          <w:szCs w:val="28"/>
        </w:rPr>
      </w:pPr>
      <w:r w:rsidRPr="00E41A8C">
        <w:rPr>
          <w:bCs/>
          <w:sz w:val="28"/>
          <w:szCs w:val="28"/>
        </w:rPr>
        <w:t>2. H.G. nr.343/2017 pentru modificarea H.G. 273/1994  privind aprobarea Regulamentului de recepție a lucrărilor de construcții și instalații aferente acestora;</w:t>
      </w:r>
    </w:p>
    <w:p w14:paraId="15ACBE94" w14:textId="77777777" w:rsidR="00982A1C" w:rsidRPr="00E41A8C" w:rsidRDefault="00982A1C" w:rsidP="00982A1C">
      <w:pPr>
        <w:pStyle w:val="al"/>
        <w:shd w:val="clear" w:color="auto" w:fill="FFFFFF"/>
        <w:spacing w:before="0" w:beforeAutospacing="0" w:after="0" w:afterAutospacing="0"/>
        <w:ind w:left="284" w:right="424"/>
        <w:rPr>
          <w:sz w:val="28"/>
          <w:szCs w:val="28"/>
        </w:rPr>
      </w:pPr>
      <w:bookmarkStart w:id="7" w:name="_Hlk2846513"/>
      <w:r w:rsidRPr="00E41A8C">
        <w:rPr>
          <w:sz w:val="28"/>
          <w:szCs w:val="28"/>
        </w:rPr>
        <w:lastRenderedPageBreak/>
        <w:t>3. H.G. nr.907/2016 privind etapele de elaborare și conținutul-cadru al documentațiilor tehnico-economice aferente obiectivelor/proiectelor de investiții finanțate din fonduri publice;</w:t>
      </w:r>
    </w:p>
    <w:bookmarkEnd w:id="7"/>
    <w:p w14:paraId="1F17E49F"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4. Legea nr. 137/1995 privind protecția mediului - Republicată;</w:t>
      </w:r>
    </w:p>
    <w:p w14:paraId="72AA6BB8"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5. Legea nr. 107/1996 Legea apelor;</w:t>
      </w:r>
    </w:p>
    <w:p w14:paraId="0EF36862"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6. Legea nr. 71/1996 privind aprobarea Planului de amenajare a teritoriului – secțiunea I - căi de comunicații;</w:t>
      </w:r>
    </w:p>
    <w:p w14:paraId="2AF838DE"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7. Legea nr. 5/2000 privind aprobarea Planului de amenajare a teritoriului. Secțiunea a III-a – zone protejate;</w:t>
      </w:r>
    </w:p>
    <w:p w14:paraId="0FAA5825"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8. Legea nr. 351/2001 privind aprobarea Planului de Amenajare a Teritoriului– National secțiunea a  IV-a Rețeaua de localități;</w:t>
      </w:r>
    </w:p>
    <w:p w14:paraId="15043F76"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9. Legea nr. 10/1995 privind calitatea în construcții - Republicată;</w:t>
      </w:r>
    </w:p>
    <w:p w14:paraId="5F03584C"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10. Ordinul Ministrului Transporturilor nr. 44/1998 privind aprobarea normelor privind protecția mediului ca urmare a unui impact  drum - mediu înconjurător;</w:t>
      </w:r>
    </w:p>
    <w:p w14:paraId="1E5F51EC"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 xml:space="preserve">11. Ordinul Ministrului Transporturilor nr. 45/1998 pentru aprobarea normelor tehnice privind proiectarea, construirea și modernizarea drumurilor; </w:t>
      </w:r>
    </w:p>
    <w:p w14:paraId="49D69D4E" w14:textId="77777777" w:rsidR="00982A1C" w:rsidRPr="00E41A8C" w:rsidRDefault="00982A1C" w:rsidP="00982A1C">
      <w:pPr>
        <w:pStyle w:val="al"/>
        <w:shd w:val="clear" w:color="auto" w:fill="FFFFFF"/>
        <w:spacing w:before="0" w:beforeAutospacing="0" w:after="0" w:afterAutospacing="0"/>
        <w:ind w:left="284" w:right="424"/>
        <w:rPr>
          <w:sz w:val="28"/>
          <w:szCs w:val="28"/>
        </w:rPr>
      </w:pPr>
      <w:r w:rsidRPr="00E41A8C">
        <w:rPr>
          <w:sz w:val="28"/>
          <w:szCs w:val="28"/>
        </w:rPr>
        <w:t>12. Ordinul Ministrului Transportului nr. 46/1998 pentru aprobarea normelor tehnice privind stabilirea clasei tehnice a drumurilor publice;</w:t>
      </w:r>
    </w:p>
    <w:p w14:paraId="00480CA4" w14:textId="77777777" w:rsidR="004A2137" w:rsidRPr="00FA6F31" w:rsidRDefault="004A2137" w:rsidP="00982A1C">
      <w:pPr>
        <w:ind w:right="424"/>
        <w:jc w:val="both"/>
        <w:rPr>
          <w:color w:val="FF0000"/>
          <w:sz w:val="28"/>
          <w:szCs w:val="28"/>
        </w:rPr>
      </w:pPr>
    </w:p>
    <w:p w14:paraId="67199989" w14:textId="77777777" w:rsidR="005B156B" w:rsidRPr="00FA6F31" w:rsidRDefault="005B156B" w:rsidP="00982A1C">
      <w:pPr>
        <w:pStyle w:val="al"/>
        <w:shd w:val="clear" w:color="auto" w:fill="FFFFFF"/>
        <w:spacing w:before="0" w:beforeAutospacing="0" w:after="0" w:afterAutospacing="0"/>
        <w:ind w:right="424"/>
        <w:rPr>
          <w:sz w:val="28"/>
          <w:szCs w:val="28"/>
          <w:lang w:val="ro-RO"/>
        </w:rPr>
      </w:pPr>
      <w:r w:rsidRPr="00FA6F31">
        <w:rPr>
          <w:sz w:val="28"/>
          <w:szCs w:val="28"/>
          <w:lang w:val="ro-RO"/>
        </w:rPr>
        <w:t>Aprob</w:t>
      </w:r>
    </w:p>
    <w:p w14:paraId="5C24122F" w14:textId="77777777" w:rsidR="005B156B" w:rsidRPr="00FA6F31" w:rsidRDefault="005B156B" w:rsidP="00982A1C">
      <w:pPr>
        <w:pStyle w:val="al"/>
        <w:shd w:val="clear" w:color="auto" w:fill="FFFFFF"/>
        <w:spacing w:before="0" w:beforeAutospacing="0" w:after="0" w:afterAutospacing="0"/>
        <w:ind w:right="424"/>
        <w:rPr>
          <w:sz w:val="28"/>
          <w:szCs w:val="28"/>
          <w:lang w:val="ro-RO"/>
        </w:rPr>
      </w:pPr>
      <w:r w:rsidRPr="00FA6F31">
        <w:rPr>
          <w:sz w:val="28"/>
          <w:szCs w:val="28"/>
          <w:lang w:val="ro-RO"/>
        </w:rPr>
        <w:t>Beneficiar,</w:t>
      </w:r>
    </w:p>
    <w:p w14:paraId="6EDA6F23" w14:textId="77777777" w:rsidR="005B156B" w:rsidRPr="00FA6F31" w:rsidRDefault="005B156B" w:rsidP="00982A1C">
      <w:pPr>
        <w:pStyle w:val="al"/>
        <w:shd w:val="clear" w:color="auto" w:fill="FFFFFF"/>
        <w:spacing w:before="0" w:beforeAutospacing="0" w:after="0" w:afterAutospacing="0"/>
        <w:ind w:right="424"/>
        <w:rPr>
          <w:sz w:val="28"/>
          <w:szCs w:val="28"/>
          <w:lang w:val="ro-RO"/>
        </w:rPr>
      </w:pPr>
      <w:r w:rsidRPr="00FA6F31">
        <w:rPr>
          <w:sz w:val="28"/>
          <w:szCs w:val="28"/>
          <w:lang w:val="ro-RO"/>
        </w:rPr>
        <w:t>U.A.T. JUDE</w:t>
      </w:r>
      <w:r w:rsidR="00466495">
        <w:rPr>
          <w:sz w:val="28"/>
          <w:szCs w:val="28"/>
          <w:lang w:val="ro-RO"/>
        </w:rPr>
        <w:t>Ț</w:t>
      </w:r>
      <w:r w:rsidRPr="00FA6F31">
        <w:rPr>
          <w:sz w:val="28"/>
          <w:szCs w:val="28"/>
          <w:lang w:val="ro-RO"/>
        </w:rPr>
        <w:t>UL VRANCEA</w:t>
      </w:r>
    </w:p>
    <w:p w14:paraId="4CE6784B" w14:textId="77777777" w:rsidR="005B156B" w:rsidRPr="00FA6F31" w:rsidRDefault="005B156B" w:rsidP="00982A1C">
      <w:pPr>
        <w:pStyle w:val="al"/>
        <w:shd w:val="clear" w:color="auto" w:fill="FFFFFF"/>
        <w:spacing w:before="0" w:beforeAutospacing="0" w:after="0" w:afterAutospacing="0"/>
        <w:ind w:right="424"/>
        <w:rPr>
          <w:sz w:val="28"/>
          <w:szCs w:val="28"/>
          <w:lang w:val="ro-RO"/>
        </w:rPr>
      </w:pPr>
    </w:p>
    <w:p w14:paraId="40A1A259" w14:textId="77777777" w:rsidR="005B156B" w:rsidRPr="00FA6F31" w:rsidRDefault="005B156B" w:rsidP="00982A1C">
      <w:pPr>
        <w:pStyle w:val="al"/>
        <w:shd w:val="clear" w:color="auto" w:fill="FFFFFF"/>
        <w:spacing w:before="0" w:beforeAutospacing="0" w:after="0" w:afterAutospacing="0"/>
        <w:ind w:right="424"/>
        <w:rPr>
          <w:sz w:val="28"/>
          <w:szCs w:val="28"/>
          <w:lang w:val="ro-RO"/>
        </w:rPr>
      </w:pPr>
      <w:r w:rsidRPr="00FA6F31">
        <w:rPr>
          <w:sz w:val="28"/>
          <w:szCs w:val="28"/>
          <w:lang w:val="ro-RO"/>
        </w:rPr>
        <w:t xml:space="preserve">Luat la </w:t>
      </w:r>
      <w:r w:rsidR="00466495" w:rsidRPr="00FA6F31">
        <w:rPr>
          <w:sz w:val="28"/>
          <w:szCs w:val="28"/>
          <w:lang w:val="ro-RO"/>
        </w:rPr>
        <w:t>cunoștința</w:t>
      </w:r>
    </w:p>
    <w:p w14:paraId="13DE06A7" w14:textId="77777777" w:rsidR="005B156B" w:rsidRPr="00FA6F31" w:rsidRDefault="005B156B" w:rsidP="00982A1C">
      <w:pPr>
        <w:pStyle w:val="al"/>
        <w:shd w:val="clear" w:color="auto" w:fill="FFFFFF"/>
        <w:spacing w:before="0" w:beforeAutospacing="0" w:after="0" w:afterAutospacing="0"/>
        <w:ind w:right="424"/>
        <w:rPr>
          <w:sz w:val="28"/>
          <w:szCs w:val="28"/>
          <w:lang w:val="ro-RO"/>
        </w:rPr>
      </w:pPr>
      <w:r w:rsidRPr="00FA6F31">
        <w:rPr>
          <w:sz w:val="28"/>
          <w:szCs w:val="28"/>
          <w:lang w:val="ro-RO"/>
        </w:rPr>
        <w:t>Investitor,</w:t>
      </w:r>
    </w:p>
    <w:p w14:paraId="47B1F1BC" w14:textId="77777777" w:rsidR="005B156B" w:rsidRPr="00FA6F31" w:rsidRDefault="005B156B" w:rsidP="00982A1C">
      <w:pPr>
        <w:pStyle w:val="al"/>
        <w:shd w:val="clear" w:color="auto" w:fill="FFFFFF"/>
        <w:spacing w:before="0" w:beforeAutospacing="0" w:after="0" w:afterAutospacing="0"/>
        <w:ind w:right="424"/>
        <w:rPr>
          <w:sz w:val="28"/>
          <w:szCs w:val="28"/>
          <w:lang w:val="ro-RO"/>
        </w:rPr>
      </w:pPr>
      <w:r w:rsidRPr="00FA6F31">
        <w:rPr>
          <w:sz w:val="28"/>
          <w:szCs w:val="28"/>
          <w:lang w:val="ro-RO"/>
        </w:rPr>
        <w:t>U.A.T. JUDE</w:t>
      </w:r>
      <w:r w:rsidR="00466495">
        <w:rPr>
          <w:sz w:val="28"/>
          <w:szCs w:val="28"/>
          <w:lang w:val="ro-RO"/>
        </w:rPr>
        <w:t>Ț</w:t>
      </w:r>
      <w:r w:rsidRPr="00FA6F31">
        <w:rPr>
          <w:sz w:val="28"/>
          <w:szCs w:val="28"/>
          <w:lang w:val="ro-RO"/>
        </w:rPr>
        <w:t>UL VRANCEA</w:t>
      </w:r>
    </w:p>
    <w:p w14:paraId="10939490" w14:textId="77777777" w:rsidR="00300E18" w:rsidRDefault="00300E18" w:rsidP="00982A1C">
      <w:pPr>
        <w:ind w:right="424"/>
        <w:jc w:val="both"/>
        <w:rPr>
          <w:rStyle w:val="slitbdy"/>
          <w:b/>
          <w:bCs/>
          <w:sz w:val="28"/>
          <w:szCs w:val="28"/>
        </w:rPr>
      </w:pPr>
    </w:p>
    <w:p w14:paraId="556748F7" w14:textId="77777777" w:rsidR="00982A1C" w:rsidRDefault="00982A1C" w:rsidP="00982A1C">
      <w:pPr>
        <w:ind w:right="424"/>
        <w:jc w:val="both"/>
        <w:rPr>
          <w:rStyle w:val="slitbdy"/>
          <w:b/>
          <w:bCs/>
          <w:sz w:val="28"/>
          <w:szCs w:val="28"/>
        </w:rPr>
      </w:pPr>
    </w:p>
    <w:p w14:paraId="6CA33D4C" w14:textId="77777777" w:rsidR="00982A1C" w:rsidRPr="00FA6F31" w:rsidRDefault="00982A1C" w:rsidP="00982A1C">
      <w:pPr>
        <w:ind w:right="424"/>
        <w:jc w:val="both"/>
        <w:rPr>
          <w:rStyle w:val="slitbdy"/>
          <w:b/>
          <w:bCs/>
          <w:sz w:val="28"/>
          <w:szCs w:val="28"/>
        </w:rPr>
      </w:pPr>
    </w:p>
    <w:p w14:paraId="08B714EF" w14:textId="77777777" w:rsidR="005B156B" w:rsidRPr="00FA6F31" w:rsidRDefault="005B156B" w:rsidP="00982A1C">
      <w:pPr>
        <w:tabs>
          <w:tab w:val="left" w:pos="1005"/>
        </w:tabs>
        <w:ind w:right="424"/>
        <w:jc w:val="center"/>
        <w:rPr>
          <w:b/>
          <w:sz w:val="28"/>
          <w:szCs w:val="28"/>
        </w:rPr>
      </w:pPr>
      <w:r w:rsidRPr="00FA6F31">
        <w:rPr>
          <w:b/>
          <w:sz w:val="28"/>
          <w:szCs w:val="28"/>
        </w:rPr>
        <w:t>Președintele</w:t>
      </w:r>
    </w:p>
    <w:p w14:paraId="72AAC646" w14:textId="77777777" w:rsidR="005B156B" w:rsidRPr="00FA6F31" w:rsidRDefault="005B156B" w:rsidP="00982A1C">
      <w:pPr>
        <w:pStyle w:val="Titlu4"/>
        <w:spacing w:before="0" w:after="0"/>
        <w:ind w:right="424"/>
        <w:jc w:val="center"/>
        <w:rPr>
          <w:rFonts w:ascii="Times New Roman" w:hAnsi="Times New Roman"/>
          <w:bCs w:val="0"/>
        </w:rPr>
      </w:pPr>
      <w:r w:rsidRPr="00FA6F31">
        <w:rPr>
          <w:rFonts w:ascii="Times New Roman" w:hAnsi="Times New Roman"/>
          <w:bCs w:val="0"/>
        </w:rPr>
        <w:t>Consiliului Județean Vrancea</w:t>
      </w:r>
    </w:p>
    <w:p w14:paraId="1C856724" w14:textId="454F7790" w:rsidR="005B156B" w:rsidRPr="00FA6F31" w:rsidRDefault="00643E22" w:rsidP="00982A1C">
      <w:pPr>
        <w:pStyle w:val="Titlu2"/>
        <w:spacing w:before="0" w:after="0"/>
        <w:ind w:right="424"/>
        <w:jc w:val="center"/>
        <w:rPr>
          <w:rFonts w:ascii="Times New Roman" w:hAnsi="Times New Roman"/>
          <w:bCs w:val="0"/>
          <w:i w:val="0"/>
          <w:iCs w:val="0"/>
        </w:rPr>
      </w:pPr>
      <w:bookmarkStart w:id="8" w:name="_Hlk61349088"/>
      <w:r w:rsidRPr="00FA6F31">
        <w:rPr>
          <w:rFonts w:ascii="Times New Roman" w:hAnsi="Times New Roman"/>
          <w:bCs w:val="0"/>
          <w:i w:val="0"/>
          <w:iCs w:val="0"/>
        </w:rPr>
        <w:t xml:space="preserve">Nicușor </w:t>
      </w:r>
      <w:r w:rsidR="00982A1C" w:rsidRPr="00FA6F31">
        <w:rPr>
          <w:rFonts w:ascii="Times New Roman" w:hAnsi="Times New Roman"/>
          <w:bCs w:val="0"/>
          <w:i w:val="0"/>
          <w:iCs w:val="0"/>
        </w:rPr>
        <w:t>HALICI</w:t>
      </w:r>
    </w:p>
    <w:bookmarkEnd w:id="8"/>
    <w:p w14:paraId="5A6CB780" w14:textId="77777777" w:rsidR="004A2137" w:rsidRPr="00FA6F31" w:rsidRDefault="004A2137" w:rsidP="005B2529">
      <w:pPr>
        <w:ind w:right="424"/>
        <w:rPr>
          <w:b/>
          <w:bCs/>
          <w:sz w:val="28"/>
          <w:szCs w:val="28"/>
        </w:rPr>
      </w:pPr>
    </w:p>
    <w:p w14:paraId="17C8837E" w14:textId="656C539E" w:rsidR="004A2137" w:rsidRPr="00FA6F31" w:rsidRDefault="00982A1C" w:rsidP="00982A1C">
      <w:pPr>
        <w:ind w:left="5760" w:right="424" w:firstLine="720"/>
        <w:rPr>
          <w:b/>
          <w:bCs/>
          <w:sz w:val="28"/>
          <w:szCs w:val="28"/>
        </w:rPr>
      </w:pPr>
      <w:r>
        <w:rPr>
          <w:b/>
          <w:bCs/>
          <w:sz w:val="28"/>
          <w:szCs w:val="28"/>
        </w:rPr>
        <w:t xml:space="preserve">  </w:t>
      </w:r>
    </w:p>
    <w:p w14:paraId="13481DB2" w14:textId="77777777" w:rsidR="00A27FC3" w:rsidRDefault="00273265" w:rsidP="00982A1C">
      <w:pPr>
        <w:ind w:left="5760" w:right="424" w:firstLine="720"/>
        <w:rPr>
          <w:b/>
          <w:bCs/>
          <w:sz w:val="28"/>
          <w:szCs w:val="28"/>
        </w:rPr>
      </w:pPr>
      <w:r w:rsidRPr="00FA6F31">
        <w:rPr>
          <w:b/>
          <w:bCs/>
          <w:sz w:val="28"/>
          <w:szCs w:val="28"/>
        </w:rPr>
        <w:t xml:space="preserve">        </w:t>
      </w:r>
      <w:r w:rsidR="00982A1C">
        <w:rPr>
          <w:b/>
          <w:bCs/>
          <w:sz w:val="28"/>
          <w:szCs w:val="28"/>
        </w:rPr>
        <w:t xml:space="preserve">   </w:t>
      </w:r>
    </w:p>
    <w:p w14:paraId="53C1E618" w14:textId="77777777" w:rsidR="00A27FC3" w:rsidRDefault="00A27FC3" w:rsidP="00982A1C">
      <w:pPr>
        <w:ind w:left="5760" w:right="424" w:firstLine="720"/>
        <w:rPr>
          <w:b/>
          <w:bCs/>
          <w:sz w:val="28"/>
          <w:szCs w:val="28"/>
        </w:rPr>
      </w:pPr>
    </w:p>
    <w:p w14:paraId="02693206" w14:textId="528852D1" w:rsidR="005B156B" w:rsidRPr="00FA6F31" w:rsidRDefault="00A27FC3" w:rsidP="00982A1C">
      <w:pPr>
        <w:ind w:left="5760" w:right="424" w:firstLine="720"/>
        <w:rPr>
          <w:b/>
          <w:bCs/>
          <w:sz w:val="28"/>
          <w:szCs w:val="28"/>
        </w:rPr>
      </w:pPr>
      <w:r>
        <w:rPr>
          <w:b/>
          <w:bCs/>
          <w:sz w:val="28"/>
          <w:szCs w:val="28"/>
        </w:rPr>
        <w:t xml:space="preserve">    </w:t>
      </w:r>
      <w:r w:rsidR="00982A1C">
        <w:rPr>
          <w:b/>
          <w:bCs/>
          <w:sz w:val="28"/>
          <w:szCs w:val="28"/>
        </w:rPr>
        <w:t xml:space="preserve">  </w:t>
      </w:r>
      <w:r w:rsidR="00273265" w:rsidRPr="00FA6F31">
        <w:rPr>
          <w:b/>
          <w:bCs/>
          <w:sz w:val="28"/>
          <w:szCs w:val="28"/>
        </w:rPr>
        <w:t xml:space="preserve"> </w:t>
      </w:r>
      <w:r>
        <w:rPr>
          <w:b/>
          <w:bCs/>
          <w:sz w:val="28"/>
          <w:szCs w:val="28"/>
        </w:rPr>
        <w:t>Contrasemnează</w:t>
      </w:r>
      <w:r w:rsidR="005B156B" w:rsidRPr="00FA6F31">
        <w:rPr>
          <w:b/>
          <w:bCs/>
          <w:sz w:val="28"/>
          <w:szCs w:val="28"/>
        </w:rPr>
        <w:t>,</w:t>
      </w:r>
    </w:p>
    <w:p w14:paraId="18B0BAF7" w14:textId="77777777" w:rsidR="005B156B" w:rsidRPr="006F0F67" w:rsidRDefault="005B156B" w:rsidP="00982A1C">
      <w:pPr>
        <w:pStyle w:val="Corptext3"/>
        <w:spacing w:after="0"/>
        <w:ind w:left="5760" w:right="424"/>
        <w:jc w:val="center"/>
        <w:rPr>
          <w:b/>
          <w:bCs/>
          <w:sz w:val="28"/>
          <w:szCs w:val="28"/>
        </w:rPr>
      </w:pPr>
      <w:r w:rsidRPr="006F0F67">
        <w:rPr>
          <w:b/>
          <w:bCs/>
          <w:sz w:val="28"/>
          <w:szCs w:val="28"/>
        </w:rPr>
        <w:t>Secretar general al județului</w:t>
      </w:r>
    </w:p>
    <w:p w14:paraId="4F0164B5" w14:textId="77777777" w:rsidR="005B156B" w:rsidRPr="006F0F67" w:rsidRDefault="005B156B" w:rsidP="00982A1C">
      <w:pPr>
        <w:pStyle w:val="Corptext3"/>
        <w:spacing w:after="0"/>
        <w:ind w:left="5760" w:right="424"/>
        <w:jc w:val="center"/>
        <w:rPr>
          <w:rStyle w:val="slitbdy"/>
          <w:b/>
          <w:bCs/>
          <w:sz w:val="28"/>
          <w:szCs w:val="28"/>
        </w:rPr>
      </w:pPr>
      <w:r w:rsidRPr="006F0F67">
        <w:rPr>
          <w:b/>
          <w:bCs/>
          <w:sz w:val="28"/>
          <w:szCs w:val="28"/>
        </w:rPr>
        <w:t>Raluca Dan</w:t>
      </w:r>
    </w:p>
    <w:sectPr w:rsidR="005B156B" w:rsidRPr="006F0F67" w:rsidSect="00FF0264">
      <w:footerReference w:type="even" r:id="rId8"/>
      <w:footerReference w:type="default" r:id="rId9"/>
      <w:pgSz w:w="11907" w:h="16840" w:code="9"/>
      <w:pgMar w:top="426" w:right="425" w:bottom="990" w:left="993" w:header="539"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7D86" w14:textId="77777777" w:rsidR="00FB4176" w:rsidRDefault="00FB4176">
      <w:r>
        <w:separator/>
      </w:r>
    </w:p>
  </w:endnote>
  <w:endnote w:type="continuationSeparator" w:id="0">
    <w:p w14:paraId="52355394" w14:textId="77777777" w:rsidR="00FB4176" w:rsidRDefault="00FB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15D8" w14:textId="77777777" w:rsidR="00D1773C" w:rsidRDefault="00D1773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E201" w14:textId="77777777" w:rsidR="00584D0B" w:rsidRDefault="00584D0B">
    <w:pPr>
      <w:pStyle w:val="Subsol"/>
      <w:jc w:val="center"/>
    </w:pPr>
    <w:r>
      <w:fldChar w:fldCharType="begin"/>
    </w:r>
    <w:r>
      <w:instrText>PAGE   \* MERGEFORMAT</w:instrText>
    </w:r>
    <w:r>
      <w:fldChar w:fldCharType="separate"/>
    </w:r>
    <w:r>
      <w:t>2</w:t>
    </w:r>
    <w:r>
      <w:fldChar w:fldCharType="end"/>
    </w:r>
  </w:p>
  <w:p w14:paraId="4C321580" w14:textId="77777777" w:rsidR="00D50B84" w:rsidRPr="00392A61" w:rsidRDefault="00D50B84" w:rsidP="004C36B3">
    <w:pPr>
      <w:pStyle w:val="Subsol"/>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3A55" w14:textId="77777777" w:rsidR="00FB4176" w:rsidRDefault="00FB4176">
      <w:r>
        <w:separator/>
      </w:r>
    </w:p>
  </w:footnote>
  <w:footnote w:type="continuationSeparator" w:id="0">
    <w:p w14:paraId="7EDB05CE" w14:textId="77777777" w:rsidR="00FB4176" w:rsidRDefault="00FB4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035"/>
    <w:multiLevelType w:val="multilevel"/>
    <w:tmpl w:val="31980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E77B6B"/>
    <w:multiLevelType w:val="hybridMultilevel"/>
    <w:tmpl w:val="2A8E12F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93C49"/>
    <w:multiLevelType w:val="hybridMultilevel"/>
    <w:tmpl w:val="1F624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23108"/>
    <w:multiLevelType w:val="hybridMultilevel"/>
    <w:tmpl w:val="CC30D278"/>
    <w:lvl w:ilvl="0" w:tplc="CD782122">
      <w:start w:val="1"/>
      <w:numFmt w:val="bullet"/>
      <w:lvlText w:val="‒"/>
      <w:lvlJc w:val="left"/>
      <w:pPr>
        <w:ind w:left="720" w:hanging="360"/>
      </w:pPr>
      <w:rPr>
        <w:rFonts w:ascii="Calibri" w:hAnsi="Calibri" w:hint="default"/>
      </w:rPr>
    </w:lvl>
    <w:lvl w:ilvl="1" w:tplc="FDF2B5A4">
      <w:numFmt w:val="bullet"/>
      <w:lvlText w:val="-"/>
      <w:lvlJc w:val="left"/>
      <w:pPr>
        <w:ind w:left="1770" w:hanging="690"/>
      </w:pPr>
      <w:rPr>
        <w:rFonts w:ascii="Verdana" w:eastAsia="Calibri" w:hAnsi="Verdana"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6152E4"/>
    <w:multiLevelType w:val="hybridMultilevel"/>
    <w:tmpl w:val="3F38C5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A1C3426"/>
    <w:multiLevelType w:val="hybridMultilevel"/>
    <w:tmpl w:val="04A0B314"/>
    <w:lvl w:ilvl="0" w:tplc="3B4647F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70439"/>
    <w:multiLevelType w:val="hybridMultilevel"/>
    <w:tmpl w:val="76D65E8A"/>
    <w:lvl w:ilvl="0" w:tplc="C436CEAE">
      <w:start w:val="788"/>
      <w:numFmt w:val="bullet"/>
      <w:lvlText w:val="-"/>
      <w:lvlJc w:val="left"/>
      <w:pPr>
        <w:tabs>
          <w:tab w:val="num" w:pos="1080"/>
        </w:tabs>
        <w:ind w:left="1080" w:hanging="360"/>
      </w:pPr>
      <w:rPr>
        <w:rFonts w:ascii="Lucida Sans" w:eastAsia="Times New Roman" w:hAnsi="Lucida San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477019"/>
    <w:multiLevelType w:val="hybridMultilevel"/>
    <w:tmpl w:val="D58C1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2682A"/>
    <w:multiLevelType w:val="hybridMultilevel"/>
    <w:tmpl w:val="C5CE1150"/>
    <w:lvl w:ilvl="0" w:tplc="FFFFFFFF">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C8510A"/>
    <w:multiLevelType w:val="hybridMultilevel"/>
    <w:tmpl w:val="1396BE56"/>
    <w:lvl w:ilvl="0" w:tplc="0DE218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F97718"/>
    <w:multiLevelType w:val="hybridMultilevel"/>
    <w:tmpl w:val="5C78C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21759"/>
    <w:multiLevelType w:val="hybridMultilevel"/>
    <w:tmpl w:val="1326E312"/>
    <w:lvl w:ilvl="0" w:tplc="08090005">
      <w:start w:val="1"/>
      <w:numFmt w:val="bullet"/>
      <w:lvlText w:val=""/>
      <w:lvlJc w:val="left"/>
      <w:pPr>
        <w:ind w:left="2130" w:hanging="360"/>
      </w:pPr>
      <w:rPr>
        <w:rFonts w:ascii="Wingdings" w:hAnsi="Wingdings"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4BFB241E"/>
    <w:multiLevelType w:val="hybridMultilevel"/>
    <w:tmpl w:val="E1225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3055F"/>
    <w:multiLevelType w:val="hybridMultilevel"/>
    <w:tmpl w:val="2B1E762E"/>
    <w:lvl w:ilvl="0" w:tplc="75FA5B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B4183"/>
    <w:multiLevelType w:val="hybridMultilevel"/>
    <w:tmpl w:val="52E472FC"/>
    <w:lvl w:ilvl="0" w:tplc="D24E7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97C8E"/>
    <w:multiLevelType w:val="hybridMultilevel"/>
    <w:tmpl w:val="553EA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37AC2"/>
    <w:multiLevelType w:val="hybridMultilevel"/>
    <w:tmpl w:val="E9809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136CB"/>
    <w:multiLevelType w:val="hybridMultilevel"/>
    <w:tmpl w:val="055E2F8C"/>
    <w:lvl w:ilvl="0" w:tplc="39B428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B3372"/>
    <w:multiLevelType w:val="hybridMultilevel"/>
    <w:tmpl w:val="B5EED8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00D4C"/>
    <w:multiLevelType w:val="hybridMultilevel"/>
    <w:tmpl w:val="73447A90"/>
    <w:lvl w:ilvl="0" w:tplc="B3682F9A">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5A412EB5"/>
    <w:multiLevelType w:val="hybridMultilevel"/>
    <w:tmpl w:val="223249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D5901"/>
    <w:multiLevelType w:val="hybridMultilevel"/>
    <w:tmpl w:val="E24E841C"/>
    <w:lvl w:ilvl="0" w:tplc="F754FEB2">
      <w:start w:val="1"/>
      <w:numFmt w:val="lowerLetter"/>
      <w:lvlText w:val="%1."/>
      <w:lvlJc w:val="left"/>
      <w:pPr>
        <w:ind w:left="1440" w:hanging="360"/>
      </w:pPr>
      <w:rPr>
        <w:rFonts w:hint="default"/>
        <w:color w:val="000000"/>
      </w:rPr>
    </w:lvl>
    <w:lvl w:ilvl="1" w:tplc="BD5AD8CC">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732D38"/>
    <w:multiLevelType w:val="hybridMultilevel"/>
    <w:tmpl w:val="3EC09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84840"/>
    <w:multiLevelType w:val="hybridMultilevel"/>
    <w:tmpl w:val="EBAEF652"/>
    <w:lvl w:ilvl="0" w:tplc="0809000B">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4" w15:restartNumberingAfterBreak="0">
    <w:nsid w:val="5F021693"/>
    <w:multiLevelType w:val="multilevel"/>
    <w:tmpl w:val="AF3296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3E133E"/>
    <w:multiLevelType w:val="hybridMultilevel"/>
    <w:tmpl w:val="D0EEF2C0"/>
    <w:lvl w:ilvl="0" w:tplc="6FD4AFC6">
      <w:start w:val="1"/>
      <w:numFmt w:val="lowerLetter"/>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71C0F"/>
    <w:multiLevelType w:val="hybridMultilevel"/>
    <w:tmpl w:val="4B5211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405F3B"/>
    <w:multiLevelType w:val="hybridMultilevel"/>
    <w:tmpl w:val="974CA5BA"/>
    <w:lvl w:ilvl="0" w:tplc="8200AF4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E5D3A12"/>
    <w:multiLevelType w:val="hybridMultilevel"/>
    <w:tmpl w:val="ACB0846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72150"/>
    <w:multiLevelType w:val="hybridMultilevel"/>
    <w:tmpl w:val="B1662224"/>
    <w:lvl w:ilvl="0" w:tplc="DD140428">
      <w:start w:val="1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771E7B1D"/>
    <w:multiLevelType w:val="multilevel"/>
    <w:tmpl w:val="AF3296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C493F27"/>
    <w:multiLevelType w:val="hybridMultilevel"/>
    <w:tmpl w:val="01B4D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821CB"/>
    <w:multiLevelType w:val="hybridMultilevel"/>
    <w:tmpl w:val="A5948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298089">
    <w:abstractNumId w:val="6"/>
  </w:num>
  <w:num w:numId="2" w16cid:durableId="393361178">
    <w:abstractNumId w:val="22"/>
  </w:num>
  <w:num w:numId="3" w16cid:durableId="602996952">
    <w:abstractNumId w:val="16"/>
  </w:num>
  <w:num w:numId="4" w16cid:durableId="56436401">
    <w:abstractNumId w:val="7"/>
  </w:num>
  <w:num w:numId="5" w16cid:durableId="371422350">
    <w:abstractNumId w:val="15"/>
  </w:num>
  <w:num w:numId="6" w16cid:durableId="701982805">
    <w:abstractNumId w:val="31"/>
  </w:num>
  <w:num w:numId="7" w16cid:durableId="1155562805">
    <w:abstractNumId w:val="12"/>
  </w:num>
  <w:num w:numId="8" w16cid:durableId="450712373">
    <w:abstractNumId w:val="0"/>
  </w:num>
  <w:num w:numId="9" w16cid:durableId="1664506006">
    <w:abstractNumId w:val="28"/>
  </w:num>
  <w:num w:numId="10" w16cid:durableId="1205632260">
    <w:abstractNumId w:val="2"/>
  </w:num>
  <w:num w:numId="11" w16cid:durableId="1271745993">
    <w:abstractNumId w:val="14"/>
  </w:num>
  <w:num w:numId="12" w16cid:durableId="1870727343">
    <w:abstractNumId w:val="18"/>
  </w:num>
  <w:num w:numId="13" w16cid:durableId="1162084874">
    <w:abstractNumId w:val="10"/>
  </w:num>
  <w:num w:numId="14" w16cid:durableId="1603299079">
    <w:abstractNumId w:val="17"/>
  </w:num>
  <w:num w:numId="15" w16cid:durableId="1178425537">
    <w:abstractNumId w:val="24"/>
  </w:num>
  <w:num w:numId="16" w16cid:durableId="1044402047">
    <w:abstractNumId w:val="26"/>
  </w:num>
  <w:num w:numId="17" w16cid:durableId="2005740808">
    <w:abstractNumId w:val="9"/>
  </w:num>
  <w:num w:numId="18" w16cid:durableId="1517961572">
    <w:abstractNumId w:val="21"/>
  </w:num>
  <w:num w:numId="19" w16cid:durableId="1509515108">
    <w:abstractNumId w:val="13"/>
  </w:num>
  <w:num w:numId="20" w16cid:durableId="1404256952">
    <w:abstractNumId w:val="5"/>
  </w:num>
  <w:num w:numId="21" w16cid:durableId="1508522237">
    <w:abstractNumId w:val="32"/>
  </w:num>
  <w:num w:numId="22" w16cid:durableId="1866211378">
    <w:abstractNumId w:val="25"/>
  </w:num>
  <w:num w:numId="23" w16cid:durableId="1314867534">
    <w:abstractNumId w:val="19"/>
  </w:num>
  <w:num w:numId="24" w16cid:durableId="85425901">
    <w:abstractNumId w:val="4"/>
  </w:num>
  <w:num w:numId="25" w16cid:durableId="689111068">
    <w:abstractNumId w:val="1"/>
  </w:num>
  <w:num w:numId="26" w16cid:durableId="1307706910">
    <w:abstractNumId w:val="23"/>
  </w:num>
  <w:num w:numId="27" w16cid:durableId="1755513512">
    <w:abstractNumId w:val="11"/>
  </w:num>
  <w:num w:numId="28" w16cid:durableId="415829736">
    <w:abstractNumId w:val="20"/>
  </w:num>
  <w:num w:numId="29" w16cid:durableId="436027533">
    <w:abstractNumId w:val="30"/>
  </w:num>
  <w:num w:numId="30" w16cid:durableId="347175356">
    <w:abstractNumId w:val="4"/>
  </w:num>
  <w:num w:numId="31" w16cid:durableId="1968705289">
    <w:abstractNumId w:val="29"/>
  </w:num>
  <w:num w:numId="32" w16cid:durableId="571046564">
    <w:abstractNumId w:val="27"/>
  </w:num>
  <w:num w:numId="33" w16cid:durableId="1879582669">
    <w:abstractNumId w:val="8"/>
  </w:num>
  <w:num w:numId="34" w16cid:durableId="164369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EA5"/>
    <w:rsid w:val="00002E6F"/>
    <w:rsid w:val="000030E9"/>
    <w:rsid w:val="00012A08"/>
    <w:rsid w:val="00020BF4"/>
    <w:rsid w:val="00020DD0"/>
    <w:rsid w:val="00031177"/>
    <w:rsid w:val="00035895"/>
    <w:rsid w:val="000403F5"/>
    <w:rsid w:val="00045AA1"/>
    <w:rsid w:val="000504A3"/>
    <w:rsid w:val="00051B76"/>
    <w:rsid w:val="000632BE"/>
    <w:rsid w:val="00066C94"/>
    <w:rsid w:val="00067C18"/>
    <w:rsid w:val="00071B9D"/>
    <w:rsid w:val="000733E3"/>
    <w:rsid w:val="00077139"/>
    <w:rsid w:val="000824BD"/>
    <w:rsid w:val="000A03E2"/>
    <w:rsid w:val="000A1F0F"/>
    <w:rsid w:val="000A5571"/>
    <w:rsid w:val="000B3432"/>
    <w:rsid w:val="000B4677"/>
    <w:rsid w:val="000B5B9C"/>
    <w:rsid w:val="000B7395"/>
    <w:rsid w:val="000B79A3"/>
    <w:rsid w:val="000C3F96"/>
    <w:rsid w:val="000C5208"/>
    <w:rsid w:val="000E15AC"/>
    <w:rsid w:val="000E284A"/>
    <w:rsid w:val="000E36D7"/>
    <w:rsid w:val="000E6AC7"/>
    <w:rsid w:val="000E6F9C"/>
    <w:rsid w:val="000F09CA"/>
    <w:rsid w:val="001032A2"/>
    <w:rsid w:val="00105ED2"/>
    <w:rsid w:val="001076C9"/>
    <w:rsid w:val="001374E1"/>
    <w:rsid w:val="00137DF9"/>
    <w:rsid w:val="00145CBA"/>
    <w:rsid w:val="00153422"/>
    <w:rsid w:val="001701CC"/>
    <w:rsid w:val="0017127D"/>
    <w:rsid w:val="00176940"/>
    <w:rsid w:val="00180322"/>
    <w:rsid w:val="00183468"/>
    <w:rsid w:val="00185BFE"/>
    <w:rsid w:val="001910E7"/>
    <w:rsid w:val="001A0A62"/>
    <w:rsid w:val="001A11CA"/>
    <w:rsid w:val="001A507C"/>
    <w:rsid w:val="001B3992"/>
    <w:rsid w:val="001C307E"/>
    <w:rsid w:val="001C5BB9"/>
    <w:rsid w:val="001C78E6"/>
    <w:rsid w:val="001D172A"/>
    <w:rsid w:val="001E07FA"/>
    <w:rsid w:val="001E216B"/>
    <w:rsid w:val="001E2BDA"/>
    <w:rsid w:val="001E39C2"/>
    <w:rsid w:val="001F658D"/>
    <w:rsid w:val="0020257D"/>
    <w:rsid w:val="00202BC1"/>
    <w:rsid w:val="0020474D"/>
    <w:rsid w:val="0021536C"/>
    <w:rsid w:val="00223178"/>
    <w:rsid w:val="00226D1F"/>
    <w:rsid w:val="0023440E"/>
    <w:rsid w:val="002350E6"/>
    <w:rsid w:val="00243A66"/>
    <w:rsid w:val="00246578"/>
    <w:rsid w:val="00252614"/>
    <w:rsid w:val="00260B8A"/>
    <w:rsid w:val="00273265"/>
    <w:rsid w:val="002733B5"/>
    <w:rsid w:val="002738B8"/>
    <w:rsid w:val="00282539"/>
    <w:rsid w:val="00284B05"/>
    <w:rsid w:val="0029499B"/>
    <w:rsid w:val="002C4191"/>
    <w:rsid w:val="002C7A53"/>
    <w:rsid w:val="002D53D5"/>
    <w:rsid w:val="002D60A2"/>
    <w:rsid w:val="002E0D1C"/>
    <w:rsid w:val="002E0DD9"/>
    <w:rsid w:val="002E0E18"/>
    <w:rsid w:val="002E0F81"/>
    <w:rsid w:val="002E1571"/>
    <w:rsid w:val="002E2B77"/>
    <w:rsid w:val="002E491F"/>
    <w:rsid w:val="002F7769"/>
    <w:rsid w:val="00300E18"/>
    <w:rsid w:val="003043A0"/>
    <w:rsid w:val="00305601"/>
    <w:rsid w:val="00310F2A"/>
    <w:rsid w:val="00320601"/>
    <w:rsid w:val="00320866"/>
    <w:rsid w:val="00321225"/>
    <w:rsid w:val="00334E78"/>
    <w:rsid w:val="00336C1C"/>
    <w:rsid w:val="00340DCC"/>
    <w:rsid w:val="0034120C"/>
    <w:rsid w:val="00341BEB"/>
    <w:rsid w:val="00346C34"/>
    <w:rsid w:val="003506DC"/>
    <w:rsid w:val="00350EFF"/>
    <w:rsid w:val="003569D7"/>
    <w:rsid w:val="00364ACE"/>
    <w:rsid w:val="0037675B"/>
    <w:rsid w:val="00376ED1"/>
    <w:rsid w:val="00377585"/>
    <w:rsid w:val="00391387"/>
    <w:rsid w:val="00392A61"/>
    <w:rsid w:val="003A292A"/>
    <w:rsid w:val="003A4641"/>
    <w:rsid w:val="003A794F"/>
    <w:rsid w:val="003B39DE"/>
    <w:rsid w:val="003B57BA"/>
    <w:rsid w:val="003C255C"/>
    <w:rsid w:val="003D422B"/>
    <w:rsid w:val="003D718C"/>
    <w:rsid w:val="003E2C26"/>
    <w:rsid w:val="003E3B6F"/>
    <w:rsid w:val="003E5C87"/>
    <w:rsid w:val="003F400C"/>
    <w:rsid w:val="00401F37"/>
    <w:rsid w:val="004021D9"/>
    <w:rsid w:val="00403AE4"/>
    <w:rsid w:val="00410345"/>
    <w:rsid w:val="004178B8"/>
    <w:rsid w:val="00417EFD"/>
    <w:rsid w:val="00430CEC"/>
    <w:rsid w:val="00434786"/>
    <w:rsid w:val="004351A8"/>
    <w:rsid w:val="004461A0"/>
    <w:rsid w:val="00446285"/>
    <w:rsid w:val="00447475"/>
    <w:rsid w:val="00450BE1"/>
    <w:rsid w:val="0045735C"/>
    <w:rsid w:val="00462720"/>
    <w:rsid w:val="004658A7"/>
    <w:rsid w:val="00466495"/>
    <w:rsid w:val="0046659E"/>
    <w:rsid w:val="00466744"/>
    <w:rsid w:val="004675AA"/>
    <w:rsid w:val="00472B19"/>
    <w:rsid w:val="00472F57"/>
    <w:rsid w:val="004801B9"/>
    <w:rsid w:val="004A0DAB"/>
    <w:rsid w:val="004A1557"/>
    <w:rsid w:val="004A2137"/>
    <w:rsid w:val="004B017D"/>
    <w:rsid w:val="004B22EB"/>
    <w:rsid w:val="004B4E04"/>
    <w:rsid w:val="004B69B4"/>
    <w:rsid w:val="004B6B8B"/>
    <w:rsid w:val="004C36B3"/>
    <w:rsid w:val="004C53FE"/>
    <w:rsid w:val="004D2D73"/>
    <w:rsid w:val="004D3409"/>
    <w:rsid w:val="004D5B62"/>
    <w:rsid w:val="004E71C3"/>
    <w:rsid w:val="004E74AB"/>
    <w:rsid w:val="004E7A27"/>
    <w:rsid w:val="004F3F6B"/>
    <w:rsid w:val="00500DA7"/>
    <w:rsid w:val="005039EE"/>
    <w:rsid w:val="00504F30"/>
    <w:rsid w:val="00505F5D"/>
    <w:rsid w:val="00513A5E"/>
    <w:rsid w:val="00520BFE"/>
    <w:rsid w:val="00521AA0"/>
    <w:rsid w:val="0053007E"/>
    <w:rsid w:val="00530837"/>
    <w:rsid w:val="00532CC1"/>
    <w:rsid w:val="00533DB5"/>
    <w:rsid w:val="005366FD"/>
    <w:rsid w:val="00537750"/>
    <w:rsid w:val="00541C77"/>
    <w:rsid w:val="00542A22"/>
    <w:rsid w:val="00547D9A"/>
    <w:rsid w:val="00552A4F"/>
    <w:rsid w:val="00555BAC"/>
    <w:rsid w:val="00557349"/>
    <w:rsid w:val="00560E0F"/>
    <w:rsid w:val="00564E43"/>
    <w:rsid w:val="00567835"/>
    <w:rsid w:val="00567F9C"/>
    <w:rsid w:val="0057339F"/>
    <w:rsid w:val="00573531"/>
    <w:rsid w:val="00577682"/>
    <w:rsid w:val="00582F3E"/>
    <w:rsid w:val="00583C57"/>
    <w:rsid w:val="00583E3B"/>
    <w:rsid w:val="00584D0B"/>
    <w:rsid w:val="0058545D"/>
    <w:rsid w:val="005900EB"/>
    <w:rsid w:val="0059324B"/>
    <w:rsid w:val="00593AE3"/>
    <w:rsid w:val="00594311"/>
    <w:rsid w:val="00595B4C"/>
    <w:rsid w:val="005A3CFB"/>
    <w:rsid w:val="005B156B"/>
    <w:rsid w:val="005B2529"/>
    <w:rsid w:val="005B380B"/>
    <w:rsid w:val="005B5740"/>
    <w:rsid w:val="005B6C68"/>
    <w:rsid w:val="005C4247"/>
    <w:rsid w:val="005C69FB"/>
    <w:rsid w:val="005D3C02"/>
    <w:rsid w:val="005E4A22"/>
    <w:rsid w:val="005E6462"/>
    <w:rsid w:val="005F152B"/>
    <w:rsid w:val="005F3327"/>
    <w:rsid w:val="005F3C23"/>
    <w:rsid w:val="005F54ED"/>
    <w:rsid w:val="005F71CC"/>
    <w:rsid w:val="006034E7"/>
    <w:rsid w:val="00605661"/>
    <w:rsid w:val="0061443B"/>
    <w:rsid w:val="00615356"/>
    <w:rsid w:val="00616CF2"/>
    <w:rsid w:val="006201C5"/>
    <w:rsid w:val="0062430A"/>
    <w:rsid w:val="00625FB5"/>
    <w:rsid w:val="00630D55"/>
    <w:rsid w:val="00634392"/>
    <w:rsid w:val="0063605F"/>
    <w:rsid w:val="00637B0D"/>
    <w:rsid w:val="00641CE6"/>
    <w:rsid w:val="00643E22"/>
    <w:rsid w:val="006454FA"/>
    <w:rsid w:val="006472F4"/>
    <w:rsid w:val="0065075F"/>
    <w:rsid w:val="0065227C"/>
    <w:rsid w:val="006536B1"/>
    <w:rsid w:val="00656253"/>
    <w:rsid w:val="006573B6"/>
    <w:rsid w:val="006576FC"/>
    <w:rsid w:val="00665212"/>
    <w:rsid w:val="006659A8"/>
    <w:rsid w:val="00673092"/>
    <w:rsid w:val="006730B3"/>
    <w:rsid w:val="006740AB"/>
    <w:rsid w:val="006746FE"/>
    <w:rsid w:val="0067785F"/>
    <w:rsid w:val="00681352"/>
    <w:rsid w:val="00681751"/>
    <w:rsid w:val="006844B3"/>
    <w:rsid w:val="0068615A"/>
    <w:rsid w:val="00692E31"/>
    <w:rsid w:val="00693A71"/>
    <w:rsid w:val="006951E4"/>
    <w:rsid w:val="006A00B5"/>
    <w:rsid w:val="006A2532"/>
    <w:rsid w:val="006B4EB5"/>
    <w:rsid w:val="006B59CD"/>
    <w:rsid w:val="006D1F96"/>
    <w:rsid w:val="006D293D"/>
    <w:rsid w:val="006E0B54"/>
    <w:rsid w:val="006E2A6D"/>
    <w:rsid w:val="006F0F67"/>
    <w:rsid w:val="006F4557"/>
    <w:rsid w:val="006F5D9A"/>
    <w:rsid w:val="006F6814"/>
    <w:rsid w:val="007023D3"/>
    <w:rsid w:val="007141DC"/>
    <w:rsid w:val="007301B3"/>
    <w:rsid w:val="00734BFB"/>
    <w:rsid w:val="0073774A"/>
    <w:rsid w:val="00741B48"/>
    <w:rsid w:val="00741E5C"/>
    <w:rsid w:val="00752ACE"/>
    <w:rsid w:val="007600B1"/>
    <w:rsid w:val="00762B2B"/>
    <w:rsid w:val="007665FE"/>
    <w:rsid w:val="00773CA6"/>
    <w:rsid w:val="0078739A"/>
    <w:rsid w:val="00795156"/>
    <w:rsid w:val="007971FF"/>
    <w:rsid w:val="007A0874"/>
    <w:rsid w:val="007A485A"/>
    <w:rsid w:val="007B4E14"/>
    <w:rsid w:val="007C147A"/>
    <w:rsid w:val="007C241D"/>
    <w:rsid w:val="007D0195"/>
    <w:rsid w:val="007D0E42"/>
    <w:rsid w:val="007E23AF"/>
    <w:rsid w:val="007E440A"/>
    <w:rsid w:val="007F2ABC"/>
    <w:rsid w:val="007F4319"/>
    <w:rsid w:val="007F5A95"/>
    <w:rsid w:val="00800FAF"/>
    <w:rsid w:val="00806BF6"/>
    <w:rsid w:val="00811106"/>
    <w:rsid w:val="00812FF5"/>
    <w:rsid w:val="00821003"/>
    <w:rsid w:val="00823051"/>
    <w:rsid w:val="00825B27"/>
    <w:rsid w:val="00826316"/>
    <w:rsid w:val="008344B9"/>
    <w:rsid w:val="0083758B"/>
    <w:rsid w:val="00837EDF"/>
    <w:rsid w:val="00840F50"/>
    <w:rsid w:val="008467F7"/>
    <w:rsid w:val="00854F27"/>
    <w:rsid w:val="00864A1E"/>
    <w:rsid w:val="008666FB"/>
    <w:rsid w:val="00872929"/>
    <w:rsid w:val="0087381B"/>
    <w:rsid w:val="00873908"/>
    <w:rsid w:val="0087430E"/>
    <w:rsid w:val="0088283A"/>
    <w:rsid w:val="008834A0"/>
    <w:rsid w:val="00884D28"/>
    <w:rsid w:val="0088618E"/>
    <w:rsid w:val="0089794A"/>
    <w:rsid w:val="008A24A1"/>
    <w:rsid w:val="008A6F47"/>
    <w:rsid w:val="008A70C6"/>
    <w:rsid w:val="008B0EC1"/>
    <w:rsid w:val="008B2181"/>
    <w:rsid w:val="008B30DE"/>
    <w:rsid w:val="008B70EC"/>
    <w:rsid w:val="008B7414"/>
    <w:rsid w:val="008C3512"/>
    <w:rsid w:val="008D041B"/>
    <w:rsid w:val="008D184F"/>
    <w:rsid w:val="008D2BCF"/>
    <w:rsid w:val="008E1BDE"/>
    <w:rsid w:val="008E378A"/>
    <w:rsid w:val="008E54BC"/>
    <w:rsid w:val="008F4502"/>
    <w:rsid w:val="008F5DD8"/>
    <w:rsid w:val="008F69CD"/>
    <w:rsid w:val="00901106"/>
    <w:rsid w:val="00903C50"/>
    <w:rsid w:val="009043AC"/>
    <w:rsid w:val="00907125"/>
    <w:rsid w:val="00907248"/>
    <w:rsid w:val="009078CE"/>
    <w:rsid w:val="009121AE"/>
    <w:rsid w:val="00920437"/>
    <w:rsid w:val="00920BAA"/>
    <w:rsid w:val="00923440"/>
    <w:rsid w:val="00923FF1"/>
    <w:rsid w:val="009256B5"/>
    <w:rsid w:val="0093180F"/>
    <w:rsid w:val="0094169D"/>
    <w:rsid w:val="00943481"/>
    <w:rsid w:val="00943C59"/>
    <w:rsid w:val="00946613"/>
    <w:rsid w:val="00955A91"/>
    <w:rsid w:val="00960ABF"/>
    <w:rsid w:val="0096504B"/>
    <w:rsid w:val="0097543B"/>
    <w:rsid w:val="00982A1C"/>
    <w:rsid w:val="00985333"/>
    <w:rsid w:val="0099163B"/>
    <w:rsid w:val="0099211A"/>
    <w:rsid w:val="00993096"/>
    <w:rsid w:val="00997CFC"/>
    <w:rsid w:val="009A7384"/>
    <w:rsid w:val="009B1C1E"/>
    <w:rsid w:val="009B29F6"/>
    <w:rsid w:val="009C2BE3"/>
    <w:rsid w:val="009C5142"/>
    <w:rsid w:val="009C557B"/>
    <w:rsid w:val="009D68F9"/>
    <w:rsid w:val="009F2AB2"/>
    <w:rsid w:val="00A0080E"/>
    <w:rsid w:val="00A0110F"/>
    <w:rsid w:val="00A027CD"/>
    <w:rsid w:val="00A05CDB"/>
    <w:rsid w:val="00A10FE3"/>
    <w:rsid w:val="00A178CA"/>
    <w:rsid w:val="00A179C9"/>
    <w:rsid w:val="00A2396F"/>
    <w:rsid w:val="00A2487D"/>
    <w:rsid w:val="00A25D16"/>
    <w:rsid w:val="00A27FC3"/>
    <w:rsid w:val="00A409FA"/>
    <w:rsid w:val="00A41F4F"/>
    <w:rsid w:val="00A454DD"/>
    <w:rsid w:val="00A459AD"/>
    <w:rsid w:val="00A51EE7"/>
    <w:rsid w:val="00A54E18"/>
    <w:rsid w:val="00A56D89"/>
    <w:rsid w:val="00A609A0"/>
    <w:rsid w:val="00A6261D"/>
    <w:rsid w:val="00A65457"/>
    <w:rsid w:val="00A72A4C"/>
    <w:rsid w:val="00A72FDA"/>
    <w:rsid w:val="00A74D3B"/>
    <w:rsid w:val="00A75807"/>
    <w:rsid w:val="00A770EE"/>
    <w:rsid w:val="00A8168E"/>
    <w:rsid w:val="00A82DCA"/>
    <w:rsid w:val="00A83C50"/>
    <w:rsid w:val="00A95A51"/>
    <w:rsid w:val="00AA052D"/>
    <w:rsid w:val="00AA2CCC"/>
    <w:rsid w:val="00AA7F17"/>
    <w:rsid w:val="00AB3FC2"/>
    <w:rsid w:val="00AB42D2"/>
    <w:rsid w:val="00AC17F2"/>
    <w:rsid w:val="00AC6F51"/>
    <w:rsid w:val="00AC7481"/>
    <w:rsid w:val="00AC7C16"/>
    <w:rsid w:val="00AD0E2D"/>
    <w:rsid w:val="00AD2573"/>
    <w:rsid w:val="00AD522E"/>
    <w:rsid w:val="00AD6497"/>
    <w:rsid w:val="00AE41EC"/>
    <w:rsid w:val="00AE7E56"/>
    <w:rsid w:val="00AF58F6"/>
    <w:rsid w:val="00B01331"/>
    <w:rsid w:val="00B01F24"/>
    <w:rsid w:val="00B04998"/>
    <w:rsid w:val="00B07F36"/>
    <w:rsid w:val="00B105D7"/>
    <w:rsid w:val="00B14B9E"/>
    <w:rsid w:val="00B37AB8"/>
    <w:rsid w:val="00B43440"/>
    <w:rsid w:val="00B75D48"/>
    <w:rsid w:val="00B761EA"/>
    <w:rsid w:val="00B86CBD"/>
    <w:rsid w:val="00B934E9"/>
    <w:rsid w:val="00BA112E"/>
    <w:rsid w:val="00BA266E"/>
    <w:rsid w:val="00BA5740"/>
    <w:rsid w:val="00BA69C0"/>
    <w:rsid w:val="00BB19E4"/>
    <w:rsid w:val="00BB31F1"/>
    <w:rsid w:val="00BB6BA9"/>
    <w:rsid w:val="00BC0005"/>
    <w:rsid w:val="00BC4803"/>
    <w:rsid w:val="00BD318C"/>
    <w:rsid w:val="00BD68AB"/>
    <w:rsid w:val="00BE69AE"/>
    <w:rsid w:val="00BF4F6C"/>
    <w:rsid w:val="00C07C7E"/>
    <w:rsid w:val="00C11377"/>
    <w:rsid w:val="00C11912"/>
    <w:rsid w:val="00C157E8"/>
    <w:rsid w:val="00C24547"/>
    <w:rsid w:val="00C25FD6"/>
    <w:rsid w:val="00C26BB6"/>
    <w:rsid w:val="00C27328"/>
    <w:rsid w:val="00C30809"/>
    <w:rsid w:val="00C35776"/>
    <w:rsid w:val="00C3638E"/>
    <w:rsid w:val="00C4077F"/>
    <w:rsid w:val="00C440CD"/>
    <w:rsid w:val="00C45E84"/>
    <w:rsid w:val="00C46F5D"/>
    <w:rsid w:val="00C56254"/>
    <w:rsid w:val="00C6787B"/>
    <w:rsid w:val="00C71C47"/>
    <w:rsid w:val="00C72C6B"/>
    <w:rsid w:val="00C745EC"/>
    <w:rsid w:val="00C75CE7"/>
    <w:rsid w:val="00C814E1"/>
    <w:rsid w:val="00C82E1D"/>
    <w:rsid w:val="00C8405B"/>
    <w:rsid w:val="00C9451C"/>
    <w:rsid w:val="00C94941"/>
    <w:rsid w:val="00C95160"/>
    <w:rsid w:val="00C96A3C"/>
    <w:rsid w:val="00CA71A0"/>
    <w:rsid w:val="00CB5CB7"/>
    <w:rsid w:val="00CC1D83"/>
    <w:rsid w:val="00CC2D17"/>
    <w:rsid w:val="00CD1A88"/>
    <w:rsid w:val="00CD5993"/>
    <w:rsid w:val="00CD59F8"/>
    <w:rsid w:val="00CD7B42"/>
    <w:rsid w:val="00CE37CE"/>
    <w:rsid w:val="00CE5827"/>
    <w:rsid w:val="00CE6075"/>
    <w:rsid w:val="00CE6D9B"/>
    <w:rsid w:val="00CF27AC"/>
    <w:rsid w:val="00CF7C2D"/>
    <w:rsid w:val="00D04B37"/>
    <w:rsid w:val="00D072A7"/>
    <w:rsid w:val="00D07567"/>
    <w:rsid w:val="00D101C8"/>
    <w:rsid w:val="00D11491"/>
    <w:rsid w:val="00D118B0"/>
    <w:rsid w:val="00D127D5"/>
    <w:rsid w:val="00D1773C"/>
    <w:rsid w:val="00D33684"/>
    <w:rsid w:val="00D34178"/>
    <w:rsid w:val="00D36757"/>
    <w:rsid w:val="00D374EB"/>
    <w:rsid w:val="00D37C60"/>
    <w:rsid w:val="00D41CED"/>
    <w:rsid w:val="00D441CE"/>
    <w:rsid w:val="00D46F9B"/>
    <w:rsid w:val="00D47289"/>
    <w:rsid w:val="00D50B84"/>
    <w:rsid w:val="00D5619A"/>
    <w:rsid w:val="00D600EE"/>
    <w:rsid w:val="00D6248A"/>
    <w:rsid w:val="00D679DD"/>
    <w:rsid w:val="00D70D24"/>
    <w:rsid w:val="00D72250"/>
    <w:rsid w:val="00D7695E"/>
    <w:rsid w:val="00D80306"/>
    <w:rsid w:val="00D8594A"/>
    <w:rsid w:val="00D91394"/>
    <w:rsid w:val="00D97BA8"/>
    <w:rsid w:val="00D97E93"/>
    <w:rsid w:val="00DA16F2"/>
    <w:rsid w:val="00DB00E7"/>
    <w:rsid w:val="00DB5858"/>
    <w:rsid w:val="00DC02A1"/>
    <w:rsid w:val="00DC2C07"/>
    <w:rsid w:val="00DC6343"/>
    <w:rsid w:val="00DC6400"/>
    <w:rsid w:val="00DD08DC"/>
    <w:rsid w:val="00DF0A76"/>
    <w:rsid w:val="00DF3C23"/>
    <w:rsid w:val="00DF7965"/>
    <w:rsid w:val="00E00310"/>
    <w:rsid w:val="00E00E52"/>
    <w:rsid w:val="00E043BC"/>
    <w:rsid w:val="00E10A21"/>
    <w:rsid w:val="00E11350"/>
    <w:rsid w:val="00E115CF"/>
    <w:rsid w:val="00E15FCA"/>
    <w:rsid w:val="00E161DB"/>
    <w:rsid w:val="00E327B9"/>
    <w:rsid w:val="00E32DDA"/>
    <w:rsid w:val="00E34AB6"/>
    <w:rsid w:val="00E34C1D"/>
    <w:rsid w:val="00E404A6"/>
    <w:rsid w:val="00E44359"/>
    <w:rsid w:val="00E44DB3"/>
    <w:rsid w:val="00E52509"/>
    <w:rsid w:val="00E62CD4"/>
    <w:rsid w:val="00E8186E"/>
    <w:rsid w:val="00E875EB"/>
    <w:rsid w:val="00E94877"/>
    <w:rsid w:val="00EA0BC4"/>
    <w:rsid w:val="00EC6159"/>
    <w:rsid w:val="00EC7132"/>
    <w:rsid w:val="00ED010C"/>
    <w:rsid w:val="00ED3C73"/>
    <w:rsid w:val="00EE7E8F"/>
    <w:rsid w:val="00EF0B8A"/>
    <w:rsid w:val="00EF1181"/>
    <w:rsid w:val="00EF5117"/>
    <w:rsid w:val="00EF7016"/>
    <w:rsid w:val="00EF79D9"/>
    <w:rsid w:val="00F000A3"/>
    <w:rsid w:val="00F03EA5"/>
    <w:rsid w:val="00F0452A"/>
    <w:rsid w:val="00F1288B"/>
    <w:rsid w:val="00F14D62"/>
    <w:rsid w:val="00F15214"/>
    <w:rsid w:val="00F16C37"/>
    <w:rsid w:val="00F177F8"/>
    <w:rsid w:val="00F25E33"/>
    <w:rsid w:val="00F30859"/>
    <w:rsid w:val="00F30E56"/>
    <w:rsid w:val="00F3148A"/>
    <w:rsid w:val="00F32A95"/>
    <w:rsid w:val="00F3302C"/>
    <w:rsid w:val="00F4221A"/>
    <w:rsid w:val="00F42509"/>
    <w:rsid w:val="00F42997"/>
    <w:rsid w:val="00F42DB6"/>
    <w:rsid w:val="00F452F3"/>
    <w:rsid w:val="00F50645"/>
    <w:rsid w:val="00F5247E"/>
    <w:rsid w:val="00F56466"/>
    <w:rsid w:val="00F63FC0"/>
    <w:rsid w:val="00F642E6"/>
    <w:rsid w:val="00F731A3"/>
    <w:rsid w:val="00F7509E"/>
    <w:rsid w:val="00F80EA7"/>
    <w:rsid w:val="00F81602"/>
    <w:rsid w:val="00F90C48"/>
    <w:rsid w:val="00F96430"/>
    <w:rsid w:val="00FA1BBC"/>
    <w:rsid w:val="00FA4ECB"/>
    <w:rsid w:val="00FA5871"/>
    <w:rsid w:val="00FA6F31"/>
    <w:rsid w:val="00FB02C4"/>
    <w:rsid w:val="00FB309A"/>
    <w:rsid w:val="00FB4176"/>
    <w:rsid w:val="00FB78BA"/>
    <w:rsid w:val="00FD204C"/>
    <w:rsid w:val="00FD438E"/>
    <w:rsid w:val="00FE27E6"/>
    <w:rsid w:val="00FE3E3D"/>
    <w:rsid w:val="00FF0264"/>
    <w:rsid w:val="00FF0390"/>
    <w:rsid w:val="00FF11C4"/>
    <w:rsid w:val="00FF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00CD2"/>
  <w15:chartTrackingRefBased/>
  <w15:docId w15:val="{71F3006A-B12F-4378-AF1D-88DF707D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20C"/>
    <w:rPr>
      <w:sz w:val="24"/>
      <w:szCs w:val="24"/>
    </w:rPr>
  </w:style>
  <w:style w:type="paragraph" w:styleId="Titlu1">
    <w:name w:val="heading 1"/>
    <w:basedOn w:val="Normal"/>
    <w:next w:val="Normal"/>
    <w:link w:val="Titlu1Caracter"/>
    <w:qFormat/>
    <w:rsid w:val="00BE69AE"/>
    <w:pPr>
      <w:keepNext/>
      <w:spacing w:before="240" w:after="60"/>
      <w:outlineLvl w:val="0"/>
    </w:pPr>
    <w:rPr>
      <w:b/>
      <w:bCs/>
      <w:kern w:val="32"/>
      <w:szCs w:val="32"/>
      <w:u w:val="single"/>
    </w:rPr>
  </w:style>
  <w:style w:type="paragraph" w:styleId="Titlu2">
    <w:name w:val="heading 2"/>
    <w:basedOn w:val="Normal"/>
    <w:next w:val="Normal"/>
    <w:link w:val="Titlu2Caracter"/>
    <w:semiHidden/>
    <w:unhideWhenUsed/>
    <w:qFormat/>
    <w:rsid w:val="005B156B"/>
    <w:pPr>
      <w:keepNext/>
      <w:spacing w:before="240" w:after="60"/>
      <w:outlineLvl w:val="1"/>
    </w:pPr>
    <w:rPr>
      <w:rFonts w:ascii="Calibri Light" w:hAnsi="Calibri Light"/>
      <w:b/>
      <w:bCs/>
      <w:i/>
      <w:iCs/>
      <w:sz w:val="28"/>
      <w:szCs w:val="28"/>
    </w:rPr>
  </w:style>
  <w:style w:type="paragraph" w:styleId="Titlu4">
    <w:name w:val="heading 4"/>
    <w:basedOn w:val="Normal"/>
    <w:next w:val="Normal"/>
    <w:link w:val="Titlu4Caracter"/>
    <w:semiHidden/>
    <w:unhideWhenUsed/>
    <w:qFormat/>
    <w:rsid w:val="005B156B"/>
    <w:pPr>
      <w:keepNext/>
      <w:spacing w:before="240" w:after="60"/>
      <w:outlineLvl w:val="3"/>
    </w:pPr>
    <w:rPr>
      <w:rFonts w:ascii="Calibri" w:hAnsi="Calibri"/>
      <w:b/>
      <w:bCs/>
      <w:sz w:val="28"/>
      <w:szCs w:val="28"/>
    </w:rPr>
  </w:style>
  <w:style w:type="paragraph" w:styleId="Titlu8">
    <w:name w:val="heading 8"/>
    <w:basedOn w:val="Normal"/>
    <w:next w:val="Normal"/>
    <w:link w:val="Titlu8Caracter"/>
    <w:semiHidden/>
    <w:unhideWhenUsed/>
    <w:qFormat/>
    <w:rsid w:val="00504F30"/>
    <w:pPr>
      <w:spacing w:before="240" w:after="60"/>
      <w:outlineLvl w:val="7"/>
    </w:pPr>
    <w:rPr>
      <w:rFonts w:ascii="Calibri" w:hAnsi="Calibri"/>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EA0BC4"/>
    <w:pPr>
      <w:tabs>
        <w:tab w:val="center" w:pos="4320"/>
        <w:tab w:val="right" w:pos="8640"/>
      </w:tabs>
    </w:pPr>
  </w:style>
  <w:style w:type="paragraph" w:styleId="Subsol">
    <w:name w:val="footer"/>
    <w:basedOn w:val="Normal"/>
    <w:link w:val="SubsolCaracter"/>
    <w:uiPriority w:val="99"/>
    <w:rsid w:val="00EA0BC4"/>
    <w:pPr>
      <w:tabs>
        <w:tab w:val="center" w:pos="4320"/>
        <w:tab w:val="right" w:pos="8640"/>
      </w:tabs>
    </w:pPr>
  </w:style>
  <w:style w:type="character" w:styleId="Hyperlink">
    <w:name w:val="Hyperlink"/>
    <w:rsid w:val="007600B1"/>
    <w:rPr>
      <w:color w:val="0000FF"/>
      <w:u w:val="single"/>
    </w:rPr>
  </w:style>
  <w:style w:type="table" w:styleId="Tabelgril">
    <w:name w:val="Table Grid"/>
    <w:basedOn w:val="TabelNormal"/>
    <w:rsid w:val="0039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4675AA"/>
    <w:rPr>
      <w:rFonts w:ascii="Segoe UI" w:hAnsi="Segoe UI" w:cs="Segoe UI"/>
      <w:sz w:val="18"/>
      <w:szCs w:val="18"/>
    </w:rPr>
  </w:style>
  <w:style w:type="character" w:customStyle="1" w:styleId="TextnBalonCaracter">
    <w:name w:val="Text în Balon Caracter"/>
    <w:link w:val="TextnBalon"/>
    <w:rsid w:val="004675AA"/>
    <w:rPr>
      <w:rFonts w:ascii="Segoe UI" w:hAnsi="Segoe UI" w:cs="Segoe UI"/>
      <w:sz w:val="18"/>
      <w:szCs w:val="18"/>
    </w:rPr>
  </w:style>
  <w:style w:type="character" w:customStyle="1" w:styleId="AntetCaracter">
    <w:name w:val="Antet Caracter"/>
    <w:link w:val="Antet"/>
    <w:rsid w:val="006034E7"/>
    <w:rPr>
      <w:sz w:val="24"/>
      <w:szCs w:val="24"/>
    </w:rPr>
  </w:style>
  <w:style w:type="paragraph" w:styleId="Titlu">
    <w:name w:val="Title"/>
    <w:basedOn w:val="Normal"/>
    <w:next w:val="Normal"/>
    <w:link w:val="TitluCaracter"/>
    <w:qFormat/>
    <w:rsid w:val="004E7A27"/>
    <w:pPr>
      <w:spacing w:before="240" w:after="60"/>
      <w:jc w:val="center"/>
      <w:outlineLvl w:val="0"/>
    </w:pPr>
    <w:rPr>
      <w:b/>
      <w:bCs/>
      <w:kern w:val="28"/>
      <w:sz w:val="28"/>
      <w:szCs w:val="32"/>
      <w:u w:val="single"/>
    </w:rPr>
  </w:style>
  <w:style w:type="character" w:customStyle="1" w:styleId="TitluCaracter">
    <w:name w:val="Titlu Caracter"/>
    <w:link w:val="Titlu"/>
    <w:rsid w:val="004E7A27"/>
    <w:rPr>
      <w:b/>
      <w:bCs/>
      <w:kern w:val="28"/>
      <w:sz w:val="28"/>
      <w:szCs w:val="32"/>
      <w:u w:val="single"/>
      <w:lang w:val="ro-RO" w:eastAsia="ro-RO"/>
    </w:rPr>
  </w:style>
  <w:style w:type="paragraph" w:styleId="Subtitlu">
    <w:name w:val="Subtitle"/>
    <w:basedOn w:val="Normal"/>
    <w:next w:val="Normal"/>
    <w:link w:val="SubtitluCaracter"/>
    <w:qFormat/>
    <w:rsid w:val="004E71C3"/>
    <w:pPr>
      <w:spacing w:after="60"/>
      <w:outlineLvl w:val="1"/>
    </w:pPr>
    <w:rPr>
      <w:b/>
    </w:rPr>
  </w:style>
  <w:style w:type="character" w:customStyle="1" w:styleId="SubtitluCaracter">
    <w:name w:val="Subtitlu Caracter"/>
    <w:link w:val="Subtitlu"/>
    <w:rsid w:val="004E71C3"/>
    <w:rPr>
      <w:b/>
      <w:sz w:val="24"/>
      <w:szCs w:val="24"/>
      <w:lang w:val="ro-RO" w:eastAsia="ro-RO"/>
    </w:rPr>
  </w:style>
  <w:style w:type="character" w:styleId="Robust">
    <w:name w:val="Strong"/>
    <w:qFormat/>
    <w:rsid w:val="00D101C8"/>
    <w:rPr>
      <w:rFonts w:ascii="Times New Roman" w:hAnsi="Times New Roman"/>
      <w:b/>
      <w:bCs/>
      <w:sz w:val="32"/>
    </w:rPr>
  </w:style>
  <w:style w:type="character" w:customStyle="1" w:styleId="Titlu1Caracter">
    <w:name w:val="Titlu 1 Caracter"/>
    <w:link w:val="Titlu1"/>
    <w:rsid w:val="00BE69AE"/>
    <w:rPr>
      <w:b/>
      <w:bCs/>
      <w:kern w:val="32"/>
      <w:sz w:val="24"/>
      <w:szCs w:val="32"/>
      <w:u w:val="single"/>
      <w:lang w:val="ro-RO" w:eastAsia="ro-RO"/>
    </w:rPr>
  </w:style>
  <w:style w:type="paragraph" w:styleId="Listparagraf">
    <w:name w:val="List Paragraph"/>
    <w:basedOn w:val="Normal"/>
    <w:uiPriority w:val="34"/>
    <w:qFormat/>
    <w:rsid w:val="008E378A"/>
    <w:pPr>
      <w:ind w:left="720"/>
    </w:pPr>
  </w:style>
  <w:style w:type="character" w:customStyle="1" w:styleId="spar">
    <w:name w:val="s_par"/>
    <w:rsid w:val="004B6B8B"/>
  </w:style>
  <w:style w:type="character" w:customStyle="1" w:styleId="slit">
    <w:name w:val="s_lit"/>
    <w:rsid w:val="004B6B8B"/>
  </w:style>
  <w:style w:type="character" w:customStyle="1" w:styleId="slitbdy">
    <w:name w:val="s_lit_bdy"/>
    <w:rsid w:val="004B6B8B"/>
  </w:style>
  <w:style w:type="paragraph" w:styleId="Corptext">
    <w:name w:val="Body Text"/>
    <w:aliases w:val="titlu capitol"/>
    <w:basedOn w:val="Normal"/>
    <w:link w:val="CorptextCaracter"/>
    <w:rsid w:val="000B7395"/>
    <w:rPr>
      <w:sz w:val="28"/>
      <w:szCs w:val="20"/>
      <w:lang w:val="en-AU" w:eastAsia="en-US"/>
    </w:rPr>
  </w:style>
  <w:style w:type="character" w:customStyle="1" w:styleId="CorptextCaracter">
    <w:name w:val="Corp text Caracter"/>
    <w:aliases w:val="titlu capitol Caracter"/>
    <w:link w:val="Corptext"/>
    <w:rsid w:val="000B7395"/>
    <w:rPr>
      <w:sz w:val="28"/>
      <w:lang w:val="en-AU" w:eastAsia="en-US"/>
    </w:rPr>
  </w:style>
  <w:style w:type="paragraph" w:customStyle="1" w:styleId="Frspaiere1">
    <w:name w:val="Fără spațiere1"/>
    <w:qFormat/>
    <w:rsid w:val="002C4191"/>
    <w:rPr>
      <w:sz w:val="24"/>
      <w:szCs w:val="24"/>
    </w:rPr>
  </w:style>
  <w:style w:type="character" w:customStyle="1" w:styleId="Titlu8Caracter">
    <w:name w:val="Titlu 8 Caracter"/>
    <w:link w:val="Titlu8"/>
    <w:semiHidden/>
    <w:rsid w:val="00504F30"/>
    <w:rPr>
      <w:rFonts w:ascii="Calibri" w:eastAsia="Times New Roman" w:hAnsi="Calibri" w:cs="Times New Roman"/>
      <w:i/>
      <w:iCs/>
      <w:sz w:val="24"/>
      <w:szCs w:val="24"/>
    </w:rPr>
  </w:style>
  <w:style w:type="paragraph" w:customStyle="1" w:styleId="al">
    <w:name w:val="a_l"/>
    <w:basedOn w:val="Normal"/>
    <w:rsid w:val="00504F30"/>
    <w:pPr>
      <w:spacing w:before="100" w:beforeAutospacing="1" w:after="100" w:afterAutospacing="1"/>
    </w:pPr>
    <w:rPr>
      <w:lang w:val="en-US" w:eastAsia="en-US"/>
    </w:rPr>
  </w:style>
  <w:style w:type="character" w:customStyle="1" w:styleId="apple-converted-space">
    <w:name w:val="apple-converted-space"/>
    <w:rsid w:val="00504F30"/>
  </w:style>
  <w:style w:type="paragraph" w:customStyle="1" w:styleId="CharCharCharCharCharCharCharCaracterCharCharCaracter">
    <w:name w:val="Char Char Char Char Char Char Char Caracter Char Char Caracter"/>
    <w:basedOn w:val="Normal"/>
    <w:rsid w:val="0078739A"/>
    <w:pPr>
      <w:tabs>
        <w:tab w:val="left" w:pos="709"/>
      </w:tabs>
    </w:pPr>
    <w:rPr>
      <w:rFonts w:ascii="Tahoma" w:hAnsi="Tahoma"/>
      <w:lang w:val="pl-PL" w:eastAsia="pl-PL"/>
    </w:rPr>
  </w:style>
  <w:style w:type="character" w:customStyle="1" w:styleId="Titlu2Caracter">
    <w:name w:val="Titlu 2 Caracter"/>
    <w:link w:val="Titlu2"/>
    <w:semiHidden/>
    <w:rsid w:val="005B156B"/>
    <w:rPr>
      <w:rFonts w:ascii="Calibri Light" w:hAnsi="Calibri Light"/>
      <w:b/>
      <w:bCs/>
      <w:i/>
      <w:iCs/>
      <w:sz w:val="28"/>
      <w:szCs w:val="28"/>
    </w:rPr>
  </w:style>
  <w:style w:type="character" w:customStyle="1" w:styleId="Titlu4Caracter">
    <w:name w:val="Titlu 4 Caracter"/>
    <w:link w:val="Titlu4"/>
    <w:semiHidden/>
    <w:rsid w:val="005B156B"/>
    <w:rPr>
      <w:rFonts w:ascii="Calibri" w:hAnsi="Calibri"/>
      <w:b/>
      <w:bCs/>
      <w:sz w:val="28"/>
      <w:szCs w:val="28"/>
    </w:rPr>
  </w:style>
  <w:style w:type="paragraph" w:styleId="Corptext3">
    <w:name w:val="Body Text 3"/>
    <w:basedOn w:val="Normal"/>
    <w:link w:val="Corptext3Caracter"/>
    <w:rsid w:val="005B156B"/>
    <w:pPr>
      <w:spacing w:after="120"/>
    </w:pPr>
    <w:rPr>
      <w:sz w:val="16"/>
      <w:szCs w:val="16"/>
    </w:rPr>
  </w:style>
  <w:style w:type="character" w:customStyle="1" w:styleId="Corptext3Caracter">
    <w:name w:val="Corp text 3 Caracter"/>
    <w:link w:val="Corptext3"/>
    <w:rsid w:val="005B156B"/>
    <w:rPr>
      <w:sz w:val="16"/>
      <w:szCs w:val="16"/>
    </w:rPr>
  </w:style>
  <w:style w:type="character" w:customStyle="1" w:styleId="SubsolCaracter">
    <w:name w:val="Subsol Caracter"/>
    <w:link w:val="Subsol"/>
    <w:uiPriority w:val="99"/>
    <w:rsid w:val="00584D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048">
      <w:bodyDiv w:val="1"/>
      <w:marLeft w:val="0"/>
      <w:marRight w:val="0"/>
      <w:marTop w:val="0"/>
      <w:marBottom w:val="0"/>
      <w:divBdr>
        <w:top w:val="none" w:sz="0" w:space="0" w:color="auto"/>
        <w:left w:val="none" w:sz="0" w:space="0" w:color="auto"/>
        <w:bottom w:val="none" w:sz="0" w:space="0" w:color="auto"/>
        <w:right w:val="none" w:sz="0" w:space="0" w:color="auto"/>
      </w:divBdr>
    </w:div>
    <w:div w:id="720250666">
      <w:bodyDiv w:val="1"/>
      <w:marLeft w:val="0"/>
      <w:marRight w:val="0"/>
      <w:marTop w:val="0"/>
      <w:marBottom w:val="0"/>
      <w:divBdr>
        <w:top w:val="none" w:sz="0" w:space="0" w:color="auto"/>
        <w:left w:val="none" w:sz="0" w:space="0" w:color="auto"/>
        <w:bottom w:val="none" w:sz="0" w:space="0" w:color="auto"/>
        <w:right w:val="none" w:sz="0" w:space="0" w:color="auto"/>
      </w:divBdr>
    </w:div>
    <w:div w:id="1606764021">
      <w:bodyDiv w:val="1"/>
      <w:marLeft w:val="0"/>
      <w:marRight w:val="0"/>
      <w:marTop w:val="0"/>
      <w:marBottom w:val="0"/>
      <w:divBdr>
        <w:top w:val="none" w:sz="0" w:space="0" w:color="auto"/>
        <w:left w:val="none" w:sz="0" w:space="0" w:color="auto"/>
        <w:bottom w:val="none" w:sz="0" w:space="0" w:color="auto"/>
        <w:right w:val="none" w:sz="0" w:space="0" w:color="auto"/>
      </w:divBdr>
    </w:div>
    <w:div w:id="1623998558">
      <w:bodyDiv w:val="1"/>
      <w:marLeft w:val="0"/>
      <w:marRight w:val="0"/>
      <w:marTop w:val="0"/>
      <w:marBottom w:val="0"/>
      <w:divBdr>
        <w:top w:val="none" w:sz="0" w:space="0" w:color="auto"/>
        <w:left w:val="none" w:sz="0" w:space="0" w:color="auto"/>
        <w:bottom w:val="none" w:sz="0" w:space="0" w:color="auto"/>
        <w:right w:val="none" w:sz="0" w:space="0" w:color="auto"/>
      </w:divBdr>
    </w:div>
    <w:div w:id="19377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EF372-3B4D-45D2-AE3B-9936D327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1978</Words>
  <Characters>11478</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Oferta proiectare imobil</vt:lpstr>
      <vt:lpstr>Oferta proiectare imobil</vt:lpstr>
    </vt:vector>
  </TitlesOfParts>
  <Company>soft construction</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proiectare imobil</dc:title>
  <dc:subject/>
  <dc:creator>marius</dc:creator>
  <cp:keywords/>
  <dc:description/>
  <cp:lastModifiedBy>Tulbure Mihaela</cp:lastModifiedBy>
  <cp:revision>10</cp:revision>
  <cp:lastPrinted>2026-05-14T11:58:00Z</cp:lastPrinted>
  <dcterms:created xsi:type="dcterms:W3CDTF">2026-05-14T06:04:00Z</dcterms:created>
  <dcterms:modified xsi:type="dcterms:W3CDTF">2026-05-26T05:24:00Z</dcterms:modified>
</cp:coreProperties>
</file>