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A881" w14:textId="487EFA2B" w:rsidR="00D05DA6" w:rsidRPr="00112CC6" w:rsidRDefault="00D05DA6" w:rsidP="00722D7F">
      <w:pPr>
        <w:spacing w:after="0" w:line="240" w:lineRule="auto"/>
        <w:ind w:right="-567"/>
        <w:rPr>
          <w:rFonts w:ascii="Times New Roman" w:hAnsi="Times New Roman"/>
          <w:b/>
          <w:color w:val="000000"/>
          <w:sz w:val="28"/>
          <w:szCs w:val="28"/>
        </w:rPr>
      </w:pPr>
      <w:r w:rsidRPr="00112CC6">
        <w:rPr>
          <w:rFonts w:ascii="Times New Roman" w:hAnsi="Times New Roman"/>
          <w:b/>
          <w:color w:val="000000"/>
          <w:sz w:val="28"/>
          <w:szCs w:val="28"/>
        </w:rPr>
        <w:t xml:space="preserve">ROMÂNIA                                                                                                        </w:t>
      </w:r>
    </w:p>
    <w:p w14:paraId="2E184610" w14:textId="63DD6427" w:rsidR="00D05DA6" w:rsidRPr="00112CC6" w:rsidRDefault="00D05DA6" w:rsidP="00722D7F">
      <w:pPr>
        <w:spacing w:after="0" w:line="240" w:lineRule="auto"/>
        <w:ind w:right="-567"/>
        <w:rPr>
          <w:rFonts w:ascii="Times New Roman" w:hAnsi="Times New Roman"/>
          <w:b/>
          <w:color w:val="000000"/>
          <w:sz w:val="28"/>
          <w:szCs w:val="28"/>
        </w:rPr>
      </w:pPr>
      <w:r w:rsidRPr="00112CC6">
        <w:rPr>
          <w:rFonts w:ascii="Times New Roman" w:hAnsi="Times New Roman"/>
          <w:b/>
          <w:color w:val="000000"/>
          <w:sz w:val="28"/>
          <w:szCs w:val="28"/>
        </w:rPr>
        <w:t>JUDEȚUL VRANCEA                                                                  Anexă</w:t>
      </w:r>
    </w:p>
    <w:p w14:paraId="20CA847A" w14:textId="3F580E79" w:rsidR="00C8588B" w:rsidRPr="00112CC6" w:rsidRDefault="00D05DA6" w:rsidP="00722D7F">
      <w:pPr>
        <w:spacing w:after="0" w:line="240" w:lineRule="auto"/>
        <w:ind w:right="-567"/>
        <w:rPr>
          <w:rFonts w:ascii="Times New Roman" w:hAnsi="Times New Roman"/>
          <w:b/>
          <w:color w:val="000000"/>
          <w:sz w:val="28"/>
          <w:szCs w:val="28"/>
        </w:rPr>
      </w:pPr>
      <w:r w:rsidRPr="00112CC6">
        <w:rPr>
          <w:rFonts w:ascii="Times New Roman" w:hAnsi="Times New Roman"/>
          <w:b/>
          <w:color w:val="000000"/>
          <w:sz w:val="28"/>
          <w:szCs w:val="28"/>
        </w:rPr>
        <w:t>CONSILIUL JUDEȚEAN                                       la Hotărârea nr.</w:t>
      </w:r>
      <w:r w:rsidR="00112CC6" w:rsidRPr="00112CC6">
        <w:rPr>
          <w:rFonts w:ascii="Times New Roman" w:hAnsi="Times New Roman"/>
          <w:b/>
          <w:color w:val="000000"/>
          <w:sz w:val="28"/>
          <w:szCs w:val="28"/>
        </w:rPr>
        <w:t>58 din 18.03.</w:t>
      </w:r>
      <w:r w:rsidRPr="00112CC6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7A195A" w:rsidRPr="00112CC6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112CC6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</w:p>
    <w:p w14:paraId="6F354598" w14:textId="77777777" w:rsidR="001E100E" w:rsidRDefault="00D05DA6" w:rsidP="00722D7F">
      <w:pPr>
        <w:spacing w:after="0" w:line="240" w:lineRule="auto"/>
        <w:ind w:right="-567"/>
        <w:rPr>
          <w:rFonts w:ascii="Arial" w:hAnsi="Arial" w:cs="Arial"/>
          <w:b/>
          <w:color w:val="000000"/>
        </w:rPr>
      </w:pPr>
      <w:r w:rsidRPr="0057610F">
        <w:rPr>
          <w:rFonts w:ascii="Arial" w:hAnsi="Arial" w:cs="Arial"/>
          <w:b/>
          <w:color w:val="000000"/>
        </w:rPr>
        <w:t xml:space="preserve">        </w:t>
      </w:r>
    </w:p>
    <w:p w14:paraId="65C18C8A" w14:textId="3DD6A99A" w:rsidR="00D05DA6" w:rsidRPr="0057610F" w:rsidRDefault="00D05DA6" w:rsidP="00722D7F">
      <w:pPr>
        <w:spacing w:after="0" w:line="240" w:lineRule="auto"/>
        <w:ind w:right="-567"/>
        <w:rPr>
          <w:rFonts w:ascii="Arial" w:hAnsi="Arial" w:cs="Arial"/>
          <w:b/>
          <w:color w:val="000000"/>
        </w:rPr>
      </w:pPr>
      <w:r w:rsidRPr="0057610F">
        <w:rPr>
          <w:rFonts w:ascii="Arial" w:hAnsi="Arial" w:cs="Arial"/>
          <w:b/>
          <w:color w:val="000000"/>
        </w:rPr>
        <w:t xml:space="preserve">                                                                 </w:t>
      </w:r>
    </w:p>
    <w:p w14:paraId="2E8C0FD2" w14:textId="77777777" w:rsidR="00D05DA6" w:rsidRPr="0057610F" w:rsidRDefault="00D05DA6" w:rsidP="005315E8">
      <w:pPr>
        <w:spacing w:after="0"/>
        <w:ind w:right="-567"/>
        <w:rPr>
          <w:rFonts w:ascii="Arial" w:hAnsi="Arial" w:cs="Arial"/>
          <w:b/>
          <w:color w:val="000000"/>
        </w:rPr>
      </w:pPr>
    </w:p>
    <w:p w14:paraId="35E82718" w14:textId="7517B0C9" w:rsidR="0053626B" w:rsidRPr="0057610F" w:rsidRDefault="0053626B" w:rsidP="005315E8">
      <w:pPr>
        <w:spacing w:after="0"/>
        <w:ind w:right="-567"/>
        <w:rPr>
          <w:rFonts w:ascii="Arial" w:hAnsi="Arial" w:cs="Arial"/>
          <w:b/>
          <w:color w:val="000000"/>
        </w:rPr>
      </w:pPr>
      <w:proofErr w:type="spellStart"/>
      <w:r w:rsidRPr="0057610F">
        <w:rPr>
          <w:rFonts w:ascii="Arial" w:hAnsi="Arial" w:cs="Arial"/>
          <w:b/>
          <w:color w:val="000000"/>
        </w:rPr>
        <w:t>Administraţia</w:t>
      </w:r>
      <w:proofErr w:type="spellEnd"/>
      <w:r w:rsidRPr="0057610F">
        <w:rPr>
          <w:rFonts w:ascii="Arial" w:hAnsi="Arial" w:cs="Arial"/>
          <w:b/>
          <w:color w:val="000000"/>
        </w:rPr>
        <w:t xml:space="preserve"> </w:t>
      </w:r>
      <w:proofErr w:type="spellStart"/>
      <w:r w:rsidRPr="0057610F">
        <w:rPr>
          <w:rFonts w:ascii="Arial" w:hAnsi="Arial" w:cs="Arial"/>
          <w:b/>
          <w:color w:val="000000"/>
        </w:rPr>
        <w:t>Naţională</w:t>
      </w:r>
      <w:proofErr w:type="spellEnd"/>
      <w:r w:rsidRPr="0057610F">
        <w:rPr>
          <w:rFonts w:ascii="Arial" w:hAnsi="Arial" w:cs="Arial"/>
          <w:b/>
          <w:color w:val="000000"/>
        </w:rPr>
        <w:t xml:space="preserve"> “</w:t>
      </w:r>
      <w:r w:rsidR="003625B6" w:rsidRPr="0057610F">
        <w:rPr>
          <w:rFonts w:ascii="Arial" w:hAnsi="Arial" w:cs="Arial"/>
          <w:b/>
          <w:color w:val="000000"/>
        </w:rPr>
        <w:t xml:space="preserve"> </w:t>
      </w:r>
      <w:r w:rsidRPr="0057610F">
        <w:rPr>
          <w:rFonts w:ascii="Arial" w:hAnsi="Arial" w:cs="Arial"/>
          <w:b/>
          <w:color w:val="000000"/>
        </w:rPr>
        <w:t>Apele Române</w:t>
      </w:r>
      <w:r w:rsidR="003625B6" w:rsidRPr="0057610F">
        <w:rPr>
          <w:rFonts w:ascii="Arial" w:hAnsi="Arial" w:cs="Arial"/>
          <w:b/>
          <w:color w:val="000000"/>
        </w:rPr>
        <w:t xml:space="preserve"> </w:t>
      </w:r>
      <w:r w:rsidRPr="0057610F">
        <w:rPr>
          <w:rFonts w:ascii="Arial" w:hAnsi="Arial" w:cs="Arial"/>
          <w:b/>
          <w:color w:val="000000"/>
        </w:rPr>
        <w:t>”</w:t>
      </w:r>
      <w:r w:rsidR="0017611C" w:rsidRPr="0057610F">
        <w:rPr>
          <w:rFonts w:ascii="Arial" w:hAnsi="Arial" w:cs="Arial"/>
          <w:b/>
          <w:color w:val="000000"/>
        </w:rPr>
        <w:t xml:space="preserve">                </w:t>
      </w:r>
      <w:r w:rsidR="00AF4EF1" w:rsidRPr="0057610F">
        <w:rPr>
          <w:rFonts w:ascii="Arial" w:hAnsi="Arial" w:cs="Arial"/>
          <w:b/>
          <w:color w:val="000000"/>
        </w:rPr>
        <w:t xml:space="preserve">   </w:t>
      </w:r>
      <w:r w:rsidR="00513210" w:rsidRPr="0057610F">
        <w:rPr>
          <w:rFonts w:ascii="Arial" w:hAnsi="Arial" w:cs="Arial"/>
          <w:b/>
          <w:color w:val="000000"/>
        </w:rPr>
        <w:t xml:space="preserve"> </w:t>
      </w:r>
      <w:r w:rsidR="00565638" w:rsidRPr="0057610F">
        <w:rPr>
          <w:rFonts w:ascii="Arial" w:hAnsi="Arial" w:cs="Arial"/>
          <w:b/>
          <w:color w:val="000000"/>
        </w:rPr>
        <w:t xml:space="preserve"> </w:t>
      </w:r>
      <w:r w:rsidR="0041218E" w:rsidRPr="0057610F">
        <w:rPr>
          <w:rFonts w:ascii="Arial" w:hAnsi="Arial" w:cs="Arial"/>
          <w:b/>
          <w:color w:val="000000"/>
        </w:rPr>
        <w:t xml:space="preserve">  </w:t>
      </w:r>
      <w:r w:rsidR="00D10DAA" w:rsidRPr="0057610F">
        <w:rPr>
          <w:rFonts w:ascii="Arial" w:hAnsi="Arial" w:cs="Arial"/>
          <w:b/>
          <w:color w:val="000000"/>
        </w:rPr>
        <w:t xml:space="preserve"> </w:t>
      </w:r>
      <w:r w:rsidR="0028066E">
        <w:rPr>
          <w:rFonts w:ascii="Arial" w:hAnsi="Arial" w:cs="Arial"/>
          <w:b/>
          <w:color w:val="000000"/>
        </w:rPr>
        <w:t xml:space="preserve">    </w:t>
      </w:r>
      <w:r w:rsidR="00D10DAA" w:rsidRPr="0057610F">
        <w:rPr>
          <w:rFonts w:ascii="Arial" w:hAnsi="Arial" w:cs="Arial"/>
          <w:b/>
          <w:color w:val="000000"/>
        </w:rPr>
        <w:t xml:space="preserve"> </w:t>
      </w:r>
      <w:r w:rsidR="003625B6" w:rsidRPr="0057610F">
        <w:rPr>
          <w:rFonts w:ascii="Arial" w:hAnsi="Arial" w:cs="Arial"/>
          <w:b/>
          <w:color w:val="000000"/>
        </w:rPr>
        <w:t>CONSILIUL JUDEȚEAN VRANCEA</w:t>
      </w:r>
    </w:p>
    <w:p w14:paraId="2630A2CE" w14:textId="69D0265A" w:rsidR="005E2B8C" w:rsidRPr="0057610F" w:rsidRDefault="0053626B" w:rsidP="005315E8">
      <w:pPr>
        <w:spacing w:after="0"/>
        <w:ind w:right="-567"/>
        <w:rPr>
          <w:rFonts w:ascii="Arial" w:hAnsi="Arial" w:cs="Arial"/>
          <w:b/>
          <w:color w:val="000000"/>
        </w:rPr>
      </w:pPr>
      <w:r w:rsidRPr="0057610F">
        <w:rPr>
          <w:rFonts w:ascii="Arial" w:hAnsi="Arial" w:cs="Arial"/>
          <w:b/>
          <w:color w:val="000000"/>
        </w:rPr>
        <w:t xml:space="preserve">ADMINISTRAŢIA BAZINALĂ DE APĂ SIRET                         </w:t>
      </w:r>
      <w:r w:rsidR="00381DC3" w:rsidRPr="0057610F">
        <w:rPr>
          <w:rFonts w:ascii="Arial" w:hAnsi="Arial" w:cs="Arial"/>
          <w:b/>
          <w:color w:val="000000"/>
        </w:rPr>
        <w:t xml:space="preserve"> </w:t>
      </w:r>
      <w:r w:rsidRPr="0057610F">
        <w:rPr>
          <w:rFonts w:ascii="Arial" w:hAnsi="Arial" w:cs="Arial"/>
          <w:b/>
          <w:color w:val="000000"/>
        </w:rPr>
        <w:t xml:space="preserve">  </w:t>
      </w:r>
      <w:r w:rsidR="00C232B8" w:rsidRPr="0057610F">
        <w:rPr>
          <w:rFonts w:ascii="Arial" w:hAnsi="Arial" w:cs="Arial"/>
          <w:b/>
          <w:color w:val="000000"/>
        </w:rPr>
        <w:t xml:space="preserve"> </w:t>
      </w:r>
      <w:r w:rsidR="00420719" w:rsidRPr="0057610F">
        <w:rPr>
          <w:rFonts w:ascii="Arial" w:hAnsi="Arial" w:cs="Arial"/>
          <w:b/>
          <w:color w:val="000000"/>
        </w:rPr>
        <w:t xml:space="preserve"> </w:t>
      </w:r>
      <w:r w:rsidR="001E1085" w:rsidRPr="0057610F">
        <w:rPr>
          <w:rFonts w:ascii="Arial" w:hAnsi="Arial" w:cs="Arial"/>
          <w:b/>
          <w:color w:val="000000"/>
        </w:rPr>
        <w:t xml:space="preserve">   </w:t>
      </w:r>
      <w:r w:rsidR="005819B6" w:rsidRPr="0057610F">
        <w:rPr>
          <w:rFonts w:ascii="Arial" w:hAnsi="Arial" w:cs="Arial"/>
          <w:b/>
          <w:color w:val="000000"/>
        </w:rPr>
        <w:t xml:space="preserve"> </w:t>
      </w:r>
      <w:r w:rsidR="003625B6" w:rsidRPr="0057610F">
        <w:rPr>
          <w:rFonts w:ascii="Arial" w:hAnsi="Arial" w:cs="Arial"/>
          <w:b/>
          <w:color w:val="000000"/>
        </w:rPr>
        <w:t xml:space="preserve">    </w:t>
      </w:r>
      <w:r w:rsidRPr="0057610F">
        <w:rPr>
          <w:rFonts w:ascii="Arial" w:hAnsi="Arial" w:cs="Arial"/>
          <w:b/>
          <w:color w:val="000000"/>
        </w:rPr>
        <w:t>JUDEȚUL</w:t>
      </w:r>
      <w:r w:rsidR="00AA0865" w:rsidRPr="0057610F">
        <w:rPr>
          <w:rFonts w:ascii="Arial" w:hAnsi="Arial" w:cs="Arial"/>
          <w:b/>
          <w:color w:val="000000"/>
        </w:rPr>
        <w:t xml:space="preserve"> </w:t>
      </w:r>
      <w:r w:rsidR="004A0B18" w:rsidRPr="0057610F">
        <w:rPr>
          <w:rFonts w:ascii="Arial" w:hAnsi="Arial" w:cs="Arial"/>
          <w:b/>
          <w:color w:val="000000"/>
        </w:rPr>
        <w:t>VRANCEA</w:t>
      </w:r>
    </w:p>
    <w:p w14:paraId="32E27F92" w14:textId="77777777" w:rsidR="0053626B" w:rsidRPr="0057610F" w:rsidRDefault="0053626B" w:rsidP="005315E8">
      <w:pPr>
        <w:spacing w:after="0"/>
        <w:ind w:right="-567"/>
        <w:rPr>
          <w:rFonts w:ascii="Arial" w:hAnsi="Arial" w:cs="Arial"/>
          <w:b/>
          <w:color w:val="000000"/>
        </w:rPr>
      </w:pPr>
      <w:r w:rsidRPr="0057610F">
        <w:rPr>
          <w:rFonts w:ascii="Arial" w:hAnsi="Arial" w:cs="Arial"/>
          <w:b/>
          <w:color w:val="000000"/>
        </w:rPr>
        <w:t xml:space="preserve">                                          </w:t>
      </w:r>
    </w:p>
    <w:p w14:paraId="3644C980" w14:textId="7CF1D95D" w:rsidR="005315E8" w:rsidRPr="0057610F" w:rsidRDefault="005315E8" w:rsidP="005315E8">
      <w:pPr>
        <w:spacing w:after="0"/>
        <w:ind w:right="-567"/>
        <w:rPr>
          <w:rFonts w:ascii="Arial" w:hAnsi="Arial" w:cs="Arial"/>
        </w:rPr>
      </w:pPr>
      <w:r w:rsidRPr="0057610F">
        <w:rPr>
          <w:rFonts w:ascii="Arial" w:hAnsi="Arial" w:cs="Arial"/>
        </w:rPr>
        <w:t>Nr. __________</w:t>
      </w:r>
      <w:r w:rsidR="009C6144" w:rsidRPr="0057610F">
        <w:rPr>
          <w:rFonts w:ascii="Arial" w:hAnsi="Arial" w:cs="Arial"/>
        </w:rPr>
        <w:t xml:space="preserve">_  </w:t>
      </w:r>
      <w:r w:rsidRPr="0057610F">
        <w:rPr>
          <w:rFonts w:ascii="Arial" w:hAnsi="Arial" w:cs="Arial"/>
        </w:rPr>
        <w:t>/</w:t>
      </w:r>
      <w:r w:rsidR="009C6144" w:rsidRPr="0057610F">
        <w:rPr>
          <w:rFonts w:ascii="Arial" w:hAnsi="Arial" w:cs="Arial"/>
        </w:rPr>
        <w:t xml:space="preserve">  </w:t>
      </w:r>
      <w:r w:rsidRPr="0057610F">
        <w:rPr>
          <w:rFonts w:ascii="Arial" w:hAnsi="Arial" w:cs="Arial"/>
        </w:rPr>
        <w:t>_______</w:t>
      </w:r>
      <w:r w:rsidR="00B437C7" w:rsidRPr="0057610F">
        <w:rPr>
          <w:rFonts w:ascii="Arial" w:hAnsi="Arial" w:cs="Arial"/>
        </w:rPr>
        <w:t>_</w:t>
      </w:r>
      <w:r w:rsidR="009C6144" w:rsidRPr="0057610F">
        <w:rPr>
          <w:rFonts w:ascii="Arial" w:hAnsi="Arial" w:cs="Arial"/>
        </w:rPr>
        <w:t xml:space="preserve">  </w:t>
      </w:r>
      <w:r w:rsidR="0029447F" w:rsidRPr="0057610F">
        <w:rPr>
          <w:rFonts w:ascii="Arial" w:hAnsi="Arial" w:cs="Arial"/>
        </w:rPr>
        <w:t>202</w:t>
      </w:r>
      <w:r w:rsidR="00255AC5" w:rsidRPr="0057610F">
        <w:rPr>
          <w:rFonts w:ascii="Arial" w:hAnsi="Arial" w:cs="Arial"/>
        </w:rPr>
        <w:t>6</w:t>
      </w:r>
      <w:r w:rsidRPr="0057610F">
        <w:rPr>
          <w:rFonts w:ascii="Arial" w:hAnsi="Arial" w:cs="Arial"/>
        </w:rPr>
        <w:tab/>
      </w:r>
      <w:r w:rsidRPr="0057610F">
        <w:rPr>
          <w:rFonts w:ascii="Arial" w:hAnsi="Arial" w:cs="Arial"/>
        </w:rPr>
        <w:tab/>
      </w:r>
      <w:r w:rsidR="00C64A46" w:rsidRPr="0057610F">
        <w:rPr>
          <w:rFonts w:ascii="Arial" w:hAnsi="Arial" w:cs="Arial"/>
        </w:rPr>
        <w:t xml:space="preserve">          </w:t>
      </w:r>
      <w:r w:rsidR="001E1085" w:rsidRPr="0057610F">
        <w:rPr>
          <w:rFonts w:ascii="Arial" w:hAnsi="Arial" w:cs="Arial"/>
        </w:rPr>
        <w:t xml:space="preserve">          </w:t>
      </w:r>
      <w:r w:rsidRPr="0057610F">
        <w:rPr>
          <w:rFonts w:ascii="Arial" w:hAnsi="Arial" w:cs="Arial"/>
        </w:rPr>
        <w:t>Nr.____________</w:t>
      </w:r>
      <w:r w:rsidR="00200C9C" w:rsidRPr="0057610F">
        <w:rPr>
          <w:rFonts w:ascii="Arial" w:hAnsi="Arial" w:cs="Arial"/>
        </w:rPr>
        <w:t xml:space="preserve"> </w:t>
      </w:r>
      <w:r w:rsidR="009C6144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>/</w:t>
      </w:r>
      <w:r w:rsidR="009C6144" w:rsidRPr="0057610F">
        <w:rPr>
          <w:rFonts w:ascii="Arial" w:hAnsi="Arial" w:cs="Arial"/>
        </w:rPr>
        <w:t xml:space="preserve">  </w:t>
      </w:r>
      <w:r w:rsidRPr="0057610F">
        <w:rPr>
          <w:rFonts w:ascii="Arial" w:hAnsi="Arial" w:cs="Arial"/>
        </w:rPr>
        <w:t>________</w:t>
      </w:r>
      <w:r w:rsidR="009C6144" w:rsidRPr="0057610F">
        <w:rPr>
          <w:rFonts w:ascii="Arial" w:hAnsi="Arial" w:cs="Arial"/>
        </w:rPr>
        <w:t xml:space="preserve">  </w:t>
      </w:r>
      <w:r w:rsidRPr="0057610F">
        <w:rPr>
          <w:rFonts w:ascii="Arial" w:hAnsi="Arial" w:cs="Arial"/>
        </w:rPr>
        <w:t>202</w:t>
      </w:r>
      <w:r w:rsidR="00255AC5" w:rsidRPr="0057610F">
        <w:rPr>
          <w:rFonts w:ascii="Arial" w:hAnsi="Arial" w:cs="Arial"/>
        </w:rPr>
        <w:t>6</w:t>
      </w:r>
    </w:p>
    <w:p w14:paraId="07F2F597" w14:textId="77777777" w:rsidR="005315E8" w:rsidRDefault="005315E8" w:rsidP="005315E8">
      <w:pPr>
        <w:tabs>
          <w:tab w:val="left" w:leader="dot" w:pos="2567"/>
          <w:tab w:val="left" w:leader="dot" w:pos="6707"/>
          <w:tab w:val="left" w:leader="dot" w:pos="6786"/>
          <w:tab w:val="left" w:leader="dot" w:pos="7218"/>
        </w:tabs>
        <w:autoSpaceDE w:val="0"/>
        <w:autoSpaceDN w:val="0"/>
        <w:adjustRightInd w:val="0"/>
        <w:spacing w:after="0" w:line="238" w:lineRule="atLeast"/>
        <w:ind w:left="397" w:right="-567" w:hanging="357"/>
        <w:jc w:val="center"/>
        <w:rPr>
          <w:rFonts w:ascii="Arial" w:hAnsi="Arial" w:cs="Arial"/>
          <w:b/>
          <w:bCs/>
          <w:spacing w:val="-7"/>
        </w:rPr>
      </w:pPr>
    </w:p>
    <w:p w14:paraId="1E3B21D8" w14:textId="77777777" w:rsidR="0009225C" w:rsidRPr="0057610F" w:rsidRDefault="0009225C" w:rsidP="001E100E">
      <w:pPr>
        <w:tabs>
          <w:tab w:val="left" w:leader="dot" w:pos="2567"/>
          <w:tab w:val="left" w:leader="dot" w:pos="6707"/>
          <w:tab w:val="left" w:leader="dot" w:pos="6786"/>
          <w:tab w:val="left" w:leader="dot" w:pos="7218"/>
        </w:tabs>
        <w:autoSpaceDE w:val="0"/>
        <w:autoSpaceDN w:val="0"/>
        <w:adjustRightInd w:val="0"/>
        <w:spacing w:after="0" w:line="238" w:lineRule="atLeast"/>
        <w:ind w:right="-567"/>
        <w:rPr>
          <w:rFonts w:ascii="Arial" w:hAnsi="Arial" w:cs="Arial"/>
          <w:b/>
          <w:bCs/>
          <w:spacing w:val="-7"/>
        </w:rPr>
      </w:pPr>
    </w:p>
    <w:p w14:paraId="5D8E2605" w14:textId="77777777" w:rsidR="005315E8" w:rsidRPr="0057610F" w:rsidRDefault="005315E8" w:rsidP="005315E8">
      <w:pPr>
        <w:tabs>
          <w:tab w:val="left" w:leader="dot" w:pos="2567"/>
          <w:tab w:val="left" w:leader="dot" w:pos="6707"/>
          <w:tab w:val="left" w:leader="dot" w:pos="6786"/>
          <w:tab w:val="left" w:leader="dot" w:pos="7218"/>
        </w:tabs>
        <w:autoSpaceDE w:val="0"/>
        <w:autoSpaceDN w:val="0"/>
        <w:adjustRightInd w:val="0"/>
        <w:spacing w:after="0" w:line="238" w:lineRule="atLeast"/>
        <w:ind w:left="397" w:right="-567" w:hanging="357"/>
        <w:jc w:val="center"/>
        <w:rPr>
          <w:rFonts w:ascii="Arial" w:hAnsi="Arial" w:cs="Arial"/>
          <w:b/>
          <w:color w:val="000000"/>
          <w:spacing w:val="-7"/>
        </w:rPr>
      </w:pPr>
      <w:r w:rsidRPr="0057610F">
        <w:rPr>
          <w:rFonts w:ascii="Arial" w:hAnsi="Arial" w:cs="Arial"/>
          <w:b/>
          <w:color w:val="000000"/>
          <w:spacing w:val="-7"/>
        </w:rPr>
        <w:t>PROTOCOL</w:t>
      </w:r>
    </w:p>
    <w:p w14:paraId="767CAEB4" w14:textId="77777777" w:rsidR="0037112C" w:rsidRPr="0057610F" w:rsidRDefault="0037112C" w:rsidP="005315E8">
      <w:pPr>
        <w:autoSpaceDE w:val="0"/>
        <w:autoSpaceDN w:val="0"/>
        <w:adjustRightInd w:val="0"/>
        <w:spacing w:after="0" w:line="274" w:lineRule="atLeast"/>
        <w:ind w:left="40" w:right="-567"/>
        <w:jc w:val="both"/>
        <w:rPr>
          <w:rFonts w:ascii="Arial" w:hAnsi="Arial" w:cs="Arial"/>
          <w:spacing w:val="-7"/>
        </w:rPr>
      </w:pPr>
    </w:p>
    <w:p w14:paraId="38AC5935" w14:textId="77777777" w:rsidR="005315E8" w:rsidRPr="0057610F" w:rsidRDefault="005315E8" w:rsidP="005315E8">
      <w:pPr>
        <w:autoSpaceDE w:val="0"/>
        <w:autoSpaceDN w:val="0"/>
        <w:adjustRightInd w:val="0"/>
        <w:spacing w:after="0" w:line="274" w:lineRule="atLeast"/>
        <w:ind w:left="40" w:right="-567"/>
        <w:jc w:val="both"/>
        <w:rPr>
          <w:rFonts w:ascii="Arial" w:hAnsi="Arial" w:cs="Arial"/>
          <w:spacing w:val="-7"/>
        </w:rPr>
      </w:pPr>
      <w:r w:rsidRPr="0057610F">
        <w:rPr>
          <w:rFonts w:ascii="Arial" w:hAnsi="Arial" w:cs="Arial"/>
          <w:spacing w:val="-7"/>
        </w:rPr>
        <w:t>Între</w:t>
      </w:r>
    </w:p>
    <w:p w14:paraId="4BEE8381" w14:textId="77777777" w:rsidR="0037112C" w:rsidRPr="0057610F" w:rsidRDefault="0037112C" w:rsidP="005315E8">
      <w:pPr>
        <w:autoSpaceDE w:val="0"/>
        <w:autoSpaceDN w:val="0"/>
        <w:adjustRightInd w:val="0"/>
        <w:spacing w:after="0" w:line="274" w:lineRule="atLeast"/>
        <w:ind w:left="40" w:right="-567"/>
        <w:jc w:val="both"/>
        <w:rPr>
          <w:rFonts w:ascii="Arial" w:hAnsi="Arial" w:cs="Arial"/>
          <w:spacing w:val="-7"/>
        </w:rPr>
      </w:pPr>
    </w:p>
    <w:p w14:paraId="2A14FDEC" w14:textId="2A1AB72A" w:rsidR="003A2B12" w:rsidRPr="0057610F" w:rsidRDefault="005315E8" w:rsidP="00D220EC">
      <w:pPr>
        <w:widowControl w:val="0"/>
        <w:tabs>
          <w:tab w:val="left" w:leader="dot" w:pos="3805"/>
          <w:tab w:val="left" w:leader="dot" w:pos="3955"/>
          <w:tab w:val="left" w:leader="dot" w:pos="7153"/>
        </w:tabs>
        <w:spacing w:after="0"/>
        <w:ind w:left="40" w:right="-46"/>
        <w:jc w:val="both"/>
        <w:rPr>
          <w:rFonts w:ascii="Arial" w:hAnsi="Arial" w:cs="Arial"/>
        </w:rPr>
      </w:pPr>
      <w:r w:rsidRPr="0057610F">
        <w:rPr>
          <w:rFonts w:ascii="Arial" w:eastAsia="Trebuchet MS" w:hAnsi="Arial" w:cs="Arial"/>
          <w:b/>
          <w:bCs/>
          <w:spacing w:val="-7"/>
        </w:rPr>
        <w:t>ADMINISTRAŢIA NAŢIONALĂ “</w:t>
      </w:r>
      <w:r w:rsidR="003625B6" w:rsidRPr="0057610F">
        <w:rPr>
          <w:rFonts w:ascii="Arial" w:eastAsia="Trebuchet MS" w:hAnsi="Arial" w:cs="Arial"/>
          <w:b/>
          <w:bCs/>
          <w:spacing w:val="-7"/>
        </w:rPr>
        <w:t xml:space="preserve"> </w:t>
      </w:r>
      <w:r w:rsidRPr="0057610F">
        <w:rPr>
          <w:rFonts w:ascii="Arial" w:eastAsia="Trebuchet MS" w:hAnsi="Arial" w:cs="Arial"/>
          <w:b/>
          <w:bCs/>
          <w:spacing w:val="-7"/>
        </w:rPr>
        <w:t>APELE ROMÂNE</w:t>
      </w:r>
      <w:r w:rsidR="00966842" w:rsidRPr="0057610F">
        <w:rPr>
          <w:rFonts w:ascii="Arial" w:eastAsia="Trebuchet MS" w:hAnsi="Arial" w:cs="Arial"/>
          <w:b/>
          <w:bCs/>
          <w:spacing w:val="-7"/>
        </w:rPr>
        <w:t xml:space="preserve"> </w:t>
      </w:r>
      <w:r w:rsidRPr="0057610F">
        <w:rPr>
          <w:rFonts w:ascii="Arial" w:eastAsia="Trebuchet MS" w:hAnsi="Arial" w:cs="Arial"/>
          <w:b/>
          <w:bCs/>
          <w:spacing w:val="-7"/>
        </w:rPr>
        <w:t xml:space="preserve">”  prin </w:t>
      </w:r>
      <w:r w:rsidR="007C3066" w:rsidRPr="0057610F">
        <w:rPr>
          <w:rFonts w:ascii="Arial" w:eastAsia="Trebuchet MS" w:hAnsi="Arial" w:cs="Arial"/>
          <w:b/>
          <w:bCs/>
          <w:spacing w:val="-7"/>
        </w:rPr>
        <w:t xml:space="preserve"> </w:t>
      </w:r>
      <w:r w:rsidRPr="0057610F">
        <w:rPr>
          <w:rFonts w:ascii="Arial" w:eastAsia="Trebuchet MS" w:hAnsi="Arial" w:cs="Arial"/>
          <w:b/>
          <w:bCs/>
          <w:spacing w:val="-7"/>
        </w:rPr>
        <w:t xml:space="preserve">ADMINISTRAŢIA BAZINALĂ DE APĂ SIRET, </w:t>
      </w:r>
      <w:r w:rsidRPr="0057610F">
        <w:rPr>
          <w:rFonts w:ascii="Arial" w:hAnsi="Arial" w:cs="Arial"/>
        </w:rPr>
        <w:t>cod de identificare fiscală RO 18264854 cu sediul în Municipiul Bacău, str</w:t>
      </w:r>
      <w:r w:rsidR="003625B6" w:rsidRPr="0057610F">
        <w:rPr>
          <w:rFonts w:ascii="Arial" w:hAnsi="Arial" w:cs="Arial"/>
        </w:rPr>
        <w:t xml:space="preserve">ada </w:t>
      </w:r>
      <w:r w:rsidRPr="0057610F">
        <w:rPr>
          <w:rFonts w:ascii="Arial" w:hAnsi="Arial" w:cs="Arial"/>
        </w:rPr>
        <w:t>Cuza Vodă, n</w:t>
      </w:r>
      <w:r w:rsidR="003625B6" w:rsidRPr="0057610F">
        <w:rPr>
          <w:rFonts w:ascii="Arial" w:hAnsi="Arial" w:cs="Arial"/>
        </w:rPr>
        <w:t xml:space="preserve">umărul </w:t>
      </w:r>
      <w:r w:rsidRPr="0057610F">
        <w:rPr>
          <w:rFonts w:ascii="Arial" w:hAnsi="Arial" w:cs="Arial"/>
        </w:rPr>
        <w:t>1, cod poștal 600274, județul Bacău, telefon</w:t>
      </w:r>
      <w:r w:rsidR="003625B6" w:rsidRPr="0057610F">
        <w:rPr>
          <w:rFonts w:ascii="Arial" w:hAnsi="Arial" w:cs="Arial"/>
        </w:rPr>
        <w:t>:</w:t>
      </w:r>
      <w:r w:rsidRPr="0057610F">
        <w:rPr>
          <w:rFonts w:ascii="Arial" w:hAnsi="Arial" w:cs="Arial"/>
        </w:rPr>
        <w:t xml:space="preserve"> 0234</w:t>
      </w:r>
      <w:r w:rsidR="003625B6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>541646, fax</w:t>
      </w:r>
      <w:r w:rsidR="003625B6" w:rsidRPr="0057610F">
        <w:rPr>
          <w:rFonts w:ascii="Arial" w:hAnsi="Arial" w:cs="Arial"/>
        </w:rPr>
        <w:t>:</w:t>
      </w:r>
      <w:r w:rsidRPr="0057610F">
        <w:rPr>
          <w:rFonts w:ascii="Arial" w:hAnsi="Arial" w:cs="Arial"/>
        </w:rPr>
        <w:t xml:space="preserve"> 0234</w:t>
      </w:r>
      <w:r w:rsidR="003625B6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510050, e-mail: </w:t>
      </w:r>
      <w:hyperlink r:id="rId8" w:history="1">
        <w:r w:rsidR="00EA7AC3" w:rsidRPr="00D931A5">
          <w:rPr>
            <w:rStyle w:val="Hyperlink"/>
            <w:rFonts w:ascii="Arial" w:hAnsi="Arial" w:cs="Arial"/>
          </w:rPr>
          <w:t>dispecer@das.rowater.ro</w:t>
        </w:r>
      </w:hyperlink>
      <w:r w:rsidRPr="0057610F">
        <w:rPr>
          <w:rFonts w:ascii="Arial" w:hAnsi="Arial" w:cs="Arial"/>
        </w:rPr>
        <w:t xml:space="preserve">, reprezentată </w:t>
      </w:r>
      <w:r w:rsidR="00E95AAE" w:rsidRPr="0057610F">
        <w:rPr>
          <w:rFonts w:ascii="Arial" w:hAnsi="Arial" w:cs="Arial"/>
        </w:rPr>
        <w:t xml:space="preserve">legal </w:t>
      </w:r>
      <w:r w:rsidRPr="0057610F">
        <w:rPr>
          <w:rFonts w:ascii="Arial" w:hAnsi="Arial" w:cs="Arial"/>
        </w:rPr>
        <w:t xml:space="preserve">prin </w:t>
      </w:r>
      <w:r w:rsidR="00AA0865" w:rsidRPr="0057610F">
        <w:rPr>
          <w:rFonts w:ascii="Arial" w:hAnsi="Arial" w:cs="Arial"/>
        </w:rPr>
        <w:t>domn</w:t>
      </w:r>
      <w:r w:rsidR="00473EC4" w:rsidRPr="0057610F">
        <w:rPr>
          <w:rFonts w:ascii="Arial" w:hAnsi="Arial" w:cs="Arial"/>
        </w:rPr>
        <w:t>ul drd.</w:t>
      </w:r>
      <w:r w:rsidR="003625B6" w:rsidRPr="0057610F">
        <w:rPr>
          <w:rFonts w:ascii="Arial" w:hAnsi="Arial" w:cs="Arial"/>
        </w:rPr>
        <w:t xml:space="preserve"> </w:t>
      </w:r>
      <w:r w:rsidR="00E95AAE" w:rsidRPr="0057610F">
        <w:rPr>
          <w:rFonts w:ascii="Arial" w:hAnsi="Arial" w:cs="Arial"/>
        </w:rPr>
        <w:t>ing.</w:t>
      </w:r>
      <w:r w:rsidR="003625B6" w:rsidRPr="0057610F">
        <w:rPr>
          <w:rFonts w:ascii="Arial" w:hAnsi="Arial" w:cs="Arial"/>
        </w:rPr>
        <w:t xml:space="preserve"> </w:t>
      </w:r>
      <w:r w:rsidR="00473EC4" w:rsidRPr="0057610F">
        <w:rPr>
          <w:rFonts w:ascii="Arial" w:hAnsi="Arial" w:cs="Arial"/>
        </w:rPr>
        <w:t>ec.</w:t>
      </w:r>
      <w:r w:rsidR="003625B6" w:rsidRPr="0057610F">
        <w:rPr>
          <w:rFonts w:ascii="Arial" w:hAnsi="Arial" w:cs="Arial"/>
        </w:rPr>
        <w:t xml:space="preserve"> </w:t>
      </w:r>
      <w:proofErr w:type="spellStart"/>
      <w:r w:rsidR="00473EC4" w:rsidRPr="0057610F">
        <w:rPr>
          <w:rFonts w:ascii="Arial" w:hAnsi="Arial" w:cs="Arial"/>
        </w:rPr>
        <w:t>Relu</w:t>
      </w:r>
      <w:proofErr w:type="spellEnd"/>
      <w:r w:rsidR="00473EC4" w:rsidRPr="0057610F">
        <w:rPr>
          <w:rFonts w:ascii="Arial" w:hAnsi="Arial" w:cs="Arial"/>
        </w:rPr>
        <w:t xml:space="preserve"> Adam</w:t>
      </w:r>
      <w:r w:rsidRPr="0057610F">
        <w:rPr>
          <w:rFonts w:ascii="Arial" w:hAnsi="Arial" w:cs="Arial"/>
        </w:rPr>
        <w:t xml:space="preserve"> în calitate de director al </w:t>
      </w:r>
      <w:proofErr w:type="spellStart"/>
      <w:r w:rsidRPr="0057610F">
        <w:rPr>
          <w:rFonts w:ascii="Arial" w:hAnsi="Arial" w:cs="Arial"/>
        </w:rPr>
        <w:t>Administraţiei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Bazinale</w:t>
      </w:r>
      <w:proofErr w:type="spellEnd"/>
      <w:r w:rsidRPr="0057610F">
        <w:rPr>
          <w:rFonts w:ascii="Arial" w:hAnsi="Arial" w:cs="Arial"/>
        </w:rPr>
        <w:t xml:space="preserve"> de Apă Siret, </w:t>
      </w:r>
    </w:p>
    <w:p w14:paraId="2D0D4E8F" w14:textId="09A4D946" w:rsidR="0037112C" w:rsidRPr="0057610F" w:rsidRDefault="005315E8" w:rsidP="00C1379B">
      <w:pPr>
        <w:widowControl w:val="0"/>
        <w:tabs>
          <w:tab w:val="left" w:leader="dot" w:pos="3805"/>
          <w:tab w:val="left" w:leader="dot" w:pos="3955"/>
          <w:tab w:val="left" w:leader="dot" w:pos="7153"/>
        </w:tabs>
        <w:spacing w:after="0"/>
        <w:ind w:left="40" w:right="-46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în baza Hotărârii </w:t>
      </w:r>
      <w:r w:rsidR="00524FFC" w:rsidRPr="0057610F">
        <w:rPr>
          <w:rFonts w:ascii="Arial" w:hAnsi="Arial" w:cs="Arial"/>
          <w:color w:val="000000"/>
        </w:rPr>
        <w:t>n</w:t>
      </w:r>
      <w:r w:rsidR="00255AC5" w:rsidRPr="0057610F">
        <w:rPr>
          <w:rFonts w:ascii="Arial" w:hAnsi="Arial" w:cs="Arial"/>
          <w:color w:val="000000"/>
        </w:rPr>
        <w:t>r.</w:t>
      </w:r>
      <w:r w:rsidR="00882144">
        <w:rPr>
          <w:rFonts w:ascii="Arial" w:hAnsi="Arial" w:cs="Arial"/>
          <w:color w:val="000000"/>
        </w:rPr>
        <w:t xml:space="preserve"> </w:t>
      </w:r>
      <w:r w:rsidR="00255AC5" w:rsidRPr="0057610F">
        <w:rPr>
          <w:rFonts w:ascii="Arial" w:hAnsi="Arial" w:cs="Arial"/>
          <w:color w:val="000000"/>
        </w:rPr>
        <w:t>2</w:t>
      </w:r>
      <w:r w:rsidR="001E651D" w:rsidRPr="0057610F">
        <w:rPr>
          <w:rFonts w:ascii="Arial" w:hAnsi="Arial" w:cs="Arial"/>
        </w:rPr>
        <w:t xml:space="preserve">/ </w:t>
      </w:r>
      <w:r w:rsidR="00255AC5" w:rsidRPr="0057610F">
        <w:rPr>
          <w:rFonts w:ascii="Arial" w:hAnsi="Arial" w:cs="Arial"/>
        </w:rPr>
        <w:t>02.02.2026</w:t>
      </w:r>
      <w:r w:rsidR="001E651D" w:rsidRPr="0057610F">
        <w:rPr>
          <w:rFonts w:ascii="Arial" w:hAnsi="Arial" w:cs="Arial"/>
        </w:rPr>
        <w:t xml:space="preserve"> </w:t>
      </w:r>
      <w:r w:rsidR="00524FFC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  <w:color w:val="000000"/>
        </w:rPr>
        <w:t xml:space="preserve">a Comitetului de </w:t>
      </w:r>
      <w:proofErr w:type="spellStart"/>
      <w:r w:rsidR="003A2B12" w:rsidRPr="0057610F">
        <w:rPr>
          <w:rFonts w:ascii="Arial" w:hAnsi="Arial" w:cs="Arial"/>
          <w:color w:val="000000"/>
        </w:rPr>
        <w:t>D</w:t>
      </w:r>
      <w:r w:rsidRPr="0057610F">
        <w:rPr>
          <w:rFonts w:ascii="Arial" w:hAnsi="Arial" w:cs="Arial"/>
          <w:color w:val="000000"/>
        </w:rPr>
        <w:t>irecţie</w:t>
      </w:r>
      <w:proofErr w:type="spellEnd"/>
      <w:r w:rsidRPr="0057610F">
        <w:rPr>
          <w:rFonts w:ascii="Arial" w:hAnsi="Arial" w:cs="Arial"/>
          <w:color w:val="000000"/>
        </w:rPr>
        <w:t xml:space="preserve"> al </w:t>
      </w:r>
      <w:proofErr w:type="spellStart"/>
      <w:r w:rsidRPr="0057610F">
        <w:rPr>
          <w:rFonts w:ascii="Arial" w:hAnsi="Arial" w:cs="Arial"/>
          <w:color w:val="000000"/>
        </w:rPr>
        <w:t>Administraţiei</w:t>
      </w:r>
      <w:proofErr w:type="spellEnd"/>
      <w:r w:rsidRPr="0057610F">
        <w:rPr>
          <w:rFonts w:ascii="Arial" w:hAnsi="Arial" w:cs="Arial"/>
          <w:color w:val="000000"/>
        </w:rPr>
        <w:t xml:space="preserve"> </w:t>
      </w:r>
      <w:proofErr w:type="spellStart"/>
      <w:r w:rsidRPr="0057610F">
        <w:rPr>
          <w:rFonts w:ascii="Arial" w:hAnsi="Arial" w:cs="Arial"/>
          <w:color w:val="000000"/>
        </w:rPr>
        <w:t>Bazinale</w:t>
      </w:r>
      <w:proofErr w:type="spellEnd"/>
      <w:r w:rsidRPr="0057610F">
        <w:rPr>
          <w:rFonts w:ascii="Arial" w:hAnsi="Arial" w:cs="Arial"/>
          <w:color w:val="000000"/>
        </w:rPr>
        <w:t xml:space="preserve"> de Apă Siret, </w:t>
      </w:r>
    </w:p>
    <w:p w14:paraId="6D73EB1E" w14:textId="7F284E18" w:rsidR="0037112C" w:rsidRPr="0057610F" w:rsidRDefault="005315E8" w:rsidP="002A4192">
      <w:pPr>
        <w:widowControl w:val="0"/>
        <w:tabs>
          <w:tab w:val="left" w:leader="dot" w:pos="3805"/>
          <w:tab w:val="left" w:leader="dot" w:pos="3955"/>
          <w:tab w:val="left" w:leader="dot" w:pos="7153"/>
        </w:tabs>
        <w:spacing w:before="120" w:after="120" w:line="240" w:lineRule="auto"/>
        <w:ind w:left="43" w:right="-562"/>
        <w:jc w:val="both"/>
        <w:rPr>
          <w:rFonts w:ascii="Arial" w:hAnsi="Arial" w:cs="Arial"/>
        </w:rPr>
      </w:pPr>
      <w:proofErr w:type="spellStart"/>
      <w:r w:rsidRPr="0057610F">
        <w:rPr>
          <w:rFonts w:ascii="Arial" w:hAnsi="Arial" w:cs="Arial"/>
        </w:rPr>
        <w:t>şi</w:t>
      </w:r>
      <w:proofErr w:type="spellEnd"/>
    </w:p>
    <w:p w14:paraId="48459E76" w14:textId="3B91B652" w:rsidR="003A2B12" w:rsidRPr="0057610F" w:rsidRDefault="005E2B8C" w:rsidP="005E2B8C">
      <w:pPr>
        <w:spacing w:after="0"/>
        <w:ind w:right="8"/>
        <w:contextualSpacing/>
        <w:jc w:val="both"/>
        <w:rPr>
          <w:rFonts w:ascii="Arial" w:hAnsi="Arial" w:cs="Arial"/>
        </w:rPr>
      </w:pPr>
      <w:r w:rsidRPr="0057610F">
        <w:rPr>
          <w:rFonts w:ascii="Arial" w:hAnsi="Arial" w:cs="Arial"/>
          <w:b/>
          <w:spacing w:val="-7"/>
        </w:rPr>
        <w:t>U.A.T.</w:t>
      </w:r>
      <w:r w:rsidR="00056993" w:rsidRPr="0057610F">
        <w:rPr>
          <w:rFonts w:ascii="Arial" w:hAnsi="Arial" w:cs="Arial"/>
          <w:b/>
          <w:spacing w:val="-7"/>
        </w:rPr>
        <w:t xml:space="preserve"> </w:t>
      </w:r>
      <w:r w:rsidR="003625B6" w:rsidRPr="0057610F">
        <w:rPr>
          <w:rFonts w:ascii="Arial" w:hAnsi="Arial" w:cs="Arial"/>
          <w:b/>
          <w:spacing w:val="-7"/>
        </w:rPr>
        <w:t>JUDEȚUL VRANCEA – prin CONSILIUL JUDEȚEAN VRANCEA</w:t>
      </w:r>
      <w:r w:rsidR="005315E8" w:rsidRPr="0057610F">
        <w:rPr>
          <w:rFonts w:ascii="Arial" w:hAnsi="Arial" w:cs="Arial"/>
          <w:spacing w:val="-7"/>
        </w:rPr>
        <w:t xml:space="preserve">, </w:t>
      </w:r>
      <w:r w:rsidR="00623820" w:rsidRPr="0057610F">
        <w:rPr>
          <w:rFonts w:ascii="Arial" w:hAnsi="Arial" w:cs="Arial"/>
          <w:spacing w:val="-7"/>
        </w:rPr>
        <w:t xml:space="preserve">cod de identificare fiscală </w:t>
      </w:r>
      <w:r w:rsidR="00255AC5" w:rsidRPr="0057610F">
        <w:rPr>
          <w:rFonts w:ascii="Arial" w:hAnsi="Arial" w:cs="Arial"/>
          <w:spacing w:val="-7"/>
        </w:rPr>
        <w:t>4350394</w:t>
      </w:r>
      <w:r w:rsidR="00623820" w:rsidRPr="0057610F">
        <w:rPr>
          <w:rFonts w:ascii="Arial" w:hAnsi="Arial" w:cs="Arial"/>
          <w:spacing w:val="-7"/>
        </w:rPr>
        <w:t xml:space="preserve">, </w:t>
      </w:r>
      <w:r w:rsidR="00762F0C" w:rsidRPr="0057610F">
        <w:rPr>
          <w:rFonts w:ascii="Arial" w:hAnsi="Arial" w:cs="Arial"/>
          <w:spacing w:val="-7"/>
        </w:rPr>
        <w:t xml:space="preserve">cu </w:t>
      </w:r>
      <w:r w:rsidR="00684C98" w:rsidRPr="0057610F">
        <w:rPr>
          <w:rFonts w:ascii="Arial" w:hAnsi="Arial" w:cs="Arial"/>
        </w:rPr>
        <w:t xml:space="preserve"> sediul în </w:t>
      </w:r>
      <w:r w:rsidR="003625B6" w:rsidRPr="0057610F">
        <w:rPr>
          <w:rFonts w:ascii="Arial" w:hAnsi="Arial" w:cs="Arial"/>
        </w:rPr>
        <w:t>Municipiul Focșani</w:t>
      </w:r>
      <w:r w:rsidR="004D12A1" w:rsidRPr="0057610F">
        <w:rPr>
          <w:rFonts w:ascii="Arial" w:hAnsi="Arial" w:cs="Arial"/>
        </w:rPr>
        <w:t xml:space="preserve">, </w:t>
      </w:r>
      <w:r w:rsidR="003625B6" w:rsidRPr="0057610F">
        <w:rPr>
          <w:rFonts w:ascii="Arial" w:hAnsi="Arial" w:cs="Arial"/>
        </w:rPr>
        <w:t>strada Cuza Vodă, numărul 56, cod poștal 620034, județul Vrancea</w:t>
      </w:r>
      <w:r w:rsidR="00A15571" w:rsidRPr="0057610F">
        <w:rPr>
          <w:rFonts w:ascii="Arial" w:hAnsi="Arial" w:cs="Arial"/>
        </w:rPr>
        <w:t xml:space="preserve"> </w:t>
      </w:r>
      <w:r w:rsidR="004B691C" w:rsidRPr="0057610F">
        <w:rPr>
          <w:rFonts w:ascii="Arial" w:hAnsi="Arial" w:cs="Arial"/>
        </w:rPr>
        <w:t>tel</w:t>
      </w:r>
      <w:r w:rsidR="003625B6" w:rsidRPr="0057610F">
        <w:rPr>
          <w:rFonts w:ascii="Arial" w:hAnsi="Arial" w:cs="Arial"/>
        </w:rPr>
        <w:t>efon: 0237 616800; 0372 474697</w:t>
      </w:r>
      <w:r w:rsidR="004B691C" w:rsidRPr="0057610F">
        <w:rPr>
          <w:rFonts w:ascii="Arial" w:hAnsi="Arial" w:cs="Arial"/>
        </w:rPr>
        <w:t xml:space="preserve">, </w:t>
      </w:r>
      <w:r w:rsidR="0095683F" w:rsidRPr="0057610F">
        <w:rPr>
          <w:rFonts w:ascii="Arial" w:hAnsi="Arial" w:cs="Arial"/>
        </w:rPr>
        <w:t xml:space="preserve">email: </w:t>
      </w:r>
      <w:hyperlink r:id="rId9" w:history="1">
        <w:r w:rsidR="00255AC5" w:rsidRPr="0057610F">
          <w:rPr>
            <w:rStyle w:val="Hyperlink"/>
            <w:rFonts w:ascii="Arial" w:hAnsi="Arial" w:cs="Arial"/>
          </w:rPr>
          <w:t>contact@cjvrancea.ro</w:t>
        </w:r>
      </w:hyperlink>
      <w:r w:rsidR="004A0B18" w:rsidRPr="0057610F">
        <w:rPr>
          <w:rFonts w:ascii="Arial" w:hAnsi="Arial" w:cs="Arial"/>
          <w14:ligatures w14:val="standardContextual"/>
        </w:rPr>
        <w:t>,</w:t>
      </w:r>
      <w:r w:rsidR="0027737D">
        <w:rPr>
          <w:rFonts w:ascii="Arial" w:hAnsi="Arial" w:cs="Arial"/>
        </w:rPr>
        <w:t xml:space="preserve"> </w:t>
      </w:r>
      <w:r w:rsidR="00FC36C3" w:rsidRPr="0057610F">
        <w:rPr>
          <w:rFonts w:ascii="Arial" w:hAnsi="Arial" w:cs="Arial"/>
        </w:rPr>
        <w:t xml:space="preserve">reprezentată legal prin domnul </w:t>
      </w:r>
      <w:r w:rsidR="003625B6" w:rsidRPr="0057610F">
        <w:rPr>
          <w:rFonts w:ascii="Arial" w:hAnsi="Arial" w:cs="Arial"/>
        </w:rPr>
        <w:t>Halici Nicușor</w:t>
      </w:r>
      <w:r w:rsidR="004A0B18" w:rsidRPr="0057610F">
        <w:rPr>
          <w:rFonts w:ascii="Arial" w:hAnsi="Arial" w:cs="Arial"/>
          <w14:ligatures w14:val="standardContextual"/>
        </w:rPr>
        <w:t xml:space="preserve"> </w:t>
      </w:r>
      <w:r w:rsidR="00FC36C3" w:rsidRPr="0057610F">
        <w:rPr>
          <w:rFonts w:ascii="Arial" w:hAnsi="Arial" w:cs="Arial"/>
        </w:rPr>
        <w:t>în calitate de pr</w:t>
      </w:r>
      <w:r w:rsidR="003625B6" w:rsidRPr="0057610F">
        <w:rPr>
          <w:rFonts w:ascii="Arial" w:hAnsi="Arial" w:cs="Arial"/>
        </w:rPr>
        <w:t>eședinte al Consiliului Județean Vrancea</w:t>
      </w:r>
      <w:r w:rsidR="007C3066" w:rsidRPr="0057610F">
        <w:rPr>
          <w:rFonts w:ascii="Arial" w:hAnsi="Arial" w:cs="Arial"/>
          <w:spacing w:val="-7"/>
        </w:rPr>
        <w:t xml:space="preserve">, </w:t>
      </w:r>
    </w:p>
    <w:p w14:paraId="3B6E651B" w14:textId="7887A2F2" w:rsidR="00617ACA" w:rsidRPr="00D46E6E" w:rsidRDefault="00617ACA" w:rsidP="00617ACA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  <w:spacing w:val="-7"/>
        </w:rPr>
      </w:pPr>
      <w:r w:rsidRPr="00D46E6E">
        <w:rPr>
          <w:rFonts w:ascii="Arial" w:hAnsi="Arial" w:cs="Arial"/>
          <w:spacing w:val="-7"/>
        </w:rPr>
        <w:t xml:space="preserve">în baza </w:t>
      </w:r>
      <w:r w:rsidRPr="00952C6F">
        <w:rPr>
          <w:rFonts w:ascii="Arial" w:hAnsi="Arial" w:cs="Arial"/>
          <w:spacing w:val="-7"/>
        </w:rPr>
        <w:t>Încheierii civile din data de 01.10.2024 pronunțată de Tribunalul Vrancea în Dosarul nr.</w:t>
      </w:r>
      <w:r w:rsidR="00322155">
        <w:rPr>
          <w:rFonts w:ascii="Arial" w:hAnsi="Arial" w:cs="Arial"/>
          <w:spacing w:val="-7"/>
        </w:rPr>
        <w:t xml:space="preserve"> </w:t>
      </w:r>
      <w:r w:rsidRPr="00952C6F">
        <w:rPr>
          <w:rFonts w:ascii="Arial" w:hAnsi="Arial" w:cs="Arial"/>
          <w:spacing w:val="-7"/>
        </w:rPr>
        <w:t>1094/91/2024</w:t>
      </w:r>
      <w:r>
        <w:rPr>
          <w:rFonts w:ascii="Arial" w:hAnsi="Arial" w:cs="Arial"/>
          <w:spacing w:val="-7"/>
        </w:rPr>
        <w:t>.</w:t>
      </w:r>
    </w:p>
    <w:p w14:paraId="00E3F360" w14:textId="77777777" w:rsidR="0037112C" w:rsidRPr="0057610F" w:rsidRDefault="0037112C" w:rsidP="005315E8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 w:line="190" w:lineRule="atLeast"/>
        <w:ind w:left="40" w:right="-567"/>
        <w:jc w:val="both"/>
        <w:rPr>
          <w:rFonts w:ascii="Arial" w:hAnsi="Arial" w:cs="Arial"/>
          <w:color w:val="000000"/>
        </w:rPr>
      </w:pPr>
    </w:p>
    <w:p w14:paraId="307AE63A" w14:textId="57329F45" w:rsidR="00A15571" w:rsidRPr="0057610F" w:rsidRDefault="005315E8" w:rsidP="00255AC5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/>
        <w:ind w:left="40"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  <w:color w:val="000000"/>
        </w:rPr>
        <w:t xml:space="preserve">Având în vedere </w:t>
      </w:r>
      <w:r w:rsidR="00390993" w:rsidRPr="0057610F">
        <w:rPr>
          <w:rFonts w:ascii="Arial" w:hAnsi="Arial" w:cs="Arial"/>
          <w:color w:val="000000"/>
        </w:rPr>
        <w:t xml:space="preserve">prevederile </w:t>
      </w:r>
      <w:r w:rsidRPr="0057610F">
        <w:rPr>
          <w:rFonts w:ascii="Arial" w:hAnsi="Arial" w:cs="Arial"/>
          <w:color w:val="000000"/>
        </w:rPr>
        <w:t>art.</w:t>
      </w:r>
      <w:r w:rsidR="000C0C2D" w:rsidRPr="0057610F">
        <w:rPr>
          <w:rFonts w:ascii="Arial" w:hAnsi="Arial" w:cs="Arial"/>
          <w:color w:val="000000"/>
        </w:rPr>
        <w:t xml:space="preserve"> </w:t>
      </w:r>
      <w:r w:rsidRPr="0057610F">
        <w:rPr>
          <w:rFonts w:ascii="Arial" w:hAnsi="Arial" w:cs="Arial"/>
          <w:color w:val="000000"/>
        </w:rPr>
        <w:t>25 alin.</w:t>
      </w:r>
      <w:r w:rsidR="000C0C2D" w:rsidRPr="0057610F">
        <w:rPr>
          <w:rFonts w:ascii="Arial" w:hAnsi="Arial" w:cs="Arial"/>
          <w:color w:val="000000"/>
        </w:rPr>
        <w:t xml:space="preserve"> </w:t>
      </w:r>
      <w:r w:rsidRPr="0057610F">
        <w:rPr>
          <w:rFonts w:ascii="Arial" w:hAnsi="Arial" w:cs="Arial"/>
          <w:color w:val="000000"/>
        </w:rPr>
        <w:t xml:space="preserve">5 </w:t>
      </w:r>
      <w:r w:rsidRPr="0057610F">
        <w:rPr>
          <w:rFonts w:ascii="Arial" w:hAnsi="Arial" w:cs="Arial"/>
        </w:rPr>
        <w:t>din Legea apelor nr.</w:t>
      </w:r>
      <w:r w:rsidR="000C0C2D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107/1996, cu modificările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comp</w:t>
      </w:r>
      <w:r w:rsidR="00D7659A" w:rsidRPr="0057610F">
        <w:rPr>
          <w:rFonts w:ascii="Arial" w:hAnsi="Arial" w:cs="Arial"/>
        </w:rPr>
        <w:t>l</w:t>
      </w:r>
      <w:r w:rsidR="00AF4EF1" w:rsidRPr="0057610F">
        <w:rPr>
          <w:rFonts w:ascii="Arial" w:hAnsi="Arial" w:cs="Arial"/>
        </w:rPr>
        <w:t>etările ulterioare, solicit</w:t>
      </w:r>
      <w:r w:rsidR="00863A62" w:rsidRPr="0057610F">
        <w:rPr>
          <w:rFonts w:ascii="Arial" w:hAnsi="Arial" w:cs="Arial"/>
        </w:rPr>
        <w:t>area</w:t>
      </w:r>
      <w:r w:rsidR="00895701" w:rsidRPr="0057610F">
        <w:rPr>
          <w:rFonts w:ascii="Arial" w:hAnsi="Arial" w:cs="Arial"/>
        </w:rPr>
        <w:t xml:space="preserve"> </w:t>
      </w:r>
      <w:r w:rsidR="00D679CA" w:rsidRPr="0057610F">
        <w:rPr>
          <w:rFonts w:ascii="Arial" w:hAnsi="Arial" w:cs="Arial"/>
        </w:rPr>
        <w:t>nr.</w:t>
      </w:r>
      <w:r w:rsidR="004A0B18" w:rsidRPr="0057610F">
        <w:rPr>
          <w:rFonts w:ascii="Arial" w:hAnsi="Arial" w:cs="Arial"/>
          <w14:ligatures w14:val="standardContextual"/>
        </w:rPr>
        <w:t xml:space="preserve"> </w:t>
      </w:r>
      <w:r w:rsidR="00255AC5" w:rsidRPr="0057610F">
        <w:rPr>
          <w:rFonts w:ascii="Arial" w:hAnsi="Arial" w:cs="Arial"/>
        </w:rPr>
        <w:t xml:space="preserve">201/18930/23.12.2025 </w:t>
      </w:r>
      <w:r w:rsidR="005E2B8C" w:rsidRPr="0057610F">
        <w:rPr>
          <w:rFonts w:ascii="Arial" w:hAnsi="Arial" w:cs="Arial"/>
        </w:rPr>
        <w:t xml:space="preserve">de perfectare Protocol a </w:t>
      </w:r>
      <w:r w:rsidR="000C0C2D" w:rsidRPr="0057610F">
        <w:rPr>
          <w:rFonts w:ascii="Arial" w:hAnsi="Arial" w:cs="Arial"/>
        </w:rPr>
        <w:t>U.A.T. Județul Vrancea – prin Consiliul Județean Vrancea</w:t>
      </w:r>
      <w:r w:rsidR="003D26A4" w:rsidRPr="0057610F">
        <w:rPr>
          <w:rFonts w:ascii="Arial" w:hAnsi="Arial" w:cs="Arial"/>
        </w:rPr>
        <w:t xml:space="preserve">, </w:t>
      </w:r>
      <w:r w:rsidR="00524FFC" w:rsidRPr="0057610F">
        <w:rPr>
          <w:rFonts w:ascii="Arial" w:hAnsi="Arial" w:cs="Arial"/>
        </w:rPr>
        <w:t>Acordul nr.</w:t>
      </w:r>
      <w:r w:rsidR="00067F1B" w:rsidRPr="0057610F">
        <w:rPr>
          <w:rFonts w:ascii="Arial" w:hAnsi="Arial" w:cs="Arial"/>
        </w:rPr>
        <w:t>9031/09.03.</w:t>
      </w:r>
      <w:r w:rsidR="00255AC5" w:rsidRPr="0057610F">
        <w:rPr>
          <w:rFonts w:ascii="Arial" w:hAnsi="Arial" w:cs="Arial"/>
        </w:rPr>
        <w:t>2026</w:t>
      </w:r>
      <w:r w:rsidR="00162A26" w:rsidRPr="0057610F">
        <w:rPr>
          <w:rFonts w:ascii="Arial" w:hAnsi="Arial" w:cs="Arial"/>
          <w:color w:val="FF0000"/>
        </w:rPr>
        <w:t xml:space="preserve"> </w:t>
      </w:r>
      <w:r w:rsidR="00524FFC" w:rsidRPr="0057610F">
        <w:rPr>
          <w:rFonts w:ascii="Arial" w:hAnsi="Arial" w:cs="Arial"/>
          <w:color w:val="FF0000"/>
        </w:rPr>
        <w:t xml:space="preserve"> </w:t>
      </w:r>
      <w:r w:rsidR="00524FFC" w:rsidRPr="0057610F">
        <w:rPr>
          <w:rFonts w:ascii="Arial" w:hAnsi="Arial" w:cs="Arial"/>
        </w:rPr>
        <w:t xml:space="preserve">emis de Ministerul Mediului, Apelor </w:t>
      </w:r>
      <w:proofErr w:type="spellStart"/>
      <w:r w:rsidR="00524FFC" w:rsidRPr="0057610F">
        <w:rPr>
          <w:rFonts w:ascii="Arial" w:hAnsi="Arial" w:cs="Arial"/>
        </w:rPr>
        <w:t>şi</w:t>
      </w:r>
      <w:proofErr w:type="spellEnd"/>
      <w:r w:rsidR="00524FFC" w:rsidRPr="0057610F">
        <w:rPr>
          <w:rFonts w:ascii="Arial" w:hAnsi="Arial" w:cs="Arial"/>
        </w:rPr>
        <w:t xml:space="preserve"> Pădurilor, precum </w:t>
      </w:r>
      <w:proofErr w:type="spellStart"/>
      <w:r w:rsidR="00524FFC" w:rsidRPr="0057610F">
        <w:rPr>
          <w:rFonts w:ascii="Arial" w:hAnsi="Arial" w:cs="Arial"/>
        </w:rPr>
        <w:t>şi</w:t>
      </w:r>
      <w:proofErr w:type="spellEnd"/>
      <w:r w:rsidR="00524FFC" w:rsidRPr="0057610F">
        <w:rPr>
          <w:rFonts w:ascii="Arial" w:hAnsi="Arial" w:cs="Arial"/>
        </w:rPr>
        <w:t xml:space="preserve"> Împuternicirea nr.</w:t>
      </w:r>
      <w:r w:rsidR="0039371D" w:rsidRPr="0057610F">
        <w:rPr>
          <w:rFonts w:ascii="Arial" w:hAnsi="Arial" w:cs="Arial"/>
        </w:rPr>
        <w:t xml:space="preserve"> </w:t>
      </w:r>
      <w:r w:rsidR="00301B54" w:rsidRPr="0057610F">
        <w:rPr>
          <w:rFonts w:ascii="Arial" w:hAnsi="Arial" w:cs="Arial"/>
        </w:rPr>
        <w:t>DMLH-</w:t>
      </w:r>
      <w:r w:rsidR="00162A26" w:rsidRPr="0057610F">
        <w:rPr>
          <w:rFonts w:ascii="Arial" w:hAnsi="Arial" w:cs="Arial"/>
        </w:rPr>
        <w:t>SELCP</w:t>
      </w:r>
      <w:r w:rsidR="0039371D" w:rsidRPr="0057610F">
        <w:rPr>
          <w:rFonts w:ascii="Arial" w:hAnsi="Arial" w:cs="Arial"/>
        </w:rPr>
        <w:t xml:space="preserve"> </w:t>
      </w:r>
      <w:r w:rsidR="00162A26" w:rsidRPr="0057610F">
        <w:rPr>
          <w:rFonts w:ascii="Arial" w:hAnsi="Arial" w:cs="Arial"/>
        </w:rPr>
        <w:t>/</w:t>
      </w:r>
      <w:r w:rsidR="004C4406" w:rsidRPr="0057610F">
        <w:rPr>
          <w:rFonts w:ascii="Arial" w:hAnsi="Arial" w:cs="Arial"/>
        </w:rPr>
        <w:t>6464</w:t>
      </w:r>
      <w:r w:rsidR="00162A26" w:rsidRPr="0057610F">
        <w:rPr>
          <w:rFonts w:ascii="Arial" w:hAnsi="Arial" w:cs="Arial"/>
        </w:rPr>
        <w:t>/</w:t>
      </w:r>
      <w:r w:rsidR="004C4406" w:rsidRPr="0057610F">
        <w:rPr>
          <w:rFonts w:ascii="Arial" w:hAnsi="Arial" w:cs="Arial"/>
        </w:rPr>
        <w:t>11.03.</w:t>
      </w:r>
      <w:r w:rsidR="00255AC5" w:rsidRPr="0057610F">
        <w:rPr>
          <w:rFonts w:ascii="Arial" w:hAnsi="Arial" w:cs="Arial"/>
        </w:rPr>
        <w:t>2026</w:t>
      </w:r>
      <w:r w:rsidR="00AA08F1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a </w:t>
      </w:r>
      <w:proofErr w:type="spellStart"/>
      <w:r w:rsidRPr="0057610F">
        <w:rPr>
          <w:rFonts w:ascii="Arial" w:hAnsi="Arial" w:cs="Arial"/>
        </w:rPr>
        <w:t>Administraţiei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Naţionale</w:t>
      </w:r>
      <w:proofErr w:type="spellEnd"/>
      <w:r w:rsidRPr="0057610F">
        <w:rPr>
          <w:rFonts w:ascii="Arial" w:hAnsi="Arial" w:cs="Arial"/>
        </w:rPr>
        <w:t xml:space="preserve"> “A</w:t>
      </w:r>
      <w:r w:rsidR="00390993" w:rsidRPr="0057610F">
        <w:rPr>
          <w:rFonts w:ascii="Arial" w:hAnsi="Arial" w:cs="Arial"/>
        </w:rPr>
        <w:t>pele Române</w:t>
      </w:r>
      <w:r w:rsidRPr="0057610F">
        <w:rPr>
          <w:rFonts w:ascii="Arial" w:hAnsi="Arial" w:cs="Arial"/>
        </w:rPr>
        <w:t xml:space="preserve">” pentru realizarea obiectivului de </w:t>
      </w:r>
      <w:proofErr w:type="spellStart"/>
      <w:r w:rsidRPr="0057610F">
        <w:rPr>
          <w:rFonts w:ascii="Arial" w:hAnsi="Arial" w:cs="Arial"/>
        </w:rPr>
        <w:t>investiţii</w:t>
      </w:r>
      <w:proofErr w:type="spellEnd"/>
      <w:r w:rsidRPr="0057610F">
        <w:rPr>
          <w:rFonts w:ascii="Arial" w:hAnsi="Arial" w:cs="Arial"/>
        </w:rPr>
        <w:t xml:space="preserve"> de interes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uti</w:t>
      </w:r>
      <w:r w:rsidR="008948CC" w:rsidRPr="0057610F">
        <w:rPr>
          <w:rFonts w:ascii="Arial" w:hAnsi="Arial" w:cs="Arial"/>
        </w:rPr>
        <w:t>litate publică</w:t>
      </w:r>
      <w:r w:rsidR="00B43DC6" w:rsidRPr="0057610F">
        <w:rPr>
          <w:rFonts w:ascii="Arial" w:hAnsi="Arial" w:cs="Arial"/>
        </w:rPr>
        <w:t xml:space="preserve"> </w:t>
      </w:r>
      <w:r w:rsidR="00A15571" w:rsidRPr="0057610F">
        <w:rPr>
          <w:rFonts w:ascii="Arial" w:hAnsi="Arial" w:cs="Arial"/>
        </w:rPr>
        <w:t xml:space="preserve">                             </w:t>
      </w:r>
    </w:p>
    <w:p w14:paraId="36AA92E7" w14:textId="7A1635C8" w:rsidR="005315E8" w:rsidRPr="0057610F" w:rsidRDefault="00176E78" w:rsidP="00255AC5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/>
        <w:ind w:left="40"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  <w:b/>
          <w:bCs/>
          <w:sz w:val="24"/>
          <w:szCs w:val="24"/>
          <w:lang w:eastAsia="x-none"/>
        </w:rPr>
        <w:t>”</w:t>
      </w:r>
      <w:r w:rsidR="00255AC5" w:rsidRPr="0057610F">
        <w:rPr>
          <w:rFonts w:ascii="Arial" w:hAnsi="Arial" w:cs="Arial"/>
          <w:b/>
          <w:sz w:val="24"/>
          <w:szCs w:val="24"/>
        </w:rPr>
        <w:t>MODERNIZARE INFRASTRUCTURĂ RUTIERĂ DE DRUM JUDEŢEAN 205L PE SECTOARELE: INT.DJ205D (G</w:t>
      </w:r>
      <w:r w:rsidR="00587F4D" w:rsidRPr="0057610F">
        <w:rPr>
          <w:rFonts w:ascii="Arial" w:hAnsi="Arial" w:cs="Arial"/>
          <w:b/>
          <w:sz w:val="24"/>
          <w:szCs w:val="24"/>
        </w:rPr>
        <w:t>R</w:t>
      </w:r>
      <w:r w:rsidR="00255AC5" w:rsidRPr="0057610F">
        <w:rPr>
          <w:rFonts w:ascii="Arial" w:hAnsi="Arial" w:cs="Arial"/>
          <w:b/>
          <w:sz w:val="24"/>
          <w:szCs w:val="24"/>
        </w:rPr>
        <w:t>UMAZ) – VRÂNCIOAIA, SPINEŞTI – PĂULEŞTI –TULNICI- INT.DN2D, JUDEŢUL VRANCEA</w:t>
      </w:r>
      <w:r w:rsidR="00895701" w:rsidRPr="0057610F">
        <w:rPr>
          <w:rFonts w:ascii="Arial" w:hAnsi="Arial" w:cs="Arial"/>
          <w:b/>
          <w:bCs/>
          <w:sz w:val="24"/>
          <w:szCs w:val="24"/>
          <w:lang w:eastAsia="x-none"/>
        </w:rPr>
        <w:t>”</w:t>
      </w:r>
    </w:p>
    <w:p w14:paraId="405FFC5B" w14:textId="77777777" w:rsidR="0037112C" w:rsidRPr="0057610F" w:rsidRDefault="0037112C" w:rsidP="005315E8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 w:line="190" w:lineRule="atLeast"/>
        <w:ind w:left="40" w:right="-567"/>
        <w:jc w:val="both"/>
        <w:rPr>
          <w:rFonts w:ascii="Arial" w:hAnsi="Arial" w:cs="Arial"/>
        </w:rPr>
      </w:pPr>
    </w:p>
    <w:p w14:paraId="4D337362" w14:textId="29D918AE" w:rsidR="00CF3A72" w:rsidRPr="0057610F" w:rsidRDefault="005315E8" w:rsidP="005315E8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 w:line="190" w:lineRule="atLeast"/>
        <w:ind w:left="40" w:right="-567"/>
        <w:jc w:val="both"/>
        <w:rPr>
          <w:rFonts w:ascii="Arial" w:hAnsi="Arial" w:cs="Arial"/>
        </w:rPr>
      </w:pPr>
      <w:proofErr w:type="spellStart"/>
      <w:r w:rsidRPr="0057610F">
        <w:rPr>
          <w:rFonts w:ascii="Arial" w:hAnsi="Arial" w:cs="Arial"/>
          <w:b/>
        </w:rPr>
        <w:t>părţile</w:t>
      </w:r>
      <w:proofErr w:type="spellEnd"/>
      <w:r w:rsidRPr="0057610F">
        <w:rPr>
          <w:rFonts w:ascii="Arial" w:hAnsi="Arial" w:cs="Arial"/>
          <w:b/>
        </w:rPr>
        <w:t xml:space="preserve"> convin următoarele:</w:t>
      </w:r>
    </w:p>
    <w:p w14:paraId="4EAD9094" w14:textId="77777777" w:rsidR="0037112C" w:rsidRPr="0057610F" w:rsidRDefault="0037112C" w:rsidP="005315E8">
      <w:pPr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 w:line="190" w:lineRule="atLeast"/>
        <w:ind w:left="40" w:right="-567"/>
        <w:jc w:val="both"/>
        <w:rPr>
          <w:rFonts w:ascii="Arial" w:hAnsi="Arial" w:cs="Arial"/>
        </w:rPr>
      </w:pPr>
    </w:p>
    <w:p w14:paraId="49DE559C" w14:textId="7718343D" w:rsidR="00A0481D" w:rsidRPr="0057610F" w:rsidRDefault="00A0481D" w:rsidP="001B4D8B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Naţională</w:t>
      </w:r>
      <w:proofErr w:type="spellEnd"/>
      <w:r w:rsidRPr="0057610F">
        <w:rPr>
          <w:rFonts w:ascii="Arial" w:hAnsi="Arial" w:cs="Arial"/>
        </w:rPr>
        <w:t xml:space="preserve"> „Apele Române” prin </w:t>
      </w: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Bazinală</w:t>
      </w:r>
      <w:proofErr w:type="spellEnd"/>
      <w:r w:rsidRPr="0057610F">
        <w:rPr>
          <w:rFonts w:ascii="Arial" w:hAnsi="Arial" w:cs="Arial"/>
        </w:rPr>
        <w:t xml:space="preserve"> de Apă Siret predă, respectiv </w:t>
      </w:r>
      <w:r w:rsidR="005E2B8C" w:rsidRPr="0057610F">
        <w:rPr>
          <w:rFonts w:ascii="Arial" w:hAnsi="Arial" w:cs="Arial"/>
        </w:rPr>
        <w:t>U.A.T.</w:t>
      </w:r>
      <w:r w:rsidR="00951679" w:rsidRPr="0057610F">
        <w:rPr>
          <w:rFonts w:ascii="Arial" w:hAnsi="Arial" w:cs="Arial"/>
        </w:rPr>
        <w:t xml:space="preserve"> </w:t>
      </w:r>
      <w:r w:rsidR="00EB48C1" w:rsidRPr="0057610F">
        <w:rPr>
          <w:rFonts w:ascii="Arial" w:hAnsi="Arial" w:cs="Arial"/>
        </w:rPr>
        <w:t>Județul Vrancea – prin Consiliul Județean Vrancea</w:t>
      </w:r>
      <w:r w:rsidRPr="0057610F">
        <w:rPr>
          <w:rFonts w:ascii="Arial" w:hAnsi="Arial" w:cs="Arial"/>
        </w:rPr>
        <w:t xml:space="preserve"> preia spre utilizare, î</w:t>
      </w:r>
      <w:r w:rsidR="00B04D70" w:rsidRPr="0057610F">
        <w:rPr>
          <w:rFonts w:ascii="Arial" w:hAnsi="Arial" w:cs="Arial"/>
        </w:rPr>
        <w:t xml:space="preserve">n scopul realizării </w:t>
      </w:r>
      <w:r w:rsidR="00700C3A" w:rsidRPr="0057610F">
        <w:rPr>
          <w:rFonts w:ascii="Arial" w:hAnsi="Arial" w:cs="Arial"/>
        </w:rPr>
        <w:t xml:space="preserve">obiectivului de </w:t>
      </w:r>
      <w:proofErr w:type="spellStart"/>
      <w:r w:rsidR="00B04D70" w:rsidRPr="0057610F">
        <w:rPr>
          <w:rFonts w:ascii="Arial" w:hAnsi="Arial" w:cs="Arial"/>
        </w:rPr>
        <w:t>investiţii</w:t>
      </w:r>
      <w:proofErr w:type="spellEnd"/>
      <w:r w:rsidRPr="0057610F">
        <w:rPr>
          <w:rFonts w:ascii="Arial" w:hAnsi="Arial" w:cs="Arial"/>
        </w:rPr>
        <w:t xml:space="preserve"> prezentat în anexa care face parte integrantă din prezentul PROTOCOL, imobilul </w:t>
      </w:r>
      <w:r w:rsidR="00E1449F" w:rsidRPr="0057610F">
        <w:rPr>
          <w:rFonts w:ascii="Arial" w:hAnsi="Arial" w:cs="Arial"/>
        </w:rPr>
        <w:t xml:space="preserve">reprezentând </w:t>
      </w:r>
      <w:r w:rsidRPr="0057610F">
        <w:rPr>
          <w:rFonts w:ascii="Arial" w:hAnsi="Arial" w:cs="Arial"/>
        </w:rPr>
        <w:t xml:space="preserve">teren în </w:t>
      </w:r>
      <w:proofErr w:type="spellStart"/>
      <w:r w:rsidRPr="0057610F">
        <w:rPr>
          <w:rFonts w:ascii="Arial" w:hAnsi="Arial" w:cs="Arial"/>
        </w:rPr>
        <w:t>suprafaţă</w:t>
      </w:r>
      <w:proofErr w:type="spellEnd"/>
      <w:r w:rsidRPr="0057610F">
        <w:rPr>
          <w:rFonts w:ascii="Arial" w:hAnsi="Arial" w:cs="Arial"/>
        </w:rPr>
        <w:t xml:space="preserve"> </w:t>
      </w:r>
      <w:r w:rsidR="0044555F" w:rsidRPr="0057610F">
        <w:rPr>
          <w:rFonts w:ascii="Arial" w:hAnsi="Arial" w:cs="Arial"/>
        </w:rPr>
        <w:t xml:space="preserve">totală </w:t>
      </w:r>
      <w:r w:rsidR="0037159A" w:rsidRPr="0057610F">
        <w:rPr>
          <w:rFonts w:ascii="Arial" w:hAnsi="Arial" w:cs="Arial"/>
        </w:rPr>
        <w:t>de</w:t>
      </w:r>
      <w:r w:rsidR="0037159A" w:rsidRPr="0057610F">
        <w:rPr>
          <w:rFonts w:ascii="Arial" w:hAnsi="Arial" w:cs="Arial"/>
          <w:b/>
        </w:rPr>
        <w:t xml:space="preserve"> </w:t>
      </w:r>
      <w:r w:rsidR="0044555F" w:rsidRPr="0057610F">
        <w:rPr>
          <w:rFonts w:ascii="Arial" w:hAnsi="Arial" w:cs="Arial"/>
          <w:b/>
        </w:rPr>
        <w:t>2.274</w:t>
      </w:r>
      <w:r w:rsidR="00A15571" w:rsidRPr="0057610F">
        <w:rPr>
          <w:rFonts w:ascii="Arial" w:hAnsi="Arial" w:cs="Arial"/>
          <w:b/>
        </w:rPr>
        <w:t>mp</w:t>
      </w:r>
      <w:r w:rsidR="0044555F" w:rsidRPr="0057610F">
        <w:rPr>
          <w:rFonts w:ascii="Arial" w:hAnsi="Arial" w:cs="Arial"/>
        </w:rPr>
        <w:t xml:space="preserve">, respectiv </w:t>
      </w:r>
      <w:r w:rsidR="00940987" w:rsidRPr="0057610F">
        <w:rPr>
          <w:rFonts w:ascii="Arial" w:hAnsi="Arial" w:cs="Arial"/>
        </w:rPr>
        <w:t xml:space="preserve">imobilul în </w:t>
      </w:r>
      <w:proofErr w:type="spellStart"/>
      <w:r w:rsidR="00940987" w:rsidRPr="0057610F">
        <w:rPr>
          <w:rFonts w:ascii="Arial" w:hAnsi="Arial" w:cs="Arial"/>
        </w:rPr>
        <w:t>suprafaţă</w:t>
      </w:r>
      <w:proofErr w:type="spellEnd"/>
      <w:r w:rsidR="00940987" w:rsidRPr="0057610F">
        <w:rPr>
          <w:rFonts w:ascii="Arial" w:hAnsi="Arial" w:cs="Arial"/>
        </w:rPr>
        <w:t xml:space="preserve"> de </w:t>
      </w:r>
      <w:r w:rsidR="00E35BF1" w:rsidRPr="0057610F">
        <w:rPr>
          <w:rFonts w:ascii="Arial" w:hAnsi="Arial" w:cs="Arial"/>
          <w:b/>
        </w:rPr>
        <w:t>1.395</w:t>
      </w:r>
      <w:r w:rsidR="0044555F" w:rsidRPr="0057610F">
        <w:rPr>
          <w:rFonts w:ascii="Arial" w:hAnsi="Arial" w:cs="Arial"/>
          <w:b/>
        </w:rPr>
        <w:t>mp</w:t>
      </w:r>
      <w:r w:rsidR="0044555F" w:rsidRPr="0057610F">
        <w:rPr>
          <w:rFonts w:ascii="Arial" w:hAnsi="Arial" w:cs="Arial"/>
        </w:rPr>
        <w:t xml:space="preserve"> </w:t>
      </w:r>
      <w:r w:rsidR="00A15571" w:rsidRPr="0057610F">
        <w:rPr>
          <w:rFonts w:ascii="Arial" w:hAnsi="Arial" w:cs="Arial"/>
          <w:b/>
        </w:rPr>
        <w:t>albie minoră</w:t>
      </w:r>
      <w:r w:rsidR="00951679" w:rsidRPr="0057610F">
        <w:rPr>
          <w:rFonts w:ascii="Arial" w:hAnsi="Arial" w:cs="Arial"/>
          <w:b/>
        </w:rPr>
        <w:t xml:space="preserve"> râu </w:t>
      </w:r>
      <w:proofErr w:type="spellStart"/>
      <w:r w:rsidR="0044555F" w:rsidRPr="0057610F">
        <w:rPr>
          <w:rFonts w:ascii="Arial" w:hAnsi="Arial" w:cs="Arial"/>
          <w:b/>
        </w:rPr>
        <w:t>Văsui</w:t>
      </w:r>
      <w:proofErr w:type="spellEnd"/>
      <w:r w:rsidR="00C00236" w:rsidRPr="0057610F">
        <w:rPr>
          <w:rFonts w:ascii="Arial" w:hAnsi="Arial" w:cs="Arial"/>
          <w:b/>
        </w:rPr>
        <w:t xml:space="preserve"> </w:t>
      </w:r>
      <w:r w:rsidR="00951679" w:rsidRPr="0057610F">
        <w:rPr>
          <w:rFonts w:ascii="Arial" w:hAnsi="Arial" w:cs="Arial"/>
        </w:rPr>
        <w:t xml:space="preserve">cod cadastral </w:t>
      </w:r>
      <w:r w:rsidR="00B326BE" w:rsidRPr="0057610F">
        <w:rPr>
          <w:rFonts w:ascii="Arial" w:hAnsi="Arial" w:cs="Arial"/>
          <w14:ligatures w14:val="standardContextual"/>
        </w:rPr>
        <w:t>XII.1.</w:t>
      </w:r>
      <w:r w:rsidR="004A0B18" w:rsidRPr="0057610F">
        <w:rPr>
          <w:rFonts w:ascii="Arial" w:hAnsi="Arial" w:cs="Arial"/>
          <w14:ligatures w14:val="standardContextual"/>
        </w:rPr>
        <w:t>7</w:t>
      </w:r>
      <w:r w:rsidR="0044555F" w:rsidRPr="0057610F">
        <w:rPr>
          <w:rFonts w:ascii="Arial" w:hAnsi="Arial" w:cs="Arial"/>
          <w14:ligatures w14:val="standardContextual"/>
        </w:rPr>
        <w:t>9.08</w:t>
      </w:r>
      <w:r w:rsidR="00940987" w:rsidRPr="0057610F">
        <w:rPr>
          <w:rFonts w:ascii="Arial" w:hAnsi="Arial" w:cs="Arial"/>
          <w14:ligatures w14:val="standardContextual"/>
        </w:rPr>
        <w:t xml:space="preserve"> </w:t>
      </w:r>
      <w:proofErr w:type="spellStart"/>
      <w:r w:rsidR="00E35BF1" w:rsidRPr="0057610F">
        <w:rPr>
          <w:rFonts w:ascii="Arial" w:hAnsi="Arial" w:cs="Arial"/>
          <w14:ligatures w14:val="standardContextual"/>
        </w:rPr>
        <w:t>şi</w:t>
      </w:r>
      <w:proofErr w:type="spellEnd"/>
      <w:r w:rsidR="00E35BF1" w:rsidRPr="0057610F">
        <w:rPr>
          <w:rFonts w:ascii="Arial" w:hAnsi="Arial" w:cs="Arial"/>
          <w:b/>
          <w14:ligatures w14:val="standardContextual"/>
        </w:rPr>
        <w:t xml:space="preserve"> </w:t>
      </w:r>
      <w:r w:rsidR="00C00236" w:rsidRPr="0057610F">
        <w:rPr>
          <w:rFonts w:ascii="Arial" w:hAnsi="Arial" w:cs="Arial"/>
          <w14:ligatures w14:val="standardContextual"/>
        </w:rPr>
        <w:t xml:space="preserve">imobilul în </w:t>
      </w:r>
      <w:proofErr w:type="spellStart"/>
      <w:r w:rsidR="00C00236" w:rsidRPr="0057610F">
        <w:rPr>
          <w:rFonts w:ascii="Arial" w:hAnsi="Arial" w:cs="Arial"/>
          <w14:ligatures w14:val="standardContextual"/>
        </w:rPr>
        <w:t>suprafaţă</w:t>
      </w:r>
      <w:proofErr w:type="spellEnd"/>
      <w:r w:rsidR="00C00236" w:rsidRPr="0057610F">
        <w:rPr>
          <w:rFonts w:ascii="Arial" w:hAnsi="Arial" w:cs="Arial"/>
          <w14:ligatures w14:val="standardContextual"/>
        </w:rPr>
        <w:t xml:space="preserve"> de </w:t>
      </w:r>
      <w:r w:rsidR="00E35BF1" w:rsidRPr="0057610F">
        <w:rPr>
          <w:rFonts w:ascii="Arial" w:hAnsi="Arial" w:cs="Arial"/>
          <w:b/>
          <w14:ligatures w14:val="standardContextual"/>
        </w:rPr>
        <w:t xml:space="preserve">852mp albie minoră râu </w:t>
      </w:r>
      <w:proofErr w:type="spellStart"/>
      <w:r w:rsidR="00E35BF1" w:rsidRPr="0057610F">
        <w:rPr>
          <w:rFonts w:ascii="Arial" w:hAnsi="Arial" w:cs="Arial"/>
          <w:b/>
          <w14:ligatures w14:val="standardContextual"/>
        </w:rPr>
        <w:t>Păuleşti</w:t>
      </w:r>
      <w:proofErr w:type="spellEnd"/>
      <w:r w:rsidR="00E35BF1" w:rsidRPr="0057610F">
        <w:rPr>
          <w:rFonts w:ascii="Arial" w:hAnsi="Arial" w:cs="Arial"/>
          <w14:ligatures w14:val="standardContextual"/>
        </w:rPr>
        <w:t xml:space="preserve"> cod cadastral XII.1.79.08.02</w:t>
      </w:r>
      <w:r w:rsidR="00940987" w:rsidRPr="0057610F">
        <w:rPr>
          <w:rFonts w:ascii="Arial" w:hAnsi="Arial" w:cs="Arial"/>
        </w:rPr>
        <w:t>,</w:t>
      </w:r>
      <w:r w:rsidR="00E60277" w:rsidRPr="0057610F">
        <w:rPr>
          <w:rFonts w:ascii="Arial" w:hAnsi="Arial" w:cs="Arial"/>
        </w:rPr>
        <w:t xml:space="preserve"> </w:t>
      </w:r>
      <w:r w:rsidR="00FF2D39" w:rsidRPr="0057610F">
        <w:rPr>
          <w:rFonts w:ascii="Arial" w:hAnsi="Arial" w:cs="Arial"/>
        </w:rPr>
        <w:t>cur</w:t>
      </w:r>
      <w:r w:rsidR="00D82999" w:rsidRPr="0057610F">
        <w:rPr>
          <w:rFonts w:ascii="Arial" w:hAnsi="Arial" w:cs="Arial"/>
        </w:rPr>
        <w:t>s</w:t>
      </w:r>
      <w:r w:rsidR="00E35BF1" w:rsidRPr="0057610F">
        <w:rPr>
          <w:rFonts w:ascii="Arial" w:hAnsi="Arial" w:cs="Arial"/>
        </w:rPr>
        <w:t>uri</w:t>
      </w:r>
      <w:r w:rsidR="00FF2D39" w:rsidRPr="0057610F">
        <w:rPr>
          <w:rFonts w:ascii="Arial" w:hAnsi="Arial" w:cs="Arial"/>
        </w:rPr>
        <w:t xml:space="preserve"> de apă codificat</w:t>
      </w:r>
      <w:r w:rsidR="00E35BF1" w:rsidRPr="0057610F">
        <w:rPr>
          <w:rFonts w:ascii="Arial" w:hAnsi="Arial" w:cs="Arial"/>
        </w:rPr>
        <w:t>e</w:t>
      </w:r>
      <w:r w:rsidR="00E1449F" w:rsidRPr="0057610F">
        <w:rPr>
          <w:rFonts w:ascii="Arial" w:hAnsi="Arial" w:cs="Arial"/>
        </w:rPr>
        <w:t xml:space="preserve"> din B.H.</w:t>
      </w:r>
      <w:r w:rsidR="00CA4737" w:rsidRPr="0057610F">
        <w:rPr>
          <w:rFonts w:ascii="Arial" w:hAnsi="Arial" w:cs="Arial"/>
          <w14:ligatures w14:val="standardContextual"/>
        </w:rPr>
        <w:t xml:space="preserve"> situat</w:t>
      </w:r>
      <w:r w:rsidR="00E03B5D" w:rsidRPr="0057610F">
        <w:rPr>
          <w:rFonts w:ascii="Arial" w:hAnsi="Arial" w:cs="Arial"/>
          <w14:ligatures w14:val="standardContextual"/>
        </w:rPr>
        <w:t>e</w:t>
      </w:r>
      <w:r w:rsidR="00CA4737" w:rsidRPr="0057610F">
        <w:rPr>
          <w:rFonts w:ascii="Arial" w:hAnsi="Arial" w:cs="Arial"/>
          <w14:ligatures w14:val="standardContextual"/>
        </w:rPr>
        <w:t xml:space="preserve"> pe raza comunei Vrâncioaia, </w:t>
      </w:r>
      <w:proofErr w:type="spellStart"/>
      <w:r w:rsidR="00CA4737" w:rsidRPr="0057610F">
        <w:rPr>
          <w:rFonts w:ascii="Arial" w:hAnsi="Arial" w:cs="Arial"/>
          <w14:ligatures w14:val="standardContextual"/>
        </w:rPr>
        <w:t>judeţul</w:t>
      </w:r>
      <w:proofErr w:type="spellEnd"/>
      <w:r w:rsidR="00CA4737" w:rsidRPr="0057610F">
        <w:rPr>
          <w:rFonts w:ascii="Arial" w:hAnsi="Arial" w:cs="Arial"/>
          <w14:ligatures w14:val="standardContextual"/>
        </w:rPr>
        <w:t xml:space="preserve"> Vrancea,</w:t>
      </w:r>
      <w:r w:rsidRPr="0057610F">
        <w:rPr>
          <w:rFonts w:ascii="Arial" w:hAnsi="Arial" w:cs="Arial"/>
        </w:rPr>
        <w:t xml:space="preserve"> înregistrat</w:t>
      </w:r>
      <w:r w:rsidR="00C00236" w:rsidRPr="0057610F">
        <w:rPr>
          <w:rFonts w:ascii="Arial" w:hAnsi="Arial" w:cs="Arial"/>
        </w:rPr>
        <w:t>e</w:t>
      </w:r>
      <w:r w:rsidRPr="0057610F">
        <w:rPr>
          <w:rFonts w:ascii="Arial" w:hAnsi="Arial" w:cs="Arial"/>
        </w:rPr>
        <w:t xml:space="preserve"> în Anexa nr.12 la H.G.</w:t>
      </w:r>
      <w:r w:rsidR="00EB48C1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nr.1705/2006 pentru aprobarea inventarului centralizat al bunurilor din domeniul public al statului, cu modificările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</w:t>
      </w:r>
      <w:r w:rsidR="00482284" w:rsidRPr="0057610F">
        <w:rPr>
          <w:rFonts w:ascii="Arial" w:hAnsi="Arial" w:cs="Arial"/>
        </w:rPr>
        <w:t>completările ulterioare, la</w:t>
      </w:r>
      <w:r w:rsidR="00E03B5D" w:rsidRPr="0057610F">
        <w:rPr>
          <w:rFonts w:ascii="Arial" w:hAnsi="Arial" w:cs="Arial"/>
        </w:rPr>
        <w:t xml:space="preserve"> </w:t>
      </w:r>
      <w:r w:rsidR="00482284" w:rsidRPr="0057610F">
        <w:rPr>
          <w:rFonts w:ascii="Arial" w:hAnsi="Arial" w:cs="Arial"/>
        </w:rPr>
        <w:t>nr.</w:t>
      </w:r>
      <w:r w:rsidRPr="0057610F">
        <w:rPr>
          <w:rFonts w:ascii="Arial" w:hAnsi="Arial" w:cs="Arial"/>
          <w:b/>
        </w:rPr>
        <w:t>M.F.</w:t>
      </w:r>
      <w:r w:rsidR="001B4D8B" w:rsidRPr="0057610F">
        <w:rPr>
          <w:rFonts w:ascii="Arial" w:hAnsi="Arial" w:cs="Arial"/>
          <w:b/>
        </w:rPr>
        <w:t>P.</w:t>
      </w:r>
      <w:r w:rsidR="004A0B18" w:rsidRPr="0057610F">
        <w:rPr>
          <w:rFonts w:ascii="Arial" w:hAnsi="Arial" w:cs="Arial"/>
          <w:b/>
        </w:rPr>
        <w:t>101407</w:t>
      </w:r>
      <w:r w:rsidR="002C1A54" w:rsidRPr="0057610F">
        <w:rPr>
          <w:rFonts w:ascii="Arial" w:hAnsi="Arial" w:cs="Arial"/>
          <w:b/>
        </w:rPr>
        <w:t xml:space="preserve"> </w:t>
      </w:r>
      <w:r w:rsidRPr="0057610F">
        <w:rPr>
          <w:rFonts w:ascii="Arial" w:hAnsi="Arial" w:cs="Arial"/>
          <w:b/>
        </w:rPr>
        <w:t>(</w:t>
      </w:r>
      <w:proofErr w:type="spellStart"/>
      <w:r w:rsidRPr="0057610F">
        <w:rPr>
          <w:rFonts w:ascii="Arial" w:hAnsi="Arial" w:cs="Arial"/>
          <w:b/>
        </w:rPr>
        <w:t>parţial</w:t>
      </w:r>
      <w:proofErr w:type="spellEnd"/>
      <w:r w:rsidRPr="0057610F">
        <w:rPr>
          <w:rFonts w:ascii="Arial" w:hAnsi="Arial" w:cs="Arial"/>
          <w:b/>
        </w:rPr>
        <w:t>)</w:t>
      </w:r>
      <w:r w:rsidRPr="0057610F">
        <w:rPr>
          <w:rFonts w:ascii="Arial" w:hAnsi="Arial" w:cs="Arial"/>
        </w:rPr>
        <w:t xml:space="preserve">, până la finalizarea </w:t>
      </w:r>
      <w:proofErr w:type="spellStart"/>
      <w:r w:rsidRPr="0057610F">
        <w:rPr>
          <w:rFonts w:ascii="Arial" w:hAnsi="Arial" w:cs="Arial"/>
        </w:rPr>
        <w:t>execuţiei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construcţiilor</w:t>
      </w:r>
      <w:proofErr w:type="spellEnd"/>
      <w:r w:rsidRPr="0057610F">
        <w:rPr>
          <w:rFonts w:ascii="Arial" w:hAnsi="Arial" w:cs="Arial"/>
        </w:rPr>
        <w:t xml:space="preserve">, la </w:t>
      </w:r>
      <w:r w:rsidRPr="0057610F">
        <w:rPr>
          <w:rFonts w:ascii="Arial" w:hAnsi="Arial" w:cs="Arial"/>
        </w:rPr>
        <w:lastRenderedPageBreak/>
        <w:t xml:space="preserve">care se poate adăuga perioada solicitată de </w:t>
      </w:r>
      <w:proofErr w:type="spellStart"/>
      <w:r w:rsidRPr="0057610F">
        <w:rPr>
          <w:rFonts w:ascii="Arial" w:hAnsi="Arial" w:cs="Arial"/>
        </w:rPr>
        <w:t>legislaţia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naţională</w:t>
      </w:r>
      <w:proofErr w:type="spellEnd"/>
      <w:r w:rsidRPr="0057610F">
        <w:rPr>
          <w:rFonts w:ascii="Arial" w:hAnsi="Arial" w:cs="Arial"/>
        </w:rPr>
        <w:t xml:space="preserve"> sau europeană pentru sustenabilitatea proiectului de </w:t>
      </w:r>
      <w:proofErr w:type="spellStart"/>
      <w:r w:rsidRPr="0057610F">
        <w:rPr>
          <w:rFonts w:ascii="Arial" w:hAnsi="Arial" w:cs="Arial"/>
        </w:rPr>
        <w:t>investiţii</w:t>
      </w:r>
      <w:proofErr w:type="spellEnd"/>
      <w:r w:rsidRPr="0057610F">
        <w:rPr>
          <w:rFonts w:ascii="Arial" w:hAnsi="Arial" w:cs="Arial"/>
        </w:rPr>
        <w:t>.</w:t>
      </w:r>
    </w:p>
    <w:p w14:paraId="690EAD0D" w14:textId="52875931" w:rsidR="00A0481D" w:rsidRPr="00F279A0" w:rsidRDefault="00A0481D" w:rsidP="00F279A0">
      <w:pPr>
        <w:pStyle w:val="Listparagraf"/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0"/>
        <w:ind w:left="400" w:right="8"/>
        <w:jc w:val="both"/>
        <w:rPr>
          <w:rFonts w:ascii="Arial" w:hAnsi="Arial" w:cs="Arial"/>
          <w:color w:val="FF0000"/>
        </w:rPr>
      </w:pP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Naţională</w:t>
      </w:r>
      <w:proofErr w:type="spellEnd"/>
      <w:r w:rsidRPr="0057610F">
        <w:rPr>
          <w:rFonts w:ascii="Arial" w:hAnsi="Arial" w:cs="Arial"/>
        </w:rPr>
        <w:t xml:space="preserve"> „Apele Române” prin </w:t>
      </w: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Bazinală</w:t>
      </w:r>
      <w:proofErr w:type="spellEnd"/>
      <w:r w:rsidRPr="0057610F">
        <w:rPr>
          <w:rFonts w:ascii="Arial" w:hAnsi="Arial" w:cs="Arial"/>
        </w:rPr>
        <w:t xml:space="preserve"> de Apă Siret </w:t>
      </w:r>
      <w:proofErr w:type="spellStart"/>
      <w:r w:rsidRPr="0057610F">
        <w:rPr>
          <w:rFonts w:ascii="Arial" w:hAnsi="Arial" w:cs="Arial"/>
        </w:rPr>
        <w:t>îşi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menţine</w:t>
      </w:r>
      <w:proofErr w:type="spellEnd"/>
      <w:r w:rsidRPr="0057610F">
        <w:rPr>
          <w:rFonts w:ascii="Arial" w:hAnsi="Arial" w:cs="Arial"/>
        </w:rPr>
        <w:t xml:space="preserve"> dreptul de administrare asupra</w:t>
      </w:r>
      <w:r w:rsidR="002F739A" w:rsidRPr="0057610F">
        <w:rPr>
          <w:rFonts w:ascii="Arial" w:hAnsi="Arial" w:cs="Arial"/>
        </w:rPr>
        <w:t xml:space="preserve"> </w:t>
      </w:r>
      <w:proofErr w:type="spellStart"/>
      <w:r w:rsidR="00951679" w:rsidRPr="0057610F">
        <w:rPr>
          <w:rFonts w:ascii="Arial" w:hAnsi="Arial" w:cs="Arial"/>
        </w:rPr>
        <w:t>suprafeţe</w:t>
      </w:r>
      <w:r w:rsidR="001A0B8E" w:rsidRPr="0057610F">
        <w:rPr>
          <w:rFonts w:ascii="Arial" w:hAnsi="Arial" w:cs="Arial"/>
        </w:rPr>
        <w:t>i</w:t>
      </w:r>
      <w:proofErr w:type="spellEnd"/>
      <w:r w:rsidR="002F739A" w:rsidRPr="0057610F">
        <w:rPr>
          <w:rFonts w:ascii="Arial" w:hAnsi="Arial" w:cs="Arial"/>
        </w:rPr>
        <w:t xml:space="preserve"> de teren</w:t>
      </w:r>
      <w:r w:rsidRPr="0057610F">
        <w:rPr>
          <w:rFonts w:ascii="Arial" w:hAnsi="Arial" w:cs="Arial"/>
        </w:rPr>
        <w:t xml:space="preserve"> </w:t>
      </w:r>
      <w:r w:rsidR="00FF2D39" w:rsidRPr="0057610F">
        <w:rPr>
          <w:rFonts w:ascii="Arial" w:hAnsi="Arial" w:cs="Arial"/>
        </w:rPr>
        <w:t>reprezentând</w:t>
      </w:r>
      <w:r w:rsidR="003166D8" w:rsidRPr="0057610F">
        <w:rPr>
          <w:rFonts w:ascii="Arial" w:hAnsi="Arial" w:cs="Arial"/>
        </w:rPr>
        <w:t xml:space="preserve"> în albia minoră </w:t>
      </w:r>
      <w:r w:rsidR="002F739A" w:rsidRPr="0057610F">
        <w:rPr>
          <w:rFonts w:ascii="Arial" w:hAnsi="Arial" w:cs="Arial"/>
        </w:rPr>
        <w:t>a cursu</w:t>
      </w:r>
      <w:r w:rsidR="001A0B8E" w:rsidRPr="0057610F">
        <w:rPr>
          <w:rFonts w:ascii="Arial" w:hAnsi="Arial" w:cs="Arial"/>
        </w:rPr>
        <w:t>lui</w:t>
      </w:r>
      <w:r w:rsidR="00996914" w:rsidRPr="0057610F">
        <w:rPr>
          <w:rFonts w:ascii="Arial" w:hAnsi="Arial" w:cs="Arial"/>
        </w:rPr>
        <w:t xml:space="preserve"> de apă </w:t>
      </w:r>
      <w:proofErr w:type="spellStart"/>
      <w:r w:rsidR="00940987" w:rsidRPr="0057610F">
        <w:rPr>
          <w:rFonts w:ascii="Arial" w:hAnsi="Arial" w:cs="Arial"/>
        </w:rPr>
        <w:t>Văsui</w:t>
      </w:r>
      <w:proofErr w:type="spellEnd"/>
      <w:r w:rsidR="00940987" w:rsidRPr="0057610F">
        <w:rPr>
          <w:rFonts w:ascii="Arial" w:hAnsi="Arial" w:cs="Arial"/>
        </w:rPr>
        <w:t xml:space="preserve"> </w:t>
      </w:r>
      <w:proofErr w:type="spellStart"/>
      <w:r w:rsidR="00940987" w:rsidRPr="0057610F">
        <w:rPr>
          <w:rFonts w:ascii="Arial" w:hAnsi="Arial" w:cs="Arial"/>
        </w:rPr>
        <w:t>şi</w:t>
      </w:r>
      <w:proofErr w:type="spellEnd"/>
      <w:r w:rsidR="00940987" w:rsidRPr="0057610F">
        <w:rPr>
          <w:rFonts w:ascii="Arial" w:hAnsi="Arial" w:cs="Arial"/>
        </w:rPr>
        <w:t xml:space="preserve"> </w:t>
      </w:r>
      <w:r w:rsidR="00C00236" w:rsidRPr="0057610F">
        <w:rPr>
          <w:rFonts w:ascii="Arial" w:hAnsi="Arial" w:cs="Arial"/>
        </w:rPr>
        <w:t>a</w:t>
      </w:r>
      <w:r w:rsidR="00E03B5D" w:rsidRPr="0057610F">
        <w:rPr>
          <w:rFonts w:ascii="Arial" w:hAnsi="Arial" w:cs="Arial"/>
        </w:rPr>
        <w:t>supra</w:t>
      </w:r>
      <w:r w:rsidR="00C00236" w:rsidRPr="0057610F">
        <w:rPr>
          <w:rFonts w:ascii="Arial" w:hAnsi="Arial" w:cs="Arial"/>
        </w:rPr>
        <w:t xml:space="preserve"> </w:t>
      </w:r>
      <w:proofErr w:type="spellStart"/>
      <w:r w:rsidR="00C00236" w:rsidRPr="0057610F">
        <w:rPr>
          <w:rFonts w:ascii="Arial" w:hAnsi="Arial" w:cs="Arial"/>
        </w:rPr>
        <w:t>suprafeţei</w:t>
      </w:r>
      <w:proofErr w:type="spellEnd"/>
      <w:r w:rsidR="00C00236" w:rsidRPr="0057610F">
        <w:rPr>
          <w:rFonts w:ascii="Arial" w:hAnsi="Arial" w:cs="Arial"/>
        </w:rPr>
        <w:t xml:space="preserve"> de teren reprezentând </w:t>
      </w:r>
      <w:r w:rsidR="00940987" w:rsidRPr="0057610F">
        <w:rPr>
          <w:rFonts w:ascii="Arial" w:hAnsi="Arial" w:cs="Arial"/>
        </w:rPr>
        <w:t xml:space="preserve">albia minoră a cursului de apă </w:t>
      </w:r>
      <w:proofErr w:type="spellStart"/>
      <w:r w:rsidR="00940987" w:rsidRPr="0057610F">
        <w:rPr>
          <w:rFonts w:ascii="Arial" w:hAnsi="Arial" w:cs="Arial"/>
        </w:rPr>
        <w:t>Păuleşti</w:t>
      </w:r>
      <w:proofErr w:type="spellEnd"/>
      <w:r w:rsidR="00C1379B" w:rsidRPr="0057610F">
        <w:rPr>
          <w:rFonts w:ascii="Arial" w:hAnsi="Arial" w:cs="Arial"/>
        </w:rPr>
        <w:t>, cursuri de apă</w:t>
      </w:r>
      <w:r w:rsidR="00C00236" w:rsidRPr="0057610F">
        <w:rPr>
          <w:rFonts w:ascii="Arial" w:hAnsi="Arial" w:cs="Arial"/>
        </w:rPr>
        <w:t xml:space="preserve"> </w:t>
      </w:r>
      <w:r w:rsidR="00E03B5D" w:rsidRPr="0057610F">
        <w:rPr>
          <w:rFonts w:ascii="Arial" w:hAnsi="Arial" w:cs="Arial"/>
        </w:rPr>
        <w:t>situate pe raza comunei Vrâncioaia</w:t>
      </w:r>
      <w:r w:rsidR="00E30A0B" w:rsidRPr="0057610F">
        <w:rPr>
          <w:rFonts w:ascii="Arial" w:hAnsi="Arial" w:cs="Arial"/>
        </w:rPr>
        <w:t xml:space="preserve">, </w:t>
      </w:r>
      <w:proofErr w:type="spellStart"/>
      <w:r w:rsidR="00E30A0B" w:rsidRPr="0057610F">
        <w:rPr>
          <w:rFonts w:ascii="Arial" w:hAnsi="Arial" w:cs="Arial"/>
        </w:rPr>
        <w:t>judeţul</w:t>
      </w:r>
      <w:proofErr w:type="spellEnd"/>
      <w:r w:rsidR="00E30A0B" w:rsidRPr="0057610F">
        <w:rPr>
          <w:rFonts w:ascii="Arial" w:hAnsi="Arial" w:cs="Arial"/>
        </w:rPr>
        <w:t xml:space="preserve"> </w:t>
      </w:r>
      <w:r w:rsidR="001A0B8E" w:rsidRPr="0057610F">
        <w:rPr>
          <w:rFonts w:ascii="Arial" w:hAnsi="Arial" w:cs="Arial"/>
        </w:rPr>
        <w:t>Vrancea</w:t>
      </w:r>
      <w:r w:rsidRPr="0057610F">
        <w:rPr>
          <w:rFonts w:ascii="Arial" w:hAnsi="Arial" w:cs="Arial"/>
        </w:rPr>
        <w:t>.</w:t>
      </w:r>
    </w:p>
    <w:p w14:paraId="09313E28" w14:textId="676EE1A0" w:rsidR="00A0481D" w:rsidRPr="00F279A0" w:rsidRDefault="00A0481D" w:rsidP="00F279A0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before="120" w:after="120"/>
        <w:ind w:left="403" w:right="14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>Pr</w:t>
      </w:r>
      <w:r w:rsidR="00E60277" w:rsidRPr="0057610F">
        <w:rPr>
          <w:rFonts w:ascii="Arial" w:hAnsi="Arial" w:cs="Arial"/>
        </w:rPr>
        <w:t>edarea-primirea fizică a bunu</w:t>
      </w:r>
      <w:r w:rsidR="00C00236" w:rsidRPr="0057610F">
        <w:rPr>
          <w:rFonts w:ascii="Arial" w:hAnsi="Arial" w:cs="Arial"/>
        </w:rPr>
        <w:t>rilor</w:t>
      </w:r>
      <w:r w:rsidRPr="0057610F">
        <w:rPr>
          <w:rFonts w:ascii="Arial" w:hAnsi="Arial" w:cs="Arial"/>
        </w:rPr>
        <w:t xml:space="preserve"> </w:t>
      </w:r>
      <w:r w:rsidR="00684C98" w:rsidRPr="0057610F">
        <w:rPr>
          <w:rFonts w:ascii="Arial" w:hAnsi="Arial" w:cs="Arial"/>
        </w:rPr>
        <w:t>imobil</w:t>
      </w:r>
      <w:r w:rsidR="00C00236" w:rsidRPr="0057610F">
        <w:rPr>
          <w:rFonts w:ascii="Arial" w:hAnsi="Arial" w:cs="Arial"/>
        </w:rPr>
        <w:t>e</w:t>
      </w:r>
      <w:r w:rsidR="00684C98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se realizează prin procesul-verbal de predare-primire, încheiat de Comisiile numite în acest sens de către </w:t>
      </w:r>
      <w:proofErr w:type="spellStart"/>
      <w:r w:rsidRPr="0057610F">
        <w:rPr>
          <w:rFonts w:ascii="Arial" w:hAnsi="Arial" w:cs="Arial"/>
        </w:rPr>
        <w:t>reprezentaţii</w:t>
      </w:r>
      <w:proofErr w:type="spellEnd"/>
      <w:r w:rsidRPr="0057610F">
        <w:rPr>
          <w:rFonts w:ascii="Arial" w:hAnsi="Arial" w:cs="Arial"/>
        </w:rPr>
        <w:t xml:space="preserve"> legali ai </w:t>
      </w:r>
      <w:proofErr w:type="spellStart"/>
      <w:r w:rsidRPr="0057610F">
        <w:rPr>
          <w:rFonts w:ascii="Arial" w:hAnsi="Arial" w:cs="Arial"/>
        </w:rPr>
        <w:t>părţilor</w:t>
      </w:r>
      <w:proofErr w:type="spellEnd"/>
      <w:r w:rsidRPr="0057610F">
        <w:rPr>
          <w:rFonts w:ascii="Arial" w:hAnsi="Arial" w:cs="Arial"/>
        </w:rPr>
        <w:t>. Pr</w:t>
      </w:r>
      <w:r w:rsidR="00E60277" w:rsidRPr="0057610F">
        <w:rPr>
          <w:rFonts w:ascii="Arial" w:hAnsi="Arial" w:cs="Arial"/>
        </w:rPr>
        <w:t>edarea-primirea fizică a bunu</w:t>
      </w:r>
      <w:r w:rsidR="00C00236" w:rsidRPr="0057610F">
        <w:rPr>
          <w:rFonts w:ascii="Arial" w:hAnsi="Arial" w:cs="Arial"/>
        </w:rPr>
        <w:t>rilor</w:t>
      </w:r>
      <w:r w:rsidR="00E60277" w:rsidRPr="0057610F">
        <w:rPr>
          <w:rFonts w:ascii="Arial" w:hAnsi="Arial" w:cs="Arial"/>
        </w:rPr>
        <w:t xml:space="preserve"> imobil</w:t>
      </w:r>
      <w:r w:rsidR="00C00236" w:rsidRPr="0057610F">
        <w:rPr>
          <w:rFonts w:ascii="Arial" w:hAnsi="Arial" w:cs="Arial"/>
        </w:rPr>
        <w:t>e</w:t>
      </w:r>
      <w:r w:rsidRPr="0057610F">
        <w:rPr>
          <w:rFonts w:ascii="Arial" w:hAnsi="Arial" w:cs="Arial"/>
        </w:rPr>
        <w:t xml:space="preserve"> se realizează în maxim 15 zile de la semnarea protocolului prin proces-verbal de predare-primire, înregistrat de fiecare parte.</w:t>
      </w:r>
    </w:p>
    <w:p w14:paraId="0DCFDE17" w14:textId="52262027" w:rsidR="00A0481D" w:rsidRPr="00F279A0" w:rsidRDefault="0037112C" w:rsidP="00F279A0">
      <w:pPr>
        <w:pStyle w:val="Listparagraf"/>
        <w:numPr>
          <w:ilvl w:val="0"/>
          <w:numId w:val="2"/>
        </w:numPr>
        <w:tabs>
          <w:tab w:val="left" w:leader="dot" w:pos="284"/>
          <w:tab w:val="left" w:leader="dot" w:pos="6556"/>
        </w:tabs>
        <w:autoSpaceDE w:val="0"/>
        <w:autoSpaceDN w:val="0"/>
        <w:adjustRightInd w:val="0"/>
        <w:spacing w:before="120" w:after="120"/>
        <w:ind w:left="403" w:right="14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 </w:t>
      </w:r>
      <w:r w:rsidR="00367A2F" w:rsidRPr="0057610F">
        <w:rPr>
          <w:rFonts w:ascii="Arial" w:hAnsi="Arial" w:cs="Arial"/>
        </w:rPr>
        <w:t>U.A.T.</w:t>
      </w:r>
      <w:r w:rsidR="0056625B" w:rsidRPr="0057610F">
        <w:rPr>
          <w:rFonts w:ascii="Arial" w:hAnsi="Arial" w:cs="Arial"/>
        </w:rPr>
        <w:t xml:space="preserve"> </w:t>
      </w:r>
      <w:r w:rsidR="00CD2F3D" w:rsidRPr="0057610F">
        <w:rPr>
          <w:rFonts w:ascii="Arial" w:hAnsi="Arial" w:cs="Arial"/>
        </w:rPr>
        <w:t>Județul Vrancea – prin Consiliul Județean Vrancea</w:t>
      </w:r>
      <w:r w:rsidR="004B691C" w:rsidRPr="0057610F">
        <w:rPr>
          <w:rFonts w:ascii="Arial" w:hAnsi="Arial" w:cs="Arial"/>
        </w:rPr>
        <w:t xml:space="preserve"> </w:t>
      </w:r>
      <w:r w:rsidR="00A0481D" w:rsidRPr="0057610F">
        <w:rPr>
          <w:rFonts w:ascii="Arial" w:hAnsi="Arial" w:cs="Arial"/>
        </w:rPr>
        <w:t xml:space="preserve">se obligă să utilizeze </w:t>
      </w:r>
      <w:r w:rsidR="00E60277" w:rsidRPr="0057610F">
        <w:rPr>
          <w:rFonts w:ascii="Arial" w:hAnsi="Arial" w:cs="Arial"/>
        </w:rPr>
        <w:t>bunu</w:t>
      </w:r>
      <w:r w:rsidR="00C00236" w:rsidRPr="0057610F">
        <w:rPr>
          <w:rFonts w:ascii="Arial" w:hAnsi="Arial" w:cs="Arial"/>
        </w:rPr>
        <w:t>rile</w:t>
      </w:r>
      <w:r w:rsidR="00E60277" w:rsidRPr="0057610F">
        <w:rPr>
          <w:rFonts w:ascii="Arial" w:hAnsi="Arial" w:cs="Arial"/>
        </w:rPr>
        <w:t xml:space="preserve"> </w:t>
      </w:r>
      <w:r w:rsidR="00A0481D" w:rsidRPr="0057610F">
        <w:rPr>
          <w:rFonts w:ascii="Arial" w:hAnsi="Arial" w:cs="Arial"/>
        </w:rPr>
        <w:t>imobil</w:t>
      </w:r>
      <w:r w:rsidR="00C00236" w:rsidRPr="0057610F">
        <w:rPr>
          <w:rFonts w:ascii="Arial" w:hAnsi="Arial" w:cs="Arial"/>
        </w:rPr>
        <w:t>e</w:t>
      </w:r>
      <w:r w:rsidR="00A0481D" w:rsidRPr="0057610F">
        <w:rPr>
          <w:rFonts w:ascii="Arial" w:hAnsi="Arial" w:cs="Arial"/>
        </w:rPr>
        <w:t xml:space="preserve"> numai în scopul declarat, respectiv realizarea </w:t>
      </w:r>
      <w:proofErr w:type="spellStart"/>
      <w:r w:rsidR="00A0481D" w:rsidRPr="0057610F">
        <w:rPr>
          <w:rFonts w:ascii="Arial" w:hAnsi="Arial" w:cs="Arial"/>
        </w:rPr>
        <w:t>investiţiei</w:t>
      </w:r>
      <w:proofErr w:type="spellEnd"/>
      <w:r w:rsidR="00A0481D" w:rsidRPr="0057610F">
        <w:rPr>
          <w:rFonts w:ascii="Arial" w:hAnsi="Arial" w:cs="Arial"/>
        </w:rPr>
        <w:t xml:space="preserve"> de interes </w:t>
      </w:r>
      <w:proofErr w:type="spellStart"/>
      <w:r w:rsidR="00A0481D" w:rsidRPr="0057610F">
        <w:rPr>
          <w:rFonts w:ascii="Arial" w:hAnsi="Arial" w:cs="Arial"/>
        </w:rPr>
        <w:t>şi</w:t>
      </w:r>
      <w:proofErr w:type="spellEnd"/>
      <w:r w:rsidR="00A0481D" w:rsidRPr="0057610F">
        <w:rPr>
          <w:rFonts w:ascii="Arial" w:hAnsi="Arial" w:cs="Arial"/>
        </w:rPr>
        <w:t xml:space="preserve"> utilitate publică declara</w:t>
      </w:r>
      <w:r w:rsidR="00A15736" w:rsidRPr="0057610F">
        <w:rPr>
          <w:rFonts w:ascii="Arial" w:hAnsi="Arial" w:cs="Arial"/>
        </w:rPr>
        <w:t xml:space="preserve">tă, conform anexei la Protocol </w:t>
      </w:r>
      <w:proofErr w:type="spellStart"/>
      <w:r w:rsidR="00A0481D" w:rsidRPr="0057610F">
        <w:rPr>
          <w:rFonts w:ascii="Arial" w:hAnsi="Arial" w:cs="Arial"/>
        </w:rPr>
        <w:t>şi</w:t>
      </w:r>
      <w:proofErr w:type="spellEnd"/>
      <w:r w:rsidR="00A0481D" w:rsidRPr="0057610F">
        <w:rPr>
          <w:rFonts w:ascii="Arial" w:hAnsi="Arial" w:cs="Arial"/>
        </w:rPr>
        <w:t xml:space="preserve"> solic</w:t>
      </w:r>
      <w:r w:rsidR="00E60277" w:rsidRPr="0057610F">
        <w:rPr>
          <w:rFonts w:ascii="Arial" w:hAnsi="Arial" w:cs="Arial"/>
        </w:rPr>
        <w:t>ită acordarea utilizării bunu</w:t>
      </w:r>
      <w:r w:rsidR="00C00236" w:rsidRPr="0057610F">
        <w:rPr>
          <w:rFonts w:ascii="Arial" w:hAnsi="Arial" w:cs="Arial"/>
        </w:rPr>
        <w:t>rilor</w:t>
      </w:r>
      <w:r w:rsidR="00A0481D" w:rsidRPr="0057610F">
        <w:rPr>
          <w:rFonts w:ascii="Arial" w:hAnsi="Arial" w:cs="Arial"/>
        </w:rPr>
        <w:t xml:space="preserve"> imobil</w:t>
      </w:r>
      <w:r w:rsidR="00C00236" w:rsidRPr="0057610F">
        <w:rPr>
          <w:rFonts w:ascii="Arial" w:hAnsi="Arial" w:cs="Arial"/>
        </w:rPr>
        <w:t>e</w:t>
      </w:r>
      <w:r w:rsidR="00A0481D" w:rsidRPr="0057610F">
        <w:rPr>
          <w:rFonts w:ascii="Arial" w:hAnsi="Arial" w:cs="Arial"/>
        </w:rPr>
        <w:t xml:space="preserve"> în temeiul </w:t>
      </w:r>
      <w:r w:rsidR="00CD2F3D" w:rsidRPr="0057610F">
        <w:rPr>
          <w:rFonts w:ascii="Arial" w:hAnsi="Arial" w:cs="Arial"/>
          <w:spacing w:val="-7"/>
        </w:rPr>
        <w:t>Hotărârii Consiliului Județean numărul ____________ din data de _______________</w:t>
      </w:r>
      <w:r w:rsidR="001E651D" w:rsidRPr="0057610F">
        <w:rPr>
          <w:rFonts w:ascii="Arial" w:hAnsi="Arial" w:cs="Arial"/>
          <w:color w:val="FF0000"/>
          <w:spacing w:val="-7"/>
        </w:rPr>
        <w:t xml:space="preserve"> </w:t>
      </w:r>
      <w:r w:rsidR="005C0403" w:rsidRPr="0057610F">
        <w:rPr>
          <w:rFonts w:ascii="Arial" w:hAnsi="Arial" w:cs="Arial"/>
          <w:color w:val="FF0000"/>
          <w:spacing w:val="-7"/>
        </w:rPr>
        <w:t xml:space="preserve"> </w:t>
      </w:r>
      <w:r w:rsidR="00A0481D" w:rsidRPr="0057610F">
        <w:rPr>
          <w:rFonts w:ascii="Arial" w:hAnsi="Arial" w:cs="Arial"/>
        </w:rPr>
        <w:t xml:space="preserve">prin care </w:t>
      </w:r>
      <w:r w:rsidR="005C0403" w:rsidRPr="0057610F">
        <w:rPr>
          <w:rFonts w:ascii="Arial" w:hAnsi="Arial" w:cs="Arial"/>
        </w:rPr>
        <w:t>s-</w:t>
      </w:r>
      <w:r w:rsidR="00A0481D" w:rsidRPr="0057610F">
        <w:rPr>
          <w:rFonts w:ascii="Arial" w:hAnsi="Arial" w:cs="Arial"/>
        </w:rPr>
        <w:t>a aprobat solicitarea ce face obiectul prezentului protocol.</w:t>
      </w:r>
    </w:p>
    <w:p w14:paraId="4572C9C2" w14:textId="22BECFD8" w:rsidR="00A0481D" w:rsidRPr="00F279A0" w:rsidRDefault="00513210" w:rsidP="00F279A0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>U.A.T.</w:t>
      </w:r>
      <w:r w:rsidR="00366266" w:rsidRPr="0057610F">
        <w:rPr>
          <w:rFonts w:ascii="Arial" w:hAnsi="Arial" w:cs="Arial"/>
        </w:rPr>
        <w:t xml:space="preserve"> </w:t>
      </w:r>
      <w:r w:rsidR="00CD2F3D" w:rsidRPr="0057610F">
        <w:rPr>
          <w:rFonts w:ascii="Arial" w:hAnsi="Arial" w:cs="Arial"/>
        </w:rPr>
        <w:t xml:space="preserve">Județul Vrancea – prin Consiliul Județean Vrancea </w:t>
      </w:r>
      <w:r w:rsidR="00A0481D" w:rsidRPr="0057610F">
        <w:rPr>
          <w:rFonts w:ascii="Arial" w:hAnsi="Arial" w:cs="Arial"/>
        </w:rPr>
        <w:t xml:space="preserve">va solicita </w:t>
      </w:r>
      <w:proofErr w:type="spellStart"/>
      <w:r w:rsidR="00A0481D" w:rsidRPr="0057610F">
        <w:rPr>
          <w:rFonts w:ascii="Arial" w:hAnsi="Arial" w:cs="Arial"/>
        </w:rPr>
        <w:t>şi</w:t>
      </w:r>
      <w:proofErr w:type="spellEnd"/>
      <w:r w:rsidR="00A0481D" w:rsidRPr="0057610F">
        <w:rPr>
          <w:rFonts w:ascii="Arial" w:hAnsi="Arial" w:cs="Arial"/>
        </w:rPr>
        <w:t xml:space="preserve"> </w:t>
      </w:r>
      <w:proofErr w:type="spellStart"/>
      <w:r w:rsidR="00A0481D" w:rsidRPr="0057610F">
        <w:rPr>
          <w:rFonts w:ascii="Arial" w:hAnsi="Arial" w:cs="Arial"/>
        </w:rPr>
        <w:t>obţine</w:t>
      </w:r>
      <w:proofErr w:type="spellEnd"/>
      <w:r w:rsidR="00A0481D" w:rsidRPr="0057610F">
        <w:rPr>
          <w:rFonts w:ascii="Arial" w:hAnsi="Arial" w:cs="Arial"/>
        </w:rPr>
        <w:t xml:space="preserve"> toate avizele</w:t>
      </w:r>
      <w:r w:rsidR="005C2D30" w:rsidRPr="0057610F">
        <w:rPr>
          <w:rFonts w:ascii="Arial" w:hAnsi="Arial" w:cs="Arial"/>
        </w:rPr>
        <w:t xml:space="preserve"> </w:t>
      </w:r>
      <w:r w:rsidR="00A0481D" w:rsidRPr="0057610F">
        <w:rPr>
          <w:rFonts w:ascii="Arial" w:hAnsi="Arial" w:cs="Arial"/>
        </w:rPr>
        <w:t>/</w:t>
      </w:r>
      <w:r w:rsidR="005C2D30" w:rsidRPr="0057610F">
        <w:rPr>
          <w:rFonts w:ascii="Arial" w:hAnsi="Arial" w:cs="Arial"/>
        </w:rPr>
        <w:t xml:space="preserve"> </w:t>
      </w:r>
      <w:proofErr w:type="spellStart"/>
      <w:r w:rsidR="00A0481D" w:rsidRPr="0057610F">
        <w:rPr>
          <w:rFonts w:ascii="Arial" w:hAnsi="Arial" w:cs="Arial"/>
        </w:rPr>
        <w:t>autorizaţiile</w:t>
      </w:r>
      <w:proofErr w:type="spellEnd"/>
      <w:r w:rsidR="00A0481D" w:rsidRPr="0057610F">
        <w:rPr>
          <w:rFonts w:ascii="Arial" w:hAnsi="Arial" w:cs="Arial"/>
        </w:rPr>
        <w:t xml:space="preserve"> necesare derulării </w:t>
      </w:r>
      <w:proofErr w:type="spellStart"/>
      <w:r w:rsidR="00A0481D" w:rsidRPr="0057610F">
        <w:rPr>
          <w:rFonts w:ascii="Arial" w:hAnsi="Arial" w:cs="Arial"/>
        </w:rPr>
        <w:t>investiţiei</w:t>
      </w:r>
      <w:proofErr w:type="spellEnd"/>
      <w:r w:rsidR="00A0481D" w:rsidRPr="0057610F">
        <w:rPr>
          <w:rFonts w:ascii="Arial" w:hAnsi="Arial" w:cs="Arial"/>
        </w:rPr>
        <w:t xml:space="preserve">, conform </w:t>
      </w:r>
      <w:proofErr w:type="spellStart"/>
      <w:r w:rsidR="00A0481D" w:rsidRPr="0057610F">
        <w:rPr>
          <w:rFonts w:ascii="Arial" w:hAnsi="Arial" w:cs="Arial"/>
        </w:rPr>
        <w:t>legislaţiei</w:t>
      </w:r>
      <w:proofErr w:type="spellEnd"/>
      <w:r w:rsidR="00A0481D" w:rsidRPr="0057610F">
        <w:rPr>
          <w:rFonts w:ascii="Arial" w:hAnsi="Arial" w:cs="Arial"/>
        </w:rPr>
        <w:t xml:space="preserve"> incidente </w:t>
      </w:r>
      <w:proofErr w:type="spellStart"/>
      <w:r w:rsidR="00A0481D" w:rsidRPr="0057610F">
        <w:rPr>
          <w:rFonts w:ascii="Arial" w:hAnsi="Arial" w:cs="Arial"/>
        </w:rPr>
        <w:t>şi</w:t>
      </w:r>
      <w:proofErr w:type="spellEnd"/>
      <w:r w:rsidR="00A0481D" w:rsidRPr="0057610F">
        <w:rPr>
          <w:rFonts w:ascii="Arial" w:hAnsi="Arial" w:cs="Arial"/>
        </w:rPr>
        <w:t xml:space="preserve"> se obligă să nu înceapă </w:t>
      </w:r>
      <w:proofErr w:type="spellStart"/>
      <w:r w:rsidR="00A0481D" w:rsidRPr="0057610F">
        <w:rPr>
          <w:rFonts w:ascii="Arial" w:hAnsi="Arial" w:cs="Arial"/>
        </w:rPr>
        <w:t>execuţia</w:t>
      </w:r>
      <w:proofErr w:type="spellEnd"/>
      <w:r w:rsidR="00A0481D" w:rsidRPr="0057610F">
        <w:rPr>
          <w:rFonts w:ascii="Arial" w:hAnsi="Arial" w:cs="Arial"/>
        </w:rPr>
        <w:t xml:space="preserve"> lucrărilor până la </w:t>
      </w:r>
      <w:proofErr w:type="spellStart"/>
      <w:r w:rsidR="00A0481D" w:rsidRPr="0057610F">
        <w:rPr>
          <w:rFonts w:ascii="Arial" w:hAnsi="Arial" w:cs="Arial"/>
        </w:rPr>
        <w:t>obţinerea</w:t>
      </w:r>
      <w:proofErr w:type="spellEnd"/>
      <w:r w:rsidR="00A0481D" w:rsidRPr="0057610F">
        <w:rPr>
          <w:rFonts w:ascii="Arial" w:hAnsi="Arial" w:cs="Arial"/>
        </w:rPr>
        <w:t xml:space="preserve"> acestora.</w:t>
      </w:r>
    </w:p>
    <w:p w14:paraId="71086944" w14:textId="40F36599" w:rsidR="00A0481D" w:rsidRPr="00F279A0" w:rsidRDefault="00A0481D" w:rsidP="00F279A0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Neaprobarea sau nerealizarea </w:t>
      </w:r>
      <w:proofErr w:type="spellStart"/>
      <w:r w:rsidRPr="0057610F">
        <w:rPr>
          <w:rFonts w:ascii="Arial" w:hAnsi="Arial" w:cs="Arial"/>
        </w:rPr>
        <w:t>investiţiei</w:t>
      </w:r>
      <w:proofErr w:type="spellEnd"/>
      <w:r w:rsidRPr="0057610F">
        <w:rPr>
          <w:rFonts w:ascii="Arial" w:hAnsi="Arial" w:cs="Arial"/>
        </w:rPr>
        <w:t xml:space="preserve"> în termenele legale duce la încetarea de drept a prezentului prot</w:t>
      </w:r>
      <w:r w:rsidR="006E2F38" w:rsidRPr="0057610F">
        <w:rPr>
          <w:rFonts w:ascii="Arial" w:hAnsi="Arial" w:cs="Arial"/>
        </w:rPr>
        <w:t xml:space="preserve">ocol. Neefectuarea </w:t>
      </w:r>
      <w:proofErr w:type="spellStart"/>
      <w:r w:rsidR="006E2F38" w:rsidRPr="0057610F">
        <w:rPr>
          <w:rFonts w:ascii="Arial" w:hAnsi="Arial" w:cs="Arial"/>
        </w:rPr>
        <w:t>investiţiei</w:t>
      </w:r>
      <w:proofErr w:type="spellEnd"/>
      <w:r w:rsidRPr="0057610F">
        <w:rPr>
          <w:rFonts w:ascii="Arial" w:hAnsi="Arial" w:cs="Arial"/>
        </w:rPr>
        <w:t xml:space="preserve"> pentru care a fost încheiat protocolul generează </w:t>
      </w:r>
      <w:proofErr w:type="spellStart"/>
      <w:r w:rsidRPr="0057610F">
        <w:rPr>
          <w:rFonts w:ascii="Arial" w:hAnsi="Arial" w:cs="Arial"/>
        </w:rPr>
        <w:t>obligaţia</w:t>
      </w:r>
      <w:proofErr w:type="spellEnd"/>
      <w:r w:rsidRPr="0057610F">
        <w:rPr>
          <w:rFonts w:ascii="Arial" w:hAnsi="Arial" w:cs="Arial"/>
        </w:rPr>
        <w:t xml:space="preserve"> </w:t>
      </w:r>
      <w:r w:rsidR="00513210" w:rsidRPr="0057610F">
        <w:rPr>
          <w:rFonts w:ascii="Arial" w:hAnsi="Arial" w:cs="Arial"/>
        </w:rPr>
        <w:t>U.A.T.</w:t>
      </w:r>
      <w:r w:rsidR="00CD2F3D" w:rsidRPr="0057610F">
        <w:rPr>
          <w:rFonts w:ascii="Arial" w:hAnsi="Arial" w:cs="Arial"/>
        </w:rPr>
        <w:t xml:space="preserve"> Județul Vrancea – prin Consiliul Județean Vrancea </w:t>
      </w:r>
      <w:r w:rsidR="00E60277" w:rsidRPr="0057610F">
        <w:rPr>
          <w:rFonts w:ascii="Arial" w:hAnsi="Arial" w:cs="Arial"/>
        </w:rPr>
        <w:t>de a preda bunu</w:t>
      </w:r>
      <w:r w:rsidR="00C00236" w:rsidRPr="0057610F">
        <w:rPr>
          <w:rFonts w:ascii="Arial" w:hAnsi="Arial" w:cs="Arial"/>
        </w:rPr>
        <w:t>rile</w:t>
      </w:r>
      <w:r w:rsidRPr="0057610F">
        <w:rPr>
          <w:rFonts w:ascii="Arial" w:hAnsi="Arial" w:cs="Arial"/>
        </w:rPr>
        <w:t xml:space="preserve"> </w:t>
      </w:r>
      <w:r w:rsidR="00684C98" w:rsidRPr="0057610F">
        <w:rPr>
          <w:rFonts w:ascii="Arial" w:hAnsi="Arial" w:cs="Arial"/>
        </w:rPr>
        <w:t>imobil</w:t>
      </w:r>
      <w:r w:rsidR="00C00236" w:rsidRPr="0057610F">
        <w:rPr>
          <w:rFonts w:ascii="Arial" w:hAnsi="Arial" w:cs="Arial"/>
        </w:rPr>
        <w:t>e</w:t>
      </w:r>
      <w:r w:rsidR="00684C98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>în starea fi</w:t>
      </w:r>
      <w:r w:rsidR="00951679" w:rsidRPr="0057610F">
        <w:rPr>
          <w:rFonts w:ascii="Arial" w:hAnsi="Arial" w:cs="Arial"/>
        </w:rPr>
        <w:t>z</w:t>
      </w:r>
      <w:r w:rsidR="001A0B8E" w:rsidRPr="0057610F">
        <w:rPr>
          <w:rFonts w:ascii="Arial" w:hAnsi="Arial" w:cs="Arial"/>
        </w:rPr>
        <w:t xml:space="preserve">ică </w:t>
      </w:r>
      <w:proofErr w:type="spellStart"/>
      <w:r w:rsidR="001A0B8E" w:rsidRPr="0057610F">
        <w:rPr>
          <w:rFonts w:ascii="Arial" w:hAnsi="Arial" w:cs="Arial"/>
        </w:rPr>
        <w:t>şi</w:t>
      </w:r>
      <w:proofErr w:type="spellEnd"/>
      <w:r w:rsidR="001A0B8E" w:rsidRPr="0057610F">
        <w:rPr>
          <w:rFonts w:ascii="Arial" w:hAnsi="Arial" w:cs="Arial"/>
        </w:rPr>
        <w:t xml:space="preserve"> juridică în care se afla</w:t>
      </w:r>
      <w:r w:rsidR="00C00236" w:rsidRPr="0057610F">
        <w:rPr>
          <w:rFonts w:ascii="Arial" w:hAnsi="Arial" w:cs="Arial"/>
        </w:rPr>
        <w:t>u</w:t>
      </w:r>
      <w:r w:rsidRPr="0057610F">
        <w:rPr>
          <w:rFonts w:ascii="Arial" w:hAnsi="Arial" w:cs="Arial"/>
        </w:rPr>
        <w:t xml:space="preserve"> la momentul încheierii prezentului protocol.</w:t>
      </w:r>
    </w:p>
    <w:p w14:paraId="078D74F4" w14:textId="77B08952" w:rsidR="00891FA7" w:rsidRPr="0057610F" w:rsidRDefault="005819B6" w:rsidP="00C1379B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La finalizarea lucrărilor aferente obiectivului de investiții, </w:t>
      </w:r>
      <w:proofErr w:type="spellStart"/>
      <w:r w:rsidRPr="0057610F">
        <w:rPr>
          <w:rFonts w:ascii="Arial" w:hAnsi="Arial" w:cs="Arial"/>
        </w:rPr>
        <w:t>părţile</w:t>
      </w:r>
      <w:proofErr w:type="spellEnd"/>
      <w:r w:rsidRPr="0057610F">
        <w:rPr>
          <w:rFonts w:ascii="Arial" w:hAnsi="Arial" w:cs="Arial"/>
        </w:rPr>
        <w:t xml:space="preserve"> vor încheia un proces-verbal de predare-pr</w:t>
      </w:r>
      <w:r w:rsidR="00951679" w:rsidRPr="0057610F">
        <w:rPr>
          <w:rFonts w:ascii="Arial" w:hAnsi="Arial" w:cs="Arial"/>
        </w:rPr>
        <w:t xml:space="preserve">imire prin care </w:t>
      </w:r>
      <w:proofErr w:type="spellStart"/>
      <w:r w:rsidR="00951679" w:rsidRPr="0057610F">
        <w:rPr>
          <w:rFonts w:ascii="Arial" w:hAnsi="Arial" w:cs="Arial"/>
        </w:rPr>
        <w:t>detenţia</w:t>
      </w:r>
      <w:proofErr w:type="spellEnd"/>
      <w:r w:rsidR="00951679" w:rsidRPr="0057610F">
        <w:rPr>
          <w:rFonts w:ascii="Arial" w:hAnsi="Arial" w:cs="Arial"/>
        </w:rPr>
        <w:t xml:space="preserve"> bunu</w:t>
      </w:r>
      <w:r w:rsidR="00C00236" w:rsidRPr="0057610F">
        <w:rPr>
          <w:rFonts w:ascii="Arial" w:hAnsi="Arial" w:cs="Arial"/>
        </w:rPr>
        <w:t>rilor</w:t>
      </w:r>
      <w:r w:rsidRPr="0057610F">
        <w:rPr>
          <w:rFonts w:ascii="Arial" w:hAnsi="Arial" w:cs="Arial"/>
        </w:rPr>
        <w:t xml:space="preserve"> imobil</w:t>
      </w:r>
      <w:r w:rsidR="00C00236" w:rsidRPr="0057610F">
        <w:rPr>
          <w:rFonts w:ascii="Arial" w:hAnsi="Arial" w:cs="Arial"/>
        </w:rPr>
        <w:t>e</w:t>
      </w:r>
      <w:r w:rsidRPr="0057610F">
        <w:rPr>
          <w:rFonts w:ascii="Arial" w:hAnsi="Arial" w:cs="Arial"/>
        </w:rPr>
        <w:t xml:space="preserve"> reprezentând albia minoră a cursu</w:t>
      </w:r>
      <w:r w:rsidR="001A0B8E" w:rsidRPr="0057610F">
        <w:rPr>
          <w:rFonts w:ascii="Arial" w:hAnsi="Arial" w:cs="Arial"/>
        </w:rPr>
        <w:t>lui</w:t>
      </w:r>
      <w:r w:rsidRPr="0057610F">
        <w:rPr>
          <w:rFonts w:ascii="Arial" w:hAnsi="Arial" w:cs="Arial"/>
        </w:rPr>
        <w:t xml:space="preserve"> de apă </w:t>
      </w:r>
      <w:proofErr w:type="spellStart"/>
      <w:r w:rsidR="00C00236" w:rsidRPr="0057610F">
        <w:rPr>
          <w:rFonts w:ascii="Arial" w:hAnsi="Arial" w:cs="Arial"/>
        </w:rPr>
        <w:t>Văsui</w:t>
      </w:r>
      <w:proofErr w:type="spellEnd"/>
      <w:r w:rsidR="00C00236" w:rsidRPr="0057610F">
        <w:rPr>
          <w:rFonts w:ascii="Arial" w:hAnsi="Arial" w:cs="Arial"/>
        </w:rPr>
        <w:t xml:space="preserve"> </w:t>
      </w:r>
      <w:proofErr w:type="spellStart"/>
      <w:r w:rsidR="00C00236" w:rsidRPr="0057610F">
        <w:rPr>
          <w:rFonts w:ascii="Arial" w:hAnsi="Arial" w:cs="Arial"/>
        </w:rPr>
        <w:t>şi</w:t>
      </w:r>
      <w:proofErr w:type="spellEnd"/>
      <w:r w:rsidR="00C00236" w:rsidRPr="0057610F">
        <w:rPr>
          <w:rFonts w:ascii="Arial" w:hAnsi="Arial" w:cs="Arial"/>
        </w:rPr>
        <w:t xml:space="preserve"> albia minoră a râului </w:t>
      </w:r>
      <w:proofErr w:type="spellStart"/>
      <w:r w:rsidR="00C00236" w:rsidRPr="0057610F">
        <w:rPr>
          <w:rFonts w:ascii="Arial" w:hAnsi="Arial" w:cs="Arial"/>
        </w:rPr>
        <w:t>Păuleşti</w:t>
      </w:r>
      <w:proofErr w:type="spellEnd"/>
      <w:r w:rsidRPr="0057610F">
        <w:rPr>
          <w:rFonts w:ascii="Arial" w:hAnsi="Arial" w:cs="Arial"/>
        </w:rPr>
        <w:t xml:space="preserve"> este restituită administratorului de drept, respectiv </w:t>
      </w:r>
      <w:r w:rsidR="00595F6A" w:rsidRPr="0057610F">
        <w:rPr>
          <w:rFonts w:ascii="Arial" w:hAnsi="Arial" w:cs="Arial"/>
        </w:rPr>
        <w:t xml:space="preserve">către </w:t>
      </w:r>
      <w:proofErr w:type="spellStart"/>
      <w:r w:rsidRPr="0057610F">
        <w:rPr>
          <w:rFonts w:ascii="Arial" w:hAnsi="Arial" w:cs="Arial"/>
        </w:rPr>
        <w:t>A.N.”Apele</w:t>
      </w:r>
      <w:proofErr w:type="spellEnd"/>
      <w:r w:rsidRPr="0057610F">
        <w:rPr>
          <w:rFonts w:ascii="Arial" w:hAnsi="Arial" w:cs="Arial"/>
        </w:rPr>
        <w:t xml:space="preserve"> Române” prin </w:t>
      </w: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Bazinală</w:t>
      </w:r>
      <w:proofErr w:type="spellEnd"/>
      <w:r w:rsidRPr="0057610F">
        <w:rPr>
          <w:rFonts w:ascii="Arial" w:hAnsi="Arial" w:cs="Arial"/>
        </w:rPr>
        <w:t xml:space="preserve"> de Apă Siret. </w:t>
      </w:r>
    </w:p>
    <w:p w14:paraId="7B18F575" w14:textId="4D052DBE" w:rsidR="00891FA7" w:rsidRPr="0057610F" w:rsidRDefault="00891FA7" w:rsidP="00C1379B">
      <w:pPr>
        <w:pStyle w:val="Listparagraf"/>
        <w:tabs>
          <w:tab w:val="left" w:leader="dot" w:pos="0"/>
        </w:tabs>
        <w:autoSpaceDE w:val="0"/>
        <w:autoSpaceDN w:val="0"/>
        <w:adjustRightInd w:val="0"/>
        <w:spacing w:before="240" w:after="0"/>
        <w:ind w:left="400"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O </w:t>
      </w:r>
      <w:proofErr w:type="spellStart"/>
      <w:r w:rsidRPr="0057610F">
        <w:rPr>
          <w:rFonts w:ascii="Arial" w:hAnsi="Arial" w:cs="Arial"/>
        </w:rPr>
        <w:t>suprafaţă</w:t>
      </w:r>
      <w:proofErr w:type="spellEnd"/>
      <w:r w:rsidRPr="0057610F">
        <w:rPr>
          <w:rFonts w:ascii="Arial" w:hAnsi="Arial" w:cs="Arial"/>
        </w:rPr>
        <w:t xml:space="preserve"> de 395mp din </w:t>
      </w:r>
      <w:proofErr w:type="spellStart"/>
      <w:r w:rsidRPr="0057610F">
        <w:rPr>
          <w:rFonts w:ascii="Arial" w:hAnsi="Arial" w:cs="Arial"/>
        </w:rPr>
        <w:t>suprafaţa</w:t>
      </w:r>
      <w:proofErr w:type="spellEnd"/>
      <w:r w:rsidRPr="0057610F">
        <w:rPr>
          <w:rFonts w:ascii="Arial" w:hAnsi="Arial" w:cs="Arial"/>
        </w:rPr>
        <w:t xml:space="preserve"> de 1.395mp reprezentând albia minoră a râului </w:t>
      </w:r>
      <w:proofErr w:type="spellStart"/>
      <w:r w:rsidR="00E03B5D" w:rsidRPr="0057610F">
        <w:rPr>
          <w:rFonts w:ascii="Arial" w:hAnsi="Arial" w:cs="Arial"/>
        </w:rPr>
        <w:t>Văsui</w:t>
      </w:r>
      <w:proofErr w:type="spellEnd"/>
      <w:r w:rsidRPr="0057610F">
        <w:rPr>
          <w:rFonts w:ascii="Arial" w:hAnsi="Arial" w:cs="Arial"/>
        </w:rPr>
        <w:t xml:space="preserve"> necesară realizării obiectivului de </w:t>
      </w:r>
      <w:proofErr w:type="spellStart"/>
      <w:r w:rsidRPr="0057610F">
        <w:rPr>
          <w:rFonts w:ascii="Arial" w:hAnsi="Arial" w:cs="Arial"/>
        </w:rPr>
        <w:t>investiţii</w:t>
      </w:r>
      <w:proofErr w:type="spellEnd"/>
      <w:r w:rsidRPr="0057610F">
        <w:rPr>
          <w:rFonts w:ascii="Arial" w:hAnsi="Arial" w:cs="Arial"/>
        </w:rPr>
        <w:t xml:space="preserve"> este intabulată în cartea funciară nr.51216 Vrâncioaia.</w:t>
      </w:r>
    </w:p>
    <w:p w14:paraId="20891106" w14:textId="7157E703" w:rsidR="00891FA7" w:rsidRPr="0057610F" w:rsidRDefault="00891FA7" w:rsidP="00891FA7">
      <w:pPr>
        <w:pStyle w:val="Listparagraf"/>
        <w:tabs>
          <w:tab w:val="left" w:leader="dot" w:pos="0"/>
        </w:tabs>
        <w:autoSpaceDE w:val="0"/>
        <w:autoSpaceDN w:val="0"/>
        <w:adjustRightInd w:val="0"/>
        <w:spacing w:after="0"/>
        <w:ind w:left="400"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O </w:t>
      </w:r>
      <w:proofErr w:type="spellStart"/>
      <w:r w:rsidRPr="0057610F">
        <w:rPr>
          <w:rFonts w:ascii="Arial" w:hAnsi="Arial" w:cs="Arial"/>
        </w:rPr>
        <w:t>suprafaţ</w:t>
      </w:r>
      <w:r w:rsidR="00C1379B" w:rsidRPr="0057610F">
        <w:rPr>
          <w:rFonts w:ascii="Arial" w:hAnsi="Arial" w:cs="Arial"/>
        </w:rPr>
        <w:t>ă</w:t>
      </w:r>
      <w:proofErr w:type="spellEnd"/>
      <w:r w:rsidR="00C1379B" w:rsidRPr="0057610F">
        <w:rPr>
          <w:rFonts w:ascii="Arial" w:hAnsi="Arial" w:cs="Arial"/>
        </w:rPr>
        <w:t xml:space="preserve"> de 334mp din </w:t>
      </w:r>
      <w:proofErr w:type="spellStart"/>
      <w:r w:rsidR="00C1379B" w:rsidRPr="0057610F">
        <w:rPr>
          <w:rFonts w:ascii="Arial" w:hAnsi="Arial" w:cs="Arial"/>
        </w:rPr>
        <w:t>suprafaţa</w:t>
      </w:r>
      <w:proofErr w:type="spellEnd"/>
      <w:r w:rsidR="00C1379B" w:rsidRPr="0057610F">
        <w:rPr>
          <w:rFonts w:ascii="Arial" w:hAnsi="Arial" w:cs="Arial"/>
        </w:rPr>
        <w:t xml:space="preserve"> de 852</w:t>
      </w:r>
      <w:r w:rsidRPr="0057610F">
        <w:rPr>
          <w:rFonts w:ascii="Arial" w:hAnsi="Arial" w:cs="Arial"/>
        </w:rPr>
        <w:t xml:space="preserve">mp reprezentând albia minoră a râului </w:t>
      </w:r>
      <w:proofErr w:type="spellStart"/>
      <w:r w:rsidRPr="0057610F">
        <w:rPr>
          <w:rFonts w:ascii="Arial" w:hAnsi="Arial" w:cs="Arial"/>
        </w:rPr>
        <w:t>Păuleşti</w:t>
      </w:r>
      <w:proofErr w:type="spellEnd"/>
      <w:r w:rsidR="00CA4737" w:rsidRPr="0057610F">
        <w:rPr>
          <w:rFonts w:ascii="Arial" w:hAnsi="Arial" w:cs="Arial"/>
        </w:rPr>
        <w:t xml:space="preserve"> necesară realizării obiectivului de </w:t>
      </w:r>
      <w:proofErr w:type="spellStart"/>
      <w:r w:rsidR="00CA4737" w:rsidRPr="0057610F">
        <w:rPr>
          <w:rFonts w:ascii="Arial" w:hAnsi="Arial" w:cs="Arial"/>
        </w:rPr>
        <w:t>investiţii</w:t>
      </w:r>
      <w:proofErr w:type="spellEnd"/>
      <w:r w:rsidR="00CA4737" w:rsidRPr="0057610F">
        <w:rPr>
          <w:rFonts w:ascii="Arial" w:hAnsi="Arial" w:cs="Arial"/>
        </w:rPr>
        <w:t xml:space="preserve"> este intabulată în cartea funciară </w:t>
      </w:r>
      <w:r w:rsidR="00E03B5D" w:rsidRPr="0057610F">
        <w:rPr>
          <w:rFonts w:ascii="Arial" w:hAnsi="Arial" w:cs="Arial"/>
        </w:rPr>
        <w:t>nr.51212 Vrâncioaia.</w:t>
      </w:r>
    </w:p>
    <w:p w14:paraId="23F5928E" w14:textId="36EB4215" w:rsidR="00425F33" w:rsidRPr="0057610F" w:rsidRDefault="00425F33" w:rsidP="00425F33">
      <w:pPr>
        <w:pStyle w:val="Listparagraf"/>
        <w:tabs>
          <w:tab w:val="left" w:leader="dot" w:pos="0"/>
        </w:tabs>
        <w:autoSpaceDE w:val="0"/>
        <w:autoSpaceDN w:val="0"/>
        <w:adjustRightInd w:val="0"/>
        <w:spacing w:after="0"/>
        <w:ind w:left="400"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După realizarea obiectivului de </w:t>
      </w:r>
      <w:proofErr w:type="spellStart"/>
      <w:r w:rsidRPr="0057610F">
        <w:rPr>
          <w:rFonts w:ascii="Arial" w:hAnsi="Arial" w:cs="Arial"/>
        </w:rPr>
        <w:t>investiţii</w:t>
      </w:r>
      <w:proofErr w:type="spellEnd"/>
      <w:r w:rsidRPr="0057610F">
        <w:rPr>
          <w:rFonts w:ascii="Arial" w:hAnsi="Arial" w:cs="Arial"/>
        </w:rPr>
        <w:t xml:space="preserve">, înainte de a se încheia procesul verbal de predare a bunurilor imobile de către </w:t>
      </w:r>
      <w:r w:rsidR="00E03B5D" w:rsidRPr="0057610F">
        <w:rPr>
          <w:rFonts w:ascii="Arial" w:hAnsi="Arial" w:cs="Arial"/>
        </w:rPr>
        <w:t xml:space="preserve">U.A.T. Județul Vrancea – prin Consiliul Județean Vrancea </w:t>
      </w:r>
      <w:r w:rsidRPr="0057610F">
        <w:rPr>
          <w:rFonts w:ascii="Arial" w:hAnsi="Arial" w:cs="Arial"/>
        </w:rPr>
        <w:t xml:space="preserve">către  </w:t>
      </w: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Bazinală</w:t>
      </w:r>
      <w:proofErr w:type="spellEnd"/>
      <w:r w:rsidRPr="0057610F">
        <w:rPr>
          <w:rFonts w:ascii="Arial" w:hAnsi="Arial" w:cs="Arial"/>
        </w:rPr>
        <w:t xml:space="preserve"> de Apă Siret, se vor actualiza:</w:t>
      </w:r>
    </w:p>
    <w:p w14:paraId="1F041673" w14:textId="5B427B06" w:rsidR="00425F33" w:rsidRPr="0057610F" w:rsidRDefault="00425F33" w:rsidP="00425F33">
      <w:pPr>
        <w:pStyle w:val="Listparagraf"/>
        <w:numPr>
          <w:ilvl w:val="0"/>
          <w:numId w:val="4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C.F. </w:t>
      </w:r>
      <w:r w:rsidR="00E03B5D" w:rsidRPr="0057610F">
        <w:rPr>
          <w:rFonts w:ascii="Arial" w:hAnsi="Arial" w:cs="Arial"/>
        </w:rPr>
        <w:t xml:space="preserve">51216 Vrâncioaia </w:t>
      </w:r>
      <w:r w:rsidRPr="0057610F">
        <w:rPr>
          <w:rFonts w:ascii="Arial" w:hAnsi="Arial" w:cs="Arial"/>
        </w:rPr>
        <w:t xml:space="preserve">prin înscrierea </w:t>
      </w:r>
      <w:proofErr w:type="spellStart"/>
      <w:r w:rsidRPr="0057610F">
        <w:rPr>
          <w:rFonts w:ascii="Arial" w:hAnsi="Arial" w:cs="Arial"/>
        </w:rPr>
        <w:t>suprafeţei</w:t>
      </w:r>
      <w:proofErr w:type="spellEnd"/>
      <w:r w:rsidRPr="0057610F">
        <w:rPr>
          <w:rFonts w:ascii="Arial" w:hAnsi="Arial" w:cs="Arial"/>
        </w:rPr>
        <w:t xml:space="preserve"> totale de teren ocupată de lucrările aferente obiectivului de </w:t>
      </w:r>
      <w:proofErr w:type="spellStart"/>
      <w:r w:rsidRPr="0057610F">
        <w:rPr>
          <w:rFonts w:ascii="Arial" w:hAnsi="Arial" w:cs="Arial"/>
        </w:rPr>
        <w:t>investiţii</w:t>
      </w:r>
      <w:proofErr w:type="spellEnd"/>
      <w:r w:rsidRPr="0057610F">
        <w:rPr>
          <w:rFonts w:ascii="Arial" w:hAnsi="Arial" w:cs="Arial"/>
        </w:rPr>
        <w:t xml:space="preserve"> realizate în albia minoră a râului</w:t>
      </w:r>
      <w:r w:rsidR="00E03B5D" w:rsidRPr="0057610F">
        <w:rPr>
          <w:rFonts w:ascii="Arial" w:hAnsi="Arial" w:cs="Arial"/>
        </w:rPr>
        <w:t xml:space="preserve"> </w:t>
      </w:r>
      <w:proofErr w:type="spellStart"/>
      <w:r w:rsidR="00E03B5D" w:rsidRPr="0057610F">
        <w:rPr>
          <w:rFonts w:ascii="Arial" w:hAnsi="Arial" w:cs="Arial"/>
        </w:rPr>
        <w:t>Văsui</w:t>
      </w:r>
      <w:proofErr w:type="spellEnd"/>
      <w:r w:rsidRPr="0057610F">
        <w:rPr>
          <w:rFonts w:ascii="Arial" w:hAnsi="Arial" w:cs="Arial"/>
        </w:rPr>
        <w:t xml:space="preserve"> în domeniul public al statului – proprietar Statul Român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în administrarea </w:t>
      </w:r>
      <w:proofErr w:type="spellStart"/>
      <w:r w:rsidRPr="0057610F">
        <w:rPr>
          <w:rFonts w:ascii="Arial" w:hAnsi="Arial" w:cs="Arial"/>
        </w:rPr>
        <w:t>A.N.”Apele</w:t>
      </w:r>
      <w:proofErr w:type="spellEnd"/>
      <w:r w:rsidRPr="0057610F">
        <w:rPr>
          <w:rFonts w:ascii="Arial" w:hAnsi="Arial" w:cs="Arial"/>
        </w:rPr>
        <w:t xml:space="preserve"> Române” – </w:t>
      </w: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Bazinală</w:t>
      </w:r>
      <w:proofErr w:type="spellEnd"/>
      <w:r w:rsidRPr="0057610F">
        <w:rPr>
          <w:rFonts w:ascii="Arial" w:hAnsi="Arial" w:cs="Arial"/>
        </w:rPr>
        <w:t xml:space="preserve"> de Apă Siret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a construcțiilor realizate în domeniul public al </w:t>
      </w:r>
      <w:r w:rsidR="00E03B5D" w:rsidRPr="0057610F">
        <w:rPr>
          <w:rFonts w:ascii="Arial" w:hAnsi="Arial" w:cs="Arial"/>
        </w:rPr>
        <w:t>U.A.T. Județul Vrancea – prin Consiliul Județean Vrancea</w:t>
      </w:r>
      <w:r w:rsidRPr="0057610F">
        <w:rPr>
          <w:rFonts w:ascii="Arial" w:hAnsi="Arial" w:cs="Arial"/>
        </w:rPr>
        <w:t>;</w:t>
      </w:r>
    </w:p>
    <w:p w14:paraId="3384770C" w14:textId="1DD49EEB" w:rsidR="00425F33" w:rsidRPr="00F279A0" w:rsidRDefault="00E03B5D" w:rsidP="00F279A0">
      <w:pPr>
        <w:pStyle w:val="Listparagraf"/>
        <w:numPr>
          <w:ilvl w:val="0"/>
          <w:numId w:val="4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51212 Vrâncioaia </w:t>
      </w:r>
      <w:r w:rsidR="00425F33" w:rsidRPr="0057610F">
        <w:rPr>
          <w:rFonts w:ascii="Arial" w:hAnsi="Arial" w:cs="Arial"/>
        </w:rPr>
        <w:t xml:space="preserve">prin înscrierea </w:t>
      </w:r>
      <w:proofErr w:type="spellStart"/>
      <w:r w:rsidR="00425F33" w:rsidRPr="0057610F">
        <w:rPr>
          <w:rFonts w:ascii="Arial" w:hAnsi="Arial" w:cs="Arial"/>
        </w:rPr>
        <w:t>suprafeţei</w:t>
      </w:r>
      <w:proofErr w:type="spellEnd"/>
      <w:r w:rsidR="00425F33" w:rsidRPr="0057610F">
        <w:rPr>
          <w:rFonts w:ascii="Arial" w:hAnsi="Arial" w:cs="Arial"/>
        </w:rPr>
        <w:t xml:space="preserve"> totale de teren ocupată de lucrările aferente obiectivului de </w:t>
      </w:r>
      <w:proofErr w:type="spellStart"/>
      <w:r w:rsidR="00425F33" w:rsidRPr="0057610F">
        <w:rPr>
          <w:rFonts w:ascii="Arial" w:hAnsi="Arial" w:cs="Arial"/>
        </w:rPr>
        <w:t>investiţii</w:t>
      </w:r>
      <w:proofErr w:type="spellEnd"/>
      <w:r w:rsidR="00425F33" w:rsidRPr="0057610F">
        <w:rPr>
          <w:rFonts w:ascii="Arial" w:hAnsi="Arial" w:cs="Arial"/>
        </w:rPr>
        <w:t xml:space="preserve"> realizate în albia minoră a râului </w:t>
      </w:r>
      <w:proofErr w:type="spellStart"/>
      <w:r w:rsidRPr="0057610F">
        <w:rPr>
          <w:rFonts w:ascii="Arial" w:hAnsi="Arial" w:cs="Arial"/>
        </w:rPr>
        <w:t>Păul</w:t>
      </w:r>
      <w:r w:rsidR="00425F33" w:rsidRPr="0057610F">
        <w:rPr>
          <w:rFonts w:ascii="Arial" w:hAnsi="Arial" w:cs="Arial"/>
        </w:rPr>
        <w:t>eşti</w:t>
      </w:r>
      <w:proofErr w:type="spellEnd"/>
      <w:r w:rsidR="00425F33" w:rsidRPr="0057610F">
        <w:rPr>
          <w:rFonts w:ascii="Arial" w:hAnsi="Arial" w:cs="Arial"/>
        </w:rPr>
        <w:t xml:space="preserve"> în domeniul public al statului – proprietar Statul Român </w:t>
      </w:r>
      <w:proofErr w:type="spellStart"/>
      <w:r w:rsidR="00425F33" w:rsidRPr="0057610F">
        <w:rPr>
          <w:rFonts w:ascii="Arial" w:hAnsi="Arial" w:cs="Arial"/>
        </w:rPr>
        <w:t>şi</w:t>
      </w:r>
      <w:proofErr w:type="spellEnd"/>
      <w:r w:rsidR="00425F33" w:rsidRPr="0057610F">
        <w:rPr>
          <w:rFonts w:ascii="Arial" w:hAnsi="Arial" w:cs="Arial"/>
        </w:rPr>
        <w:t xml:space="preserve"> în administrarea </w:t>
      </w:r>
      <w:proofErr w:type="spellStart"/>
      <w:r w:rsidR="00425F33" w:rsidRPr="0057610F">
        <w:rPr>
          <w:rFonts w:ascii="Arial" w:hAnsi="Arial" w:cs="Arial"/>
        </w:rPr>
        <w:t>A.N.”Apele</w:t>
      </w:r>
      <w:proofErr w:type="spellEnd"/>
      <w:r w:rsidR="00425F33" w:rsidRPr="0057610F">
        <w:rPr>
          <w:rFonts w:ascii="Arial" w:hAnsi="Arial" w:cs="Arial"/>
        </w:rPr>
        <w:t xml:space="preserve"> Române” – </w:t>
      </w:r>
      <w:proofErr w:type="spellStart"/>
      <w:r w:rsidR="00425F33" w:rsidRPr="0057610F">
        <w:rPr>
          <w:rFonts w:ascii="Arial" w:hAnsi="Arial" w:cs="Arial"/>
        </w:rPr>
        <w:t>Administraţia</w:t>
      </w:r>
      <w:proofErr w:type="spellEnd"/>
      <w:r w:rsidR="00425F33" w:rsidRPr="0057610F">
        <w:rPr>
          <w:rFonts w:ascii="Arial" w:hAnsi="Arial" w:cs="Arial"/>
        </w:rPr>
        <w:t xml:space="preserve"> </w:t>
      </w:r>
      <w:proofErr w:type="spellStart"/>
      <w:r w:rsidR="00425F33" w:rsidRPr="0057610F">
        <w:rPr>
          <w:rFonts w:ascii="Arial" w:hAnsi="Arial" w:cs="Arial"/>
        </w:rPr>
        <w:t>Bazinală</w:t>
      </w:r>
      <w:proofErr w:type="spellEnd"/>
      <w:r w:rsidR="00425F33" w:rsidRPr="0057610F">
        <w:rPr>
          <w:rFonts w:ascii="Arial" w:hAnsi="Arial" w:cs="Arial"/>
        </w:rPr>
        <w:t xml:space="preserve"> de Apă Siret </w:t>
      </w:r>
      <w:proofErr w:type="spellStart"/>
      <w:r w:rsidR="00425F33" w:rsidRPr="0057610F">
        <w:rPr>
          <w:rFonts w:ascii="Arial" w:hAnsi="Arial" w:cs="Arial"/>
        </w:rPr>
        <w:t>şi</w:t>
      </w:r>
      <w:proofErr w:type="spellEnd"/>
      <w:r w:rsidR="00425F33" w:rsidRPr="0057610F">
        <w:rPr>
          <w:rFonts w:ascii="Arial" w:hAnsi="Arial" w:cs="Arial"/>
        </w:rPr>
        <w:t xml:space="preserve"> a construcțiilor realizate în domeniul public al </w:t>
      </w:r>
      <w:r w:rsidRPr="0057610F">
        <w:rPr>
          <w:rFonts w:ascii="Arial" w:hAnsi="Arial" w:cs="Arial"/>
        </w:rPr>
        <w:t>U.A.T. Județul Vrancea – prin Consiliul Județean Vrancea.</w:t>
      </w:r>
    </w:p>
    <w:p w14:paraId="5ECA6E34" w14:textId="348370A6" w:rsidR="0037112C" w:rsidRPr="00F279A0" w:rsidRDefault="001A0B8E" w:rsidP="002469EB">
      <w:pPr>
        <w:pStyle w:val="Listparagraf"/>
        <w:tabs>
          <w:tab w:val="left" w:leader="dot" w:pos="0"/>
        </w:tabs>
        <w:autoSpaceDE w:val="0"/>
        <w:autoSpaceDN w:val="0"/>
        <w:adjustRightInd w:val="0"/>
        <w:spacing w:before="120" w:after="120"/>
        <w:ind w:left="403" w:right="14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>Extras</w:t>
      </w:r>
      <w:r w:rsidR="0037112C" w:rsidRPr="0057610F">
        <w:rPr>
          <w:rFonts w:ascii="Arial" w:hAnsi="Arial" w:cs="Arial"/>
        </w:rPr>
        <w:t>ele</w:t>
      </w:r>
      <w:r w:rsidRPr="0057610F">
        <w:rPr>
          <w:rFonts w:ascii="Arial" w:hAnsi="Arial" w:cs="Arial"/>
        </w:rPr>
        <w:t xml:space="preserve"> de Carte funciară v</w:t>
      </w:r>
      <w:r w:rsidR="0037112C" w:rsidRPr="0057610F">
        <w:rPr>
          <w:rFonts w:ascii="Arial" w:hAnsi="Arial" w:cs="Arial"/>
        </w:rPr>
        <w:t>or</w:t>
      </w:r>
      <w:r w:rsidR="00052415" w:rsidRPr="0057610F">
        <w:rPr>
          <w:rFonts w:ascii="Arial" w:hAnsi="Arial" w:cs="Arial"/>
        </w:rPr>
        <w:t xml:space="preserve"> reprezenta anex</w:t>
      </w:r>
      <w:r w:rsidR="002655B1" w:rsidRPr="0057610F">
        <w:rPr>
          <w:rFonts w:ascii="Arial" w:hAnsi="Arial" w:cs="Arial"/>
        </w:rPr>
        <w:t>ă</w:t>
      </w:r>
      <w:r w:rsidR="00052415" w:rsidRPr="0057610F">
        <w:rPr>
          <w:rFonts w:ascii="Arial" w:hAnsi="Arial" w:cs="Arial"/>
        </w:rPr>
        <w:t xml:space="preserve"> la procesul verba</w:t>
      </w:r>
      <w:r w:rsidRPr="0057610F">
        <w:rPr>
          <w:rFonts w:ascii="Arial" w:hAnsi="Arial" w:cs="Arial"/>
        </w:rPr>
        <w:t>l de predare-primire a bunului</w:t>
      </w:r>
      <w:r w:rsidR="00052415" w:rsidRPr="0057610F">
        <w:rPr>
          <w:rFonts w:ascii="Arial" w:hAnsi="Arial" w:cs="Arial"/>
        </w:rPr>
        <w:t xml:space="preserve"> imobil care fac</w:t>
      </w:r>
      <w:r w:rsidRPr="0057610F">
        <w:rPr>
          <w:rFonts w:ascii="Arial" w:hAnsi="Arial" w:cs="Arial"/>
        </w:rPr>
        <w:t>e</w:t>
      </w:r>
      <w:r w:rsidR="00052415" w:rsidRPr="0057610F">
        <w:rPr>
          <w:rFonts w:ascii="Arial" w:hAnsi="Arial" w:cs="Arial"/>
        </w:rPr>
        <w:t xml:space="preserve"> obiectul acestui protocol.</w:t>
      </w:r>
    </w:p>
    <w:p w14:paraId="2F40455C" w14:textId="3E602D1A" w:rsidR="0037112C" w:rsidRPr="00F279A0" w:rsidRDefault="00C30CD6" w:rsidP="00F279A0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>U.A.T.</w:t>
      </w:r>
      <w:r w:rsidR="007B6C46" w:rsidRPr="0057610F">
        <w:rPr>
          <w:rFonts w:ascii="Arial" w:hAnsi="Arial" w:cs="Arial"/>
        </w:rPr>
        <w:t xml:space="preserve"> </w:t>
      </w:r>
      <w:r w:rsidR="002D77D7" w:rsidRPr="0057610F">
        <w:rPr>
          <w:rFonts w:ascii="Arial" w:hAnsi="Arial" w:cs="Arial"/>
        </w:rPr>
        <w:t>Județul Vrancea – prin Consiliul Județean Vrancea</w:t>
      </w:r>
      <w:r w:rsidR="00746E22" w:rsidRPr="0057610F">
        <w:rPr>
          <w:rFonts w:ascii="Arial" w:hAnsi="Arial" w:cs="Arial"/>
        </w:rPr>
        <w:t xml:space="preserve"> </w:t>
      </w:r>
      <w:r w:rsidR="00A0481D" w:rsidRPr="0057610F">
        <w:rPr>
          <w:rFonts w:ascii="Arial" w:hAnsi="Arial" w:cs="Arial"/>
        </w:rPr>
        <w:t xml:space="preserve">se obligă să prezinte, ulterior încheierii protocolului, trimestrial, sau ori de câte ori este necesar, datele </w:t>
      </w:r>
      <w:proofErr w:type="spellStart"/>
      <w:r w:rsidR="00A0481D" w:rsidRPr="0057610F">
        <w:rPr>
          <w:rFonts w:ascii="Arial" w:hAnsi="Arial" w:cs="Arial"/>
        </w:rPr>
        <w:t>şi</w:t>
      </w:r>
      <w:proofErr w:type="spellEnd"/>
      <w:r w:rsidR="00A0481D" w:rsidRPr="0057610F">
        <w:rPr>
          <w:rFonts w:ascii="Arial" w:hAnsi="Arial" w:cs="Arial"/>
        </w:rPr>
        <w:t xml:space="preserve"> </w:t>
      </w:r>
      <w:proofErr w:type="spellStart"/>
      <w:r w:rsidR="00A0481D" w:rsidRPr="0057610F">
        <w:rPr>
          <w:rFonts w:ascii="Arial" w:hAnsi="Arial" w:cs="Arial"/>
        </w:rPr>
        <w:t>informaţiile</w:t>
      </w:r>
      <w:proofErr w:type="spellEnd"/>
      <w:r w:rsidR="00A0481D" w:rsidRPr="0057610F">
        <w:rPr>
          <w:rFonts w:ascii="Arial" w:hAnsi="Arial" w:cs="Arial"/>
        </w:rPr>
        <w:t xml:space="preserve"> relevante, conform </w:t>
      </w:r>
      <w:proofErr w:type="spellStart"/>
      <w:r w:rsidR="00A0481D" w:rsidRPr="0057610F">
        <w:rPr>
          <w:rFonts w:ascii="Arial" w:hAnsi="Arial" w:cs="Arial"/>
        </w:rPr>
        <w:t>dispoziţiilor</w:t>
      </w:r>
      <w:proofErr w:type="spellEnd"/>
      <w:r w:rsidR="00A0481D" w:rsidRPr="0057610F">
        <w:rPr>
          <w:rFonts w:ascii="Arial" w:hAnsi="Arial" w:cs="Arial"/>
        </w:rPr>
        <w:t xml:space="preserve"> legale incidente, cu privire la stadiul demersurilor privind realizarea investițiilor.</w:t>
      </w:r>
    </w:p>
    <w:p w14:paraId="5B6C7C74" w14:textId="77777777" w:rsidR="00A0481D" w:rsidRPr="0057610F" w:rsidRDefault="00A0481D" w:rsidP="002C267E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lastRenderedPageBreak/>
        <w:t xml:space="preserve">În plus </w:t>
      </w:r>
      <w:proofErr w:type="spellStart"/>
      <w:r w:rsidRPr="0057610F">
        <w:rPr>
          <w:rFonts w:ascii="Arial" w:hAnsi="Arial" w:cs="Arial"/>
        </w:rPr>
        <w:t>faţă</w:t>
      </w:r>
      <w:proofErr w:type="spellEnd"/>
      <w:r w:rsidRPr="0057610F">
        <w:rPr>
          <w:rFonts w:ascii="Arial" w:hAnsi="Arial" w:cs="Arial"/>
        </w:rPr>
        <w:t xml:space="preserve"> de cazurile sus-</w:t>
      </w:r>
      <w:proofErr w:type="spellStart"/>
      <w:r w:rsidRPr="0057610F">
        <w:rPr>
          <w:rFonts w:ascii="Arial" w:hAnsi="Arial" w:cs="Arial"/>
        </w:rPr>
        <w:t>menţionate</w:t>
      </w:r>
      <w:proofErr w:type="spellEnd"/>
      <w:r w:rsidRPr="0057610F">
        <w:rPr>
          <w:rFonts w:ascii="Arial" w:hAnsi="Arial" w:cs="Arial"/>
        </w:rPr>
        <w:t xml:space="preserve">, prezentul protocol încetează la expirarea duratei pentru care a fost încheiat, prin acordul </w:t>
      </w:r>
      <w:proofErr w:type="spellStart"/>
      <w:r w:rsidRPr="0057610F">
        <w:rPr>
          <w:rFonts w:ascii="Arial" w:hAnsi="Arial" w:cs="Arial"/>
        </w:rPr>
        <w:t>părţilor</w:t>
      </w:r>
      <w:proofErr w:type="spellEnd"/>
      <w:r w:rsidRPr="0057610F">
        <w:rPr>
          <w:rFonts w:ascii="Arial" w:hAnsi="Arial" w:cs="Arial"/>
        </w:rPr>
        <w:t xml:space="preserve"> sau la momentul lipsei acordului proprietarului. </w:t>
      </w:r>
    </w:p>
    <w:p w14:paraId="6BEF5CA8" w14:textId="6BF339A8" w:rsidR="00A0481D" w:rsidRPr="0057610F" w:rsidRDefault="00A0481D" w:rsidP="00A662F7">
      <w:pPr>
        <w:spacing w:after="0"/>
        <w:ind w:left="403" w:right="14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Nerespectarea prevederilor prezentului Protocol de către una dintre </w:t>
      </w:r>
      <w:proofErr w:type="spellStart"/>
      <w:r w:rsidRPr="0057610F">
        <w:rPr>
          <w:rFonts w:ascii="Arial" w:hAnsi="Arial" w:cs="Arial"/>
        </w:rPr>
        <w:t>părţi</w:t>
      </w:r>
      <w:proofErr w:type="spellEnd"/>
      <w:r w:rsidRPr="0057610F">
        <w:rPr>
          <w:rFonts w:ascii="Arial" w:hAnsi="Arial" w:cs="Arial"/>
        </w:rPr>
        <w:t xml:space="preserve"> dă dreptul la </w:t>
      </w:r>
      <w:proofErr w:type="spellStart"/>
      <w:r w:rsidRPr="0057610F">
        <w:rPr>
          <w:rFonts w:ascii="Arial" w:hAnsi="Arial" w:cs="Arial"/>
        </w:rPr>
        <w:t>denunţare</w:t>
      </w:r>
      <w:proofErr w:type="spellEnd"/>
      <w:r w:rsidRPr="0057610F">
        <w:rPr>
          <w:rFonts w:ascii="Arial" w:hAnsi="Arial" w:cs="Arial"/>
        </w:rPr>
        <w:t xml:space="preserve"> unilaterală de către oricare dintre acestea, cu notificarea prealabilă a celeilalte </w:t>
      </w:r>
      <w:proofErr w:type="spellStart"/>
      <w:r w:rsidRPr="0057610F">
        <w:rPr>
          <w:rFonts w:ascii="Arial" w:hAnsi="Arial" w:cs="Arial"/>
        </w:rPr>
        <w:t>părţi</w:t>
      </w:r>
      <w:proofErr w:type="spellEnd"/>
      <w:r w:rsidRPr="0057610F">
        <w:rPr>
          <w:rFonts w:ascii="Arial" w:hAnsi="Arial" w:cs="Arial"/>
        </w:rPr>
        <w:t>, prin scrisoare recomandată cu confirmare de primire, în 30 de zile de la data primirii acesteia. Prevederile pct.</w:t>
      </w:r>
      <w:r w:rsidR="005A5315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5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6 se aplică în </w:t>
      </w:r>
      <w:r w:rsidR="006828EE" w:rsidRPr="0057610F">
        <w:rPr>
          <w:rFonts w:ascii="Arial" w:hAnsi="Arial" w:cs="Arial"/>
        </w:rPr>
        <w:t xml:space="preserve">mod corespunzător, </w:t>
      </w:r>
      <w:proofErr w:type="spellStart"/>
      <w:r w:rsidR="006828EE" w:rsidRPr="0057610F">
        <w:rPr>
          <w:rFonts w:ascii="Arial" w:hAnsi="Arial" w:cs="Arial"/>
        </w:rPr>
        <w:t>A.</w:t>
      </w:r>
      <w:r w:rsidRPr="0057610F">
        <w:rPr>
          <w:rFonts w:ascii="Arial" w:hAnsi="Arial" w:cs="Arial"/>
        </w:rPr>
        <w:t>N</w:t>
      </w:r>
      <w:r w:rsidR="006828EE" w:rsidRPr="0057610F">
        <w:rPr>
          <w:rFonts w:ascii="Arial" w:hAnsi="Arial" w:cs="Arial"/>
        </w:rPr>
        <w:t>.</w:t>
      </w:r>
      <w:r w:rsidR="00603B81" w:rsidRPr="0057610F">
        <w:rPr>
          <w:rFonts w:ascii="Arial" w:hAnsi="Arial" w:cs="Arial"/>
        </w:rPr>
        <w:t>”</w:t>
      </w:r>
      <w:r w:rsidRPr="0057610F">
        <w:rPr>
          <w:rFonts w:ascii="Arial" w:hAnsi="Arial" w:cs="Arial"/>
        </w:rPr>
        <w:t>Apele</w:t>
      </w:r>
      <w:proofErr w:type="spellEnd"/>
      <w:r w:rsidRPr="0057610F">
        <w:rPr>
          <w:rFonts w:ascii="Arial" w:hAnsi="Arial" w:cs="Arial"/>
        </w:rPr>
        <w:t xml:space="preserve"> Române” prin </w:t>
      </w:r>
      <w:proofErr w:type="spellStart"/>
      <w:r w:rsidRPr="0057610F">
        <w:rPr>
          <w:rFonts w:ascii="Arial" w:hAnsi="Arial" w:cs="Arial"/>
        </w:rPr>
        <w:t>Administraţia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Bazinală</w:t>
      </w:r>
      <w:proofErr w:type="spellEnd"/>
      <w:r w:rsidRPr="0057610F">
        <w:rPr>
          <w:rFonts w:ascii="Arial" w:hAnsi="Arial" w:cs="Arial"/>
        </w:rPr>
        <w:t xml:space="preserve"> de Apă Siret </w:t>
      </w:r>
      <w:proofErr w:type="spellStart"/>
      <w:r w:rsidRPr="0057610F">
        <w:rPr>
          <w:rFonts w:ascii="Arial" w:hAnsi="Arial" w:cs="Arial"/>
        </w:rPr>
        <w:t>rezervându-şi</w:t>
      </w:r>
      <w:proofErr w:type="spellEnd"/>
      <w:r w:rsidRPr="0057610F">
        <w:rPr>
          <w:rFonts w:ascii="Arial" w:hAnsi="Arial" w:cs="Arial"/>
        </w:rPr>
        <w:t xml:space="preserve"> dreptul de a aduce terenul la starea </w:t>
      </w:r>
      <w:proofErr w:type="spellStart"/>
      <w:r w:rsidRPr="0057610F">
        <w:rPr>
          <w:rFonts w:ascii="Arial" w:hAnsi="Arial" w:cs="Arial"/>
        </w:rPr>
        <w:t>iniţială</w:t>
      </w:r>
      <w:proofErr w:type="spellEnd"/>
      <w:r w:rsidRPr="0057610F">
        <w:rPr>
          <w:rFonts w:ascii="Arial" w:hAnsi="Arial" w:cs="Arial"/>
        </w:rPr>
        <w:t xml:space="preserve"> pe cheltuiala </w:t>
      </w:r>
      <w:r w:rsidR="00C30CD6" w:rsidRPr="0057610F">
        <w:rPr>
          <w:rFonts w:ascii="Arial" w:hAnsi="Arial" w:cs="Arial"/>
        </w:rPr>
        <w:t>U.A.T.</w:t>
      </w:r>
      <w:r w:rsidR="005A5315" w:rsidRPr="0057610F">
        <w:rPr>
          <w:rFonts w:ascii="Arial" w:hAnsi="Arial" w:cs="Arial"/>
        </w:rPr>
        <w:t xml:space="preserve"> Județul Vrancea – prin Consiliul Județean Vrancea</w:t>
      </w:r>
      <w:r w:rsidR="009762E1" w:rsidRPr="0057610F">
        <w:rPr>
          <w:rFonts w:ascii="Arial" w:hAnsi="Arial" w:cs="Arial"/>
        </w:rPr>
        <w:t>.</w:t>
      </w:r>
    </w:p>
    <w:p w14:paraId="58C29629" w14:textId="73FA1814" w:rsidR="00A0481D" w:rsidRPr="0057610F" w:rsidRDefault="00A0481D" w:rsidP="00F279A0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120"/>
        <w:ind w:left="403" w:right="14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>Regulile de drept comun priv</w:t>
      </w:r>
      <w:r w:rsidR="00E60277" w:rsidRPr="0057610F">
        <w:rPr>
          <w:rFonts w:ascii="Arial" w:hAnsi="Arial" w:cs="Arial"/>
        </w:rPr>
        <w:t xml:space="preserve">ind cedarea </w:t>
      </w:r>
      <w:proofErr w:type="spellStart"/>
      <w:r w:rsidR="00E60277" w:rsidRPr="0057610F">
        <w:rPr>
          <w:rFonts w:ascii="Arial" w:hAnsi="Arial" w:cs="Arial"/>
        </w:rPr>
        <w:t>folosinţei</w:t>
      </w:r>
      <w:proofErr w:type="spellEnd"/>
      <w:r w:rsidR="00E60277" w:rsidRPr="0057610F">
        <w:rPr>
          <w:rFonts w:ascii="Arial" w:hAnsi="Arial" w:cs="Arial"/>
        </w:rPr>
        <w:t xml:space="preserve"> bunu</w:t>
      </w:r>
      <w:r w:rsidR="00C1379B" w:rsidRPr="0057610F">
        <w:rPr>
          <w:rFonts w:ascii="Arial" w:hAnsi="Arial" w:cs="Arial"/>
        </w:rPr>
        <w:t>rilor</w:t>
      </w:r>
      <w:r w:rsidR="00E60277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>imobil</w:t>
      </w:r>
      <w:r w:rsidR="00C1379B" w:rsidRPr="0057610F">
        <w:rPr>
          <w:rFonts w:ascii="Arial" w:hAnsi="Arial" w:cs="Arial"/>
        </w:rPr>
        <w:t>e</w:t>
      </w:r>
      <w:r w:rsidRPr="0057610F">
        <w:rPr>
          <w:rFonts w:ascii="Arial" w:hAnsi="Arial" w:cs="Arial"/>
        </w:rPr>
        <w:t xml:space="preserve"> se aplică, după caz, în mod corespunzător.</w:t>
      </w:r>
    </w:p>
    <w:p w14:paraId="379ADB24" w14:textId="78EA490A" w:rsidR="0037112C" w:rsidRPr="00F279A0" w:rsidRDefault="00C30CD6" w:rsidP="00F279A0">
      <w:pPr>
        <w:pStyle w:val="Listparagraf"/>
        <w:tabs>
          <w:tab w:val="left" w:leader="dot" w:pos="6484"/>
          <w:tab w:val="left" w:leader="dot" w:pos="6556"/>
        </w:tabs>
        <w:autoSpaceDE w:val="0"/>
        <w:autoSpaceDN w:val="0"/>
        <w:adjustRightInd w:val="0"/>
        <w:spacing w:after="120"/>
        <w:ind w:left="403" w:right="14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>U.A.T.</w:t>
      </w:r>
      <w:r w:rsidR="00366266" w:rsidRPr="0057610F">
        <w:rPr>
          <w:rFonts w:ascii="Arial" w:hAnsi="Arial" w:cs="Arial"/>
        </w:rPr>
        <w:t xml:space="preserve"> </w:t>
      </w:r>
      <w:r w:rsidR="00BE0FD7" w:rsidRPr="0057610F">
        <w:rPr>
          <w:rFonts w:ascii="Arial" w:hAnsi="Arial" w:cs="Arial"/>
        </w:rPr>
        <w:t xml:space="preserve">Județul Vrancea – prin Consiliul Județean Vrancea </w:t>
      </w:r>
      <w:r w:rsidR="00A0481D" w:rsidRPr="0057610F">
        <w:rPr>
          <w:rFonts w:ascii="Arial" w:hAnsi="Arial" w:cs="Arial"/>
        </w:rPr>
        <w:t xml:space="preserve">va fi responsabilă de orice prejudiciu adus </w:t>
      </w:r>
      <w:proofErr w:type="spellStart"/>
      <w:r w:rsidR="00A0481D" w:rsidRPr="0057610F">
        <w:rPr>
          <w:rFonts w:ascii="Arial" w:hAnsi="Arial" w:cs="Arial"/>
        </w:rPr>
        <w:t>terţilo</w:t>
      </w:r>
      <w:r w:rsidR="00603B81" w:rsidRPr="0057610F">
        <w:rPr>
          <w:rFonts w:ascii="Arial" w:hAnsi="Arial" w:cs="Arial"/>
        </w:rPr>
        <w:t>r</w:t>
      </w:r>
      <w:proofErr w:type="spellEnd"/>
      <w:r w:rsidR="00603B81" w:rsidRPr="0057610F">
        <w:rPr>
          <w:rFonts w:ascii="Arial" w:hAnsi="Arial" w:cs="Arial"/>
        </w:rPr>
        <w:t xml:space="preserve"> sau </w:t>
      </w:r>
      <w:proofErr w:type="spellStart"/>
      <w:r w:rsidR="00603B81" w:rsidRPr="0057610F">
        <w:rPr>
          <w:rFonts w:ascii="Arial" w:hAnsi="Arial" w:cs="Arial"/>
        </w:rPr>
        <w:t>Administraţiei</w:t>
      </w:r>
      <w:proofErr w:type="spellEnd"/>
      <w:r w:rsidR="00603B81" w:rsidRPr="0057610F">
        <w:rPr>
          <w:rFonts w:ascii="Arial" w:hAnsi="Arial" w:cs="Arial"/>
        </w:rPr>
        <w:t xml:space="preserve"> </w:t>
      </w:r>
      <w:proofErr w:type="spellStart"/>
      <w:r w:rsidR="00603B81" w:rsidRPr="0057610F">
        <w:rPr>
          <w:rFonts w:ascii="Arial" w:hAnsi="Arial" w:cs="Arial"/>
        </w:rPr>
        <w:t>Naţionale</w:t>
      </w:r>
      <w:proofErr w:type="spellEnd"/>
      <w:r w:rsidR="00603B81" w:rsidRPr="0057610F">
        <w:rPr>
          <w:rFonts w:ascii="Arial" w:hAnsi="Arial" w:cs="Arial"/>
        </w:rPr>
        <w:t xml:space="preserve"> ”</w:t>
      </w:r>
      <w:r w:rsidR="00A0481D" w:rsidRPr="0057610F">
        <w:rPr>
          <w:rFonts w:ascii="Arial" w:hAnsi="Arial" w:cs="Arial"/>
        </w:rPr>
        <w:t xml:space="preserve">Apele Române” pe durata </w:t>
      </w:r>
      <w:proofErr w:type="spellStart"/>
      <w:r w:rsidR="00A0481D" w:rsidRPr="0057610F">
        <w:rPr>
          <w:rFonts w:ascii="Arial" w:hAnsi="Arial" w:cs="Arial"/>
        </w:rPr>
        <w:t>execuţiei</w:t>
      </w:r>
      <w:proofErr w:type="spellEnd"/>
      <w:r w:rsidR="00A0481D" w:rsidRPr="0057610F">
        <w:rPr>
          <w:rFonts w:ascii="Arial" w:hAnsi="Arial" w:cs="Arial"/>
        </w:rPr>
        <w:t xml:space="preserve"> lucrărilor, precum </w:t>
      </w:r>
      <w:proofErr w:type="spellStart"/>
      <w:r w:rsidR="00A0481D" w:rsidRPr="0057610F">
        <w:rPr>
          <w:rFonts w:ascii="Arial" w:hAnsi="Arial" w:cs="Arial"/>
        </w:rPr>
        <w:t>şi</w:t>
      </w:r>
      <w:proofErr w:type="spellEnd"/>
      <w:r w:rsidR="00A0481D" w:rsidRPr="0057610F">
        <w:rPr>
          <w:rFonts w:ascii="Arial" w:hAnsi="Arial" w:cs="Arial"/>
        </w:rPr>
        <w:t xml:space="preserve"> după finalizarea acestora.</w:t>
      </w:r>
    </w:p>
    <w:p w14:paraId="3F30AEF6" w14:textId="18DFB185" w:rsidR="00A0481D" w:rsidRPr="00F279A0" w:rsidRDefault="00A0481D" w:rsidP="00F279A0">
      <w:pPr>
        <w:pStyle w:val="Listparagraf"/>
        <w:numPr>
          <w:ilvl w:val="0"/>
          <w:numId w:val="2"/>
        </w:numPr>
        <w:tabs>
          <w:tab w:val="left" w:leader="dot" w:pos="0"/>
        </w:tabs>
        <w:autoSpaceDE w:val="0"/>
        <w:autoSpaceDN w:val="0"/>
        <w:adjustRightInd w:val="0"/>
        <w:spacing w:after="0"/>
        <w:ind w:right="8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Comunicările între </w:t>
      </w:r>
      <w:proofErr w:type="spellStart"/>
      <w:r w:rsidRPr="0057610F">
        <w:rPr>
          <w:rFonts w:ascii="Arial" w:hAnsi="Arial" w:cs="Arial"/>
        </w:rPr>
        <w:t>părţi</w:t>
      </w:r>
      <w:proofErr w:type="spellEnd"/>
      <w:r w:rsidRPr="0057610F">
        <w:rPr>
          <w:rFonts w:ascii="Arial" w:hAnsi="Arial" w:cs="Arial"/>
        </w:rPr>
        <w:t xml:space="preserve"> se fac prin orice mijloc de comunicare, sub rezerva confirmării în scris a datei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</w:t>
      </w:r>
      <w:proofErr w:type="spellStart"/>
      <w:r w:rsidRPr="0057610F">
        <w:rPr>
          <w:rFonts w:ascii="Arial" w:hAnsi="Arial" w:cs="Arial"/>
        </w:rPr>
        <w:t>conţinutului</w:t>
      </w:r>
      <w:proofErr w:type="spellEnd"/>
      <w:r w:rsidRPr="0057610F">
        <w:rPr>
          <w:rFonts w:ascii="Arial" w:hAnsi="Arial" w:cs="Arial"/>
        </w:rPr>
        <w:t xml:space="preserve"> comunicării. Orice modificare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="0047518D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>/</w:t>
      </w:r>
      <w:r w:rsidR="0047518D" w:rsidRPr="0057610F">
        <w:rPr>
          <w:rFonts w:ascii="Arial" w:hAnsi="Arial" w:cs="Arial"/>
        </w:rPr>
        <w:t xml:space="preserve"> </w:t>
      </w:r>
      <w:r w:rsidRPr="0057610F">
        <w:rPr>
          <w:rFonts w:ascii="Arial" w:hAnsi="Arial" w:cs="Arial"/>
        </w:rPr>
        <w:t xml:space="preserve">sau completare a prezentului protocol se face în scris, prin act </w:t>
      </w:r>
      <w:proofErr w:type="spellStart"/>
      <w:r w:rsidRPr="0057610F">
        <w:rPr>
          <w:rFonts w:ascii="Arial" w:hAnsi="Arial" w:cs="Arial"/>
        </w:rPr>
        <w:t>adiţional</w:t>
      </w:r>
      <w:proofErr w:type="spellEnd"/>
      <w:r w:rsidRPr="0057610F">
        <w:rPr>
          <w:rFonts w:ascii="Arial" w:hAnsi="Arial" w:cs="Arial"/>
        </w:rPr>
        <w:t xml:space="preserve">, cu acordul ambelor </w:t>
      </w:r>
      <w:proofErr w:type="spellStart"/>
      <w:r w:rsidRPr="0057610F">
        <w:rPr>
          <w:rFonts w:ascii="Arial" w:hAnsi="Arial" w:cs="Arial"/>
        </w:rPr>
        <w:t>părţi</w:t>
      </w:r>
      <w:proofErr w:type="spellEnd"/>
      <w:r w:rsidRPr="0057610F">
        <w:rPr>
          <w:rFonts w:ascii="Arial" w:hAnsi="Arial" w:cs="Arial"/>
        </w:rPr>
        <w:t xml:space="preserve">, la </w:t>
      </w:r>
      <w:proofErr w:type="spellStart"/>
      <w:r w:rsidRPr="0057610F">
        <w:rPr>
          <w:rFonts w:ascii="Arial" w:hAnsi="Arial" w:cs="Arial"/>
        </w:rPr>
        <w:t>iniţiativa</w:t>
      </w:r>
      <w:proofErr w:type="spellEnd"/>
      <w:r w:rsidRPr="0057610F">
        <w:rPr>
          <w:rFonts w:ascii="Arial" w:hAnsi="Arial" w:cs="Arial"/>
        </w:rPr>
        <w:t xml:space="preserve"> oricăreia dintre ele.</w:t>
      </w:r>
    </w:p>
    <w:p w14:paraId="49B4D920" w14:textId="1E723DC2" w:rsidR="0053626B" w:rsidRPr="0057610F" w:rsidRDefault="00A0481D" w:rsidP="009F6ADE">
      <w:pPr>
        <w:spacing w:after="0" w:line="240" w:lineRule="auto"/>
        <w:ind w:right="-40"/>
        <w:jc w:val="both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Prezentul Protocol împreună cu Anexa, </w:t>
      </w:r>
      <w:r w:rsidR="009F6ADE" w:rsidRPr="009F6ADE">
        <w:rPr>
          <w:rFonts w:ascii="Arial" w:hAnsi="Arial" w:cs="Arial"/>
          <w:bCs/>
          <w14:ligatures w14:val="standardContextual"/>
        </w:rPr>
        <w:t>FIȘA SINTETICĂ DE DATE A INVESTIȚIEI</w:t>
      </w:r>
      <w:r w:rsidR="009F6ADE">
        <w:rPr>
          <w:rFonts w:ascii="Arial" w:hAnsi="Arial" w:cs="Arial"/>
          <w:b/>
          <w14:ligatures w14:val="standardContextual"/>
        </w:rPr>
        <w:t xml:space="preserve"> </w:t>
      </w:r>
      <w:r w:rsidRPr="0057610F">
        <w:rPr>
          <w:rFonts w:ascii="Arial" w:hAnsi="Arial" w:cs="Arial"/>
        </w:rPr>
        <w:t>parte integrantă a acestuia, a fost încheiat în două exemplare originale, astăzi</w:t>
      </w:r>
      <w:r w:rsidR="0047518D" w:rsidRPr="0057610F">
        <w:rPr>
          <w:rFonts w:ascii="Arial" w:hAnsi="Arial" w:cs="Arial"/>
        </w:rPr>
        <w:t xml:space="preserve"> </w:t>
      </w:r>
      <w:r w:rsidR="00052415" w:rsidRPr="0057610F">
        <w:rPr>
          <w:rFonts w:ascii="Arial" w:hAnsi="Arial" w:cs="Arial"/>
        </w:rPr>
        <w:t>_____</w:t>
      </w:r>
      <w:r w:rsidR="00162A26" w:rsidRPr="0057610F">
        <w:rPr>
          <w:rFonts w:ascii="Arial" w:hAnsi="Arial" w:cs="Arial"/>
        </w:rPr>
        <w:t>__</w:t>
      </w:r>
      <w:r w:rsidR="00052415" w:rsidRPr="0057610F">
        <w:rPr>
          <w:rFonts w:ascii="Arial" w:hAnsi="Arial" w:cs="Arial"/>
        </w:rPr>
        <w:t>__</w:t>
      </w:r>
      <w:r w:rsidR="00BE0FD7" w:rsidRPr="0057610F">
        <w:rPr>
          <w:rFonts w:ascii="Arial" w:hAnsi="Arial" w:cs="Arial"/>
        </w:rPr>
        <w:t xml:space="preserve"> </w:t>
      </w:r>
      <w:r w:rsidR="00052415" w:rsidRPr="0057610F">
        <w:rPr>
          <w:rFonts w:ascii="Arial" w:hAnsi="Arial" w:cs="Arial"/>
        </w:rPr>
        <w:t>202</w:t>
      </w:r>
      <w:r w:rsidR="00C1379B" w:rsidRPr="0057610F">
        <w:rPr>
          <w:rFonts w:ascii="Arial" w:hAnsi="Arial" w:cs="Arial"/>
        </w:rPr>
        <w:t>6</w:t>
      </w:r>
      <w:r w:rsidRPr="0057610F">
        <w:rPr>
          <w:rFonts w:ascii="Arial" w:hAnsi="Arial" w:cs="Arial"/>
        </w:rPr>
        <w:t xml:space="preserve">, câte unul pentru fiecare parte </w:t>
      </w:r>
      <w:proofErr w:type="spellStart"/>
      <w:r w:rsidRPr="0057610F">
        <w:rPr>
          <w:rFonts w:ascii="Arial" w:hAnsi="Arial" w:cs="Arial"/>
        </w:rPr>
        <w:t>şi</w:t>
      </w:r>
      <w:proofErr w:type="spellEnd"/>
      <w:r w:rsidRPr="0057610F">
        <w:rPr>
          <w:rFonts w:ascii="Arial" w:hAnsi="Arial" w:cs="Arial"/>
        </w:rPr>
        <w:t xml:space="preserve"> intră în vigoare la data semnării de către ambele </w:t>
      </w:r>
      <w:proofErr w:type="spellStart"/>
      <w:r w:rsidRPr="0057610F">
        <w:rPr>
          <w:rFonts w:ascii="Arial" w:hAnsi="Arial" w:cs="Arial"/>
        </w:rPr>
        <w:t>părţi</w:t>
      </w:r>
      <w:proofErr w:type="spellEnd"/>
      <w:r w:rsidRPr="0057610F">
        <w:rPr>
          <w:rFonts w:ascii="Arial" w:hAnsi="Arial" w:cs="Arial"/>
        </w:rPr>
        <w:t>.</w:t>
      </w:r>
      <w:r w:rsidR="00DC6CED" w:rsidRPr="0057610F">
        <w:rPr>
          <w:rFonts w:ascii="Arial" w:hAnsi="Arial" w:cs="Arial"/>
        </w:rPr>
        <w:t xml:space="preserve">  </w:t>
      </w:r>
    </w:p>
    <w:p w14:paraId="39FA7E96" w14:textId="77777777" w:rsidR="00BA7450" w:rsidRPr="0057610F" w:rsidRDefault="00BA7450" w:rsidP="0053626B">
      <w:pPr>
        <w:pStyle w:val="Listparagraf"/>
        <w:rPr>
          <w:rFonts w:ascii="Arial" w:hAnsi="Arial" w:cs="Arial"/>
        </w:rPr>
      </w:pPr>
    </w:p>
    <w:p w14:paraId="4507A985" w14:textId="1BE77AD1" w:rsidR="00BE0FD7" w:rsidRPr="0057610F" w:rsidRDefault="00BE0FD7" w:rsidP="00BE0FD7">
      <w:pPr>
        <w:spacing w:after="0"/>
        <w:ind w:right="-567"/>
        <w:rPr>
          <w:rFonts w:ascii="Arial" w:hAnsi="Arial" w:cs="Arial"/>
          <w:b/>
          <w:color w:val="000000"/>
        </w:rPr>
      </w:pPr>
      <w:bookmarkStart w:id="0" w:name="_Hlk206675497"/>
      <w:proofErr w:type="spellStart"/>
      <w:r w:rsidRPr="0057610F">
        <w:rPr>
          <w:rFonts w:ascii="Arial" w:hAnsi="Arial" w:cs="Arial"/>
          <w:b/>
          <w:color w:val="000000"/>
        </w:rPr>
        <w:t>Administraţia</w:t>
      </w:r>
      <w:proofErr w:type="spellEnd"/>
      <w:r w:rsidRPr="0057610F">
        <w:rPr>
          <w:rFonts w:ascii="Arial" w:hAnsi="Arial" w:cs="Arial"/>
          <w:b/>
          <w:color w:val="000000"/>
        </w:rPr>
        <w:t xml:space="preserve"> </w:t>
      </w:r>
      <w:proofErr w:type="spellStart"/>
      <w:r w:rsidRPr="0057610F">
        <w:rPr>
          <w:rFonts w:ascii="Arial" w:hAnsi="Arial" w:cs="Arial"/>
          <w:b/>
          <w:color w:val="000000"/>
        </w:rPr>
        <w:t>Naţională</w:t>
      </w:r>
      <w:proofErr w:type="spellEnd"/>
      <w:r w:rsidRPr="0057610F">
        <w:rPr>
          <w:rFonts w:ascii="Arial" w:hAnsi="Arial" w:cs="Arial"/>
          <w:b/>
          <w:color w:val="000000"/>
        </w:rPr>
        <w:t xml:space="preserve"> “ Apele Române ”                         </w:t>
      </w:r>
      <w:r w:rsidR="001F29B8">
        <w:rPr>
          <w:rFonts w:ascii="Arial" w:hAnsi="Arial" w:cs="Arial"/>
          <w:b/>
          <w:color w:val="000000"/>
        </w:rPr>
        <w:t xml:space="preserve">   </w:t>
      </w:r>
      <w:r w:rsidRPr="0057610F">
        <w:rPr>
          <w:rFonts w:ascii="Arial" w:hAnsi="Arial" w:cs="Arial"/>
          <w:b/>
          <w:color w:val="000000"/>
        </w:rPr>
        <w:t>CONSILIUL JUDEȚEAN VRANCEA</w:t>
      </w:r>
    </w:p>
    <w:p w14:paraId="51FF3AA4" w14:textId="77777777" w:rsidR="00BE0FD7" w:rsidRPr="0057610F" w:rsidRDefault="00BE0FD7" w:rsidP="00BE0FD7">
      <w:pPr>
        <w:spacing w:after="0"/>
        <w:ind w:right="-567"/>
        <w:rPr>
          <w:rFonts w:ascii="Arial" w:hAnsi="Arial" w:cs="Arial"/>
          <w:b/>
          <w:color w:val="000000"/>
        </w:rPr>
      </w:pPr>
      <w:r w:rsidRPr="0057610F">
        <w:rPr>
          <w:rFonts w:ascii="Arial" w:hAnsi="Arial" w:cs="Arial"/>
          <w:b/>
          <w:color w:val="000000"/>
        </w:rPr>
        <w:t>ADMINISTRAŢIA BAZINALĂ DE APĂ SIRET                                      JUDEȚUL VRANCEA</w:t>
      </w:r>
    </w:p>
    <w:p w14:paraId="6138D313" w14:textId="77777777" w:rsidR="00BD5DDB" w:rsidRPr="0057610F" w:rsidRDefault="00BD5DDB" w:rsidP="00C64A46">
      <w:pPr>
        <w:tabs>
          <w:tab w:val="left" w:pos="960"/>
        </w:tabs>
        <w:spacing w:after="0"/>
        <w:ind w:left="284"/>
        <w:rPr>
          <w:rFonts w:ascii="Arial" w:hAnsi="Arial" w:cs="Arial"/>
        </w:rPr>
      </w:pPr>
    </w:p>
    <w:p w14:paraId="5C067025" w14:textId="1C2BC850" w:rsidR="0053626B" w:rsidRPr="0057610F" w:rsidRDefault="00150F2A" w:rsidP="00C64A46">
      <w:pPr>
        <w:tabs>
          <w:tab w:val="left" w:pos="960"/>
          <w:tab w:val="left" w:pos="5865"/>
        </w:tabs>
        <w:spacing w:after="0"/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    </w:t>
      </w:r>
      <w:r w:rsidR="00C64A46" w:rsidRPr="0057610F">
        <w:rPr>
          <w:rFonts w:ascii="Arial" w:hAnsi="Arial" w:cs="Arial"/>
        </w:rPr>
        <w:t>Director,</w:t>
      </w:r>
      <w:r w:rsidR="00DC6CED" w:rsidRPr="0057610F">
        <w:rPr>
          <w:rFonts w:ascii="Arial" w:hAnsi="Arial" w:cs="Arial"/>
        </w:rPr>
        <w:tab/>
      </w:r>
      <w:r w:rsidR="00BE0FD7" w:rsidRPr="0057610F">
        <w:rPr>
          <w:rFonts w:ascii="Arial" w:hAnsi="Arial" w:cs="Arial"/>
        </w:rPr>
        <w:t>Președinte</w:t>
      </w:r>
      <w:r w:rsidR="00F33678">
        <w:rPr>
          <w:rFonts w:ascii="Arial" w:hAnsi="Arial" w:cs="Arial"/>
        </w:rPr>
        <w:t>le</w:t>
      </w:r>
      <w:r w:rsidR="00BE0FD7" w:rsidRPr="0057610F">
        <w:rPr>
          <w:rFonts w:ascii="Arial" w:hAnsi="Arial" w:cs="Arial"/>
        </w:rPr>
        <w:t xml:space="preserve"> Consiliu</w:t>
      </w:r>
      <w:r w:rsidR="00793966">
        <w:rPr>
          <w:rFonts w:ascii="Arial" w:hAnsi="Arial" w:cs="Arial"/>
        </w:rPr>
        <w:t>lui</w:t>
      </w:r>
      <w:r w:rsidR="00BE0FD7" w:rsidRPr="0057610F">
        <w:rPr>
          <w:rFonts w:ascii="Arial" w:hAnsi="Arial" w:cs="Arial"/>
        </w:rPr>
        <w:t xml:space="preserve"> Județean</w:t>
      </w:r>
      <w:r w:rsidR="005F71D3">
        <w:rPr>
          <w:rFonts w:ascii="Arial" w:hAnsi="Arial" w:cs="Arial"/>
        </w:rPr>
        <w:t xml:space="preserve"> Vrancea</w:t>
      </w:r>
      <w:r w:rsidR="00C64A46" w:rsidRPr="0057610F">
        <w:rPr>
          <w:rFonts w:ascii="Arial" w:hAnsi="Arial" w:cs="Arial"/>
        </w:rPr>
        <w:t>,</w:t>
      </w:r>
    </w:p>
    <w:p w14:paraId="6A5F9C9D" w14:textId="7A53F959" w:rsidR="00E156DA" w:rsidRPr="008C681B" w:rsidRDefault="00C64A46" w:rsidP="008C681B">
      <w:pPr>
        <w:tabs>
          <w:tab w:val="left" w:pos="960"/>
          <w:tab w:val="left" w:pos="5865"/>
          <w:tab w:val="left" w:pos="6096"/>
          <w:tab w:val="left" w:pos="6379"/>
        </w:tabs>
        <w:rPr>
          <w:rFonts w:ascii="Arial" w:hAnsi="Arial" w:cs="Arial"/>
        </w:rPr>
      </w:pPr>
      <w:r w:rsidRPr="0057610F">
        <w:rPr>
          <w:rFonts w:ascii="Arial" w:hAnsi="Arial" w:cs="Arial"/>
        </w:rPr>
        <w:t xml:space="preserve">    </w:t>
      </w:r>
      <w:r w:rsidR="00746E22" w:rsidRPr="0057610F">
        <w:rPr>
          <w:rFonts w:ascii="Arial" w:hAnsi="Arial" w:cs="Arial"/>
        </w:rPr>
        <w:t>d</w:t>
      </w:r>
      <w:r w:rsidR="00C51166" w:rsidRPr="0057610F">
        <w:rPr>
          <w:rFonts w:ascii="Arial" w:hAnsi="Arial" w:cs="Arial"/>
        </w:rPr>
        <w:t>rd.</w:t>
      </w:r>
      <w:r w:rsidR="00272D2A">
        <w:rPr>
          <w:rFonts w:ascii="Arial" w:hAnsi="Arial" w:cs="Arial"/>
        </w:rPr>
        <w:t xml:space="preserve"> </w:t>
      </w:r>
      <w:r w:rsidR="00C51166" w:rsidRPr="0057610F">
        <w:rPr>
          <w:rFonts w:ascii="Arial" w:hAnsi="Arial" w:cs="Arial"/>
        </w:rPr>
        <w:t>ing.</w:t>
      </w:r>
      <w:r w:rsidR="00272D2A">
        <w:rPr>
          <w:rFonts w:ascii="Arial" w:hAnsi="Arial" w:cs="Arial"/>
        </w:rPr>
        <w:t xml:space="preserve"> </w:t>
      </w:r>
      <w:r w:rsidR="00C51166" w:rsidRPr="0057610F">
        <w:rPr>
          <w:rFonts w:ascii="Arial" w:hAnsi="Arial" w:cs="Arial"/>
        </w:rPr>
        <w:t>ec.</w:t>
      </w:r>
      <w:r w:rsidR="00272D2A">
        <w:rPr>
          <w:rFonts w:ascii="Arial" w:hAnsi="Arial" w:cs="Arial"/>
        </w:rPr>
        <w:t xml:space="preserve"> </w:t>
      </w:r>
      <w:proofErr w:type="spellStart"/>
      <w:r w:rsidR="00C51166" w:rsidRPr="0057610F">
        <w:rPr>
          <w:rFonts w:ascii="Arial" w:hAnsi="Arial" w:cs="Arial"/>
        </w:rPr>
        <w:t>Relu</w:t>
      </w:r>
      <w:proofErr w:type="spellEnd"/>
      <w:r w:rsidR="00C51166" w:rsidRPr="0057610F">
        <w:rPr>
          <w:rFonts w:ascii="Arial" w:hAnsi="Arial" w:cs="Arial"/>
        </w:rPr>
        <w:t xml:space="preserve"> ADAM</w:t>
      </w:r>
      <w:r w:rsidRPr="0057610F">
        <w:rPr>
          <w:rFonts w:ascii="Arial" w:hAnsi="Arial" w:cs="Arial"/>
        </w:rPr>
        <w:t xml:space="preserve">                                                        </w:t>
      </w:r>
      <w:r w:rsidR="00DC6CED" w:rsidRPr="0057610F">
        <w:rPr>
          <w:rFonts w:ascii="Arial" w:hAnsi="Arial" w:cs="Arial"/>
        </w:rPr>
        <w:t xml:space="preserve">      </w:t>
      </w:r>
      <w:r w:rsidR="00BE0FD7" w:rsidRPr="0057610F">
        <w:rPr>
          <w:rFonts w:ascii="Arial" w:hAnsi="Arial" w:cs="Arial"/>
        </w:rPr>
        <w:t xml:space="preserve">        </w:t>
      </w:r>
      <w:r w:rsidR="008C681B">
        <w:rPr>
          <w:rFonts w:ascii="Arial" w:hAnsi="Arial" w:cs="Arial"/>
        </w:rPr>
        <w:t xml:space="preserve">     </w:t>
      </w:r>
      <w:proofErr w:type="spellStart"/>
      <w:r w:rsidR="00225621" w:rsidRPr="0057610F">
        <w:rPr>
          <w:rFonts w:ascii="Arial" w:hAnsi="Arial" w:cs="Arial"/>
        </w:rPr>
        <w:t>Nicuşor</w:t>
      </w:r>
      <w:proofErr w:type="spellEnd"/>
      <w:r w:rsidR="00225621" w:rsidRPr="0057610F">
        <w:rPr>
          <w:rFonts w:ascii="Arial" w:hAnsi="Arial" w:cs="Arial"/>
        </w:rPr>
        <w:t xml:space="preserve"> HALICI</w:t>
      </w:r>
    </w:p>
    <w:p w14:paraId="4AEA9097" w14:textId="77777777" w:rsidR="00E156DA" w:rsidRPr="0057610F" w:rsidRDefault="00E156DA" w:rsidP="00BD5DDB">
      <w:pPr>
        <w:spacing w:after="0"/>
        <w:rPr>
          <w:rFonts w:ascii="Arial" w:hAnsi="Arial" w:cs="Arial"/>
          <w:kern w:val="36"/>
        </w:rPr>
      </w:pPr>
    </w:p>
    <w:p w14:paraId="38626AF0" w14:textId="7522B768" w:rsidR="00A7274C" w:rsidRDefault="008070F1" w:rsidP="00BD5DDB">
      <w:pPr>
        <w:spacing w:after="0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 xml:space="preserve">    </w:t>
      </w:r>
      <w:r w:rsidRPr="0057610F">
        <w:rPr>
          <w:rFonts w:ascii="Arial" w:hAnsi="Arial" w:cs="Arial"/>
          <w:kern w:val="36"/>
        </w:rPr>
        <w:t xml:space="preserve">Comp. Juridic </w:t>
      </w:r>
      <w:proofErr w:type="spellStart"/>
      <w:r w:rsidRPr="0057610F">
        <w:rPr>
          <w:rFonts w:ascii="Arial" w:hAnsi="Arial" w:cs="Arial"/>
          <w:kern w:val="36"/>
        </w:rPr>
        <w:t>şi</w:t>
      </w:r>
      <w:proofErr w:type="spellEnd"/>
      <w:r w:rsidRPr="0057610F">
        <w:rPr>
          <w:rFonts w:ascii="Arial" w:hAnsi="Arial" w:cs="Arial"/>
          <w:kern w:val="36"/>
        </w:rPr>
        <w:t xml:space="preserve"> Contencios</w:t>
      </w:r>
      <w:r>
        <w:rPr>
          <w:rFonts w:ascii="Arial" w:hAnsi="Arial" w:cs="Arial"/>
          <w:kern w:val="36"/>
        </w:rPr>
        <w:t>,</w:t>
      </w:r>
    </w:p>
    <w:p w14:paraId="3BE46169" w14:textId="77777777" w:rsidR="00A7274C" w:rsidRDefault="00A7274C" w:rsidP="00BD5DDB">
      <w:pPr>
        <w:spacing w:after="0"/>
        <w:rPr>
          <w:rFonts w:ascii="Arial" w:hAnsi="Arial" w:cs="Arial"/>
          <w:kern w:val="36"/>
        </w:rPr>
      </w:pPr>
    </w:p>
    <w:p w14:paraId="05B8B6EF" w14:textId="41D90478" w:rsidR="00C47938" w:rsidRPr="0057610F" w:rsidRDefault="008070F1" w:rsidP="00BD5DDB">
      <w:pPr>
        <w:spacing w:after="0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 xml:space="preserve">    </w:t>
      </w:r>
      <w:proofErr w:type="spellStart"/>
      <w:r w:rsidR="00746E22" w:rsidRPr="0057610F">
        <w:rPr>
          <w:rFonts w:ascii="Arial" w:hAnsi="Arial" w:cs="Arial"/>
          <w:kern w:val="36"/>
        </w:rPr>
        <w:t>Şef</w:t>
      </w:r>
      <w:proofErr w:type="spellEnd"/>
      <w:r w:rsidR="00746E22" w:rsidRPr="0057610F">
        <w:rPr>
          <w:rFonts w:ascii="Arial" w:hAnsi="Arial" w:cs="Arial"/>
          <w:kern w:val="36"/>
        </w:rPr>
        <w:t xml:space="preserve"> Serviciu Exploatare integrată a I.S.N.G.A.,</w:t>
      </w:r>
    </w:p>
    <w:p w14:paraId="1AA44C3D" w14:textId="5836C302" w:rsidR="0037112C" w:rsidRDefault="00746E22" w:rsidP="005873E3">
      <w:pPr>
        <w:spacing w:after="0"/>
        <w:rPr>
          <w:rFonts w:ascii="Arial" w:hAnsi="Arial" w:cs="Arial"/>
          <w:kern w:val="36"/>
        </w:rPr>
      </w:pPr>
      <w:r w:rsidRPr="0057610F">
        <w:rPr>
          <w:rFonts w:ascii="Arial" w:hAnsi="Arial" w:cs="Arial"/>
          <w:kern w:val="36"/>
        </w:rPr>
        <w:t xml:space="preserve">    </w:t>
      </w:r>
      <w:proofErr w:type="spellStart"/>
      <w:r w:rsidRPr="0057610F">
        <w:rPr>
          <w:rFonts w:ascii="Arial" w:hAnsi="Arial" w:cs="Arial"/>
          <w:kern w:val="36"/>
        </w:rPr>
        <w:t>ing.Cezar</w:t>
      </w:r>
      <w:proofErr w:type="spellEnd"/>
      <w:r w:rsidRPr="0057610F">
        <w:rPr>
          <w:rFonts w:ascii="Arial" w:hAnsi="Arial" w:cs="Arial"/>
          <w:kern w:val="36"/>
        </w:rPr>
        <w:t xml:space="preserve"> G</w:t>
      </w:r>
      <w:r w:rsidR="00C51166" w:rsidRPr="0057610F">
        <w:rPr>
          <w:rFonts w:ascii="Arial" w:hAnsi="Arial" w:cs="Arial"/>
          <w:kern w:val="36"/>
        </w:rPr>
        <w:t>ALAN</w:t>
      </w:r>
    </w:p>
    <w:p w14:paraId="7D3753C0" w14:textId="0D7F4824" w:rsidR="008C681B" w:rsidRPr="005873E3" w:rsidRDefault="008C681B" w:rsidP="005873E3">
      <w:pPr>
        <w:spacing w:after="0"/>
        <w:rPr>
          <w:rFonts w:ascii="Arial" w:hAnsi="Arial" w:cs="Arial"/>
          <w:kern w:val="36"/>
        </w:rPr>
      </w:pPr>
    </w:p>
    <w:p w14:paraId="48586426" w14:textId="77777777" w:rsidR="00E06913" w:rsidRPr="0057610F" w:rsidRDefault="00E06913" w:rsidP="00BD5DDB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color w:val="333333"/>
          <w:kern w:val="36"/>
        </w:rPr>
      </w:pPr>
    </w:p>
    <w:p w14:paraId="789227CD" w14:textId="046DC00A" w:rsidR="00BE0FD7" w:rsidRPr="0057610F" w:rsidRDefault="00C64A46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  <w:r w:rsidRPr="0057610F">
        <w:rPr>
          <w:rFonts w:ascii="Arial" w:hAnsi="Arial" w:cs="Arial"/>
          <w:kern w:val="36"/>
        </w:rPr>
        <w:t xml:space="preserve">    </w:t>
      </w:r>
      <w:proofErr w:type="spellStart"/>
      <w:r w:rsidR="00746E22" w:rsidRPr="0057610F">
        <w:rPr>
          <w:rFonts w:ascii="Arial" w:hAnsi="Arial" w:cs="Arial"/>
          <w:kern w:val="36"/>
        </w:rPr>
        <w:t>Comp.</w:t>
      </w:r>
      <w:r w:rsidR="00BD5DDB" w:rsidRPr="0057610F">
        <w:rPr>
          <w:rFonts w:ascii="Arial" w:hAnsi="Arial" w:cs="Arial"/>
          <w:kern w:val="36"/>
        </w:rPr>
        <w:t>Cadastrul</w:t>
      </w:r>
      <w:proofErr w:type="spellEnd"/>
      <w:r w:rsidR="00BD5DDB" w:rsidRPr="0057610F">
        <w:rPr>
          <w:rFonts w:ascii="Arial" w:hAnsi="Arial" w:cs="Arial"/>
          <w:kern w:val="36"/>
        </w:rPr>
        <w:t xml:space="preserve"> Apelor </w:t>
      </w:r>
      <w:proofErr w:type="spellStart"/>
      <w:r w:rsidR="00BD5DDB" w:rsidRPr="0057610F">
        <w:rPr>
          <w:rFonts w:ascii="Arial" w:hAnsi="Arial" w:cs="Arial"/>
          <w:kern w:val="36"/>
        </w:rPr>
        <w:t>şi</w:t>
      </w:r>
      <w:proofErr w:type="spellEnd"/>
      <w:r w:rsidR="00BD5DDB" w:rsidRPr="0057610F">
        <w:rPr>
          <w:rFonts w:ascii="Arial" w:hAnsi="Arial" w:cs="Arial"/>
          <w:kern w:val="36"/>
        </w:rPr>
        <w:t xml:space="preserve"> Patrimoniu,</w:t>
      </w:r>
    </w:p>
    <w:p w14:paraId="7063723A" w14:textId="66518CF3" w:rsidR="004E455E" w:rsidRDefault="00BE0FD7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  <w:r w:rsidRPr="0057610F">
        <w:rPr>
          <w:rFonts w:ascii="Arial" w:hAnsi="Arial" w:cs="Arial"/>
          <w:kern w:val="36"/>
        </w:rPr>
        <w:t xml:space="preserve">    ing. Sorin Ionuț N</w:t>
      </w:r>
      <w:bookmarkEnd w:id="0"/>
      <w:r w:rsidR="00C51166" w:rsidRPr="0057610F">
        <w:rPr>
          <w:rFonts w:ascii="Arial" w:hAnsi="Arial" w:cs="Arial"/>
          <w:kern w:val="36"/>
        </w:rPr>
        <w:t>ICA</w:t>
      </w:r>
    </w:p>
    <w:p w14:paraId="60F6042E" w14:textId="77777777" w:rsidR="004E455E" w:rsidRDefault="004E455E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</w:p>
    <w:p w14:paraId="3C46AF83" w14:textId="77777777" w:rsidR="006C208A" w:rsidRDefault="006C208A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</w:p>
    <w:p w14:paraId="5D9931C7" w14:textId="4D7E36C3" w:rsidR="004B261D" w:rsidRPr="00583C99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</w:t>
      </w:r>
      <w:r w:rsidR="00270E1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Pr="00583C9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Președintele</w:t>
      </w:r>
    </w:p>
    <w:p w14:paraId="591792C2" w14:textId="77777777" w:rsidR="004B261D" w:rsidRPr="00583C99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583C9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Consiliului Județean Vrancea </w:t>
      </w:r>
    </w:p>
    <w:p w14:paraId="7865F2CA" w14:textId="77777777" w:rsidR="004B261D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583C9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Nicușor HALICI</w:t>
      </w:r>
    </w:p>
    <w:p w14:paraId="7A20392C" w14:textId="77777777" w:rsidR="004B261D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54DBA79F" w14:textId="77777777" w:rsidR="00270E11" w:rsidRDefault="00270E11" w:rsidP="004B261D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413E4EAF" w14:textId="77777777" w:rsidR="004B261D" w:rsidRPr="00147B1F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0E5D799A" w14:textId="0F4CEDAD" w:rsidR="004B261D" w:rsidRPr="00583C99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           </w:t>
      </w:r>
      <w:r w:rsidR="00270E11">
        <w:rPr>
          <w:rFonts w:ascii="Times New Roman" w:hAnsi="Times New Roman"/>
          <w:b/>
          <w:bCs/>
          <w:kern w:val="36"/>
          <w:sz w:val="28"/>
          <w:szCs w:val="28"/>
        </w:rPr>
        <w:t>Contrasemnează</w:t>
      </w: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>,</w:t>
      </w:r>
    </w:p>
    <w:p w14:paraId="330EBD3F" w14:textId="7E07BBFD" w:rsidR="004B261D" w:rsidRPr="00583C99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</w:t>
      </w:r>
      <w:r w:rsidR="00270E11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Secretar general al județului</w:t>
      </w:r>
    </w:p>
    <w:p w14:paraId="577EEB7C" w14:textId="77777777" w:rsidR="004B261D" w:rsidRPr="00043878" w:rsidRDefault="004B261D" w:rsidP="004B261D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b/>
          <w:bCs/>
          <w:color w:val="333333"/>
          <w:kern w:val="36"/>
          <w:sz w:val="28"/>
          <w:szCs w:val="28"/>
        </w:rPr>
      </w:pP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                Raluca Dan</w:t>
      </w:r>
    </w:p>
    <w:p w14:paraId="22800A94" w14:textId="77777777" w:rsidR="005F71D3" w:rsidRDefault="005F71D3" w:rsidP="00591DDE">
      <w:pPr>
        <w:ind w:right="-40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3C3EF67D" w14:textId="77777777" w:rsidR="00F4476F" w:rsidRDefault="00F4476F" w:rsidP="00591DDE">
      <w:pPr>
        <w:ind w:right="-40"/>
        <w:rPr>
          <w:rFonts w:ascii="Arial" w:hAnsi="Arial" w:cs="Arial"/>
          <w:b/>
        </w:rPr>
      </w:pPr>
    </w:p>
    <w:p w14:paraId="6EDB7E5C" w14:textId="22413FF2" w:rsidR="00591DDE" w:rsidRPr="00CA0C0B" w:rsidRDefault="00591DDE" w:rsidP="00591DDE">
      <w:pPr>
        <w:ind w:right="-40"/>
        <w:rPr>
          <w:rFonts w:ascii="Arial" w:hAnsi="Arial" w:cs="Arial"/>
        </w:rPr>
      </w:pPr>
      <w:r w:rsidRPr="00CA0C0B">
        <w:rPr>
          <w:rFonts w:ascii="Arial" w:hAnsi="Arial" w:cs="Arial"/>
          <w:b/>
        </w:rPr>
        <w:t>ANEXA LA PROTOCOLUL NR. __________ / __________din ______ 2026</w:t>
      </w:r>
    </w:p>
    <w:p w14:paraId="758B715A" w14:textId="77777777" w:rsidR="00591DDE" w:rsidRPr="00CA0C0B" w:rsidRDefault="00591DDE" w:rsidP="00591DDE">
      <w:pPr>
        <w:spacing w:after="0" w:line="240" w:lineRule="auto"/>
        <w:ind w:right="-40"/>
        <w:jc w:val="both"/>
        <w:rPr>
          <w:rFonts w:ascii="Arial" w:hAnsi="Arial" w:cs="Arial"/>
          <w:b/>
          <w14:ligatures w14:val="standardContextual"/>
        </w:rPr>
      </w:pPr>
      <w:r w:rsidRPr="00CA0C0B">
        <w:rPr>
          <w:rFonts w:ascii="Arial" w:hAnsi="Arial" w:cs="Arial"/>
          <w:b/>
          <w14:ligatures w14:val="standardContextual"/>
        </w:rPr>
        <w:t xml:space="preserve">FIȘA SINTETICĂ DE DATE A INVESTIȚIEI </w:t>
      </w:r>
    </w:p>
    <w:p w14:paraId="01887320" w14:textId="77777777" w:rsidR="00591DDE" w:rsidRPr="00CA0C0B" w:rsidRDefault="00591DDE" w:rsidP="00591DDE">
      <w:pPr>
        <w:spacing w:after="0" w:line="259" w:lineRule="auto"/>
        <w:ind w:right="-40"/>
        <w:rPr>
          <w:rFonts w:ascii="Arial" w:hAnsi="Arial" w:cs="Arial"/>
          <w14:ligatures w14:val="standardContextual"/>
        </w:rPr>
      </w:pPr>
    </w:p>
    <w:p w14:paraId="6AB5359D" w14:textId="77777777" w:rsidR="00591DDE" w:rsidRPr="00CA0C0B" w:rsidRDefault="00591DDE" w:rsidP="00591DDE">
      <w:pPr>
        <w:spacing w:after="0" w:line="259" w:lineRule="auto"/>
        <w:jc w:val="both"/>
        <w:rPr>
          <w:rFonts w:ascii="Arial" w:hAnsi="Arial" w:cs="Arial"/>
          <w:b/>
          <w14:ligatures w14:val="standardContextual"/>
        </w:rPr>
      </w:pPr>
    </w:p>
    <w:p w14:paraId="44D6C192" w14:textId="77777777" w:rsidR="00591DDE" w:rsidRPr="00CA0C0B" w:rsidRDefault="00591DDE" w:rsidP="00591DDE">
      <w:pPr>
        <w:numPr>
          <w:ilvl w:val="0"/>
          <w:numId w:val="6"/>
        </w:numPr>
        <w:spacing w:after="0" w:line="360" w:lineRule="auto"/>
        <w:ind w:left="284" w:right="8" w:hanging="28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Denumirea obiectivului de </w:t>
      </w:r>
      <w:proofErr w:type="spellStart"/>
      <w:r w:rsidRPr="00CA0C0B">
        <w:rPr>
          <w:rFonts w:ascii="Arial" w:hAnsi="Arial" w:cs="Arial"/>
        </w:rPr>
        <w:t>investiţii</w:t>
      </w:r>
      <w:proofErr w:type="spellEnd"/>
      <w:r w:rsidRPr="00CA0C0B">
        <w:rPr>
          <w:rFonts w:ascii="Arial" w:hAnsi="Arial" w:cs="Arial"/>
        </w:rPr>
        <w:t>:</w:t>
      </w:r>
    </w:p>
    <w:p w14:paraId="7DCCD4CD" w14:textId="77777777" w:rsidR="00591DDE" w:rsidRPr="00CA0C0B" w:rsidRDefault="00591DDE" w:rsidP="00591DDE">
      <w:pPr>
        <w:ind w:right="8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  <w:b/>
          <w:sz w:val="24"/>
          <w:szCs w:val="24"/>
        </w:rPr>
        <w:t>”MODERNIZARE INFRASTRUCTURĂ RUTIERĂ DE DRUM JUDEŢEAN 205L PE SECTOARELE: INT. DJ 205D (GRUMAZ) – VRÂNCIOAIA, SPINEŞTI – PĂULEŞTI – TULNICI - INT. DN 2D, JUDEŢUL VRANCEA</w:t>
      </w:r>
      <w:r w:rsidRPr="00CA0C0B">
        <w:rPr>
          <w:rFonts w:ascii="Arial" w:hAnsi="Arial" w:cs="Arial"/>
          <w:b/>
        </w:rPr>
        <w:t>”</w:t>
      </w:r>
      <w:r w:rsidRPr="00CA0C0B">
        <w:rPr>
          <w:rFonts w:ascii="Arial" w:hAnsi="Arial" w:cs="Arial"/>
        </w:rPr>
        <w:t xml:space="preserve">  </w:t>
      </w:r>
    </w:p>
    <w:p w14:paraId="360CC9B7" w14:textId="77777777" w:rsidR="00591DDE" w:rsidRPr="00CA0C0B" w:rsidRDefault="00591DDE" w:rsidP="00591DDE">
      <w:pPr>
        <w:ind w:right="8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           </w:t>
      </w:r>
    </w:p>
    <w:p w14:paraId="4712428D" w14:textId="494FCD91" w:rsidR="00591DDE" w:rsidRDefault="00591DDE" w:rsidP="00F71D41">
      <w:pPr>
        <w:numPr>
          <w:ilvl w:val="0"/>
          <w:numId w:val="6"/>
        </w:numPr>
        <w:spacing w:after="120"/>
        <w:ind w:left="288" w:right="14" w:hanging="288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Beneficiarul </w:t>
      </w:r>
      <w:proofErr w:type="spellStart"/>
      <w:r w:rsidRPr="00CA0C0B">
        <w:rPr>
          <w:rFonts w:ascii="Arial" w:hAnsi="Arial" w:cs="Arial"/>
        </w:rPr>
        <w:t>investiţiei</w:t>
      </w:r>
      <w:proofErr w:type="spellEnd"/>
      <w:r w:rsidRPr="00CA0C0B">
        <w:rPr>
          <w:rFonts w:ascii="Arial" w:hAnsi="Arial" w:cs="Arial"/>
        </w:rPr>
        <w:t>:</w:t>
      </w:r>
    </w:p>
    <w:p w14:paraId="587E8E46" w14:textId="77777777" w:rsidR="00F71D41" w:rsidRPr="00F71D41" w:rsidRDefault="00F71D41" w:rsidP="00F71D41">
      <w:pPr>
        <w:spacing w:after="120"/>
        <w:ind w:left="288" w:right="14"/>
        <w:contextualSpacing/>
        <w:jc w:val="both"/>
        <w:rPr>
          <w:rFonts w:ascii="Arial" w:hAnsi="Arial" w:cs="Arial"/>
        </w:rPr>
      </w:pPr>
    </w:p>
    <w:p w14:paraId="22900027" w14:textId="77777777" w:rsidR="00591DDE" w:rsidRPr="00CA0C0B" w:rsidRDefault="00591DDE" w:rsidP="00F71D41">
      <w:pPr>
        <w:spacing w:before="120" w:after="0"/>
        <w:ind w:right="1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  <w:b/>
          <w:bCs/>
        </w:rPr>
        <w:t>UAT JUDEŢUL VRANCEA – CONSILIUL JUDEŢEAN VRANCEA</w:t>
      </w:r>
      <w:r w:rsidRPr="00CA0C0B">
        <w:rPr>
          <w:rFonts w:ascii="Arial" w:hAnsi="Arial" w:cs="Arial"/>
        </w:rPr>
        <w:t xml:space="preserve">, cu sediul în municipiul </w:t>
      </w:r>
      <w:proofErr w:type="spellStart"/>
      <w:r w:rsidRPr="00CA0C0B">
        <w:rPr>
          <w:rFonts w:ascii="Arial" w:hAnsi="Arial" w:cs="Arial"/>
        </w:rPr>
        <w:t>Focşani</w:t>
      </w:r>
      <w:proofErr w:type="spellEnd"/>
      <w:r w:rsidRPr="00CA0C0B">
        <w:rPr>
          <w:rFonts w:ascii="Arial" w:hAnsi="Arial" w:cs="Arial"/>
        </w:rPr>
        <w:t>, str. Cuza Vodă nr.56</w:t>
      </w:r>
      <w:r w:rsidRPr="00CA0C0B">
        <w:rPr>
          <w:rFonts w:ascii="Arial" w:hAnsi="Arial" w:cs="Arial"/>
          <w:color w:val="0A0A0A"/>
        </w:rPr>
        <w:t xml:space="preserve">, cod poștal 620034, județul Vrancea, telefon: 0237 616800; 0372 474697; e-mail: </w:t>
      </w:r>
      <w:hyperlink r:id="rId10" w:history="1">
        <w:r w:rsidRPr="00CA0C0B">
          <w:rPr>
            <w:rStyle w:val="Hyperlink"/>
            <w:rFonts w:ascii="Arial" w:hAnsi="Arial" w:cs="Arial"/>
          </w:rPr>
          <w:t>contact@cjvrancea.ro</w:t>
        </w:r>
      </w:hyperlink>
      <w:r w:rsidRPr="00CA0C0B">
        <w:rPr>
          <w:rFonts w:ascii="Arial" w:hAnsi="Arial" w:cs="Arial"/>
        </w:rPr>
        <w:t xml:space="preserve">, reprezentată legal prin domnul </w:t>
      </w:r>
      <w:proofErr w:type="spellStart"/>
      <w:r w:rsidRPr="00CA0C0B">
        <w:rPr>
          <w:rFonts w:ascii="Arial" w:hAnsi="Arial" w:cs="Arial"/>
        </w:rPr>
        <w:t>Nicuşor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Halici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preşedintele</w:t>
      </w:r>
      <w:proofErr w:type="spellEnd"/>
      <w:r w:rsidRPr="00CA0C0B">
        <w:rPr>
          <w:rFonts w:ascii="Arial" w:hAnsi="Arial" w:cs="Arial"/>
        </w:rPr>
        <w:t xml:space="preserve"> Consiliului </w:t>
      </w:r>
      <w:proofErr w:type="spellStart"/>
      <w:r w:rsidRPr="00CA0C0B">
        <w:rPr>
          <w:rFonts w:ascii="Arial" w:hAnsi="Arial" w:cs="Arial"/>
        </w:rPr>
        <w:t>Judeţean</w:t>
      </w:r>
      <w:proofErr w:type="spellEnd"/>
      <w:r w:rsidRPr="00CA0C0B">
        <w:rPr>
          <w:rFonts w:ascii="Arial" w:hAnsi="Arial" w:cs="Arial"/>
        </w:rPr>
        <w:t xml:space="preserve"> Vrancea.</w:t>
      </w:r>
    </w:p>
    <w:p w14:paraId="0962A559" w14:textId="77777777" w:rsidR="00591DDE" w:rsidRPr="00CA0C0B" w:rsidRDefault="00591DDE" w:rsidP="00591DDE">
      <w:pPr>
        <w:spacing w:after="0"/>
        <w:ind w:right="8"/>
        <w:contextualSpacing/>
        <w:jc w:val="both"/>
        <w:rPr>
          <w:rFonts w:ascii="Arial" w:hAnsi="Arial" w:cs="Arial"/>
        </w:rPr>
      </w:pPr>
    </w:p>
    <w:p w14:paraId="286DFE42" w14:textId="77777777" w:rsidR="00591DDE" w:rsidRPr="00CA0C0B" w:rsidRDefault="00591DDE" w:rsidP="00591DDE">
      <w:pPr>
        <w:numPr>
          <w:ilvl w:val="0"/>
          <w:numId w:val="6"/>
        </w:numPr>
        <w:spacing w:after="0"/>
        <w:ind w:left="284" w:right="8" w:hanging="28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>Date de proiectare:</w:t>
      </w:r>
    </w:p>
    <w:p w14:paraId="1EBFE2ED" w14:textId="77777777" w:rsidR="00591DDE" w:rsidRPr="00CA0C0B" w:rsidRDefault="00591DDE" w:rsidP="002443F0">
      <w:pPr>
        <w:spacing w:after="0"/>
        <w:ind w:left="284" w:right="8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 </w:t>
      </w:r>
    </w:p>
    <w:p w14:paraId="4271535F" w14:textId="77777777" w:rsidR="00591DDE" w:rsidRPr="00CA0C0B" w:rsidRDefault="00591DDE" w:rsidP="002443F0">
      <w:pPr>
        <w:numPr>
          <w:ilvl w:val="0"/>
          <w:numId w:val="7"/>
        </w:numPr>
        <w:spacing w:after="0" w:line="360" w:lineRule="auto"/>
        <w:ind w:right="8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Faza de proiectare: </w:t>
      </w:r>
      <w:proofErr w:type="spellStart"/>
      <w:r w:rsidRPr="00CA0C0B">
        <w:rPr>
          <w:rFonts w:ascii="Arial" w:hAnsi="Arial" w:cs="Arial"/>
        </w:rPr>
        <w:t>Documentaţie</w:t>
      </w:r>
      <w:proofErr w:type="spellEnd"/>
      <w:r w:rsidRPr="00CA0C0B">
        <w:rPr>
          <w:rFonts w:ascii="Arial" w:hAnsi="Arial" w:cs="Arial"/>
        </w:rPr>
        <w:t xml:space="preserve"> de avizare a lucrărilor de </w:t>
      </w:r>
      <w:proofErr w:type="spellStart"/>
      <w:r w:rsidRPr="00CA0C0B">
        <w:rPr>
          <w:rFonts w:ascii="Arial" w:hAnsi="Arial" w:cs="Arial"/>
        </w:rPr>
        <w:t>intervenţii</w:t>
      </w:r>
      <w:proofErr w:type="spellEnd"/>
      <w:r w:rsidRPr="00CA0C0B">
        <w:rPr>
          <w:rFonts w:ascii="Arial" w:hAnsi="Arial" w:cs="Arial"/>
        </w:rPr>
        <w:t xml:space="preserve"> - D.A.L.I.;</w:t>
      </w:r>
    </w:p>
    <w:p w14:paraId="109842F9" w14:textId="0EE0F2EE" w:rsidR="00591DDE" w:rsidRPr="00CA0C0B" w:rsidRDefault="00591DDE" w:rsidP="002443F0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 xml:space="preserve">Proiectant general: </w:t>
      </w:r>
      <w:bookmarkStart w:id="1" w:name="_Hlk135646717"/>
      <w:r w:rsidRPr="00CA0C0B">
        <w:rPr>
          <w:rFonts w:ascii="Arial" w:hAnsi="Arial" w:cs="Arial"/>
        </w:rPr>
        <w:t>S.C. RUTIER-CONEX XXI S.R.L, Str. Vadu Bistriței nr.29, sc. A, et.1, ap.</w:t>
      </w:r>
      <w:r w:rsidR="00F71D41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 xml:space="preserve">2A, municipiul Bacău, județul Bacău, tel. 0234/576408, email: </w:t>
      </w:r>
      <w:bookmarkEnd w:id="1"/>
      <w:r w:rsidRPr="00CA0C0B">
        <w:rPr>
          <w:rFonts w:ascii="Arial" w:hAnsi="Arial" w:cs="Arial"/>
        </w:rPr>
        <w:fldChar w:fldCharType="begin"/>
      </w:r>
      <w:r w:rsidRPr="00CA0C0B">
        <w:rPr>
          <w:rFonts w:ascii="Arial" w:hAnsi="Arial" w:cs="Arial"/>
        </w:rPr>
        <w:instrText>HYPERLINK "mailto:rutierxxi@gmail.com"</w:instrText>
      </w:r>
      <w:r w:rsidRPr="00CA0C0B">
        <w:rPr>
          <w:rFonts w:ascii="Arial" w:hAnsi="Arial" w:cs="Arial"/>
        </w:rPr>
      </w:r>
      <w:r w:rsidRPr="00CA0C0B">
        <w:rPr>
          <w:rFonts w:ascii="Arial" w:hAnsi="Arial" w:cs="Arial"/>
        </w:rPr>
        <w:fldChar w:fldCharType="separate"/>
      </w:r>
      <w:r w:rsidRPr="00CA0C0B">
        <w:rPr>
          <w:rFonts w:ascii="Arial" w:hAnsi="Arial" w:cs="Arial"/>
          <w:color w:val="0563C1"/>
          <w:u w:val="single"/>
        </w:rPr>
        <w:t>rutierxxi@gmail.com</w:t>
      </w:r>
      <w:r w:rsidRPr="00CA0C0B">
        <w:rPr>
          <w:rFonts w:ascii="Arial" w:hAnsi="Arial" w:cs="Arial"/>
        </w:rPr>
        <w:fldChar w:fldCharType="end"/>
      </w:r>
      <w:r w:rsidRPr="00CA0C0B">
        <w:rPr>
          <w:rFonts w:ascii="Arial" w:hAnsi="Arial" w:cs="Arial"/>
          <w:bCs/>
          <w:iCs/>
        </w:rPr>
        <w:t>;</w:t>
      </w:r>
    </w:p>
    <w:p w14:paraId="3C4E0DAB" w14:textId="77777777" w:rsidR="00591DDE" w:rsidRPr="00CA0C0B" w:rsidRDefault="00591DDE" w:rsidP="002443F0">
      <w:pPr>
        <w:numPr>
          <w:ilvl w:val="0"/>
          <w:numId w:val="7"/>
        </w:numPr>
        <w:tabs>
          <w:tab w:val="left" w:pos="426"/>
        </w:tabs>
        <w:spacing w:after="0" w:line="360" w:lineRule="auto"/>
        <w:ind w:right="8"/>
        <w:contextualSpacing/>
        <w:jc w:val="both"/>
        <w:rPr>
          <w:rFonts w:ascii="Arial" w:hAnsi="Arial" w:cs="Arial"/>
          <w:bCs/>
          <w:iCs/>
          <w:color w:val="000000"/>
        </w:rPr>
      </w:pPr>
      <w:r w:rsidRPr="00CA0C0B">
        <w:rPr>
          <w:rFonts w:ascii="Arial" w:hAnsi="Arial" w:cs="Arial"/>
          <w:bCs/>
          <w:iCs/>
          <w:color w:val="000000"/>
        </w:rPr>
        <w:t xml:space="preserve">Sursa de finanțare </w:t>
      </w:r>
      <w:proofErr w:type="spellStart"/>
      <w:r w:rsidRPr="00CA0C0B">
        <w:rPr>
          <w:rFonts w:ascii="Arial" w:hAnsi="Arial" w:cs="Arial"/>
          <w:bCs/>
          <w:iCs/>
          <w:color w:val="000000"/>
        </w:rPr>
        <w:t>şi</w:t>
      </w:r>
      <w:proofErr w:type="spellEnd"/>
      <w:r w:rsidRPr="00CA0C0B">
        <w:rPr>
          <w:rFonts w:ascii="Arial" w:hAnsi="Arial" w:cs="Arial"/>
          <w:bCs/>
          <w:iCs/>
          <w:color w:val="000000"/>
        </w:rPr>
        <w:t xml:space="preserve"> valoarea investiției: Programul Regional Sud-Est 2021- 2027</w:t>
      </w:r>
    </w:p>
    <w:p w14:paraId="196F3057" w14:textId="77777777" w:rsidR="00591DDE" w:rsidRPr="00CA0C0B" w:rsidRDefault="00591DDE" w:rsidP="002443F0">
      <w:pPr>
        <w:numPr>
          <w:ilvl w:val="0"/>
          <w:numId w:val="7"/>
        </w:numPr>
        <w:spacing w:after="0"/>
        <w:ind w:right="8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Date tehnice ale obiectivului de </w:t>
      </w:r>
      <w:proofErr w:type="spellStart"/>
      <w:r w:rsidRPr="00CA0C0B">
        <w:rPr>
          <w:rFonts w:ascii="Arial" w:hAnsi="Arial" w:cs="Arial"/>
        </w:rPr>
        <w:t>investiţii</w:t>
      </w:r>
      <w:proofErr w:type="spellEnd"/>
      <w:r w:rsidRPr="00CA0C0B">
        <w:rPr>
          <w:rFonts w:ascii="Arial" w:hAnsi="Arial" w:cs="Arial"/>
        </w:rPr>
        <w:t xml:space="preserve"> ce se promovează:</w:t>
      </w:r>
    </w:p>
    <w:p w14:paraId="599E3D90" w14:textId="77777777" w:rsidR="00591DDE" w:rsidRPr="00CA0C0B" w:rsidRDefault="00591DDE" w:rsidP="00591DDE">
      <w:pPr>
        <w:spacing w:after="0"/>
        <w:ind w:left="644" w:right="8"/>
        <w:contextualSpacing/>
        <w:jc w:val="both"/>
        <w:rPr>
          <w:rFonts w:ascii="Arial" w:hAnsi="Arial" w:cs="Arial"/>
        </w:rPr>
      </w:pPr>
    </w:p>
    <w:p w14:paraId="26ACB3DA" w14:textId="77777777" w:rsidR="00591DDE" w:rsidRPr="00CA0C0B" w:rsidRDefault="00591DDE" w:rsidP="00591DDE">
      <w:pPr>
        <w:spacing w:after="0"/>
        <w:ind w:right="-40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Lucrările aferente obiectivului de </w:t>
      </w:r>
      <w:proofErr w:type="spellStart"/>
      <w:r w:rsidRPr="00CA0C0B">
        <w:rPr>
          <w:rFonts w:ascii="Arial" w:hAnsi="Arial" w:cs="Arial"/>
        </w:rPr>
        <w:t>investiţii</w:t>
      </w:r>
      <w:proofErr w:type="spellEnd"/>
      <w:r w:rsidRPr="00CA0C0B">
        <w:rPr>
          <w:rFonts w:ascii="Arial" w:hAnsi="Arial" w:cs="Arial"/>
        </w:rPr>
        <w:t xml:space="preserve"> se vor executa în albia minoră a râului </w:t>
      </w:r>
      <w:proofErr w:type="spellStart"/>
      <w:r w:rsidRPr="00CA0C0B">
        <w:rPr>
          <w:rFonts w:ascii="Arial" w:hAnsi="Arial" w:cs="Arial"/>
        </w:rPr>
        <w:t>Văsui</w:t>
      </w:r>
      <w:proofErr w:type="spellEnd"/>
      <w:r w:rsidRPr="00CA0C0B">
        <w:rPr>
          <w:rFonts w:ascii="Arial" w:hAnsi="Arial" w:cs="Arial"/>
        </w:rPr>
        <w:t xml:space="preserve">, cod cadastral XII.1.79.08 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 în albia minoră a râului </w:t>
      </w:r>
      <w:proofErr w:type="spellStart"/>
      <w:r w:rsidRPr="00CA0C0B">
        <w:rPr>
          <w:rFonts w:ascii="Arial" w:hAnsi="Arial" w:cs="Arial"/>
        </w:rPr>
        <w:t>Păuleşti</w:t>
      </w:r>
      <w:proofErr w:type="spellEnd"/>
      <w:r w:rsidRPr="00CA0C0B">
        <w:rPr>
          <w:rFonts w:ascii="Arial" w:hAnsi="Arial" w:cs="Arial"/>
        </w:rPr>
        <w:t xml:space="preserve"> cod cadastral XII.1.79.08.02, cursuri de apă din B.H. Siret situate pe raza </w:t>
      </w:r>
      <w:proofErr w:type="spellStart"/>
      <w:r w:rsidRPr="00CA0C0B">
        <w:rPr>
          <w:rFonts w:ascii="Arial" w:hAnsi="Arial" w:cs="Arial"/>
        </w:rPr>
        <w:t>localităţilor</w:t>
      </w:r>
      <w:proofErr w:type="spellEnd"/>
      <w:r w:rsidRPr="00CA0C0B">
        <w:rPr>
          <w:rFonts w:ascii="Arial" w:hAnsi="Arial" w:cs="Arial"/>
        </w:rPr>
        <w:t xml:space="preserve"> Vrâncioaia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Spineşti</w:t>
      </w:r>
      <w:proofErr w:type="spellEnd"/>
      <w:r w:rsidRPr="00CA0C0B">
        <w:rPr>
          <w:rFonts w:ascii="Arial" w:hAnsi="Arial" w:cs="Arial"/>
        </w:rPr>
        <w:t xml:space="preserve">, comuna Vrâncioaia,  </w:t>
      </w:r>
      <w:proofErr w:type="spellStart"/>
      <w:r w:rsidRPr="00CA0C0B">
        <w:rPr>
          <w:rFonts w:ascii="Arial" w:hAnsi="Arial" w:cs="Arial"/>
        </w:rPr>
        <w:t>judeţul</w:t>
      </w:r>
      <w:proofErr w:type="spellEnd"/>
      <w:r w:rsidRPr="00CA0C0B">
        <w:rPr>
          <w:rFonts w:ascii="Arial" w:hAnsi="Arial" w:cs="Arial"/>
        </w:rPr>
        <w:t xml:space="preserve"> Vrancea.</w:t>
      </w:r>
    </w:p>
    <w:p w14:paraId="4A7C734F" w14:textId="77777777" w:rsidR="00591DDE" w:rsidRPr="00CA0C0B" w:rsidRDefault="00591DDE" w:rsidP="00591DDE">
      <w:pPr>
        <w:ind w:right="-2"/>
        <w:contextualSpacing/>
        <w:jc w:val="both"/>
        <w:rPr>
          <w:rFonts w:ascii="Arial" w:hAnsi="Arial" w:cs="Arial"/>
          <w:b/>
          <w:bCs/>
          <w:iCs/>
        </w:rPr>
      </w:pPr>
      <w:proofErr w:type="spellStart"/>
      <w:r w:rsidRPr="00CA0C0B">
        <w:rPr>
          <w:rFonts w:ascii="Arial" w:hAnsi="Arial" w:cs="Arial"/>
          <w:bCs/>
          <w:iCs/>
        </w:rPr>
        <w:t>Suprafaţa</w:t>
      </w:r>
      <w:proofErr w:type="spellEnd"/>
      <w:r w:rsidRPr="00CA0C0B">
        <w:rPr>
          <w:rFonts w:ascii="Arial" w:hAnsi="Arial" w:cs="Arial"/>
          <w:bCs/>
          <w:iCs/>
        </w:rPr>
        <w:t xml:space="preserve"> totală ocupată de lucrările aferente obiectivului de </w:t>
      </w:r>
      <w:proofErr w:type="spellStart"/>
      <w:r w:rsidRPr="00CA0C0B">
        <w:rPr>
          <w:rFonts w:ascii="Arial" w:hAnsi="Arial" w:cs="Arial"/>
          <w:bCs/>
          <w:iCs/>
        </w:rPr>
        <w:t>investiţii</w:t>
      </w:r>
      <w:proofErr w:type="spellEnd"/>
      <w:r w:rsidRPr="00CA0C0B">
        <w:rPr>
          <w:rFonts w:ascii="Arial" w:hAnsi="Arial" w:cs="Arial"/>
          <w:bCs/>
          <w:iCs/>
        </w:rPr>
        <w:t xml:space="preserve"> în albia minoră a râului </w:t>
      </w:r>
      <w:proofErr w:type="spellStart"/>
      <w:r w:rsidRPr="00CA0C0B">
        <w:rPr>
          <w:rFonts w:ascii="Arial" w:hAnsi="Arial" w:cs="Arial"/>
          <w:bCs/>
          <w:iCs/>
        </w:rPr>
        <w:t>Văsui</w:t>
      </w:r>
      <w:proofErr w:type="spellEnd"/>
      <w:r w:rsidRPr="00CA0C0B">
        <w:rPr>
          <w:rFonts w:ascii="Arial" w:hAnsi="Arial" w:cs="Arial"/>
          <w:bCs/>
          <w:iCs/>
        </w:rPr>
        <w:t xml:space="preserve"> </w:t>
      </w:r>
      <w:proofErr w:type="spellStart"/>
      <w:r w:rsidRPr="00CA0C0B">
        <w:rPr>
          <w:rFonts w:ascii="Arial" w:hAnsi="Arial" w:cs="Arial"/>
          <w:bCs/>
          <w:iCs/>
        </w:rPr>
        <w:t>şi</w:t>
      </w:r>
      <w:proofErr w:type="spellEnd"/>
      <w:r w:rsidRPr="00CA0C0B">
        <w:rPr>
          <w:rFonts w:ascii="Arial" w:hAnsi="Arial" w:cs="Arial"/>
          <w:bCs/>
          <w:iCs/>
        </w:rPr>
        <w:t xml:space="preserve"> în albia minoră a râului </w:t>
      </w:r>
      <w:proofErr w:type="spellStart"/>
      <w:r w:rsidRPr="00CA0C0B">
        <w:rPr>
          <w:rFonts w:ascii="Arial" w:hAnsi="Arial" w:cs="Arial"/>
          <w:bCs/>
          <w:iCs/>
        </w:rPr>
        <w:t>Păuleşti</w:t>
      </w:r>
      <w:proofErr w:type="spellEnd"/>
      <w:r w:rsidRPr="00CA0C0B">
        <w:rPr>
          <w:rFonts w:ascii="Arial" w:hAnsi="Arial" w:cs="Arial"/>
          <w:bCs/>
          <w:iCs/>
        </w:rPr>
        <w:t xml:space="preserve"> este de </w:t>
      </w:r>
      <w:r w:rsidRPr="00CA0C0B">
        <w:rPr>
          <w:rFonts w:ascii="Arial" w:hAnsi="Arial" w:cs="Arial"/>
          <w:b/>
          <w:bCs/>
          <w:iCs/>
        </w:rPr>
        <w:t xml:space="preserve">2.247 m.p. </w:t>
      </w:r>
    </w:p>
    <w:p w14:paraId="2360719F" w14:textId="77777777" w:rsidR="00591DDE" w:rsidRPr="00CA0C0B" w:rsidRDefault="00591DDE" w:rsidP="00591DDE">
      <w:pPr>
        <w:ind w:right="-2"/>
        <w:contextualSpacing/>
        <w:jc w:val="both"/>
        <w:rPr>
          <w:rFonts w:ascii="Arial" w:hAnsi="Arial" w:cs="Arial"/>
          <w:iCs/>
        </w:rPr>
      </w:pPr>
    </w:p>
    <w:p w14:paraId="45F3A505" w14:textId="7EBC4F13" w:rsidR="00591DDE" w:rsidRPr="00CA0C0B" w:rsidRDefault="00591DDE" w:rsidP="00591DDE">
      <w:pPr>
        <w:ind w:right="49"/>
        <w:contextualSpacing/>
        <w:jc w:val="both"/>
        <w:rPr>
          <w:rFonts w:ascii="Arial" w:hAnsi="Arial" w:cs="Arial"/>
          <w:iCs/>
        </w:rPr>
      </w:pPr>
      <w:r w:rsidRPr="00CA0C0B">
        <w:rPr>
          <w:rFonts w:ascii="Arial" w:hAnsi="Arial" w:cs="Arial"/>
          <w:iCs/>
        </w:rPr>
        <w:t xml:space="preserve">În albia minoră a râului </w:t>
      </w:r>
      <w:proofErr w:type="spellStart"/>
      <w:r w:rsidRPr="00CA0C0B">
        <w:rPr>
          <w:rFonts w:ascii="Arial" w:hAnsi="Arial" w:cs="Arial"/>
          <w:iCs/>
        </w:rPr>
        <w:t>Văsui</w:t>
      </w:r>
      <w:proofErr w:type="spellEnd"/>
      <w:r w:rsidRPr="00CA0C0B">
        <w:rPr>
          <w:rFonts w:ascii="Arial" w:hAnsi="Arial" w:cs="Arial"/>
          <w:iCs/>
        </w:rPr>
        <w:t xml:space="preserve"> se vor executa lucrări care vor ocupa o </w:t>
      </w:r>
      <w:proofErr w:type="spellStart"/>
      <w:r w:rsidRPr="00CA0C0B">
        <w:rPr>
          <w:rFonts w:ascii="Arial" w:hAnsi="Arial" w:cs="Arial"/>
          <w:iCs/>
        </w:rPr>
        <w:t>suprafaţă</w:t>
      </w:r>
      <w:proofErr w:type="spellEnd"/>
      <w:r w:rsidRPr="00CA0C0B">
        <w:rPr>
          <w:rFonts w:ascii="Arial" w:hAnsi="Arial" w:cs="Arial"/>
          <w:iCs/>
        </w:rPr>
        <w:t xml:space="preserve"> de </w:t>
      </w:r>
      <w:r w:rsidRPr="00CA0C0B">
        <w:rPr>
          <w:rFonts w:ascii="Arial" w:hAnsi="Arial" w:cs="Arial"/>
          <w:b/>
          <w:iCs/>
        </w:rPr>
        <w:t>1.395</w:t>
      </w:r>
      <w:r w:rsidRPr="00CA0C0B">
        <w:rPr>
          <w:rFonts w:ascii="Arial" w:hAnsi="Arial" w:cs="Arial"/>
          <w:iCs/>
        </w:rPr>
        <w:t xml:space="preserve"> </w:t>
      </w:r>
      <w:r w:rsidRPr="00CA0C0B">
        <w:rPr>
          <w:rFonts w:ascii="Arial" w:hAnsi="Arial" w:cs="Arial"/>
          <w:b/>
          <w:iCs/>
        </w:rPr>
        <w:t>m.p</w:t>
      </w:r>
      <w:r w:rsidR="004F74CE">
        <w:rPr>
          <w:rFonts w:ascii="Arial" w:hAnsi="Arial" w:cs="Arial"/>
          <w:iCs/>
        </w:rPr>
        <w:t>.</w:t>
      </w:r>
    </w:p>
    <w:p w14:paraId="2F0E9CDD" w14:textId="77777777" w:rsidR="00591DDE" w:rsidRPr="00CA0C0B" w:rsidRDefault="00591DDE" w:rsidP="00591DDE">
      <w:pPr>
        <w:spacing w:after="0"/>
        <w:ind w:right="-2"/>
        <w:contextualSpacing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>Coordonatele Stereo 70 care delimitează aceste suprafețe sunt:</w:t>
      </w:r>
    </w:p>
    <w:p w14:paraId="5EA4A146" w14:textId="77777777" w:rsidR="00591DDE" w:rsidRPr="00CA0C0B" w:rsidRDefault="00591DDE" w:rsidP="00591DDE">
      <w:pPr>
        <w:spacing w:after="0"/>
        <w:ind w:right="-2"/>
        <w:contextualSpacing/>
        <w:jc w:val="both"/>
        <w:rPr>
          <w:rFonts w:ascii="Arial" w:hAnsi="Arial" w:cs="Arial"/>
          <w:iCs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066"/>
        <w:gridCol w:w="1725"/>
      </w:tblGrid>
      <w:tr w:rsidR="00591DDE" w:rsidRPr="00CA0C0B" w14:paraId="3AEA14AC" w14:textId="77777777" w:rsidTr="00A847AC">
        <w:trPr>
          <w:trHeight w:val="345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CBF63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CA0C0B">
              <w:rPr>
                <w:rFonts w:ascii="Arial" w:eastAsia="Calibri" w:hAnsi="Arial" w:cs="Arial"/>
                <w:b/>
                <w:bCs/>
              </w:rPr>
              <w:t>Număr punct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67B1522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CA0C0B">
              <w:rPr>
                <w:rFonts w:ascii="Arial" w:eastAsia="Calibri" w:hAnsi="Arial" w:cs="Arial"/>
                <w:b/>
                <w:bCs/>
              </w:rPr>
              <w:t>X – Nord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8A9889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CA0C0B">
              <w:rPr>
                <w:rFonts w:ascii="Arial" w:eastAsia="Calibri" w:hAnsi="Arial" w:cs="Arial"/>
                <w:b/>
                <w:bCs/>
              </w:rPr>
              <w:t>Y - Est</w:t>
            </w:r>
          </w:p>
        </w:tc>
      </w:tr>
      <w:tr w:rsidR="00591DDE" w:rsidRPr="00CA0C0B" w14:paraId="77CD2323" w14:textId="77777777" w:rsidTr="00A847AC">
        <w:trPr>
          <w:jc w:val="center"/>
        </w:trPr>
        <w:tc>
          <w:tcPr>
            <w:tcW w:w="1701" w:type="dxa"/>
          </w:tcPr>
          <w:p w14:paraId="4127E21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101</w:t>
            </w:r>
          </w:p>
        </w:tc>
        <w:tc>
          <w:tcPr>
            <w:tcW w:w="2066" w:type="dxa"/>
          </w:tcPr>
          <w:p w14:paraId="3218D9B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636837.9928</w:t>
            </w:r>
          </w:p>
        </w:tc>
        <w:tc>
          <w:tcPr>
            <w:tcW w:w="1725" w:type="dxa"/>
          </w:tcPr>
          <w:p w14:paraId="7E64B05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486012.9541</w:t>
            </w:r>
          </w:p>
        </w:tc>
      </w:tr>
      <w:tr w:rsidR="00591DDE" w:rsidRPr="00CA0C0B" w14:paraId="1F344BD2" w14:textId="77777777" w:rsidTr="00A847AC">
        <w:trPr>
          <w:jc w:val="center"/>
        </w:trPr>
        <w:tc>
          <w:tcPr>
            <w:tcW w:w="1701" w:type="dxa"/>
          </w:tcPr>
          <w:p w14:paraId="13C9DE8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102</w:t>
            </w:r>
          </w:p>
        </w:tc>
        <w:tc>
          <w:tcPr>
            <w:tcW w:w="2066" w:type="dxa"/>
          </w:tcPr>
          <w:p w14:paraId="426B327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636845.8062</w:t>
            </w:r>
          </w:p>
        </w:tc>
        <w:tc>
          <w:tcPr>
            <w:tcW w:w="1725" w:type="dxa"/>
          </w:tcPr>
          <w:p w14:paraId="257BF35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486022.8187</w:t>
            </w:r>
          </w:p>
        </w:tc>
      </w:tr>
      <w:tr w:rsidR="00591DDE" w:rsidRPr="00CA0C0B" w14:paraId="64DEDED4" w14:textId="77777777" w:rsidTr="00A847AC">
        <w:trPr>
          <w:jc w:val="center"/>
        </w:trPr>
        <w:tc>
          <w:tcPr>
            <w:tcW w:w="1701" w:type="dxa"/>
          </w:tcPr>
          <w:p w14:paraId="344D75A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103</w:t>
            </w:r>
          </w:p>
        </w:tc>
        <w:tc>
          <w:tcPr>
            <w:tcW w:w="2066" w:type="dxa"/>
          </w:tcPr>
          <w:p w14:paraId="1AA6802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636846.2585</w:t>
            </w:r>
          </w:p>
        </w:tc>
        <w:tc>
          <w:tcPr>
            <w:tcW w:w="1725" w:type="dxa"/>
          </w:tcPr>
          <w:p w14:paraId="008E0EE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486022.3025</w:t>
            </w:r>
          </w:p>
        </w:tc>
      </w:tr>
      <w:tr w:rsidR="00591DDE" w:rsidRPr="00CA0C0B" w14:paraId="3A32A6AE" w14:textId="77777777" w:rsidTr="00A847AC">
        <w:trPr>
          <w:jc w:val="center"/>
        </w:trPr>
        <w:tc>
          <w:tcPr>
            <w:tcW w:w="1701" w:type="dxa"/>
          </w:tcPr>
          <w:p w14:paraId="5517513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104</w:t>
            </w:r>
          </w:p>
        </w:tc>
        <w:tc>
          <w:tcPr>
            <w:tcW w:w="2066" w:type="dxa"/>
          </w:tcPr>
          <w:p w14:paraId="7A93AD5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636846.7210</w:t>
            </w:r>
          </w:p>
        </w:tc>
        <w:tc>
          <w:tcPr>
            <w:tcW w:w="1725" w:type="dxa"/>
          </w:tcPr>
          <w:p w14:paraId="0E6E580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486021.9884</w:t>
            </w:r>
          </w:p>
        </w:tc>
      </w:tr>
      <w:tr w:rsidR="00591DDE" w:rsidRPr="00CA0C0B" w14:paraId="7ABA8BAE" w14:textId="77777777" w:rsidTr="00A847AC">
        <w:trPr>
          <w:jc w:val="center"/>
        </w:trPr>
        <w:tc>
          <w:tcPr>
            <w:tcW w:w="1701" w:type="dxa"/>
          </w:tcPr>
          <w:p w14:paraId="4431414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105</w:t>
            </w:r>
          </w:p>
        </w:tc>
        <w:tc>
          <w:tcPr>
            <w:tcW w:w="2066" w:type="dxa"/>
          </w:tcPr>
          <w:p w14:paraId="30A1C8A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636851.7880</w:t>
            </w:r>
          </w:p>
        </w:tc>
        <w:tc>
          <w:tcPr>
            <w:tcW w:w="1725" w:type="dxa"/>
          </w:tcPr>
          <w:p w14:paraId="499BD80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486021.5450</w:t>
            </w:r>
          </w:p>
        </w:tc>
      </w:tr>
      <w:tr w:rsidR="00591DDE" w:rsidRPr="00CA0C0B" w14:paraId="7154ECDE" w14:textId="77777777" w:rsidTr="00A847AC">
        <w:trPr>
          <w:jc w:val="center"/>
        </w:trPr>
        <w:tc>
          <w:tcPr>
            <w:tcW w:w="1701" w:type="dxa"/>
          </w:tcPr>
          <w:p w14:paraId="618D92F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106</w:t>
            </w:r>
          </w:p>
        </w:tc>
        <w:tc>
          <w:tcPr>
            <w:tcW w:w="2066" w:type="dxa"/>
          </w:tcPr>
          <w:p w14:paraId="0F4ADD6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636858.6960</w:t>
            </w:r>
          </w:p>
        </w:tc>
        <w:tc>
          <w:tcPr>
            <w:tcW w:w="1725" w:type="dxa"/>
          </w:tcPr>
          <w:p w14:paraId="461D691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486029.1700</w:t>
            </w:r>
          </w:p>
        </w:tc>
      </w:tr>
      <w:tr w:rsidR="00591DDE" w:rsidRPr="00CA0C0B" w14:paraId="3D5320DF" w14:textId="77777777" w:rsidTr="00A847AC">
        <w:trPr>
          <w:jc w:val="center"/>
        </w:trPr>
        <w:tc>
          <w:tcPr>
            <w:tcW w:w="1701" w:type="dxa"/>
          </w:tcPr>
          <w:p w14:paraId="6210013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107</w:t>
            </w:r>
          </w:p>
        </w:tc>
        <w:tc>
          <w:tcPr>
            <w:tcW w:w="2066" w:type="dxa"/>
          </w:tcPr>
          <w:p w14:paraId="1B0BDC3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636856.0718</w:t>
            </w:r>
          </w:p>
        </w:tc>
        <w:tc>
          <w:tcPr>
            <w:tcW w:w="1725" w:type="dxa"/>
          </w:tcPr>
          <w:p w14:paraId="310C3B7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486033.7939</w:t>
            </w:r>
          </w:p>
        </w:tc>
      </w:tr>
      <w:tr w:rsidR="00591DDE" w:rsidRPr="00CA0C0B" w14:paraId="23D1E5E8" w14:textId="77777777" w:rsidTr="00A847AC">
        <w:trPr>
          <w:jc w:val="center"/>
        </w:trPr>
        <w:tc>
          <w:tcPr>
            <w:tcW w:w="1701" w:type="dxa"/>
          </w:tcPr>
          <w:p w14:paraId="3920EB8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108</w:t>
            </w:r>
          </w:p>
        </w:tc>
        <w:tc>
          <w:tcPr>
            <w:tcW w:w="2066" w:type="dxa"/>
          </w:tcPr>
          <w:p w14:paraId="3EF8255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636855.6030</w:t>
            </w:r>
          </w:p>
        </w:tc>
        <w:tc>
          <w:tcPr>
            <w:tcW w:w="1725" w:type="dxa"/>
          </w:tcPr>
          <w:p w14:paraId="50BDFE4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486034.2126</w:t>
            </w:r>
          </w:p>
        </w:tc>
      </w:tr>
      <w:tr w:rsidR="00591DDE" w:rsidRPr="00CA0C0B" w14:paraId="1FB55799" w14:textId="77777777" w:rsidTr="00A847AC">
        <w:trPr>
          <w:jc w:val="center"/>
        </w:trPr>
        <w:tc>
          <w:tcPr>
            <w:tcW w:w="1701" w:type="dxa"/>
          </w:tcPr>
          <w:p w14:paraId="466DBA8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109</w:t>
            </w:r>
          </w:p>
        </w:tc>
        <w:tc>
          <w:tcPr>
            <w:tcW w:w="2066" w:type="dxa"/>
          </w:tcPr>
          <w:p w14:paraId="7A992D7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636855.0541</w:t>
            </w:r>
          </w:p>
        </w:tc>
        <w:tc>
          <w:tcPr>
            <w:tcW w:w="1725" w:type="dxa"/>
          </w:tcPr>
          <w:p w14:paraId="61734F4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486034.4944</w:t>
            </w:r>
          </w:p>
        </w:tc>
      </w:tr>
      <w:tr w:rsidR="00591DDE" w:rsidRPr="00CA0C0B" w14:paraId="75C7A8D5" w14:textId="77777777" w:rsidTr="00A847AC">
        <w:trPr>
          <w:jc w:val="center"/>
        </w:trPr>
        <w:tc>
          <w:tcPr>
            <w:tcW w:w="1701" w:type="dxa"/>
          </w:tcPr>
          <w:p w14:paraId="0AEE454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110</w:t>
            </w:r>
          </w:p>
        </w:tc>
        <w:tc>
          <w:tcPr>
            <w:tcW w:w="2066" w:type="dxa"/>
          </w:tcPr>
          <w:p w14:paraId="71E46D3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636862.8287</w:t>
            </w:r>
          </w:p>
        </w:tc>
        <w:tc>
          <w:tcPr>
            <w:tcW w:w="1725" w:type="dxa"/>
          </w:tcPr>
          <w:p w14:paraId="633EA83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486044.3098</w:t>
            </w:r>
          </w:p>
        </w:tc>
      </w:tr>
      <w:tr w:rsidR="00591DDE" w:rsidRPr="00CA0C0B" w14:paraId="1F98A4F6" w14:textId="77777777" w:rsidTr="00A847AC">
        <w:trPr>
          <w:jc w:val="center"/>
        </w:trPr>
        <w:tc>
          <w:tcPr>
            <w:tcW w:w="1701" w:type="dxa"/>
          </w:tcPr>
          <w:p w14:paraId="07A4DA5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111</w:t>
            </w:r>
          </w:p>
        </w:tc>
        <w:tc>
          <w:tcPr>
            <w:tcW w:w="2066" w:type="dxa"/>
          </w:tcPr>
          <w:p w14:paraId="5A58B88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636839.3119</w:t>
            </w:r>
          </w:p>
        </w:tc>
        <w:tc>
          <w:tcPr>
            <w:tcW w:w="1725" w:type="dxa"/>
          </w:tcPr>
          <w:p w14:paraId="18AC287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486062.9367</w:t>
            </w:r>
          </w:p>
        </w:tc>
      </w:tr>
      <w:tr w:rsidR="00591DDE" w:rsidRPr="00CA0C0B" w14:paraId="2FAA00DA" w14:textId="77777777" w:rsidTr="00A847AC">
        <w:trPr>
          <w:jc w:val="center"/>
        </w:trPr>
        <w:tc>
          <w:tcPr>
            <w:tcW w:w="1701" w:type="dxa"/>
          </w:tcPr>
          <w:p w14:paraId="3DFD3B6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lastRenderedPageBreak/>
              <w:t>112</w:t>
            </w:r>
          </w:p>
        </w:tc>
        <w:tc>
          <w:tcPr>
            <w:tcW w:w="2066" w:type="dxa"/>
          </w:tcPr>
          <w:p w14:paraId="36DC7D3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636831.8648</w:t>
            </w:r>
          </w:p>
        </w:tc>
        <w:tc>
          <w:tcPr>
            <w:tcW w:w="1725" w:type="dxa"/>
          </w:tcPr>
          <w:p w14:paraId="43BC738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486053.5347</w:t>
            </w:r>
          </w:p>
        </w:tc>
      </w:tr>
      <w:tr w:rsidR="00591DDE" w:rsidRPr="00CA0C0B" w14:paraId="53812CFA" w14:textId="77777777" w:rsidTr="00A847AC">
        <w:trPr>
          <w:jc w:val="center"/>
        </w:trPr>
        <w:tc>
          <w:tcPr>
            <w:tcW w:w="1701" w:type="dxa"/>
          </w:tcPr>
          <w:p w14:paraId="27EF851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113</w:t>
            </w:r>
          </w:p>
        </w:tc>
        <w:tc>
          <w:tcPr>
            <w:tcW w:w="2066" w:type="dxa"/>
          </w:tcPr>
          <w:p w14:paraId="2AD25BD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636831.3681</w:t>
            </w:r>
          </w:p>
        </w:tc>
        <w:tc>
          <w:tcPr>
            <w:tcW w:w="1725" w:type="dxa"/>
          </w:tcPr>
          <w:p w14:paraId="63190FD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486054.5266</w:t>
            </w:r>
          </w:p>
        </w:tc>
      </w:tr>
      <w:tr w:rsidR="00591DDE" w:rsidRPr="00CA0C0B" w14:paraId="4B338B11" w14:textId="77777777" w:rsidTr="00A847AC">
        <w:trPr>
          <w:jc w:val="center"/>
        </w:trPr>
        <w:tc>
          <w:tcPr>
            <w:tcW w:w="1701" w:type="dxa"/>
          </w:tcPr>
          <w:p w14:paraId="1DA7616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114</w:t>
            </w:r>
          </w:p>
        </w:tc>
        <w:tc>
          <w:tcPr>
            <w:tcW w:w="2066" w:type="dxa"/>
          </w:tcPr>
          <w:p w14:paraId="3950FD3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636830.4480</w:t>
            </w:r>
          </w:p>
        </w:tc>
        <w:tc>
          <w:tcPr>
            <w:tcW w:w="1725" w:type="dxa"/>
          </w:tcPr>
          <w:p w14:paraId="7310164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486055.4445</w:t>
            </w:r>
          </w:p>
        </w:tc>
      </w:tr>
      <w:tr w:rsidR="00591DDE" w:rsidRPr="00CA0C0B" w14:paraId="0A140A2D" w14:textId="77777777" w:rsidTr="00A847AC">
        <w:trPr>
          <w:jc w:val="center"/>
        </w:trPr>
        <w:tc>
          <w:tcPr>
            <w:tcW w:w="1701" w:type="dxa"/>
          </w:tcPr>
          <w:p w14:paraId="136AECF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115</w:t>
            </w:r>
          </w:p>
        </w:tc>
        <w:tc>
          <w:tcPr>
            <w:tcW w:w="2066" w:type="dxa"/>
          </w:tcPr>
          <w:p w14:paraId="08114E6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636820.1226</w:t>
            </w:r>
          </w:p>
        </w:tc>
        <w:tc>
          <w:tcPr>
            <w:tcW w:w="1725" w:type="dxa"/>
          </w:tcPr>
          <w:p w14:paraId="1AFA296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486063.2417</w:t>
            </w:r>
          </w:p>
        </w:tc>
      </w:tr>
      <w:tr w:rsidR="00591DDE" w:rsidRPr="00CA0C0B" w14:paraId="28DECCA9" w14:textId="77777777" w:rsidTr="00A847AC">
        <w:trPr>
          <w:jc w:val="center"/>
        </w:trPr>
        <w:tc>
          <w:tcPr>
            <w:tcW w:w="1701" w:type="dxa"/>
          </w:tcPr>
          <w:p w14:paraId="3DD7101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116</w:t>
            </w:r>
          </w:p>
        </w:tc>
        <w:tc>
          <w:tcPr>
            <w:tcW w:w="2066" w:type="dxa"/>
          </w:tcPr>
          <w:p w14:paraId="7E909DC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636818.7261</w:t>
            </w:r>
          </w:p>
        </w:tc>
        <w:tc>
          <w:tcPr>
            <w:tcW w:w="1725" w:type="dxa"/>
          </w:tcPr>
          <w:p w14:paraId="0D02360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486061.7850</w:t>
            </w:r>
          </w:p>
        </w:tc>
      </w:tr>
      <w:tr w:rsidR="00591DDE" w:rsidRPr="00CA0C0B" w14:paraId="5DC3FBED" w14:textId="77777777" w:rsidTr="00A847AC">
        <w:trPr>
          <w:jc w:val="center"/>
        </w:trPr>
        <w:tc>
          <w:tcPr>
            <w:tcW w:w="1701" w:type="dxa"/>
          </w:tcPr>
          <w:p w14:paraId="065E326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117</w:t>
            </w:r>
          </w:p>
        </w:tc>
        <w:tc>
          <w:tcPr>
            <w:tcW w:w="2066" w:type="dxa"/>
          </w:tcPr>
          <w:p w14:paraId="66BF9BE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636827.4516</w:t>
            </w:r>
          </w:p>
        </w:tc>
        <w:tc>
          <w:tcPr>
            <w:tcW w:w="1725" w:type="dxa"/>
          </w:tcPr>
          <w:p w14:paraId="5FCD305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486052.7869</w:t>
            </w:r>
          </w:p>
        </w:tc>
      </w:tr>
      <w:tr w:rsidR="00591DDE" w:rsidRPr="00CA0C0B" w14:paraId="4498ADC8" w14:textId="77777777" w:rsidTr="00A847AC">
        <w:trPr>
          <w:jc w:val="center"/>
        </w:trPr>
        <w:tc>
          <w:tcPr>
            <w:tcW w:w="1701" w:type="dxa"/>
          </w:tcPr>
          <w:p w14:paraId="42A4A52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118</w:t>
            </w:r>
          </w:p>
        </w:tc>
        <w:tc>
          <w:tcPr>
            <w:tcW w:w="2066" w:type="dxa"/>
          </w:tcPr>
          <w:p w14:paraId="41601B1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636820.7530</w:t>
            </w:r>
          </w:p>
        </w:tc>
        <w:tc>
          <w:tcPr>
            <w:tcW w:w="1725" w:type="dxa"/>
          </w:tcPr>
          <w:p w14:paraId="1EFBFFF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486045.3930</w:t>
            </w:r>
          </w:p>
        </w:tc>
      </w:tr>
      <w:tr w:rsidR="00591DDE" w:rsidRPr="00CA0C0B" w14:paraId="35B4FB42" w14:textId="77777777" w:rsidTr="00A847AC">
        <w:trPr>
          <w:jc w:val="center"/>
        </w:trPr>
        <w:tc>
          <w:tcPr>
            <w:tcW w:w="1701" w:type="dxa"/>
          </w:tcPr>
          <w:p w14:paraId="304FAAD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119</w:t>
            </w:r>
          </w:p>
        </w:tc>
        <w:tc>
          <w:tcPr>
            <w:tcW w:w="2066" w:type="dxa"/>
          </w:tcPr>
          <w:p w14:paraId="7B5919F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636811.7673</w:t>
            </w:r>
          </w:p>
        </w:tc>
        <w:tc>
          <w:tcPr>
            <w:tcW w:w="1725" w:type="dxa"/>
          </w:tcPr>
          <w:p w14:paraId="24463D9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486053.1896</w:t>
            </w:r>
          </w:p>
        </w:tc>
      </w:tr>
      <w:tr w:rsidR="00591DDE" w:rsidRPr="00CA0C0B" w14:paraId="595B3B63" w14:textId="77777777" w:rsidTr="00A847AC">
        <w:trPr>
          <w:jc w:val="center"/>
        </w:trPr>
        <w:tc>
          <w:tcPr>
            <w:tcW w:w="1701" w:type="dxa"/>
          </w:tcPr>
          <w:p w14:paraId="7B17D80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120</w:t>
            </w:r>
          </w:p>
        </w:tc>
        <w:tc>
          <w:tcPr>
            <w:tcW w:w="2066" w:type="dxa"/>
          </w:tcPr>
          <w:p w14:paraId="5CC8A36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636810.9225</w:t>
            </w:r>
          </w:p>
        </w:tc>
        <w:tc>
          <w:tcPr>
            <w:tcW w:w="1725" w:type="dxa"/>
          </w:tcPr>
          <w:p w14:paraId="1832365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486052.1430</w:t>
            </w:r>
          </w:p>
        </w:tc>
      </w:tr>
      <w:tr w:rsidR="00591DDE" w:rsidRPr="00CA0C0B" w14:paraId="46EB40C2" w14:textId="77777777" w:rsidTr="00A847AC">
        <w:trPr>
          <w:jc w:val="center"/>
        </w:trPr>
        <w:tc>
          <w:tcPr>
            <w:tcW w:w="1701" w:type="dxa"/>
          </w:tcPr>
          <w:p w14:paraId="1C021D0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121</w:t>
            </w:r>
          </w:p>
        </w:tc>
        <w:tc>
          <w:tcPr>
            <w:tcW w:w="2066" w:type="dxa"/>
          </w:tcPr>
          <w:p w14:paraId="181F999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636819.7785</w:t>
            </w:r>
          </w:p>
        </w:tc>
        <w:tc>
          <w:tcPr>
            <w:tcW w:w="1725" w:type="dxa"/>
          </w:tcPr>
          <w:p w14:paraId="0F54E53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486041.9741</w:t>
            </w:r>
          </w:p>
        </w:tc>
      </w:tr>
      <w:tr w:rsidR="00591DDE" w:rsidRPr="00CA0C0B" w14:paraId="29261027" w14:textId="77777777" w:rsidTr="00A847AC">
        <w:trPr>
          <w:jc w:val="center"/>
        </w:trPr>
        <w:tc>
          <w:tcPr>
            <w:tcW w:w="1701" w:type="dxa"/>
          </w:tcPr>
          <w:p w14:paraId="4A20260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122</w:t>
            </w:r>
          </w:p>
        </w:tc>
        <w:tc>
          <w:tcPr>
            <w:tcW w:w="2066" w:type="dxa"/>
          </w:tcPr>
          <w:p w14:paraId="4E5F7BF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636820.8552</w:t>
            </w:r>
          </w:p>
        </w:tc>
        <w:tc>
          <w:tcPr>
            <w:tcW w:w="1725" w:type="dxa"/>
          </w:tcPr>
          <w:p w14:paraId="402366A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486041.2997</w:t>
            </w:r>
          </w:p>
        </w:tc>
      </w:tr>
      <w:tr w:rsidR="00591DDE" w:rsidRPr="00CA0C0B" w14:paraId="5C9C1182" w14:textId="77777777" w:rsidTr="00A847AC">
        <w:trPr>
          <w:jc w:val="center"/>
        </w:trPr>
        <w:tc>
          <w:tcPr>
            <w:tcW w:w="1701" w:type="dxa"/>
          </w:tcPr>
          <w:p w14:paraId="344668D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123</w:t>
            </w:r>
          </w:p>
        </w:tc>
        <w:tc>
          <w:tcPr>
            <w:tcW w:w="2066" w:type="dxa"/>
          </w:tcPr>
          <w:p w14:paraId="0C3083D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636821.9620</w:t>
            </w:r>
          </w:p>
        </w:tc>
        <w:tc>
          <w:tcPr>
            <w:tcW w:w="1725" w:type="dxa"/>
          </w:tcPr>
          <w:p w14:paraId="3C3F1F2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486041.0322</w:t>
            </w:r>
          </w:p>
        </w:tc>
      </w:tr>
      <w:tr w:rsidR="00591DDE" w:rsidRPr="00CA0C0B" w14:paraId="34447F69" w14:textId="77777777" w:rsidTr="00A847AC">
        <w:trPr>
          <w:jc w:val="center"/>
        </w:trPr>
        <w:tc>
          <w:tcPr>
            <w:tcW w:w="1701" w:type="dxa"/>
          </w:tcPr>
          <w:p w14:paraId="6A58945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124</w:t>
            </w:r>
          </w:p>
        </w:tc>
        <w:tc>
          <w:tcPr>
            <w:tcW w:w="2066" w:type="dxa"/>
          </w:tcPr>
          <w:p w14:paraId="633FF84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636814.4760</w:t>
            </w:r>
          </w:p>
        </w:tc>
        <w:tc>
          <w:tcPr>
            <w:tcW w:w="1725" w:type="dxa"/>
          </w:tcPr>
          <w:p w14:paraId="2825268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  <w:iCs/>
              </w:rPr>
              <w:t>486031.5811</w:t>
            </w:r>
          </w:p>
        </w:tc>
      </w:tr>
      <w:tr w:rsidR="00591DDE" w:rsidRPr="00CA0C0B" w14:paraId="0AD69FEB" w14:textId="77777777" w:rsidTr="00A847AC">
        <w:trPr>
          <w:jc w:val="center"/>
        </w:trPr>
        <w:tc>
          <w:tcPr>
            <w:tcW w:w="5492" w:type="dxa"/>
            <w:gridSpan w:val="3"/>
          </w:tcPr>
          <w:p w14:paraId="42D89B9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proofErr w:type="spellStart"/>
            <w:r w:rsidRPr="00CA0C0B">
              <w:rPr>
                <w:rFonts w:ascii="Arial" w:eastAsia="Calibri" w:hAnsi="Arial" w:cs="Arial"/>
                <w:b/>
                <w:bCs/>
                <w:i/>
                <w:iCs/>
              </w:rPr>
              <w:t>Suprafaţa</w:t>
            </w:r>
            <w:proofErr w:type="spellEnd"/>
            <w:r w:rsidRPr="00CA0C0B">
              <w:rPr>
                <w:rFonts w:ascii="Arial" w:eastAsia="Calibri" w:hAnsi="Arial" w:cs="Arial"/>
                <w:b/>
                <w:bCs/>
                <w:i/>
                <w:iCs/>
              </w:rPr>
              <w:t xml:space="preserve"> = 1395 m.p.</w:t>
            </w:r>
          </w:p>
        </w:tc>
      </w:tr>
    </w:tbl>
    <w:p w14:paraId="66C1B197" w14:textId="77777777" w:rsidR="00591DDE" w:rsidRPr="00CA0C0B" w:rsidRDefault="00591DDE" w:rsidP="00591DDE">
      <w:pPr>
        <w:tabs>
          <w:tab w:val="left" w:pos="709"/>
        </w:tabs>
        <w:ind w:right="-567"/>
        <w:contextualSpacing/>
        <w:jc w:val="both"/>
        <w:rPr>
          <w:rFonts w:ascii="Arial" w:hAnsi="Arial" w:cs="Arial"/>
          <w:iCs/>
        </w:rPr>
      </w:pPr>
    </w:p>
    <w:p w14:paraId="2FC6E90A" w14:textId="77777777" w:rsidR="00591DDE" w:rsidRPr="00CA0C0B" w:rsidRDefault="00591DDE" w:rsidP="00591DDE">
      <w:pPr>
        <w:tabs>
          <w:tab w:val="left" w:pos="709"/>
        </w:tabs>
        <w:ind w:right="-567"/>
        <w:contextualSpacing/>
        <w:jc w:val="both"/>
        <w:rPr>
          <w:rFonts w:ascii="Arial" w:hAnsi="Arial" w:cs="Arial"/>
          <w:iCs/>
        </w:rPr>
      </w:pPr>
      <w:r w:rsidRPr="00CA0C0B">
        <w:rPr>
          <w:rFonts w:ascii="Arial" w:hAnsi="Arial" w:cs="Arial"/>
          <w:iCs/>
        </w:rPr>
        <w:t xml:space="preserve">În albia minoră a râului </w:t>
      </w:r>
      <w:proofErr w:type="spellStart"/>
      <w:r w:rsidRPr="00CA0C0B">
        <w:rPr>
          <w:rFonts w:ascii="Arial" w:hAnsi="Arial" w:cs="Arial"/>
          <w:iCs/>
        </w:rPr>
        <w:t>Păuleşti</w:t>
      </w:r>
      <w:proofErr w:type="spellEnd"/>
      <w:r w:rsidRPr="00CA0C0B">
        <w:rPr>
          <w:rFonts w:ascii="Arial" w:hAnsi="Arial" w:cs="Arial"/>
          <w:iCs/>
        </w:rPr>
        <w:t xml:space="preserve"> se vor executa lucrări care vor ocupa o </w:t>
      </w:r>
      <w:proofErr w:type="spellStart"/>
      <w:r w:rsidRPr="00CA0C0B">
        <w:rPr>
          <w:rFonts w:ascii="Arial" w:hAnsi="Arial" w:cs="Arial"/>
          <w:iCs/>
        </w:rPr>
        <w:t>suprafaţă</w:t>
      </w:r>
      <w:proofErr w:type="spellEnd"/>
      <w:r w:rsidRPr="00CA0C0B">
        <w:rPr>
          <w:rFonts w:ascii="Arial" w:hAnsi="Arial" w:cs="Arial"/>
          <w:iCs/>
        </w:rPr>
        <w:t xml:space="preserve"> de </w:t>
      </w:r>
      <w:r w:rsidRPr="00CA0C0B">
        <w:rPr>
          <w:rFonts w:ascii="Arial" w:hAnsi="Arial" w:cs="Arial"/>
          <w:b/>
          <w:iCs/>
        </w:rPr>
        <w:t>852</w:t>
      </w:r>
      <w:r w:rsidRPr="00CA0C0B">
        <w:rPr>
          <w:rFonts w:ascii="Arial" w:hAnsi="Arial" w:cs="Arial"/>
          <w:iCs/>
        </w:rPr>
        <w:t xml:space="preserve"> </w:t>
      </w:r>
      <w:r w:rsidRPr="00CA0C0B">
        <w:rPr>
          <w:rFonts w:ascii="Arial" w:hAnsi="Arial" w:cs="Arial"/>
          <w:b/>
          <w:iCs/>
        </w:rPr>
        <w:t>m.p</w:t>
      </w:r>
      <w:r w:rsidRPr="00CA0C0B">
        <w:rPr>
          <w:rFonts w:ascii="Arial" w:hAnsi="Arial" w:cs="Arial"/>
          <w:iCs/>
        </w:rPr>
        <w:t>.</w:t>
      </w:r>
    </w:p>
    <w:p w14:paraId="7CE6EFC8" w14:textId="77777777" w:rsidR="00591DDE" w:rsidRPr="00CA0C0B" w:rsidRDefault="00591DDE" w:rsidP="00591DDE">
      <w:pPr>
        <w:tabs>
          <w:tab w:val="left" w:pos="709"/>
        </w:tabs>
        <w:ind w:right="-567"/>
        <w:contextualSpacing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>Coordonatele Stereo 70 care delimitează aceste suprafețe sunt:</w:t>
      </w:r>
    </w:p>
    <w:p w14:paraId="4289D2FA" w14:textId="77777777" w:rsidR="00591DDE" w:rsidRPr="00CA0C0B" w:rsidRDefault="00591DDE" w:rsidP="00591DDE">
      <w:pPr>
        <w:tabs>
          <w:tab w:val="left" w:pos="709"/>
        </w:tabs>
        <w:ind w:right="-567"/>
        <w:contextualSpacing/>
        <w:jc w:val="both"/>
        <w:rPr>
          <w:rFonts w:ascii="Arial" w:hAnsi="Arial" w:cs="Arial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066"/>
        <w:gridCol w:w="1725"/>
      </w:tblGrid>
      <w:tr w:rsidR="00591DDE" w:rsidRPr="00CA0C0B" w14:paraId="69A1CDC4" w14:textId="77777777" w:rsidTr="00A847AC">
        <w:trPr>
          <w:trHeight w:val="345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F9C7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CA0C0B">
              <w:rPr>
                <w:rFonts w:ascii="Arial" w:eastAsia="Calibri" w:hAnsi="Arial" w:cs="Arial"/>
                <w:b/>
                <w:bCs/>
              </w:rPr>
              <w:t>Număr punct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20D213F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CA0C0B">
              <w:rPr>
                <w:rFonts w:ascii="Arial" w:eastAsia="Calibri" w:hAnsi="Arial" w:cs="Arial"/>
                <w:b/>
                <w:bCs/>
              </w:rPr>
              <w:t>X – Nord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3654ADF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CA0C0B">
              <w:rPr>
                <w:rFonts w:ascii="Arial" w:eastAsia="Calibri" w:hAnsi="Arial" w:cs="Arial"/>
                <w:b/>
                <w:bCs/>
              </w:rPr>
              <w:t>Y - Est</w:t>
            </w:r>
          </w:p>
        </w:tc>
      </w:tr>
      <w:tr w:rsidR="00591DDE" w:rsidRPr="00CA0C0B" w14:paraId="2ECFFA2B" w14:textId="77777777" w:rsidTr="00A847AC">
        <w:trPr>
          <w:jc w:val="center"/>
        </w:trPr>
        <w:tc>
          <w:tcPr>
            <w:tcW w:w="1701" w:type="dxa"/>
          </w:tcPr>
          <w:p w14:paraId="7F5FC28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201</w:t>
            </w:r>
          </w:p>
        </w:tc>
        <w:tc>
          <w:tcPr>
            <w:tcW w:w="2066" w:type="dxa"/>
            <w:vAlign w:val="bottom"/>
          </w:tcPr>
          <w:p w14:paraId="17B6853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634459.0009</w:t>
            </w:r>
          </w:p>
        </w:tc>
        <w:tc>
          <w:tcPr>
            <w:tcW w:w="1725" w:type="dxa"/>
            <w:vAlign w:val="bottom"/>
          </w:tcPr>
          <w:p w14:paraId="5021769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486702.9569</w:t>
            </w:r>
          </w:p>
        </w:tc>
      </w:tr>
      <w:tr w:rsidR="00591DDE" w:rsidRPr="00CA0C0B" w14:paraId="2F804E35" w14:textId="77777777" w:rsidTr="00A847AC">
        <w:trPr>
          <w:jc w:val="center"/>
        </w:trPr>
        <w:tc>
          <w:tcPr>
            <w:tcW w:w="1701" w:type="dxa"/>
          </w:tcPr>
          <w:p w14:paraId="7BBCFFA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202</w:t>
            </w:r>
          </w:p>
        </w:tc>
        <w:tc>
          <w:tcPr>
            <w:tcW w:w="2066" w:type="dxa"/>
            <w:vAlign w:val="bottom"/>
          </w:tcPr>
          <w:p w14:paraId="1CA7FD0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634464.6529</w:t>
            </w:r>
          </w:p>
        </w:tc>
        <w:tc>
          <w:tcPr>
            <w:tcW w:w="1725" w:type="dxa"/>
            <w:vAlign w:val="bottom"/>
          </w:tcPr>
          <w:p w14:paraId="73A22C0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486687.6647</w:t>
            </w:r>
          </w:p>
        </w:tc>
      </w:tr>
      <w:tr w:rsidR="00591DDE" w:rsidRPr="00CA0C0B" w14:paraId="51C4CB18" w14:textId="77777777" w:rsidTr="00A847AC">
        <w:trPr>
          <w:jc w:val="center"/>
        </w:trPr>
        <w:tc>
          <w:tcPr>
            <w:tcW w:w="1701" w:type="dxa"/>
          </w:tcPr>
          <w:p w14:paraId="6845015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203</w:t>
            </w:r>
          </w:p>
        </w:tc>
        <w:tc>
          <w:tcPr>
            <w:tcW w:w="2066" w:type="dxa"/>
            <w:vAlign w:val="bottom"/>
          </w:tcPr>
          <w:p w14:paraId="3A509E3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634465.4720</w:t>
            </w:r>
          </w:p>
        </w:tc>
        <w:tc>
          <w:tcPr>
            <w:tcW w:w="1725" w:type="dxa"/>
            <w:vAlign w:val="bottom"/>
          </w:tcPr>
          <w:p w14:paraId="41D2DF1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486687.8840</w:t>
            </w:r>
          </w:p>
        </w:tc>
      </w:tr>
      <w:tr w:rsidR="00591DDE" w:rsidRPr="00CA0C0B" w14:paraId="4EDBE4FA" w14:textId="77777777" w:rsidTr="00A847AC">
        <w:trPr>
          <w:jc w:val="center"/>
        </w:trPr>
        <w:tc>
          <w:tcPr>
            <w:tcW w:w="1701" w:type="dxa"/>
          </w:tcPr>
          <w:p w14:paraId="05B046D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204</w:t>
            </w:r>
          </w:p>
        </w:tc>
        <w:tc>
          <w:tcPr>
            <w:tcW w:w="2066" w:type="dxa"/>
            <w:vAlign w:val="bottom"/>
          </w:tcPr>
          <w:p w14:paraId="569A67E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634477.2037</w:t>
            </w:r>
          </w:p>
        </w:tc>
        <w:tc>
          <w:tcPr>
            <w:tcW w:w="1725" w:type="dxa"/>
            <w:vAlign w:val="bottom"/>
          </w:tcPr>
          <w:p w14:paraId="7C90821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486676.0630</w:t>
            </w:r>
          </w:p>
        </w:tc>
      </w:tr>
      <w:tr w:rsidR="00591DDE" w:rsidRPr="00CA0C0B" w14:paraId="2493354D" w14:textId="77777777" w:rsidTr="00A847AC">
        <w:trPr>
          <w:jc w:val="center"/>
        </w:trPr>
        <w:tc>
          <w:tcPr>
            <w:tcW w:w="1701" w:type="dxa"/>
          </w:tcPr>
          <w:p w14:paraId="64EC3A3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205</w:t>
            </w:r>
          </w:p>
        </w:tc>
        <w:tc>
          <w:tcPr>
            <w:tcW w:w="2066" w:type="dxa"/>
            <w:vAlign w:val="bottom"/>
          </w:tcPr>
          <w:p w14:paraId="558313D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634476.9107</w:t>
            </w:r>
          </w:p>
        </w:tc>
        <w:tc>
          <w:tcPr>
            <w:tcW w:w="1725" w:type="dxa"/>
            <w:vAlign w:val="bottom"/>
          </w:tcPr>
          <w:p w14:paraId="209C3B1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486673.3525</w:t>
            </w:r>
          </w:p>
        </w:tc>
      </w:tr>
      <w:tr w:rsidR="00591DDE" w:rsidRPr="00CA0C0B" w14:paraId="57C1E032" w14:textId="77777777" w:rsidTr="00A847AC">
        <w:trPr>
          <w:jc w:val="center"/>
        </w:trPr>
        <w:tc>
          <w:tcPr>
            <w:tcW w:w="1701" w:type="dxa"/>
          </w:tcPr>
          <w:p w14:paraId="3E7085F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206</w:t>
            </w:r>
          </w:p>
        </w:tc>
        <w:tc>
          <w:tcPr>
            <w:tcW w:w="2066" w:type="dxa"/>
            <w:vAlign w:val="bottom"/>
          </w:tcPr>
          <w:p w14:paraId="7DCF468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634477.0950</w:t>
            </w:r>
          </w:p>
        </w:tc>
        <w:tc>
          <w:tcPr>
            <w:tcW w:w="1725" w:type="dxa"/>
            <w:vAlign w:val="bottom"/>
          </w:tcPr>
          <w:p w14:paraId="13D1193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486673.2749</w:t>
            </w:r>
          </w:p>
        </w:tc>
      </w:tr>
      <w:tr w:rsidR="00591DDE" w:rsidRPr="00CA0C0B" w14:paraId="2D706D85" w14:textId="77777777" w:rsidTr="00A847AC">
        <w:trPr>
          <w:jc w:val="center"/>
        </w:trPr>
        <w:tc>
          <w:tcPr>
            <w:tcW w:w="1701" w:type="dxa"/>
          </w:tcPr>
          <w:p w14:paraId="43C2D05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207</w:t>
            </w:r>
          </w:p>
        </w:tc>
        <w:tc>
          <w:tcPr>
            <w:tcW w:w="2066" w:type="dxa"/>
            <w:vAlign w:val="bottom"/>
          </w:tcPr>
          <w:p w14:paraId="23C0060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634480.4013</w:t>
            </w:r>
          </w:p>
        </w:tc>
        <w:tc>
          <w:tcPr>
            <w:tcW w:w="1725" w:type="dxa"/>
            <w:vAlign w:val="bottom"/>
          </w:tcPr>
          <w:p w14:paraId="18B3312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486681.1255</w:t>
            </w:r>
          </w:p>
        </w:tc>
      </w:tr>
      <w:tr w:rsidR="00591DDE" w:rsidRPr="00CA0C0B" w14:paraId="74181C7E" w14:textId="77777777" w:rsidTr="00A847AC">
        <w:trPr>
          <w:jc w:val="center"/>
        </w:trPr>
        <w:tc>
          <w:tcPr>
            <w:tcW w:w="1701" w:type="dxa"/>
          </w:tcPr>
          <w:p w14:paraId="4D26597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208</w:t>
            </w:r>
          </w:p>
        </w:tc>
        <w:tc>
          <w:tcPr>
            <w:tcW w:w="2066" w:type="dxa"/>
            <w:vAlign w:val="bottom"/>
          </w:tcPr>
          <w:p w14:paraId="5341FA8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634487.2128</w:t>
            </w:r>
          </w:p>
        </w:tc>
        <w:tc>
          <w:tcPr>
            <w:tcW w:w="1725" w:type="dxa"/>
            <w:vAlign w:val="bottom"/>
          </w:tcPr>
          <w:p w14:paraId="2534C28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486674.1767</w:t>
            </w:r>
          </w:p>
        </w:tc>
      </w:tr>
      <w:tr w:rsidR="00591DDE" w:rsidRPr="00CA0C0B" w14:paraId="4EC2EA9B" w14:textId="77777777" w:rsidTr="00A847AC">
        <w:trPr>
          <w:jc w:val="center"/>
        </w:trPr>
        <w:tc>
          <w:tcPr>
            <w:tcW w:w="1701" w:type="dxa"/>
          </w:tcPr>
          <w:p w14:paraId="5C0A115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209</w:t>
            </w:r>
          </w:p>
        </w:tc>
        <w:tc>
          <w:tcPr>
            <w:tcW w:w="2066" w:type="dxa"/>
            <w:vAlign w:val="bottom"/>
          </w:tcPr>
          <w:p w14:paraId="09485BA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634498.6388</w:t>
            </w:r>
          </w:p>
        </w:tc>
        <w:tc>
          <w:tcPr>
            <w:tcW w:w="1725" w:type="dxa"/>
            <w:vAlign w:val="bottom"/>
          </w:tcPr>
          <w:p w14:paraId="37F1B53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486685.3771</w:t>
            </w:r>
          </w:p>
        </w:tc>
      </w:tr>
      <w:tr w:rsidR="00591DDE" w:rsidRPr="00CA0C0B" w14:paraId="39D4DE74" w14:textId="77777777" w:rsidTr="00A847AC">
        <w:trPr>
          <w:jc w:val="center"/>
        </w:trPr>
        <w:tc>
          <w:tcPr>
            <w:tcW w:w="1701" w:type="dxa"/>
          </w:tcPr>
          <w:p w14:paraId="26AF296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210</w:t>
            </w:r>
          </w:p>
        </w:tc>
        <w:tc>
          <w:tcPr>
            <w:tcW w:w="2066" w:type="dxa"/>
            <w:vAlign w:val="bottom"/>
          </w:tcPr>
          <w:p w14:paraId="28D4403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634490.4991</w:t>
            </w:r>
          </w:p>
        </w:tc>
        <w:tc>
          <w:tcPr>
            <w:tcW w:w="1725" w:type="dxa"/>
            <w:vAlign w:val="bottom"/>
          </w:tcPr>
          <w:p w14:paraId="71B14C9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486693.6807</w:t>
            </w:r>
          </w:p>
        </w:tc>
      </w:tr>
      <w:tr w:rsidR="00591DDE" w:rsidRPr="00CA0C0B" w14:paraId="152BA1F7" w14:textId="77777777" w:rsidTr="00A847AC">
        <w:trPr>
          <w:jc w:val="center"/>
        </w:trPr>
        <w:tc>
          <w:tcPr>
            <w:tcW w:w="1701" w:type="dxa"/>
          </w:tcPr>
          <w:p w14:paraId="3666E3A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211</w:t>
            </w:r>
          </w:p>
        </w:tc>
        <w:tc>
          <w:tcPr>
            <w:tcW w:w="2066" w:type="dxa"/>
            <w:vAlign w:val="bottom"/>
          </w:tcPr>
          <w:p w14:paraId="2437690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634491.6291</w:t>
            </w:r>
          </w:p>
        </w:tc>
        <w:tc>
          <w:tcPr>
            <w:tcW w:w="1725" w:type="dxa"/>
            <w:vAlign w:val="bottom"/>
          </w:tcPr>
          <w:p w14:paraId="7CC4638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486694.1511</w:t>
            </w:r>
          </w:p>
        </w:tc>
      </w:tr>
      <w:tr w:rsidR="00591DDE" w:rsidRPr="00CA0C0B" w14:paraId="3A8EA8B6" w14:textId="77777777" w:rsidTr="00A847AC">
        <w:trPr>
          <w:jc w:val="center"/>
        </w:trPr>
        <w:tc>
          <w:tcPr>
            <w:tcW w:w="1701" w:type="dxa"/>
          </w:tcPr>
          <w:p w14:paraId="45F14BE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212</w:t>
            </w:r>
          </w:p>
        </w:tc>
        <w:tc>
          <w:tcPr>
            <w:tcW w:w="2066" w:type="dxa"/>
            <w:vAlign w:val="bottom"/>
          </w:tcPr>
          <w:p w14:paraId="54F8FE0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634491.8043</w:t>
            </w:r>
          </w:p>
        </w:tc>
        <w:tc>
          <w:tcPr>
            <w:tcW w:w="1725" w:type="dxa"/>
            <w:vAlign w:val="bottom"/>
          </w:tcPr>
          <w:p w14:paraId="6F3760E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486693.2959</w:t>
            </w:r>
          </w:p>
        </w:tc>
      </w:tr>
      <w:tr w:rsidR="00591DDE" w:rsidRPr="00CA0C0B" w14:paraId="44AF4474" w14:textId="77777777" w:rsidTr="00A847AC">
        <w:trPr>
          <w:jc w:val="center"/>
        </w:trPr>
        <w:tc>
          <w:tcPr>
            <w:tcW w:w="1701" w:type="dxa"/>
          </w:tcPr>
          <w:p w14:paraId="0DEB199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213</w:t>
            </w:r>
          </w:p>
        </w:tc>
        <w:tc>
          <w:tcPr>
            <w:tcW w:w="2066" w:type="dxa"/>
            <w:vAlign w:val="bottom"/>
          </w:tcPr>
          <w:p w14:paraId="0F40CC8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634463.2563</w:t>
            </w:r>
          </w:p>
        </w:tc>
        <w:tc>
          <w:tcPr>
            <w:tcW w:w="1725" w:type="dxa"/>
            <w:vAlign w:val="bottom"/>
          </w:tcPr>
          <w:p w14:paraId="43F2623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486690.6339</w:t>
            </w:r>
          </w:p>
        </w:tc>
      </w:tr>
      <w:tr w:rsidR="00591DDE" w:rsidRPr="00CA0C0B" w14:paraId="7B4D5E44" w14:textId="77777777" w:rsidTr="00A847AC">
        <w:trPr>
          <w:jc w:val="center"/>
        </w:trPr>
        <w:tc>
          <w:tcPr>
            <w:tcW w:w="1701" w:type="dxa"/>
          </w:tcPr>
          <w:p w14:paraId="12E1F9E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214</w:t>
            </w:r>
          </w:p>
        </w:tc>
        <w:tc>
          <w:tcPr>
            <w:tcW w:w="2066" w:type="dxa"/>
            <w:vAlign w:val="bottom"/>
          </w:tcPr>
          <w:p w14:paraId="023BB0C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634496.7662</w:t>
            </w:r>
          </w:p>
        </w:tc>
        <w:tc>
          <w:tcPr>
            <w:tcW w:w="1725" w:type="dxa"/>
            <w:vAlign w:val="bottom"/>
          </w:tcPr>
          <w:p w14:paraId="46F9E18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486693.9121</w:t>
            </w:r>
          </w:p>
        </w:tc>
      </w:tr>
      <w:tr w:rsidR="00591DDE" w:rsidRPr="00CA0C0B" w14:paraId="552D7E06" w14:textId="77777777" w:rsidTr="00A847AC">
        <w:trPr>
          <w:jc w:val="center"/>
        </w:trPr>
        <w:tc>
          <w:tcPr>
            <w:tcW w:w="1701" w:type="dxa"/>
          </w:tcPr>
          <w:p w14:paraId="62265B53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215</w:t>
            </w:r>
          </w:p>
        </w:tc>
        <w:tc>
          <w:tcPr>
            <w:tcW w:w="2066" w:type="dxa"/>
            <w:vAlign w:val="bottom"/>
          </w:tcPr>
          <w:p w14:paraId="748A6C7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634499.6430</w:t>
            </w:r>
          </w:p>
        </w:tc>
        <w:tc>
          <w:tcPr>
            <w:tcW w:w="1725" w:type="dxa"/>
            <w:vAlign w:val="bottom"/>
          </w:tcPr>
          <w:p w14:paraId="7D70385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486695.5817</w:t>
            </w:r>
          </w:p>
        </w:tc>
      </w:tr>
      <w:tr w:rsidR="00591DDE" w:rsidRPr="00CA0C0B" w14:paraId="2B3B403A" w14:textId="77777777" w:rsidTr="00A847AC">
        <w:trPr>
          <w:jc w:val="center"/>
        </w:trPr>
        <w:tc>
          <w:tcPr>
            <w:tcW w:w="1701" w:type="dxa"/>
          </w:tcPr>
          <w:p w14:paraId="4D489D1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216</w:t>
            </w:r>
          </w:p>
        </w:tc>
        <w:tc>
          <w:tcPr>
            <w:tcW w:w="2066" w:type="dxa"/>
            <w:vAlign w:val="bottom"/>
          </w:tcPr>
          <w:p w14:paraId="75BF97A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634495.8010</w:t>
            </w:r>
          </w:p>
        </w:tc>
        <w:tc>
          <w:tcPr>
            <w:tcW w:w="1725" w:type="dxa"/>
            <w:vAlign w:val="bottom"/>
          </w:tcPr>
          <w:p w14:paraId="5229DE2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486695.3230</w:t>
            </w:r>
          </w:p>
        </w:tc>
      </w:tr>
      <w:tr w:rsidR="00591DDE" w:rsidRPr="00CA0C0B" w14:paraId="373B9A80" w14:textId="77777777" w:rsidTr="00A847AC">
        <w:trPr>
          <w:jc w:val="center"/>
        </w:trPr>
        <w:tc>
          <w:tcPr>
            <w:tcW w:w="1701" w:type="dxa"/>
          </w:tcPr>
          <w:p w14:paraId="1B1BB94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217</w:t>
            </w:r>
          </w:p>
        </w:tc>
        <w:tc>
          <w:tcPr>
            <w:tcW w:w="2066" w:type="dxa"/>
            <w:vAlign w:val="bottom"/>
          </w:tcPr>
          <w:p w14:paraId="11A09CB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634495.0543</w:t>
            </w:r>
          </w:p>
        </w:tc>
        <w:tc>
          <w:tcPr>
            <w:tcW w:w="1725" w:type="dxa"/>
            <w:vAlign w:val="bottom"/>
          </w:tcPr>
          <w:p w14:paraId="59A8AE8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486696.1607</w:t>
            </w:r>
          </w:p>
        </w:tc>
      </w:tr>
      <w:tr w:rsidR="00591DDE" w:rsidRPr="00CA0C0B" w14:paraId="04F1FCBE" w14:textId="77777777" w:rsidTr="00A847AC">
        <w:trPr>
          <w:jc w:val="center"/>
        </w:trPr>
        <w:tc>
          <w:tcPr>
            <w:tcW w:w="1701" w:type="dxa"/>
          </w:tcPr>
          <w:p w14:paraId="04A3023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218</w:t>
            </w:r>
          </w:p>
        </w:tc>
        <w:tc>
          <w:tcPr>
            <w:tcW w:w="2066" w:type="dxa"/>
            <w:vAlign w:val="bottom"/>
          </w:tcPr>
          <w:p w14:paraId="7C987FB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634493.6820</w:t>
            </w:r>
          </w:p>
        </w:tc>
        <w:tc>
          <w:tcPr>
            <w:tcW w:w="1725" w:type="dxa"/>
            <w:vAlign w:val="bottom"/>
          </w:tcPr>
          <w:p w14:paraId="0167C4B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486695.8020</w:t>
            </w:r>
          </w:p>
        </w:tc>
      </w:tr>
      <w:tr w:rsidR="00591DDE" w:rsidRPr="00CA0C0B" w14:paraId="101428C5" w14:textId="77777777" w:rsidTr="00A847AC">
        <w:trPr>
          <w:jc w:val="center"/>
        </w:trPr>
        <w:tc>
          <w:tcPr>
            <w:tcW w:w="1701" w:type="dxa"/>
          </w:tcPr>
          <w:p w14:paraId="5279C63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219</w:t>
            </w:r>
          </w:p>
        </w:tc>
        <w:tc>
          <w:tcPr>
            <w:tcW w:w="2066" w:type="dxa"/>
            <w:vAlign w:val="bottom"/>
          </w:tcPr>
          <w:p w14:paraId="24B5EC01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634485.8440</w:t>
            </w:r>
          </w:p>
        </w:tc>
        <w:tc>
          <w:tcPr>
            <w:tcW w:w="1725" w:type="dxa"/>
            <w:vAlign w:val="bottom"/>
          </w:tcPr>
          <w:p w14:paraId="722BA98B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486705.3050</w:t>
            </w:r>
          </w:p>
        </w:tc>
      </w:tr>
      <w:tr w:rsidR="00591DDE" w:rsidRPr="00CA0C0B" w14:paraId="653C9DA4" w14:textId="77777777" w:rsidTr="00A847AC">
        <w:trPr>
          <w:jc w:val="center"/>
        </w:trPr>
        <w:tc>
          <w:tcPr>
            <w:tcW w:w="1701" w:type="dxa"/>
          </w:tcPr>
          <w:p w14:paraId="706CB70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220</w:t>
            </w:r>
          </w:p>
        </w:tc>
        <w:tc>
          <w:tcPr>
            <w:tcW w:w="2066" w:type="dxa"/>
            <w:vAlign w:val="bottom"/>
          </w:tcPr>
          <w:p w14:paraId="15B5660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634486.4996</w:t>
            </w:r>
          </w:p>
        </w:tc>
        <w:tc>
          <w:tcPr>
            <w:tcW w:w="1725" w:type="dxa"/>
            <w:vAlign w:val="bottom"/>
          </w:tcPr>
          <w:p w14:paraId="6B16D029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486705.7578</w:t>
            </w:r>
          </w:p>
        </w:tc>
      </w:tr>
      <w:tr w:rsidR="00591DDE" w:rsidRPr="00CA0C0B" w14:paraId="27528518" w14:textId="77777777" w:rsidTr="00A847AC">
        <w:trPr>
          <w:jc w:val="center"/>
        </w:trPr>
        <w:tc>
          <w:tcPr>
            <w:tcW w:w="1701" w:type="dxa"/>
          </w:tcPr>
          <w:p w14:paraId="61789A62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66" w:type="dxa"/>
            <w:vAlign w:val="bottom"/>
          </w:tcPr>
          <w:p w14:paraId="6AC77A7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634485.6466</w:t>
            </w:r>
          </w:p>
        </w:tc>
        <w:tc>
          <w:tcPr>
            <w:tcW w:w="1725" w:type="dxa"/>
            <w:vAlign w:val="bottom"/>
          </w:tcPr>
          <w:p w14:paraId="01B2116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486706.7148</w:t>
            </w:r>
          </w:p>
        </w:tc>
      </w:tr>
      <w:tr w:rsidR="00591DDE" w:rsidRPr="00CA0C0B" w14:paraId="6052F813" w14:textId="77777777" w:rsidTr="00A847AC">
        <w:trPr>
          <w:jc w:val="center"/>
        </w:trPr>
        <w:tc>
          <w:tcPr>
            <w:tcW w:w="1701" w:type="dxa"/>
          </w:tcPr>
          <w:p w14:paraId="23C8BA0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222</w:t>
            </w:r>
          </w:p>
        </w:tc>
        <w:tc>
          <w:tcPr>
            <w:tcW w:w="2066" w:type="dxa"/>
            <w:vAlign w:val="bottom"/>
          </w:tcPr>
          <w:p w14:paraId="66961E0C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634487.3246</w:t>
            </w:r>
          </w:p>
        </w:tc>
        <w:tc>
          <w:tcPr>
            <w:tcW w:w="1725" w:type="dxa"/>
            <w:vAlign w:val="bottom"/>
          </w:tcPr>
          <w:p w14:paraId="280B9B56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486707.3845</w:t>
            </w:r>
          </w:p>
        </w:tc>
      </w:tr>
      <w:tr w:rsidR="00591DDE" w:rsidRPr="00CA0C0B" w14:paraId="495CFF52" w14:textId="77777777" w:rsidTr="00A847AC">
        <w:trPr>
          <w:jc w:val="center"/>
        </w:trPr>
        <w:tc>
          <w:tcPr>
            <w:tcW w:w="1701" w:type="dxa"/>
          </w:tcPr>
          <w:p w14:paraId="6A03D5D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223</w:t>
            </w:r>
          </w:p>
        </w:tc>
        <w:tc>
          <w:tcPr>
            <w:tcW w:w="2066" w:type="dxa"/>
            <w:vAlign w:val="bottom"/>
          </w:tcPr>
          <w:p w14:paraId="302F198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634482.7061</w:t>
            </w:r>
          </w:p>
        </w:tc>
        <w:tc>
          <w:tcPr>
            <w:tcW w:w="1725" w:type="dxa"/>
            <w:vAlign w:val="bottom"/>
          </w:tcPr>
          <w:p w14:paraId="19F439E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486709.6772</w:t>
            </w:r>
          </w:p>
        </w:tc>
      </w:tr>
      <w:tr w:rsidR="00591DDE" w:rsidRPr="00CA0C0B" w14:paraId="69E0699C" w14:textId="77777777" w:rsidTr="00A847AC">
        <w:trPr>
          <w:jc w:val="center"/>
        </w:trPr>
        <w:tc>
          <w:tcPr>
            <w:tcW w:w="1701" w:type="dxa"/>
          </w:tcPr>
          <w:p w14:paraId="0FBBC86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224</w:t>
            </w:r>
          </w:p>
        </w:tc>
        <w:tc>
          <w:tcPr>
            <w:tcW w:w="2066" w:type="dxa"/>
            <w:vAlign w:val="bottom"/>
          </w:tcPr>
          <w:p w14:paraId="3204DD0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634480.2042</w:t>
            </w:r>
          </w:p>
        </w:tc>
        <w:tc>
          <w:tcPr>
            <w:tcW w:w="1725" w:type="dxa"/>
            <w:vAlign w:val="bottom"/>
          </w:tcPr>
          <w:p w14:paraId="7FA14BA8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486704.1830</w:t>
            </w:r>
          </w:p>
        </w:tc>
      </w:tr>
      <w:tr w:rsidR="00591DDE" w:rsidRPr="00CA0C0B" w14:paraId="399B5DC5" w14:textId="77777777" w:rsidTr="00A847AC">
        <w:trPr>
          <w:jc w:val="center"/>
        </w:trPr>
        <w:tc>
          <w:tcPr>
            <w:tcW w:w="1701" w:type="dxa"/>
          </w:tcPr>
          <w:p w14:paraId="61406FF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225</w:t>
            </w:r>
          </w:p>
        </w:tc>
        <w:tc>
          <w:tcPr>
            <w:tcW w:w="2066" w:type="dxa"/>
            <w:vAlign w:val="bottom"/>
          </w:tcPr>
          <w:p w14:paraId="001559D0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634470.4269</w:t>
            </w:r>
          </w:p>
        </w:tc>
        <w:tc>
          <w:tcPr>
            <w:tcW w:w="1725" w:type="dxa"/>
            <w:vAlign w:val="bottom"/>
          </w:tcPr>
          <w:p w14:paraId="4E2341AD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486714.1573</w:t>
            </w:r>
          </w:p>
        </w:tc>
      </w:tr>
      <w:tr w:rsidR="00591DDE" w:rsidRPr="00CA0C0B" w14:paraId="47EB1023" w14:textId="77777777" w:rsidTr="00A847AC">
        <w:trPr>
          <w:jc w:val="center"/>
        </w:trPr>
        <w:tc>
          <w:tcPr>
            <w:tcW w:w="1701" w:type="dxa"/>
          </w:tcPr>
          <w:p w14:paraId="1869207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226</w:t>
            </w:r>
          </w:p>
        </w:tc>
        <w:tc>
          <w:tcPr>
            <w:tcW w:w="2066" w:type="dxa"/>
            <w:vAlign w:val="bottom"/>
          </w:tcPr>
          <w:p w14:paraId="140F3D2A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634499.7423</w:t>
            </w:r>
          </w:p>
        </w:tc>
        <w:tc>
          <w:tcPr>
            <w:tcW w:w="1725" w:type="dxa"/>
            <w:vAlign w:val="bottom"/>
          </w:tcPr>
          <w:p w14:paraId="27AA361F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486694.0423</w:t>
            </w:r>
          </w:p>
        </w:tc>
      </w:tr>
      <w:tr w:rsidR="00591DDE" w:rsidRPr="00CA0C0B" w14:paraId="158AFC17" w14:textId="77777777" w:rsidTr="00A847AC">
        <w:trPr>
          <w:jc w:val="center"/>
        </w:trPr>
        <w:tc>
          <w:tcPr>
            <w:tcW w:w="1701" w:type="dxa"/>
          </w:tcPr>
          <w:p w14:paraId="1FD6F67E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227</w:t>
            </w:r>
          </w:p>
        </w:tc>
        <w:tc>
          <w:tcPr>
            <w:tcW w:w="2066" w:type="dxa"/>
            <w:vAlign w:val="bottom"/>
          </w:tcPr>
          <w:p w14:paraId="14BB0935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634468.7601</w:t>
            </w:r>
          </w:p>
        </w:tc>
        <w:tc>
          <w:tcPr>
            <w:tcW w:w="1725" w:type="dxa"/>
            <w:vAlign w:val="bottom"/>
          </w:tcPr>
          <w:p w14:paraId="665CEA07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A0C0B">
              <w:rPr>
                <w:rFonts w:ascii="Arial" w:eastAsia="Calibri" w:hAnsi="Arial" w:cs="Arial"/>
              </w:rPr>
              <w:t>486693.0012</w:t>
            </w:r>
          </w:p>
        </w:tc>
      </w:tr>
      <w:tr w:rsidR="00591DDE" w:rsidRPr="00CA0C0B" w14:paraId="62EA2510" w14:textId="77777777" w:rsidTr="00A847AC">
        <w:trPr>
          <w:jc w:val="center"/>
        </w:trPr>
        <w:tc>
          <w:tcPr>
            <w:tcW w:w="5492" w:type="dxa"/>
            <w:gridSpan w:val="3"/>
          </w:tcPr>
          <w:p w14:paraId="0FF5C744" w14:textId="77777777" w:rsidR="00591DDE" w:rsidRPr="00CA0C0B" w:rsidRDefault="00591DDE" w:rsidP="00A847AC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proofErr w:type="spellStart"/>
            <w:r w:rsidRPr="00CA0C0B">
              <w:rPr>
                <w:rFonts w:ascii="Arial" w:eastAsia="Calibri" w:hAnsi="Arial" w:cs="Arial"/>
                <w:b/>
                <w:bCs/>
                <w:i/>
                <w:iCs/>
              </w:rPr>
              <w:t>Suprafaţa</w:t>
            </w:r>
            <w:proofErr w:type="spellEnd"/>
            <w:r w:rsidRPr="00CA0C0B">
              <w:rPr>
                <w:rFonts w:ascii="Arial" w:eastAsia="Calibri" w:hAnsi="Arial" w:cs="Arial"/>
                <w:b/>
                <w:bCs/>
                <w:i/>
                <w:iCs/>
              </w:rPr>
              <w:t xml:space="preserve"> = 852 m.p.</w:t>
            </w:r>
          </w:p>
        </w:tc>
      </w:tr>
    </w:tbl>
    <w:p w14:paraId="4B9CBAD7" w14:textId="77777777" w:rsidR="00591DDE" w:rsidRDefault="00591DDE" w:rsidP="00591DDE">
      <w:pPr>
        <w:tabs>
          <w:tab w:val="left" w:pos="709"/>
        </w:tabs>
        <w:ind w:left="284" w:right="-567"/>
        <w:contextualSpacing/>
        <w:jc w:val="both"/>
        <w:rPr>
          <w:rFonts w:ascii="Arial" w:hAnsi="Arial" w:cs="Arial"/>
        </w:rPr>
      </w:pPr>
    </w:p>
    <w:p w14:paraId="3AD656D0" w14:textId="77777777" w:rsidR="00AB2A64" w:rsidRPr="00CA0C0B" w:rsidRDefault="00AB2A64" w:rsidP="00591DDE">
      <w:pPr>
        <w:tabs>
          <w:tab w:val="left" w:pos="709"/>
        </w:tabs>
        <w:ind w:left="284" w:right="-567"/>
        <w:contextualSpacing/>
        <w:jc w:val="both"/>
        <w:rPr>
          <w:rFonts w:ascii="Arial" w:hAnsi="Arial" w:cs="Arial"/>
        </w:rPr>
      </w:pPr>
    </w:p>
    <w:p w14:paraId="56B8B6C0" w14:textId="77777777" w:rsidR="00591DDE" w:rsidRPr="00CA0C0B" w:rsidRDefault="00591DDE" w:rsidP="00591DDE">
      <w:pPr>
        <w:numPr>
          <w:ilvl w:val="0"/>
          <w:numId w:val="5"/>
        </w:numPr>
        <w:tabs>
          <w:tab w:val="left" w:pos="709"/>
        </w:tabs>
        <w:ind w:left="284" w:right="-567" w:hanging="28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Principalele date tehnice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caracteristicile ale lucrărilor ce se vor executa în albia minoră:  </w:t>
      </w:r>
    </w:p>
    <w:p w14:paraId="0747CC21" w14:textId="77777777" w:rsidR="00591DDE" w:rsidRPr="00CA0C0B" w:rsidRDefault="00591DDE" w:rsidP="00043878">
      <w:pPr>
        <w:tabs>
          <w:tab w:val="left" w:pos="709"/>
        </w:tabs>
        <w:ind w:right="-567"/>
        <w:contextualSpacing/>
        <w:jc w:val="both"/>
        <w:rPr>
          <w:rFonts w:ascii="Arial" w:hAnsi="Arial" w:cs="Arial"/>
        </w:rPr>
      </w:pPr>
    </w:p>
    <w:p w14:paraId="686EC270" w14:textId="77777777" w:rsidR="00591DDE" w:rsidRPr="00CA0C0B" w:rsidRDefault="00591DDE" w:rsidP="00591DDE">
      <w:pPr>
        <w:tabs>
          <w:tab w:val="left" w:pos="709"/>
        </w:tabs>
        <w:spacing w:after="0"/>
        <w:ind w:right="-40" w:firstLine="28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a) Obiectivul general al proiectului constă în reabilitarea a două poduri situate la km.1+665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la km.3+950 (conform inventarului domeniului public al </w:t>
      </w:r>
      <w:proofErr w:type="spellStart"/>
      <w:r w:rsidRPr="00CA0C0B">
        <w:rPr>
          <w:rFonts w:ascii="Arial" w:hAnsi="Arial" w:cs="Arial"/>
        </w:rPr>
        <w:t>Judeţului</w:t>
      </w:r>
      <w:proofErr w:type="spellEnd"/>
      <w:r w:rsidRPr="00CA0C0B">
        <w:rPr>
          <w:rFonts w:ascii="Arial" w:hAnsi="Arial" w:cs="Arial"/>
        </w:rPr>
        <w:t xml:space="preserve"> Vrancea) pe sectorul de drum DJ205L. Aceste poduri traversează râurile </w:t>
      </w:r>
      <w:proofErr w:type="spellStart"/>
      <w:r w:rsidRPr="00CA0C0B">
        <w:rPr>
          <w:rFonts w:ascii="Arial" w:hAnsi="Arial" w:cs="Arial"/>
        </w:rPr>
        <w:t>Văsui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Păuleşti</w:t>
      </w:r>
      <w:proofErr w:type="spellEnd"/>
      <w:r w:rsidRPr="00CA0C0B">
        <w:rPr>
          <w:rFonts w:ascii="Arial" w:hAnsi="Arial" w:cs="Arial"/>
        </w:rPr>
        <w:t xml:space="preserve">, cursuri de apă codificate aflate în domeniul public al statului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în administrarea </w:t>
      </w:r>
      <w:proofErr w:type="spellStart"/>
      <w:r w:rsidRPr="00CA0C0B">
        <w:rPr>
          <w:rFonts w:ascii="Arial" w:hAnsi="Arial" w:cs="Arial"/>
        </w:rPr>
        <w:t>A.N.”Apele</w:t>
      </w:r>
      <w:proofErr w:type="spellEnd"/>
      <w:r w:rsidRPr="00CA0C0B">
        <w:rPr>
          <w:rFonts w:ascii="Arial" w:hAnsi="Arial" w:cs="Arial"/>
        </w:rPr>
        <w:t xml:space="preserve"> Române” prin </w:t>
      </w:r>
      <w:proofErr w:type="spellStart"/>
      <w:r w:rsidRPr="00CA0C0B">
        <w:rPr>
          <w:rFonts w:ascii="Arial" w:hAnsi="Arial" w:cs="Arial"/>
        </w:rPr>
        <w:t>Administraţia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Bazinală</w:t>
      </w:r>
      <w:proofErr w:type="spellEnd"/>
      <w:r w:rsidRPr="00CA0C0B">
        <w:rPr>
          <w:rFonts w:ascii="Arial" w:hAnsi="Arial" w:cs="Arial"/>
        </w:rPr>
        <w:t xml:space="preserve"> de Apă Siret. Drumul </w:t>
      </w:r>
      <w:proofErr w:type="spellStart"/>
      <w:r w:rsidRPr="00CA0C0B">
        <w:rPr>
          <w:rFonts w:ascii="Arial" w:hAnsi="Arial" w:cs="Arial"/>
        </w:rPr>
        <w:t>judeţean</w:t>
      </w:r>
      <w:proofErr w:type="spellEnd"/>
      <w:r w:rsidRPr="00CA0C0B">
        <w:rPr>
          <w:rFonts w:ascii="Arial" w:hAnsi="Arial" w:cs="Arial"/>
        </w:rPr>
        <w:t xml:space="preserve"> DJ205L face legătura utilizatorilor care locuiesc în zonă sau a celor care tranzitează zona spre </w:t>
      </w:r>
      <w:proofErr w:type="spellStart"/>
      <w:r w:rsidRPr="00CA0C0B">
        <w:rPr>
          <w:rFonts w:ascii="Arial" w:hAnsi="Arial" w:cs="Arial"/>
        </w:rPr>
        <w:t>judeţele</w:t>
      </w:r>
      <w:proofErr w:type="spellEnd"/>
      <w:r w:rsidRPr="00CA0C0B">
        <w:rPr>
          <w:rFonts w:ascii="Arial" w:hAnsi="Arial" w:cs="Arial"/>
        </w:rPr>
        <w:t xml:space="preserve"> Covasna, </w:t>
      </w:r>
      <w:proofErr w:type="spellStart"/>
      <w:r w:rsidRPr="00CA0C0B">
        <w:rPr>
          <w:rFonts w:ascii="Arial" w:hAnsi="Arial" w:cs="Arial"/>
        </w:rPr>
        <w:t>Braşov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Buzău.</w:t>
      </w:r>
    </w:p>
    <w:p w14:paraId="7C262238" w14:textId="3CB5C60C" w:rsidR="00591DDE" w:rsidRPr="00CA0C0B" w:rsidRDefault="001C503C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1DDE" w:rsidRPr="00CA0C0B">
        <w:rPr>
          <w:rFonts w:ascii="Arial" w:hAnsi="Arial" w:cs="Arial"/>
        </w:rPr>
        <w:t xml:space="preserve">Podul peste râul </w:t>
      </w:r>
      <w:proofErr w:type="spellStart"/>
      <w:r w:rsidR="00591DDE" w:rsidRPr="00CA0C0B">
        <w:rPr>
          <w:rFonts w:ascii="Arial" w:hAnsi="Arial" w:cs="Arial"/>
        </w:rPr>
        <w:t>Văsui</w:t>
      </w:r>
      <w:proofErr w:type="spellEnd"/>
      <w:r w:rsidR="00591DDE" w:rsidRPr="00CA0C0B">
        <w:rPr>
          <w:rFonts w:ascii="Arial" w:hAnsi="Arial" w:cs="Arial"/>
        </w:rPr>
        <w:t xml:space="preserve"> a fost construit în anul 1989, iar podul peste râul </w:t>
      </w:r>
      <w:proofErr w:type="spellStart"/>
      <w:r w:rsidR="00591DDE" w:rsidRPr="00CA0C0B">
        <w:rPr>
          <w:rFonts w:ascii="Arial" w:hAnsi="Arial" w:cs="Arial"/>
        </w:rPr>
        <w:t>Păuleşti</w:t>
      </w:r>
      <w:proofErr w:type="spellEnd"/>
      <w:r w:rsidR="00591DDE" w:rsidRPr="00CA0C0B">
        <w:rPr>
          <w:rFonts w:ascii="Arial" w:hAnsi="Arial" w:cs="Arial"/>
        </w:rPr>
        <w:t xml:space="preserve"> a fost construit în anul 1984. Conform bornelor kilometrice, podul peste râul </w:t>
      </w:r>
      <w:proofErr w:type="spellStart"/>
      <w:r w:rsidR="00591DDE" w:rsidRPr="00CA0C0B">
        <w:rPr>
          <w:rFonts w:ascii="Arial" w:hAnsi="Arial" w:cs="Arial"/>
        </w:rPr>
        <w:t>Văsui</w:t>
      </w:r>
      <w:proofErr w:type="spellEnd"/>
      <w:r w:rsidR="00591DDE" w:rsidRPr="00CA0C0B">
        <w:rPr>
          <w:rFonts w:ascii="Arial" w:hAnsi="Arial" w:cs="Arial"/>
        </w:rPr>
        <w:t xml:space="preserve"> este situat la km.</w:t>
      </w:r>
      <w:r>
        <w:rPr>
          <w:rFonts w:ascii="Arial" w:hAnsi="Arial" w:cs="Arial"/>
        </w:rPr>
        <w:t xml:space="preserve"> </w:t>
      </w:r>
      <w:r w:rsidR="00591DDE" w:rsidRPr="00CA0C0B">
        <w:rPr>
          <w:rFonts w:ascii="Arial" w:hAnsi="Arial" w:cs="Arial"/>
        </w:rPr>
        <w:t xml:space="preserve">0+750. Podurile se află într-o stare avansată de degradare, motiv pentru care s-a dispus expertizarea tehnică a acestora. </w:t>
      </w:r>
    </w:p>
    <w:p w14:paraId="5DFBAEE2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Dintre cele două scenarii prezentate în expertiza tehnică, în urma analizării avantajelor-dezavantajelor </w:t>
      </w:r>
      <w:proofErr w:type="spellStart"/>
      <w:r w:rsidRPr="00CA0C0B">
        <w:rPr>
          <w:rFonts w:ascii="Arial" w:hAnsi="Arial" w:cs="Arial"/>
        </w:rPr>
        <w:t>soluţiilor</w:t>
      </w:r>
      <w:proofErr w:type="spellEnd"/>
      <w:r w:rsidRPr="00CA0C0B">
        <w:rPr>
          <w:rFonts w:ascii="Arial" w:hAnsi="Arial" w:cs="Arial"/>
        </w:rPr>
        <w:t xml:space="preserve"> tehnice, a fost agreată </w:t>
      </w:r>
      <w:proofErr w:type="spellStart"/>
      <w:r w:rsidRPr="00CA0C0B">
        <w:rPr>
          <w:rFonts w:ascii="Arial" w:hAnsi="Arial" w:cs="Arial"/>
        </w:rPr>
        <w:t>soluţia</w:t>
      </w:r>
      <w:proofErr w:type="spellEnd"/>
      <w:r w:rsidRPr="00CA0C0B">
        <w:rPr>
          <w:rFonts w:ascii="Arial" w:hAnsi="Arial" w:cs="Arial"/>
        </w:rPr>
        <w:t xml:space="preserve"> privind efectuarea de lucrări în vederea reabilitării podurilor existente cu înlocuirea suprastructurilor.</w:t>
      </w:r>
    </w:p>
    <w:p w14:paraId="1B710DB6" w14:textId="0D3C0BAF" w:rsidR="00591DDE" w:rsidRPr="00CA0C0B" w:rsidRDefault="00585B0B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1DDE" w:rsidRPr="00CA0C0B">
        <w:rPr>
          <w:rFonts w:ascii="Arial" w:hAnsi="Arial" w:cs="Arial"/>
        </w:rPr>
        <w:t xml:space="preserve">Dezvoltarea infrastructurii rutiere prin lucrări de modernizare, reabilitare </w:t>
      </w:r>
      <w:proofErr w:type="spellStart"/>
      <w:r w:rsidR="00591DDE" w:rsidRPr="00CA0C0B">
        <w:rPr>
          <w:rFonts w:ascii="Arial" w:hAnsi="Arial" w:cs="Arial"/>
        </w:rPr>
        <w:t>şi</w:t>
      </w:r>
      <w:proofErr w:type="spellEnd"/>
      <w:r w:rsidR="00591DDE" w:rsidRPr="00CA0C0B">
        <w:rPr>
          <w:rFonts w:ascii="Arial" w:hAnsi="Arial" w:cs="Arial"/>
        </w:rPr>
        <w:t xml:space="preserve"> consolidare a drumului existent va avea un impact pozitiv la dezvoltarea </w:t>
      </w:r>
      <w:proofErr w:type="spellStart"/>
      <w:r w:rsidR="00591DDE" w:rsidRPr="00CA0C0B">
        <w:rPr>
          <w:rFonts w:ascii="Arial" w:hAnsi="Arial" w:cs="Arial"/>
        </w:rPr>
        <w:t>economico</w:t>
      </w:r>
      <w:proofErr w:type="spellEnd"/>
      <w:r w:rsidR="00591DDE" w:rsidRPr="00CA0C0B">
        <w:rPr>
          <w:rFonts w:ascii="Arial" w:hAnsi="Arial" w:cs="Arial"/>
        </w:rPr>
        <w:t xml:space="preserve">-socială a zonei. </w:t>
      </w:r>
    </w:p>
    <w:p w14:paraId="5B27D163" w14:textId="77777777" w:rsidR="00591DDE" w:rsidRPr="00CA0C0B" w:rsidRDefault="00591DDE" w:rsidP="00591DDE">
      <w:pPr>
        <w:tabs>
          <w:tab w:val="left" w:pos="709"/>
        </w:tabs>
        <w:spacing w:after="0"/>
        <w:ind w:right="-40" w:firstLine="28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 </w:t>
      </w:r>
    </w:p>
    <w:p w14:paraId="2198ADBD" w14:textId="77777777" w:rsidR="00591DDE" w:rsidRPr="00CA0C0B" w:rsidRDefault="00591DDE" w:rsidP="004F74CE">
      <w:pPr>
        <w:tabs>
          <w:tab w:val="left" w:pos="284"/>
          <w:tab w:val="left" w:pos="567"/>
          <w:tab w:val="left" w:pos="709"/>
        </w:tabs>
        <w:spacing w:after="0"/>
        <w:ind w:right="-567"/>
        <w:contextualSpacing/>
        <w:jc w:val="both"/>
        <w:rPr>
          <w:rFonts w:ascii="Arial" w:hAnsi="Arial" w:cs="Arial"/>
          <w:bCs/>
          <w:iCs/>
          <w:kern w:val="2"/>
          <w:u w:val="single"/>
        </w:rPr>
      </w:pPr>
      <w:proofErr w:type="spellStart"/>
      <w:r w:rsidRPr="00CA0C0B">
        <w:rPr>
          <w:rFonts w:ascii="Arial" w:hAnsi="Arial" w:cs="Arial"/>
          <w:bCs/>
          <w:iCs/>
          <w:kern w:val="2"/>
          <w:u w:val="single"/>
        </w:rPr>
        <w:t>b.Lucrări</w:t>
      </w:r>
      <w:proofErr w:type="spellEnd"/>
      <w:r w:rsidRPr="00CA0C0B">
        <w:rPr>
          <w:rFonts w:ascii="Arial" w:hAnsi="Arial" w:cs="Arial"/>
          <w:bCs/>
          <w:iCs/>
          <w:kern w:val="2"/>
          <w:u w:val="single"/>
        </w:rPr>
        <w:t xml:space="preserve"> hidrotehnice care se vor executa în albia minoră a râurilor </w:t>
      </w:r>
      <w:proofErr w:type="spellStart"/>
      <w:r w:rsidRPr="00CA0C0B">
        <w:rPr>
          <w:rFonts w:ascii="Arial" w:hAnsi="Arial" w:cs="Arial"/>
          <w:bCs/>
          <w:iCs/>
          <w:kern w:val="2"/>
          <w:u w:val="single"/>
        </w:rPr>
        <w:t>Văsui</w:t>
      </w:r>
      <w:proofErr w:type="spellEnd"/>
      <w:r w:rsidRPr="00CA0C0B">
        <w:rPr>
          <w:rFonts w:ascii="Arial" w:hAnsi="Arial" w:cs="Arial"/>
          <w:bCs/>
          <w:iCs/>
          <w:kern w:val="2"/>
          <w:u w:val="single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  <w:u w:val="single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  <w:u w:val="single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  <w:u w:val="single"/>
        </w:rPr>
        <w:t>Păuleşti</w:t>
      </w:r>
      <w:proofErr w:type="spellEnd"/>
    </w:p>
    <w:p w14:paraId="794DFF47" w14:textId="77777777" w:rsidR="00591DDE" w:rsidRPr="00CA0C0B" w:rsidRDefault="00591DDE" w:rsidP="00591DDE">
      <w:pPr>
        <w:tabs>
          <w:tab w:val="left" w:pos="284"/>
          <w:tab w:val="left" w:pos="567"/>
          <w:tab w:val="left" w:pos="709"/>
        </w:tabs>
        <w:spacing w:after="0" w:line="240" w:lineRule="auto"/>
        <w:ind w:right="-567"/>
        <w:jc w:val="both"/>
        <w:rPr>
          <w:rFonts w:ascii="Arial" w:hAnsi="Arial" w:cs="Arial"/>
          <w:bCs/>
          <w:iCs/>
          <w:u w:val="single"/>
        </w:rPr>
      </w:pPr>
    </w:p>
    <w:p w14:paraId="40473BE8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  <w:u w:val="single"/>
        </w:rPr>
        <w:t>Lucrări la infrastructura podurilor</w:t>
      </w:r>
      <w:r w:rsidRPr="00CA0C0B">
        <w:rPr>
          <w:rFonts w:ascii="Arial" w:hAnsi="Arial" w:cs="Arial"/>
          <w:bCs/>
          <w:iCs/>
          <w:kern w:val="2"/>
        </w:rPr>
        <w:t>:</w:t>
      </w:r>
    </w:p>
    <w:p w14:paraId="07D20987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</w:p>
    <w:p w14:paraId="1FC43625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Se vor executa subzidiri din beton armat cu înglobarea </w:t>
      </w:r>
      <w:proofErr w:type="spellStart"/>
      <w:r w:rsidRPr="00CA0C0B">
        <w:rPr>
          <w:rFonts w:ascii="Arial" w:hAnsi="Arial" w:cs="Arial"/>
          <w:bCs/>
          <w:iCs/>
          <w:kern w:val="2"/>
        </w:rPr>
        <w:t>fundaţiei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existente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protejarea rostului </w:t>
      </w:r>
      <w:proofErr w:type="spellStart"/>
      <w:r w:rsidRPr="00CA0C0B">
        <w:rPr>
          <w:rFonts w:ascii="Arial" w:hAnsi="Arial" w:cs="Arial"/>
          <w:bCs/>
          <w:iCs/>
          <w:kern w:val="2"/>
        </w:rPr>
        <w:t>elevaţie-fundaţie</w:t>
      </w:r>
      <w:proofErr w:type="spellEnd"/>
      <w:r w:rsidRPr="00CA0C0B">
        <w:rPr>
          <w:rFonts w:ascii="Arial" w:hAnsi="Arial" w:cs="Arial"/>
          <w:bCs/>
          <w:iCs/>
          <w:kern w:val="2"/>
        </w:rPr>
        <w:t>.</w:t>
      </w:r>
    </w:p>
    <w:p w14:paraId="455DE276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proofErr w:type="spellStart"/>
      <w:r w:rsidRPr="00CA0C0B">
        <w:rPr>
          <w:rFonts w:ascii="Arial" w:hAnsi="Arial" w:cs="Arial"/>
          <w:bCs/>
          <w:iCs/>
          <w:kern w:val="2"/>
        </w:rPr>
        <w:t>Suprafaţa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culeelor, respectiv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 pilei degradate în cazul podului peste râul </w:t>
      </w:r>
      <w:proofErr w:type="spellStart"/>
      <w:r w:rsidRPr="00CA0C0B">
        <w:rPr>
          <w:rFonts w:ascii="Arial" w:hAnsi="Arial" w:cs="Arial"/>
          <w:bCs/>
          <w:iCs/>
          <w:kern w:val="2"/>
        </w:rPr>
        <w:t>Văsui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(km.0+750), se va repara, </w:t>
      </w:r>
      <w:proofErr w:type="spellStart"/>
      <w:r w:rsidRPr="00CA0C0B">
        <w:rPr>
          <w:rFonts w:ascii="Arial" w:hAnsi="Arial" w:cs="Arial"/>
          <w:bCs/>
          <w:iCs/>
          <w:kern w:val="2"/>
        </w:rPr>
        <w:t>etanşa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consolida prin </w:t>
      </w:r>
      <w:proofErr w:type="spellStart"/>
      <w:r w:rsidRPr="00CA0C0B">
        <w:rPr>
          <w:rFonts w:ascii="Arial" w:hAnsi="Arial" w:cs="Arial"/>
          <w:bCs/>
          <w:iCs/>
          <w:kern w:val="2"/>
        </w:rPr>
        <w:t>execuţia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unei </w:t>
      </w:r>
      <w:proofErr w:type="spellStart"/>
      <w:r w:rsidRPr="00CA0C0B">
        <w:rPr>
          <w:rFonts w:ascii="Arial" w:hAnsi="Arial" w:cs="Arial"/>
          <w:bCs/>
          <w:iCs/>
          <w:kern w:val="2"/>
        </w:rPr>
        <w:t>cămăşuieli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armate în grosime de 15 cm. cu beton C30/37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protecţie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anticorozivă.</w:t>
      </w:r>
    </w:p>
    <w:p w14:paraId="3DC5AB79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Prin această măsură se va asigura refacerea formelor geometrice ale betonului, </w:t>
      </w:r>
      <w:proofErr w:type="spellStart"/>
      <w:r w:rsidRPr="00CA0C0B">
        <w:rPr>
          <w:rFonts w:ascii="Arial" w:hAnsi="Arial" w:cs="Arial"/>
          <w:bCs/>
          <w:iCs/>
          <w:kern w:val="2"/>
        </w:rPr>
        <w:t>etanşarea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fisurilor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crăpăturilor, </w:t>
      </w:r>
      <w:proofErr w:type="spellStart"/>
      <w:r w:rsidRPr="00CA0C0B">
        <w:rPr>
          <w:rFonts w:ascii="Arial" w:hAnsi="Arial" w:cs="Arial"/>
          <w:bCs/>
          <w:iCs/>
          <w:kern w:val="2"/>
        </w:rPr>
        <w:t>execuţia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unei </w:t>
      </w:r>
      <w:proofErr w:type="spellStart"/>
      <w:r w:rsidRPr="00CA0C0B">
        <w:rPr>
          <w:rFonts w:ascii="Arial" w:hAnsi="Arial" w:cs="Arial"/>
          <w:bCs/>
          <w:iCs/>
          <w:kern w:val="2"/>
        </w:rPr>
        <w:t>cămăşuieli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de minim 15 cm beton armat, </w:t>
      </w:r>
      <w:proofErr w:type="spellStart"/>
      <w:r w:rsidRPr="00CA0C0B">
        <w:rPr>
          <w:rFonts w:ascii="Arial" w:hAnsi="Arial" w:cs="Arial"/>
          <w:bCs/>
          <w:iCs/>
          <w:kern w:val="2"/>
        </w:rPr>
        <w:t>etanşarea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suprafeţei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pilei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culeelor, protejarea suplimentară a betonului prin aplicare de vopseluri anticorozive.</w:t>
      </w:r>
    </w:p>
    <w:p w14:paraId="63501C4B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</w:p>
    <w:p w14:paraId="135A5333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  <w:u w:val="single"/>
        </w:rPr>
        <w:t>Lucrări la suprastructura podurilor</w:t>
      </w:r>
      <w:r w:rsidRPr="00CA0C0B">
        <w:rPr>
          <w:rFonts w:ascii="Arial" w:hAnsi="Arial" w:cs="Arial"/>
          <w:bCs/>
          <w:iCs/>
          <w:kern w:val="2"/>
        </w:rPr>
        <w:t>:</w:t>
      </w:r>
    </w:p>
    <w:p w14:paraId="0B3678DD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</w:p>
    <w:p w14:paraId="43C765A4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Se vor înlocui </w:t>
      </w:r>
      <w:proofErr w:type="spellStart"/>
      <w:r w:rsidRPr="00CA0C0B">
        <w:rPr>
          <w:rFonts w:ascii="Arial" w:hAnsi="Arial" w:cs="Arial"/>
          <w:bCs/>
          <w:iCs/>
          <w:kern w:val="2"/>
        </w:rPr>
        <w:t>fâşiile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cu goluri existente, degradate, cu grinzi cu corzi aderente cu </w:t>
      </w:r>
      <w:proofErr w:type="spellStart"/>
      <w:r w:rsidRPr="00CA0C0B">
        <w:rPr>
          <w:rFonts w:ascii="Arial" w:hAnsi="Arial" w:cs="Arial"/>
          <w:bCs/>
          <w:iCs/>
          <w:kern w:val="2"/>
        </w:rPr>
        <w:t>secţiunea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„I” de 14 m fiecare. Pentru podul care traversează râul </w:t>
      </w:r>
      <w:proofErr w:type="spellStart"/>
      <w:r w:rsidRPr="00CA0C0B">
        <w:rPr>
          <w:rFonts w:ascii="Arial" w:hAnsi="Arial" w:cs="Arial"/>
          <w:bCs/>
          <w:iCs/>
          <w:kern w:val="2"/>
        </w:rPr>
        <w:t>Văsui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sunt necesare 9 grinzi în </w:t>
      </w:r>
      <w:proofErr w:type="spellStart"/>
      <w:r w:rsidRPr="00CA0C0B">
        <w:rPr>
          <w:rFonts w:ascii="Arial" w:hAnsi="Arial" w:cs="Arial"/>
          <w:bCs/>
          <w:iCs/>
          <w:kern w:val="2"/>
        </w:rPr>
        <w:t>secţiune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, iar pentru podul care traversează râul </w:t>
      </w:r>
      <w:proofErr w:type="spellStart"/>
      <w:r w:rsidRPr="00CA0C0B">
        <w:rPr>
          <w:rFonts w:ascii="Arial" w:hAnsi="Arial" w:cs="Arial"/>
          <w:bCs/>
          <w:iCs/>
          <w:kern w:val="2"/>
        </w:rPr>
        <w:t>Păuleşti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sunt necesare 12 grinzi.</w:t>
      </w:r>
    </w:p>
    <w:p w14:paraId="539316A0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Se va executa </w:t>
      </w:r>
      <w:proofErr w:type="spellStart"/>
      <w:r w:rsidRPr="00CA0C0B">
        <w:rPr>
          <w:rFonts w:ascii="Arial" w:hAnsi="Arial" w:cs="Arial"/>
          <w:bCs/>
          <w:iCs/>
          <w:kern w:val="2"/>
        </w:rPr>
        <w:t>suprabetonarea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odată cu aceasta se vor executa console de lărgire a </w:t>
      </w:r>
      <w:proofErr w:type="spellStart"/>
      <w:r w:rsidRPr="00CA0C0B">
        <w:rPr>
          <w:rFonts w:ascii="Arial" w:hAnsi="Arial" w:cs="Arial"/>
          <w:bCs/>
          <w:iCs/>
          <w:kern w:val="2"/>
        </w:rPr>
        <w:t>părţii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carosabile, console în care se va monta parapetul pietonal. </w:t>
      </w:r>
    </w:p>
    <w:p w14:paraId="4CD7CDFE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2"/>
        <w:contextualSpacing/>
        <w:jc w:val="both"/>
        <w:rPr>
          <w:rFonts w:ascii="Arial" w:hAnsi="Arial" w:cs="Arial"/>
          <w:bCs/>
          <w:iCs/>
          <w:color w:val="FF0000"/>
          <w:kern w:val="2"/>
        </w:rPr>
      </w:pPr>
    </w:p>
    <w:p w14:paraId="0E066943" w14:textId="77777777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567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Elementele geometrice ale </w:t>
      </w:r>
      <w:proofErr w:type="spellStart"/>
      <w:r w:rsidRPr="00CA0C0B">
        <w:rPr>
          <w:rFonts w:ascii="Arial" w:hAnsi="Arial" w:cs="Arial"/>
          <w:bCs/>
          <w:iCs/>
          <w:kern w:val="2"/>
        </w:rPr>
        <w:t>părţii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carosabile a podurilor sunt:</w:t>
      </w:r>
    </w:p>
    <w:p w14:paraId="2700D69B" w14:textId="5C1CDBD2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567"/>
        <w:contextualSpacing/>
        <w:jc w:val="both"/>
        <w:rPr>
          <w:rFonts w:ascii="Arial" w:hAnsi="Arial" w:cs="Arial"/>
          <w:b/>
          <w:bCs/>
          <w:iCs/>
          <w:kern w:val="2"/>
        </w:rPr>
      </w:pPr>
      <w:r w:rsidRPr="00CA0C0B">
        <w:rPr>
          <w:rFonts w:ascii="Arial" w:hAnsi="Arial" w:cs="Arial"/>
          <w:b/>
          <w:bCs/>
          <w:iCs/>
          <w:kern w:val="2"/>
        </w:rPr>
        <w:t>Pod la km.</w:t>
      </w:r>
      <w:r w:rsidR="004F74CE">
        <w:rPr>
          <w:rFonts w:ascii="Arial" w:hAnsi="Arial" w:cs="Arial"/>
          <w:b/>
          <w:bCs/>
          <w:iCs/>
          <w:kern w:val="2"/>
        </w:rPr>
        <w:t xml:space="preserve"> </w:t>
      </w:r>
      <w:r w:rsidRPr="00CA0C0B">
        <w:rPr>
          <w:rFonts w:ascii="Arial" w:hAnsi="Arial" w:cs="Arial"/>
          <w:b/>
          <w:bCs/>
          <w:iCs/>
          <w:kern w:val="2"/>
        </w:rPr>
        <w:t xml:space="preserve">0+750 peste râul </w:t>
      </w:r>
      <w:proofErr w:type="spellStart"/>
      <w:r w:rsidRPr="00CA0C0B">
        <w:rPr>
          <w:rFonts w:ascii="Arial" w:hAnsi="Arial" w:cs="Arial"/>
          <w:b/>
          <w:bCs/>
          <w:iCs/>
          <w:kern w:val="2"/>
        </w:rPr>
        <w:t>Văsui</w:t>
      </w:r>
      <w:proofErr w:type="spellEnd"/>
    </w:p>
    <w:p w14:paraId="6635B2AD" w14:textId="77777777" w:rsidR="00591DDE" w:rsidRPr="00CA0C0B" w:rsidRDefault="00591DDE" w:rsidP="00591DDE">
      <w:pPr>
        <w:pStyle w:val="Listparagraf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ind w:right="-567"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>Parte carosabilă -7,80 m;</w:t>
      </w:r>
    </w:p>
    <w:p w14:paraId="351483CB" w14:textId="77777777" w:rsidR="00591DDE" w:rsidRPr="00CA0C0B" w:rsidRDefault="00591DDE" w:rsidP="00591DDE">
      <w:pPr>
        <w:pStyle w:val="Listparagraf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ind w:right="49"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 xml:space="preserve">Trotuare 2x1,55 m, din care 1,00 m </w:t>
      </w:r>
      <w:proofErr w:type="spellStart"/>
      <w:r w:rsidRPr="00CA0C0B">
        <w:rPr>
          <w:rFonts w:ascii="Arial" w:hAnsi="Arial" w:cs="Arial"/>
          <w:bCs/>
          <w:iCs/>
        </w:rPr>
        <w:t>lăţime</w:t>
      </w:r>
      <w:proofErr w:type="spellEnd"/>
      <w:r w:rsidRPr="00CA0C0B">
        <w:rPr>
          <w:rFonts w:ascii="Arial" w:hAnsi="Arial" w:cs="Arial"/>
          <w:bCs/>
          <w:iCs/>
        </w:rPr>
        <w:t xml:space="preserve"> liberă </w:t>
      </w:r>
      <w:proofErr w:type="spellStart"/>
      <w:r w:rsidRPr="00CA0C0B">
        <w:rPr>
          <w:rFonts w:ascii="Arial" w:hAnsi="Arial" w:cs="Arial"/>
          <w:bCs/>
          <w:iCs/>
        </w:rPr>
        <w:t>şi</w:t>
      </w:r>
      <w:proofErr w:type="spellEnd"/>
      <w:r w:rsidRPr="00CA0C0B">
        <w:rPr>
          <w:rFonts w:ascii="Arial" w:hAnsi="Arial" w:cs="Arial"/>
          <w:bCs/>
          <w:iCs/>
        </w:rPr>
        <w:t xml:space="preserve"> 0,55 m zona de montat parapet metalic rutier;</w:t>
      </w:r>
    </w:p>
    <w:p w14:paraId="6F10E0A1" w14:textId="77777777" w:rsidR="00591DDE" w:rsidRPr="00CA0C0B" w:rsidRDefault="00591DDE" w:rsidP="00591DDE">
      <w:pPr>
        <w:pStyle w:val="Listparagraf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ind w:right="49"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>Soclu parapet metalic pietonal 2x0,25 m.</w:t>
      </w:r>
    </w:p>
    <w:p w14:paraId="7586712D" w14:textId="77777777" w:rsidR="00591DDE" w:rsidRPr="00CA0C0B" w:rsidRDefault="00591DDE" w:rsidP="00591DDE">
      <w:pPr>
        <w:pStyle w:val="Listparagraf"/>
        <w:tabs>
          <w:tab w:val="left" w:pos="284"/>
          <w:tab w:val="left" w:pos="567"/>
        </w:tabs>
        <w:spacing w:after="0"/>
        <w:ind w:right="49"/>
        <w:jc w:val="both"/>
        <w:rPr>
          <w:rFonts w:ascii="Arial" w:hAnsi="Arial" w:cs="Arial"/>
          <w:bCs/>
          <w:iCs/>
        </w:rPr>
      </w:pPr>
    </w:p>
    <w:p w14:paraId="41B0D2BE" w14:textId="6E732C56" w:rsidR="00591DDE" w:rsidRPr="00CA0C0B" w:rsidRDefault="00591DDE" w:rsidP="00591DDE">
      <w:pPr>
        <w:tabs>
          <w:tab w:val="left" w:pos="284"/>
          <w:tab w:val="left" w:pos="567"/>
        </w:tabs>
        <w:spacing w:after="0"/>
        <w:ind w:right="-567"/>
        <w:contextualSpacing/>
        <w:jc w:val="both"/>
        <w:rPr>
          <w:rFonts w:ascii="Arial" w:hAnsi="Arial" w:cs="Arial"/>
          <w:b/>
          <w:bCs/>
          <w:iCs/>
          <w:kern w:val="2"/>
        </w:rPr>
      </w:pPr>
      <w:r w:rsidRPr="00CA0C0B">
        <w:rPr>
          <w:rFonts w:ascii="Arial" w:hAnsi="Arial" w:cs="Arial"/>
          <w:b/>
          <w:bCs/>
          <w:iCs/>
          <w:kern w:val="2"/>
        </w:rPr>
        <w:t>Pod la km.</w:t>
      </w:r>
      <w:r w:rsidR="004F74CE">
        <w:rPr>
          <w:rFonts w:ascii="Arial" w:hAnsi="Arial" w:cs="Arial"/>
          <w:b/>
          <w:bCs/>
          <w:iCs/>
          <w:kern w:val="2"/>
        </w:rPr>
        <w:t xml:space="preserve"> </w:t>
      </w:r>
      <w:r w:rsidRPr="00CA0C0B">
        <w:rPr>
          <w:rFonts w:ascii="Arial" w:hAnsi="Arial" w:cs="Arial"/>
          <w:b/>
          <w:bCs/>
          <w:iCs/>
          <w:kern w:val="2"/>
        </w:rPr>
        <w:t xml:space="preserve">3+950 peste râul </w:t>
      </w:r>
      <w:proofErr w:type="spellStart"/>
      <w:r w:rsidRPr="00CA0C0B">
        <w:rPr>
          <w:rFonts w:ascii="Arial" w:hAnsi="Arial" w:cs="Arial"/>
          <w:b/>
          <w:bCs/>
          <w:iCs/>
          <w:kern w:val="2"/>
        </w:rPr>
        <w:t>Păuleşti</w:t>
      </w:r>
      <w:proofErr w:type="spellEnd"/>
    </w:p>
    <w:p w14:paraId="3791A58E" w14:textId="77777777" w:rsidR="00591DDE" w:rsidRPr="00CA0C0B" w:rsidRDefault="00591DDE" w:rsidP="00591DDE">
      <w:pPr>
        <w:pStyle w:val="Listparagraf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ind w:right="-567"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>Parte carosabilă -10,60 m;</w:t>
      </w:r>
    </w:p>
    <w:p w14:paraId="69890CF4" w14:textId="77777777" w:rsidR="00591DDE" w:rsidRPr="00CA0C0B" w:rsidRDefault="00591DDE" w:rsidP="00591DDE">
      <w:pPr>
        <w:pStyle w:val="Listparagraf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ind w:right="49"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 xml:space="preserve">Trotuare 2x1,55 m, din care 1,00 m </w:t>
      </w:r>
      <w:proofErr w:type="spellStart"/>
      <w:r w:rsidRPr="00CA0C0B">
        <w:rPr>
          <w:rFonts w:ascii="Arial" w:hAnsi="Arial" w:cs="Arial"/>
          <w:bCs/>
          <w:iCs/>
        </w:rPr>
        <w:t>lăţime</w:t>
      </w:r>
      <w:proofErr w:type="spellEnd"/>
      <w:r w:rsidRPr="00CA0C0B">
        <w:rPr>
          <w:rFonts w:ascii="Arial" w:hAnsi="Arial" w:cs="Arial"/>
          <w:bCs/>
          <w:iCs/>
        </w:rPr>
        <w:t xml:space="preserve"> liberă </w:t>
      </w:r>
      <w:proofErr w:type="spellStart"/>
      <w:r w:rsidRPr="00CA0C0B">
        <w:rPr>
          <w:rFonts w:ascii="Arial" w:hAnsi="Arial" w:cs="Arial"/>
          <w:bCs/>
          <w:iCs/>
        </w:rPr>
        <w:t>şi</w:t>
      </w:r>
      <w:proofErr w:type="spellEnd"/>
      <w:r w:rsidRPr="00CA0C0B">
        <w:rPr>
          <w:rFonts w:ascii="Arial" w:hAnsi="Arial" w:cs="Arial"/>
          <w:bCs/>
          <w:iCs/>
        </w:rPr>
        <w:t xml:space="preserve"> 0,55 m zona de montat parapet metalic rutier;</w:t>
      </w:r>
    </w:p>
    <w:p w14:paraId="49C2DAB6" w14:textId="77777777" w:rsidR="00591DDE" w:rsidRPr="00CA0C0B" w:rsidRDefault="00591DDE" w:rsidP="00591DDE">
      <w:pPr>
        <w:pStyle w:val="Listparagraf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ind w:right="49"/>
        <w:jc w:val="both"/>
        <w:rPr>
          <w:rFonts w:ascii="Arial" w:hAnsi="Arial" w:cs="Arial"/>
          <w:bCs/>
          <w:iCs/>
        </w:rPr>
      </w:pPr>
      <w:r w:rsidRPr="00CA0C0B">
        <w:rPr>
          <w:rFonts w:ascii="Arial" w:hAnsi="Arial" w:cs="Arial"/>
          <w:bCs/>
          <w:iCs/>
        </w:rPr>
        <w:t>Soclu parapet metalic pietonal 2x0,25 m.</w:t>
      </w:r>
    </w:p>
    <w:p w14:paraId="393C67C7" w14:textId="77777777" w:rsidR="00043878" w:rsidRDefault="00043878" w:rsidP="00591DDE">
      <w:pPr>
        <w:tabs>
          <w:tab w:val="left" w:pos="284"/>
          <w:tab w:val="left" w:pos="567"/>
        </w:tabs>
        <w:spacing w:after="0"/>
        <w:ind w:right="-567"/>
        <w:contextualSpacing/>
        <w:jc w:val="both"/>
        <w:rPr>
          <w:rFonts w:ascii="Arial" w:hAnsi="Arial" w:cs="Arial"/>
          <w:bCs/>
          <w:iCs/>
          <w:color w:val="FF0000"/>
          <w:kern w:val="2"/>
        </w:rPr>
      </w:pPr>
    </w:p>
    <w:p w14:paraId="1CA277F7" w14:textId="77777777" w:rsidR="00AB2A64" w:rsidRPr="00CA0C0B" w:rsidRDefault="00AB2A64" w:rsidP="00591DDE">
      <w:pPr>
        <w:tabs>
          <w:tab w:val="left" w:pos="284"/>
          <w:tab w:val="left" w:pos="567"/>
        </w:tabs>
        <w:spacing w:after="0"/>
        <w:ind w:right="-567"/>
        <w:contextualSpacing/>
        <w:jc w:val="both"/>
        <w:rPr>
          <w:rFonts w:ascii="Arial" w:hAnsi="Arial" w:cs="Arial"/>
          <w:bCs/>
          <w:iCs/>
          <w:color w:val="FF0000"/>
          <w:kern w:val="2"/>
        </w:rPr>
      </w:pPr>
    </w:p>
    <w:p w14:paraId="102FD49B" w14:textId="77777777" w:rsidR="004F74CE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>Se va reface:</w:t>
      </w:r>
    </w:p>
    <w:p w14:paraId="47E8CAC0" w14:textId="69B642DC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- calea pe pod care va avea o succesiune de straturi componente, respectiv </w:t>
      </w:r>
      <w:proofErr w:type="spellStart"/>
      <w:r w:rsidRPr="00CA0C0B">
        <w:rPr>
          <w:rFonts w:ascii="Arial" w:hAnsi="Arial" w:cs="Arial"/>
          <w:bCs/>
          <w:iCs/>
          <w:kern w:val="2"/>
        </w:rPr>
        <w:t>hidroizolaţie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termosudabilă, </w:t>
      </w:r>
      <w:proofErr w:type="spellStart"/>
      <w:r w:rsidRPr="00CA0C0B">
        <w:rPr>
          <w:rFonts w:ascii="Arial" w:hAnsi="Arial" w:cs="Arial"/>
          <w:bCs/>
          <w:iCs/>
          <w:kern w:val="2"/>
        </w:rPr>
        <w:t>şapă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de </w:t>
      </w:r>
      <w:proofErr w:type="spellStart"/>
      <w:r w:rsidRPr="00CA0C0B">
        <w:rPr>
          <w:rFonts w:ascii="Arial" w:hAnsi="Arial" w:cs="Arial"/>
          <w:bCs/>
          <w:iCs/>
          <w:kern w:val="2"/>
        </w:rPr>
        <w:t>protecţie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hidroizolaţie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, două straturi din mixtură asfaltică, amenajare trotuare, încastrare în consolă a parapetului pietonal, montare tuburi PVC, </w:t>
      </w:r>
      <w:proofErr w:type="spellStart"/>
      <w:r w:rsidRPr="00CA0C0B">
        <w:rPr>
          <w:rFonts w:ascii="Arial" w:hAnsi="Arial" w:cs="Arial"/>
          <w:bCs/>
          <w:iCs/>
          <w:kern w:val="2"/>
        </w:rPr>
        <w:t>execuţia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umpluturii cu beton, </w:t>
      </w:r>
      <w:proofErr w:type="spellStart"/>
      <w:r w:rsidRPr="00CA0C0B">
        <w:rPr>
          <w:rFonts w:ascii="Arial" w:hAnsi="Arial" w:cs="Arial"/>
          <w:bCs/>
          <w:iCs/>
          <w:kern w:val="2"/>
        </w:rPr>
        <w:t>execuţie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îmbrăcăminte din asfalt turnat.</w:t>
      </w:r>
    </w:p>
    <w:p w14:paraId="48B6FBBF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</w:p>
    <w:p w14:paraId="2EE4999E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/>
          <w:bCs/>
          <w:iCs/>
          <w:kern w:val="2"/>
        </w:rPr>
        <w:t xml:space="preserve">Racordare cu drumul </w:t>
      </w:r>
      <w:proofErr w:type="spellStart"/>
      <w:r w:rsidRPr="00CA0C0B">
        <w:rPr>
          <w:rFonts w:ascii="Arial" w:hAnsi="Arial" w:cs="Arial"/>
          <w:b/>
          <w:bCs/>
          <w:iCs/>
          <w:kern w:val="2"/>
        </w:rPr>
        <w:t>judeţean</w:t>
      </w:r>
      <w:proofErr w:type="spellEnd"/>
      <w:r w:rsidRPr="00CA0C0B">
        <w:rPr>
          <w:rFonts w:ascii="Arial" w:hAnsi="Arial" w:cs="Arial"/>
          <w:b/>
          <w:bCs/>
          <w:iCs/>
          <w:kern w:val="2"/>
        </w:rPr>
        <w:t xml:space="preserve"> </w:t>
      </w:r>
      <w:r w:rsidRPr="00CA0C0B">
        <w:rPr>
          <w:rFonts w:ascii="Arial" w:hAnsi="Arial" w:cs="Arial"/>
          <w:bCs/>
          <w:iCs/>
          <w:kern w:val="2"/>
        </w:rPr>
        <w:t xml:space="preserve">– zona de acces pe pod se va amenaja cu elemente prefabricate din beton - dale de racordare. Acestea se vor </w:t>
      </w:r>
      <w:proofErr w:type="spellStart"/>
      <w:r w:rsidRPr="00CA0C0B">
        <w:rPr>
          <w:rFonts w:ascii="Arial" w:hAnsi="Arial" w:cs="Arial"/>
          <w:bCs/>
          <w:iCs/>
          <w:kern w:val="2"/>
        </w:rPr>
        <w:t>aşeza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cu un capăt pe grinda de rezemare încastrată în corpul culeelor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cu celălalt capăt pe grinda de rezemare independentă </w:t>
      </w:r>
      <w:proofErr w:type="spellStart"/>
      <w:r w:rsidRPr="00CA0C0B">
        <w:rPr>
          <w:rFonts w:ascii="Arial" w:hAnsi="Arial" w:cs="Arial"/>
          <w:bCs/>
          <w:iCs/>
          <w:kern w:val="2"/>
        </w:rPr>
        <w:t>aşezată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pe un </w:t>
      </w:r>
      <w:proofErr w:type="spellStart"/>
      <w:r w:rsidRPr="00CA0C0B">
        <w:rPr>
          <w:rFonts w:ascii="Arial" w:hAnsi="Arial" w:cs="Arial"/>
          <w:bCs/>
          <w:iCs/>
          <w:kern w:val="2"/>
        </w:rPr>
        <w:t>prism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din piatră spartă ce se va executa la fiecare dintre culeele podului.</w:t>
      </w:r>
    </w:p>
    <w:p w14:paraId="12E603F7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</w:p>
    <w:p w14:paraId="1D32CBBC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/>
          <w:bCs/>
          <w:iCs/>
          <w:kern w:val="2"/>
        </w:rPr>
        <w:t>Lucrări de amenajare a albiei</w:t>
      </w:r>
    </w:p>
    <w:p w14:paraId="40BEBD32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Amonte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aval, la fiecare pod se vor monta traverse din beton care vor încastra </w:t>
      </w:r>
      <w:proofErr w:type="spellStart"/>
      <w:r w:rsidRPr="00CA0C0B">
        <w:rPr>
          <w:rFonts w:ascii="Arial" w:hAnsi="Arial" w:cs="Arial"/>
          <w:bCs/>
          <w:iCs/>
          <w:kern w:val="2"/>
        </w:rPr>
        <w:t>suprafaţa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de pereu care se va executa pe talvegul albiei. Se va reface pereul prin </w:t>
      </w:r>
      <w:proofErr w:type="spellStart"/>
      <w:r w:rsidRPr="00CA0C0B">
        <w:rPr>
          <w:rFonts w:ascii="Arial" w:hAnsi="Arial" w:cs="Arial"/>
          <w:bCs/>
          <w:iCs/>
          <w:kern w:val="2"/>
        </w:rPr>
        <w:t>execuţia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stratului de drenaj din balast de 15 cm. Pereul va fi executat din beton armat cu plase tip Buzău cu ochiuri de 10x10 m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beton C30/37 de 20 cm grosime.</w:t>
      </w:r>
    </w:p>
    <w:p w14:paraId="706CEF18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r w:rsidRPr="00CA0C0B">
        <w:rPr>
          <w:rFonts w:ascii="Arial" w:hAnsi="Arial" w:cs="Arial"/>
          <w:bCs/>
          <w:iCs/>
          <w:kern w:val="2"/>
        </w:rPr>
        <w:t xml:space="preserve">Apărarea de mal este proiectată cu </w:t>
      </w:r>
      <w:proofErr w:type="spellStart"/>
      <w:r w:rsidRPr="00CA0C0B">
        <w:rPr>
          <w:rFonts w:ascii="Arial" w:hAnsi="Arial" w:cs="Arial"/>
          <w:bCs/>
          <w:iCs/>
          <w:kern w:val="2"/>
        </w:rPr>
        <w:t>elevaţia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de 3 m, sub forma unui zid din beton armat</w:t>
      </w:r>
      <w:r w:rsidRPr="00CA0C0B">
        <w:rPr>
          <w:rFonts w:ascii="Arial" w:hAnsi="Arial" w:cs="Arial"/>
          <w:bCs/>
          <w:iCs/>
        </w:rPr>
        <w:t xml:space="preserve"> C30/37</w:t>
      </w:r>
      <w:r w:rsidRPr="00CA0C0B">
        <w:rPr>
          <w:rFonts w:ascii="Arial" w:hAnsi="Arial" w:cs="Arial"/>
          <w:bCs/>
          <w:iCs/>
          <w:kern w:val="2"/>
        </w:rPr>
        <w:t xml:space="preserve">. În spatele </w:t>
      </w:r>
      <w:proofErr w:type="spellStart"/>
      <w:r w:rsidRPr="00CA0C0B">
        <w:rPr>
          <w:rFonts w:ascii="Arial" w:hAnsi="Arial" w:cs="Arial"/>
          <w:bCs/>
          <w:iCs/>
          <w:kern w:val="2"/>
        </w:rPr>
        <w:t>elevaţiei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se va amenaja un dren din bolovani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geotextil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cu rol de filtru invers, iar apele de </w:t>
      </w:r>
      <w:proofErr w:type="spellStart"/>
      <w:r w:rsidRPr="00CA0C0B">
        <w:rPr>
          <w:rFonts w:ascii="Arial" w:hAnsi="Arial" w:cs="Arial"/>
          <w:bCs/>
          <w:iCs/>
          <w:kern w:val="2"/>
        </w:rPr>
        <w:t>infiltraţie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vor fi colectate la baza drenului în cunetă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apoi descărcate prin intermediul barbacanelor.</w:t>
      </w:r>
    </w:p>
    <w:p w14:paraId="1E1D53F2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  <w:bCs/>
          <w:iCs/>
          <w:kern w:val="2"/>
        </w:rPr>
      </w:pPr>
      <w:proofErr w:type="spellStart"/>
      <w:r w:rsidRPr="00CA0C0B">
        <w:rPr>
          <w:rFonts w:ascii="Arial" w:hAnsi="Arial" w:cs="Arial"/>
          <w:bCs/>
          <w:iCs/>
          <w:kern w:val="2"/>
        </w:rPr>
        <w:t>Fundaţia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din beton armat C20/25 va fi directă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va avea adâncimea de 1,8 m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</w:t>
      </w:r>
      <w:proofErr w:type="spellStart"/>
      <w:r w:rsidRPr="00CA0C0B">
        <w:rPr>
          <w:rFonts w:ascii="Arial" w:hAnsi="Arial" w:cs="Arial"/>
          <w:bCs/>
          <w:iCs/>
          <w:kern w:val="2"/>
        </w:rPr>
        <w:t>lăţimea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de 2,30m. La capetele apărării de mal se vor executa traverse de capăt din beton armat C30/37 cu </w:t>
      </w:r>
      <w:proofErr w:type="spellStart"/>
      <w:r w:rsidRPr="00CA0C0B">
        <w:rPr>
          <w:rFonts w:ascii="Arial" w:hAnsi="Arial" w:cs="Arial"/>
          <w:bCs/>
          <w:iCs/>
          <w:kern w:val="2"/>
        </w:rPr>
        <w:t>lăţimea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de 1,00 m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adâncimea de 1,50 m, iar cota superioară la nivelul talvegului. Traversele vor închide practic pereul executat pe talveg, iar la capătul amonte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aval se vor executa </w:t>
      </w:r>
      <w:proofErr w:type="spellStart"/>
      <w:r w:rsidRPr="00CA0C0B">
        <w:rPr>
          <w:rFonts w:ascii="Arial" w:hAnsi="Arial" w:cs="Arial"/>
          <w:bCs/>
          <w:iCs/>
          <w:kern w:val="2"/>
        </w:rPr>
        <w:t>şi</w:t>
      </w:r>
      <w:proofErr w:type="spellEnd"/>
      <w:r w:rsidRPr="00CA0C0B">
        <w:rPr>
          <w:rFonts w:ascii="Arial" w:hAnsi="Arial" w:cs="Arial"/>
          <w:bCs/>
          <w:iCs/>
          <w:kern w:val="2"/>
        </w:rPr>
        <w:t xml:space="preserve"> blocaje din anrocamente pe câte o lungime de 2,50 m.</w:t>
      </w:r>
    </w:p>
    <w:p w14:paraId="662A37DD" w14:textId="77777777" w:rsidR="00591DDE" w:rsidRPr="00CA0C0B" w:rsidRDefault="00591DDE" w:rsidP="00591DDE">
      <w:pPr>
        <w:tabs>
          <w:tab w:val="left" w:pos="709"/>
        </w:tabs>
        <w:spacing w:after="0"/>
        <w:ind w:right="-40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ab/>
      </w:r>
    </w:p>
    <w:p w14:paraId="3B76E037" w14:textId="58676C2B" w:rsidR="00591DDE" w:rsidRPr="004F74CE" w:rsidRDefault="00591DDE" w:rsidP="00591DDE">
      <w:pPr>
        <w:numPr>
          <w:ilvl w:val="0"/>
          <w:numId w:val="6"/>
        </w:numPr>
        <w:tabs>
          <w:tab w:val="left" w:pos="567"/>
        </w:tabs>
        <w:spacing w:after="0"/>
        <w:ind w:left="284" w:right="8" w:hanging="284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  Date privind regimul juridic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patrimonial al terenului supus </w:t>
      </w:r>
      <w:proofErr w:type="spellStart"/>
      <w:r w:rsidRPr="00CA0C0B">
        <w:rPr>
          <w:rFonts w:ascii="Arial" w:hAnsi="Arial" w:cs="Arial"/>
        </w:rPr>
        <w:t>investiţiei</w:t>
      </w:r>
      <w:proofErr w:type="spellEnd"/>
      <w:r w:rsidRPr="00CA0C0B">
        <w:rPr>
          <w:rFonts w:ascii="Arial" w:hAnsi="Arial" w:cs="Arial"/>
        </w:rPr>
        <w:t xml:space="preserve"> – </w:t>
      </w:r>
      <w:proofErr w:type="spellStart"/>
      <w:r w:rsidRPr="00CA0C0B">
        <w:rPr>
          <w:rFonts w:ascii="Arial" w:hAnsi="Arial" w:cs="Arial"/>
        </w:rPr>
        <w:t>Situaţia</w:t>
      </w:r>
      <w:proofErr w:type="spellEnd"/>
      <w:r w:rsidRPr="00CA0C0B">
        <w:rPr>
          <w:rFonts w:ascii="Arial" w:hAnsi="Arial" w:cs="Arial"/>
        </w:rPr>
        <w:t xml:space="preserve"> cadastral</w:t>
      </w:r>
      <w:r w:rsidR="004F74CE">
        <w:rPr>
          <w:rFonts w:ascii="Arial" w:hAnsi="Arial" w:cs="Arial"/>
        </w:rPr>
        <w:t xml:space="preserve"> </w:t>
      </w:r>
      <w:r w:rsidRPr="004F74CE">
        <w:rPr>
          <w:rFonts w:ascii="Arial" w:hAnsi="Arial" w:cs="Arial"/>
        </w:rPr>
        <w:t>funciară a terenului care face obiectul Protocolului:</w:t>
      </w:r>
    </w:p>
    <w:p w14:paraId="5A847891" w14:textId="77777777" w:rsidR="00591DDE" w:rsidRPr="00CA0C0B" w:rsidRDefault="00591DDE" w:rsidP="00591DDE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Cursul de apă: </w:t>
      </w:r>
      <w:r w:rsidRPr="00CA0C0B">
        <w:rPr>
          <w:rFonts w:ascii="Arial" w:hAnsi="Arial" w:cs="Arial"/>
          <w:b/>
        </w:rPr>
        <w:t>râul VĂSUI</w:t>
      </w:r>
      <w:r w:rsidRPr="00CA0C0B">
        <w:rPr>
          <w:rFonts w:ascii="Arial" w:hAnsi="Arial" w:cs="Arial"/>
        </w:rPr>
        <w:t xml:space="preserve"> cod cadastral XII.1.79.08, curs de apă de ordinul III </w:t>
      </w:r>
    </w:p>
    <w:p w14:paraId="271243AB" w14:textId="77777777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din B.H Siret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  <w:b/>
        </w:rPr>
        <w:t>râul PĂULEŞTI</w:t>
      </w:r>
      <w:r w:rsidRPr="00CA0C0B">
        <w:rPr>
          <w:rFonts w:ascii="Arial" w:hAnsi="Arial" w:cs="Arial"/>
        </w:rPr>
        <w:t xml:space="preserve"> cod cadastral XII.1.79.08.02, curs de apă de ordinul IV din B.H Siret înregistrate în ANEXA 12 la H.G. nr.1705/2006 sub nr. </w:t>
      </w:r>
      <w:r w:rsidRPr="00CA0C0B">
        <w:rPr>
          <w:rFonts w:ascii="Arial" w:hAnsi="Arial" w:cs="Arial"/>
          <w:b/>
        </w:rPr>
        <w:t>MF 101407</w:t>
      </w:r>
      <w:r w:rsidRPr="00CA0C0B">
        <w:rPr>
          <w:rFonts w:ascii="Arial" w:hAnsi="Arial" w:cs="Arial"/>
        </w:rPr>
        <w:t xml:space="preserve"> (</w:t>
      </w:r>
      <w:proofErr w:type="spellStart"/>
      <w:r w:rsidRPr="00CA0C0B">
        <w:rPr>
          <w:rFonts w:ascii="Arial" w:hAnsi="Arial" w:cs="Arial"/>
        </w:rPr>
        <w:t>parţial</w:t>
      </w:r>
      <w:proofErr w:type="spellEnd"/>
      <w:r w:rsidRPr="00CA0C0B">
        <w:rPr>
          <w:rFonts w:ascii="Arial" w:hAnsi="Arial" w:cs="Arial"/>
        </w:rPr>
        <w:t xml:space="preserve">) la </w:t>
      </w:r>
      <w:proofErr w:type="spellStart"/>
      <w:r w:rsidRPr="00CA0C0B">
        <w:rPr>
          <w:rFonts w:ascii="Arial" w:hAnsi="Arial" w:cs="Arial"/>
        </w:rPr>
        <w:t>poziţia</w:t>
      </w:r>
      <w:proofErr w:type="spellEnd"/>
      <w:r w:rsidRPr="00CA0C0B">
        <w:rPr>
          <w:rFonts w:ascii="Arial" w:hAnsi="Arial" w:cs="Arial"/>
        </w:rPr>
        <w:t xml:space="preserve"> B.H. Siret cu </w:t>
      </w:r>
      <w:proofErr w:type="spellStart"/>
      <w:r w:rsidRPr="00CA0C0B">
        <w:rPr>
          <w:rFonts w:ascii="Arial" w:hAnsi="Arial" w:cs="Arial"/>
        </w:rPr>
        <w:t>toţi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afluenţii</w:t>
      </w:r>
      <w:proofErr w:type="spellEnd"/>
      <w:r w:rsidRPr="00CA0C0B">
        <w:rPr>
          <w:rFonts w:ascii="Arial" w:hAnsi="Arial" w:cs="Arial"/>
        </w:rPr>
        <w:t xml:space="preserve"> de ordin I – VI, </w:t>
      </w:r>
      <w:proofErr w:type="spellStart"/>
      <w:r w:rsidRPr="00CA0C0B">
        <w:rPr>
          <w:rFonts w:ascii="Arial" w:hAnsi="Arial" w:cs="Arial"/>
        </w:rPr>
        <w:t>judeţul</w:t>
      </w:r>
      <w:proofErr w:type="spellEnd"/>
      <w:r w:rsidRPr="00CA0C0B">
        <w:rPr>
          <w:rFonts w:ascii="Arial" w:hAnsi="Arial" w:cs="Arial"/>
        </w:rPr>
        <w:t xml:space="preserve"> Vrancea.</w:t>
      </w:r>
    </w:p>
    <w:p w14:paraId="02BACDAB" w14:textId="5CFF4468" w:rsidR="00591DDE" w:rsidRPr="00CA0C0B" w:rsidRDefault="00591DDE" w:rsidP="00591DDE">
      <w:pPr>
        <w:spacing w:after="0"/>
        <w:ind w:right="15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  <w:iCs/>
          <w:kern w:val="2"/>
        </w:rPr>
        <w:t xml:space="preserve">O </w:t>
      </w:r>
      <w:proofErr w:type="spellStart"/>
      <w:r w:rsidRPr="00CA0C0B">
        <w:rPr>
          <w:rFonts w:ascii="Arial" w:hAnsi="Arial" w:cs="Arial"/>
          <w:iCs/>
          <w:kern w:val="2"/>
        </w:rPr>
        <w:t>suprafaţă</w:t>
      </w:r>
      <w:proofErr w:type="spellEnd"/>
      <w:r w:rsidRPr="00CA0C0B">
        <w:rPr>
          <w:rFonts w:ascii="Arial" w:hAnsi="Arial" w:cs="Arial"/>
          <w:iCs/>
          <w:kern w:val="2"/>
        </w:rPr>
        <w:t xml:space="preserve"> de </w:t>
      </w:r>
      <w:r w:rsidRPr="00CA0C0B">
        <w:rPr>
          <w:rFonts w:ascii="Arial" w:hAnsi="Arial" w:cs="Arial"/>
          <w:b/>
          <w:iCs/>
          <w:kern w:val="2"/>
        </w:rPr>
        <w:t>395 mp</w:t>
      </w:r>
      <w:r w:rsidRPr="00CA0C0B">
        <w:rPr>
          <w:rFonts w:ascii="Arial" w:hAnsi="Arial" w:cs="Arial"/>
          <w:iCs/>
          <w:kern w:val="2"/>
        </w:rPr>
        <w:t xml:space="preserve"> din suprafața de 1.395 </w:t>
      </w:r>
      <w:r w:rsidRPr="00CA0C0B">
        <w:rPr>
          <w:rFonts w:ascii="Arial" w:hAnsi="Arial" w:cs="Arial"/>
          <w:bCs/>
          <w:iCs/>
          <w:kern w:val="2"/>
        </w:rPr>
        <w:t>mp</w:t>
      </w:r>
      <w:r w:rsidRPr="00CA0C0B">
        <w:rPr>
          <w:rFonts w:ascii="Arial" w:hAnsi="Arial" w:cs="Arial"/>
          <w:iCs/>
          <w:kern w:val="2"/>
        </w:rPr>
        <w:t xml:space="preserve"> care va fi ocupată de lucrări în albia minoră a râului </w:t>
      </w:r>
      <w:proofErr w:type="spellStart"/>
      <w:r w:rsidRPr="00CA0C0B">
        <w:rPr>
          <w:rFonts w:ascii="Arial" w:hAnsi="Arial" w:cs="Arial"/>
          <w:iCs/>
          <w:kern w:val="2"/>
        </w:rPr>
        <w:t>Văsui</w:t>
      </w:r>
      <w:proofErr w:type="spellEnd"/>
      <w:r w:rsidRPr="00CA0C0B">
        <w:rPr>
          <w:rFonts w:ascii="Arial" w:hAnsi="Arial" w:cs="Arial"/>
          <w:iCs/>
          <w:kern w:val="2"/>
        </w:rPr>
        <w:t xml:space="preserve"> este înscrisă în domeniul public al statului și în administrarea </w:t>
      </w:r>
      <w:r w:rsidRPr="00CA0C0B">
        <w:rPr>
          <w:rFonts w:ascii="Arial" w:hAnsi="Arial" w:cs="Arial"/>
          <w:iCs/>
        </w:rPr>
        <w:t>A.N.</w:t>
      </w:r>
      <w:r w:rsidR="004F74CE">
        <w:rPr>
          <w:rFonts w:ascii="Arial" w:hAnsi="Arial" w:cs="Arial"/>
          <w:iCs/>
        </w:rPr>
        <w:t xml:space="preserve"> </w:t>
      </w:r>
      <w:r w:rsidRPr="00CA0C0B">
        <w:rPr>
          <w:rFonts w:ascii="Arial" w:hAnsi="Arial" w:cs="Arial"/>
          <w:iCs/>
        </w:rPr>
        <w:t xml:space="preserve">”Apele Române” – </w:t>
      </w:r>
      <w:proofErr w:type="spellStart"/>
      <w:r w:rsidRPr="00CA0C0B">
        <w:rPr>
          <w:rFonts w:ascii="Arial" w:hAnsi="Arial" w:cs="Arial"/>
          <w:iCs/>
        </w:rPr>
        <w:t>Administraţia</w:t>
      </w:r>
      <w:proofErr w:type="spellEnd"/>
      <w:r w:rsidRPr="00CA0C0B">
        <w:rPr>
          <w:rFonts w:ascii="Arial" w:hAnsi="Arial" w:cs="Arial"/>
          <w:iCs/>
        </w:rPr>
        <w:t xml:space="preserve"> </w:t>
      </w:r>
      <w:proofErr w:type="spellStart"/>
      <w:r w:rsidRPr="00CA0C0B">
        <w:rPr>
          <w:rFonts w:ascii="Arial" w:hAnsi="Arial" w:cs="Arial"/>
          <w:iCs/>
        </w:rPr>
        <w:t>Bazinală</w:t>
      </w:r>
      <w:proofErr w:type="spellEnd"/>
      <w:r w:rsidRPr="00CA0C0B">
        <w:rPr>
          <w:rFonts w:ascii="Arial" w:hAnsi="Arial" w:cs="Arial"/>
          <w:iCs/>
        </w:rPr>
        <w:t xml:space="preserve"> de Apă Siret în CF nr. 51216 Vrâncioaia</w:t>
      </w:r>
      <w:r w:rsidRPr="00CA0C0B">
        <w:rPr>
          <w:rFonts w:ascii="Arial" w:hAnsi="Arial" w:cs="Arial"/>
          <w:iCs/>
          <w:kern w:val="2"/>
        </w:rPr>
        <w:t>.</w:t>
      </w:r>
    </w:p>
    <w:p w14:paraId="5370C4BA" w14:textId="77777777" w:rsidR="00591DDE" w:rsidRPr="00CA0C0B" w:rsidRDefault="00591DDE" w:rsidP="00591DDE">
      <w:pPr>
        <w:spacing w:after="0"/>
        <w:ind w:right="15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  <w:iCs/>
          <w:kern w:val="2"/>
        </w:rPr>
        <w:t xml:space="preserve">O </w:t>
      </w:r>
      <w:proofErr w:type="spellStart"/>
      <w:r w:rsidRPr="00CA0C0B">
        <w:rPr>
          <w:rFonts w:ascii="Arial" w:hAnsi="Arial" w:cs="Arial"/>
          <w:iCs/>
          <w:kern w:val="2"/>
        </w:rPr>
        <w:t>suprafaţă</w:t>
      </w:r>
      <w:proofErr w:type="spellEnd"/>
      <w:r w:rsidRPr="00CA0C0B">
        <w:rPr>
          <w:rFonts w:ascii="Arial" w:hAnsi="Arial" w:cs="Arial"/>
          <w:iCs/>
          <w:kern w:val="2"/>
        </w:rPr>
        <w:t xml:space="preserve"> de </w:t>
      </w:r>
      <w:r w:rsidRPr="00CA0C0B">
        <w:rPr>
          <w:rFonts w:ascii="Arial" w:hAnsi="Arial" w:cs="Arial"/>
          <w:b/>
          <w:iCs/>
          <w:kern w:val="2"/>
        </w:rPr>
        <w:t>334 mp</w:t>
      </w:r>
      <w:r w:rsidRPr="00CA0C0B">
        <w:rPr>
          <w:rFonts w:ascii="Arial" w:hAnsi="Arial" w:cs="Arial"/>
          <w:iCs/>
          <w:kern w:val="2"/>
        </w:rPr>
        <w:t xml:space="preserve"> din suprafața totală de 852 </w:t>
      </w:r>
      <w:r w:rsidRPr="00CA0C0B">
        <w:rPr>
          <w:rFonts w:ascii="Arial" w:hAnsi="Arial" w:cs="Arial"/>
          <w:bCs/>
          <w:iCs/>
          <w:kern w:val="2"/>
        </w:rPr>
        <w:t>mp</w:t>
      </w:r>
      <w:r w:rsidRPr="00CA0C0B">
        <w:rPr>
          <w:rFonts w:ascii="Arial" w:hAnsi="Arial" w:cs="Arial"/>
          <w:iCs/>
          <w:kern w:val="2"/>
        </w:rPr>
        <w:t xml:space="preserve"> care va fi ocupată de lucrări în albia minoră a râului Păulești este înscrisă în domeniul public al statului și în administrarea </w:t>
      </w:r>
      <w:proofErr w:type="spellStart"/>
      <w:r w:rsidRPr="00CA0C0B">
        <w:rPr>
          <w:rFonts w:ascii="Arial" w:hAnsi="Arial" w:cs="Arial"/>
          <w:iCs/>
        </w:rPr>
        <w:t>A.N.”Apele</w:t>
      </w:r>
      <w:proofErr w:type="spellEnd"/>
      <w:r w:rsidRPr="00CA0C0B">
        <w:rPr>
          <w:rFonts w:ascii="Arial" w:hAnsi="Arial" w:cs="Arial"/>
          <w:iCs/>
        </w:rPr>
        <w:t xml:space="preserve"> Române” – </w:t>
      </w:r>
      <w:proofErr w:type="spellStart"/>
      <w:r w:rsidRPr="00CA0C0B">
        <w:rPr>
          <w:rFonts w:ascii="Arial" w:hAnsi="Arial" w:cs="Arial"/>
          <w:iCs/>
        </w:rPr>
        <w:t>Administraţia</w:t>
      </w:r>
      <w:proofErr w:type="spellEnd"/>
      <w:r w:rsidRPr="00CA0C0B">
        <w:rPr>
          <w:rFonts w:ascii="Arial" w:hAnsi="Arial" w:cs="Arial"/>
          <w:iCs/>
        </w:rPr>
        <w:t xml:space="preserve"> </w:t>
      </w:r>
      <w:proofErr w:type="spellStart"/>
      <w:r w:rsidRPr="00CA0C0B">
        <w:rPr>
          <w:rFonts w:ascii="Arial" w:hAnsi="Arial" w:cs="Arial"/>
          <w:iCs/>
        </w:rPr>
        <w:t>Bazinală</w:t>
      </w:r>
      <w:proofErr w:type="spellEnd"/>
      <w:r w:rsidRPr="00CA0C0B">
        <w:rPr>
          <w:rFonts w:ascii="Arial" w:hAnsi="Arial" w:cs="Arial"/>
          <w:iCs/>
        </w:rPr>
        <w:t xml:space="preserve"> de Apă Siret în CF nr. 51212 Vrâncioaia</w:t>
      </w:r>
      <w:r w:rsidRPr="00CA0C0B">
        <w:rPr>
          <w:rFonts w:ascii="Arial" w:hAnsi="Arial" w:cs="Arial"/>
          <w:iCs/>
          <w:kern w:val="2"/>
        </w:rPr>
        <w:t>.</w:t>
      </w:r>
    </w:p>
    <w:p w14:paraId="283808D6" w14:textId="77777777" w:rsidR="00591DDE" w:rsidRPr="00CA0C0B" w:rsidRDefault="00591DDE" w:rsidP="00591DDE">
      <w:pPr>
        <w:spacing w:after="0"/>
        <w:ind w:right="15"/>
        <w:contextualSpacing/>
        <w:jc w:val="both"/>
        <w:rPr>
          <w:rFonts w:ascii="Arial" w:hAnsi="Arial" w:cs="Arial"/>
          <w:i/>
          <w:iCs/>
          <w:kern w:val="2"/>
        </w:rPr>
      </w:pPr>
    </w:p>
    <w:p w14:paraId="08B7CE7D" w14:textId="00568A01" w:rsidR="00591DDE" w:rsidRPr="00CA0C0B" w:rsidRDefault="00591DDE" w:rsidP="00591DDE">
      <w:pPr>
        <w:spacing w:after="0"/>
        <w:ind w:right="15"/>
        <w:contextualSpacing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După realizarea obiectivului de investiții se va înscrie întreaga suprafață de teren ocupată de lucrările aferente obiectivului de </w:t>
      </w:r>
      <w:proofErr w:type="spellStart"/>
      <w:r w:rsidRPr="00CA0C0B">
        <w:rPr>
          <w:rFonts w:ascii="Arial" w:hAnsi="Arial" w:cs="Arial"/>
        </w:rPr>
        <w:t>investiţii</w:t>
      </w:r>
      <w:proofErr w:type="spellEnd"/>
      <w:r w:rsidRPr="00CA0C0B">
        <w:rPr>
          <w:rFonts w:ascii="Arial" w:hAnsi="Arial" w:cs="Arial"/>
        </w:rPr>
        <w:t xml:space="preserve">, reprezentând atât albia minoră a râului </w:t>
      </w:r>
      <w:proofErr w:type="spellStart"/>
      <w:r w:rsidRPr="00CA0C0B">
        <w:rPr>
          <w:rFonts w:ascii="Arial" w:hAnsi="Arial" w:cs="Arial"/>
        </w:rPr>
        <w:t>Văsui</w:t>
      </w:r>
      <w:proofErr w:type="spellEnd"/>
      <w:r w:rsidRPr="00CA0C0B">
        <w:rPr>
          <w:rFonts w:ascii="Arial" w:hAnsi="Arial" w:cs="Arial"/>
        </w:rPr>
        <w:t xml:space="preserve"> cât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cea a râului </w:t>
      </w:r>
      <w:proofErr w:type="spellStart"/>
      <w:r w:rsidRPr="00CA0C0B">
        <w:rPr>
          <w:rFonts w:ascii="Arial" w:hAnsi="Arial" w:cs="Arial"/>
        </w:rPr>
        <w:t>Păuleşti</w:t>
      </w:r>
      <w:proofErr w:type="spellEnd"/>
      <w:r w:rsidRPr="00CA0C0B">
        <w:rPr>
          <w:rFonts w:ascii="Arial" w:hAnsi="Arial" w:cs="Arial"/>
        </w:rPr>
        <w:t xml:space="preserve">, în domeniul public al statului – proprietar Statul Român și în administrarea </w:t>
      </w:r>
      <w:proofErr w:type="spellStart"/>
      <w:r w:rsidRPr="00CA0C0B">
        <w:rPr>
          <w:rFonts w:ascii="Arial" w:hAnsi="Arial" w:cs="Arial"/>
        </w:rPr>
        <w:t>A.N.”Apele</w:t>
      </w:r>
      <w:proofErr w:type="spellEnd"/>
      <w:r w:rsidRPr="00CA0C0B">
        <w:rPr>
          <w:rFonts w:ascii="Arial" w:hAnsi="Arial" w:cs="Arial"/>
        </w:rPr>
        <w:t xml:space="preserve"> Române” – </w:t>
      </w:r>
      <w:proofErr w:type="spellStart"/>
      <w:r w:rsidRPr="00CA0C0B">
        <w:rPr>
          <w:rFonts w:ascii="Arial" w:hAnsi="Arial" w:cs="Arial"/>
        </w:rPr>
        <w:t>Administraţia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Bazinală</w:t>
      </w:r>
      <w:proofErr w:type="spellEnd"/>
      <w:r w:rsidRPr="00CA0C0B">
        <w:rPr>
          <w:rFonts w:ascii="Arial" w:hAnsi="Arial" w:cs="Arial"/>
        </w:rPr>
        <w:t xml:space="preserve"> de Apă Siret, iar construcțiile în administrarea U.A.T.</w:t>
      </w:r>
      <w:r w:rsidR="00F93AA1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Judeţul</w:t>
      </w:r>
      <w:proofErr w:type="spellEnd"/>
      <w:r w:rsidRPr="00CA0C0B">
        <w:rPr>
          <w:rFonts w:ascii="Arial" w:hAnsi="Arial" w:cs="Arial"/>
        </w:rPr>
        <w:t xml:space="preserve"> Vrancea - prin Consiliul Județean Vrancea.</w:t>
      </w:r>
    </w:p>
    <w:p w14:paraId="0E795599" w14:textId="77777777" w:rsidR="00591DDE" w:rsidRPr="00CA0C0B" w:rsidRDefault="00591DDE" w:rsidP="00591DDE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Terenul aferent </w:t>
      </w:r>
      <w:proofErr w:type="spellStart"/>
      <w:r w:rsidRPr="00CA0C0B">
        <w:rPr>
          <w:rFonts w:ascii="Arial" w:hAnsi="Arial" w:cs="Arial"/>
        </w:rPr>
        <w:t>investiţiei</w:t>
      </w:r>
      <w:proofErr w:type="spellEnd"/>
      <w:r w:rsidRPr="00CA0C0B">
        <w:rPr>
          <w:rFonts w:ascii="Arial" w:hAnsi="Arial" w:cs="Arial"/>
        </w:rPr>
        <w:t xml:space="preserve"> nu este închiriat;</w:t>
      </w:r>
    </w:p>
    <w:p w14:paraId="1E9A77B9" w14:textId="6C491690" w:rsidR="00591DDE" w:rsidRPr="00AB2A64" w:rsidRDefault="00591DDE" w:rsidP="00591DDE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Pe terenul afectat de </w:t>
      </w:r>
      <w:proofErr w:type="spellStart"/>
      <w:r w:rsidRPr="00CA0C0B">
        <w:rPr>
          <w:rFonts w:ascii="Arial" w:hAnsi="Arial" w:cs="Arial"/>
        </w:rPr>
        <w:t>investiţie</w:t>
      </w:r>
      <w:proofErr w:type="spellEnd"/>
      <w:r w:rsidRPr="00CA0C0B">
        <w:rPr>
          <w:rFonts w:ascii="Arial" w:hAnsi="Arial" w:cs="Arial"/>
        </w:rPr>
        <w:t xml:space="preserve"> nu sunt edificate lucrări hidrotehnice sau de orice altă </w:t>
      </w:r>
      <w:r w:rsidRPr="00AB2A64">
        <w:rPr>
          <w:rFonts w:ascii="Arial" w:hAnsi="Arial" w:cs="Arial"/>
        </w:rPr>
        <w:t xml:space="preserve">natură aflate în administrarea </w:t>
      </w:r>
      <w:proofErr w:type="spellStart"/>
      <w:r w:rsidRPr="00AB2A64">
        <w:rPr>
          <w:rFonts w:ascii="Arial" w:hAnsi="Arial" w:cs="Arial"/>
        </w:rPr>
        <w:t>A.N.”Apele</w:t>
      </w:r>
      <w:proofErr w:type="spellEnd"/>
      <w:r w:rsidRPr="00AB2A64">
        <w:rPr>
          <w:rFonts w:ascii="Arial" w:hAnsi="Arial" w:cs="Arial"/>
        </w:rPr>
        <w:t xml:space="preserve"> Române”;</w:t>
      </w:r>
    </w:p>
    <w:p w14:paraId="26EFC941" w14:textId="77777777" w:rsidR="00591DDE" w:rsidRPr="00CA0C0B" w:rsidRDefault="00591DDE" w:rsidP="00591DDE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CA0C0B">
        <w:rPr>
          <w:rFonts w:ascii="Arial" w:hAnsi="Arial" w:cs="Arial"/>
          <w:color w:val="000000"/>
        </w:rPr>
        <w:t>Terenul aferent obiectivului de investiții nu este grevat de sarcini sau servituți.</w:t>
      </w:r>
    </w:p>
    <w:p w14:paraId="5895B74B" w14:textId="1392DD7F" w:rsidR="00591DDE" w:rsidRPr="00E7404D" w:rsidRDefault="00591DDE" w:rsidP="00591DDE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  <w:color w:val="000000"/>
        </w:rPr>
        <w:lastRenderedPageBreak/>
        <w:t xml:space="preserve">Necesitatea </w:t>
      </w:r>
      <w:proofErr w:type="spellStart"/>
      <w:r w:rsidRPr="00CA0C0B">
        <w:rPr>
          <w:rFonts w:ascii="Arial" w:hAnsi="Arial" w:cs="Arial"/>
          <w:color w:val="000000"/>
        </w:rPr>
        <w:t>şi</w:t>
      </w:r>
      <w:proofErr w:type="spellEnd"/>
      <w:r w:rsidRPr="00CA0C0B">
        <w:rPr>
          <w:rFonts w:ascii="Arial" w:hAnsi="Arial" w:cs="Arial"/>
          <w:color w:val="000000"/>
        </w:rPr>
        <w:t xml:space="preserve"> oportunitatea, realitatea </w:t>
      </w:r>
      <w:proofErr w:type="spellStart"/>
      <w:r w:rsidRPr="00CA0C0B">
        <w:rPr>
          <w:rFonts w:ascii="Arial" w:hAnsi="Arial" w:cs="Arial"/>
          <w:color w:val="000000"/>
        </w:rPr>
        <w:t>şi</w:t>
      </w:r>
      <w:proofErr w:type="spellEnd"/>
      <w:r w:rsidRPr="00CA0C0B">
        <w:rPr>
          <w:rFonts w:ascii="Arial" w:hAnsi="Arial" w:cs="Arial"/>
          <w:color w:val="000000"/>
        </w:rPr>
        <w:t xml:space="preserve"> corectitudinea datelor obiectivului de</w:t>
      </w:r>
      <w:r w:rsidR="00E7404D">
        <w:rPr>
          <w:rFonts w:ascii="Arial" w:hAnsi="Arial" w:cs="Arial"/>
          <w:color w:val="000000"/>
        </w:rPr>
        <w:t xml:space="preserve"> </w:t>
      </w:r>
      <w:r w:rsidRPr="00E7404D">
        <w:rPr>
          <w:rFonts w:ascii="Arial" w:hAnsi="Arial" w:cs="Arial"/>
          <w:color w:val="000000"/>
        </w:rPr>
        <w:t xml:space="preserve">investiții </w:t>
      </w:r>
      <w:r w:rsidRPr="00E7404D">
        <w:rPr>
          <w:rFonts w:ascii="Arial" w:hAnsi="Arial" w:cs="Arial"/>
        </w:rPr>
        <w:t xml:space="preserve">prezentate, </w:t>
      </w:r>
      <w:proofErr w:type="spellStart"/>
      <w:r w:rsidRPr="00E7404D">
        <w:rPr>
          <w:rFonts w:ascii="Arial" w:hAnsi="Arial" w:cs="Arial"/>
        </w:rPr>
        <w:t>aparţin</w:t>
      </w:r>
      <w:proofErr w:type="spellEnd"/>
      <w:r w:rsidRPr="00E7404D">
        <w:rPr>
          <w:rFonts w:ascii="Arial" w:hAnsi="Arial" w:cs="Arial"/>
        </w:rPr>
        <w:t xml:space="preserve"> beneficiarului U.A.T. </w:t>
      </w:r>
      <w:proofErr w:type="spellStart"/>
      <w:r w:rsidRPr="00E7404D">
        <w:rPr>
          <w:rFonts w:ascii="Arial" w:hAnsi="Arial" w:cs="Arial"/>
        </w:rPr>
        <w:t>Judeţul</w:t>
      </w:r>
      <w:proofErr w:type="spellEnd"/>
      <w:r w:rsidRPr="00E7404D">
        <w:rPr>
          <w:rFonts w:ascii="Arial" w:hAnsi="Arial" w:cs="Arial"/>
        </w:rPr>
        <w:t xml:space="preserve"> Vrancea -</w:t>
      </w:r>
      <w:r w:rsidR="005F05CF">
        <w:rPr>
          <w:rFonts w:ascii="Arial" w:hAnsi="Arial" w:cs="Arial"/>
        </w:rPr>
        <w:t xml:space="preserve"> </w:t>
      </w:r>
      <w:r w:rsidRPr="00E7404D">
        <w:rPr>
          <w:rFonts w:ascii="Arial" w:hAnsi="Arial" w:cs="Arial"/>
        </w:rPr>
        <w:t xml:space="preserve">prin Consiliul Județean Vrancea care solicită încheierea protocolului în scopul realizării </w:t>
      </w:r>
      <w:proofErr w:type="spellStart"/>
      <w:r w:rsidRPr="00E7404D">
        <w:rPr>
          <w:rFonts w:ascii="Arial" w:hAnsi="Arial" w:cs="Arial"/>
        </w:rPr>
        <w:t>investiţiei</w:t>
      </w:r>
      <w:proofErr w:type="spellEnd"/>
      <w:r w:rsidRPr="00E7404D">
        <w:rPr>
          <w:rFonts w:ascii="Arial" w:hAnsi="Arial" w:cs="Arial"/>
        </w:rPr>
        <w:t xml:space="preserve"> </w:t>
      </w:r>
      <w:proofErr w:type="spellStart"/>
      <w:r w:rsidRPr="00E7404D">
        <w:rPr>
          <w:rFonts w:ascii="Arial" w:hAnsi="Arial" w:cs="Arial"/>
        </w:rPr>
        <w:t>menţionată</w:t>
      </w:r>
      <w:proofErr w:type="spellEnd"/>
      <w:r w:rsidRPr="00E7404D">
        <w:rPr>
          <w:rFonts w:ascii="Arial" w:hAnsi="Arial" w:cs="Arial"/>
        </w:rPr>
        <w:t xml:space="preserve"> la lit.</w:t>
      </w:r>
      <w:r w:rsidR="00E7404D" w:rsidRPr="00E7404D">
        <w:rPr>
          <w:rFonts w:ascii="Arial" w:hAnsi="Arial" w:cs="Arial"/>
        </w:rPr>
        <w:t xml:space="preserve"> </w:t>
      </w:r>
      <w:r w:rsidRPr="00E7404D">
        <w:rPr>
          <w:rFonts w:ascii="Arial" w:hAnsi="Arial" w:cs="Arial"/>
        </w:rPr>
        <w:t>A.</w:t>
      </w:r>
    </w:p>
    <w:p w14:paraId="02A594DD" w14:textId="10472B64" w:rsidR="00591DDE" w:rsidRPr="001E3D9C" w:rsidRDefault="00591DDE" w:rsidP="001E3D9C">
      <w:pPr>
        <w:pStyle w:val="Listparagraf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1E3D9C">
        <w:rPr>
          <w:rFonts w:ascii="Arial" w:hAnsi="Arial" w:cs="Arial"/>
        </w:rPr>
        <w:t xml:space="preserve">Datele referitoare la regimul juridic al terenul reprezentând albia minoră a râului </w:t>
      </w:r>
      <w:proofErr w:type="spellStart"/>
      <w:r w:rsidRPr="001E3D9C">
        <w:rPr>
          <w:rFonts w:ascii="Arial" w:hAnsi="Arial" w:cs="Arial"/>
        </w:rPr>
        <w:t>Văsui</w:t>
      </w:r>
      <w:proofErr w:type="spellEnd"/>
      <w:r w:rsidRPr="001E3D9C">
        <w:rPr>
          <w:rFonts w:ascii="Arial" w:hAnsi="Arial" w:cs="Arial"/>
        </w:rPr>
        <w:t xml:space="preserve"> </w:t>
      </w:r>
      <w:proofErr w:type="spellStart"/>
      <w:r w:rsidRPr="001E3D9C">
        <w:rPr>
          <w:rFonts w:ascii="Arial" w:hAnsi="Arial" w:cs="Arial"/>
        </w:rPr>
        <w:t>şi</w:t>
      </w:r>
      <w:proofErr w:type="spellEnd"/>
      <w:r w:rsidRPr="001E3D9C">
        <w:rPr>
          <w:rFonts w:ascii="Arial" w:hAnsi="Arial" w:cs="Arial"/>
        </w:rPr>
        <w:t xml:space="preserve"> terenul reprezentând albia minoră a râului </w:t>
      </w:r>
      <w:proofErr w:type="spellStart"/>
      <w:r w:rsidRPr="001E3D9C">
        <w:rPr>
          <w:rFonts w:ascii="Arial" w:hAnsi="Arial" w:cs="Arial"/>
        </w:rPr>
        <w:t>Păuleşti</w:t>
      </w:r>
      <w:proofErr w:type="spellEnd"/>
      <w:r w:rsidRPr="001E3D9C">
        <w:rPr>
          <w:rFonts w:ascii="Arial" w:hAnsi="Arial" w:cs="Arial"/>
        </w:rPr>
        <w:t xml:space="preserve"> aparțin Administrației </w:t>
      </w:r>
      <w:proofErr w:type="spellStart"/>
      <w:r w:rsidRPr="001E3D9C">
        <w:rPr>
          <w:rFonts w:ascii="Arial" w:hAnsi="Arial" w:cs="Arial"/>
        </w:rPr>
        <w:t>Bazinale</w:t>
      </w:r>
      <w:proofErr w:type="spellEnd"/>
      <w:r w:rsidRPr="001E3D9C">
        <w:rPr>
          <w:rFonts w:ascii="Arial" w:hAnsi="Arial" w:cs="Arial"/>
        </w:rPr>
        <w:t xml:space="preserve"> de Apă Siret.</w:t>
      </w:r>
    </w:p>
    <w:p w14:paraId="254C82E2" w14:textId="77777777" w:rsidR="00591DDE" w:rsidRPr="00CA0C0B" w:rsidRDefault="00591DDE" w:rsidP="00591DDE">
      <w:pPr>
        <w:spacing w:after="0" w:line="240" w:lineRule="auto"/>
        <w:jc w:val="both"/>
        <w:rPr>
          <w:rFonts w:ascii="Arial" w:hAnsi="Arial" w:cs="Arial"/>
        </w:rPr>
      </w:pPr>
    </w:p>
    <w:p w14:paraId="0345CC1C" w14:textId="77777777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>Documente depuse de către solicitant:</w:t>
      </w:r>
    </w:p>
    <w:p w14:paraId="27B3F489" w14:textId="7F33A61A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>- Adresa C.J. Vrancea nr.</w:t>
      </w:r>
      <w:r w:rsidR="000801DD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201/18930/23.12.2025 înregistrată la A.B.A. Siret sub nr.</w:t>
      </w:r>
      <w:r w:rsidR="000801DD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23/05.01.2026 de solicitare perfectare protocol;</w:t>
      </w:r>
    </w:p>
    <w:p w14:paraId="3DB9059D" w14:textId="77777777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- </w:t>
      </w:r>
      <w:proofErr w:type="spellStart"/>
      <w:r w:rsidRPr="00CA0C0B">
        <w:rPr>
          <w:rFonts w:ascii="Arial" w:hAnsi="Arial" w:cs="Arial"/>
        </w:rPr>
        <w:t>Documentaţie</w:t>
      </w:r>
      <w:proofErr w:type="spellEnd"/>
      <w:r w:rsidRPr="00CA0C0B">
        <w:rPr>
          <w:rFonts w:ascii="Arial" w:hAnsi="Arial" w:cs="Arial"/>
        </w:rPr>
        <w:t xml:space="preserve"> tehnică;</w:t>
      </w:r>
    </w:p>
    <w:p w14:paraId="7E191A58" w14:textId="6008AE31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>- Certificat de urbanism nr.</w:t>
      </w:r>
      <w:r w:rsidR="00062036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87/13.08.2025;</w:t>
      </w:r>
    </w:p>
    <w:p w14:paraId="241498A8" w14:textId="639818E0" w:rsidR="00591DDE" w:rsidRPr="00CA0C0B" w:rsidRDefault="00591DDE" w:rsidP="00591DDE">
      <w:pPr>
        <w:spacing w:after="0"/>
        <w:jc w:val="both"/>
        <w:rPr>
          <w:rFonts w:ascii="Arial" w:hAnsi="Arial" w:cs="Arial"/>
          <w:color w:val="FF0000"/>
        </w:rPr>
      </w:pPr>
      <w:r w:rsidRPr="00CA0C0B">
        <w:rPr>
          <w:rFonts w:ascii="Arial" w:hAnsi="Arial" w:cs="Arial"/>
        </w:rPr>
        <w:t>- Hotărârea C.J. Vrancea nr.</w:t>
      </w:r>
      <w:r w:rsidR="001E3D9C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 xml:space="preserve">272/17.12.2025 privind aprobarea </w:t>
      </w:r>
      <w:proofErr w:type="spellStart"/>
      <w:r w:rsidRPr="00CA0C0B">
        <w:rPr>
          <w:rFonts w:ascii="Arial" w:hAnsi="Arial" w:cs="Arial"/>
        </w:rPr>
        <w:t>documentaţiei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tehnico</w:t>
      </w:r>
      <w:proofErr w:type="spellEnd"/>
      <w:r w:rsidRPr="00CA0C0B">
        <w:rPr>
          <w:rFonts w:ascii="Arial" w:hAnsi="Arial" w:cs="Arial"/>
        </w:rPr>
        <w:t>-economice la faza: Expertiz</w:t>
      </w:r>
      <w:r w:rsidR="004F74CE">
        <w:rPr>
          <w:rFonts w:ascii="Arial" w:hAnsi="Arial" w:cs="Arial"/>
        </w:rPr>
        <w:t>ă</w:t>
      </w:r>
      <w:r w:rsidRPr="00CA0C0B">
        <w:rPr>
          <w:rFonts w:ascii="Arial" w:hAnsi="Arial" w:cs="Arial"/>
        </w:rPr>
        <w:t xml:space="preserve"> tehnică, </w:t>
      </w:r>
      <w:proofErr w:type="spellStart"/>
      <w:r w:rsidRPr="00CA0C0B">
        <w:rPr>
          <w:rFonts w:ascii="Arial" w:hAnsi="Arial" w:cs="Arial"/>
        </w:rPr>
        <w:t>Documentaţie</w:t>
      </w:r>
      <w:proofErr w:type="spellEnd"/>
      <w:r w:rsidRPr="00CA0C0B">
        <w:rPr>
          <w:rFonts w:ascii="Arial" w:hAnsi="Arial" w:cs="Arial"/>
        </w:rPr>
        <w:t xml:space="preserve"> de avizare a lucrărilor de </w:t>
      </w:r>
      <w:proofErr w:type="spellStart"/>
      <w:r w:rsidRPr="00CA0C0B">
        <w:rPr>
          <w:rFonts w:ascii="Arial" w:hAnsi="Arial" w:cs="Arial"/>
        </w:rPr>
        <w:t>intervenţii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a indicatorilor </w:t>
      </w:r>
      <w:proofErr w:type="spellStart"/>
      <w:r w:rsidRPr="00CA0C0B">
        <w:rPr>
          <w:rFonts w:ascii="Arial" w:hAnsi="Arial" w:cs="Arial"/>
        </w:rPr>
        <w:t>tehnico</w:t>
      </w:r>
      <w:proofErr w:type="spellEnd"/>
      <w:r w:rsidRPr="00CA0C0B">
        <w:rPr>
          <w:rFonts w:ascii="Arial" w:hAnsi="Arial" w:cs="Arial"/>
        </w:rPr>
        <w:t xml:space="preserve">-economici pentru obiectivul de </w:t>
      </w:r>
      <w:proofErr w:type="spellStart"/>
      <w:r w:rsidRPr="00CA0C0B">
        <w:rPr>
          <w:rFonts w:ascii="Arial" w:hAnsi="Arial" w:cs="Arial"/>
        </w:rPr>
        <w:t>investiţii</w:t>
      </w:r>
      <w:proofErr w:type="spellEnd"/>
      <w:r w:rsidRPr="00CA0C0B">
        <w:rPr>
          <w:rFonts w:ascii="Arial" w:hAnsi="Arial" w:cs="Arial"/>
        </w:rPr>
        <w:t xml:space="preserve"> „Modernizare infrastructură rutieră drum </w:t>
      </w:r>
      <w:proofErr w:type="spellStart"/>
      <w:r w:rsidRPr="00CA0C0B">
        <w:rPr>
          <w:rFonts w:ascii="Arial" w:hAnsi="Arial" w:cs="Arial"/>
        </w:rPr>
        <w:t>judeţean</w:t>
      </w:r>
      <w:proofErr w:type="spellEnd"/>
      <w:r w:rsidRPr="00CA0C0B">
        <w:rPr>
          <w:rFonts w:ascii="Arial" w:hAnsi="Arial" w:cs="Arial"/>
        </w:rPr>
        <w:t xml:space="preserve"> 205L pe sectoarele: int.</w:t>
      </w:r>
      <w:r w:rsidR="004F74CE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DJ</w:t>
      </w:r>
      <w:r w:rsidR="004F74CE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 xml:space="preserve">205D (Grumaz) – Vrâncioaia, </w:t>
      </w:r>
      <w:proofErr w:type="spellStart"/>
      <w:r w:rsidRPr="00CA0C0B">
        <w:rPr>
          <w:rFonts w:ascii="Arial" w:hAnsi="Arial" w:cs="Arial"/>
        </w:rPr>
        <w:t>Spineşti</w:t>
      </w:r>
      <w:proofErr w:type="spellEnd"/>
      <w:r w:rsidRPr="00CA0C0B">
        <w:rPr>
          <w:rFonts w:ascii="Arial" w:hAnsi="Arial" w:cs="Arial"/>
        </w:rPr>
        <w:t xml:space="preserve"> – </w:t>
      </w:r>
      <w:proofErr w:type="spellStart"/>
      <w:r w:rsidRPr="00CA0C0B">
        <w:rPr>
          <w:rFonts w:ascii="Arial" w:hAnsi="Arial" w:cs="Arial"/>
        </w:rPr>
        <w:t>Păuleşti</w:t>
      </w:r>
      <w:proofErr w:type="spellEnd"/>
      <w:r w:rsidRPr="00CA0C0B">
        <w:rPr>
          <w:rFonts w:ascii="Arial" w:hAnsi="Arial" w:cs="Arial"/>
        </w:rPr>
        <w:t xml:space="preserve"> – Tulnici – int.</w:t>
      </w:r>
      <w:r w:rsidR="004F74CE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DN2D”;</w:t>
      </w:r>
    </w:p>
    <w:p w14:paraId="45313415" w14:textId="68A3362D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- Decizia etapei de evaluare </w:t>
      </w:r>
      <w:proofErr w:type="spellStart"/>
      <w:r w:rsidRPr="00CA0C0B">
        <w:rPr>
          <w:rFonts w:ascii="Arial" w:hAnsi="Arial" w:cs="Arial"/>
        </w:rPr>
        <w:t>iniţială</w:t>
      </w:r>
      <w:proofErr w:type="spellEnd"/>
      <w:r w:rsidRPr="00CA0C0B">
        <w:rPr>
          <w:rFonts w:ascii="Arial" w:hAnsi="Arial" w:cs="Arial"/>
        </w:rPr>
        <w:t xml:space="preserve"> nr.</w:t>
      </w:r>
      <w:r w:rsidR="001E3D9C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 xml:space="preserve">10184/04.11.2025 emisă de </w:t>
      </w:r>
      <w:proofErr w:type="spellStart"/>
      <w:r w:rsidRPr="00CA0C0B">
        <w:rPr>
          <w:rFonts w:ascii="Arial" w:hAnsi="Arial" w:cs="Arial"/>
        </w:rPr>
        <w:t>Direcţia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Judeţeană</w:t>
      </w:r>
      <w:proofErr w:type="spellEnd"/>
      <w:r w:rsidRPr="00CA0C0B">
        <w:rPr>
          <w:rFonts w:ascii="Arial" w:hAnsi="Arial" w:cs="Arial"/>
        </w:rPr>
        <w:t xml:space="preserve"> de Mediu Vrancea;</w:t>
      </w:r>
    </w:p>
    <w:p w14:paraId="0BA7D54F" w14:textId="58624FA9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- Avize emise de: </w:t>
      </w:r>
      <w:proofErr w:type="spellStart"/>
      <w:r w:rsidRPr="00CA0C0B">
        <w:rPr>
          <w:rFonts w:ascii="Arial" w:hAnsi="Arial" w:cs="Arial"/>
        </w:rPr>
        <w:t>Direcţia</w:t>
      </w:r>
      <w:proofErr w:type="spellEnd"/>
      <w:r w:rsidRPr="00CA0C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Judeţeană</w:t>
      </w:r>
      <w:proofErr w:type="spellEnd"/>
      <w:r w:rsidRPr="00CA0C0B">
        <w:rPr>
          <w:rFonts w:ascii="Arial" w:hAnsi="Arial" w:cs="Arial"/>
        </w:rPr>
        <w:t xml:space="preserve"> pentru Cultură Vrancea,</w:t>
      </w:r>
      <w:r w:rsidR="001E3D9C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 xml:space="preserve">Orange România, </w:t>
      </w:r>
      <w:proofErr w:type="spellStart"/>
      <w:r w:rsidRPr="00CA0C0B">
        <w:rPr>
          <w:rFonts w:ascii="Arial" w:hAnsi="Arial" w:cs="Arial"/>
        </w:rPr>
        <w:t>Distribuţie</w:t>
      </w:r>
      <w:proofErr w:type="spellEnd"/>
      <w:r w:rsidRPr="00CA0C0B">
        <w:rPr>
          <w:rFonts w:ascii="Arial" w:hAnsi="Arial" w:cs="Arial"/>
        </w:rPr>
        <w:t xml:space="preserve"> Energie Electrică România - Suc. </w:t>
      </w:r>
      <w:proofErr w:type="spellStart"/>
      <w:r w:rsidRPr="00CA0C0B">
        <w:rPr>
          <w:rFonts w:ascii="Arial" w:hAnsi="Arial" w:cs="Arial"/>
        </w:rPr>
        <w:t>Focşani</w:t>
      </w:r>
      <w:proofErr w:type="spellEnd"/>
      <w:r w:rsidRPr="00CA0C0B">
        <w:rPr>
          <w:rFonts w:ascii="Arial" w:hAnsi="Arial" w:cs="Arial"/>
        </w:rPr>
        <w:t xml:space="preserve">, Primăria comunei Vrâncioaia, Inspectoratul </w:t>
      </w:r>
      <w:proofErr w:type="spellStart"/>
      <w:r w:rsidRPr="00CA0C0B">
        <w:rPr>
          <w:rFonts w:ascii="Arial" w:hAnsi="Arial" w:cs="Arial"/>
        </w:rPr>
        <w:t>Judeţean</w:t>
      </w:r>
      <w:proofErr w:type="spellEnd"/>
      <w:r w:rsidRPr="00CA0C0B">
        <w:rPr>
          <w:rFonts w:ascii="Arial" w:hAnsi="Arial" w:cs="Arial"/>
        </w:rPr>
        <w:t xml:space="preserve"> de </w:t>
      </w:r>
      <w:proofErr w:type="spellStart"/>
      <w:r w:rsidRPr="00CA0C0B">
        <w:rPr>
          <w:rFonts w:ascii="Arial" w:hAnsi="Arial" w:cs="Arial"/>
        </w:rPr>
        <w:t>Poliţie</w:t>
      </w:r>
      <w:proofErr w:type="spellEnd"/>
      <w:r w:rsidRPr="00CA0C0B">
        <w:rPr>
          <w:rFonts w:ascii="Arial" w:hAnsi="Arial" w:cs="Arial"/>
        </w:rPr>
        <w:t xml:space="preserve"> Vrancea;</w:t>
      </w:r>
    </w:p>
    <w:p w14:paraId="40AEFCB5" w14:textId="77777777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- Acorduri emise de: Primăria comunei Tulnici, Primăria comunei Vrâncioaia, Primăria comunei </w:t>
      </w:r>
      <w:proofErr w:type="spellStart"/>
      <w:r w:rsidRPr="00CA0C0B">
        <w:rPr>
          <w:rFonts w:ascii="Arial" w:hAnsi="Arial" w:cs="Arial"/>
        </w:rPr>
        <w:t>Păuleşti</w:t>
      </w:r>
      <w:proofErr w:type="spellEnd"/>
      <w:r w:rsidRPr="00CA0C0B">
        <w:rPr>
          <w:rFonts w:ascii="Arial" w:hAnsi="Arial" w:cs="Arial"/>
        </w:rPr>
        <w:t xml:space="preserve">, C.N.A.I.R. SA prin D.R.D.P. Buzău; </w:t>
      </w:r>
    </w:p>
    <w:p w14:paraId="142190C3" w14:textId="5F5A5DD9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- </w:t>
      </w:r>
      <w:r w:rsidR="00E7404D">
        <w:rPr>
          <w:rFonts w:ascii="Arial" w:hAnsi="Arial" w:cs="Arial"/>
        </w:rPr>
        <w:t>E</w:t>
      </w:r>
      <w:r w:rsidRPr="00CA0C0B">
        <w:rPr>
          <w:rFonts w:ascii="Arial" w:hAnsi="Arial" w:cs="Arial"/>
        </w:rPr>
        <w:t>xtras c.f. nr.</w:t>
      </w:r>
      <w:r w:rsidR="00062036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 xml:space="preserve">51212 </w:t>
      </w:r>
      <w:proofErr w:type="spellStart"/>
      <w:r w:rsidRPr="00CA0C0B">
        <w:rPr>
          <w:rFonts w:ascii="Arial" w:hAnsi="Arial" w:cs="Arial"/>
        </w:rPr>
        <w:t>şi</w:t>
      </w:r>
      <w:proofErr w:type="spellEnd"/>
      <w:r w:rsidRPr="00CA0C0B">
        <w:rPr>
          <w:rFonts w:ascii="Arial" w:hAnsi="Arial" w:cs="Arial"/>
        </w:rPr>
        <w:t xml:space="preserve"> nr.</w:t>
      </w:r>
      <w:r w:rsidR="00062036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51216 Vrâncioaia;</w:t>
      </w:r>
    </w:p>
    <w:p w14:paraId="66BB369E" w14:textId="77777777" w:rsidR="00591DDE" w:rsidRPr="00CA0C0B" w:rsidRDefault="00591DDE" w:rsidP="00591DDE">
      <w:pPr>
        <w:spacing w:after="0"/>
        <w:jc w:val="both"/>
        <w:rPr>
          <w:rFonts w:ascii="Arial" w:hAnsi="Arial" w:cs="Arial"/>
        </w:rPr>
      </w:pPr>
      <w:r w:rsidRPr="00CA0C0B">
        <w:rPr>
          <w:rFonts w:ascii="Arial" w:hAnsi="Arial" w:cs="Arial"/>
        </w:rPr>
        <w:t>- Planul de situație cu lucrările proiectate în format .</w:t>
      </w:r>
      <w:proofErr w:type="spellStart"/>
      <w:r w:rsidRPr="00CA0C0B">
        <w:rPr>
          <w:rFonts w:ascii="Arial" w:hAnsi="Arial" w:cs="Arial"/>
        </w:rPr>
        <w:t>dwg</w:t>
      </w:r>
      <w:proofErr w:type="spellEnd"/>
      <w:r w:rsidRPr="00CA0C0B">
        <w:rPr>
          <w:rFonts w:ascii="Arial" w:hAnsi="Arial" w:cs="Arial"/>
        </w:rPr>
        <w:t>.</w:t>
      </w:r>
    </w:p>
    <w:p w14:paraId="372B4AED" w14:textId="77777777" w:rsidR="00591DDE" w:rsidRPr="00CA0C0B" w:rsidRDefault="00591DDE" w:rsidP="00591DDE">
      <w:pPr>
        <w:ind w:left="720" w:right="-40"/>
        <w:contextualSpacing/>
        <w:jc w:val="both"/>
        <w:rPr>
          <w:rFonts w:ascii="Arial" w:hAnsi="Arial" w:cs="Arial"/>
        </w:rPr>
      </w:pPr>
    </w:p>
    <w:p w14:paraId="12E645C9" w14:textId="77777777" w:rsidR="00591DDE" w:rsidRPr="00CA0C0B" w:rsidRDefault="00591DDE" w:rsidP="00591DDE">
      <w:pPr>
        <w:spacing w:after="0"/>
        <w:ind w:right="-567"/>
        <w:rPr>
          <w:rFonts w:ascii="Arial" w:hAnsi="Arial" w:cs="Arial"/>
          <w:b/>
          <w:noProof/>
          <w:color w:val="000000"/>
        </w:rPr>
      </w:pPr>
      <w:r w:rsidRPr="00CA0C0B">
        <w:rPr>
          <w:rFonts w:ascii="Arial" w:hAnsi="Arial" w:cs="Arial"/>
          <w:b/>
          <w:noProof/>
          <w:color w:val="000000"/>
        </w:rPr>
        <w:t>Administraţia Naţională “ Apele Române ”                         CONSILIUL JUDEȚEAN VRANCEA</w:t>
      </w:r>
    </w:p>
    <w:p w14:paraId="270FE1C6" w14:textId="77777777" w:rsidR="00591DDE" w:rsidRPr="00CA0C0B" w:rsidRDefault="00591DDE" w:rsidP="00591DDE">
      <w:pPr>
        <w:spacing w:after="0"/>
        <w:ind w:right="-567"/>
        <w:rPr>
          <w:rFonts w:ascii="Arial" w:hAnsi="Arial" w:cs="Arial"/>
          <w:b/>
          <w:noProof/>
          <w:color w:val="000000"/>
        </w:rPr>
      </w:pPr>
      <w:r w:rsidRPr="00CA0C0B">
        <w:rPr>
          <w:rFonts w:ascii="Arial" w:hAnsi="Arial" w:cs="Arial"/>
          <w:b/>
          <w:noProof/>
          <w:color w:val="000000"/>
        </w:rPr>
        <w:t>ADMINISTRAŢIA BAZINALĂ DE APĂ SIRET                                      JUDEȚUL VRANCEA</w:t>
      </w:r>
    </w:p>
    <w:p w14:paraId="275533C9" w14:textId="77777777" w:rsidR="00591DDE" w:rsidRPr="00CA0C0B" w:rsidRDefault="00591DDE" w:rsidP="00591DDE">
      <w:pPr>
        <w:tabs>
          <w:tab w:val="left" w:pos="960"/>
        </w:tabs>
        <w:spacing w:after="0"/>
        <w:ind w:left="284"/>
        <w:rPr>
          <w:rFonts w:ascii="Arial" w:hAnsi="Arial" w:cs="Arial"/>
        </w:rPr>
      </w:pPr>
    </w:p>
    <w:p w14:paraId="0AB06B1B" w14:textId="1E9E0424" w:rsidR="00591DDE" w:rsidRPr="00CA0C0B" w:rsidRDefault="00591DDE" w:rsidP="00591DDE">
      <w:pPr>
        <w:tabs>
          <w:tab w:val="left" w:pos="960"/>
          <w:tab w:val="left" w:pos="5865"/>
        </w:tabs>
        <w:spacing w:after="0"/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    Director,</w:t>
      </w:r>
      <w:r w:rsidR="00A24CC6">
        <w:rPr>
          <w:rFonts w:ascii="Arial" w:hAnsi="Arial" w:cs="Arial"/>
        </w:rPr>
        <w:t xml:space="preserve">                                                                       </w:t>
      </w:r>
      <w:r w:rsidR="008558AC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Președinte</w:t>
      </w:r>
      <w:r w:rsidR="00944E62">
        <w:rPr>
          <w:rFonts w:ascii="Arial" w:hAnsi="Arial" w:cs="Arial"/>
        </w:rPr>
        <w:t>le</w:t>
      </w:r>
      <w:r w:rsidRPr="00CA0C0B">
        <w:rPr>
          <w:rFonts w:ascii="Arial" w:hAnsi="Arial" w:cs="Arial"/>
        </w:rPr>
        <w:t xml:space="preserve"> Consiliu</w:t>
      </w:r>
      <w:r w:rsidR="00944E62">
        <w:rPr>
          <w:rFonts w:ascii="Arial" w:hAnsi="Arial" w:cs="Arial"/>
        </w:rPr>
        <w:t>lui</w:t>
      </w:r>
      <w:r w:rsidRPr="00CA0C0B">
        <w:rPr>
          <w:rFonts w:ascii="Arial" w:hAnsi="Arial" w:cs="Arial"/>
        </w:rPr>
        <w:t xml:space="preserve"> Județean</w:t>
      </w:r>
      <w:r w:rsidR="00A24CC6">
        <w:rPr>
          <w:rFonts w:ascii="Arial" w:hAnsi="Arial" w:cs="Arial"/>
        </w:rPr>
        <w:t xml:space="preserve"> Vrancea</w:t>
      </w:r>
      <w:r w:rsidRPr="00CA0C0B">
        <w:rPr>
          <w:rFonts w:ascii="Arial" w:hAnsi="Arial" w:cs="Arial"/>
        </w:rPr>
        <w:t>,</w:t>
      </w:r>
    </w:p>
    <w:p w14:paraId="3B552C19" w14:textId="779279CD" w:rsidR="00591DDE" w:rsidRPr="005519C9" w:rsidRDefault="00591DDE" w:rsidP="005519C9">
      <w:pPr>
        <w:tabs>
          <w:tab w:val="left" w:pos="960"/>
          <w:tab w:val="left" w:pos="5865"/>
          <w:tab w:val="left" w:pos="6096"/>
          <w:tab w:val="left" w:pos="6379"/>
        </w:tabs>
        <w:rPr>
          <w:rFonts w:ascii="Arial" w:hAnsi="Arial" w:cs="Arial"/>
        </w:rPr>
      </w:pPr>
      <w:r w:rsidRPr="00CA0C0B">
        <w:rPr>
          <w:rFonts w:ascii="Arial" w:hAnsi="Arial" w:cs="Arial"/>
        </w:rPr>
        <w:t xml:space="preserve">    drd.</w:t>
      </w:r>
      <w:r w:rsidR="00585B0B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ing.</w:t>
      </w:r>
      <w:r w:rsidR="00585B0B">
        <w:rPr>
          <w:rFonts w:ascii="Arial" w:hAnsi="Arial" w:cs="Arial"/>
        </w:rPr>
        <w:t xml:space="preserve"> </w:t>
      </w:r>
      <w:r w:rsidRPr="00CA0C0B">
        <w:rPr>
          <w:rFonts w:ascii="Arial" w:hAnsi="Arial" w:cs="Arial"/>
        </w:rPr>
        <w:t>ec.</w:t>
      </w:r>
      <w:r w:rsidR="00585B0B">
        <w:rPr>
          <w:rFonts w:ascii="Arial" w:hAnsi="Arial" w:cs="Arial"/>
        </w:rPr>
        <w:t xml:space="preserve"> </w:t>
      </w:r>
      <w:proofErr w:type="spellStart"/>
      <w:r w:rsidRPr="00CA0C0B">
        <w:rPr>
          <w:rFonts w:ascii="Arial" w:hAnsi="Arial" w:cs="Arial"/>
        </w:rPr>
        <w:t>Relu</w:t>
      </w:r>
      <w:proofErr w:type="spellEnd"/>
      <w:r w:rsidRPr="00CA0C0B">
        <w:rPr>
          <w:rFonts w:ascii="Arial" w:hAnsi="Arial" w:cs="Arial"/>
        </w:rPr>
        <w:t xml:space="preserve"> ADAM                                                                 </w:t>
      </w:r>
      <w:r w:rsidR="008558AC">
        <w:rPr>
          <w:rFonts w:ascii="Arial" w:hAnsi="Arial" w:cs="Arial"/>
        </w:rPr>
        <w:t xml:space="preserve">      </w:t>
      </w:r>
      <w:r w:rsidRPr="00CA0C0B">
        <w:rPr>
          <w:rFonts w:ascii="Arial" w:hAnsi="Arial" w:cs="Arial"/>
        </w:rPr>
        <w:t xml:space="preserve">  </w:t>
      </w:r>
      <w:proofErr w:type="spellStart"/>
      <w:r w:rsidRPr="00CA0C0B">
        <w:rPr>
          <w:rFonts w:ascii="Arial" w:hAnsi="Arial" w:cs="Arial"/>
        </w:rPr>
        <w:t>Nicuşor</w:t>
      </w:r>
      <w:proofErr w:type="spellEnd"/>
      <w:r w:rsidRPr="00CA0C0B">
        <w:rPr>
          <w:rFonts w:ascii="Arial" w:hAnsi="Arial" w:cs="Arial"/>
        </w:rPr>
        <w:t xml:space="preserve"> HALICI</w:t>
      </w:r>
      <w:r w:rsidRPr="00CA0C0B">
        <w:rPr>
          <w:rFonts w:ascii="Arial" w:hAnsi="Arial" w:cs="Arial"/>
          <w:noProof/>
          <w:kern w:val="36"/>
        </w:rPr>
        <w:t xml:space="preserve">                   </w:t>
      </w:r>
    </w:p>
    <w:p w14:paraId="2ECA59F2" w14:textId="77777777" w:rsidR="00591DDE" w:rsidRPr="00CA0C0B" w:rsidRDefault="00591DDE" w:rsidP="00591DDE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color w:val="333333"/>
          <w:kern w:val="36"/>
        </w:rPr>
      </w:pPr>
      <w:r w:rsidRPr="00CA0C0B">
        <w:rPr>
          <w:rFonts w:ascii="Arial" w:hAnsi="Arial" w:cs="Arial"/>
          <w:kern w:val="36"/>
        </w:rPr>
        <w:t xml:space="preserve">    Comp. Juridic </w:t>
      </w:r>
      <w:proofErr w:type="spellStart"/>
      <w:r w:rsidRPr="00CA0C0B">
        <w:rPr>
          <w:rFonts w:ascii="Arial" w:hAnsi="Arial" w:cs="Arial"/>
          <w:kern w:val="36"/>
        </w:rPr>
        <w:t>şi</w:t>
      </w:r>
      <w:proofErr w:type="spellEnd"/>
      <w:r w:rsidRPr="00CA0C0B">
        <w:rPr>
          <w:rFonts w:ascii="Arial" w:hAnsi="Arial" w:cs="Arial"/>
          <w:kern w:val="36"/>
        </w:rPr>
        <w:t xml:space="preserve"> Contencios</w:t>
      </w:r>
    </w:p>
    <w:p w14:paraId="0C764160" w14:textId="77777777" w:rsidR="00591DDE" w:rsidRPr="00CA0C0B" w:rsidRDefault="00591DDE" w:rsidP="00591DDE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</w:p>
    <w:p w14:paraId="2FB6A544" w14:textId="77777777" w:rsidR="00591DDE" w:rsidRPr="00CA0C0B" w:rsidRDefault="00591DDE" w:rsidP="00591DDE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  <w:r w:rsidRPr="00CA0C0B">
        <w:rPr>
          <w:rFonts w:ascii="Arial" w:hAnsi="Arial" w:cs="Arial"/>
          <w:kern w:val="36"/>
        </w:rPr>
        <w:t xml:space="preserve">    </w:t>
      </w:r>
      <w:proofErr w:type="spellStart"/>
      <w:r w:rsidRPr="00CA0C0B">
        <w:rPr>
          <w:rFonts w:ascii="Arial" w:hAnsi="Arial" w:cs="Arial"/>
          <w:kern w:val="36"/>
        </w:rPr>
        <w:t>Şef</w:t>
      </w:r>
      <w:proofErr w:type="spellEnd"/>
      <w:r w:rsidRPr="00CA0C0B">
        <w:rPr>
          <w:rFonts w:ascii="Arial" w:hAnsi="Arial" w:cs="Arial"/>
          <w:kern w:val="36"/>
        </w:rPr>
        <w:t xml:space="preserve"> Serviciu Exploatare Integrata a I.S.N.G.A.</w:t>
      </w:r>
    </w:p>
    <w:p w14:paraId="0CEEEDAF" w14:textId="77777777" w:rsidR="00591DDE" w:rsidRPr="00CA0C0B" w:rsidRDefault="00591DDE" w:rsidP="00591DDE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  <w:r w:rsidRPr="00CA0C0B">
        <w:rPr>
          <w:rFonts w:ascii="Arial" w:hAnsi="Arial" w:cs="Arial"/>
          <w:kern w:val="36"/>
        </w:rPr>
        <w:t xml:space="preserve">    </w:t>
      </w:r>
      <w:proofErr w:type="spellStart"/>
      <w:r w:rsidRPr="00CA0C0B">
        <w:rPr>
          <w:rFonts w:ascii="Arial" w:hAnsi="Arial" w:cs="Arial"/>
          <w:kern w:val="36"/>
        </w:rPr>
        <w:t>ing.Cezar</w:t>
      </w:r>
      <w:proofErr w:type="spellEnd"/>
      <w:r w:rsidRPr="00CA0C0B">
        <w:rPr>
          <w:rFonts w:ascii="Arial" w:hAnsi="Arial" w:cs="Arial"/>
          <w:kern w:val="36"/>
        </w:rPr>
        <w:t xml:space="preserve"> GALAN</w:t>
      </w:r>
    </w:p>
    <w:p w14:paraId="40C7C7CE" w14:textId="77777777" w:rsidR="00591DDE" w:rsidRPr="00CA0C0B" w:rsidRDefault="00591DDE" w:rsidP="00591DDE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color w:val="333333"/>
          <w:kern w:val="36"/>
        </w:rPr>
      </w:pPr>
    </w:p>
    <w:p w14:paraId="4B48F4EA" w14:textId="77777777" w:rsidR="00591DDE" w:rsidRPr="00CA0C0B" w:rsidRDefault="00591DDE" w:rsidP="00591DDE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kern w:val="36"/>
        </w:rPr>
      </w:pPr>
      <w:r w:rsidRPr="00CA0C0B">
        <w:rPr>
          <w:rFonts w:ascii="Arial" w:hAnsi="Arial" w:cs="Arial"/>
          <w:kern w:val="36"/>
        </w:rPr>
        <w:t xml:space="preserve">    Comp. Cadastrul Apelor </w:t>
      </w:r>
      <w:proofErr w:type="spellStart"/>
      <w:r w:rsidRPr="00CA0C0B">
        <w:rPr>
          <w:rFonts w:ascii="Arial" w:hAnsi="Arial" w:cs="Arial"/>
          <w:kern w:val="36"/>
        </w:rPr>
        <w:t>şi</w:t>
      </w:r>
      <w:proofErr w:type="spellEnd"/>
      <w:r w:rsidRPr="00CA0C0B">
        <w:rPr>
          <w:rFonts w:ascii="Arial" w:hAnsi="Arial" w:cs="Arial"/>
          <w:kern w:val="36"/>
        </w:rPr>
        <w:t xml:space="preserve"> Patrimoniu,</w:t>
      </w:r>
      <w:r w:rsidRPr="00CA0C0B">
        <w:rPr>
          <w:rFonts w:ascii="Arial" w:hAnsi="Arial" w:cs="Arial"/>
          <w:kern w:val="36"/>
        </w:rPr>
        <w:tab/>
      </w:r>
      <w:r w:rsidRPr="00CA0C0B">
        <w:rPr>
          <w:rFonts w:ascii="Arial" w:hAnsi="Arial" w:cs="Arial"/>
          <w:kern w:val="36"/>
        </w:rPr>
        <w:tab/>
      </w:r>
      <w:r w:rsidRPr="00CA0C0B">
        <w:rPr>
          <w:rFonts w:ascii="Arial" w:hAnsi="Arial" w:cs="Arial"/>
          <w:kern w:val="36"/>
        </w:rPr>
        <w:tab/>
      </w:r>
      <w:r w:rsidRPr="00CA0C0B">
        <w:rPr>
          <w:rFonts w:ascii="Arial" w:hAnsi="Arial" w:cs="Arial"/>
          <w:b/>
          <w:kern w:val="36"/>
        </w:rPr>
        <w:tab/>
        <w:t xml:space="preserve">                 </w:t>
      </w:r>
    </w:p>
    <w:p w14:paraId="6E6C524A" w14:textId="56666FA6" w:rsidR="005519C9" w:rsidRDefault="00591DDE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kern w:val="36"/>
        </w:rPr>
      </w:pPr>
      <w:r w:rsidRPr="00CA0C0B">
        <w:rPr>
          <w:rFonts w:ascii="Arial" w:hAnsi="Arial" w:cs="Arial"/>
          <w:kern w:val="36"/>
        </w:rPr>
        <w:t xml:space="preserve">    ing. Alina ŞMADICI</w:t>
      </w:r>
    </w:p>
    <w:p w14:paraId="5C0DE5FD" w14:textId="77777777" w:rsidR="005519C9" w:rsidRDefault="005519C9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</w:rPr>
      </w:pPr>
    </w:p>
    <w:p w14:paraId="1780D963" w14:textId="77777777" w:rsidR="003F6514" w:rsidRDefault="003F6514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</w:rPr>
      </w:pPr>
    </w:p>
    <w:p w14:paraId="16AB595D" w14:textId="77777777" w:rsidR="00A509EF" w:rsidRPr="00583C99" w:rsidRDefault="00A509EF" w:rsidP="00A509EF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Arial" w:hAnsi="Arial" w:cs="Arial"/>
          <w:kern w:val="36"/>
        </w:rPr>
        <w:t xml:space="preserve">                                                                    </w:t>
      </w:r>
      <w:r w:rsidRPr="001B73EA">
        <w:rPr>
          <w:rFonts w:ascii="Arial" w:hAnsi="Arial" w:cs="Arial"/>
          <w:kern w:val="36"/>
        </w:rPr>
        <w:t xml:space="preserve">  </w:t>
      </w:r>
      <w:r w:rsidRPr="00583C9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Președintele</w:t>
      </w:r>
    </w:p>
    <w:p w14:paraId="468FF723" w14:textId="77777777" w:rsidR="00A509EF" w:rsidRPr="00583C99" w:rsidRDefault="00A509EF" w:rsidP="00A509EF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583C9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Consiliului Județean Vrancea </w:t>
      </w:r>
    </w:p>
    <w:p w14:paraId="10B9C4D6" w14:textId="6852E63C" w:rsidR="00081A80" w:rsidRDefault="00A509EF" w:rsidP="00585B0B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583C9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Nicușor HALICI</w:t>
      </w:r>
    </w:p>
    <w:p w14:paraId="33228A01" w14:textId="77777777" w:rsidR="00585B0B" w:rsidRDefault="00585B0B" w:rsidP="00585B0B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6960DD1A" w14:textId="77777777" w:rsidR="005519C9" w:rsidRPr="00147B1F" w:rsidRDefault="005519C9" w:rsidP="00585B0B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1A04BC1F" w14:textId="1CF2AEE1" w:rsidR="00A509EF" w:rsidRPr="00583C99" w:rsidRDefault="00A509EF" w:rsidP="00A509EF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           </w:t>
      </w:r>
      <w:r w:rsidR="003F6514">
        <w:rPr>
          <w:rFonts w:ascii="Times New Roman" w:hAnsi="Times New Roman"/>
          <w:b/>
          <w:bCs/>
          <w:kern w:val="36"/>
          <w:sz w:val="28"/>
          <w:szCs w:val="28"/>
        </w:rPr>
        <w:t>Contrasemnează</w:t>
      </w: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>,</w:t>
      </w:r>
    </w:p>
    <w:p w14:paraId="42B1B9DE" w14:textId="77777777" w:rsidR="00A509EF" w:rsidRPr="00583C99" w:rsidRDefault="00A509EF" w:rsidP="00A509EF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Secretar general al județului</w:t>
      </w:r>
    </w:p>
    <w:p w14:paraId="3F115309" w14:textId="07E85AA0" w:rsidR="00A509EF" w:rsidRPr="00043878" w:rsidRDefault="00A509EF" w:rsidP="002A4E17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b/>
          <w:bCs/>
          <w:color w:val="333333"/>
          <w:kern w:val="36"/>
          <w:sz w:val="28"/>
          <w:szCs w:val="28"/>
        </w:rPr>
      </w:pPr>
      <w:r w:rsidRPr="00583C99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                Raluca Dan</w:t>
      </w:r>
    </w:p>
    <w:sectPr w:rsidR="00A509EF" w:rsidRPr="00043878" w:rsidSect="00247EF8">
      <w:footerReference w:type="default" r:id="rId11"/>
      <w:pgSz w:w="11906" w:h="16838"/>
      <w:pgMar w:top="720" w:right="706" w:bottom="907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941E" w14:textId="77777777" w:rsidR="00FE244F" w:rsidRPr="0057610F" w:rsidRDefault="00FE244F" w:rsidP="00C64A46">
      <w:pPr>
        <w:spacing w:after="0" w:line="240" w:lineRule="auto"/>
      </w:pPr>
      <w:r w:rsidRPr="0057610F">
        <w:separator/>
      </w:r>
    </w:p>
  </w:endnote>
  <w:endnote w:type="continuationSeparator" w:id="0">
    <w:p w14:paraId="179139C3" w14:textId="77777777" w:rsidR="00FE244F" w:rsidRPr="0057610F" w:rsidRDefault="00FE244F" w:rsidP="00C64A46">
      <w:pPr>
        <w:spacing w:after="0" w:line="240" w:lineRule="auto"/>
      </w:pPr>
      <w:r w:rsidRPr="005761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BEB2" w14:textId="77777777" w:rsidR="00C64A46" w:rsidRPr="0057610F" w:rsidRDefault="00C64A46">
    <w:pPr>
      <w:pStyle w:val="Subsol"/>
      <w:jc w:val="right"/>
    </w:pPr>
    <w:r w:rsidRPr="0057610F">
      <w:fldChar w:fldCharType="begin"/>
    </w:r>
    <w:r w:rsidRPr="0057610F">
      <w:instrText>PAGE   \* MERGEFORMAT</w:instrText>
    </w:r>
    <w:r w:rsidRPr="0057610F">
      <w:fldChar w:fldCharType="separate"/>
    </w:r>
    <w:r w:rsidR="004C4406" w:rsidRPr="0057610F">
      <w:t>1</w:t>
    </w:r>
    <w:r w:rsidRPr="0057610F">
      <w:fldChar w:fldCharType="end"/>
    </w:r>
  </w:p>
  <w:p w14:paraId="76948C5A" w14:textId="77777777" w:rsidR="00C64A46" w:rsidRPr="0057610F" w:rsidRDefault="00C64A4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E90" w14:textId="77777777" w:rsidR="00FE244F" w:rsidRPr="0057610F" w:rsidRDefault="00FE244F" w:rsidP="00C64A46">
      <w:pPr>
        <w:spacing w:after="0" w:line="240" w:lineRule="auto"/>
      </w:pPr>
      <w:r w:rsidRPr="0057610F">
        <w:separator/>
      </w:r>
    </w:p>
  </w:footnote>
  <w:footnote w:type="continuationSeparator" w:id="0">
    <w:p w14:paraId="22D87657" w14:textId="77777777" w:rsidR="00FE244F" w:rsidRPr="0057610F" w:rsidRDefault="00FE244F" w:rsidP="00C64A46">
      <w:pPr>
        <w:spacing w:after="0" w:line="240" w:lineRule="auto"/>
      </w:pPr>
      <w:r w:rsidRPr="0057610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914"/>
    <w:multiLevelType w:val="hybridMultilevel"/>
    <w:tmpl w:val="1F22E5B6"/>
    <w:lvl w:ilvl="0" w:tplc="7666C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012B6B"/>
    <w:multiLevelType w:val="hybridMultilevel"/>
    <w:tmpl w:val="8AAC901A"/>
    <w:lvl w:ilvl="0" w:tplc="F7C854C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0983ABF"/>
    <w:multiLevelType w:val="multilevel"/>
    <w:tmpl w:val="3C1AFA74"/>
    <w:lvl w:ilvl="0">
      <w:start w:val="1"/>
      <w:numFmt w:val="upperLetter"/>
      <w:lvlText w:val="%1."/>
      <w:lvlJc w:val="left"/>
      <w:pPr>
        <w:ind w:left="24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5EE82E80"/>
    <w:multiLevelType w:val="hybridMultilevel"/>
    <w:tmpl w:val="4B266166"/>
    <w:lvl w:ilvl="0" w:tplc="0418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6093920"/>
    <w:multiLevelType w:val="hybridMultilevel"/>
    <w:tmpl w:val="E53CE606"/>
    <w:lvl w:ilvl="0" w:tplc="166CA6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548"/>
    <w:multiLevelType w:val="hybridMultilevel"/>
    <w:tmpl w:val="27AC681C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A8A659E"/>
    <w:multiLevelType w:val="hybridMultilevel"/>
    <w:tmpl w:val="FB70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B7C10"/>
    <w:multiLevelType w:val="hybridMultilevel"/>
    <w:tmpl w:val="1C5C6D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43661">
    <w:abstractNumId w:val="7"/>
  </w:num>
  <w:num w:numId="2" w16cid:durableId="1799687400">
    <w:abstractNumId w:val="1"/>
  </w:num>
  <w:num w:numId="3" w16cid:durableId="2036416889">
    <w:abstractNumId w:val="3"/>
  </w:num>
  <w:num w:numId="4" w16cid:durableId="1201287828">
    <w:abstractNumId w:val="5"/>
  </w:num>
  <w:num w:numId="5" w16cid:durableId="74908075">
    <w:abstractNumId w:val="4"/>
  </w:num>
  <w:num w:numId="6" w16cid:durableId="791705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1694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348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8"/>
    <w:rsid w:val="00005366"/>
    <w:rsid w:val="00021C4A"/>
    <w:rsid w:val="00030641"/>
    <w:rsid w:val="00043878"/>
    <w:rsid w:val="0005053B"/>
    <w:rsid w:val="00052415"/>
    <w:rsid w:val="000555A7"/>
    <w:rsid w:val="00056993"/>
    <w:rsid w:val="00062036"/>
    <w:rsid w:val="00067F1B"/>
    <w:rsid w:val="000755A1"/>
    <w:rsid w:val="000801DD"/>
    <w:rsid w:val="00081A80"/>
    <w:rsid w:val="000834F8"/>
    <w:rsid w:val="00090F80"/>
    <w:rsid w:val="0009225C"/>
    <w:rsid w:val="00093240"/>
    <w:rsid w:val="000C0C2D"/>
    <w:rsid w:val="000D0807"/>
    <w:rsid w:val="000D705A"/>
    <w:rsid w:val="00100073"/>
    <w:rsid w:val="00100DDA"/>
    <w:rsid w:val="00101789"/>
    <w:rsid w:val="00112CC6"/>
    <w:rsid w:val="00113E7E"/>
    <w:rsid w:val="001165BF"/>
    <w:rsid w:val="0012594D"/>
    <w:rsid w:val="00130772"/>
    <w:rsid w:val="00130A97"/>
    <w:rsid w:val="00137BBB"/>
    <w:rsid w:val="00141B5C"/>
    <w:rsid w:val="001429D1"/>
    <w:rsid w:val="00145BE0"/>
    <w:rsid w:val="00150F2A"/>
    <w:rsid w:val="00157243"/>
    <w:rsid w:val="00162A26"/>
    <w:rsid w:val="00164DFD"/>
    <w:rsid w:val="0017611C"/>
    <w:rsid w:val="00176E78"/>
    <w:rsid w:val="00177C4B"/>
    <w:rsid w:val="0019664F"/>
    <w:rsid w:val="001A051B"/>
    <w:rsid w:val="001A0B8E"/>
    <w:rsid w:val="001A17DE"/>
    <w:rsid w:val="001B4D8B"/>
    <w:rsid w:val="001C0213"/>
    <w:rsid w:val="001C3727"/>
    <w:rsid w:val="001C503C"/>
    <w:rsid w:val="001D6F95"/>
    <w:rsid w:val="001E100E"/>
    <w:rsid w:val="001E1085"/>
    <w:rsid w:val="001E3B7B"/>
    <w:rsid w:val="001E3D9C"/>
    <w:rsid w:val="001E651D"/>
    <w:rsid w:val="001F061F"/>
    <w:rsid w:val="001F29B8"/>
    <w:rsid w:val="001F580C"/>
    <w:rsid w:val="001F7090"/>
    <w:rsid w:val="001F7C77"/>
    <w:rsid w:val="00200C9C"/>
    <w:rsid w:val="002040BD"/>
    <w:rsid w:val="00212A0B"/>
    <w:rsid w:val="00214AA2"/>
    <w:rsid w:val="00215680"/>
    <w:rsid w:val="00225621"/>
    <w:rsid w:val="0023646F"/>
    <w:rsid w:val="002422B8"/>
    <w:rsid w:val="00243BA2"/>
    <w:rsid w:val="002443F0"/>
    <w:rsid w:val="002469EB"/>
    <w:rsid w:val="00247EF8"/>
    <w:rsid w:val="00252E08"/>
    <w:rsid w:val="00255AC5"/>
    <w:rsid w:val="00263B5A"/>
    <w:rsid w:val="002655B1"/>
    <w:rsid w:val="00270E11"/>
    <w:rsid w:val="00272D2A"/>
    <w:rsid w:val="0027737D"/>
    <w:rsid w:val="0028066E"/>
    <w:rsid w:val="00281B9E"/>
    <w:rsid w:val="0029447F"/>
    <w:rsid w:val="002948EB"/>
    <w:rsid w:val="002A4192"/>
    <w:rsid w:val="002A4E17"/>
    <w:rsid w:val="002B5955"/>
    <w:rsid w:val="002C1A54"/>
    <w:rsid w:val="002C267E"/>
    <w:rsid w:val="002C6756"/>
    <w:rsid w:val="002D45A5"/>
    <w:rsid w:val="002D77D7"/>
    <w:rsid w:val="002E2F74"/>
    <w:rsid w:val="002E7AB3"/>
    <w:rsid w:val="002F60E1"/>
    <w:rsid w:val="002F739A"/>
    <w:rsid w:val="0030060F"/>
    <w:rsid w:val="00300ECC"/>
    <w:rsid w:val="00301B54"/>
    <w:rsid w:val="003140A9"/>
    <w:rsid w:val="003166D8"/>
    <w:rsid w:val="0031676C"/>
    <w:rsid w:val="00322155"/>
    <w:rsid w:val="0033390D"/>
    <w:rsid w:val="003339E0"/>
    <w:rsid w:val="003366FD"/>
    <w:rsid w:val="00353DDC"/>
    <w:rsid w:val="00355015"/>
    <w:rsid w:val="00356CFB"/>
    <w:rsid w:val="003625B6"/>
    <w:rsid w:val="00365065"/>
    <w:rsid w:val="00366266"/>
    <w:rsid w:val="00366EB3"/>
    <w:rsid w:val="00367A2F"/>
    <w:rsid w:val="0037112C"/>
    <w:rsid w:val="0037159A"/>
    <w:rsid w:val="00381DC3"/>
    <w:rsid w:val="003836A7"/>
    <w:rsid w:val="00390993"/>
    <w:rsid w:val="0039371D"/>
    <w:rsid w:val="00396AFB"/>
    <w:rsid w:val="003A005B"/>
    <w:rsid w:val="003A1175"/>
    <w:rsid w:val="003A2B12"/>
    <w:rsid w:val="003A62D0"/>
    <w:rsid w:val="003A6E09"/>
    <w:rsid w:val="003B3036"/>
    <w:rsid w:val="003C0752"/>
    <w:rsid w:val="003D26A4"/>
    <w:rsid w:val="003E0E07"/>
    <w:rsid w:val="003E3CBE"/>
    <w:rsid w:val="003F5C31"/>
    <w:rsid w:val="003F6514"/>
    <w:rsid w:val="0041218E"/>
    <w:rsid w:val="00413811"/>
    <w:rsid w:val="00420719"/>
    <w:rsid w:val="004217C5"/>
    <w:rsid w:val="00421FF1"/>
    <w:rsid w:val="00424E2E"/>
    <w:rsid w:val="00425F33"/>
    <w:rsid w:val="00443C37"/>
    <w:rsid w:val="00444A86"/>
    <w:rsid w:val="0044555F"/>
    <w:rsid w:val="0046132A"/>
    <w:rsid w:val="00471ECD"/>
    <w:rsid w:val="00473EC4"/>
    <w:rsid w:val="0047518D"/>
    <w:rsid w:val="00482284"/>
    <w:rsid w:val="0049739A"/>
    <w:rsid w:val="00497EBB"/>
    <w:rsid w:val="004A0B18"/>
    <w:rsid w:val="004A32E4"/>
    <w:rsid w:val="004B0496"/>
    <w:rsid w:val="004B261D"/>
    <w:rsid w:val="004B3A78"/>
    <w:rsid w:val="004B691C"/>
    <w:rsid w:val="004C22A4"/>
    <w:rsid w:val="004C4406"/>
    <w:rsid w:val="004D03E9"/>
    <w:rsid w:val="004D12A1"/>
    <w:rsid w:val="004E455E"/>
    <w:rsid w:val="004F74CE"/>
    <w:rsid w:val="00507373"/>
    <w:rsid w:val="00513210"/>
    <w:rsid w:val="00520A2C"/>
    <w:rsid w:val="00524FFC"/>
    <w:rsid w:val="0052673E"/>
    <w:rsid w:val="0052710A"/>
    <w:rsid w:val="00530D64"/>
    <w:rsid w:val="005315E8"/>
    <w:rsid w:val="0053626B"/>
    <w:rsid w:val="00545F01"/>
    <w:rsid w:val="00546458"/>
    <w:rsid w:val="00551508"/>
    <w:rsid w:val="005519C9"/>
    <w:rsid w:val="00554358"/>
    <w:rsid w:val="00565638"/>
    <w:rsid w:val="0056625B"/>
    <w:rsid w:val="005735B2"/>
    <w:rsid w:val="00573F90"/>
    <w:rsid w:val="0057610F"/>
    <w:rsid w:val="005819B6"/>
    <w:rsid w:val="0058214F"/>
    <w:rsid w:val="00585B0B"/>
    <w:rsid w:val="005873E3"/>
    <w:rsid w:val="00587F4D"/>
    <w:rsid w:val="00591DDE"/>
    <w:rsid w:val="00595F6A"/>
    <w:rsid w:val="005A4387"/>
    <w:rsid w:val="005A5315"/>
    <w:rsid w:val="005B1892"/>
    <w:rsid w:val="005C0403"/>
    <w:rsid w:val="005C2D30"/>
    <w:rsid w:val="005C3624"/>
    <w:rsid w:val="005E236E"/>
    <w:rsid w:val="005E2B8C"/>
    <w:rsid w:val="005E51B9"/>
    <w:rsid w:val="005F05CF"/>
    <w:rsid w:val="005F2423"/>
    <w:rsid w:val="005F2776"/>
    <w:rsid w:val="005F3B45"/>
    <w:rsid w:val="005F4AF6"/>
    <w:rsid w:val="005F71D3"/>
    <w:rsid w:val="0060140A"/>
    <w:rsid w:val="006028BE"/>
    <w:rsid w:val="00603B81"/>
    <w:rsid w:val="00605B6B"/>
    <w:rsid w:val="006105A1"/>
    <w:rsid w:val="006134F4"/>
    <w:rsid w:val="00615B6E"/>
    <w:rsid w:val="00617ACA"/>
    <w:rsid w:val="00620B61"/>
    <w:rsid w:val="00623820"/>
    <w:rsid w:val="00636E8B"/>
    <w:rsid w:val="00652BCD"/>
    <w:rsid w:val="0066083A"/>
    <w:rsid w:val="006634A0"/>
    <w:rsid w:val="00675310"/>
    <w:rsid w:val="006828EE"/>
    <w:rsid w:val="0068348C"/>
    <w:rsid w:val="00684C98"/>
    <w:rsid w:val="00691E4F"/>
    <w:rsid w:val="006B3A1F"/>
    <w:rsid w:val="006C08D0"/>
    <w:rsid w:val="006C208A"/>
    <w:rsid w:val="006C2A1F"/>
    <w:rsid w:val="006E2F38"/>
    <w:rsid w:val="006F60DB"/>
    <w:rsid w:val="006F62A8"/>
    <w:rsid w:val="00700C3A"/>
    <w:rsid w:val="00706F91"/>
    <w:rsid w:val="00714F8E"/>
    <w:rsid w:val="007158AC"/>
    <w:rsid w:val="00716CB0"/>
    <w:rsid w:val="00721C20"/>
    <w:rsid w:val="00722D7F"/>
    <w:rsid w:val="00730206"/>
    <w:rsid w:val="007303F6"/>
    <w:rsid w:val="00746E22"/>
    <w:rsid w:val="00755927"/>
    <w:rsid w:val="00762F0C"/>
    <w:rsid w:val="00766098"/>
    <w:rsid w:val="007901AB"/>
    <w:rsid w:val="00793966"/>
    <w:rsid w:val="00796FBB"/>
    <w:rsid w:val="007A195A"/>
    <w:rsid w:val="007A2E50"/>
    <w:rsid w:val="007B6C46"/>
    <w:rsid w:val="007C3066"/>
    <w:rsid w:val="007C79AD"/>
    <w:rsid w:val="007D0D2C"/>
    <w:rsid w:val="007E5CA9"/>
    <w:rsid w:val="007F3E44"/>
    <w:rsid w:val="00802B5D"/>
    <w:rsid w:val="008070F1"/>
    <w:rsid w:val="00816230"/>
    <w:rsid w:val="00825FAA"/>
    <w:rsid w:val="00841D02"/>
    <w:rsid w:val="00845995"/>
    <w:rsid w:val="00846BE3"/>
    <w:rsid w:val="008503EC"/>
    <w:rsid w:val="008558AC"/>
    <w:rsid w:val="00863A62"/>
    <w:rsid w:val="008651E8"/>
    <w:rsid w:val="0086661A"/>
    <w:rsid w:val="00875508"/>
    <w:rsid w:val="00882144"/>
    <w:rsid w:val="008853E5"/>
    <w:rsid w:val="008871AB"/>
    <w:rsid w:val="00891FA7"/>
    <w:rsid w:val="008948CC"/>
    <w:rsid w:val="00895701"/>
    <w:rsid w:val="008A1DFA"/>
    <w:rsid w:val="008B5BC5"/>
    <w:rsid w:val="008B6DA0"/>
    <w:rsid w:val="008C681B"/>
    <w:rsid w:val="008D169A"/>
    <w:rsid w:val="008D342C"/>
    <w:rsid w:val="008D361E"/>
    <w:rsid w:val="008E5A97"/>
    <w:rsid w:val="00903EC4"/>
    <w:rsid w:val="0092227E"/>
    <w:rsid w:val="00927590"/>
    <w:rsid w:val="009365BB"/>
    <w:rsid w:val="00940987"/>
    <w:rsid w:val="0094218E"/>
    <w:rsid w:val="00942DEB"/>
    <w:rsid w:val="00944E62"/>
    <w:rsid w:val="00951679"/>
    <w:rsid w:val="0095683F"/>
    <w:rsid w:val="00964061"/>
    <w:rsid w:val="00965A5E"/>
    <w:rsid w:val="00966842"/>
    <w:rsid w:val="00967499"/>
    <w:rsid w:val="0097259E"/>
    <w:rsid w:val="00975A6A"/>
    <w:rsid w:val="009762E1"/>
    <w:rsid w:val="00996914"/>
    <w:rsid w:val="009A5029"/>
    <w:rsid w:val="009A6D77"/>
    <w:rsid w:val="009B1657"/>
    <w:rsid w:val="009C09EC"/>
    <w:rsid w:val="009C6144"/>
    <w:rsid w:val="009C6EB6"/>
    <w:rsid w:val="009D690F"/>
    <w:rsid w:val="009E4805"/>
    <w:rsid w:val="009E70E3"/>
    <w:rsid w:val="009E7535"/>
    <w:rsid w:val="009F4F69"/>
    <w:rsid w:val="009F6ADE"/>
    <w:rsid w:val="00A01041"/>
    <w:rsid w:val="00A0481D"/>
    <w:rsid w:val="00A069E8"/>
    <w:rsid w:val="00A13D70"/>
    <w:rsid w:val="00A15571"/>
    <w:rsid w:val="00A15736"/>
    <w:rsid w:val="00A22A87"/>
    <w:rsid w:val="00A24CC6"/>
    <w:rsid w:val="00A25432"/>
    <w:rsid w:val="00A32797"/>
    <w:rsid w:val="00A451D7"/>
    <w:rsid w:val="00A509EF"/>
    <w:rsid w:val="00A60861"/>
    <w:rsid w:val="00A61674"/>
    <w:rsid w:val="00A6559D"/>
    <w:rsid w:val="00A65E82"/>
    <w:rsid w:val="00A662F7"/>
    <w:rsid w:val="00A7274C"/>
    <w:rsid w:val="00A84AE6"/>
    <w:rsid w:val="00A93B44"/>
    <w:rsid w:val="00AA0865"/>
    <w:rsid w:val="00AA08F1"/>
    <w:rsid w:val="00AA5FC9"/>
    <w:rsid w:val="00AA7829"/>
    <w:rsid w:val="00AB2857"/>
    <w:rsid w:val="00AB2A64"/>
    <w:rsid w:val="00AB6975"/>
    <w:rsid w:val="00AC659A"/>
    <w:rsid w:val="00AC7F4F"/>
    <w:rsid w:val="00AD1D2D"/>
    <w:rsid w:val="00AE0682"/>
    <w:rsid w:val="00AF4389"/>
    <w:rsid w:val="00AF4EF1"/>
    <w:rsid w:val="00AF56E1"/>
    <w:rsid w:val="00AF662C"/>
    <w:rsid w:val="00AF7957"/>
    <w:rsid w:val="00B03C0D"/>
    <w:rsid w:val="00B04D70"/>
    <w:rsid w:val="00B22AE3"/>
    <w:rsid w:val="00B240A9"/>
    <w:rsid w:val="00B326BE"/>
    <w:rsid w:val="00B337B9"/>
    <w:rsid w:val="00B437C7"/>
    <w:rsid w:val="00B43DC6"/>
    <w:rsid w:val="00B628CE"/>
    <w:rsid w:val="00B73E9F"/>
    <w:rsid w:val="00B80311"/>
    <w:rsid w:val="00B814E1"/>
    <w:rsid w:val="00B82783"/>
    <w:rsid w:val="00B86F32"/>
    <w:rsid w:val="00B9042E"/>
    <w:rsid w:val="00BA1F22"/>
    <w:rsid w:val="00BA7450"/>
    <w:rsid w:val="00BB6F17"/>
    <w:rsid w:val="00BB7991"/>
    <w:rsid w:val="00BC000E"/>
    <w:rsid w:val="00BC09FA"/>
    <w:rsid w:val="00BD5DDB"/>
    <w:rsid w:val="00BD66A6"/>
    <w:rsid w:val="00BE0FD7"/>
    <w:rsid w:val="00BF17D5"/>
    <w:rsid w:val="00C00236"/>
    <w:rsid w:val="00C046ED"/>
    <w:rsid w:val="00C1379B"/>
    <w:rsid w:val="00C149B2"/>
    <w:rsid w:val="00C232B8"/>
    <w:rsid w:val="00C30CD6"/>
    <w:rsid w:val="00C341FC"/>
    <w:rsid w:val="00C36B81"/>
    <w:rsid w:val="00C44FB4"/>
    <w:rsid w:val="00C47938"/>
    <w:rsid w:val="00C51166"/>
    <w:rsid w:val="00C60A57"/>
    <w:rsid w:val="00C64A46"/>
    <w:rsid w:val="00C654E2"/>
    <w:rsid w:val="00C84307"/>
    <w:rsid w:val="00C8588B"/>
    <w:rsid w:val="00C95335"/>
    <w:rsid w:val="00CA0C0B"/>
    <w:rsid w:val="00CA4737"/>
    <w:rsid w:val="00CB65CC"/>
    <w:rsid w:val="00CC0BD7"/>
    <w:rsid w:val="00CD2F3D"/>
    <w:rsid w:val="00CD637A"/>
    <w:rsid w:val="00CE1467"/>
    <w:rsid w:val="00CE3F0F"/>
    <w:rsid w:val="00CE6452"/>
    <w:rsid w:val="00CF189E"/>
    <w:rsid w:val="00CF1B3C"/>
    <w:rsid w:val="00CF3A72"/>
    <w:rsid w:val="00D02778"/>
    <w:rsid w:val="00D05DA6"/>
    <w:rsid w:val="00D10062"/>
    <w:rsid w:val="00D10DAA"/>
    <w:rsid w:val="00D14052"/>
    <w:rsid w:val="00D1515E"/>
    <w:rsid w:val="00D15F55"/>
    <w:rsid w:val="00D20465"/>
    <w:rsid w:val="00D213AE"/>
    <w:rsid w:val="00D220EC"/>
    <w:rsid w:val="00D3128F"/>
    <w:rsid w:val="00D327AE"/>
    <w:rsid w:val="00D414CA"/>
    <w:rsid w:val="00D6251F"/>
    <w:rsid w:val="00D657FB"/>
    <w:rsid w:val="00D679CA"/>
    <w:rsid w:val="00D7659A"/>
    <w:rsid w:val="00D82999"/>
    <w:rsid w:val="00D939F9"/>
    <w:rsid w:val="00DA1653"/>
    <w:rsid w:val="00DA320C"/>
    <w:rsid w:val="00DA37C1"/>
    <w:rsid w:val="00DB48A7"/>
    <w:rsid w:val="00DC5D37"/>
    <w:rsid w:val="00DC6CED"/>
    <w:rsid w:val="00DD64A8"/>
    <w:rsid w:val="00DE5F47"/>
    <w:rsid w:val="00DF27CF"/>
    <w:rsid w:val="00DF2EDE"/>
    <w:rsid w:val="00DF31B1"/>
    <w:rsid w:val="00E007D9"/>
    <w:rsid w:val="00E03B5D"/>
    <w:rsid w:val="00E06913"/>
    <w:rsid w:val="00E1449F"/>
    <w:rsid w:val="00E156DA"/>
    <w:rsid w:val="00E30A0B"/>
    <w:rsid w:val="00E35BF1"/>
    <w:rsid w:val="00E47A28"/>
    <w:rsid w:val="00E60277"/>
    <w:rsid w:val="00E678E5"/>
    <w:rsid w:val="00E7404D"/>
    <w:rsid w:val="00E95AAE"/>
    <w:rsid w:val="00E97D29"/>
    <w:rsid w:val="00EA4862"/>
    <w:rsid w:val="00EA7AC3"/>
    <w:rsid w:val="00EB48C1"/>
    <w:rsid w:val="00EB4DE5"/>
    <w:rsid w:val="00ED0997"/>
    <w:rsid w:val="00ED1C91"/>
    <w:rsid w:val="00EE015E"/>
    <w:rsid w:val="00EE6AC7"/>
    <w:rsid w:val="00F05497"/>
    <w:rsid w:val="00F15423"/>
    <w:rsid w:val="00F2469E"/>
    <w:rsid w:val="00F25CE6"/>
    <w:rsid w:val="00F279A0"/>
    <w:rsid w:val="00F31E66"/>
    <w:rsid w:val="00F33678"/>
    <w:rsid w:val="00F34256"/>
    <w:rsid w:val="00F3490A"/>
    <w:rsid w:val="00F35426"/>
    <w:rsid w:val="00F36EB4"/>
    <w:rsid w:val="00F36FD1"/>
    <w:rsid w:val="00F4476F"/>
    <w:rsid w:val="00F506D1"/>
    <w:rsid w:val="00F71D41"/>
    <w:rsid w:val="00F8444B"/>
    <w:rsid w:val="00F85823"/>
    <w:rsid w:val="00F93AA1"/>
    <w:rsid w:val="00FA78FF"/>
    <w:rsid w:val="00FB637E"/>
    <w:rsid w:val="00FC0125"/>
    <w:rsid w:val="00FC36C3"/>
    <w:rsid w:val="00FC371E"/>
    <w:rsid w:val="00FC6411"/>
    <w:rsid w:val="00FE222A"/>
    <w:rsid w:val="00FE244F"/>
    <w:rsid w:val="00FE3D99"/>
    <w:rsid w:val="00FF2D39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3C48"/>
  <w15:docId w15:val="{FDE15E38-A3BC-4931-B089-0238CDD1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E8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Akapit z listą BS,Outlines a,b,c,List_Paragraph,Multilevel para_II,Akapit z lista BS,List Paragraph1,Outlines a.b.c.,Paragraph,Citation List,ANNEX,bullet,bu,B,b1,bullet 1,body,b Char Char Char,# List Paragraph,body 2"/>
    <w:basedOn w:val="Normal"/>
    <w:link w:val="ListparagrafCaracter"/>
    <w:uiPriority w:val="34"/>
    <w:qFormat/>
    <w:rsid w:val="00CF3A72"/>
    <w:pPr>
      <w:ind w:left="720"/>
      <w:contextualSpacing/>
    </w:pPr>
  </w:style>
  <w:style w:type="character" w:styleId="Hyperlink">
    <w:name w:val="Hyperlink"/>
    <w:uiPriority w:val="99"/>
    <w:unhideWhenUsed/>
    <w:rsid w:val="008948CC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64A4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C64A46"/>
    <w:rPr>
      <w:sz w:val="22"/>
      <w:szCs w:val="22"/>
      <w:lang w:val="en-GB" w:eastAsia="en-US"/>
    </w:rPr>
  </w:style>
  <w:style w:type="paragraph" w:styleId="Subsol">
    <w:name w:val="footer"/>
    <w:basedOn w:val="Normal"/>
    <w:link w:val="SubsolCaracter"/>
    <w:uiPriority w:val="99"/>
    <w:unhideWhenUsed/>
    <w:rsid w:val="00C64A4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C64A46"/>
    <w:rPr>
      <w:sz w:val="22"/>
      <w:szCs w:val="2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046ED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Normal bullet 2 Caracter,Akapit z listą BS Caracter,Outlines a Caracter,b Caracter,c Caracter,List_Paragraph Caracter,Multilevel para_II Caracter,Akapit z lista BS Caracter,List Paragraph1 Caracter,Outlines a.b.c. Caracter"/>
    <w:link w:val="Listparagraf"/>
    <w:qFormat/>
    <w:locked/>
    <w:rsid w:val="007B6C46"/>
    <w:rPr>
      <w:sz w:val="22"/>
      <w:szCs w:val="22"/>
      <w:lang w:val="en-GB" w:eastAsia="en-US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3625B6"/>
    <w:rPr>
      <w:color w:val="605E5C"/>
      <w:shd w:val="clear" w:color="auto" w:fill="E1DFDD"/>
    </w:rPr>
  </w:style>
  <w:style w:type="paragraph" w:styleId="Frspaiere">
    <w:name w:val="No Spacing"/>
    <w:link w:val="FrspaiereCaracter"/>
    <w:uiPriority w:val="1"/>
    <w:qFormat/>
    <w:rsid w:val="008D16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rspaiereCaracter">
    <w:name w:val="Fără spațiere Caracter"/>
    <w:link w:val="Frspaiere"/>
    <w:uiPriority w:val="1"/>
    <w:rsid w:val="008D16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D05DA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table" w:styleId="Tabelgril">
    <w:name w:val="Table Grid"/>
    <w:basedOn w:val="TabelNormal"/>
    <w:uiPriority w:val="39"/>
    <w:rsid w:val="00591D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ecer@das.rowate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tact@cjvrance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cjvran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AD0B-6C24-4E9D-B271-78E5156A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3449</Words>
  <Characters>19660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23063</CharactersWithSpaces>
  <SharedDoc>false</SharedDoc>
  <HLinks>
    <vt:vector size="6" baseType="variant">
      <vt:variant>
        <vt:i4>5242916</vt:i4>
      </vt:variant>
      <vt:variant>
        <vt:i4>0</vt:i4>
      </vt:variant>
      <vt:variant>
        <vt:i4>0</vt:i4>
      </vt:variant>
      <vt:variant>
        <vt:i4>5</vt:i4>
      </vt:variant>
      <vt:variant>
        <vt:lpwstr>mailto:dispecer@das.rowater.ro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NEATU</dc:creator>
  <cp:lastModifiedBy>Dobrin (Munteanu) Profirița</cp:lastModifiedBy>
  <cp:revision>16</cp:revision>
  <cp:lastPrinted>2021-11-22T09:54:00Z</cp:lastPrinted>
  <dcterms:created xsi:type="dcterms:W3CDTF">2026-03-16T08:07:00Z</dcterms:created>
  <dcterms:modified xsi:type="dcterms:W3CDTF">2026-03-17T07:45:00Z</dcterms:modified>
</cp:coreProperties>
</file>