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E4A5" w14:textId="77777777" w:rsidR="00253B07" w:rsidRPr="00253B07" w:rsidRDefault="00253B07" w:rsidP="0024279C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ROMÂNIA                                                                                                   </w:t>
      </w:r>
    </w:p>
    <w:p w14:paraId="73575665" w14:textId="77777777" w:rsidR="00253B07" w:rsidRPr="00253B07" w:rsidRDefault="00253B07" w:rsidP="0024279C">
      <w:pPr>
        <w:keepNext/>
        <w:spacing w:after="0" w:line="240" w:lineRule="auto"/>
        <w:ind w:left="-284"/>
        <w:outlineLvl w:val="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proofErr w:type="spellStart"/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JUDEŢUL</w:t>
      </w:r>
      <w:proofErr w:type="spellEnd"/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VRANCEA</w:t>
      </w: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ab/>
      </w: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ab/>
      </w: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ab/>
      </w: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ab/>
      </w: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ab/>
      </w: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ab/>
      </w: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ab/>
      </w: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ab/>
      </w: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ab/>
      </w: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ab/>
      </w:r>
    </w:p>
    <w:p w14:paraId="789A5354" w14:textId="77777777" w:rsidR="00253B07" w:rsidRPr="00253B07" w:rsidRDefault="00253B07" w:rsidP="0024279C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253B0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 xml:space="preserve">CONSILIUL  </w:t>
      </w:r>
      <w:proofErr w:type="spellStart"/>
      <w:r w:rsidRPr="00253B0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JUDEŢEAN</w:t>
      </w:r>
      <w:proofErr w:type="spellEnd"/>
      <w:r w:rsidRPr="00253B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                                    </w:t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ab/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ab/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ab/>
        <w:t xml:space="preserve">             </w:t>
      </w: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Proiect</w:t>
      </w:r>
    </w:p>
    <w:p w14:paraId="4CAB9348" w14:textId="77777777" w:rsidR="00253B07" w:rsidRPr="00253B07" w:rsidRDefault="00253B07" w:rsidP="0024279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6D3E0706" w14:textId="77777777" w:rsidR="00253B07" w:rsidRPr="00253B07" w:rsidRDefault="00253B07" w:rsidP="0024279C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7FA05129" w14:textId="61E756EB" w:rsidR="00253B07" w:rsidRPr="00253B07" w:rsidRDefault="00253B07" w:rsidP="0024279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</w:t>
      </w:r>
      <w:r w:rsidR="004F2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 </w:t>
      </w: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HOTĂRÂREA   Nr. ___</w:t>
      </w:r>
    </w:p>
    <w:p w14:paraId="445685F5" w14:textId="736EAD76" w:rsidR="00253B07" w:rsidRPr="00253B07" w:rsidRDefault="00253B07" w:rsidP="0024279C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                                                 </w:t>
      </w:r>
      <w:r w:rsidR="001124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</w:t>
      </w: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din __________2026</w:t>
      </w:r>
    </w:p>
    <w:p w14:paraId="465DEFC8" w14:textId="474AC61A" w:rsidR="00253B07" w:rsidRPr="00253B07" w:rsidRDefault="00112417" w:rsidP="0024279C">
      <w:pPr>
        <w:keepNext/>
        <w:shd w:val="clear" w:color="auto" w:fill="FFFFFF"/>
        <w:tabs>
          <w:tab w:val="left" w:pos="5340"/>
        </w:tabs>
        <w:spacing w:after="225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</w:t>
      </w:r>
    </w:p>
    <w:p w14:paraId="1CC49517" w14:textId="641D17D0" w:rsidR="00253B07" w:rsidRPr="00253B07" w:rsidRDefault="00253B07" w:rsidP="0024279C">
      <w:pPr>
        <w:spacing w:after="0" w:line="240" w:lineRule="auto"/>
        <w:ind w:left="-284" w:right="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privind: </w:t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aprobarea regulamentului de utilizare, funcționare și exploatare a 6 stații de reîncărcare a vehiculelor electrice și hibrid plug</w:t>
      </w:r>
      <w:bookmarkStart w:id="0" w:name="_Hlk153175299"/>
      <w:r w:rsidR="00EC1F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-in</w:t>
      </w:r>
    </w:p>
    <w:p w14:paraId="3C984722" w14:textId="77777777" w:rsidR="00253B07" w:rsidRPr="00253B07" w:rsidRDefault="00253B07" w:rsidP="0024279C">
      <w:pPr>
        <w:keepNext/>
        <w:shd w:val="clear" w:color="auto" w:fill="FFFFFF"/>
        <w:tabs>
          <w:tab w:val="left" w:pos="5340"/>
        </w:tabs>
        <w:spacing w:after="225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bookmarkEnd w:id="0"/>
    </w:p>
    <w:p w14:paraId="10B412AE" w14:textId="262BF09A" w:rsidR="00253B07" w:rsidRPr="0024279C" w:rsidRDefault="00253B07" w:rsidP="0024279C">
      <w:pPr>
        <w:keepNext/>
        <w:shd w:val="clear" w:color="auto" w:fill="FFFFFF"/>
        <w:tabs>
          <w:tab w:val="left" w:pos="5340"/>
        </w:tabs>
        <w:spacing w:after="225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Consiliul Județean Vrancea, </w:t>
      </w:r>
    </w:p>
    <w:p w14:paraId="673D4692" w14:textId="435B20A7" w:rsidR="00253B07" w:rsidRDefault="00253B07" w:rsidP="0024279C">
      <w:pPr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53B0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văzând</w:t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referatul echipei de implementare </w:t>
      </w:r>
      <w:r w:rsidR="0024279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înregistrat sub nr.</w:t>
      </w:r>
      <w:r w:rsidR="009F35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</w:t>
      </w:r>
      <w:r w:rsidR="004C24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201/1924/28.01.2026</w:t>
      </w:r>
      <w:r w:rsidR="00D00C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</w:t>
      </w:r>
      <w:r w:rsidR="0071533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privind </w:t>
      </w:r>
      <w:r w:rsidR="009F35E8" w:rsidRPr="009F35E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aprobarea regulamentului de utilizare, funcționare și exploatare a 6 stații de reîncărcare a vehiculelor electrice și hibrid plug</w:t>
      </w:r>
      <w:r w:rsidR="00EC1F2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-in</w:t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666F76B9" w14:textId="77777777" w:rsidR="00185BF7" w:rsidRDefault="006D62AB" w:rsidP="00185BF7">
      <w:pPr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47B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547B17" w:rsidRPr="00547B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potrivit prevederilor:</w:t>
      </w:r>
    </w:p>
    <w:p w14:paraId="1605F5CF" w14:textId="67EAB482" w:rsidR="00185BF7" w:rsidRPr="00332BFD" w:rsidRDefault="00253B07" w:rsidP="00684A47">
      <w:pPr>
        <w:pStyle w:val="Listparagraf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32BFD">
        <w:rPr>
          <w:rFonts w:ascii="Times New Roman" w:eastAsia="Times New Roman" w:hAnsi="Times New Roman" w:cs="Times New Roman"/>
          <w:sz w:val="28"/>
          <w:szCs w:val="28"/>
          <w:lang w:eastAsia="ro-RO"/>
        </w:rPr>
        <w:t>art.3</w:t>
      </w:r>
      <w:r w:rsidR="0020657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332BF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alin.(l), </w:t>
      </w:r>
      <w:proofErr w:type="spellStart"/>
      <w:r w:rsidRPr="00332BFD">
        <w:rPr>
          <w:rFonts w:ascii="Times New Roman" w:eastAsia="Times New Roman" w:hAnsi="Times New Roman" w:cs="Times New Roman"/>
          <w:sz w:val="28"/>
          <w:szCs w:val="28"/>
          <w:lang w:eastAsia="ro-RO"/>
        </w:rPr>
        <w:t>lit.i</w:t>
      </w:r>
      <w:proofErr w:type="spellEnd"/>
      <w:r w:rsidR="003262E3" w:rsidRPr="00332BF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) </w:t>
      </w:r>
      <w:r w:rsidRPr="00332BF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și art.5, pct.2, </w:t>
      </w:r>
      <w:proofErr w:type="spellStart"/>
      <w:r w:rsidRPr="00332BFD">
        <w:rPr>
          <w:rFonts w:ascii="Times New Roman" w:eastAsia="Times New Roman" w:hAnsi="Times New Roman" w:cs="Times New Roman"/>
          <w:sz w:val="28"/>
          <w:szCs w:val="28"/>
          <w:lang w:eastAsia="ro-RO"/>
        </w:rPr>
        <w:t>lit.</w:t>
      </w:r>
      <w:r w:rsidR="00547B17" w:rsidRPr="00332BFD">
        <w:rPr>
          <w:rFonts w:ascii="Times New Roman" w:eastAsia="Times New Roman" w:hAnsi="Times New Roman" w:cs="Times New Roman"/>
          <w:sz w:val="28"/>
          <w:szCs w:val="28"/>
          <w:lang w:eastAsia="ro-RO"/>
        </w:rPr>
        <w:t>j</w:t>
      </w:r>
      <w:proofErr w:type="spellEnd"/>
      <w:r w:rsidR="00196FA4" w:rsidRPr="00332BFD">
        <w:rPr>
          <w:rFonts w:ascii="Times New Roman" w:eastAsia="Times New Roman" w:hAnsi="Times New Roman" w:cs="Times New Roman"/>
          <w:sz w:val="28"/>
          <w:szCs w:val="28"/>
          <w:lang w:eastAsia="ro-RO"/>
        </w:rPr>
        <w:t>)</w:t>
      </w:r>
      <w:r w:rsidR="00547B17" w:rsidRPr="00332BF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332BF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din </w:t>
      </w:r>
      <w:proofErr w:type="spellStart"/>
      <w:r w:rsidR="00CB04A0">
        <w:rPr>
          <w:rFonts w:ascii="Times New Roman" w:eastAsia="Times New Roman" w:hAnsi="Times New Roman" w:cs="Times New Roman"/>
          <w:sz w:val="28"/>
          <w:szCs w:val="28"/>
          <w:lang w:eastAsia="ro-RO"/>
        </w:rPr>
        <w:t>O.G</w:t>
      </w:r>
      <w:proofErr w:type="spellEnd"/>
      <w:r w:rsidRPr="00332BF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nr.71/2002 privind organizarea și funcționarea serviciilor publice de administrare a domeniului public și privat de interes local, cu modificările și completările ulterioare;</w:t>
      </w:r>
    </w:p>
    <w:p w14:paraId="65FB4D6C" w14:textId="7CD4D100" w:rsidR="00185BF7" w:rsidRDefault="00253B07" w:rsidP="00684A47">
      <w:pPr>
        <w:pStyle w:val="Listparagraf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32B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Legea nr. 34/2017 privind instalarea infrastructurii pentru combustibili alternativi</w:t>
      </w:r>
      <w:r w:rsidR="00185BF7" w:rsidRPr="00332B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710A5143" w14:textId="37919AB5" w:rsidR="00C51763" w:rsidRPr="00C51763" w:rsidRDefault="00C51763" w:rsidP="00C51763">
      <w:pPr>
        <w:pStyle w:val="Listparagraf"/>
        <w:numPr>
          <w:ilvl w:val="0"/>
          <w:numId w:val="3"/>
        </w:numPr>
        <w:ind w:left="14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517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C517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C517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</w:t>
      </w:r>
      <w:proofErr w:type="spellEnd"/>
      <w:r w:rsidRPr="00C517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nr.195/2005 privind protecția mediului;</w:t>
      </w:r>
    </w:p>
    <w:p w14:paraId="77E30AFF" w14:textId="77777777" w:rsidR="00511369" w:rsidRDefault="00196FA4" w:rsidP="00511369">
      <w:pPr>
        <w:pStyle w:val="Listparagraf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332B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O.U.G</w:t>
      </w:r>
      <w:proofErr w:type="spellEnd"/>
      <w:r w:rsidR="00CB04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53B07" w:rsidRPr="00332B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nr.195/2002 privind circulația pe drumurile publice, cu modificările și completările ulterioare;</w:t>
      </w:r>
    </w:p>
    <w:p w14:paraId="4D60979C" w14:textId="63D1EF40" w:rsidR="00511369" w:rsidRPr="00511369" w:rsidRDefault="00511369" w:rsidP="00511369">
      <w:pPr>
        <w:overflowPunct w:val="0"/>
        <w:autoSpaceDE w:val="0"/>
        <w:autoSpaceDN w:val="0"/>
        <w:adjustRightInd w:val="0"/>
        <w:spacing w:after="0" w:line="240" w:lineRule="auto"/>
        <w:ind w:left="-21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113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F610D" w:rsidRPr="005113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ținând cont de</w:t>
      </w:r>
      <w:r w:rsidR="008F610D" w:rsidRPr="005113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Contractul de finanțare </w:t>
      </w:r>
      <w:r w:rsidR="00AD0EB0" w:rsidRPr="005113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nr.283/19.12.2023 încheiat între Administrația Fondului pentru Mediu și </w:t>
      </w:r>
      <w:proofErr w:type="spellStart"/>
      <w:r w:rsidR="009F3BD5" w:rsidRPr="005113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U.A.T</w:t>
      </w:r>
      <w:proofErr w:type="spellEnd"/>
      <w:r w:rsidR="009F3BD5" w:rsidRPr="005113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Județul Vrancea</w:t>
      </w:r>
      <w:r w:rsidR="009F3BD5" w:rsidRPr="0051136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;</w:t>
      </w:r>
    </w:p>
    <w:p w14:paraId="04F9B62A" w14:textId="28ED603C" w:rsidR="00791695" w:rsidRPr="00511369" w:rsidRDefault="00511369" w:rsidP="00511369">
      <w:pPr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5113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362D16" w:rsidRPr="005113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având în vedere </w:t>
      </w:r>
      <w:r w:rsidR="00362D16" w:rsidRPr="005113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Procesele verbale nr.</w:t>
      </w:r>
      <w:r w:rsidR="00BB4499" w:rsidRPr="005113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11/05.05.2025 și nr.201/7483/22.09.2025</w:t>
      </w:r>
      <w:r w:rsidR="00BB4499" w:rsidRPr="00511369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;</w:t>
      </w:r>
    </w:p>
    <w:p w14:paraId="453B03AA" w14:textId="4216907A" w:rsidR="00253B07" w:rsidRPr="00253B07" w:rsidRDefault="00253B07" w:rsidP="0024279C">
      <w:pPr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="005113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luând act de</w:t>
      </w:r>
      <w:r w:rsidRPr="00253B07">
        <w:rPr>
          <w:rFonts w:ascii="Times New Roman" w:eastAsia="Times New Roman" w:hAnsi="Times New Roman" w:cs="Times New Roman"/>
          <w:szCs w:val="24"/>
          <w:lang w:eastAsia="ro-RO"/>
        </w:rPr>
        <w:t xml:space="preserve"> </w:t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art. 484 alin. (l) </w:t>
      </w:r>
      <w:r w:rsidR="00196F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din </w:t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Legea nr.227/2015</w:t>
      </w:r>
      <w:r w:rsidR="00185B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privind</w:t>
      </w:r>
      <w:r w:rsidR="00185BF7" w:rsidRPr="00185B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Codul fisca</w:t>
      </w:r>
      <w:r w:rsidR="0055646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l,</w:t>
      </w:r>
      <w:r w:rsidR="00185BF7" w:rsidRPr="00185B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 modificările și completările ulterioare</w:t>
      </w:r>
      <w:r w:rsidRPr="00473A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04086B93" w14:textId="721C2D6F" w:rsidR="00253B07" w:rsidRPr="00253B07" w:rsidRDefault="00253B07" w:rsidP="0024279C">
      <w:pPr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5052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în conformitate cu</w:t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509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art.</w:t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 din Legea nr.52/2003 privind transparența decizională în administrația publică;</w:t>
      </w:r>
    </w:p>
    <w:p w14:paraId="52139F92" w14:textId="6FCD22D7" w:rsidR="00253B07" w:rsidRPr="00253B07" w:rsidRDefault="00253B07" w:rsidP="0024279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</w:pPr>
      <w:r w:rsidRPr="00253B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- </w:t>
      </w:r>
      <w:r w:rsidRPr="00253B0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în baza</w:t>
      </w:r>
      <w:r w:rsidRPr="00253B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art.173 alin.(</w:t>
      </w:r>
      <w:r w:rsidR="0025641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1</w:t>
      </w:r>
      <w:r w:rsidRPr="00253B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)</w:t>
      </w:r>
      <w:r w:rsidR="0022444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,</w:t>
      </w:r>
      <w:r w:rsidR="001124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253B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lit.</w:t>
      </w:r>
      <w:r w:rsidR="0025641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c</w:t>
      </w:r>
      <w:proofErr w:type="spellEnd"/>
      <w:r w:rsidRPr="00253B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) </w:t>
      </w:r>
      <w:proofErr w:type="spellStart"/>
      <w:r w:rsidRPr="00253B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O.U.G</w:t>
      </w:r>
      <w:proofErr w:type="spellEnd"/>
      <w:r w:rsidRPr="00253B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nr.57/2019 privind Codul administrativ, cu modificările și completările ulterioare;</w:t>
      </w:r>
    </w:p>
    <w:p w14:paraId="55DD9495" w14:textId="3591AF3F" w:rsidR="00253B07" w:rsidRPr="00253B07" w:rsidRDefault="00253B07" w:rsidP="0024279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</w:pPr>
      <w:r w:rsidRPr="00253B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- </w:t>
      </w:r>
      <w:r w:rsidRPr="00253B0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în temeiul</w:t>
      </w:r>
      <w:r w:rsidRPr="00253B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art.196 alin.(1)</w:t>
      </w:r>
      <w:r w:rsidR="0022444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,</w:t>
      </w:r>
      <w:r w:rsidRPr="00253B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253B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lit.a</w:t>
      </w:r>
      <w:proofErr w:type="spellEnd"/>
      <w:r w:rsidRPr="00253B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) din </w:t>
      </w:r>
      <w:proofErr w:type="spellStart"/>
      <w:r w:rsidRPr="00253B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>O.U.G</w:t>
      </w:r>
      <w:proofErr w:type="spellEnd"/>
      <w:r w:rsidRPr="00253B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nr.57/2019 privind Codul administrativ, cu modificările și completările ulterioare,</w:t>
      </w:r>
    </w:p>
    <w:p w14:paraId="3099EB3A" w14:textId="77777777" w:rsidR="00253B07" w:rsidRPr="00253B07" w:rsidRDefault="00253B07" w:rsidP="0024279C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419E666F" w14:textId="77777777" w:rsidR="00253B07" w:rsidRPr="00253B07" w:rsidRDefault="00253B07" w:rsidP="00D55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proofErr w:type="spellStart"/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HOTĂRĂŞTE</w:t>
      </w:r>
      <w:proofErr w:type="spellEnd"/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:</w:t>
      </w:r>
    </w:p>
    <w:p w14:paraId="74CC8331" w14:textId="77777777" w:rsidR="00253B07" w:rsidRPr="00253B07" w:rsidRDefault="00253B07" w:rsidP="0024279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64D1EAF4" w14:textId="22282CAA" w:rsidR="00253B07" w:rsidRPr="00253B07" w:rsidRDefault="00253B07" w:rsidP="0024279C">
      <w:pPr>
        <w:spacing w:after="0" w:line="240" w:lineRule="auto"/>
        <w:ind w:left="-284" w:right="2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Art. 1. </w:t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Aprob</w:t>
      </w:r>
      <w:r w:rsidR="00B45A3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ă</w:t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Regulamentul privind utilizarea, funcționarea și exploatarea a 6 stații de reîncărcare a vehiculelor electrice și hibrid plug-in, instalate în cadrul proiectului „Amplasare și punere în funcțiune a 6 stații de reîncărcare pentru vehiculele electrice în județul Vrancea”, potrivit Anexei care face parte integrantă din prezenta hotărâre.</w:t>
      </w:r>
    </w:p>
    <w:p w14:paraId="10047B70" w14:textId="59B246FA" w:rsidR="00253B07" w:rsidRPr="00663C16" w:rsidRDefault="00253B07" w:rsidP="00DF3AB8">
      <w:pPr>
        <w:spacing w:after="0" w:line="240" w:lineRule="auto"/>
        <w:ind w:left="-284" w:right="2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</w:pPr>
      <w:r w:rsidRPr="003C078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o-RO"/>
          <w14:ligatures w14:val="none"/>
        </w:rPr>
        <w:lastRenderedPageBreak/>
        <w:t>Art.2.</w:t>
      </w:r>
      <w:r w:rsidRPr="003C078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 xml:space="preserve"> Aprobarea tarifului de alimentare cu energie electrică la stațiile de reîncărcare a vehiculelor electrice, în cua</w:t>
      </w:r>
      <w:r w:rsidRPr="00663C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>ntum de 1,</w:t>
      </w:r>
      <w:r w:rsidR="006D1F3F" w:rsidRPr="00663C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>65</w:t>
      </w:r>
      <w:r w:rsidRPr="00663C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 xml:space="preserve"> lei/kwh, inclusiv T.V.A.</w:t>
      </w:r>
    </w:p>
    <w:p w14:paraId="17002D90" w14:textId="1A4E081F" w:rsidR="00253B07" w:rsidRPr="00663C16" w:rsidRDefault="009C3DE6" w:rsidP="0024279C">
      <w:pPr>
        <w:spacing w:after="0" w:line="240" w:lineRule="auto"/>
        <w:ind w:left="-284" w:right="2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</w:pPr>
      <w:r w:rsidRPr="00663C1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o-RO"/>
          <w14:ligatures w14:val="none"/>
        </w:rPr>
        <w:t xml:space="preserve">           </w:t>
      </w:r>
    </w:p>
    <w:p w14:paraId="7CE0B7CA" w14:textId="32ED5D37" w:rsidR="00253B07" w:rsidRPr="00253B07" w:rsidRDefault="00253B07" w:rsidP="0024279C">
      <w:pPr>
        <w:spacing w:after="0" w:line="240" w:lineRule="auto"/>
        <w:ind w:left="-284" w:right="2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Art.3. </w:t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Tariful de alimentare cu energie electrică la stațiile de reîncărcare a vehiculelor electrice instalate în cadrul proiectului „Amplasare și punere în funcțiune a 6 stații de reîncărcare pentru vehiculele electrice în județul Vrancea” va fi actualizat ori de câte ori evoluția elementelor de calcul o va impune, corelat cu modificarea elementelor constitutive ale acestuia.</w:t>
      </w:r>
    </w:p>
    <w:p w14:paraId="53F7AF5A" w14:textId="1565E2C2" w:rsidR="00253B07" w:rsidRPr="00253B07" w:rsidRDefault="00253B07" w:rsidP="0024279C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Art.4.</w:t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Prevederile prezentei hotărâri vor fi duse la îndeplinire de președintele Consiliului Județean Vrancea prin aparatul de specialitate și comunicate celor interesați de secretarul general al județului prin Serviciul </w:t>
      </w:r>
      <w:r w:rsidR="001564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</w:t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dministrație </w:t>
      </w:r>
      <w:r w:rsidR="001564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</w:t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ublică, Monitor Oficial Local și </w:t>
      </w:r>
      <w:r w:rsidR="001564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</w:t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rhivă din cadrul Direcției Juridice și </w:t>
      </w:r>
      <w:r w:rsidR="001564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</w:t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dministrație </w:t>
      </w:r>
      <w:r w:rsidR="001564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</w:t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ublic</w:t>
      </w:r>
      <w:r w:rsidR="001564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ă</w:t>
      </w:r>
      <w:r w:rsidRPr="00253B0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00EE9FB" w14:textId="77777777" w:rsidR="00253B07" w:rsidRPr="00253B07" w:rsidRDefault="00253B07" w:rsidP="00253B0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37333DAB" w14:textId="77777777" w:rsidR="00253B07" w:rsidRDefault="00253B07" w:rsidP="00253B0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4D8E560B" w14:textId="77777777" w:rsidR="006E6BE7" w:rsidRPr="00253B07" w:rsidRDefault="006E6BE7" w:rsidP="00253B0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43D189C9" w14:textId="77777777" w:rsidR="00253B07" w:rsidRPr="00253B07" w:rsidRDefault="00253B07" w:rsidP="00253B07">
      <w:pPr>
        <w:keepNext/>
        <w:spacing w:after="0" w:line="240" w:lineRule="auto"/>
        <w:ind w:left="1416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bookmarkStart w:id="1" w:name="_Hlk180485726"/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                                 Președintele</w:t>
      </w:r>
    </w:p>
    <w:p w14:paraId="589FB47E" w14:textId="77777777" w:rsidR="00253B07" w:rsidRPr="00253B07" w:rsidRDefault="00253B07" w:rsidP="00253B0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Consiliului Județean Vrancea</w:t>
      </w:r>
    </w:p>
    <w:p w14:paraId="01DC22C3" w14:textId="77777777" w:rsidR="00253B07" w:rsidRPr="00253B07" w:rsidRDefault="00253B07" w:rsidP="00253B0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Nicușor </w:t>
      </w:r>
      <w:proofErr w:type="spellStart"/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HALICI</w:t>
      </w:r>
      <w:proofErr w:type="spellEnd"/>
    </w:p>
    <w:p w14:paraId="752E5646" w14:textId="77777777" w:rsidR="00253B07" w:rsidRPr="00253B07" w:rsidRDefault="00253B07" w:rsidP="00253B0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0DB0A78F" w14:textId="77777777" w:rsidR="00253B07" w:rsidRDefault="00253B07" w:rsidP="00253B0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3BC99E0F" w14:textId="77777777" w:rsidR="006E6BE7" w:rsidRPr="00253B07" w:rsidRDefault="006E6BE7" w:rsidP="00253B0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4D18C12F" w14:textId="77777777" w:rsidR="00253B07" w:rsidRPr="00253B07" w:rsidRDefault="00253B07" w:rsidP="00253B0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49B816AB" w14:textId="77777777" w:rsidR="00253B07" w:rsidRPr="00253B07" w:rsidRDefault="00253B07" w:rsidP="00253B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                                                                                                    Avizat,</w:t>
      </w:r>
    </w:p>
    <w:p w14:paraId="364A7BDB" w14:textId="77777777" w:rsidR="00253B07" w:rsidRPr="00253B07" w:rsidRDefault="00253B07" w:rsidP="00253B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                                                                               Secretar general al județului</w:t>
      </w:r>
    </w:p>
    <w:p w14:paraId="627E6350" w14:textId="77777777" w:rsidR="00253B07" w:rsidRPr="00253B07" w:rsidRDefault="00253B07" w:rsidP="00253B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Pr="00253B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ab/>
        <w:t xml:space="preserve">                                                                                             Raluca  Dan</w:t>
      </w:r>
    </w:p>
    <w:bookmarkEnd w:id="1"/>
    <w:p w14:paraId="25B4DD57" w14:textId="77777777" w:rsidR="00253B07" w:rsidRPr="00253B07" w:rsidRDefault="00253B07" w:rsidP="00253B0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0EE8C127" w14:textId="77777777" w:rsidR="006674DD" w:rsidRDefault="006674DD"/>
    <w:sectPr w:rsidR="006674DD" w:rsidSect="00473A55">
      <w:pgSz w:w="12240" w:h="15840"/>
      <w:pgMar w:top="426" w:right="9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3DAC"/>
    <w:multiLevelType w:val="hybridMultilevel"/>
    <w:tmpl w:val="84566C1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6D27845"/>
    <w:multiLevelType w:val="hybridMultilevel"/>
    <w:tmpl w:val="023AE6FE"/>
    <w:lvl w:ilvl="0" w:tplc="4B2EAE02">
      <w:numFmt w:val="bullet"/>
      <w:lvlText w:val="-"/>
      <w:lvlJc w:val="left"/>
      <w:pPr>
        <w:ind w:left="1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" w15:restartNumberingAfterBreak="0">
    <w:nsid w:val="27F77B3A"/>
    <w:multiLevelType w:val="hybridMultilevel"/>
    <w:tmpl w:val="5F84E494"/>
    <w:lvl w:ilvl="0" w:tplc="04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7E6A7A9F"/>
    <w:multiLevelType w:val="hybridMultilevel"/>
    <w:tmpl w:val="3FA05F82"/>
    <w:lvl w:ilvl="0" w:tplc="0409000B">
      <w:start w:val="1"/>
      <w:numFmt w:val="bullet"/>
      <w:lvlText w:val=""/>
      <w:lvlJc w:val="left"/>
      <w:pPr>
        <w:ind w:left="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1938168346">
    <w:abstractNumId w:val="0"/>
  </w:num>
  <w:num w:numId="2" w16cid:durableId="842663760">
    <w:abstractNumId w:val="2"/>
  </w:num>
  <w:num w:numId="3" w16cid:durableId="1116867390">
    <w:abstractNumId w:val="3"/>
  </w:num>
  <w:num w:numId="4" w16cid:durableId="376316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B4"/>
    <w:rsid w:val="00107048"/>
    <w:rsid w:val="00112417"/>
    <w:rsid w:val="00147D88"/>
    <w:rsid w:val="00156491"/>
    <w:rsid w:val="00185BF7"/>
    <w:rsid w:val="00196FA4"/>
    <w:rsid w:val="00206579"/>
    <w:rsid w:val="0022444F"/>
    <w:rsid w:val="0024279C"/>
    <w:rsid w:val="00253B07"/>
    <w:rsid w:val="00256414"/>
    <w:rsid w:val="002940F0"/>
    <w:rsid w:val="003262E3"/>
    <w:rsid w:val="00332BFD"/>
    <w:rsid w:val="00362D16"/>
    <w:rsid w:val="003C078C"/>
    <w:rsid w:val="00463BB4"/>
    <w:rsid w:val="00473A55"/>
    <w:rsid w:val="004C2418"/>
    <w:rsid w:val="004F2322"/>
    <w:rsid w:val="005052CD"/>
    <w:rsid w:val="00511369"/>
    <w:rsid w:val="00547B17"/>
    <w:rsid w:val="00556462"/>
    <w:rsid w:val="00585929"/>
    <w:rsid w:val="00651E6C"/>
    <w:rsid w:val="00663C16"/>
    <w:rsid w:val="006674DD"/>
    <w:rsid w:val="00684A47"/>
    <w:rsid w:val="006B7B1A"/>
    <w:rsid w:val="006C43FA"/>
    <w:rsid w:val="006D1F3F"/>
    <w:rsid w:val="006D62AB"/>
    <w:rsid w:val="006E6BE7"/>
    <w:rsid w:val="006F28FF"/>
    <w:rsid w:val="00715334"/>
    <w:rsid w:val="00723F22"/>
    <w:rsid w:val="00740A20"/>
    <w:rsid w:val="007532DA"/>
    <w:rsid w:val="00791695"/>
    <w:rsid w:val="007E2539"/>
    <w:rsid w:val="008509EA"/>
    <w:rsid w:val="00876B66"/>
    <w:rsid w:val="00893729"/>
    <w:rsid w:val="008C46FA"/>
    <w:rsid w:val="008F610D"/>
    <w:rsid w:val="009533B9"/>
    <w:rsid w:val="00995A2D"/>
    <w:rsid w:val="009C3DE6"/>
    <w:rsid w:val="009F35E8"/>
    <w:rsid w:val="009F3BD5"/>
    <w:rsid w:val="00A73438"/>
    <w:rsid w:val="00AD0EB0"/>
    <w:rsid w:val="00AF3FD4"/>
    <w:rsid w:val="00AF6B75"/>
    <w:rsid w:val="00B073C5"/>
    <w:rsid w:val="00B45A37"/>
    <w:rsid w:val="00B63CBD"/>
    <w:rsid w:val="00B67011"/>
    <w:rsid w:val="00B83089"/>
    <w:rsid w:val="00BB4499"/>
    <w:rsid w:val="00C51763"/>
    <w:rsid w:val="00C824CC"/>
    <w:rsid w:val="00C96A31"/>
    <w:rsid w:val="00CB04A0"/>
    <w:rsid w:val="00D00C8C"/>
    <w:rsid w:val="00D465A1"/>
    <w:rsid w:val="00D5535D"/>
    <w:rsid w:val="00DA7DD7"/>
    <w:rsid w:val="00DF3AB8"/>
    <w:rsid w:val="00E26C4C"/>
    <w:rsid w:val="00E447ED"/>
    <w:rsid w:val="00E907A2"/>
    <w:rsid w:val="00EC1F28"/>
    <w:rsid w:val="00F20471"/>
    <w:rsid w:val="00F312EB"/>
    <w:rsid w:val="00F358E8"/>
    <w:rsid w:val="00F95763"/>
    <w:rsid w:val="00FA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F7501"/>
  <w15:chartTrackingRefBased/>
  <w15:docId w15:val="{1F816DC1-9FAA-4750-B04D-164F9DAF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463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63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3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63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63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63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63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63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63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63BB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63B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3BB4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63BB4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63BB4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63BB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63BB4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63BB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63BB4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463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63BB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63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63BB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463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63BB4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463BB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63BB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63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63BB4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463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Dobrin (Munteanu) Profirița</dc:creator>
  <cp:keywords/>
  <dc:description/>
  <cp:lastModifiedBy>Tulbure Mihaela</cp:lastModifiedBy>
  <cp:revision>3</cp:revision>
  <dcterms:created xsi:type="dcterms:W3CDTF">2026-01-28T12:46:00Z</dcterms:created>
  <dcterms:modified xsi:type="dcterms:W3CDTF">2026-01-28T12:48:00Z</dcterms:modified>
</cp:coreProperties>
</file>