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DF5" w14:textId="77777777" w:rsidR="00140150" w:rsidRDefault="00140150" w:rsidP="00BF5EE5">
      <w:pPr>
        <w:pStyle w:val="BodyTextIndent"/>
        <w:ind w:firstLine="0"/>
        <w:jc w:val="both"/>
        <w:rPr>
          <w:b/>
          <w:bCs/>
          <w:sz w:val="28"/>
          <w:szCs w:val="28"/>
        </w:rPr>
      </w:pPr>
    </w:p>
    <w:p w14:paraId="37E994AD" w14:textId="1AEFC318" w:rsidR="00BF5EE5" w:rsidRPr="004846DE" w:rsidRDefault="00BF5EE5" w:rsidP="00BF5EE5">
      <w:pPr>
        <w:pStyle w:val="BodyTextIndent"/>
        <w:ind w:firstLine="0"/>
        <w:jc w:val="both"/>
        <w:rPr>
          <w:bCs/>
          <w:sz w:val="28"/>
          <w:szCs w:val="28"/>
        </w:rPr>
      </w:pPr>
      <w:r w:rsidRPr="004846DE">
        <w:rPr>
          <w:b/>
          <w:bCs/>
          <w:sz w:val="28"/>
          <w:szCs w:val="28"/>
        </w:rPr>
        <w:t xml:space="preserve">ROMÂNIA                                                                                               </w:t>
      </w:r>
      <w:r w:rsidRPr="004846DE">
        <w:rPr>
          <w:b/>
          <w:sz w:val="28"/>
          <w:szCs w:val="28"/>
        </w:rPr>
        <w:t xml:space="preserve">  </w:t>
      </w:r>
      <w:r w:rsidRPr="004846DE">
        <w:rPr>
          <w:b/>
          <w:bCs/>
          <w:sz w:val="28"/>
          <w:szCs w:val="28"/>
        </w:rPr>
        <w:t xml:space="preserve">                                         </w:t>
      </w:r>
    </w:p>
    <w:p w14:paraId="16F98392" w14:textId="77777777" w:rsidR="00BF5EE5" w:rsidRPr="004846DE" w:rsidRDefault="00BF5EE5" w:rsidP="00BF5E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JUDEŢUL VRANCEA</w:t>
      </w:r>
    </w:p>
    <w:p w14:paraId="7D393FE4" w14:textId="77777777" w:rsidR="00BF5EE5" w:rsidRPr="004846DE" w:rsidRDefault="00BF5EE5" w:rsidP="00BF5E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CONSILIUL JUDEŢEAN</w:t>
      </w:r>
    </w:p>
    <w:p w14:paraId="4A16153F" w14:textId="77777777" w:rsidR="002D7BC8" w:rsidRDefault="002D7BC8" w:rsidP="00BF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324ADEE" w14:textId="659CB788" w:rsidR="00BF5EE5" w:rsidRPr="004846DE" w:rsidRDefault="00BF5EE5" w:rsidP="00BF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HOTĂRÂREA nr. </w:t>
      </w:r>
      <w:r w:rsidR="00154F3E">
        <w:rPr>
          <w:rFonts w:ascii="Times New Roman" w:hAnsi="Times New Roman"/>
          <w:b/>
          <w:bCs/>
          <w:sz w:val="28"/>
          <w:szCs w:val="28"/>
          <w:lang w:val="ro-RO"/>
        </w:rPr>
        <w:t>273</w:t>
      </w:r>
    </w:p>
    <w:p w14:paraId="5F957A82" w14:textId="548E3780" w:rsidR="002D7BC8" w:rsidRDefault="00BF5EE5" w:rsidP="00F91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din </w:t>
      </w:r>
      <w:r w:rsidR="00154F3E">
        <w:rPr>
          <w:rFonts w:ascii="Times New Roman" w:hAnsi="Times New Roman"/>
          <w:b/>
          <w:bCs/>
          <w:sz w:val="28"/>
          <w:szCs w:val="28"/>
          <w:lang w:val="ro-RO"/>
        </w:rPr>
        <w:t>17 decembrie 2025</w:t>
      </w:r>
    </w:p>
    <w:p w14:paraId="3AC59A52" w14:textId="77777777" w:rsidR="00F91E63" w:rsidRDefault="00F91E63" w:rsidP="00F91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EDAF98A" w14:textId="62717D69" w:rsidR="00584162" w:rsidRPr="0058743E" w:rsidRDefault="00BF5EE5" w:rsidP="00171E6C">
      <w:pPr>
        <w:tabs>
          <w:tab w:val="left" w:pos="450"/>
        </w:tabs>
        <w:spacing w:after="0" w:line="240" w:lineRule="auto"/>
        <w:ind w:left="1170" w:right="-90" w:hanging="1080"/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privind:</w:t>
      </w:r>
      <w:bookmarkStart w:id="0" w:name="_Hlk164843320"/>
      <w:r w:rsidR="007B517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bookmarkEnd w:id="0"/>
      <w:r w:rsidR="00FA0BD5" w:rsidRPr="0058743E">
        <w:rPr>
          <w:rFonts w:ascii="Times New Roman" w:hAnsi="Times New Roman"/>
          <w:sz w:val="28"/>
          <w:szCs w:val="28"/>
          <w:lang w:val="ro-RO"/>
        </w:rPr>
        <w:t xml:space="preserve">prelungirea termenului de transmitere din administrarea Consiliului Județean Vrancea, în administrarea Consiliului Local </w:t>
      </w:r>
      <w:r w:rsidR="00FF3B11" w:rsidRPr="0058743E">
        <w:rPr>
          <w:rFonts w:ascii="Times New Roman" w:hAnsi="Times New Roman"/>
          <w:sz w:val="28"/>
          <w:szCs w:val="28"/>
          <w:lang w:val="ro-RO"/>
        </w:rPr>
        <w:t>Măicănești precum si transmiterea sectorului de drum</w:t>
      </w:r>
      <w:r w:rsidR="006F3892" w:rsidRPr="006F3892">
        <w:t xml:space="preserve"> </w:t>
      </w:r>
      <w:r w:rsidR="006F3892">
        <w:t xml:space="preserve"> </w:t>
      </w:r>
      <w:proofErr w:type="spellStart"/>
      <w:r w:rsidR="006F3892">
        <w:rPr>
          <w:rFonts w:ascii="Times New Roman" w:hAnsi="Times New Roman"/>
          <w:sz w:val="28"/>
          <w:szCs w:val="28"/>
        </w:rPr>
        <w:t>județean</w:t>
      </w:r>
      <w:proofErr w:type="spellEnd"/>
      <w:r w:rsidR="006F3892">
        <w:rPr>
          <w:rFonts w:ascii="Times New Roman" w:hAnsi="Times New Roman"/>
          <w:sz w:val="28"/>
          <w:szCs w:val="28"/>
        </w:rPr>
        <w:t xml:space="preserve"> </w:t>
      </w:r>
      <w:r w:rsidR="006F3892" w:rsidRPr="006F3892">
        <w:rPr>
          <w:rFonts w:ascii="Times New Roman" w:hAnsi="Times New Roman"/>
          <w:sz w:val="28"/>
          <w:szCs w:val="28"/>
          <w:lang w:val="ro-RO"/>
        </w:rPr>
        <w:t>DJ 204 B</w:t>
      </w:r>
      <w:r w:rsidR="006F3892">
        <w:rPr>
          <w:rFonts w:ascii="Times New Roman" w:hAnsi="Times New Roman"/>
          <w:sz w:val="28"/>
          <w:szCs w:val="28"/>
          <w:lang w:val="ro-RO"/>
        </w:rPr>
        <w:t>,</w:t>
      </w:r>
      <w:r w:rsidR="00FF3B11" w:rsidRPr="005874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7292B" w:rsidRPr="0058743E">
        <w:rPr>
          <w:rFonts w:ascii="Times New Roman" w:hAnsi="Times New Roman"/>
          <w:sz w:val="28"/>
          <w:szCs w:val="28"/>
          <w:lang w:val="ro-RO"/>
        </w:rPr>
        <w:t xml:space="preserve">de la km 1+570 la km 2+700 pentru realizarea unor obiective de </w:t>
      </w:r>
      <w:r w:rsidR="00CF6CE2" w:rsidRPr="0058743E">
        <w:rPr>
          <w:rFonts w:ascii="Times New Roman" w:hAnsi="Times New Roman"/>
          <w:sz w:val="28"/>
          <w:szCs w:val="28"/>
          <w:lang w:val="ro-RO"/>
        </w:rPr>
        <w:t>învestiții</w:t>
      </w:r>
    </w:p>
    <w:p w14:paraId="74ABC768" w14:textId="77777777" w:rsidR="00F7292B" w:rsidRPr="004846DE" w:rsidRDefault="00F7292B" w:rsidP="00584162">
      <w:pPr>
        <w:spacing w:after="0" w:line="240" w:lineRule="auto"/>
        <w:ind w:left="1134" w:right="-90" w:hanging="1044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D3A8857" w14:textId="77777777" w:rsidR="00BF5EE5" w:rsidRPr="004846DE" w:rsidRDefault="00BF5EE5" w:rsidP="00BF5EE5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sz w:val="28"/>
          <w:szCs w:val="28"/>
          <w:lang w:val="ro-RO"/>
        </w:rPr>
        <w:t xml:space="preserve">Consiliul </w:t>
      </w:r>
      <w:proofErr w:type="spellStart"/>
      <w:r w:rsidRPr="004846DE">
        <w:rPr>
          <w:rFonts w:ascii="Times New Roman" w:hAnsi="Times New Roman"/>
          <w:b/>
          <w:sz w:val="28"/>
          <w:szCs w:val="28"/>
          <w:lang w:val="ro-RO"/>
        </w:rPr>
        <w:t>Judeţean</w:t>
      </w:r>
      <w:proofErr w:type="spellEnd"/>
      <w:r w:rsidRPr="004846DE">
        <w:rPr>
          <w:rFonts w:ascii="Times New Roman" w:hAnsi="Times New Roman"/>
          <w:b/>
          <w:sz w:val="28"/>
          <w:szCs w:val="28"/>
          <w:lang w:val="ro-RO"/>
        </w:rPr>
        <w:t xml:space="preserve"> Vrancea,</w:t>
      </w:r>
    </w:p>
    <w:p w14:paraId="498D751B" w14:textId="026BB616" w:rsidR="00BF5EE5" w:rsidRDefault="00BF5EE5" w:rsidP="006C517C">
      <w:pPr>
        <w:spacing w:after="0" w:line="240" w:lineRule="auto"/>
        <w:ind w:left="90" w:right="-54" w:hanging="90"/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4846DE">
        <w:rPr>
          <w:rFonts w:ascii="Times New Roman" w:hAnsi="Times New Roman"/>
          <w:b/>
          <w:sz w:val="28"/>
          <w:szCs w:val="28"/>
          <w:lang w:val="ro-RO"/>
        </w:rPr>
        <w:t xml:space="preserve">având 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în vedere referatul </w:t>
      </w:r>
      <w:r w:rsidR="00440E60">
        <w:rPr>
          <w:rFonts w:ascii="Times New Roman" w:hAnsi="Times New Roman"/>
          <w:sz w:val="28"/>
          <w:szCs w:val="28"/>
          <w:lang w:val="ro-RO"/>
        </w:rPr>
        <w:t>Direcției A</w:t>
      </w:r>
      <w:r w:rsidR="00BA3F07">
        <w:rPr>
          <w:rFonts w:ascii="Times New Roman" w:hAnsi="Times New Roman"/>
          <w:sz w:val="28"/>
          <w:szCs w:val="28"/>
          <w:lang w:val="ro-RO"/>
        </w:rPr>
        <w:t>rhitect Ș</w:t>
      </w:r>
      <w:r w:rsidR="00FB6E59">
        <w:rPr>
          <w:rFonts w:ascii="Times New Roman" w:hAnsi="Times New Roman"/>
          <w:sz w:val="28"/>
          <w:szCs w:val="28"/>
          <w:lang w:val="ro-RO"/>
        </w:rPr>
        <w:t xml:space="preserve">ef, Serviciul </w:t>
      </w:r>
      <w:r w:rsidR="00952EFA">
        <w:rPr>
          <w:rFonts w:ascii="Times New Roman" w:hAnsi="Times New Roman"/>
          <w:sz w:val="28"/>
          <w:szCs w:val="28"/>
          <w:lang w:val="ro-RO"/>
        </w:rPr>
        <w:t xml:space="preserve">Evidența Patrimoniului </w:t>
      </w:r>
      <w:r w:rsidR="003C43B7">
        <w:rPr>
          <w:rFonts w:ascii="Times New Roman" w:hAnsi="Times New Roman"/>
          <w:sz w:val="28"/>
          <w:szCs w:val="28"/>
          <w:lang w:val="ro-RO"/>
        </w:rPr>
        <w:t>Public și Privat</w:t>
      </w:r>
      <w:r w:rsidR="006C517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613FA">
        <w:rPr>
          <w:rFonts w:ascii="Times New Roman" w:hAnsi="Times New Roman"/>
          <w:sz w:val="28"/>
          <w:szCs w:val="28"/>
          <w:lang w:val="ro-RO"/>
        </w:rPr>
        <w:t>nr.</w:t>
      </w:r>
      <w:r w:rsidR="005506A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26EA6">
        <w:rPr>
          <w:rFonts w:ascii="Times New Roman" w:hAnsi="Times New Roman"/>
          <w:sz w:val="28"/>
          <w:szCs w:val="28"/>
          <w:lang w:val="ro-RO"/>
        </w:rPr>
        <w:t>201/17384/11.12.2025</w:t>
      </w:r>
      <w:r w:rsidR="008B37A2">
        <w:rPr>
          <w:rFonts w:ascii="Times New Roman" w:hAnsi="Times New Roman"/>
          <w:color w:val="EE0000"/>
          <w:sz w:val="28"/>
          <w:szCs w:val="28"/>
          <w:lang w:val="ro-RO"/>
        </w:rPr>
        <w:t xml:space="preserve"> 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prin care se propune </w:t>
      </w:r>
      <w:r w:rsidR="006F2396" w:rsidRPr="006F2396">
        <w:rPr>
          <w:rFonts w:ascii="Times New Roman" w:hAnsi="Times New Roman"/>
          <w:sz w:val="28"/>
          <w:szCs w:val="28"/>
          <w:lang w:val="ro-RO"/>
        </w:rPr>
        <w:t xml:space="preserve">modificarea Hotărârii Consiliului Județean Vrancea nr. </w:t>
      </w:r>
      <w:r w:rsidR="00020AF6" w:rsidRPr="00020AF6">
        <w:rPr>
          <w:rFonts w:ascii="Times New Roman" w:hAnsi="Times New Roman"/>
          <w:sz w:val="28"/>
          <w:szCs w:val="28"/>
          <w:lang w:val="ro-RO"/>
        </w:rPr>
        <w:t xml:space="preserve">254/28.11.2023 </w:t>
      </w:r>
      <w:r w:rsidR="006C517C" w:rsidRPr="006C517C">
        <w:rPr>
          <w:rFonts w:ascii="Times New Roman" w:hAnsi="Times New Roman"/>
          <w:sz w:val="28"/>
          <w:szCs w:val="28"/>
          <w:lang w:val="ro-RO"/>
        </w:rPr>
        <w:t xml:space="preserve"> privind transmiterea din administrarea Consiliului Județean Vrancea în administrarea Consiliului Local al comunei Măicănești a sectorului de drum județean </w:t>
      </w:r>
      <w:r w:rsidR="00AC5ED7" w:rsidRPr="00AC5ED7">
        <w:rPr>
          <w:rFonts w:ascii="Times New Roman" w:hAnsi="Times New Roman"/>
          <w:sz w:val="28"/>
          <w:szCs w:val="28"/>
          <w:lang w:val="ro-RO"/>
        </w:rPr>
        <w:t>DJ 204B de la km 1+570 la km 2+700</w:t>
      </w:r>
      <w:r w:rsidRPr="004846DE">
        <w:rPr>
          <w:rFonts w:ascii="Times New Roman" w:hAnsi="Times New Roman"/>
          <w:sz w:val="28"/>
          <w:szCs w:val="28"/>
          <w:lang w:val="ro-RO"/>
        </w:rPr>
        <w:t>;</w:t>
      </w:r>
    </w:p>
    <w:p w14:paraId="52D25E41" w14:textId="77777777" w:rsidR="00BF5EE5" w:rsidRPr="00733155" w:rsidRDefault="00BF5EE5" w:rsidP="00BF5EE5">
      <w:pPr>
        <w:spacing w:after="0" w:line="240" w:lineRule="auto"/>
        <w:ind w:left="90" w:right="426" w:hanging="9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33155">
        <w:rPr>
          <w:rFonts w:ascii="Times New Roman" w:hAnsi="Times New Roman"/>
          <w:b/>
          <w:bCs/>
          <w:sz w:val="28"/>
          <w:szCs w:val="28"/>
          <w:lang w:val="ro-RO"/>
        </w:rPr>
        <w:t>- ținând cont de:</w:t>
      </w:r>
    </w:p>
    <w:p w14:paraId="6B76CE75" w14:textId="66E974AE" w:rsidR="00BF5EE5" w:rsidRDefault="00BF5EE5" w:rsidP="00927587">
      <w:pPr>
        <w:spacing w:after="0" w:line="240" w:lineRule="auto"/>
        <w:ind w:left="90" w:right="-54" w:hanging="9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733155">
        <w:rPr>
          <w:rFonts w:ascii="Times New Roman" w:hAnsi="Times New Roman"/>
          <w:sz w:val="28"/>
          <w:szCs w:val="28"/>
          <w:lang w:val="ro-RO"/>
        </w:rPr>
        <w:t xml:space="preserve">Hotărârea </w:t>
      </w:r>
      <w:r>
        <w:rPr>
          <w:rFonts w:ascii="Times New Roman" w:hAnsi="Times New Roman"/>
          <w:sz w:val="28"/>
          <w:szCs w:val="28"/>
          <w:lang w:val="ro-RO"/>
        </w:rPr>
        <w:t xml:space="preserve">Consiliului Județean Vrancea </w:t>
      </w:r>
      <w:r w:rsidRPr="00733155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020AF6" w:rsidRPr="00020AF6">
        <w:rPr>
          <w:rFonts w:ascii="Times New Roman" w:hAnsi="Times New Roman"/>
          <w:sz w:val="28"/>
          <w:szCs w:val="28"/>
          <w:lang w:val="ro-RO"/>
        </w:rPr>
        <w:t xml:space="preserve">254/28.11.2023 </w:t>
      </w:r>
      <w:r w:rsidR="00142A67" w:rsidRPr="00142A67">
        <w:rPr>
          <w:rFonts w:ascii="Times New Roman" w:hAnsi="Times New Roman"/>
          <w:sz w:val="28"/>
          <w:szCs w:val="28"/>
          <w:lang w:val="ro-RO"/>
        </w:rPr>
        <w:t xml:space="preserve"> privind transmiterea din administrarea Consiliului Județean Vrancea în administrarea Consiliului Local al comunei Măicănești a sectorului de drum județean </w:t>
      </w:r>
      <w:r w:rsidR="00AC5ED7" w:rsidRPr="00AC5ED7">
        <w:rPr>
          <w:rFonts w:ascii="Times New Roman" w:hAnsi="Times New Roman"/>
          <w:sz w:val="28"/>
          <w:szCs w:val="28"/>
          <w:lang w:val="ro-RO"/>
        </w:rPr>
        <w:t>DJ 204B de la km 1+570 la km 2+700</w:t>
      </w:r>
      <w:r w:rsidR="00440E60" w:rsidRPr="004846DE">
        <w:rPr>
          <w:rFonts w:ascii="Times New Roman" w:hAnsi="Times New Roman"/>
          <w:sz w:val="28"/>
          <w:szCs w:val="28"/>
          <w:lang w:val="ro-RO"/>
        </w:rPr>
        <w:t>;</w:t>
      </w:r>
    </w:p>
    <w:p w14:paraId="47DB5F75" w14:textId="4A70B569" w:rsidR="00BF5EE5" w:rsidRPr="00B01BC2" w:rsidRDefault="00BF5EE5" w:rsidP="00BF5EE5">
      <w:pPr>
        <w:spacing w:after="0" w:line="240" w:lineRule="auto"/>
        <w:ind w:left="90" w:right="36" w:hanging="9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D202B4">
        <w:rPr>
          <w:rFonts w:ascii="Times New Roman" w:hAnsi="Times New Roman"/>
          <w:sz w:val="28"/>
          <w:szCs w:val="28"/>
          <w:lang w:val="ro-RO"/>
        </w:rPr>
        <w:t xml:space="preserve">- </w:t>
      </w:r>
      <w:proofErr w:type="spellStart"/>
      <w:r w:rsidR="00CD6438" w:rsidRPr="00B01BC2">
        <w:rPr>
          <w:rFonts w:ascii="Times New Roman" w:hAnsi="Times New Roman"/>
          <w:b/>
          <w:bCs/>
          <w:color w:val="000000" w:themeColor="text1"/>
          <w:sz w:val="28"/>
          <w:szCs w:val="28"/>
        </w:rPr>
        <w:t>văzând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adresa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Primăriei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comunei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Măicăneşti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înregistrată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Consiliul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Județean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Vrancea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sub nr. </w:t>
      </w:r>
      <w:r w:rsidR="008B37A2" w:rsidRPr="00B01BC2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7B3613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15954 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82E1A" w:rsidRPr="00B01BC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9F0E2D" w:rsidRPr="00B01BC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F0E2D" w:rsidRPr="00B01BC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501119" w:rsidRPr="00B01BC2"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 w:rsidR="00501119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care </w:t>
      </w:r>
      <w:r w:rsidR="00F42499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proofErr w:type="spellStart"/>
      <w:r w:rsidR="00F42499" w:rsidRPr="00B01BC2">
        <w:rPr>
          <w:rFonts w:ascii="Times New Roman" w:hAnsi="Times New Roman"/>
          <w:color w:val="000000" w:themeColor="text1"/>
          <w:sz w:val="28"/>
          <w:szCs w:val="28"/>
        </w:rPr>
        <w:t>fost</w:t>
      </w:r>
      <w:proofErr w:type="spellEnd"/>
      <w:r w:rsidR="00F42499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42499" w:rsidRPr="00B01BC2">
        <w:rPr>
          <w:rFonts w:ascii="Times New Roman" w:hAnsi="Times New Roman"/>
          <w:color w:val="000000" w:themeColor="text1"/>
          <w:sz w:val="28"/>
          <w:szCs w:val="28"/>
        </w:rPr>
        <w:t>transmisă</w:t>
      </w:r>
      <w:proofErr w:type="spellEnd"/>
      <w:r w:rsidR="00F42499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Hotărârea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Local </w:t>
      </w:r>
      <w:proofErr w:type="spellStart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Măicăneşti</w:t>
      </w:r>
      <w:proofErr w:type="spellEnd"/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 xml:space="preserve"> nr. </w:t>
      </w:r>
      <w:r w:rsidR="00E572F8" w:rsidRPr="00B01BC2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gramStart"/>
      <w:r w:rsidR="00E572F8" w:rsidRPr="00B01BC2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F42499" w:rsidRPr="00B01BC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D6438" w:rsidRPr="00B01BC2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E572F8" w:rsidRPr="00B01BC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E6DD1" w:rsidRPr="00B01BC2">
        <w:rPr>
          <w:rFonts w:ascii="Times New Roman" w:hAnsi="Times New Roman"/>
          <w:color w:val="000000" w:themeColor="text1"/>
          <w:sz w:val="28"/>
          <w:szCs w:val="28"/>
          <w:lang w:val="ro-RO"/>
        </w:rPr>
        <w:t>;</w:t>
      </w:r>
      <w:proofErr w:type="gramEnd"/>
    </w:p>
    <w:p w14:paraId="6EB429EC" w14:textId="5B98DACE" w:rsidR="00D04B11" w:rsidRPr="00D202B4" w:rsidRDefault="00713C30" w:rsidP="00BF5EE5">
      <w:pPr>
        <w:spacing w:after="0" w:line="240" w:lineRule="auto"/>
        <w:ind w:left="90" w:right="36" w:hanging="90"/>
        <w:jc w:val="both"/>
        <w:rPr>
          <w:rFonts w:ascii="Times New Roman" w:hAnsi="Times New Roman"/>
          <w:sz w:val="28"/>
          <w:szCs w:val="28"/>
        </w:rPr>
      </w:pPr>
      <w:r w:rsidRPr="00D202B4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4C58F7" w:rsidRPr="00D202B4">
        <w:rPr>
          <w:rFonts w:ascii="Times New Roman" w:hAnsi="Times New Roman"/>
          <w:b/>
          <w:bCs/>
          <w:sz w:val="28"/>
          <w:szCs w:val="28"/>
          <w:lang w:val="ro-RO"/>
        </w:rPr>
        <w:t>având in vedere</w:t>
      </w:r>
      <w:r w:rsidR="004C58F7" w:rsidRPr="00D202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B563C" w:rsidRPr="00D202B4">
        <w:rPr>
          <w:rFonts w:ascii="Times New Roman" w:hAnsi="Times New Roman"/>
          <w:sz w:val="28"/>
          <w:szCs w:val="28"/>
          <w:lang w:val="ro-RO"/>
        </w:rPr>
        <w:t xml:space="preserve">dispozițiile art. 861 alin. 3 și art. </w:t>
      </w:r>
      <w:r w:rsidR="00B963EF" w:rsidRPr="00D202B4">
        <w:rPr>
          <w:rFonts w:ascii="Times New Roman" w:hAnsi="Times New Roman"/>
          <w:sz w:val="28"/>
          <w:szCs w:val="28"/>
          <w:lang w:val="ro-RO"/>
        </w:rPr>
        <w:t xml:space="preserve">867 alin. 1 din Legea nr. 287/2009 privind </w:t>
      </w:r>
      <w:r w:rsidR="00360C80" w:rsidRPr="00D202B4">
        <w:rPr>
          <w:rFonts w:ascii="Times New Roman" w:hAnsi="Times New Roman"/>
          <w:sz w:val="28"/>
          <w:szCs w:val="28"/>
          <w:lang w:val="ro-RO"/>
        </w:rPr>
        <w:t xml:space="preserve">Codul civil, republicat, cu modificările </w:t>
      </w:r>
      <w:r w:rsidR="009D23D9" w:rsidRPr="00D202B4">
        <w:rPr>
          <w:rFonts w:ascii="Times New Roman" w:hAnsi="Times New Roman"/>
          <w:sz w:val="28"/>
          <w:szCs w:val="28"/>
          <w:lang w:val="ro-RO"/>
        </w:rPr>
        <w:t xml:space="preserve">și completările </w:t>
      </w:r>
      <w:r w:rsidR="002B6BAC" w:rsidRPr="00D202B4">
        <w:rPr>
          <w:rFonts w:ascii="Times New Roman" w:hAnsi="Times New Roman"/>
          <w:sz w:val="28"/>
          <w:szCs w:val="28"/>
          <w:lang w:val="ro-RO"/>
        </w:rPr>
        <w:t>ulterioare</w:t>
      </w:r>
      <w:r w:rsidR="002B6BAC" w:rsidRPr="00D202B4">
        <w:rPr>
          <w:rFonts w:ascii="Times New Roman" w:hAnsi="Times New Roman"/>
          <w:sz w:val="28"/>
          <w:szCs w:val="28"/>
        </w:rPr>
        <w:t>;</w:t>
      </w:r>
    </w:p>
    <w:p w14:paraId="27B04B29" w14:textId="49C81D5F" w:rsidR="00F464D1" w:rsidRDefault="00F464D1" w:rsidP="00BF5EE5">
      <w:pPr>
        <w:spacing w:after="0" w:line="240" w:lineRule="auto"/>
        <w:ind w:left="90" w:right="36" w:hanging="9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Pr="00F464D1">
        <w:rPr>
          <w:rFonts w:ascii="Times New Roman" w:hAnsi="Times New Roman"/>
          <w:b/>
          <w:bCs/>
          <w:sz w:val="28"/>
          <w:szCs w:val="28"/>
          <w:lang w:val="ro-RO"/>
        </w:rPr>
        <w:t>în conformitate</w:t>
      </w:r>
      <w:r>
        <w:rPr>
          <w:rFonts w:ascii="Times New Roman" w:hAnsi="Times New Roman"/>
          <w:sz w:val="28"/>
          <w:szCs w:val="28"/>
          <w:lang w:val="ro-RO"/>
        </w:rPr>
        <w:t xml:space="preserve"> cu prevederile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art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22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 alin. 3 din O</w:t>
      </w:r>
      <w:r w:rsidR="00026A8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G</w:t>
      </w:r>
      <w:r w:rsidR="00026A8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nr. 43/1997 privind regimul drumurilor, republicată, cu modificările și completările ulterioare;</w:t>
      </w:r>
    </w:p>
    <w:p w14:paraId="70AF8029" w14:textId="490A825D" w:rsidR="0071569E" w:rsidRDefault="0071569E" w:rsidP="00BF5EE5">
      <w:pPr>
        <w:spacing w:after="0" w:line="240" w:lineRule="auto"/>
        <w:ind w:left="90" w:right="36" w:hanging="90"/>
        <w:jc w:val="both"/>
        <w:rPr>
          <w:rFonts w:ascii="Times New Roman" w:hAnsi="Times New Roman"/>
          <w:sz w:val="28"/>
          <w:szCs w:val="28"/>
          <w:lang w:val="ro-RO"/>
        </w:rPr>
      </w:pPr>
      <w:r w:rsidRPr="0071569E">
        <w:rPr>
          <w:rFonts w:ascii="Times New Roman" w:hAnsi="Times New Roman"/>
          <w:b/>
          <w:bCs/>
          <w:sz w:val="28"/>
          <w:szCs w:val="28"/>
          <w:lang w:val="ro-RO"/>
        </w:rPr>
        <w:t>-în baza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art. 173 alin 4 lit. a) și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art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299 din O</w:t>
      </w:r>
      <w:r w:rsidR="00026A8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>U</w:t>
      </w:r>
      <w:r w:rsidR="00026A84">
        <w:rPr>
          <w:rFonts w:ascii="Times New Roman" w:hAnsi="Times New Roman"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G nr. 57/2019 privind Codul </w:t>
      </w:r>
      <w:r w:rsidR="00212541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>dministrativ, cu modificările și completările ulterioare;</w:t>
      </w:r>
    </w:p>
    <w:p w14:paraId="1DAFCD2A" w14:textId="79E9039A" w:rsidR="00154F3E" w:rsidRPr="00154F3E" w:rsidRDefault="00154F3E" w:rsidP="003577F1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1" w:name="_Hlk216696229"/>
      <w:r w:rsidRPr="00CF6CE2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1"/>
    </w:p>
    <w:p w14:paraId="36CB8CC4" w14:textId="5DD60544" w:rsidR="00BF5EE5" w:rsidRPr="00F464D1" w:rsidRDefault="0071569E" w:rsidP="00154F3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  <w:t xml:space="preserve"> </w:t>
      </w:r>
      <w:r w:rsidR="00BF5EE5" w:rsidRPr="00585B57">
        <w:rPr>
          <w:rFonts w:ascii="Times New Roman" w:hAnsi="Times New Roman"/>
          <w:b/>
          <w:bCs/>
          <w:sz w:val="28"/>
          <w:szCs w:val="28"/>
          <w:lang w:val="ro-RO"/>
        </w:rPr>
        <w:t xml:space="preserve">-în temeiul 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>art. 196 alin.1 lit. a</w:t>
      </w:r>
      <w:r w:rsidRPr="00585B57">
        <w:rPr>
          <w:rFonts w:ascii="Times New Roman" w:hAnsi="Times New Roman"/>
          <w:sz w:val="28"/>
          <w:szCs w:val="28"/>
          <w:lang w:val="ro-RO"/>
        </w:rPr>
        <w:t>)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 xml:space="preserve"> din O.U.G nr. 57/2019 privind Codul Administrativ,</w:t>
      </w:r>
      <w:r w:rsidR="00BF5EE5" w:rsidRPr="00585B57">
        <w:rPr>
          <w:rFonts w:ascii="Times New Roman" w:hAnsi="Times New Roman"/>
          <w:sz w:val="28"/>
          <w:szCs w:val="28"/>
        </w:rPr>
        <w:t xml:space="preserve"> </w:t>
      </w:r>
      <w:r w:rsidRPr="00585B57">
        <w:rPr>
          <w:rFonts w:ascii="Times New Roman" w:hAnsi="Times New Roman"/>
          <w:sz w:val="28"/>
          <w:szCs w:val="28"/>
        </w:rPr>
        <w:t xml:space="preserve"> </w:t>
      </w:r>
      <w:r w:rsidR="00BF5EE5" w:rsidRPr="00585B57">
        <w:rPr>
          <w:rFonts w:ascii="Times New Roman" w:hAnsi="Times New Roman"/>
          <w:sz w:val="28"/>
          <w:szCs w:val="28"/>
          <w:lang w:val="ro-RO"/>
        </w:rPr>
        <w:t xml:space="preserve">cu </w:t>
      </w:r>
      <w:proofErr w:type="spellStart"/>
      <w:r w:rsidR="00BF5EE5" w:rsidRPr="00585B57">
        <w:rPr>
          <w:rFonts w:ascii="Times New Roman" w:hAnsi="Times New Roman"/>
          <w:sz w:val="28"/>
          <w:szCs w:val="28"/>
          <w:lang w:val="ro-RO"/>
        </w:rPr>
        <w:t>modificarile</w:t>
      </w:r>
      <w:proofErr w:type="spellEnd"/>
      <w:r w:rsidR="00BF5EE5" w:rsidRPr="00585B57">
        <w:rPr>
          <w:rFonts w:ascii="Times New Roman" w:hAnsi="Times New Roman"/>
          <w:sz w:val="28"/>
          <w:szCs w:val="28"/>
          <w:lang w:val="ro-RO"/>
        </w:rPr>
        <w:t xml:space="preserve"> si </w:t>
      </w:r>
      <w:proofErr w:type="spellStart"/>
      <w:r w:rsidR="00BF5EE5" w:rsidRPr="00585B57">
        <w:rPr>
          <w:rFonts w:ascii="Times New Roman" w:hAnsi="Times New Roman"/>
          <w:sz w:val="28"/>
          <w:szCs w:val="28"/>
          <w:lang w:val="ro-RO"/>
        </w:rPr>
        <w:t>completarile</w:t>
      </w:r>
      <w:proofErr w:type="spellEnd"/>
      <w:r w:rsidR="00BF5EE5" w:rsidRPr="00585B57">
        <w:rPr>
          <w:rFonts w:ascii="Times New Roman" w:hAnsi="Times New Roman"/>
          <w:sz w:val="28"/>
          <w:szCs w:val="28"/>
          <w:lang w:val="ro-RO"/>
        </w:rPr>
        <w:t xml:space="preserve"> ulterioare,</w:t>
      </w:r>
    </w:p>
    <w:p w14:paraId="39E4090E" w14:textId="77777777" w:rsidR="00BF5EE5" w:rsidRPr="004846DE" w:rsidRDefault="00BF5EE5" w:rsidP="00BF5EE5">
      <w:pPr>
        <w:spacing w:after="0" w:line="240" w:lineRule="auto"/>
        <w:ind w:left="-142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</w:p>
    <w:p w14:paraId="7C3C2D5B" w14:textId="77777777" w:rsidR="00BF5EE5" w:rsidRPr="004846DE" w:rsidRDefault="00BF5EE5" w:rsidP="00BF5EE5">
      <w:pPr>
        <w:pStyle w:val="BodyText"/>
        <w:ind w:left="705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HOTĂRĂŞTE: </w:t>
      </w:r>
    </w:p>
    <w:p w14:paraId="2BA50302" w14:textId="061922F8" w:rsidR="00BF5EE5" w:rsidRPr="004A1D01" w:rsidRDefault="00BF5EE5" w:rsidP="00BF5EE5">
      <w:pPr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Art.1 </w:t>
      </w:r>
      <w:r w:rsidR="00063BBC">
        <w:rPr>
          <w:rFonts w:ascii="Times New Roman" w:hAnsi="Times New Roman"/>
          <w:b/>
          <w:bCs/>
          <w:sz w:val="28"/>
          <w:szCs w:val="28"/>
          <w:lang w:val="ro-RO"/>
        </w:rPr>
        <w:t>(1)</w:t>
      </w:r>
      <w:r w:rsidR="0058416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B244FF"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Prelungirea termenului de transmitere din administrarea Consiliului Județean Vrancea, în administrarea Consiliului Local </w:t>
      </w:r>
      <w:proofErr w:type="spellStart"/>
      <w:r w:rsidR="004A1D01"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>Maicănesti</w:t>
      </w:r>
      <w:proofErr w:type="spellEnd"/>
      <w:r w:rsidR="00B244FF"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 sectorului de drum județean DJ 204 B, </w:t>
      </w:r>
      <w:r w:rsidR="00AC5ED7"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>de la km 1+570 la km 2+700</w:t>
      </w:r>
      <w:r w:rsidR="00584162"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</w:t>
      </w:r>
      <w:r w:rsidR="00320630" w:rsidRPr="004A1D01">
        <w:rPr>
          <w:rFonts w:ascii="Times New Roman" w:hAnsi="Times New Roman"/>
          <w:i/>
          <w:iCs/>
          <w:color w:val="000000" w:themeColor="text1"/>
          <w:sz w:val="28"/>
          <w:szCs w:val="28"/>
          <w:lang w:val="ro-RO"/>
        </w:rPr>
        <w:t>în vederea realizării obiectivului de investi</w:t>
      </w:r>
      <w:r w:rsidR="004148B1" w:rsidRPr="004A1D01">
        <w:rPr>
          <w:rFonts w:ascii="Times New Roman" w:hAnsi="Times New Roman"/>
          <w:i/>
          <w:iCs/>
          <w:color w:val="000000" w:themeColor="text1"/>
          <w:sz w:val="28"/>
          <w:szCs w:val="28"/>
          <w:lang w:val="ro-RO"/>
        </w:rPr>
        <w:t xml:space="preserve">ții </w:t>
      </w:r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  <w:lang w:val="ro-RO"/>
        </w:rPr>
        <w:t xml:space="preserve">"Piste de biciclete, comuna Măicănești, județul Vrancea", obiectiv finanțat prin programul național de investiții "Anghel Saligny", </w:t>
      </w:r>
      <w:proofErr w:type="spellStart"/>
      <w:r w:rsidR="000A5234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>până</w:t>
      </w:r>
      <w:proofErr w:type="spellEnd"/>
      <w:r w:rsidR="000A5234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la </w:t>
      </w:r>
      <w:proofErr w:type="spellStart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>semnarea</w:t>
      </w:r>
      <w:proofErr w:type="spellEnd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>procesului</w:t>
      </w:r>
      <w:proofErr w:type="spellEnd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verbal de </w:t>
      </w:r>
      <w:proofErr w:type="spellStart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>recepție</w:t>
      </w:r>
      <w:proofErr w:type="spellEnd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>finală</w:t>
      </w:r>
      <w:proofErr w:type="spellEnd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a </w:t>
      </w:r>
      <w:proofErr w:type="spellStart"/>
      <w:r w:rsidR="00EB6B70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>lucrărilor</w:t>
      </w:r>
      <w:proofErr w:type="spellEnd"/>
      <w:r w:rsidR="009D0463" w:rsidRPr="004A1D01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5EBA2103" w14:textId="783CF194" w:rsidR="00242D8A" w:rsidRPr="004E1D90" w:rsidRDefault="00057D93" w:rsidP="00BF5EE5">
      <w:p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A856C4">
        <w:rPr>
          <w:rFonts w:ascii="Times New Roman" w:hAnsi="Times New Roman"/>
          <w:sz w:val="28"/>
          <w:szCs w:val="28"/>
        </w:rPr>
        <w:lastRenderedPageBreak/>
        <w:t xml:space="preserve"> (</w:t>
      </w:r>
      <w:r w:rsidR="00242D8A" w:rsidRPr="00A856C4">
        <w:rPr>
          <w:rFonts w:ascii="Times New Roman" w:hAnsi="Times New Roman"/>
          <w:sz w:val="28"/>
          <w:szCs w:val="28"/>
        </w:rPr>
        <w:t>2</w:t>
      </w:r>
      <w:r w:rsidRPr="00A856C4">
        <w:rPr>
          <w:rFonts w:ascii="Times New Roman" w:hAnsi="Times New Roman"/>
          <w:sz w:val="28"/>
          <w:szCs w:val="28"/>
        </w:rPr>
        <w:t>)</w:t>
      </w:r>
      <w:r w:rsidR="00242D8A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2" w:name="_Hlk216349739"/>
      <w:r w:rsidR="004E1D90" w:rsidRPr="00432FF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Protocolul de predare-primire nr. 11647/19.12.2023 </w:t>
      </w:r>
      <w:bookmarkEnd w:id="2"/>
      <w:r w:rsidR="004E1D90" w:rsidRPr="00432FFD">
        <w:rPr>
          <w:rFonts w:ascii="Times New Roman" w:hAnsi="Times New Roman"/>
          <w:color w:val="000000" w:themeColor="text1"/>
          <w:sz w:val="28"/>
          <w:szCs w:val="28"/>
          <w:lang w:val="ro-RO"/>
        </w:rPr>
        <w:t>aferent Hotărârii Consiliului Județean Vrancea nr. 254/28.11.2023 se modifică prin act adițional semnat în termen de 30 de zile de la data adoptării prezentei hotărâri, de Președintele Consiliului Județean Vrancea  și Primarul comunei Măicănești.</w:t>
      </w:r>
    </w:p>
    <w:p w14:paraId="35459903" w14:textId="734F1044" w:rsidR="00057D93" w:rsidRPr="004A1D01" w:rsidRDefault="00057D93" w:rsidP="00BF5EE5">
      <w:pPr>
        <w:jc w:val="both"/>
        <w:rPr>
          <w:rFonts w:ascii="Times New Roman" w:hAnsi="Times New Roman"/>
          <w:sz w:val="28"/>
          <w:szCs w:val="28"/>
        </w:rPr>
      </w:pPr>
      <w:r w:rsidRPr="0058743E">
        <w:rPr>
          <w:rFonts w:ascii="Times New Roman" w:hAnsi="Times New Roman"/>
          <w:b/>
          <w:bCs/>
          <w:sz w:val="28"/>
          <w:szCs w:val="28"/>
        </w:rPr>
        <w:t>Art</w:t>
      </w:r>
      <w:r w:rsidR="0058743E">
        <w:rPr>
          <w:rFonts w:ascii="Times New Roman" w:hAnsi="Times New Roman"/>
          <w:b/>
          <w:bCs/>
          <w:sz w:val="28"/>
          <w:szCs w:val="28"/>
        </w:rPr>
        <w:t>.</w:t>
      </w:r>
      <w:r w:rsidRPr="0058743E">
        <w:rPr>
          <w:rFonts w:ascii="Times New Roman" w:hAnsi="Times New Roman"/>
          <w:b/>
          <w:bCs/>
          <w:sz w:val="28"/>
          <w:szCs w:val="28"/>
        </w:rPr>
        <w:t>2</w:t>
      </w:r>
      <w:r w:rsidR="004A1D01">
        <w:rPr>
          <w:rFonts w:ascii="Times New Roman" w:hAnsi="Times New Roman"/>
          <w:sz w:val="28"/>
          <w:szCs w:val="28"/>
        </w:rPr>
        <w:t xml:space="preserve"> </w:t>
      </w:r>
      <w:r w:rsidR="00D0671F" w:rsidRPr="0058743E">
        <w:rPr>
          <w:rFonts w:ascii="Times New Roman" w:hAnsi="Times New Roman"/>
          <w:sz w:val="28"/>
          <w:szCs w:val="28"/>
        </w:rPr>
        <w:t>(</w:t>
      </w:r>
      <w:proofErr w:type="gramStart"/>
      <w:r w:rsidR="00D0671F" w:rsidRPr="0058743E">
        <w:rPr>
          <w:rFonts w:ascii="Times New Roman" w:hAnsi="Times New Roman"/>
          <w:sz w:val="28"/>
          <w:szCs w:val="28"/>
        </w:rPr>
        <w:t>1)</w:t>
      </w:r>
      <w:proofErr w:type="spellStart"/>
      <w:r w:rsidRPr="004A1D01">
        <w:rPr>
          <w:rFonts w:ascii="Times New Roman" w:hAnsi="Times New Roman"/>
          <w:sz w:val="28"/>
          <w:szCs w:val="28"/>
        </w:rPr>
        <w:t>Transmiterea</w:t>
      </w:r>
      <w:proofErr w:type="spellEnd"/>
      <w:proofErr w:type="gramEnd"/>
      <w:r w:rsidRPr="004A1D01">
        <w:rPr>
          <w:rFonts w:ascii="Times New Roman" w:hAnsi="Times New Roman"/>
          <w:sz w:val="28"/>
          <w:szCs w:val="28"/>
        </w:rPr>
        <w:t xml:space="preserve"> </w:t>
      </w:r>
      <w:r w:rsidRPr="004A1D01">
        <w:rPr>
          <w:rFonts w:ascii="Times New Roman" w:hAnsi="Times New Roman"/>
          <w:sz w:val="28"/>
          <w:szCs w:val="28"/>
          <w:lang w:val="ro-RO"/>
        </w:rPr>
        <w:t>din administrarea Consiliului Județean Vrancea, în administrarea Consiliului Local</w:t>
      </w:r>
      <w:r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D0671F"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>Maicanesti</w:t>
      </w:r>
      <w:proofErr w:type="spellEnd"/>
      <w:r w:rsidRPr="004A1D01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4A1D01">
        <w:rPr>
          <w:rFonts w:ascii="Times New Roman" w:hAnsi="Times New Roman"/>
          <w:sz w:val="28"/>
          <w:szCs w:val="28"/>
          <w:lang w:val="ro-RO"/>
        </w:rPr>
        <w:t>a sectorului de drum județean DJ 204 B, de la km 1+570 la km 2+700, în vederea realizării obiectivului de investiții</w:t>
      </w:r>
      <w:r w:rsidR="00307A24" w:rsidRPr="004A1D01">
        <w:rPr>
          <w:rFonts w:ascii="Times New Roman" w:hAnsi="Times New Roman"/>
          <w:sz w:val="28"/>
          <w:szCs w:val="28"/>
          <w:lang w:val="ro-RO"/>
        </w:rPr>
        <w:t xml:space="preserve"> Amenajare trotuare sat </w:t>
      </w:r>
      <w:proofErr w:type="spellStart"/>
      <w:r w:rsidR="00307A24" w:rsidRPr="004A1D01">
        <w:rPr>
          <w:rFonts w:ascii="Times New Roman" w:hAnsi="Times New Roman"/>
          <w:sz w:val="28"/>
          <w:szCs w:val="28"/>
          <w:lang w:val="ro-RO"/>
        </w:rPr>
        <w:t>Ramniceni</w:t>
      </w:r>
      <w:proofErr w:type="spellEnd"/>
      <w:r w:rsidR="00307A24" w:rsidRPr="004A1D0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74A87" w:rsidRPr="004A1D01">
        <w:rPr>
          <w:rFonts w:ascii="Times New Roman" w:hAnsi="Times New Roman"/>
          <w:sz w:val="28"/>
          <w:szCs w:val="28"/>
          <w:lang w:val="ro-RO"/>
        </w:rPr>
        <w:t xml:space="preserve">comuna </w:t>
      </w:r>
      <w:proofErr w:type="spellStart"/>
      <w:r w:rsidR="00F74A87" w:rsidRPr="004A1D01">
        <w:rPr>
          <w:rFonts w:ascii="Times New Roman" w:hAnsi="Times New Roman"/>
          <w:sz w:val="28"/>
          <w:szCs w:val="28"/>
          <w:lang w:val="ro-RO"/>
        </w:rPr>
        <w:t>Maicanesti</w:t>
      </w:r>
      <w:proofErr w:type="spellEnd"/>
      <w:r w:rsidR="00F74A87" w:rsidRPr="004A1D0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9D0463" w:rsidRPr="004A1D01">
        <w:rPr>
          <w:rFonts w:ascii="Times New Roman" w:hAnsi="Times New Roman"/>
          <w:sz w:val="28"/>
          <w:szCs w:val="28"/>
          <w:lang w:val="ro-RO"/>
        </w:rPr>
        <w:t>judetul</w:t>
      </w:r>
      <w:proofErr w:type="spellEnd"/>
      <w:r w:rsidR="009D0463" w:rsidRPr="004A1D01">
        <w:rPr>
          <w:rFonts w:ascii="Times New Roman" w:hAnsi="Times New Roman"/>
          <w:sz w:val="28"/>
          <w:szCs w:val="28"/>
          <w:lang w:val="ro-RO"/>
        </w:rPr>
        <w:t xml:space="preserve"> Vrancea, </w:t>
      </w:r>
      <w:proofErr w:type="spellStart"/>
      <w:r w:rsidR="009D0463" w:rsidRPr="004A1D01">
        <w:rPr>
          <w:rFonts w:ascii="Times New Roman" w:hAnsi="Times New Roman"/>
          <w:sz w:val="28"/>
          <w:szCs w:val="28"/>
        </w:rPr>
        <w:t>până</w:t>
      </w:r>
      <w:proofErr w:type="spellEnd"/>
      <w:r w:rsidR="009D0463" w:rsidRPr="004A1D01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9D0463" w:rsidRPr="004A1D01">
        <w:rPr>
          <w:rFonts w:ascii="Times New Roman" w:hAnsi="Times New Roman"/>
          <w:sz w:val="28"/>
          <w:szCs w:val="28"/>
        </w:rPr>
        <w:t>semnarea</w:t>
      </w:r>
      <w:proofErr w:type="spellEnd"/>
      <w:r w:rsidR="009D0463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0463" w:rsidRPr="004A1D01">
        <w:rPr>
          <w:rFonts w:ascii="Times New Roman" w:hAnsi="Times New Roman"/>
          <w:sz w:val="28"/>
          <w:szCs w:val="28"/>
        </w:rPr>
        <w:t>procesului</w:t>
      </w:r>
      <w:proofErr w:type="spellEnd"/>
      <w:r w:rsidR="009D0463" w:rsidRPr="004A1D01">
        <w:rPr>
          <w:rFonts w:ascii="Times New Roman" w:hAnsi="Times New Roman"/>
          <w:sz w:val="28"/>
          <w:szCs w:val="28"/>
        </w:rPr>
        <w:t xml:space="preserve"> verbal de </w:t>
      </w:r>
      <w:proofErr w:type="spellStart"/>
      <w:r w:rsidR="009D0463" w:rsidRPr="004A1D01">
        <w:rPr>
          <w:rFonts w:ascii="Times New Roman" w:hAnsi="Times New Roman"/>
          <w:sz w:val="28"/>
          <w:szCs w:val="28"/>
        </w:rPr>
        <w:t>recepție</w:t>
      </w:r>
      <w:proofErr w:type="spellEnd"/>
      <w:r w:rsidR="009D0463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0463" w:rsidRPr="004A1D01">
        <w:rPr>
          <w:rFonts w:ascii="Times New Roman" w:hAnsi="Times New Roman"/>
          <w:sz w:val="28"/>
          <w:szCs w:val="28"/>
        </w:rPr>
        <w:t>finală</w:t>
      </w:r>
      <w:proofErr w:type="spellEnd"/>
      <w:r w:rsidR="009D0463" w:rsidRPr="004A1D0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9D0463" w:rsidRPr="004A1D01">
        <w:rPr>
          <w:rFonts w:ascii="Times New Roman" w:hAnsi="Times New Roman"/>
          <w:sz w:val="28"/>
          <w:szCs w:val="28"/>
        </w:rPr>
        <w:t>lucrărilor</w:t>
      </w:r>
      <w:proofErr w:type="spellEnd"/>
      <w:r w:rsidR="009D0463" w:rsidRPr="004A1D01">
        <w:rPr>
          <w:rFonts w:ascii="Times New Roman" w:hAnsi="Times New Roman"/>
          <w:sz w:val="28"/>
          <w:szCs w:val="28"/>
        </w:rPr>
        <w:t>.</w:t>
      </w:r>
    </w:p>
    <w:p w14:paraId="410A659F" w14:textId="3C1290DB" w:rsidR="00057D93" w:rsidRDefault="004A1D01" w:rsidP="00BF5E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D0671F" w:rsidRPr="004A1D01">
        <w:rPr>
          <w:rFonts w:ascii="Times New Roman" w:hAnsi="Times New Roman"/>
          <w:sz w:val="28"/>
          <w:szCs w:val="28"/>
        </w:rPr>
        <w:t>(</w:t>
      </w:r>
      <w:r w:rsidR="00ED17E6" w:rsidRPr="004A1D01">
        <w:rPr>
          <w:rFonts w:ascii="Times New Roman" w:hAnsi="Times New Roman"/>
          <w:sz w:val="28"/>
          <w:szCs w:val="28"/>
        </w:rPr>
        <w:t>2</w:t>
      </w:r>
      <w:r w:rsidR="00D0671F" w:rsidRPr="004A1D01">
        <w:rPr>
          <w:rFonts w:ascii="Times New Roman" w:hAnsi="Times New Roman"/>
          <w:sz w:val="28"/>
          <w:szCs w:val="28"/>
        </w:rPr>
        <w:t>)</w:t>
      </w:r>
      <w:r w:rsidR="00ED17E6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Transmiterea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în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administrare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sectorului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de drum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județean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prevăzut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la art. </w:t>
      </w:r>
      <w:r w:rsidR="00927E63">
        <w:rPr>
          <w:rFonts w:ascii="Times New Roman" w:hAnsi="Times New Roman"/>
          <w:sz w:val="28"/>
          <w:szCs w:val="28"/>
        </w:rPr>
        <w:t>2</w:t>
      </w:r>
      <w:r w:rsidR="00D0671F" w:rsidRPr="004A1D01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va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face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prin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protocol de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predare-primire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semnat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Președintele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Consiliului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Județean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Vrancea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și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Primarul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comunei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Măicănești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în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termen de 30 de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zile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de la data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adoptării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prezentei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671F" w:rsidRPr="004A1D01">
        <w:rPr>
          <w:rFonts w:ascii="Times New Roman" w:hAnsi="Times New Roman"/>
          <w:sz w:val="28"/>
          <w:szCs w:val="28"/>
        </w:rPr>
        <w:t>hotărâri</w:t>
      </w:r>
      <w:proofErr w:type="spellEnd"/>
      <w:r w:rsidR="00D0671F" w:rsidRPr="004A1D01">
        <w:rPr>
          <w:rFonts w:ascii="Times New Roman" w:hAnsi="Times New Roman"/>
          <w:sz w:val="28"/>
          <w:szCs w:val="28"/>
        </w:rPr>
        <w:t>.</w:t>
      </w:r>
    </w:p>
    <w:p w14:paraId="5975AA65" w14:textId="79351D51" w:rsidR="00633CB6" w:rsidRPr="00633CB6" w:rsidRDefault="00633CB6" w:rsidP="00BF5EE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33CB6">
        <w:rPr>
          <w:rFonts w:ascii="Times New Roman" w:hAnsi="Times New Roman"/>
          <w:b/>
          <w:bCs/>
          <w:sz w:val="28"/>
          <w:szCs w:val="28"/>
        </w:rPr>
        <w:t>Art.3</w:t>
      </w:r>
      <w:r w:rsidRPr="00633C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CB6">
        <w:rPr>
          <w:rFonts w:ascii="Times New Roman" w:hAnsi="Times New Roman"/>
          <w:sz w:val="28"/>
          <w:szCs w:val="28"/>
        </w:rPr>
        <w:t>Împuternicirea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Președintelui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Consiliului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Județean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Vrancea</w:t>
      </w:r>
      <w:proofErr w:type="spellEnd"/>
      <w:r>
        <w:rPr>
          <w:rFonts w:ascii="Times New Roman" w:hAnsi="Times New Roman"/>
          <w:sz w:val="28"/>
          <w:szCs w:val="28"/>
        </w:rPr>
        <w:t xml:space="preserve">, Nicușor </w:t>
      </w:r>
      <w:proofErr w:type="spellStart"/>
      <w:r>
        <w:rPr>
          <w:rFonts w:ascii="Times New Roman" w:hAnsi="Times New Roman"/>
          <w:sz w:val="28"/>
          <w:szCs w:val="28"/>
        </w:rPr>
        <w:t>Halici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semneze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documentele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prevăzute</w:t>
      </w:r>
      <w:proofErr w:type="spellEnd"/>
      <w:r>
        <w:rPr>
          <w:rFonts w:ascii="Times New Roman" w:hAnsi="Times New Roman"/>
          <w:sz w:val="28"/>
          <w:szCs w:val="28"/>
        </w:rPr>
        <w:t xml:space="preserve"> la art. 1, </w:t>
      </w:r>
      <w:proofErr w:type="spellStart"/>
      <w:r>
        <w:rPr>
          <w:rFonts w:ascii="Times New Roman" w:hAnsi="Times New Roman"/>
          <w:sz w:val="28"/>
          <w:szCs w:val="28"/>
        </w:rPr>
        <w:t>alin</w:t>
      </w:r>
      <w:proofErr w:type="spellEnd"/>
      <w:r>
        <w:rPr>
          <w:rFonts w:ascii="Times New Roman" w:hAnsi="Times New Roman"/>
          <w:sz w:val="28"/>
          <w:szCs w:val="28"/>
        </w:rPr>
        <w:t xml:space="preserve">. 2)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art. 2, </w:t>
      </w:r>
      <w:proofErr w:type="spellStart"/>
      <w:r>
        <w:rPr>
          <w:rFonts w:ascii="Times New Roman" w:hAnsi="Times New Roman"/>
          <w:sz w:val="28"/>
          <w:szCs w:val="28"/>
        </w:rPr>
        <w:t>alin</w:t>
      </w:r>
      <w:proofErr w:type="spellEnd"/>
      <w:r>
        <w:rPr>
          <w:rFonts w:ascii="Times New Roman" w:hAnsi="Times New Roman"/>
          <w:sz w:val="28"/>
          <w:szCs w:val="28"/>
        </w:rPr>
        <w:t>. 2).</w:t>
      </w:r>
    </w:p>
    <w:p w14:paraId="2EC9B48D" w14:textId="0806B6B5" w:rsidR="00EB6B70" w:rsidRPr="004A1D01" w:rsidRDefault="00EB6B70" w:rsidP="00BF5EE5">
      <w:pPr>
        <w:jc w:val="both"/>
        <w:rPr>
          <w:rFonts w:ascii="Times New Roman" w:hAnsi="Times New Roman"/>
          <w:sz w:val="28"/>
          <w:szCs w:val="28"/>
        </w:rPr>
      </w:pPr>
      <w:r w:rsidRPr="004A1D01">
        <w:rPr>
          <w:rFonts w:ascii="Times New Roman" w:hAnsi="Times New Roman"/>
          <w:b/>
          <w:bCs/>
          <w:sz w:val="28"/>
          <w:szCs w:val="28"/>
        </w:rPr>
        <w:t>Art.</w:t>
      </w:r>
      <w:r w:rsidR="00AB1C76">
        <w:rPr>
          <w:rFonts w:ascii="Times New Roman" w:hAnsi="Times New Roman"/>
          <w:b/>
          <w:bCs/>
          <w:sz w:val="28"/>
          <w:szCs w:val="28"/>
        </w:rPr>
        <w:t>4</w:t>
      </w:r>
      <w:r w:rsidRPr="004A1D0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Unitatea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Administrativ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Teritorială</w:t>
      </w:r>
      <w:proofErr w:type="spellEnd"/>
      <w:r w:rsidRPr="004A1D01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4A1D01">
        <w:rPr>
          <w:rFonts w:ascii="Times New Roman" w:hAnsi="Times New Roman"/>
          <w:sz w:val="28"/>
          <w:szCs w:val="28"/>
        </w:rPr>
        <w:t>Comuna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Măicănești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are </w:t>
      </w:r>
      <w:proofErr w:type="spellStart"/>
      <w:r w:rsidRPr="004A1D01">
        <w:rPr>
          <w:rFonts w:ascii="Times New Roman" w:hAnsi="Times New Roman"/>
          <w:sz w:val="28"/>
          <w:szCs w:val="28"/>
        </w:rPr>
        <w:t>obligația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respectării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prevederilor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art. 22</w:t>
      </w:r>
      <w:r w:rsidRPr="004A1D01">
        <w:rPr>
          <w:rFonts w:ascii="Times New Roman" w:hAnsi="Times New Roman"/>
          <w:sz w:val="28"/>
          <w:szCs w:val="28"/>
          <w:vertAlign w:val="superscript"/>
        </w:rPr>
        <w:t>1</w:t>
      </w:r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alin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(4) din O.G. 43/1997 </w:t>
      </w:r>
      <w:proofErr w:type="spellStart"/>
      <w:r w:rsidRPr="004A1D01">
        <w:rPr>
          <w:rFonts w:ascii="Times New Roman" w:hAnsi="Times New Roman"/>
          <w:sz w:val="28"/>
          <w:szCs w:val="28"/>
        </w:rPr>
        <w:t>privind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regimul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drumurilor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1D01">
        <w:rPr>
          <w:rFonts w:ascii="Times New Roman" w:hAnsi="Times New Roman"/>
          <w:sz w:val="28"/>
          <w:szCs w:val="28"/>
        </w:rPr>
        <w:t>republicată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4A1D01">
        <w:rPr>
          <w:rFonts w:ascii="Times New Roman" w:hAnsi="Times New Roman"/>
          <w:sz w:val="28"/>
          <w:szCs w:val="28"/>
        </w:rPr>
        <w:t>modificările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și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completările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ulterioare</w:t>
      </w:r>
      <w:proofErr w:type="spellEnd"/>
      <w:r w:rsidRPr="004A1D01">
        <w:rPr>
          <w:rFonts w:ascii="Times New Roman" w:hAnsi="Times New Roman"/>
          <w:sz w:val="28"/>
          <w:szCs w:val="28"/>
        </w:rPr>
        <w:t>.</w:t>
      </w:r>
    </w:p>
    <w:p w14:paraId="34C7E784" w14:textId="05B29688" w:rsidR="00EB6B70" w:rsidRPr="00EB6B70" w:rsidRDefault="00EB6B70" w:rsidP="00BF5EE5">
      <w:pPr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A1D01">
        <w:rPr>
          <w:rFonts w:ascii="Times New Roman" w:hAnsi="Times New Roman"/>
          <w:b/>
          <w:bCs/>
          <w:sz w:val="28"/>
          <w:szCs w:val="28"/>
        </w:rPr>
        <w:t>Art.</w:t>
      </w:r>
      <w:r w:rsidR="00AB1C76">
        <w:rPr>
          <w:rFonts w:ascii="Times New Roman" w:hAnsi="Times New Roman"/>
          <w:b/>
          <w:bCs/>
          <w:sz w:val="28"/>
          <w:szCs w:val="28"/>
        </w:rPr>
        <w:t>5</w:t>
      </w:r>
      <w:r w:rsidRPr="004A1D0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Unitatea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Administrativ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Teritorială</w:t>
      </w:r>
      <w:proofErr w:type="spellEnd"/>
      <w:r w:rsidRPr="004A1D01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4A1D01">
        <w:rPr>
          <w:rFonts w:ascii="Times New Roman" w:hAnsi="Times New Roman"/>
          <w:sz w:val="28"/>
          <w:szCs w:val="28"/>
        </w:rPr>
        <w:t>Comuna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Măicănești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are </w:t>
      </w:r>
      <w:proofErr w:type="spellStart"/>
      <w:r w:rsidRPr="004A1D01">
        <w:rPr>
          <w:rFonts w:ascii="Times New Roman" w:hAnsi="Times New Roman"/>
          <w:sz w:val="28"/>
          <w:szCs w:val="28"/>
        </w:rPr>
        <w:t>obligația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aducerii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4A1D01">
        <w:rPr>
          <w:rFonts w:ascii="Times New Roman" w:hAnsi="Times New Roman"/>
          <w:sz w:val="28"/>
          <w:szCs w:val="28"/>
        </w:rPr>
        <w:t>cunoștință</w:t>
      </w:r>
      <w:proofErr w:type="spellEnd"/>
      <w:r w:rsidR="009249EA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49EA" w:rsidRPr="004A1D01">
        <w:rPr>
          <w:rFonts w:ascii="Times New Roman" w:hAnsi="Times New Roman"/>
          <w:sz w:val="28"/>
          <w:szCs w:val="28"/>
        </w:rPr>
        <w:t>Unității</w:t>
      </w:r>
      <w:proofErr w:type="spellEnd"/>
      <w:r w:rsidR="009249EA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49EA" w:rsidRPr="004A1D01">
        <w:rPr>
          <w:rFonts w:ascii="Times New Roman" w:hAnsi="Times New Roman"/>
          <w:sz w:val="28"/>
          <w:szCs w:val="28"/>
        </w:rPr>
        <w:t>Administrativ-Teritorială</w:t>
      </w:r>
      <w:proofErr w:type="spellEnd"/>
      <w:r w:rsidR="009249EA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49EA" w:rsidRPr="004A1D01">
        <w:rPr>
          <w:rFonts w:ascii="Times New Roman" w:hAnsi="Times New Roman"/>
          <w:sz w:val="28"/>
          <w:szCs w:val="28"/>
        </w:rPr>
        <w:t>Județul</w:t>
      </w:r>
      <w:proofErr w:type="spellEnd"/>
      <w:r w:rsidR="009249EA"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49EA" w:rsidRPr="004A1D01">
        <w:rPr>
          <w:rFonts w:ascii="Times New Roman" w:hAnsi="Times New Roman"/>
          <w:sz w:val="28"/>
          <w:szCs w:val="28"/>
        </w:rPr>
        <w:t>Vrancea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A1D01">
        <w:rPr>
          <w:rFonts w:ascii="Times New Roman" w:hAnsi="Times New Roman"/>
          <w:sz w:val="28"/>
          <w:szCs w:val="28"/>
        </w:rPr>
        <w:t>proceselor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verbale de </w:t>
      </w:r>
      <w:proofErr w:type="spellStart"/>
      <w:r w:rsidRPr="004A1D01">
        <w:rPr>
          <w:rFonts w:ascii="Times New Roman" w:hAnsi="Times New Roman"/>
          <w:sz w:val="28"/>
          <w:szCs w:val="28"/>
        </w:rPr>
        <w:t>recepție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4A1D01">
        <w:rPr>
          <w:rFonts w:ascii="Times New Roman" w:hAnsi="Times New Roman"/>
          <w:sz w:val="28"/>
          <w:szCs w:val="28"/>
        </w:rPr>
        <w:t>terminarea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lucrărilor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aferente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investițiilor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D01">
        <w:rPr>
          <w:rFonts w:ascii="Times New Roman" w:hAnsi="Times New Roman"/>
          <w:sz w:val="28"/>
          <w:szCs w:val="28"/>
        </w:rPr>
        <w:t>precizate</w:t>
      </w:r>
      <w:proofErr w:type="spellEnd"/>
      <w:r w:rsidRPr="004A1D01">
        <w:rPr>
          <w:rFonts w:ascii="Times New Roman" w:hAnsi="Times New Roman"/>
          <w:sz w:val="28"/>
          <w:szCs w:val="28"/>
        </w:rPr>
        <w:t xml:space="preserve"> la art. 1</w:t>
      </w:r>
      <w:r w:rsidR="00927E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63">
        <w:rPr>
          <w:rFonts w:ascii="Times New Roman" w:hAnsi="Times New Roman"/>
          <w:sz w:val="28"/>
          <w:szCs w:val="28"/>
        </w:rPr>
        <w:t>și</w:t>
      </w:r>
      <w:proofErr w:type="spellEnd"/>
      <w:r w:rsidR="00927E63">
        <w:rPr>
          <w:rFonts w:ascii="Times New Roman" w:hAnsi="Times New Roman"/>
          <w:sz w:val="28"/>
          <w:szCs w:val="28"/>
        </w:rPr>
        <w:t xml:space="preserve"> art. 2</w:t>
      </w:r>
      <w:r>
        <w:rPr>
          <w:rFonts w:ascii="Times New Roman" w:hAnsi="Times New Roman"/>
          <w:sz w:val="28"/>
          <w:szCs w:val="28"/>
        </w:rPr>
        <w:t>.</w:t>
      </w:r>
    </w:p>
    <w:p w14:paraId="0DA9B6DD" w14:textId="31166DFD" w:rsidR="00140150" w:rsidRPr="00B4314B" w:rsidRDefault="00BF5EE5" w:rsidP="00BF5EE5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Art.</w:t>
      </w:r>
      <w:r w:rsidR="004E1D9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AB1C76">
        <w:rPr>
          <w:rFonts w:ascii="Times New Roman" w:hAnsi="Times New Roman"/>
          <w:b/>
          <w:bCs/>
          <w:sz w:val="28"/>
          <w:szCs w:val="28"/>
          <w:lang w:val="ro-RO"/>
        </w:rPr>
        <w:t>6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Celelalte prevederi ale Hotărârii Consiliului Județean Vrancea nr. </w:t>
      </w:r>
      <w:r w:rsidR="00913910" w:rsidRPr="00913910">
        <w:rPr>
          <w:rFonts w:ascii="Times New Roman" w:hAnsi="Times New Roman"/>
          <w:sz w:val="28"/>
          <w:szCs w:val="28"/>
          <w:lang w:val="ro-RO"/>
        </w:rPr>
        <w:t>254/28.11.2023</w:t>
      </w:r>
      <w:r w:rsidR="0091391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32E55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232E55" w:rsidRPr="006C517C">
        <w:rPr>
          <w:rFonts w:ascii="Times New Roman" w:hAnsi="Times New Roman"/>
          <w:sz w:val="28"/>
          <w:szCs w:val="28"/>
          <w:lang w:val="ro-RO"/>
        </w:rPr>
        <w:t>transmiterea din administrarea Consiliului Județean Vrancea în administrarea Consiliului Local al comunei Măicănești a sectorului de drum județean D</w:t>
      </w:r>
      <w:r w:rsidR="00057A31">
        <w:rPr>
          <w:rFonts w:ascii="Times New Roman" w:hAnsi="Times New Roman"/>
          <w:sz w:val="28"/>
          <w:szCs w:val="28"/>
          <w:lang w:val="ro-RO"/>
        </w:rPr>
        <w:t>.</w:t>
      </w:r>
      <w:r w:rsidR="00232E55" w:rsidRPr="006C517C">
        <w:rPr>
          <w:rFonts w:ascii="Times New Roman" w:hAnsi="Times New Roman"/>
          <w:sz w:val="28"/>
          <w:szCs w:val="28"/>
          <w:lang w:val="ro-RO"/>
        </w:rPr>
        <w:t>J</w:t>
      </w:r>
      <w:r w:rsidR="00057A31">
        <w:rPr>
          <w:rFonts w:ascii="Times New Roman" w:hAnsi="Times New Roman"/>
          <w:sz w:val="28"/>
          <w:szCs w:val="28"/>
          <w:lang w:val="ro-RO"/>
        </w:rPr>
        <w:t>.</w:t>
      </w:r>
      <w:r w:rsidR="00232E55" w:rsidRPr="006C517C">
        <w:rPr>
          <w:rFonts w:ascii="Times New Roman" w:hAnsi="Times New Roman"/>
          <w:sz w:val="28"/>
          <w:szCs w:val="28"/>
          <w:lang w:val="ro-RO"/>
        </w:rPr>
        <w:t xml:space="preserve"> 204 B </w:t>
      </w:r>
      <w:r w:rsidR="005315D8" w:rsidRPr="00AC5ED7">
        <w:rPr>
          <w:rFonts w:ascii="Times New Roman" w:hAnsi="Times New Roman"/>
          <w:sz w:val="28"/>
          <w:szCs w:val="28"/>
          <w:lang w:val="ro-RO"/>
        </w:rPr>
        <w:t>de la km 1+570 la km 2+700</w:t>
      </w:r>
      <w:r w:rsidR="00232E55">
        <w:rPr>
          <w:rFonts w:ascii="Times New Roman" w:hAnsi="Times New Roman"/>
          <w:sz w:val="28"/>
          <w:szCs w:val="28"/>
          <w:lang w:val="ro-RO"/>
        </w:rPr>
        <w:t>,</w:t>
      </w:r>
      <w:r w:rsidR="00D474C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846DE">
        <w:rPr>
          <w:rFonts w:ascii="Times New Roman" w:hAnsi="Times New Roman"/>
          <w:sz w:val="28"/>
          <w:szCs w:val="28"/>
          <w:lang w:val="ro-RO"/>
        </w:rPr>
        <w:t>rămân neschimbate.</w:t>
      </w:r>
    </w:p>
    <w:p w14:paraId="062FB3E3" w14:textId="1DFFAC1D" w:rsidR="00140150" w:rsidRDefault="00BF5EE5" w:rsidP="00BF5EE5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Art.</w:t>
      </w:r>
      <w:r w:rsidR="00AB1C76">
        <w:rPr>
          <w:rFonts w:ascii="Times New Roman" w:hAnsi="Times New Roman"/>
          <w:b/>
          <w:bCs/>
          <w:sz w:val="28"/>
          <w:szCs w:val="28"/>
          <w:lang w:val="ro-RO"/>
        </w:rPr>
        <w:t>7</w:t>
      </w:r>
      <w:r w:rsidR="004E1D9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Prevederile prezentei hotărâri vor fi duse la îndeplinire de către </w:t>
      </w:r>
      <w:r w:rsidR="00232E55">
        <w:rPr>
          <w:rFonts w:ascii="Times New Roman" w:hAnsi="Times New Roman"/>
          <w:sz w:val="28"/>
          <w:szCs w:val="28"/>
          <w:lang w:val="ro-RO"/>
        </w:rPr>
        <w:t>p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reședintele </w:t>
      </w:r>
      <w:r w:rsidR="00232E55">
        <w:rPr>
          <w:rFonts w:ascii="Times New Roman" w:hAnsi="Times New Roman"/>
          <w:sz w:val="28"/>
          <w:szCs w:val="28"/>
          <w:lang w:val="ro-RO"/>
        </w:rPr>
        <w:t xml:space="preserve">consiliului județean </w:t>
      </w:r>
      <w:r w:rsidR="002053AE" w:rsidRPr="002053A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prin aparatul de specialitate </w:t>
      </w:r>
      <w:r w:rsidR="00232E55">
        <w:rPr>
          <w:rFonts w:ascii="Times New Roman" w:hAnsi="Times New Roman"/>
          <w:sz w:val="28"/>
          <w:szCs w:val="28"/>
          <w:lang w:val="ro-RO"/>
        </w:rPr>
        <w:t>ș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i vor fi comunicate celor interesați de secretarul general al județului prin Serviciul </w:t>
      </w:r>
      <w:r w:rsidR="00057A31">
        <w:rPr>
          <w:rFonts w:ascii="Times New Roman" w:hAnsi="Times New Roman"/>
          <w:sz w:val="28"/>
          <w:szCs w:val="28"/>
          <w:lang w:val="ro-RO"/>
        </w:rPr>
        <w:t>A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dministrație </w:t>
      </w:r>
      <w:r w:rsidR="00057A31">
        <w:rPr>
          <w:rFonts w:ascii="Times New Roman" w:hAnsi="Times New Roman"/>
          <w:sz w:val="28"/>
          <w:szCs w:val="28"/>
          <w:lang w:val="ro-RO"/>
        </w:rPr>
        <w:t>P</w:t>
      </w:r>
      <w:r w:rsidRPr="004846DE">
        <w:rPr>
          <w:rFonts w:ascii="Times New Roman" w:hAnsi="Times New Roman"/>
          <w:sz w:val="28"/>
          <w:szCs w:val="28"/>
          <w:lang w:val="ro-RO"/>
        </w:rPr>
        <w:t xml:space="preserve">ublică, Monitor Oficial Local si </w:t>
      </w:r>
      <w:r w:rsidR="008D4298">
        <w:rPr>
          <w:rFonts w:ascii="Times New Roman" w:hAnsi="Times New Roman"/>
          <w:sz w:val="28"/>
          <w:szCs w:val="28"/>
          <w:lang w:val="ro-RO"/>
        </w:rPr>
        <w:t>A</w:t>
      </w:r>
      <w:r w:rsidRPr="004846DE">
        <w:rPr>
          <w:rFonts w:ascii="Times New Roman" w:hAnsi="Times New Roman"/>
          <w:sz w:val="28"/>
          <w:szCs w:val="28"/>
          <w:lang w:val="ro-RO"/>
        </w:rPr>
        <w:t>rhivă din cadrul Direcției Juridice și Administrație Publică.</w:t>
      </w:r>
    </w:p>
    <w:p w14:paraId="3275EAD8" w14:textId="77777777" w:rsidR="002D7BC8" w:rsidRPr="004846DE" w:rsidRDefault="002D7BC8" w:rsidP="00BF5EE5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D3D3DCF" w14:textId="3A2B1688" w:rsidR="00BF5EE5" w:rsidRPr="004846DE" w:rsidRDefault="00BF5EE5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Pre</w:t>
      </w:r>
      <w:r w:rsidR="00232E55">
        <w:rPr>
          <w:rFonts w:ascii="Times New Roman" w:hAnsi="Times New Roman"/>
          <w:b/>
          <w:bCs/>
          <w:sz w:val="28"/>
          <w:szCs w:val="28"/>
          <w:lang w:val="ro-RO"/>
        </w:rPr>
        <w:t>ș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edinte</w:t>
      </w:r>
      <w:r w:rsidR="003C55C6">
        <w:rPr>
          <w:rFonts w:ascii="Times New Roman" w:hAnsi="Times New Roman"/>
          <w:b/>
          <w:bCs/>
          <w:sz w:val="28"/>
          <w:szCs w:val="28"/>
          <w:lang w:val="ro-RO"/>
        </w:rPr>
        <w:t>le</w:t>
      </w:r>
    </w:p>
    <w:p w14:paraId="61790FFB" w14:textId="3274E464" w:rsidR="00BF5EE5" w:rsidRPr="004846DE" w:rsidRDefault="003C55C6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Consiliului Jude</w:t>
      </w:r>
      <w:r w:rsidR="00951576">
        <w:rPr>
          <w:rFonts w:ascii="Times New Roman" w:hAnsi="Times New Roman"/>
          <w:b/>
          <w:bCs/>
          <w:sz w:val="28"/>
          <w:szCs w:val="28"/>
          <w:lang w:val="ro-RO"/>
        </w:rPr>
        <w:t>țean Vrancea</w:t>
      </w:r>
    </w:p>
    <w:p w14:paraId="7C66EBAB" w14:textId="2A4A3B88" w:rsidR="00BF5EE5" w:rsidRDefault="00951576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Nicușor HALICI</w:t>
      </w:r>
    </w:p>
    <w:p w14:paraId="0B46E5B5" w14:textId="77777777" w:rsidR="00140150" w:rsidRDefault="00140150" w:rsidP="00BF5E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E85622E" w14:textId="0BE818D8" w:rsidR="00BF5EE5" w:rsidRPr="004846DE" w:rsidRDefault="00BF5EE5" w:rsidP="00BF5EE5">
      <w:pPr>
        <w:spacing w:after="0" w:line="240" w:lineRule="auto"/>
        <w:ind w:left="5040" w:firstLine="720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</w:t>
      </w:r>
      <w:r w:rsidR="00CF6CE2">
        <w:rPr>
          <w:rFonts w:ascii="Times New Roman" w:hAnsi="Times New Roman"/>
          <w:b/>
          <w:bCs/>
          <w:sz w:val="28"/>
          <w:szCs w:val="28"/>
          <w:lang w:val="ro-RO"/>
        </w:rPr>
        <w:t>Contrasemnează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7E1449B6" w14:textId="494D9F72" w:rsidR="00BF5EE5" w:rsidRPr="004846DE" w:rsidRDefault="00BF5EE5" w:rsidP="00BF5EE5">
      <w:pPr>
        <w:spacing w:after="0" w:line="240" w:lineRule="auto"/>
        <w:ind w:left="4320" w:firstLine="72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Secretar general al jude</w:t>
      </w:r>
      <w:r w:rsidR="00232E55"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ului</w:t>
      </w:r>
    </w:p>
    <w:p w14:paraId="6B5CC480" w14:textId="44A1EA28" w:rsidR="00BF5EE5" w:rsidRPr="004846DE" w:rsidRDefault="00BF5EE5" w:rsidP="00BF5EE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</w:t>
      </w:r>
      <w:r w:rsidR="00171E6C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4846DE">
        <w:rPr>
          <w:rFonts w:ascii="Times New Roman" w:hAnsi="Times New Roman"/>
          <w:b/>
          <w:bCs/>
          <w:sz w:val="28"/>
          <w:szCs w:val="28"/>
          <w:lang w:val="ro-RO"/>
        </w:rPr>
        <w:t>Raluca Dan</w:t>
      </w:r>
    </w:p>
    <w:p w14:paraId="753013E2" w14:textId="41E16E8F" w:rsidR="00AE790B" w:rsidRDefault="00AE790B" w:rsidP="00AE790B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6770DA4" w14:textId="77777777" w:rsidR="00140150" w:rsidRDefault="00140150" w:rsidP="00AE790B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5816A67" w14:textId="51670572" w:rsidR="00B05B2B" w:rsidRPr="00FD0959" w:rsidRDefault="00B05B2B" w:rsidP="00FD0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o-RO"/>
        </w:rPr>
      </w:pPr>
    </w:p>
    <w:sectPr w:rsidR="00B05B2B" w:rsidRPr="00FD0959" w:rsidSect="00FD0959">
      <w:pgSz w:w="11907" w:h="16839" w:code="9"/>
      <w:pgMar w:top="450" w:right="110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num w:numId="1" w16cid:durableId="7481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0B"/>
    <w:rsid w:val="00000723"/>
    <w:rsid w:val="0000359B"/>
    <w:rsid w:val="000048E3"/>
    <w:rsid w:val="0000721C"/>
    <w:rsid w:val="00007BC8"/>
    <w:rsid w:val="000124C8"/>
    <w:rsid w:val="0001269F"/>
    <w:rsid w:val="00020AF6"/>
    <w:rsid w:val="00023DC4"/>
    <w:rsid w:val="00024983"/>
    <w:rsid w:val="00026A84"/>
    <w:rsid w:val="00033467"/>
    <w:rsid w:val="000367B0"/>
    <w:rsid w:val="0005114C"/>
    <w:rsid w:val="00051237"/>
    <w:rsid w:val="0005639D"/>
    <w:rsid w:val="00057A31"/>
    <w:rsid w:val="00057D93"/>
    <w:rsid w:val="00063B8A"/>
    <w:rsid w:val="00063BBC"/>
    <w:rsid w:val="000650C8"/>
    <w:rsid w:val="00066528"/>
    <w:rsid w:val="00070A16"/>
    <w:rsid w:val="00072941"/>
    <w:rsid w:val="000801FE"/>
    <w:rsid w:val="00082449"/>
    <w:rsid w:val="0008307E"/>
    <w:rsid w:val="00084077"/>
    <w:rsid w:val="00086030"/>
    <w:rsid w:val="000915ED"/>
    <w:rsid w:val="00092914"/>
    <w:rsid w:val="0009590A"/>
    <w:rsid w:val="000A5234"/>
    <w:rsid w:val="000B7123"/>
    <w:rsid w:val="000C3B33"/>
    <w:rsid w:val="000C55CB"/>
    <w:rsid w:val="000D0465"/>
    <w:rsid w:val="000D7A1F"/>
    <w:rsid w:val="000E6AC0"/>
    <w:rsid w:val="000F0C0F"/>
    <w:rsid w:val="000F356D"/>
    <w:rsid w:val="000F6991"/>
    <w:rsid w:val="00120809"/>
    <w:rsid w:val="00121A4D"/>
    <w:rsid w:val="00126EA6"/>
    <w:rsid w:val="00140150"/>
    <w:rsid w:val="00142A67"/>
    <w:rsid w:val="00154F3E"/>
    <w:rsid w:val="00155157"/>
    <w:rsid w:val="001620B3"/>
    <w:rsid w:val="00171E6C"/>
    <w:rsid w:val="00172452"/>
    <w:rsid w:val="00173E2F"/>
    <w:rsid w:val="00180DCA"/>
    <w:rsid w:val="001847D1"/>
    <w:rsid w:val="00185D8D"/>
    <w:rsid w:val="001908A1"/>
    <w:rsid w:val="00191389"/>
    <w:rsid w:val="00194B1A"/>
    <w:rsid w:val="001A4225"/>
    <w:rsid w:val="001B7A46"/>
    <w:rsid w:val="001C130C"/>
    <w:rsid w:val="001C38A9"/>
    <w:rsid w:val="001C4C47"/>
    <w:rsid w:val="001C669D"/>
    <w:rsid w:val="001D2E8F"/>
    <w:rsid w:val="001D3909"/>
    <w:rsid w:val="001E03A5"/>
    <w:rsid w:val="001E1A6D"/>
    <w:rsid w:val="001E24A4"/>
    <w:rsid w:val="001E5E30"/>
    <w:rsid w:val="001F4FD2"/>
    <w:rsid w:val="001F5068"/>
    <w:rsid w:val="002053AE"/>
    <w:rsid w:val="00205AF1"/>
    <w:rsid w:val="00206129"/>
    <w:rsid w:val="00211A0B"/>
    <w:rsid w:val="00211ECA"/>
    <w:rsid w:val="00212541"/>
    <w:rsid w:val="00212B53"/>
    <w:rsid w:val="00214278"/>
    <w:rsid w:val="002150A0"/>
    <w:rsid w:val="00224E97"/>
    <w:rsid w:val="002256BB"/>
    <w:rsid w:val="00230C37"/>
    <w:rsid w:val="002320DE"/>
    <w:rsid w:val="00232E55"/>
    <w:rsid w:val="00235E52"/>
    <w:rsid w:val="002402A5"/>
    <w:rsid w:val="00242D8A"/>
    <w:rsid w:val="002540F3"/>
    <w:rsid w:val="00262EB7"/>
    <w:rsid w:val="00266416"/>
    <w:rsid w:val="002676EA"/>
    <w:rsid w:val="002720F9"/>
    <w:rsid w:val="00273137"/>
    <w:rsid w:val="00277E4B"/>
    <w:rsid w:val="00284817"/>
    <w:rsid w:val="002A3CB9"/>
    <w:rsid w:val="002B05A9"/>
    <w:rsid w:val="002B0637"/>
    <w:rsid w:val="002B6BAC"/>
    <w:rsid w:val="002C2487"/>
    <w:rsid w:val="002D156B"/>
    <w:rsid w:val="002D6DE1"/>
    <w:rsid w:val="002D7BC8"/>
    <w:rsid w:val="002F2308"/>
    <w:rsid w:val="002F2ECB"/>
    <w:rsid w:val="002F6DBD"/>
    <w:rsid w:val="0030236C"/>
    <w:rsid w:val="00307A24"/>
    <w:rsid w:val="00314272"/>
    <w:rsid w:val="003143FD"/>
    <w:rsid w:val="00315145"/>
    <w:rsid w:val="003155DD"/>
    <w:rsid w:val="00316397"/>
    <w:rsid w:val="00320630"/>
    <w:rsid w:val="00326D61"/>
    <w:rsid w:val="003315FD"/>
    <w:rsid w:val="003415BF"/>
    <w:rsid w:val="00351C7C"/>
    <w:rsid w:val="00352CB2"/>
    <w:rsid w:val="003577F1"/>
    <w:rsid w:val="00360C80"/>
    <w:rsid w:val="00363B18"/>
    <w:rsid w:val="00363C9C"/>
    <w:rsid w:val="00365B8D"/>
    <w:rsid w:val="0037187C"/>
    <w:rsid w:val="003734CE"/>
    <w:rsid w:val="003748E7"/>
    <w:rsid w:val="00391D0F"/>
    <w:rsid w:val="00394DFE"/>
    <w:rsid w:val="00394EEF"/>
    <w:rsid w:val="003A2E34"/>
    <w:rsid w:val="003A42CB"/>
    <w:rsid w:val="003A4EAC"/>
    <w:rsid w:val="003B0CC8"/>
    <w:rsid w:val="003B72D1"/>
    <w:rsid w:val="003C31D9"/>
    <w:rsid w:val="003C43B7"/>
    <w:rsid w:val="003C55C6"/>
    <w:rsid w:val="003D7D14"/>
    <w:rsid w:val="003E6DD1"/>
    <w:rsid w:val="003F3D83"/>
    <w:rsid w:val="003F4A13"/>
    <w:rsid w:val="003F4BC4"/>
    <w:rsid w:val="003F7F4D"/>
    <w:rsid w:val="0040473B"/>
    <w:rsid w:val="004051A0"/>
    <w:rsid w:val="004148B1"/>
    <w:rsid w:val="00415B04"/>
    <w:rsid w:val="0042274F"/>
    <w:rsid w:val="0042312D"/>
    <w:rsid w:val="004233F3"/>
    <w:rsid w:val="00432FFD"/>
    <w:rsid w:val="0043578C"/>
    <w:rsid w:val="00435930"/>
    <w:rsid w:val="00440E60"/>
    <w:rsid w:val="004525AF"/>
    <w:rsid w:val="00462156"/>
    <w:rsid w:val="0046300E"/>
    <w:rsid w:val="0046378E"/>
    <w:rsid w:val="00463E76"/>
    <w:rsid w:val="0046557D"/>
    <w:rsid w:val="00466CFD"/>
    <w:rsid w:val="00474950"/>
    <w:rsid w:val="00475005"/>
    <w:rsid w:val="004779B6"/>
    <w:rsid w:val="004846DE"/>
    <w:rsid w:val="00486333"/>
    <w:rsid w:val="00490C91"/>
    <w:rsid w:val="0049393E"/>
    <w:rsid w:val="00495326"/>
    <w:rsid w:val="00497843"/>
    <w:rsid w:val="004A1D01"/>
    <w:rsid w:val="004A4BD2"/>
    <w:rsid w:val="004C58F7"/>
    <w:rsid w:val="004C62EB"/>
    <w:rsid w:val="004D21E2"/>
    <w:rsid w:val="004D3F3F"/>
    <w:rsid w:val="004D4D96"/>
    <w:rsid w:val="004E0D41"/>
    <w:rsid w:val="004E1D90"/>
    <w:rsid w:val="004E28B7"/>
    <w:rsid w:val="004E45AD"/>
    <w:rsid w:val="004F0770"/>
    <w:rsid w:val="004F375E"/>
    <w:rsid w:val="004F3E17"/>
    <w:rsid w:val="004F5A1E"/>
    <w:rsid w:val="00501119"/>
    <w:rsid w:val="00501D29"/>
    <w:rsid w:val="00511A24"/>
    <w:rsid w:val="0052037A"/>
    <w:rsid w:val="005230D1"/>
    <w:rsid w:val="005315D8"/>
    <w:rsid w:val="00532062"/>
    <w:rsid w:val="005321D6"/>
    <w:rsid w:val="0054178F"/>
    <w:rsid w:val="0054277E"/>
    <w:rsid w:val="005506A6"/>
    <w:rsid w:val="005509FD"/>
    <w:rsid w:val="0055217C"/>
    <w:rsid w:val="00553CDA"/>
    <w:rsid w:val="00555E2C"/>
    <w:rsid w:val="00556E9A"/>
    <w:rsid w:val="005574CA"/>
    <w:rsid w:val="0057438F"/>
    <w:rsid w:val="00574F36"/>
    <w:rsid w:val="0057631A"/>
    <w:rsid w:val="00580236"/>
    <w:rsid w:val="00581572"/>
    <w:rsid w:val="00584162"/>
    <w:rsid w:val="00585B57"/>
    <w:rsid w:val="0058743E"/>
    <w:rsid w:val="00587559"/>
    <w:rsid w:val="005A2E72"/>
    <w:rsid w:val="005A3D72"/>
    <w:rsid w:val="005A721C"/>
    <w:rsid w:val="005A78D7"/>
    <w:rsid w:val="005B2178"/>
    <w:rsid w:val="005B263A"/>
    <w:rsid w:val="005B5F16"/>
    <w:rsid w:val="005B7312"/>
    <w:rsid w:val="005C2D8B"/>
    <w:rsid w:val="005D33A4"/>
    <w:rsid w:val="005E20A4"/>
    <w:rsid w:val="00606E86"/>
    <w:rsid w:val="00607A6A"/>
    <w:rsid w:val="006168B3"/>
    <w:rsid w:val="00616D1F"/>
    <w:rsid w:val="006177E7"/>
    <w:rsid w:val="00621931"/>
    <w:rsid w:val="00624EA6"/>
    <w:rsid w:val="0063101C"/>
    <w:rsid w:val="00631B82"/>
    <w:rsid w:val="0063394D"/>
    <w:rsid w:val="006339AA"/>
    <w:rsid w:val="00633CB6"/>
    <w:rsid w:val="0063588E"/>
    <w:rsid w:val="0064679A"/>
    <w:rsid w:val="006516C0"/>
    <w:rsid w:val="006645D4"/>
    <w:rsid w:val="00665245"/>
    <w:rsid w:val="00666D4B"/>
    <w:rsid w:val="00671565"/>
    <w:rsid w:val="006732A1"/>
    <w:rsid w:val="00673BFE"/>
    <w:rsid w:val="00675E6D"/>
    <w:rsid w:val="00681117"/>
    <w:rsid w:val="006953E3"/>
    <w:rsid w:val="006B0AE7"/>
    <w:rsid w:val="006B1911"/>
    <w:rsid w:val="006B7CD3"/>
    <w:rsid w:val="006C1DF4"/>
    <w:rsid w:val="006C3FA6"/>
    <w:rsid w:val="006C517C"/>
    <w:rsid w:val="006C63BB"/>
    <w:rsid w:val="006D256C"/>
    <w:rsid w:val="006D72A9"/>
    <w:rsid w:val="006E3455"/>
    <w:rsid w:val="006F2396"/>
    <w:rsid w:val="006F3892"/>
    <w:rsid w:val="006F539F"/>
    <w:rsid w:val="00712CE5"/>
    <w:rsid w:val="00712E6B"/>
    <w:rsid w:val="00713C30"/>
    <w:rsid w:val="0071569E"/>
    <w:rsid w:val="00730171"/>
    <w:rsid w:val="00732524"/>
    <w:rsid w:val="00733155"/>
    <w:rsid w:val="00763C27"/>
    <w:rsid w:val="00780F0E"/>
    <w:rsid w:val="00795A9F"/>
    <w:rsid w:val="007960D0"/>
    <w:rsid w:val="007A2586"/>
    <w:rsid w:val="007A5746"/>
    <w:rsid w:val="007A5B8D"/>
    <w:rsid w:val="007A74C9"/>
    <w:rsid w:val="007B3537"/>
    <w:rsid w:val="007B3613"/>
    <w:rsid w:val="007B5170"/>
    <w:rsid w:val="007C52C7"/>
    <w:rsid w:val="007C702F"/>
    <w:rsid w:val="007D69CA"/>
    <w:rsid w:val="007F354A"/>
    <w:rsid w:val="008032CE"/>
    <w:rsid w:val="008100AB"/>
    <w:rsid w:val="008101A0"/>
    <w:rsid w:val="00811BF7"/>
    <w:rsid w:val="00815046"/>
    <w:rsid w:val="00817454"/>
    <w:rsid w:val="0081794A"/>
    <w:rsid w:val="00825C39"/>
    <w:rsid w:val="0083126E"/>
    <w:rsid w:val="00835CA4"/>
    <w:rsid w:val="00847738"/>
    <w:rsid w:val="0085166F"/>
    <w:rsid w:val="0087084E"/>
    <w:rsid w:val="00877822"/>
    <w:rsid w:val="00877D09"/>
    <w:rsid w:val="00891AFC"/>
    <w:rsid w:val="00891C80"/>
    <w:rsid w:val="008A1319"/>
    <w:rsid w:val="008B1ECB"/>
    <w:rsid w:val="008B37A2"/>
    <w:rsid w:val="008C6D67"/>
    <w:rsid w:val="008D4298"/>
    <w:rsid w:val="008D5615"/>
    <w:rsid w:val="008E2260"/>
    <w:rsid w:val="008E4B89"/>
    <w:rsid w:val="008E665B"/>
    <w:rsid w:val="008F2338"/>
    <w:rsid w:val="00901A0E"/>
    <w:rsid w:val="00901EE1"/>
    <w:rsid w:val="00903B73"/>
    <w:rsid w:val="00905C94"/>
    <w:rsid w:val="00911335"/>
    <w:rsid w:val="00913910"/>
    <w:rsid w:val="00913FEA"/>
    <w:rsid w:val="00914EB7"/>
    <w:rsid w:val="00915501"/>
    <w:rsid w:val="0091765A"/>
    <w:rsid w:val="00920414"/>
    <w:rsid w:val="00920790"/>
    <w:rsid w:val="00921689"/>
    <w:rsid w:val="00923D58"/>
    <w:rsid w:val="009249EA"/>
    <w:rsid w:val="00927587"/>
    <w:rsid w:val="00927E63"/>
    <w:rsid w:val="00931C75"/>
    <w:rsid w:val="009344C5"/>
    <w:rsid w:val="00934894"/>
    <w:rsid w:val="009442A4"/>
    <w:rsid w:val="00951576"/>
    <w:rsid w:val="00952065"/>
    <w:rsid w:val="00952EFA"/>
    <w:rsid w:val="00953545"/>
    <w:rsid w:val="0095411E"/>
    <w:rsid w:val="00955E6A"/>
    <w:rsid w:val="00956270"/>
    <w:rsid w:val="00957695"/>
    <w:rsid w:val="00971C5D"/>
    <w:rsid w:val="00973CFA"/>
    <w:rsid w:val="0097569C"/>
    <w:rsid w:val="00977C66"/>
    <w:rsid w:val="00982E1A"/>
    <w:rsid w:val="0099305E"/>
    <w:rsid w:val="00993068"/>
    <w:rsid w:val="00993846"/>
    <w:rsid w:val="009B2FEE"/>
    <w:rsid w:val="009B3F34"/>
    <w:rsid w:val="009B5161"/>
    <w:rsid w:val="009C0D0A"/>
    <w:rsid w:val="009C23B6"/>
    <w:rsid w:val="009C360F"/>
    <w:rsid w:val="009C77C1"/>
    <w:rsid w:val="009D0463"/>
    <w:rsid w:val="009D23D9"/>
    <w:rsid w:val="009D5187"/>
    <w:rsid w:val="009F0E2D"/>
    <w:rsid w:val="00A0230B"/>
    <w:rsid w:val="00A15AB7"/>
    <w:rsid w:val="00A304F2"/>
    <w:rsid w:val="00A31716"/>
    <w:rsid w:val="00A34197"/>
    <w:rsid w:val="00A35E16"/>
    <w:rsid w:val="00A44E79"/>
    <w:rsid w:val="00A477D7"/>
    <w:rsid w:val="00A50CDD"/>
    <w:rsid w:val="00A50D85"/>
    <w:rsid w:val="00A55CA6"/>
    <w:rsid w:val="00A60CE9"/>
    <w:rsid w:val="00A62837"/>
    <w:rsid w:val="00A80A6C"/>
    <w:rsid w:val="00A847DC"/>
    <w:rsid w:val="00A856C4"/>
    <w:rsid w:val="00A86466"/>
    <w:rsid w:val="00A87470"/>
    <w:rsid w:val="00A90A98"/>
    <w:rsid w:val="00A9633E"/>
    <w:rsid w:val="00AB1C76"/>
    <w:rsid w:val="00AB3C75"/>
    <w:rsid w:val="00AB425D"/>
    <w:rsid w:val="00AC0EA4"/>
    <w:rsid w:val="00AC5ED7"/>
    <w:rsid w:val="00AD0246"/>
    <w:rsid w:val="00AD12CC"/>
    <w:rsid w:val="00AD44B0"/>
    <w:rsid w:val="00AE25C2"/>
    <w:rsid w:val="00AE790B"/>
    <w:rsid w:val="00AF3954"/>
    <w:rsid w:val="00AF3C36"/>
    <w:rsid w:val="00AF4BB7"/>
    <w:rsid w:val="00AF5ED4"/>
    <w:rsid w:val="00AF78C0"/>
    <w:rsid w:val="00B01BC2"/>
    <w:rsid w:val="00B05B2B"/>
    <w:rsid w:val="00B12690"/>
    <w:rsid w:val="00B156F5"/>
    <w:rsid w:val="00B15CC1"/>
    <w:rsid w:val="00B15E17"/>
    <w:rsid w:val="00B244FF"/>
    <w:rsid w:val="00B26B00"/>
    <w:rsid w:val="00B33A2A"/>
    <w:rsid w:val="00B422BB"/>
    <w:rsid w:val="00B4314B"/>
    <w:rsid w:val="00B4585B"/>
    <w:rsid w:val="00B51BA7"/>
    <w:rsid w:val="00B60057"/>
    <w:rsid w:val="00B674DF"/>
    <w:rsid w:val="00B7345E"/>
    <w:rsid w:val="00B74122"/>
    <w:rsid w:val="00B80BB3"/>
    <w:rsid w:val="00B858E6"/>
    <w:rsid w:val="00B86708"/>
    <w:rsid w:val="00B87363"/>
    <w:rsid w:val="00B9074A"/>
    <w:rsid w:val="00B90BF7"/>
    <w:rsid w:val="00B90FA0"/>
    <w:rsid w:val="00B963EF"/>
    <w:rsid w:val="00BA383F"/>
    <w:rsid w:val="00BA3F07"/>
    <w:rsid w:val="00BA4E3C"/>
    <w:rsid w:val="00BA56F6"/>
    <w:rsid w:val="00BB026B"/>
    <w:rsid w:val="00BB454F"/>
    <w:rsid w:val="00BC4B31"/>
    <w:rsid w:val="00BC591E"/>
    <w:rsid w:val="00BD548F"/>
    <w:rsid w:val="00BE03BE"/>
    <w:rsid w:val="00BE50C5"/>
    <w:rsid w:val="00BF5128"/>
    <w:rsid w:val="00BF5EE5"/>
    <w:rsid w:val="00C01A42"/>
    <w:rsid w:val="00C02683"/>
    <w:rsid w:val="00C03E13"/>
    <w:rsid w:val="00C04393"/>
    <w:rsid w:val="00C113C3"/>
    <w:rsid w:val="00C14488"/>
    <w:rsid w:val="00C166F0"/>
    <w:rsid w:val="00C1723F"/>
    <w:rsid w:val="00C2737B"/>
    <w:rsid w:val="00C40938"/>
    <w:rsid w:val="00C42586"/>
    <w:rsid w:val="00C66BBF"/>
    <w:rsid w:val="00C7342D"/>
    <w:rsid w:val="00C75711"/>
    <w:rsid w:val="00C92870"/>
    <w:rsid w:val="00C947FA"/>
    <w:rsid w:val="00CA054B"/>
    <w:rsid w:val="00CA2513"/>
    <w:rsid w:val="00CA3EDD"/>
    <w:rsid w:val="00CA41ED"/>
    <w:rsid w:val="00CA4E1D"/>
    <w:rsid w:val="00CA679C"/>
    <w:rsid w:val="00CB7788"/>
    <w:rsid w:val="00CC5E52"/>
    <w:rsid w:val="00CC6803"/>
    <w:rsid w:val="00CD6137"/>
    <w:rsid w:val="00CD6438"/>
    <w:rsid w:val="00CD7404"/>
    <w:rsid w:val="00CE172A"/>
    <w:rsid w:val="00CE3628"/>
    <w:rsid w:val="00CF1FE4"/>
    <w:rsid w:val="00CF54EB"/>
    <w:rsid w:val="00CF6CE2"/>
    <w:rsid w:val="00D0020A"/>
    <w:rsid w:val="00D04B11"/>
    <w:rsid w:val="00D0671F"/>
    <w:rsid w:val="00D06AE3"/>
    <w:rsid w:val="00D07937"/>
    <w:rsid w:val="00D15B04"/>
    <w:rsid w:val="00D202B4"/>
    <w:rsid w:val="00D21C4B"/>
    <w:rsid w:val="00D33294"/>
    <w:rsid w:val="00D4000C"/>
    <w:rsid w:val="00D45AA0"/>
    <w:rsid w:val="00D466FF"/>
    <w:rsid w:val="00D47485"/>
    <w:rsid w:val="00D474CC"/>
    <w:rsid w:val="00D47F36"/>
    <w:rsid w:val="00D62BAA"/>
    <w:rsid w:val="00D6658B"/>
    <w:rsid w:val="00D74D84"/>
    <w:rsid w:val="00D80F4F"/>
    <w:rsid w:val="00D84D9A"/>
    <w:rsid w:val="00DA3390"/>
    <w:rsid w:val="00DA3FC1"/>
    <w:rsid w:val="00DA44CA"/>
    <w:rsid w:val="00DA59EF"/>
    <w:rsid w:val="00DB563C"/>
    <w:rsid w:val="00DB77BD"/>
    <w:rsid w:val="00DC02B6"/>
    <w:rsid w:val="00DC509B"/>
    <w:rsid w:val="00DC6701"/>
    <w:rsid w:val="00DD1E02"/>
    <w:rsid w:val="00DD4E37"/>
    <w:rsid w:val="00DD53ED"/>
    <w:rsid w:val="00DD5BDE"/>
    <w:rsid w:val="00DE3D46"/>
    <w:rsid w:val="00DE56CD"/>
    <w:rsid w:val="00DF258D"/>
    <w:rsid w:val="00DF2C16"/>
    <w:rsid w:val="00E03937"/>
    <w:rsid w:val="00E10244"/>
    <w:rsid w:val="00E109C1"/>
    <w:rsid w:val="00E15057"/>
    <w:rsid w:val="00E165EA"/>
    <w:rsid w:val="00E316C1"/>
    <w:rsid w:val="00E43DDB"/>
    <w:rsid w:val="00E452E3"/>
    <w:rsid w:val="00E47481"/>
    <w:rsid w:val="00E54A76"/>
    <w:rsid w:val="00E572F8"/>
    <w:rsid w:val="00E57FE3"/>
    <w:rsid w:val="00E61DBE"/>
    <w:rsid w:val="00E66A6D"/>
    <w:rsid w:val="00E830A8"/>
    <w:rsid w:val="00E833CA"/>
    <w:rsid w:val="00E86757"/>
    <w:rsid w:val="00E905A0"/>
    <w:rsid w:val="00EA1776"/>
    <w:rsid w:val="00EA57AA"/>
    <w:rsid w:val="00EA7003"/>
    <w:rsid w:val="00EB6B70"/>
    <w:rsid w:val="00EC03DC"/>
    <w:rsid w:val="00EC481F"/>
    <w:rsid w:val="00EC6C2B"/>
    <w:rsid w:val="00ED0E3F"/>
    <w:rsid w:val="00ED17E6"/>
    <w:rsid w:val="00EE5C0F"/>
    <w:rsid w:val="00EE6ACD"/>
    <w:rsid w:val="00EF2A8D"/>
    <w:rsid w:val="00EF464A"/>
    <w:rsid w:val="00F00E6A"/>
    <w:rsid w:val="00F132CE"/>
    <w:rsid w:val="00F223AF"/>
    <w:rsid w:val="00F361ED"/>
    <w:rsid w:val="00F367EA"/>
    <w:rsid w:val="00F40249"/>
    <w:rsid w:val="00F42499"/>
    <w:rsid w:val="00F464D1"/>
    <w:rsid w:val="00F50AC1"/>
    <w:rsid w:val="00F52D44"/>
    <w:rsid w:val="00F541D4"/>
    <w:rsid w:val="00F613FA"/>
    <w:rsid w:val="00F7104E"/>
    <w:rsid w:val="00F7292B"/>
    <w:rsid w:val="00F73531"/>
    <w:rsid w:val="00F73DAB"/>
    <w:rsid w:val="00F74A87"/>
    <w:rsid w:val="00F7626F"/>
    <w:rsid w:val="00F76E5B"/>
    <w:rsid w:val="00F85681"/>
    <w:rsid w:val="00F876BC"/>
    <w:rsid w:val="00F91E63"/>
    <w:rsid w:val="00FA0BD5"/>
    <w:rsid w:val="00FA18F8"/>
    <w:rsid w:val="00FB6249"/>
    <w:rsid w:val="00FB6E59"/>
    <w:rsid w:val="00FC3DFA"/>
    <w:rsid w:val="00FC70E3"/>
    <w:rsid w:val="00FC78CF"/>
    <w:rsid w:val="00FD0959"/>
    <w:rsid w:val="00FD38CD"/>
    <w:rsid w:val="00FD6E47"/>
    <w:rsid w:val="00FF2DAF"/>
    <w:rsid w:val="00FF3B11"/>
    <w:rsid w:val="00FF47B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641F"/>
  <w15:chartTrackingRefBased/>
  <w15:docId w15:val="{06B793D8-B645-4D3B-BCC8-CCF4973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E790B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AE790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AE79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790B"/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al">
    <w:name w:val="tal"/>
    <w:basedOn w:val="DefaultParagraphFont"/>
    <w:rsid w:val="00B80BB3"/>
  </w:style>
  <w:style w:type="paragraph" w:styleId="ListParagraph">
    <w:name w:val="List Paragraph"/>
    <w:basedOn w:val="Normal"/>
    <w:uiPriority w:val="34"/>
    <w:qFormat/>
    <w:rsid w:val="00154F3E"/>
    <w:pPr>
      <w:spacing w:after="160" w:line="259" w:lineRule="auto"/>
      <w:ind w:left="720"/>
      <w:contextualSpacing/>
    </w:pPr>
    <w:rPr>
      <w:kern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8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4393-AAB9-4B60-9763-938FE2BC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22</cp:revision>
  <cp:lastPrinted>2025-12-11T10:50:00Z</cp:lastPrinted>
  <dcterms:created xsi:type="dcterms:W3CDTF">2025-12-11T10:40:00Z</dcterms:created>
  <dcterms:modified xsi:type="dcterms:W3CDTF">2025-12-16T09:49:00Z</dcterms:modified>
</cp:coreProperties>
</file>