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0DFE4" w14:textId="69AEDA3D" w:rsidR="00192594" w:rsidRPr="004F745A" w:rsidRDefault="004F745A" w:rsidP="004F745A">
      <w:pPr>
        <w:pStyle w:val="Frspaiere"/>
        <w:spacing w:line="276" w:lineRule="auto"/>
        <w:rPr>
          <w:rFonts w:ascii="Times New Roman" w:hAnsi="Times New Roman" w:cs="Times New Roman"/>
          <w:b/>
          <w:bCs/>
          <w:sz w:val="28"/>
          <w:szCs w:val="28"/>
        </w:rPr>
      </w:pPr>
      <w:r w:rsidRPr="004F745A">
        <w:rPr>
          <w:rFonts w:ascii="Times New Roman" w:hAnsi="Times New Roman" w:cs="Times New Roman"/>
          <w:b/>
          <w:bCs/>
          <w:sz w:val="28"/>
          <w:szCs w:val="28"/>
        </w:rPr>
        <w:t>ROMÂNIA</w:t>
      </w:r>
      <w:r>
        <w:rPr>
          <w:rFonts w:ascii="Times New Roman" w:hAnsi="Times New Roman" w:cs="Times New Roman"/>
          <w:b/>
          <w:bCs/>
          <w:sz w:val="28"/>
          <w:szCs w:val="28"/>
        </w:rPr>
        <w:t xml:space="preserve">    </w:t>
      </w:r>
      <w:r w:rsidR="005A6C57">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p>
    <w:p w14:paraId="2B896C6A" w14:textId="0764F966" w:rsidR="004F745A" w:rsidRPr="004F745A" w:rsidRDefault="004F745A" w:rsidP="004F745A">
      <w:pPr>
        <w:pStyle w:val="Frspaiere"/>
        <w:spacing w:line="276" w:lineRule="auto"/>
        <w:rPr>
          <w:rFonts w:ascii="Times New Roman" w:hAnsi="Times New Roman" w:cs="Times New Roman"/>
          <w:b/>
          <w:bCs/>
          <w:sz w:val="28"/>
          <w:szCs w:val="28"/>
        </w:rPr>
      </w:pPr>
      <w:r w:rsidRPr="004F745A">
        <w:rPr>
          <w:rFonts w:ascii="Times New Roman" w:hAnsi="Times New Roman" w:cs="Times New Roman"/>
          <w:b/>
          <w:bCs/>
          <w:sz w:val="28"/>
          <w:szCs w:val="28"/>
        </w:rPr>
        <w:t>JUDEȚUL VRANCEA</w:t>
      </w:r>
      <w:r w:rsidR="005A6C57">
        <w:rPr>
          <w:rFonts w:ascii="Times New Roman" w:hAnsi="Times New Roman" w:cs="Times New Roman"/>
          <w:b/>
          <w:bCs/>
          <w:sz w:val="28"/>
          <w:szCs w:val="28"/>
        </w:rPr>
        <w:t xml:space="preserve">                                                                                                                               A</w:t>
      </w:r>
      <w:r w:rsidR="00A84900">
        <w:rPr>
          <w:rFonts w:ascii="Times New Roman" w:hAnsi="Times New Roman" w:cs="Times New Roman"/>
          <w:b/>
          <w:bCs/>
          <w:sz w:val="28"/>
          <w:szCs w:val="28"/>
        </w:rPr>
        <w:t>nexa</w:t>
      </w:r>
      <w:r w:rsidR="005A6C57">
        <w:rPr>
          <w:rFonts w:ascii="Times New Roman" w:hAnsi="Times New Roman" w:cs="Times New Roman"/>
          <w:b/>
          <w:bCs/>
          <w:sz w:val="28"/>
          <w:szCs w:val="28"/>
        </w:rPr>
        <w:t xml:space="preserve"> nr. </w:t>
      </w:r>
      <w:r w:rsidR="000D0C9A">
        <w:rPr>
          <w:rFonts w:ascii="Times New Roman" w:hAnsi="Times New Roman" w:cs="Times New Roman"/>
          <w:b/>
          <w:bCs/>
          <w:sz w:val="28"/>
          <w:szCs w:val="28"/>
        </w:rPr>
        <w:t>5</w:t>
      </w:r>
    </w:p>
    <w:p w14:paraId="76A646F4" w14:textId="7615F670" w:rsidR="00E02804" w:rsidRDefault="004F745A" w:rsidP="004F745A">
      <w:pPr>
        <w:pStyle w:val="Frspaiere"/>
        <w:spacing w:line="276" w:lineRule="auto"/>
        <w:rPr>
          <w:rFonts w:ascii="Times New Roman" w:hAnsi="Times New Roman" w:cs="Times New Roman"/>
          <w:b/>
          <w:bCs/>
          <w:sz w:val="28"/>
          <w:szCs w:val="28"/>
        </w:rPr>
      </w:pPr>
      <w:r w:rsidRPr="004F745A">
        <w:rPr>
          <w:rFonts w:ascii="Times New Roman" w:hAnsi="Times New Roman" w:cs="Times New Roman"/>
          <w:b/>
          <w:bCs/>
          <w:sz w:val="28"/>
          <w:szCs w:val="28"/>
        </w:rPr>
        <w:t>CONSILIUL JUDEȚEAN</w:t>
      </w:r>
      <w:r w:rsidR="00E02804">
        <w:rPr>
          <w:rFonts w:ascii="Times New Roman" w:hAnsi="Times New Roman" w:cs="Times New Roman"/>
          <w:b/>
          <w:bCs/>
          <w:sz w:val="28"/>
          <w:szCs w:val="28"/>
        </w:rPr>
        <w:t xml:space="preserve">                                                                                                 la Hotărârea nr. </w:t>
      </w:r>
      <w:r w:rsidR="00A77E71">
        <w:rPr>
          <w:rFonts w:ascii="Times New Roman" w:hAnsi="Times New Roman" w:cs="Times New Roman"/>
          <w:b/>
          <w:bCs/>
          <w:sz w:val="28"/>
          <w:szCs w:val="28"/>
        </w:rPr>
        <w:t xml:space="preserve"> </w:t>
      </w:r>
      <w:r w:rsidR="005A5502">
        <w:rPr>
          <w:rFonts w:ascii="Times New Roman" w:hAnsi="Times New Roman" w:cs="Times New Roman"/>
          <w:b/>
          <w:bCs/>
          <w:sz w:val="28"/>
          <w:szCs w:val="28"/>
        </w:rPr>
        <w:t>237 din 02.12.</w:t>
      </w:r>
      <w:r w:rsidR="00A77E71">
        <w:rPr>
          <w:rFonts w:ascii="Times New Roman" w:hAnsi="Times New Roman" w:cs="Times New Roman"/>
          <w:b/>
          <w:bCs/>
          <w:sz w:val="28"/>
          <w:szCs w:val="28"/>
        </w:rPr>
        <w:t xml:space="preserve"> 2025</w:t>
      </w:r>
    </w:p>
    <w:p w14:paraId="79A8C366" w14:textId="77777777" w:rsidR="00E02804" w:rsidRDefault="00E02804" w:rsidP="004F745A">
      <w:pPr>
        <w:pStyle w:val="Frspaiere"/>
        <w:spacing w:line="276" w:lineRule="auto"/>
        <w:rPr>
          <w:rFonts w:ascii="Times New Roman" w:hAnsi="Times New Roman" w:cs="Times New Roman"/>
          <w:b/>
          <w:bCs/>
          <w:sz w:val="28"/>
          <w:szCs w:val="28"/>
        </w:rPr>
      </w:pPr>
    </w:p>
    <w:p w14:paraId="76B3947F" w14:textId="24F988E4" w:rsidR="004F745A" w:rsidRPr="00E0311F" w:rsidRDefault="00E0311F" w:rsidP="00E0311F">
      <w:pPr>
        <w:pStyle w:val="Frspaiere"/>
        <w:spacing w:line="276"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4F745A" w:rsidRPr="00E0311F">
        <w:rPr>
          <w:rFonts w:ascii="Times New Roman" w:hAnsi="Times New Roman" w:cs="Times New Roman"/>
          <w:b/>
          <w:bCs/>
          <w:sz w:val="28"/>
          <w:szCs w:val="28"/>
        </w:rPr>
        <w:t>Anexa domeniului public actualizată</w:t>
      </w:r>
      <w:r w:rsidR="005A6C57" w:rsidRPr="00E0311F">
        <w:rPr>
          <w:rFonts w:ascii="Times New Roman" w:hAnsi="Times New Roman" w:cs="Times New Roman"/>
          <w:b/>
          <w:bCs/>
          <w:sz w:val="28"/>
          <w:szCs w:val="28"/>
        </w:rPr>
        <w:t xml:space="preserve"> </w:t>
      </w:r>
      <w:r w:rsidR="00AC0F3A" w:rsidRPr="00E0311F">
        <w:rPr>
          <w:rFonts w:ascii="Times New Roman" w:hAnsi="Times New Roman" w:cs="Times New Roman"/>
          <w:b/>
          <w:bCs/>
          <w:sz w:val="28"/>
          <w:szCs w:val="28"/>
        </w:rPr>
        <w:t>la poziția 23 - DJ 205 J</w:t>
      </w:r>
      <w:r w:rsidRPr="00E0311F">
        <w:rPr>
          <w:rFonts w:ascii="Times New Roman" w:hAnsi="Times New Roman" w:cs="Times New Roman"/>
          <w:b/>
          <w:bCs/>
          <w:sz w:val="28"/>
          <w:szCs w:val="28"/>
        </w:rPr>
        <w:t xml:space="preserve"> </w:t>
      </w:r>
      <w:r w:rsidR="005A6C57" w:rsidRPr="00E0311F">
        <w:rPr>
          <w:rFonts w:ascii="Times New Roman" w:hAnsi="Times New Roman" w:cs="Times New Roman"/>
          <w:b/>
          <w:bCs/>
          <w:sz w:val="28"/>
          <w:szCs w:val="28"/>
        </w:rPr>
        <w:t xml:space="preserve">cu bunurile declarate de uz și de interes public </w:t>
      </w:r>
      <w:r w:rsidR="007D3711" w:rsidRPr="00E0311F">
        <w:rPr>
          <w:rFonts w:ascii="Times New Roman" w:hAnsi="Times New Roman" w:cs="Times New Roman"/>
          <w:b/>
          <w:bCs/>
          <w:sz w:val="28"/>
          <w:szCs w:val="28"/>
        </w:rPr>
        <w:t>județean</w:t>
      </w:r>
    </w:p>
    <w:p w14:paraId="023E3BBA" w14:textId="77777777" w:rsidR="00993764" w:rsidRPr="004F745A" w:rsidRDefault="00993764" w:rsidP="004F745A">
      <w:pPr>
        <w:pStyle w:val="Frspaiere"/>
        <w:spacing w:line="276" w:lineRule="auto"/>
        <w:rPr>
          <w:rFonts w:ascii="Times New Roman" w:hAnsi="Times New Roman" w:cs="Times New Roman"/>
          <w:sz w:val="28"/>
          <w:szCs w:val="28"/>
        </w:rPr>
      </w:pPr>
    </w:p>
    <w:tbl>
      <w:tblPr>
        <w:tblStyle w:val="Tabelgril"/>
        <w:tblW w:w="0" w:type="auto"/>
        <w:tblLook w:val="04A0" w:firstRow="1" w:lastRow="0" w:firstColumn="1" w:lastColumn="0" w:noHBand="0" w:noVBand="1"/>
      </w:tblPr>
      <w:tblGrid>
        <w:gridCol w:w="704"/>
        <w:gridCol w:w="1134"/>
        <w:gridCol w:w="1559"/>
        <w:gridCol w:w="5248"/>
        <w:gridCol w:w="1363"/>
        <w:gridCol w:w="1380"/>
        <w:gridCol w:w="2788"/>
      </w:tblGrid>
      <w:tr w:rsidR="00993764" w:rsidRPr="00993764" w14:paraId="122A7023" w14:textId="77777777" w:rsidTr="00C34587">
        <w:tc>
          <w:tcPr>
            <w:tcW w:w="704" w:type="dxa"/>
          </w:tcPr>
          <w:p w14:paraId="12E0189E" w14:textId="7EE69230" w:rsidR="00993764" w:rsidRPr="00993764" w:rsidRDefault="00993764" w:rsidP="00993764">
            <w:pPr>
              <w:pStyle w:val="Frspaiere"/>
              <w:spacing w:line="276" w:lineRule="auto"/>
              <w:rPr>
                <w:rFonts w:ascii="Times New Roman" w:hAnsi="Times New Roman" w:cs="Times New Roman"/>
                <w:b/>
                <w:bCs/>
                <w:sz w:val="20"/>
                <w:szCs w:val="20"/>
              </w:rPr>
            </w:pPr>
            <w:r w:rsidRPr="00993764">
              <w:rPr>
                <w:rFonts w:ascii="Times New Roman" w:hAnsi="Times New Roman" w:cs="Times New Roman"/>
                <w:b/>
                <w:bCs/>
                <w:sz w:val="20"/>
                <w:szCs w:val="20"/>
              </w:rPr>
              <w:t>Nr. crt</w:t>
            </w:r>
            <w:r w:rsidR="00E77C22">
              <w:rPr>
                <w:rFonts w:ascii="Times New Roman" w:hAnsi="Times New Roman" w:cs="Times New Roman"/>
                <w:b/>
                <w:bCs/>
                <w:sz w:val="20"/>
                <w:szCs w:val="20"/>
              </w:rPr>
              <w:t>.</w:t>
            </w:r>
          </w:p>
        </w:tc>
        <w:tc>
          <w:tcPr>
            <w:tcW w:w="1134" w:type="dxa"/>
          </w:tcPr>
          <w:p w14:paraId="3A1D107C" w14:textId="77777777" w:rsidR="00993764" w:rsidRPr="00993764" w:rsidRDefault="00993764" w:rsidP="00993764">
            <w:pPr>
              <w:pStyle w:val="Frspaiere"/>
              <w:spacing w:line="276" w:lineRule="auto"/>
              <w:rPr>
                <w:rFonts w:ascii="Times New Roman" w:hAnsi="Times New Roman" w:cs="Times New Roman"/>
                <w:b/>
                <w:bCs/>
                <w:sz w:val="20"/>
                <w:szCs w:val="20"/>
              </w:rPr>
            </w:pPr>
            <w:r w:rsidRPr="00993764">
              <w:rPr>
                <w:rFonts w:ascii="Times New Roman" w:hAnsi="Times New Roman" w:cs="Times New Roman"/>
                <w:b/>
                <w:bCs/>
                <w:sz w:val="20"/>
                <w:szCs w:val="20"/>
              </w:rPr>
              <w:t>Cod clasificare</w:t>
            </w:r>
          </w:p>
        </w:tc>
        <w:tc>
          <w:tcPr>
            <w:tcW w:w="1559" w:type="dxa"/>
          </w:tcPr>
          <w:p w14:paraId="080E2989" w14:textId="77777777" w:rsidR="00993764" w:rsidRPr="00993764" w:rsidRDefault="00993764" w:rsidP="00993764">
            <w:pPr>
              <w:pStyle w:val="Frspaiere"/>
              <w:spacing w:line="276" w:lineRule="auto"/>
              <w:rPr>
                <w:rFonts w:ascii="Times New Roman" w:hAnsi="Times New Roman" w:cs="Times New Roman"/>
                <w:b/>
                <w:bCs/>
                <w:sz w:val="20"/>
                <w:szCs w:val="20"/>
              </w:rPr>
            </w:pPr>
            <w:r w:rsidRPr="00993764">
              <w:rPr>
                <w:rFonts w:ascii="Times New Roman" w:hAnsi="Times New Roman" w:cs="Times New Roman"/>
                <w:b/>
                <w:bCs/>
                <w:sz w:val="20"/>
                <w:szCs w:val="20"/>
              </w:rPr>
              <w:t>Denumirea bunului</w:t>
            </w:r>
          </w:p>
        </w:tc>
        <w:tc>
          <w:tcPr>
            <w:tcW w:w="5248" w:type="dxa"/>
          </w:tcPr>
          <w:p w14:paraId="225C20FF" w14:textId="77777777" w:rsidR="00993764" w:rsidRPr="00993764" w:rsidRDefault="00993764" w:rsidP="00993764">
            <w:pPr>
              <w:pStyle w:val="Frspaiere"/>
              <w:spacing w:line="276" w:lineRule="auto"/>
              <w:rPr>
                <w:rFonts w:ascii="Times New Roman" w:hAnsi="Times New Roman" w:cs="Times New Roman"/>
                <w:b/>
                <w:bCs/>
                <w:sz w:val="20"/>
                <w:szCs w:val="20"/>
              </w:rPr>
            </w:pPr>
            <w:r w:rsidRPr="00993764">
              <w:rPr>
                <w:rFonts w:ascii="Times New Roman" w:hAnsi="Times New Roman" w:cs="Times New Roman"/>
                <w:b/>
                <w:bCs/>
                <w:sz w:val="20"/>
                <w:szCs w:val="20"/>
              </w:rPr>
              <w:t>Elemente de identificare</w:t>
            </w:r>
          </w:p>
        </w:tc>
        <w:tc>
          <w:tcPr>
            <w:tcW w:w="1363" w:type="dxa"/>
          </w:tcPr>
          <w:p w14:paraId="436AA144" w14:textId="77777777" w:rsidR="00993764" w:rsidRPr="00993764" w:rsidRDefault="00993764" w:rsidP="00993764">
            <w:pPr>
              <w:pStyle w:val="Frspaiere"/>
              <w:spacing w:line="276" w:lineRule="auto"/>
              <w:rPr>
                <w:rFonts w:ascii="Times New Roman" w:hAnsi="Times New Roman" w:cs="Times New Roman"/>
                <w:b/>
                <w:bCs/>
                <w:sz w:val="20"/>
                <w:szCs w:val="20"/>
              </w:rPr>
            </w:pPr>
            <w:r w:rsidRPr="00993764">
              <w:rPr>
                <w:rFonts w:ascii="Times New Roman" w:hAnsi="Times New Roman" w:cs="Times New Roman"/>
                <w:b/>
                <w:bCs/>
                <w:sz w:val="20"/>
                <w:szCs w:val="20"/>
              </w:rPr>
              <w:t>Anul dobândirii sau al dării în folosință</w:t>
            </w:r>
          </w:p>
        </w:tc>
        <w:tc>
          <w:tcPr>
            <w:tcW w:w="1380" w:type="dxa"/>
          </w:tcPr>
          <w:p w14:paraId="6CB9843E" w14:textId="77777777" w:rsidR="00993764" w:rsidRPr="00993764" w:rsidRDefault="00993764" w:rsidP="00993764">
            <w:pPr>
              <w:pStyle w:val="Frspaiere"/>
              <w:spacing w:line="276" w:lineRule="auto"/>
              <w:rPr>
                <w:rFonts w:ascii="Times New Roman" w:hAnsi="Times New Roman" w:cs="Times New Roman"/>
                <w:b/>
                <w:bCs/>
                <w:sz w:val="20"/>
                <w:szCs w:val="20"/>
              </w:rPr>
            </w:pPr>
            <w:r w:rsidRPr="00993764">
              <w:rPr>
                <w:rFonts w:ascii="Times New Roman" w:hAnsi="Times New Roman" w:cs="Times New Roman"/>
                <w:b/>
                <w:bCs/>
                <w:sz w:val="20"/>
                <w:szCs w:val="20"/>
              </w:rPr>
              <w:t>Valoarea de inventar</w:t>
            </w:r>
          </w:p>
          <w:p w14:paraId="241336DC" w14:textId="77777777" w:rsidR="00993764" w:rsidRPr="00993764" w:rsidRDefault="00993764" w:rsidP="00993764">
            <w:pPr>
              <w:pStyle w:val="Frspaiere"/>
              <w:spacing w:line="276" w:lineRule="auto"/>
              <w:rPr>
                <w:rFonts w:ascii="Times New Roman" w:hAnsi="Times New Roman" w:cs="Times New Roman"/>
                <w:b/>
                <w:bCs/>
                <w:sz w:val="20"/>
                <w:szCs w:val="20"/>
              </w:rPr>
            </w:pPr>
            <w:r w:rsidRPr="00993764">
              <w:rPr>
                <w:rFonts w:ascii="Times New Roman" w:hAnsi="Times New Roman" w:cs="Times New Roman"/>
                <w:b/>
                <w:bCs/>
                <w:sz w:val="20"/>
                <w:szCs w:val="20"/>
              </w:rPr>
              <w:t>mii lei</w:t>
            </w:r>
          </w:p>
        </w:tc>
        <w:tc>
          <w:tcPr>
            <w:tcW w:w="2788" w:type="dxa"/>
          </w:tcPr>
          <w:p w14:paraId="102C64F9" w14:textId="77777777" w:rsidR="00993764" w:rsidRPr="00993764" w:rsidRDefault="00993764" w:rsidP="00993764">
            <w:pPr>
              <w:pStyle w:val="Frspaiere"/>
              <w:spacing w:line="276" w:lineRule="auto"/>
              <w:rPr>
                <w:rFonts w:ascii="Times New Roman" w:hAnsi="Times New Roman" w:cs="Times New Roman"/>
                <w:b/>
                <w:bCs/>
                <w:sz w:val="20"/>
                <w:szCs w:val="20"/>
              </w:rPr>
            </w:pPr>
            <w:r w:rsidRPr="00993764">
              <w:rPr>
                <w:rFonts w:ascii="Times New Roman" w:hAnsi="Times New Roman" w:cs="Times New Roman"/>
                <w:b/>
                <w:bCs/>
                <w:sz w:val="20"/>
                <w:szCs w:val="20"/>
              </w:rPr>
              <w:t>Situația juridică actuală</w:t>
            </w:r>
          </w:p>
        </w:tc>
      </w:tr>
    </w:tbl>
    <w:p w14:paraId="1376B190" w14:textId="77777777" w:rsidR="004F745A" w:rsidRDefault="004F745A" w:rsidP="004F745A">
      <w:pPr>
        <w:pStyle w:val="Frspaiere"/>
        <w:spacing w:line="276" w:lineRule="auto"/>
        <w:rPr>
          <w:rFonts w:ascii="Times New Roman" w:hAnsi="Times New Roman" w:cs="Times New Roman"/>
          <w:b/>
          <w:bCs/>
          <w:sz w:val="28"/>
          <w:szCs w:val="28"/>
        </w:rPr>
      </w:pPr>
    </w:p>
    <w:tbl>
      <w:tblPr>
        <w:tblpPr w:leftFromText="180" w:rightFromText="180" w:vertAnchor="text" w:tblpX="30" w:tblpY="1"/>
        <w:tblOverlap w:val="never"/>
        <w:tblW w:w="14079"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Caption w:val="ABROGAT PRIN HCJ 135/2022"/>
      </w:tblPr>
      <w:tblGrid>
        <w:gridCol w:w="702"/>
        <w:gridCol w:w="994"/>
        <w:gridCol w:w="1557"/>
        <w:gridCol w:w="5389"/>
        <w:gridCol w:w="1276"/>
        <w:gridCol w:w="1416"/>
        <w:gridCol w:w="2745"/>
      </w:tblGrid>
      <w:tr w:rsidR="00C34587" w:rsidRPr="00E77C22" w14:paraId="2209C943" w14:textId="77777777" w:rsidTr="00C34587">
        <w:trPr>
          <w:tblCellSpacing w:w="0" w:type="dxa"/>
        </w:trPr>
        <w:tc>
          <w:tcPr>
            <w:tcW w:w="249" w:type="pct"/>
            <w:tcBorders>
              <w:top w:val="outset" w:sz="6" w:space="0" w:color="auto"/>
              <w:left w:val="outset" w:sz="6" w:space="0" w:color="auto"/>
              <w:bottom w:val="outset" w:sz="6" w:space="0" w:color="auto"/>
              <w:right w:val="outset" w:sz="6" w:space="0" w:color="auto"/>
            </w:tcBorders>
            <w:shd w:val="clear" w:color="auto" w:fill="FFFFFF"/>
            <w:vAlign w:val="center"/>
          </w:tcPr>
          <w:p w14:paraId="20233F1F" w14:textId="77777777" w:rsidR="004F745A" w:rsidRPr="00512A5F" w:rsidRDefault="004F745A" w:rsidP="003D0D1D">
            <w:pPr>
              <w:pStyle w:val="NormalWeb"/>
              <w:spacing w:before="0" w:beforeAutospacing="0" w:after="0" w:afterAutospacing="0"/>
              <w:jc w:val="center"/>
              <w:rPr>
                <w:bCs/>
                <w:lang w:val="ro-RO"/>
              </w:rPr>
            </w:pPr>
            <w:r w:rsidRPr="00512A5F">
              <w:rPr>
                <w:bCs/>
              </w:rPr>
              <w:t>23</w:t>
            </w:r>
          </w:p>
        </w:tc>
        <w:tc>
          <w:tcPr>
            <w:tcW w:w="353" w:type="pct"/>
            <w:tcBorders>
              <w:top w:val="outset" w:sz="6" w:space="0" w:color="auto"/>
              <w:left w:val="outset" w:sz="6" w:space="0" w:color="auto"/>
              <w:bottom w:val="outset" w:sz="6" w:space="0" w:color="auto"/>
              <w:right w:val="outset" w:sz="6" w:space="0" w:color="auto"/>
            </w:tcBorders>
            <w:shd w:val="clear" w:color="auto" w:fill="FFFFFF"/>
            <w:vAlign w:val="center"/>
          </w:tcPr>
          <w:p w14:paraId="03395A76" w14:textId="77777777" w:rsidR="004F745A" w:rsidRPr="00512A5F" w:rsidRDefault="004F745A" w:rsidP="003D0D1D">
            <w:pPr>
              <w:pStyle w:val="NormalWeb"/>
              <w:spacing w:before="0" w:beforeAutospacing="0" w:after="0" w:afterAutospacing="0"/>
              <w:jc w:val="center"/>
              <w:rPr>
                <w:bCs/>
                <w:lang w:val="ro-RO"/>
              </w:rPr>
            </w:pPr>
            <w:r w:rsidRPr="00512A5F">
              <w:rPr>
                <w:bCs/>
              </w:rPr>
              <w:t>1.3.7.</w:t>
            </w:r>
          </w:p>
        </w:tc>
        <w:tc>
          <w:tcPr>
            <w:tcW w:w="553" w:type="pct"/>
            <w:tcBorders>
              <w:top w:val="outset" w:sz="6" w:space="0" w:color="auto"/>
              <w:left w:val="outset" w:sz="6" w:space="0" w:color="auto"/>
              <w:bottom w:val="outset" w:sz="6" w:space="0" w:color="auto"/>
              <w:right w:val="outset" w:sz="6" w:space="0" w:color="auto"/>
            </w:tcBorders>
            <w:shd w:val="clear" w:color="auto" w:fill="FFFFFF"/>
            <w:vAlign w:val="center"/>
          </w:tcPr>
          <w:p w14:paraId="4A501E4F" w14:textId="77777777" w:rsidR="004F745A" w:rsidRPr="00512A5F" w:rsidRDefault="004F745A" w:rsidP="003D0D1D">
            <w:pPr>
              <w:pStyle w:val="Titlu2"/>
              <w:rPr>
                <w:rFonts w:ascii="Times New Roman" w:hAnsi="Times New Roman" w:cs="Times New Roman"/>
                <w:b/>
                <w:color w:val="auto"/>
                <w:sz w:val="24"/>
                <w:szCs w:val="24"/>
              </w:rPr>
            </w:pPr>
            <w:r w:rsidRPr="00512A5F">
              <w:rPr>
                <w:rFonts w:ascii="Times New Roman" w:hAnsi="Times New Roman" w:cs="Times New Roman"/>
                <w:color w:val="auto"/>
                <w:sz w:val="24"/>
                <w:szCs w:val="24"/>
              </w:rPr>
              <w:t>D.J. 205 J</w:t>
            </w:r>
          </w:p>
          <w:p w14:paraId="7EA79470" w14:textId="77777777" w:rsidR="004F745A" w:rsidRPr="00512A5F" w:rsidRDefault="004F745A" w:rsidP="003D0D1D">
            <w:pPr>
              <w:pStyle w:val="NormalWeb"/>
              <w:spacing w:before="0" w:beforeAutospacing="0" w:after="0" w:afterAutospacing="0"/>
              <w:rPr>
                <w:bCs/>
                <w:lang w:val="ro-RO"/>
              </w:rPr>
            </w:pPr>
          </w:p>
        </w:tc>
        <w:tc>
          <w:tcPr>
            <w:tcW w:w="1914" w:type="pct"/>
            <w:tcBorders>
              <w:top w:val="outset" w:sz="6" w:space="0" w:color="auto"/>
              <w:left w:val="outset" w:sz="6" w:space="0" w:color="auto"/>
              <w:bottom w:val="outset" w:sz="6" w:space="0" w:color="auto"/>
              <w:right w:val="outset" w:sz="6" w:space="0" w:color="auto"/>
            </w:tcBorders>
            <w:shd w:val="clear" w:color="auto" w:fill="FFFFFF"/>
          </w:tcPr>
          <w:p w14:paraId="6436F5B3" w14:textId="77777777" w:rsidR="00416DB4" w:rsidRPr="00D73250" w:rsidRDefault="00416DB4" w:rsidP="00D73250">
            <w:pPr>
              <w:pStyle w:val="Frspaiere"/>
              <w:rPr>
                <w:rFonts w:ascii="Times New Roman" w:hAnsi="Times New Roman" w:cs="Times New Roman"/>
                <w:sz w:val="24"/>
                <w:szCs w:val="24"/>
              </w:rPr>
            </w:pPr>
            <w:r w:rsidRPr="00D73250">
              <w:rPr>
                <w:rFonts w:ascii="Times New Roman" w:hAnsi="Times New Roman" w:cs="Times New Roman"/>
                <w:sz w:val="24"/>
                <w:szCs w:val="24"/>
              </w:rPr>
              <w:t>Km. 0+000-31+600</w:t>
            </w:r>
          </w:p>
          <w:p w14:paraId="2B7CBD14" w14:textId="77777777" w:rsidR="00416DB4" w:rsidRPr="00D73250" w:rsidRDefault="00416DB4" w:rsidP="00D73250">
            <w:pPr>
              <w:pStyle w:val="Frspaiere"/>
              <w:rPr>
                <w:rFonts w:ascii="Times New Roman" w:hAnsi="Times New Roman" w:cs="Times New Roman"/>
                <w:sz w:val="24"/>
                <w:szCs w:val="24"/>
              </w:rPr>
            </w:pPr>
            <w:r w:rsidRPr="00D73250">
              <w:rPr>
                <w:rFonts w:ascii="Times New Roman" w:hAnsi="Times New Roman" w:cs="Times New Roman"/>
                <w:sz w:val="24"/>
                <w:szCs w:val="24"/>
              </w:rPr>
              <w:t>L=29,7 Km</w:t>
            </w:r>
          </w:p>
          <w:p w14:paraId="6B6E7511" w14:textId="77777777" w:rsidR="00416DB4" w:rsidRPr="00D73250" w:rsidRDefault="00416DB4" w:rsidP="00D73250">
            <w:pPr>
              <w:pStyle w:val="Frspaiere"/>
              <w:rPr>
                <w:rFonts w:ascii="Times New Roman" w:hAnsi="Times New Roman" w:cs="Times New Roman"/>
                <w:sz w:val="24"/>
                <w:szCs w:val="24"/>
              </w:rPr>
            </w:pPr>
            <w:r w:rsidRPr="00D73250">
              <w:rPr>
                <w:rFonts w:ascii="Times New Roman" w:hAnsi="Times New Roman" w:cs="Times New Roman"/>
                <w:sz w:val="24"/>
                <w:szCs w:val="24"/>
              </w:rPr>
              <w:t xml:space="preserve">Panciu DJ 204E -Diocheţi-DJ205H-Moviliţa - </w:t>
            </w:r>
            <w:proofErr w:type="spellStart"/>
            <w:r w:rsidRPr="00D73250">
              <w:rPr>
                <w:rFonts w:ascii="Times New Roman" w:hAnsi="Times New Roman" w:cs="Times New Roman"/>
                <w:sz w:val="24"/>
                <w:szCs w:val="24"/>
              </w:rPr>
              <w:t>Fitioneşti</w:t>
            </w:r>
            <w:proofErr w:type="spellEnd"/>
            <w:r w:rsidRPr="00D73250">
              <w:rPr>
                <w:rFonts w:ascii="Times New Roman" w:hAnsi="Times New Roman" w:cs="Times New Roman"/>
                <w:sz w:val="24"/>
                <w:szCs w:val="24"/>
              </w:rPr>
              <w:t xml:space="preserve"> -</w:t>
            </w:r>
            <w:proofErr w:type="spellStart"/>
            <w:r w:rsidRPr="00D73250">
              <w:rPr>
                <w:rFonts w:ascii="Times New Roman" w:hAnsi="Times New Roman" w:cs="Times New Roman"/>
                <w:sz w:val="24"/>
                <w:szCs w:val="24"/>
              </w:rPr>
              <w:t>Schitu”Muşunoaiele</w:t>
            </w:r>
            <w:proofErr w:type="spellEnd"/>
            <w:r w:rsidRPr="00D73250">
              <w:rPr>
                <w:rFonts w:ascii="Times New Roman" w:hAnsi="Times New Roman" w:cs="Times New Roman"/>
                <w:sz w:val="24"/>
                <w:szCs w:val="24"/>
              </w:rPr>
              <w:t>”</w:t>
            </w:r>
          </w:p>
          <w:p w14:paraId="078DEDFD" w14:textId="77777777" w:rsidR="00416DB4" w:rsidRPr="00D73250" w:rsidRDefault="00416DB4" w:rsidP="00416DB4">
            <w:pPr>
              <w:pStyle w:val="NormalWeb"/>
              <w:spacing w:before="0" w:beforeAutospacing="0" w:after="0" w:afterAutospacing="0"/>
              <w:rPr>
                <w:bCs/>
                <w:color w:val="000000"/>
                <w:lang w:val="ro-RO"/>
              </w:rPr>
            </w:pPr>
          </w:p>
          <w:p w14:paraId="6AEFAA18" w14:textId="77777777" w:rsidR="00416DB4" w:rsidRPr="00D73250" w:rsidRDefault="00416DB4" w:rsidP="00416DB4">
            <w:pPr>
              <w:pStyle w:val="NormalWeb"/>
              <w:spacing w:before="0" w:beforeAutospacing="0" w:after="0" w:afterAutospacing="0"/>
              <w:jc w:val="both"/>
              <w:rPr>
                <w:bCs/>
                <w:color w:val="000000"/>
                <w:lang w:val="it-IT"/>
              </w:rPr>
            </w:pPr>
            <w:r w:rsidRPr="00D73250">
              <w:rPr>
                <w:bCs/>
                <w:color w:val="000000"/>
                <w:lang w:val="it-IT"/>
              </w:rPr>
              <w:t>UAT FITIONEȘTI</w:t>
            </w:r>
          </w:p>
          <w:p w14:paraId="075D5ADA" w14:textId="77777777" w:rsidR="00416DB4" w:rsidRPr="00D73250" w:rsidRDefault="00416DB4" w:rsidP="00416DB4">
            <w:pPr>
              <w:pStyle w:val="NormalWeb"/>
              <w:spacing w:before="0" w:beforeAutospacing="0" w:after="0" w:afterAutospacing="0"/>
              <w:jc w:val="both"/>
              <w:rPr>
                <w:bCs/>
                <w:color w:val="000000"/>
                <w:lang w:val="it-IT"/>
              </w:rPr>
            </w:pPr>
            <w:r w:rsidRPr="00D73250">
              <w:rPr>
                <w:bCs/>
                <w:color w:val="000000"/>
                <w:lang w:val="it-IT"/>
              </w:rPr>
              <w:t>-suprafață teren 55.115 mp, extravilan, tarla 0, parcelă 5, număr cadastral 52208;</w:t>
            </w:r>
          </w:p>
          <w:p w14:paraId="237301B0" w14:textId="77777777" w:rsidR="00416DB4" w:rsidRPr="00D73250" w:rsidRDefault="00416DB4" w:rsidP="00416DB4">
            <w:pPr>
              <w:pStyle w:val="NormalWeb"/>
              <w:spacing w:before="0" w:beforeAutospacing="0" w:after="0" w:afterAutospacing="0"/>
              <w:jc w:val="both"/>
              <w:rPr>
                <w:bCs/>
                <w:color w:val="000000"/>
                <w:lang w:val="it-IT"/>
              </w:rPr>
            </w:pPr>
            <w:r w:rsidRPr="00D73250">
              <w:rPr>
                <w:bCs/>
                <w:color w:val="000000"/>
                <w:lang w:val="it-IT"/>
              </w:rPr>
              <w:t>- suprafață teren 51.653 mp, extravilan, tarla 0, parcelă 5, număr cadastral 52206;</w:t>
            </w:r>
          </w:p>
          <w:p w14:paraId="0E148206" w14:textId="2EBDB048" w:rsidR="00416DB4" w:rsidRPr="00D73250" w:rsidRDefault="00416DB4" w:rsidP="00416DB4">
            <w:pPr>
              <w:pStyle w:val="NormalWeb"/>
              <w:spacing w:before="0" w:beforeAutospacing="0" w:after="0" w:afterAutospacing="0"/>
              <w:jc w:val="both"/>
              <w:rPr>
                <w:bCs/>
                <w:color w:val="000000"/>
                <w:lang w:val="it-IT"/>
              </w:rPr>
            </w:pPr>
            <w:r w:rsidRPr="00D73250">
              <w:rPr>
                <w:bCs/>
                <w:color w:val="000000"/>
                <w:lang w:val="it-IT"/>
              </w:rPr>
              <w:t>-suprafață teren 135 mp, extravilan, tarla 0, parcelă 5, număr cadastral 52207, suprafață construită la sol 56 mp, Pod peste Pârâul Z</w:t>
            </w:r>
            <w:r w:rsidR="002970D6">
              <w:rPr>
                <w:bCs/>
                <w:color w:val="000000"/>
                <w:lang w:val="it-IT"/>
              </w:rPr>
              <w:t>ă</w:t>
            </w:r>
            <w:r w:rsidRPr="00D73250">
              <w:rPr>
                <w:bCs/>
                <w:color w:val="000000"/>
                <w:lang w:val="it-IT"/>
              </w:rPr>
              <w:t>br</w:t>
            </w:r>
            <w:r w:rsidR="002970D6">
              <w:rPr>
                <w:bCs/>
                <w:color w:val="000000"/>
                <w:lang w:val="it-IT"/>
              </w:rPr>
              <w:t>ă</w:t>
            </w:r>
            <w:r w:rsidRPr="00D73250">
              <w:rPr>
                <w:bCs/>
                <w:color w:val="000000"/>
                <w:lang w:val="it-IT"/>
              </w:rPr>
              <w:t>ucior la Fitionești</w:t>
            </w:r>
            <w:r w:rsidR="002970D6">
              <w:rPr>
                <w:bCs/>
                <w:color w:val="000000"/>
                <w:lang w:val="it-IT"/>
              </w:rPr>
              <w:t>,</w:t>
            </w:r>
            <w:r w:rsidRPr="00D73250">
              <w:rPr>
                <w:bCs/>
                <w:color w:val="000000"/>
                <w:lang w:val="it-IT"/>
              </w:rPr>
              <w:t xml:space="preserve"> număr cadastral 52207-C1;</w:t>
            </w:r>
          </w:p>
          <w:p w14:paraId="0342D117" w14:textId="77777777" w:rsidR="00E0311F" w:rsidRDefault="00416DB4" w:rsidP="00416DB4">
            <w:pPr>
              <w:pStyle w:val="NormalWeb"/>
              <w:spacing w:before="0" w:beforeAutospacing="0" w:after="0" w:afterAutospacing="0"/>
              <w:jc w:val="both"/>
              <w:rPr>
                <w:bCs/>
                <w:color w:val="000000"/>
                <w:lang w:val="it-IT"/>
              </w:rPr>
            </w:pPr>
            <w:r w:rsidRPr="00D73250">
              <w:rPr>
                <w:bCs/>
                <w:color w:val="000000"/>
                <w:lang w:val="it-IT"/>
              </w:rPr>
              <w:t>- suprafață teren 48.198 mp, extravilan, tarla 0, parcelă 5, număr cadastral 52205;</w:t>
            </w:r>
          </w:p>
          <w:p w14:paraId="26984668" w14:textId="29642DEE" w:rsidR="00416DB4" w:rsidRPr="005A62E0" w:rsidRDefault="00416DB4" w:rsidP="00416DB4">
            <w:pPr>
              <w:pStyle w:val="NormalWeb"/>
              <w:spacing w:before="0" w:beforeAutospacing="0" w:after="0" w:afterAutospacing="0"/>
              <w:jc w:val="both"/>
              <w:rPr>
                <w:bCs/>
                <w:color w:val="000000"/>
                <w:lang w:val="it-IT"/>
              </w:rPr>
            </w:pPr>
            <w:r w:rsidRPr="005A62E0">
              <w:rPr>
                <w:bCs/>
                <w:color w:val="000000"/>
                <w:lang w:val="it-IT"/>
              </w:rPr>
              <w:t>- suprafață teren 24963 mp,</w:t>
            </w:r>
            <w:r w:rsidR="00BD1CAC" w:rsidRPr="005A62E0">
              <w:rPr>
                <w:bCs/>
                <w:color w:val="000000"/>
                <w:lang w:val="it-IT"/>
              </w:rPr>
              <w:t xml:space="preserve"> </w:t>
            </w:r>
            <w:r w:rsidRPr="005A62E0">
              <w:rPr>
                <w:bCs/>
                <w:color w:val="000000"/>
                <w:lang w:val="it-IT"/>
              </w:rPr>
              <w:t>din care</w:t>
            </w:r>
            <w:r w:rsidR="00333D39" w:rsidRPr="005A62E0">
              <w:rPr>
                <w:bCs/>
                <w:color w:val="000000"/>
                <w:lang w:val="it-IT"/>
              </w:rPr>
              <w:t>:</w:t>
            </w:r>
            <w:r w:rsidRPr="005A62E0">
              <w:rPr>
                <w:bCs/>
                <w:color w:val="000000"/>
                <w:lang w:val="it-IT"/>
              </w:rPr>
              <w:t xml:space="preserve"> suprafață teren drum 2.840 mp extravilan Fitionești tarla 0, parcelă 2322; suprafață 13.596 mp,</w:t>
            </w:r>
            <w:r w:rsidR="00740446" w:rsidRPr="005A62E0">
              <w:rPr>
                <w:bCs/>
                <w:color w:val="000000"/>
                <w:lang w:val="it-IT"/>
              </w:rPr>
              <w:t xml:space="preserve"> drum, </w:t>
            </w:r>
            <w:r w:rsidRPr="005A62E0">
              <w:rPr>
                <w:bCs/>
                <w:color w:val="000000"/>
                <w:lang w:val="it-IT"/>
              </w:rPr>
              <w:t xml:space="preserve"> intravilan Fitionești, </w:t>
            </w:r>
            <w:r w:rsidRPr="005A62E0">
              <w:rPr>
                <w:bCs/>
                <w:color w:val="000000"/>
                <w:lang w:val="it-IT"/>
              </w:rPr>
              <w:lastRenderedPageBreak/>
              <w:t xml:space="preserve">tarla 0, parcelă 191; suprafață teren drum 8.307 mp, intravilan Fitionești, tarla 0, parcelă 191, </w:t>
            </w:r>
            <w:r w:rsidR="00333D39" w:rsidRPr="005A62E0">
              <w:rPr>
                <w:bCs/>
                <w:color w:val="000000"/>
                <w:lang w:val="it-IT"/>
              </w:rPr>
              <w:t xml:space="preserve"> nr. carte funciară 52015</w:t>
            </w:r>
            <w:r w:rsidRPr="005A62E0">
              <w:rPr>
                <w:bCs/>
                <w:color w:val="000000"/>
                <w:lang w:val="it-IT"/>
              </w:rPr>
              <w:t xml:space="preserve">; Pod beton armat la Fitionești, </w:t>
            </w:r>
            <w:r w:rsidR="00740446" w:rsidRPr="005A62E0">
              <w:rPr>
                <w:bCs/>
                <w:color w:val="000000"/>
                <w:lang w:val="it-IT"/>
              </w:rPr>
              <w:t>L=</w:t>
            </w:r>
            <w:r w:rsidR="00A73BC2" w:rsidRPr="005A62E0">
              <w:rPr>
                <w:bCs/>
                <w:color w:val="000000"/>
                <w:lang w:val="it-IT"/>
              </w:rPr>
              <w:t xml:space="preserve">18,93 m, </w:t>
            </w:r>
            <w:r w:rsidRPr="005A62E0">
              <w:rPr>
                <w:bCs/>
                <w:color w:val="000000"/>
                <w:lang w:val="it-IT"/>
              </w:rPr>
              <w:t>intravila</w:t>
            </w:r>
            <w:r w:rsidR="00A73BC2" w:rsidRPr="005A62E0">
              <w:rPr>
                <w:bCs/>
                <w:color w:val="000000"/>
                <w:lang w:val="it-IT"/>
              </w:rPr>
              <w:t>n</w:t>
            </w:r>
            <w:r w:rsidRPr="005A62E0">
              <w:rPr>
                <w:bCs/>
                <w:color w:val="000000"/>
                <w:lang w:val="it-IT"/>
              </w:rPr>
              <w:t>,  tarla 0, parcelă 191,</w:t>
            </w:r>
            <w:r w:rsidR="006E4726" w:rsidRPr="005A62E0">
              <w:rPr>
                <w:bCs/>
                <w:color w:val="000000"/>
                <w:lang w:val="it-IT"/>
              </w:rPr>
              <w:t xml:space="preserve">  suprafață măsurată 220 mp, suprafață </w:t>
            </w:r>
            <w:r w:rsidR="00BD1CAC" w:rsidRPr="005A62E0">
              <w:rPr>
                <w:bCs/>
                <w:color w:val="000000"/>
                <w:lang w:val="it-IT"/>
              </w:rPr>
              <w:t>construită</w:t>
            </w:r>
            <w:r w:rsidR="006E4726" w:rsidRPr="005A62E0">
              <w:rPr>
                <w:bCs/>
                <w:color w:val="000000"/>
                <w:lang w:val="it-IT"/>
              </w:rPr>
              <w:t xml:space="preserve"> 154 mp </w:t>
            </w:r>
            <w:r w:rsidRPr="005A62E0">
              <w:rPr>
                <w:bCs/>
                <w:color w:val="000000"/>
                <w:lang w:val="it-IT"/>
              </w:rPr>
              <w:t xml:space="preserve"> număr cadastral 52015-C1;</w:t>
            </w:r>
          </w:p>
          <w:p w14:paraId="3AD1DD52" w14:textId="77777777" w:rsidR="00416DB4" w:rsidRPr="005A62E0" w:rsidRDefault="00416DB4" w:rsidP="00416DB4">
            <w:pPr>
              <w:pStyle w:val="NormalWeb"/>
              <w:spacing w:before="0" w:beforeAutospacing="0" w:after="0" w:afterAutospacing="0"/>
              <w:jc w:val="both"/>
              <w:rPr>
                <w:bCs/>
                <w:color w:val="000000"/>
                <w:lang w:val="it-IT"/>
              </w:rPr>
            </w:pPr>
            <w:r w:rsidRPr="005A62E0">
              <w:rPr>
                <w:bCs/>
                <w:color w:val="000000"/>
                <w:lang w:val="it-IT"/>
              </w:rPr>
              <w:t>- suprafață teren 18.918 mp, din care teren extravilan 12.644 mp tarla 0, parcelă 2322 și teren intravilan 6.274 mp tarla 0, parcelă 2322, număr cadastral 52018;</w:t>
            </w:r>
          </w:p>
          <w:p w14:paraId="20246EF4" w14:textId="77777777" w:rsidR="00416DB4" w:rsidRPr="005A62E0" w:rsidRDefault="00416DB4" w:rsidP="00416DB4">
            <w:pPr>
              <w:pStyle w:val="NormalWeb"/>
              <w:spacing w:before="0" w:beforeAutospacing="0" w:after="0" w:afterAutospacing="0"/>
              <w:jc w:val="both"/>
              <w:rPr>
                <w:bCs/>
                <w:color w:val="000000"/>
                <w:lang w:val="it-IT"/>
              </w:rPr>
            </w:pPr>
            <w:r w:rsidRPr="005A62E0">
              <w:rPr>
                <w:bCs/>
                <w:color w:val="000000"/>
                <w:lang w:val="it-IT"/>
              </w:rPr>
              <w:t>- suprafață teren 746 mp, intravilan, tarla 0, parcela 191, număr cadastral 52019;</w:t>
            </w:r>
          </w:p>
          <w:p w14:paraId="30C14A27" w14:textId="77777777" w:rsidR="00416DB4" w:rsidRPr="005A62E0" w:rsidRDefault="00416DB4" w:rsidP="00416DB4">
            <w:pPr>
              <w:pStyle w:val="NormalWeb"/>
              <w:spacing w:before="0" w:beforeAutospacing="0" w:after="0" w:afterAutospacing="0"/>
              <w:jc w:val="both"/>
              <w:rPr>
                <w:bCs/>
                <w:color w:val="000000"/>
                <w:lang w:val="it-IT"/>
              </w:rPr>
            </w:pPr>
            <w:r w:rsidRPr="005A62E0">
              <w:rPr>
                <w:bCs/>
                <w:color w:val="000000"/>
                <w:lang w:val="it-IT"/>
              </w:rPr>
              <w:t>- suprafață teren 684 mp, intravilan, tarla 0, parcela 191, număr cadastral 52020;</w:t>
            </w:r>
          </w:p>
          <w:p w14:paraId="024686E6" w14:textId="45977CA1" w:rsidR="00416DB4" w:rsidRPr="005A62E0" w:rsidRDefault="00416DB4" w:rsidP="00416DB4">
            <w:pPr>
              <w:pStyle w:val="NormalWeb"/>
              <w:spacing w:before="0" w:beforeAutospacing="0" w:after="0" w:afterAutospacing="0"/>
              <w:jc w:val="both"/>
              <w:rPr>
                <w:bCs/>
                <w:color w:val="000000"/>
                <w:lang w:val="it-IT"/>
              </w:rPr>
            </w:pPr>
            <w:r w:rsidRPr="005A62E0">
              <w:rPr>
                <w:bCs/>
                <w:color w:val="000000"/>
                <w:lang w:val="it-IT"/>
              </w:rPr>
              <w:t>- suprafață teren 43.024 mp, tarla 0, parcela 121, 62, 19</w:t>
            </w:r>
            <w:r w:rsidR="00333D39" w:rsidRPr="005A62E0">
              <w:rPr>
                <w:bCs/>
                <w:color w:val="000000"/>
                <w:lang w:val="it-IT"/>
              </w:rPr>
              <w:t xml:space="preserve"> </w:t>
            </w:r>
            <w:r w:rsidRPr="005A62E0">
              <w:rPr>
                <w:bCs/>
                <w:color w:val="000000"/>
                <w:lang w:val="it-IT"/>
              </w:rPr>
              <w:t>din care</w:t>
            </w:r>
            <w:r w:rsidR="00333D39" w:rsidRPr="005A62E0">
              <w:rPr>
                <w:bCs/>
                <w:color w:val="000000"/>
                <w:lang w:val="it-IT"/>
              </w:rPr>
              <w:t>:</w:t>
            </w:r>
            <w:r w:rsidRPr="005A62E0">
              <w:rPr>
                <w:bCs/>
                <w:color w:val="000000"/>
                <w:lang w:val="it-IT"/>
              </w:rPr>
              <w:t xml:space="preserve"> suprafață teren 11.140 mp, intravilan Fitionești, tarla 0, parcelă 191;</w:t>
            </w:r>
            <w:r w:rsidR="006A1388" w:rsidRPr="005A62E0">
              <w:rPr>
                <w:bCs/>
                <w:color w:val="000000"/>
                <w:lang w:val="it-IT"/>
              </w:rPr>
              <w:t xml:space="preserve"> </w:t>
            </w:r>
            <w:r w:rsidRPr="005A62E0">
              <w:rPr>
                <w:bCs/>
                <w:color w:val="000000"/>
                <w:lang w:val="it-IT"/>
              </w:rPr>
              <w:t xml:space="preserve"> suprafață teren 15.968 mp, intravilan Hobănești, tarla 0, parcelă 62; suprafață teren 15.732 mp, intravilan Mănăstioara, tarla 0, parcelă 121, </w:t>
            </w:r>
            <w:r w:rsidR="00333D39" w:rsidRPr="005A62E0">
              <w:rPr>
                <w:bCs/>
                <w:color w:val="000000"/>
                <w:lang w:val="it-IT"/>
              </w:rPr>
              <w:t xml:space="preserve"> nr. carte funciară </w:t>
            </w:r>
            <w:r w:rsidRPr="005A62E0">
              <w:rPr>
                <w:bCs/>
                <w:color w:val="000000"/>
                <w:lang w:val="it-IT"/>
              </w:rPr>
              <w:t>52021;</w:t>
            </w:r>
            <w:r w:rsidR="00A32EB0" w:rsidRPr="005A62E0">
              <w:rPr>
                <w:bCs/>
                <w:color w:val="000000"/>
                <w:lang w:val="it-IT"/>
              </w:rPr>
              <w:t xml:space="preserve"> </w:t>
            </w:r>
            <w:r w:rsidRPr="005A62E0">
              <w:rPr>
                <w:bCs/>
                <w:color w:val="000000"/>
                <w:lang w:val="it-IT"/>
              </w:rPr>
              <w:t xml:space="preserve">Pod beton armat intravilan Fitionești, </w:t>
            </w:r>
            <w:r w:rsidR="00DE7FCE" w:rsidRPr="005A62E0">
              <w:rPr>
                <w:bCs/>
                <w:color w:val="000000"/>
                <w:lang w:val="it-IT"/>
              </w:rPr>
              <w:t>L=10,15m,</w:t>
            </w:r>
            <w:r w:rsidR="00333D39" w:rsidRPr="005A62E0">
              <w:rPr>
                <w:bCs/>
                <w:color w:val="000000"/>
                <w:lang w:val="it-IT"/>
              </w:rPr>
              <w:t xml:space="preserve">  suprafață măsurată 184 mp, suprafață construită 66 mp,</w:t>
            </w:r>
            <w:r w:rsidR="00DE7FCE" w:rsidRPr="005A62E0">
              <w:rPr>
                <w:bCs/>
                <w:color w:val="000000"/>
                <w:lang w:val="it-IT"/>
              </w:rPr>
              <w:t xml:space="preserve"> </w:t>
            </w:r>
            <w:r w:rsidRPr="005A62E0">
              <w:rPr>
                <w:bCs/>
                <w:color w:val="000000"/>
                <w:lang w:val="it-IT"/>
              </w:rPr>
              <w:t xml:space="preserve">tarla 0, parcelă 191, număr cadastral 52021-C1 </w:t>
            </w:r>
          </w:p>
          <w:p w14:paraId="66B1D907" w14:textId="32F048CB" w:rsidR="00416DB4" w:rsidRPr="005A62E0" w:rsidRDefault="00416DB4" w:rsidP="00416DB4">
            <w:pPr>
              <w:pStyle w:val="NormalWeb"/>
              <w:spacing w:before="0" w:beforeAutospacing="0" w:after="0" w:afterAutospacing="0"/>
              <w:jc w:val="both"/>
              <w:rPr>
                <w:bCs/>
                <w:color w:val="000000"/>
                <w:lang w:val="it-IT"/>
              </w:rPr>
            </w:pPr>
            <w:r w:rsidRPr="005A62E0">
              <w:rPr>
                <w:bCs/>
                <w:color w:val="000000"/>
                <w:lang w:val="it-IT"/>
              </w:rPr>
              <w:t xml:space="preserve">- suprafață teren 415 mp, extravilan tarla 0, parcelă 2322 număr cadastral 52022; Pod </w:t>
            </w:r>
            <w:r w:rsidR="008D053E" w:rsidRPr="005A62E0">
              <w:rPr>
                <w:bCs/>
                <w:color w:val="000000"/>
                <w:lang w:val="it-IT"/>
              </w:rPr>
              <w:t xml:space="preserve">beton amat </w:t>
            </w:r>
            <w:r w:rsidR="00E0311F" w:rsidRPr="005A62E0">
              <w:rPr>
                <w:sz w:val="28"/>
                <w:szCs w:val="28"/>
                <w:lang w:val="ro-RO"/>
              </w:rPr>
              <w:t xml:space="preserve"> </w:t>
            </w:r>
            <w:r w:rsidR="00E0311F" w:rsidRPr="005A62E0">
              <w:rPr>
                <w:lang w:val="ro-RO"/>
              </w:rPr>
              <w:t>pârâul</w:t>
            </w:r>
            <w:r w:rsidR="00E0311F" w:rsidRPr="005A62E0">
              <w:rPr>
                <w:bCs/>
                <w:color w:val="000000"/>
                <w:lang w:val="it-IT"/>
              </w:rPr>
              <w:t xml:space="preserve"> </w:t>
            </w:r>
            <w:r w:rsidR="008D4B11" w:rsidRPr="005A62E0">
              <w:rPr>
                <w:bCs/>
                <w:color w:val="000000"/>
                <w:lang w:val="it-IT"/>
              </w:rPr>
              <w:t xml:space="preserve"> </w:t>
            </w:r>
            <w:r w:rsidR="008D053E" w:rsidRPr="005A62E0">
              <w:rPr>
                <w:bCs/>
                <w:color w:val="000000"/>
                <w:lang w:val="it-IT"/>
              </w:rPr>
              <w:t>Zăbrăuțiul Mic</w:t>
            </w:r>
            <w:r w:rsidRPr="005A62E0">
              <w:rPr>
                <w:bCs/>
                <w:color w:val="000000"/>
                <w:lang w:val="it-IT"/>
              </w:rPr>
              <w:t xml:space="preserve"> la Fitionești,</w:t>
            </w:r>
            <w:r w:rsidR="008D053E" w:rsidRPr="005A62E0">
              <w:rPr>
                <w:bCs/>
                <w:color w:val="000000"/>
                <w:lang w:val="it-IT"/>
              </w:rPr>
              <w:t xml:space="preserve"> </w:t>
            </w:r>
            <w:r w:rsidR="00E0311F" w:rsidRPr="005A62E0">
              <w:rPr>
                <w:bCs/>
                <w:color w:val="000000"/>
                <w:lang w:val="it-IT"/>
              </w:rPr>
              <w:t xml:space="preserve">extravilan, </w:t>
            </w:r>
            <w:r w:rsidR="008D053E" w:rsidRPr="005A62E0">
              <w:rPr>
                <w:bCs/>
                <w:color w:val="000000"/>
                <w:lang w:val="it-IT"/>
              </w:rPr>
              <w:t>L=</w:t>
            </w:r>
            <w:r w:rsidR="00BA14FF" w:rsidRPr="005A62E0">
              <w:rPr>
                <w:bCs/>
                <w:color w:val="000000"/>
                <w:lang w:val="it-IT"/>
              </w:rPr>
              <w:t>28,70 m, l=10,50 m,</w:t>
            </w:r>
            <w:r w:rsidR="00E0311F" w:rsidRPr="005A62E0">
              <w:rPr>
                <w:bCs/>
                <w:color w:val="000000"/>
                <w:lang w:val="it-IT"/>
              </w:rPr>
              <w:t xml:space="preserve">  categoria de folosință drum 415 mp, suprafață construită 325 mp, </w:t>
            </w:r>
            <w:r w:rsidRPr="005A62E0">
              <w:rPr>
                <w:bCs/>
                <w:color w:val="000000"/>
                <w:lang w:val="it-IT"/>
              </w:rPr>
              <w:t xml:space="preserve"> </w:t>
            </w:r>
            <w:r w:rsidR="008D4B11" w:rsidRPr="005A62E0">
              <w:rPr>
                <w:bCs/>
                <w:color w:val="000000"/>
                <w:lang w:val="it-IT"/>
              </w:rPr>
              <w:t xml:space="preserve">tarla </w:t>
            </w:r>
            <w:r w:rsidR="004276BC" w:rsidRPr="005A62E0">
              <w:rPr>
                <w:bCs/>
                <w:color w:val="000000"/>
                <w:lang w:val="it-IT"/>
              </w:rPr>
              <w:t xml:space="preserve">0, parcelă 2322, </w:t>
            </w:r>
            <w:r w:rsidRPr="005A62E0">
              <w:rPr>
                <w:bCs/>
                <w:color w:val="000000"/>
                <w:lang w:val="it-IT"/>
              </w:rPr>
              <w:t>număr cadastral 52022-C1;</w:t>
            </w:r>
          </w:p>
          <w:p w14:paraId="4FDFD994" w14:textId="77777777" w:rsidR="00416DB4" w:rsidRPr="005A62E0" w:rsidRDefault="00416DB4" w:rsidP="00416DB4">
            <w:pPr>
              <w:pStyle w:val="NormalWeb"/>
              <w:spacing w:before="0" w:beforeAutospacing="0" w:after="0" w:afterAutospacing="0"/>
              <w:jc w:val="both"/>
              <w:rPr>
                <w:bCs/>
                <w:color w:val="000000"/>
                <w:lang w:val="it-IT"/>
              </w:rPr>
            </w:pPr>
            <w:r w:rsidRPr="005A62E0">
              <w:rPr>
                <w:bCs/>
                <w:color w:val="000000"/>
                <w:lang w:val="it-IT"/>
              </w:rPr>
              <w:t>-suprafață teren 4.854 mp, intravilan tarla 0, parcelă 191 număr cadastral 51999;</w:t>
            </w:r>
          </w:p>
          <w:p w14:paraId="0E3F310F" w14:textId="52435C21" w:rsidR="00416DB4" w:rsidRPr="005A62E0" w:rsidRDefault="00416DB4" w:rsidP="00416DB4">
            <w:pPr>
              <w:pStyle w:val="NormalWeb"/>
              <w:spacing w:before="0" w:beforeAutospacing="0" w:after="0" w:afterAutospacing="0"/>
              <w:jc w:val="both"/>
              <w:rPr>
                <w:bCs/>
                <w:color w:val="000000"/>
                <w:lang w:val="it-IT"/>
              </w:rPr>
            </w:pPr>
            <w:r w:rsidRPr="005A62E0">
              <w:rPr>
                <w:bCs/>
                <w:color w:val="000000"/>
                <w:lang w:val="it-IT"/>
              </w:rPr>
              <w:t>UAT MOVILIȚA</w:t>
            </w:r>
          </w:p>
          <w:p w14:paraId="2949B2AA" w14:textId="50F7ED92" w:rsidR="00416DB4" w:rsidRPr="00D73250" w:rsidRDefault="00416DB4" w:rsidP="00416DB4">
            <w:pPr>
              <w:pStyle w:val="NormalWeb"/>
              <w:spacing w:before="0" w:beforeAutospacing="0" w:after="0" w:afterAutospacing="0"/>
              <w:jc w:val="both"/>
              <w:rPr>
                <w:bCs/>
                <w:color w:val="000000"/>
                <w:lang w:val="it-IT"/>
              </w:rPr>
            </w:pPr>
            <w:r w:rsidRPr="005A62E0">
              <w:rPr>
                <w:bCs/>
                <w:color w:val="000000"/>
                <w:lang w:val="it-IT"/>
              </w:rPr>
              <w:lastRenderedPageBreak/>
              <w:t xml:space="preserve">- suprafață </w:t>
            </w:r>
            <w:r w:rsidR="005A62E0">
              <w:rPr>
                <w:bCs/>
                <w:color w:val="000000"/>
                <w:lang w:val="it-IT"/>
              </w:rPr>
              <w:t>teren 1</w:t>
            </w:r>
            <w:r w:rsidRPr="005A62E0">
              <w:rPr>
                <w:bCs/>
                <w:color w:val="000000"/>
                <w:lang w:val="it-IT"/>
              </w:rPr>
              <w:t>.337 mp, număr cadastral 53746; Pod peste râul Zăbrăuți la Movilița,</w:t>
            </w:r>
            <w:r w:rsidR="00973D65" w:rsidRPr="005A62E0">
              <w:rPr>
                <w:bCs/>
                <w:color w:val="000000"/>
                <w:lang w:val="it-IT"/>
              </w:rPr>
              <w:t xml:space="preserve"> L=</w:t>
            </w:r>
            <w:r w:rsidR="00B128F7" w:rsidRPr="005A62E0">
              <w:rPr>
                <w:bCs/>
                <w:color w:val="000000"/>
                <w:lang w:val="it-IT"/>
              </w:rPr>
              <w:t>76,59 m,</w:t>
            </w:r>
            <w:r w:rsidR="004D59EE" w:rsidRPr="005A62E0">
              <w:rPr>
                <w:bCs/>
                <w:color w:val="000000"/>
                <w:lang w:val="it-IT"/>
              </w:rPr>
              <w:t xml:space="preserve"> l=</w:t>
            </w:r>
            <w:r w:rsidR="008E2E22" w:rsidRPr="005A62E0">
              <w:rPr>
                <w:bCs/>
                <w:color w:val="000000"/>
                <w:lang w:val="it-IT"/>
              </w:rPr>
              <w:t xml:space="preserve">14,82 m, </w:t>
            </w:r>
            <w:r w:rsidR="00E0311F" w:rsidRPr="005A62E0">
              <w:rPr>
                <w:bCs/>
                <w:color w:val="000000"/>
                <w:lang w:val="it-IT"/>
              </w:rPr>
              <w:t xml:space="preserve"> suprafață construită 911 mp,</w:t>
            </w:r>
            <w:r w:rsidR="00B128F7" w:rsidRPr="005A62E0">
              <w:rPr>
                <w:bCs/>
                <w:color w:val="000000"/>
                <w:lang w:val="it-IT"/>
              </w:rPr>
              <w:t xml:space="preserve"> tarla 0, parcelă 2735,</w:t>
            </w:r>
            <w:r w:rsidRPr="005A62E0">
              <w:rPr>
                <w:bCs/>
                <w:color w:val="000000"/>
                <w:lang w:val="it-IT"/>
              </w:rPr>
              <w:t xml:space="preserve"> număr cadastral 53746-C1;</w:t>
            </w:r>
          </w:p>
          <w:p w14:paraId="0B57EFAA" w14:textId="77777777" w:rsidR="00416DB4" w:rsidRPr="00D73250" w:rsidRDefault="00416DB4" w:rsidP="00416DB4">
            <w:pPr>
              <w:pStyle w:val="NormalWeb"/>
              <w:spacing w:before="0" w:beforeAutospacing="0" w:after="0" w:afterAutospacing="0"/>
              <w:jc w:val="both"/>
              <w:rPr>
                <w:bCs/>
                <w:color w:val="000000"/>
                <w:lang w:val="it-IT"/>
              </w:rPr>
            </w:pPr>
            <w:r w:rsidRPr="00D73250">
              <w:rPr>
                <w:bCs/>
                <w:color w:val="000000"/>
                <w:lang w:val="it-IT"/>
              </w:rPr>
              <w:t>-suprafață teren 23.875 mp, extravilan, tarla 0, parcelă 2735, număr cadastral 53749;</w:t>
            </w:r>
          </w:p>
          <w:p w14:paraId="4722AF57" w14:textId="24F9DE93" w:rsidR="00416DB4" w:rsidRPr="00D73250" w:rsidRDefault="00416DB4" w:rsidP="007D3711">
            <w:pPr>
              <w:pStyle w:val="NormalWeb"/>
              <w:spacing w:before="0" w:beforeAutospacing="0" w:after="0" w:afterAutospacing="0"/>
              <w:jc w:val="both"/>
              <w:rPr>
                <w:bCs/>
                <w:color w:val="000000"/>
                <w:lang w:val="it-IT"/>
              </w:rPr>
            </w:pPr>
            <w:r w:rsidRPr="00D73250">
              <w:rPr>
                <w:bCs/>
                <w:color w:val="000000"/>
                <w:lang w:val="it-IT"/>
              </w:rPr>
              <w:t>-suprafață teren 62802 mp, teren neîmprejmuit, categoria de folosință drum, din care 466 extravilan Movilița , tarla 0, parcelă 2735, suprafață teren 27351 mp intravilan Diocheți, tarla 0, parcelă 1060,  suprafață teren 9631mp extravilan Movilița, tarla 0, parcelă 2815,  suprafață teren 25354 mp intravilan Movilița, tarla 0, parcelă 1435, număr cadastral 53766</w:t>
            </w:r>
          </w:p>
          <w:p w14:paraId="18AD71E0" w14:textId="77777777" w:rsidR="00416DB4" w:rsidRPr="00D73250" w:rsidRDefault="00416DB4" w:rsidP="00416DB4">
            <w:pPr>
              <w:pStyle w:val="NormalWeb"/>
              <w:spacing w:before="0" w:beforeAutospacing="0" w:after="0" w:afterAutospacing="0"/>
              <w:jc w:val="both"/>
              <w:rPr>
                <w:bCs/>
                <w:color w:val="000000"/>
                <w:lang w:val="it-IT"/>
              </w:rPr>
            </w:pPr>
            <w:r w:rsidRPr="00D73250">
              <w:rPr>
                <w:bCs/>
                <w:color w:val="000000"/>
                <w:lang w:val="it-IT"/>
              </w:rPr>
              <w:t xml:space="preserve">UAT PANCIU </w:t>
            </w:r>
          </w:p>
          <w:p w14:paraId="50F66CF9" w14:textId="77777777" w:rsidR="00416DB4" w:rsidRPr="00D73250" w:rsidRDefault="00416DB4" w:rsidP="00416DB4">
            <w:pPr>
              <w:pStyle w:val="NormalWeb"/>
              <w:spacing w:before="0" w:beforeAutospacing="0" w:after="0" w:afterAutospacing="0"/>
              <w:jc w:val="both"/>
              <w:rPr>
                <w:bCs/>
                <w:color w:val="000000"/>
                <w:lang w:val="it-IT"/>
              </w:rPr>
            </w:pPr>
            <w:r w:rsidRPr="00D73250">
              <w:rPr>
                <w:bCs/>
                <w:color w:val="000000"/>
                <w:lang w:val="it-IT"/>
              </w:rPr>
              <w:t>- suprafață teren 7240 mp, teren neîmprejmuit, extravilan, tarla 0, parcelă 1449, număr cadastral 55701;</w:t>
            </w:r>
          </w:p>
          <w:p w14:paraId="5177D39E" w14:textId="30CDB83F" w:rsidR="004F745A" w:rsidRPr="00AC0F3A" w:rsidRDefault="00416DB4" w:rsidP="00AC0F3A">
            <w:pPr>
              <w:pStyle w:val="NormalWeb"/>
              <w:spacing w:before="0" w:beforeAutospacing="0" w:after="0" w:afterAutospacing="0"/>
              <w:jc w:val="both"/>
              <w:rPr>
                <w:bCs/>
                <w:color w:val="000000"/>
                <w:lang w:val="it-IT"/>
              </w:rPr>
            </w:pPr>
            <w:r w:rsidRPr="00D73250">
              <w:rPr>
                <w:bCs/>
                <w:color w:val="000000"/>
                <w:lang w:val="it-IT"/>
              </w:rPr>
              <w:t>- suprafață teren 7412 mp, teren neîmprejmuit, extravilan, tarla 0, parcela 466, număr cadastral 55702</w:t>
            </w:r>
            <w:r w:rsidR="00E0311F">
              <w:rPr>
                <w:bCs/>
                <w:color w:val="000000"/>
                <w:lang w:val="it-IT"/>
              </w:rPr>
              <w:t>.</w:t>
            </w:r>
          </w:p>
        </w:tc>
        <w:tc>
          <w:tcPr>
            <w:tcW w:w="453" w:type="pct"/>
            <w:tcBorders>
              <w:top w:val="outset" w:sz="6" w:space="0" w:color="auto"/>
              <w:left w:val="outset" w:sz="6" w:space="0" w:color="auto"/>
              <w:bottom w:val="outset" w:sz="6" w:space="0" w:color="auto"/>
              <w:right w:val="outset" w:sz="6" w:space="0" w:color="auto"/>
            </w:tcBorders>
            <w:shd w:val="clear" w:color="auto" w:fill="FFFFFF"/>
            <w:vAlign w:val="center"/>
          </w:tcPr>
          <w:p w14:paraId="7CFE3D72" w14:textId="77777777" w:rsidR="004F745A" w:rsidRPr="004133EA" w:rsidRDefault="004F745A" w:rsidP="003D0D1D">
            <w:pPr>
              <w:jc w:val="center"/>
              <w:rPr>
                <w:rFonts w:ascii="Times New Roman" w:hAnsi="Times New Roman" w:cs="Times New Roman"/>
                <w:bCs/>
                <w:sz w:val="18"/>
                <w:szCs w:val="18"/>
                <w:lang w:val="it-IT"/>
              </w:rPr>
            </w:pPr>
          </w:p>
          <w:p w14:paraId="40883194" w14:textId="77777777" w:rsidR="004F745A" w:rsidRPr="00512A5F" w:rsidRDefault="004F745A" w:rsidP="003D0D1D">
            <w:pPr>
              <w:jc w:val="center"/>
              <w:rPr>
                <w:rFonts w:ascii="Times New Roman" w:hAnsi="Times New Roman" w:cs="Times New Roman"/>
                <w:bCs/>
                <w:sz w:val="24"/>
                <w:szCs w:val="24"/>
              </w:rPr>
            </w:pPr>
            <w:r w:rsidRPr="00512A5F">
              <w:rPr>
                <w:rFonts w:ascii="Times New Roman" w:hAnsi="Times New Roman" w:cs="Times New Roman"/>
                <w:bCs/>
                <w:sz w:val="24"/>
                <w:szCs w:val="24"/>
              </w:rPr>
              <w:t>1980</w:t>
            </w:r>
          </w:p>
          <w:p w14:paraId="43E2DBA6" w14:textId="20105BD0" w:rsidR="004F745A" w:rsidRPr="00AF3AD0" w:rsidRDefault="00B27E1F" w:rsidP="003D0D1D">
            <w:pPr>
              <w:pStyle w:val="NormalWeb"/>
              <w:spacing w:before="0" w:beforeAutospacing="0" w:after="0" w:afterAutospacing="0"/>
              <w:jc w:val="center"/>
              <w:rPr>
                <w:bCs/>
                <w:sz w:val="18"/>
                <w:szCs w:val="18"/>
                <w:lang w:val="ro-RO"/>
              </w:rPr>
            </w:pPr>
            <w:r w:rsidRPr="00512A5F">
              <w:rPr>
                <w:bCs/>
                <w:lang w:val="ro-RO"/>
              </w:rPr>
              <w:t xml:space="preserve"> </w:t>
            </w:r>
          </w:p>
        </w:tc>
        <w:tc>
          <w:tcPr>
            <w:tcW w:w="503" w:type="pct"/>
            <w:tcBorders>
              <w:top w:val="outset" w:sz="6" w:space="0" w:color="auto"/>
              <w:left w:val="outset" w:sz="6" w:space="0" w:color="auto"/>
              <w:bottom w:val="outset" w:sz="6" w:space="0" w:color="auto"/>
              <w:right w:val="outset" w:sz="6" w:space="0" w:color="auto"/>
            </w:tcBorders>
            <w:shd w:val="clear" w:color="auto" w:fill="FFFFFF"/>
            <w:vAlign w:val="center"/>
          </w:tcPr>
          <w:p w14:paraId="39237760" w14:textId="77777777" w:rsidR="0075601D" w:rsidRDefault="0075601D" w:rsidP="003D0D1D">
            <w:pPr>
              <w:pStyle w:val="NormalWeb"/>
              <w:spacing w:before="0" w:beforeAutospacing="0" w:after="0" w:afterAutospacing="0"/>
              <w:jc w:val="center"/>
              <w:rPr>
                <w:rFonts w:eastAsia="Calibri"/>
                <w:bCs/>
                <w:sz w:val="18"/>
                <w:szCs w:val="18"/>
              </w:rPr>
            </w:pPr>
          </w:p>
          <w:p w14:paraId="521BCB00" w14:textId="77777777" w:rsidR="0075601D" w:rsidRDefault="0075601D" w:rsidP="003D0D1D">
            <w:pPr>
              <w:pStyle w:val="NormalWeb"/>
              <w:spacing w:before="0" w:beforeAutospacing="0" w:after="0" w:afterAutospacing="0"/>
              <w:jc w:val="center"/>
              <w:rPr>
                <w:rFonts w:eastAsia="Calibri"/>
                <w:bCs/>
                <w:sz w:val="18"/>
                <w:szCs w:val="18"/>
              </w:rPr>
            </w:pPr>
          </w:p>
          <w:p w14:paraId="47AB4E31" w14:textId="77777777" w:rsidR="0075601D" w:rsidRDefault="0075601D" w:rsidP="003D0D1D">
            <w:pPr>
              <w:pStyle w:val="NormalWeb"/>
              <w:spacing w:before="0" w:beforeAutospacing="0" w:after="0" w:afterAutospacing="0"/>
              <w:jc w:val="center"/>
              <w:rPr>
                <w:rFonts w:eastAsia="Calibri"/>
                <w:bCs/>
                <w:sz w:val="18"/>
                <w:szCs w:val="18"/>
              </w:rPr>
            </w:pPr>
          </w:p>
          <w:p w14:paraId="62921C55" w14:textId="77777777" w:rsidR="0075601D" w:rsidRDefault="0075601D" w:rsidP="003D0D1D">
            <w:pPr>
              <w:pStyle w:val="NormalWeb"/>
              <w:spacing w:before="0" w:beforeAutospacing="0" w:after="0" w:afterAutospacing="0"/>
              <w:jc w:val="center"/>
              <w:rPr>
                <w:rFonts w:eastAsia="Calibri"/>
                <w:bCs/>
                <w:sz w:val="18"/>
                <w:szCs w:val="18"/>
              </w:rPr>
            </w:pPr>
          </w:p>
          <w:p w14:paraId="69AB4107" w14:textId="77777777" w:rsidR="0075601D" w:rsidRDefault="0075601D" w:rsidP="003D0D1D">
            <w:pPr>
              <w:pStyle w:val="NormalWeb"/>
              <w:spacing w:before="0" w:beforeAutospacing="0" w:after="0" w:afterAutospacing="0"/>
              <w:jc w:val="center"/>
              <w:rPr>
                <w:rFonts w:eastAsia="Calibri"/>
                <w:bCs/>
                <w:sz w:val="18"/>
                <w:szCs w:val="18"/>
              </w:rPr>
            </w:pPr>
          </w:p>
          <w:p w14:paraId="6799376C" w14:textId="77777777" w:rsidR="0075601D" w:rsidRDefault="0075601D" w:rsidP="003D0D1D">
            <w:pPr>
              <w:pStyle w:val="NormalWeb"/>
              <w:spacing w:before="0" w:beforeAutospacing="0" w:after="0" w:afterAutospacing="0"/>
              <w:jc w:val="center"/>
              <w:rPr>
                <w:rFonts w:eastAsia="Calibri"/>
                <w:bCs/>
                <w:sz w:val="18"/>
                <w:szCs w:val="18"/>
              </w:rPr>
            </w:pPr>
          </w:p>
          <w:p w14:paraId="51A6D44E" w14:textId="77777777" w:rsidR="0075601D" w:rsidRDefault="0075601D" w:rsidP="00D73250">
            <w:pPr>
              <w:pStyle w:val="NormalWeb"/>
              <w:spacing w:before="0" w:beforeAutospacing="0" w:after="0" w:afterAutospacing="0"/>
              <w:rPr>
                <w:rFonts w:eastAsia="Calibri"/>
                <w:bCs/>
                <w:sz w:val="18"/>
                <w:szCs w:val="18"/>
              </w:rPr>
            </w:pPr>
          </w:p>
          <w:p w14:paraId="0B0E199C" w14:textId="77777777" w:rsidR="0075601D" w:rsidRDefault="0075601D" w:rsidP="003D0D1D">
            <w:pPr>
              <w:pStyle w:val="NormalWeb"/>
              <w:spacing w:before="0" w:beforeAutospacing="0" w:after="0" w:afterAutospacing="0"/>
              <w:jc w:val="center"/>
              <w:rPr>
                <w:rFonts w:eastAsia="Calibri"/>
                <w:bCs/>
                <w:sz w:val="18"/>
                <w:szCs w:val="18"/>
              </w:rPr>
            </w:pPr>
          </w:p>
          <w:p w14:paraId="582A3EBF" w14:textId="1C3432E8" w:rsidR="004F745A" w:rsidRPr="00512A5F" w:rsidRDefault="00006745" w:rsidP="003D0D1D">
            <w:pPr>
              <w:pStyle w:val="NormalWeb"/>
              <w:spacing w:before="0" w:beforeAutospacing="0" w:after="0" w:afterAutospacing="0"/>
              <w:jc w:val="center"/>
              <w:rPr>
                <w:rFonts w:eastAsia="Calibri"/>
                <w:bCs/>
              </w:rPr>
            </w:pPr>
            <w:r>
              <w:rPr>
                <w:rFonts w:eastAsia="Calibri"/>
                <w:bCs/>
              </w:rPr>
              <w:t>3875,</w:t>
            </w:r>
            <w:r w:rsidR="00F859D5">
              <w:rPr>
                <w:rFonts w:eastAsia="Calibri"/>
                <w:bCs/>
              </w:rPr>
              <w:t>64369</w:t>
            </w:r>
          </w:p>
          <w:p w14:paraId="20CA62DA" w14:textId="77777777" w:rsidR="00FD67AD" w:rsidRPr="00512A5F" w:rsidRDefault="00FD67AD" w:rsidP="003D0D1D">
            <w:pPr>
              <w:pStyle w:val="NormalWeb"/>
              <w:spacing w:before="0" w:beforeAutospacing="0" w:after="0" w:afterAutospacing="0"/>
              <w:jc w:val="center"/>
              <w:rPr>
                <w:rFonts w:eastAsia="Calibri"/>
                <w:bCs/>
              </w:rPr>
            </w:pPr>
          </w:p>
          <w:p w14:paraId="7E94679E" w14:textId="77777777" w:rsidR="00FD67AD" w:rsidRPr="00512A5F" w:rsidRDefault="00FD67AD" w:rsidP="003D0D1D">
            <w:pPr>
              <w:pStyle w:val="NormalWeb"/>
              <w:spacing w:before="0" w:beforeAutospacing="0" w:after="0" w:afterAutospacing="0"/>
              <w:jc w:val="center"/>
              <w:rPr>
                <w:rFonts w:eastAsia="Calibri"/>
                <w:bCs/>
              </w:rPr>
            </w:pPr>
          </w:p>
          <w:p w14:paraId="149E275F" w14:textId="2CACC783" w:rsidR="00B27E1F" w:rsidRPr="00512A5F" w:rsidRDefault="00572CCB" w:rsidP="003D0D1D">
            <w:pPr>
              <w:pStyle w:val="NormalWeb"/>
              <w:spacing w:before="0" w:beforeAutospacing="0" w:after="0" w:afterAutospacing="0"/>
              <w:jc w:val="center"/>
              <w:rPr>
                <w:rFonts w:eastAsia="Calibri"/>
                <w:bCs/>
              </w:rPr>
            </w:pPr>
            <w:r w:rsidRPr="00512A5F">
              <w:rPr>
                <w:rFonts w:eastAsia="Calibri"/>
                <w:bCs/>
              </w:rPr>
              <w:t xml:space="preserve">C1 </w:t>
            </w:r>
            <w:r w:rsidR="00FD67AD" w:rsidRPr="00512A5F">
              <w:rPr>
                <w:rFonts w:eastAsia="Calibri"/>
                <w:bCs/>
              </w:rPr>
              <w:t>-</w:t>
            </w:r>
            <w:r w:rsidR="007135ED" w:rsidRPr="00512A5F">
              <w:rPr>
                <w:rFonts w:eastAsia="Calibri"/>
                <w:bCs/>
              </w:rPr>
              <w:t>CF 52015</w:t>
            </w:r>
            <w:r w:rsidR="003763D5" w:rsidRPr="00512A5F">
              <w:rPr>
                <w:rFonts w:eastAsia="Calibri"/>
                <w:bCs/>
              </w:rPr>
              <w:t xml:space="preserve"> </w:t>
            </w:r>
            <w:r w:rsidR="009A03C7">
              <w:rPr>
                <w:rFonts w:eastAsia="Calibri"/>
                <w:bCs/>
              </w:rPr>
              <w:t>-</w:t>
            </w:r>
            <w:r w:rsidR="00B430F8">
              <w:rPr>
                <w:rFonts w:eastAsia="Calibri"/>
                <w:bCs/>
              </w:rPr>
              <w:t>3.460,60</w:t>
            </w:r>
          </w:p>
          <w:p w14:paraId="05AE1B26" w14:textId="77777777" w:rsidR="0075601D" w:rsidRPr="00512A5F" w:rsidRDefault="0075601D" w:rsidP="003D0D1D">
            <w:pPr>
              <w:pStyle w:val="NormalWeb"/>
              <w:spacing w:before="0" w:beforeAutospacing="0" w:after="0" w:afterAutospacing="0"/>
              <w:jc w:val="center"/>
              <w:rPr>
                <w:bCs/>
              </w:rPr>
            </w:pPr>
          </w:p>
          <w:p w14:paraId="533ADF3D" w14:textId="77777777" w:rsidR="0075601D" w:rsidRPr="00512A5F" w:rsidRDefault="0075601D" w:rsidP="003D0D1D">
            <w:pPr>
              <w:pStyle w:val="NormalWeb"/>
              <w:spacing w:before="0" w:beforeAutospacing="0" w:after="0" w:afterAutospacing="0"/>
              <w:jc w:val="center"/>
              <w:rPr>
                <w:bCs/>
              </w:rPr>
            </w:pPr>
          </w:p>
          <w:p w14:paraId="66218B1B" w14:textId="77777777" w:rsidR="0075601D" w:rsidRPr="00512A5F" w:rsidRDefault="0075601D" w:rsidP="003D0D1D">
            <w:pPr>
              <w:pStyle w:val="NormalWeb"/>
              <w:spacing w:before="0" w:beforeAutospacing="0" w:after="0" w:afterAutospacing="0"/>
              <w:jc w:val="center"/>
              <w:rPr>
                <w:bCs/>
              </w:rPr>
            </w:pPr>
          </w:p>
          <w:p w14:paraId="1CC01485" w14:textId="77777777" w:rsidR="0075601D" w:rsidRPr="00512A5F" w:rsidRDefault="0075601D" w:rsidP="003D0D1D">
            <w:pPr>
              <w:pStyle w:val="NormalWeb"/>
              <w:spacing w:before="0" w:beforeAutospacing="0" w:after="0" w:afterAutospacing="0"/>
              <w:jc w:val="center"/>
              <w:rPr>
                <w:bCs/>
              </w:rPr>
            </w:pPr>
          </w:p>
          <w:p w14:paraId="3A645CD6" w14:textId="77777777" w:rsidR="0075601D" w:rsidRPr="00512A5F" w:rsidRDefault="0075601D" w:rsidP="0075601D">
            <w:pPr>
              <w:pStyle w:val="NormalWeb"/>
              <w:spacing w:before="0" w:beforeAutospacing="0" w:after="0" w:afterAutospacing="0"/>
              <w:rPr>
                <w:bCs/>
              </w:rPr>
            </w:pPr>
          </w:p>
          <w:p w14:paraId="3BCF2CA0" w14:textId="77777777" w:rsidR="0075601D" w:rsidRPr="00512A5F" w:rsidRDefault="0075601D" w:rsidP="003D0D1D">
            <w:pPr>
              <w:pStyle w:val="NormalWeb"/>
              <w:spacing w:before="0" w:beforeAutospacing="0" w:after="0" w:afterAutospacing="0"/>
              <w:jc w:val="center"/>
              <w:rPr>
                <w:bCs/>
              </w:rPr>
            </w:pPr>
          </w:p>
          <w:p w14:paraId="2D5D3925" w14:textId="77777777" w:rsidR="0075601D" w:rsidRPr="00512A5F" w:rsidRDefault="0075601D" w:rsidP="003D0D1D">
            <w:pPr>
              <w:pStyle w:val="NormalWeb"/>
              <w:spacing w:before="0" w:beforeAutospacing="0" w:after="0" w:afterAutospacing="0"/>
              <w:jc w:val="center"/>
              <w:rPr>
                <w:bCs/>
              </w:rPr>
            </w:pPr>
          </w:p>
          <w:p w14:paraId="20173B5A" w14:textId="77777777" w:rsidR="0075601D" w:rsidRPr="00512A5F" w:rsidRDefault="0075601D" w:rsidP="003D0D1D">
            <w:pPr>
              <w:pStyle w:val="NormalWeb"/>
              <w:spacing w:before="0" w:beforeAutospacing="0" w:after="0" w:afterAutospacing="0"/>
              <w:jc w:val="center"/>
              <w:rPr>
                <w:bCs/>
              </w:rPr>
            </w:pPr>
          </w:p>
          <w:p w14:paraId="69AAC6F2" w14:textId="401FE378" w:rsidR="007135ED" w:rsidRPr="00512A5F" w:rsidRDefault="007135ED" w:rsidP="003D0D1D">
            <w:pPr>
              <w:pStyle w:val="NormalWeb"/>
              <w:spacing w:before="0" w:beforeAutospacing="0" w:after="0" w:afterAutospacing="0"/>
              <w:jc w:val="center"/>
              <w:rPr>
                <w:bCs/>
              </w:rPr>
            </w:pPr>
            <w:r w:rsidRPr="00512A5F">
              <w:rPr>
                <w:bCs/>
              </w:rPr>
              <w:t>C1-CF 52021</w:t>
            </w:r>
            <w:r w:rsidR="00635953">
              <w:rPr>
                <w:bCs/>
              </w:rPr>
              <w:t>-</w:t>
            </w:r>
            <w:r w:rsidR="00C859FF">
              <w:rPr>
                <w:bCs/>
              </w:rPr>
              <w:t>2170,74</w:t>
            </w:r>
          </w:p>
          <w:p w14:paraId="19757D9F" w14:textId="77777777" w:rsidR="0075601D" w:rsidRPr="00512A5F" w:rsidRDefault="0075601D" w:rsidP="003D0D1D">
            <w:pPr>
              <w:pStyle w:val="NormalWeb"/>
              <w:spacing w:before="0" w:beforeAutospacing="0" w:after="0" w:afterAutospacing="0"/>
              <w:jc w:val="center"/>
              <w:rPr>
                <w:bCs/>
              </w:rPr>
            </w:pPr>
          </w:p>
          <w:p w14:paraId="645CBE42" w14:textId="77777777" w:rsidR="0075601D" w:rsidRPr="00512A5F" w:rsidRDefault="0075601D" w:rsidP="003D0D1D">
            <w:pPr>
              <w:pStyle w:val="NormalWeb"/>
              <w:spacing w:before="0" w:beforeAutospacing="0" w:after="0" w:afterAutospacing="0"/>
              <w:jc w:val="center"/>
              <w:rPr>
                <w:bCs/>
              </w:rPr>
            </w:pPr>
          </w:p>
          <w:p w14:paraId="5A4072D6" w14:textId="77777777" w:rsidR="0075601D" w:rsidRPr="00512A5F" w:rsidRDefault="0075601D" w:rsidP="003D0D1D">
            <w:pPr>
              <w:pStyle w:val="NormalWeb"/>
              <w:spacing w:before="0" w:beforeAutospacing="0" w:after="0" w:afterAutospacing="0"/>
              <w:jc w:val="center"/>
              <w:rPr>
                <w:bCs/>
              </w:rPr>
            </w:pPr>
          </w:p>
          <w:p w14:paraId="273922DA" w14:textId="77777777" w:rsidR="0075601D" w:rsidRPr="00512A5F" w:rsidRDefault="0075601D" w:rsidP="003D0D1D">
            <w:pPr>
              <w:pStyle w:val="NormalWeb"/>
              <w:spacing w:before="0" w:beforeAutospacing="0" w:after="0" w:afterAutospacing="0"/>
              <w:jc w:val="center"/>
              <w:rPr>
                <w:bCs/>
              </w:rPr>
            </w:pPr>
          </w:p>
          <w:p w14:paraId="0F4367E2" w14:textId="77777777" w:rsidR="0075601D" w:rsidRPr="00512A5F" w:rsidRDefault="0075601D" w:rsidP="003D0D1D">
            <w:pPr>
              <w:pStyle w:val="NormalWeb"/>
              <w:spacing w:before="0" w:beforeAutospacing="0" w:after="0" w:afterAutospacing="0"/>
              <w:jc w:val="center"/>
              <w:rPr>
                <w:bCs/>
              </w:rPr>
            </w:pPr>
          </w:p>
          <w:p w14:paraId="7D3143EF" w14:textId="77777777" w:rsidR="0075601D" w:rsidRPr="00512A5F" w:rsidRDefault="0075601D" w:rsidP="003D0D1D">
            <w:pPr>
              <w:pStyle w:val="NormalWeb"/>
              <w:spacing w:before="0" w:beforeAutospacing="0" w:after="0" w:afterAutospacing="0"/>
              <w:jc w:val="center"/>
              <w:rPr>
                <w:bCs/>
              </w:rPr>
            </w:pPr>
          </w:p>
          <w:p w14:paraId="2293CFC8" w14:textId="77777777" w:rsidR="002D6F23" w:rsidRDefault="002D6F23" w:rsidP="003D0D1D">
            <w:pPr>
              <w:pStyle w:val="NormalWeb"/>
              <w:spacing w:before="0" w:beforeAutospacing="0" w:after="0" w:afterAutospacing="0"/>
              <w:jc w:val="center"/>
              <w:rPr>
                <w:bCs/>
              </w:rPr>
            </w:pPr>
          </w:p>
          <w:p w14:paraId="0B646EB1" w14:textId="77777777" w:rsidR="002D6F23" w:rsidRDefault="002D6F23" w:rsidP="003D0D1D">
            <w:pPr>
              <w:pStyle w:val="NormalWeb"/>
              <w:spacing w:before="0" w:beforeAutospacing="0" w:after="0" w:afterAutospacing="0"/>
              <w:jc w:val="center"/>
              <w:rPr>
                <w:bCs/>
              </w:rPr>
            </w:pPr>
          </w:p>
          <w:p w14:paraId="752728FF" w14:textId="77777777" w:rsidR="002D6F23" w:rsidRDefault="002D6F23" w:rsidP="003D0D1D">
            <w:pPr>
              <w:pStyle w:val="NormalWeb"/>
              <w:spacing w:before="0" w:beforeAutospacing="0" w:after="0" w:afterAutospacing="0"/>
              <w:jc w:val="center"/>
              <w:rPr>
                <w:bCs/>
              </w:rPr>
            </w:pPr>
          </w:p>
          <w:p w14:paraId="4F8B7876" w14:textId="77777777" w:rsidR="002D6F23" w:rsidRDefault="002D6F23" w:rsidP="003D0D1D">
            <w:pPr>
              <w:pStyle w:val="NormalWeb"/>
              <w:spacing w:before="0" w:beforeAutospacing="0" w:after="0" w:afterAutospacing="0"/>
              <w:jc w:val="center"/>
              <w:rPr>
                <w:bCs/>
              </w:rPr>
            </w:pPr>
          </w:p>
          <w:p w14:paraId="70F8D7E4" w14:textId="77777777" w:rsidR="002D6F23" w:rsidRDefault="002D6F23" w:rsidP="003D0D1D">
            <w:pPr>
              <w:pStyle w:val="NormalWeb"/>
              <w:spacing w:before="0" w:beforeAutospacing="0" w:after="0" w:afterAutospacing="0"/>
              <w:jc w:val="center"/>
              <w:rPr>
                <w:bCs/>
              </w:rPr>
            </w:pPr>
          </w:p>
          <w:p w14:paraId="4AFF9D12" w14:textId="77777777" w:rsidR="002D6F23" w:rsidRDefault="002D6F23" w:rsidP="003D0D1D">
            <w:pPr>
              <w:pStyle w:val="NormalWeb"/>
              <w:spacing w:before="0" w:beforeAutospacing="0" w:after="0" w:afterAutospacing="0"/>
              <w:jc w:val="center"/>
              <w:rPr>
                <w:bCs/>
              </w:rPr>
            </w:pPr>
          </w:p>
          <w:p w14:paraId="7D778123" w14:textId="77777777" w:rsidR="002D6F23" w:rsidRDefault="002D6F23" w:rsidP="003D0D1D">
            <w:pPr>
              <w:pStyle w:val="NormalWeb"/>
              <w:spacing w:before="0" w:beforeAutospacing="0" w:after="0" w:afterAutospacing="0"/>
              <w:jc w:val="center"/>
              <w:rPr>
                <w:bCs/>
              </w:rPr>
            </w:pPr>
          </w:p>
          <w:p w14:paraId="20A8C878" w14:textId="77777777" w:rsidR="002D6F23" w:rsidRDefault="002D6F23" w:rsidP="003D0D1D">
            <w:pPr>
              <w:pStyle w:val="NormalWeb"/>
              <w:spacing w:before="0" w:beforeAutospacing="0" w:after="0" w:afterAutospacing="0"/>
              <w:jc w:val="center"/>
              <w:rPr>
                <w:bCs/>
              </w:rPr>
            </w:pPr>
          </w:p>
          <w:p w14:paraId="7EFF754E" w14:textId="77777777" w:rsidR="002D6F23" w:rsidRDefault="002D6F23" w:rsidP="003D0D1D">
            <w:pPr>
              <w:pStyle w:val="NormalWeb"/>
              <w:spacing w:before="0" w:beforeAutospacing="0" w:after="0" w:afterAutospacing="0"/>
              <w:jc w:val="center"/>
              <w:rPr>
                <w:bCs/>
              </w:rPr>
            </w:pPr>
          </w:p>
          <w:p w14:paraId="393B80B9" w14:textId="77777777" w:rsidR="002D6F23" w:rsidRDefault="002D6F23" w:rsidP="003D0D1D">
            <w:pPr>
              <w:pStyle w:val="NormalWeb"/>
              <w:spacing w:before="0" w:beforeAutospacing="0" w:after="0" w:afterAutospacing="0"/>
              <w:jc w:val="center"/>
              <w:rPr>
                <w:bCs/>
              </w:rPr>
            </w:pPr>
          </w:p>
          <w:p w14:paraId="0BC2F85D" w14:textId="77777777" w:rsidR="00A65429" w:rsidRDefault="00A65429" w:rsidP="00C859FF">
            <w:pPr>
              <w:pStyle w:val="NormalWeb"/>
              <w:spacing w:before="0" w:beforeAutospacing="0" w:after="0" w:afterAutospacing="0"/>
              <w:rPr>
                <w:bCs/>
              </w:rPr>
            </w:pPr>
          </w:p>
          <w:p w14:paraId="1E423E15" w14:textId="77777777" w:rsidR="00A65429" w:rsidRDefault="00A65429" w:rsidP="003D0D1D">
            <w:pPr>
              <w:pStyle w:val="NormalWeb"/>
              <w:spacing w:before="0" w:beforeAutospacing="0" w:after="0" w:afterAutospacing="0"/>
              <w:jc w:val="center"/>
              <w:rPr>
                <w:bCs/>
              </w:rPr>
            </w:pPr>
          </w:p>
          <w:p w14:paraId="1C1F900C" w14:textId="51BEC2C1" w:rsidR="007135ED" w:rsidRPr="00512A5F" w:rsidRDefault="007135ED" w:rsidP="003D0D1D">
            <w:pPr>
              <w:pStyle w:val="NormalWeb"/>
              <w:spacing w:before="0" w:beforeAutospacing="0" w:after="0" w:afterAutospacing="0"/>
              <w:jc w:val="center"/>
              <w:rPr>
                <w:bCs/>
              </w:rPr>
            </w:pPr>
            <w:r w:rsidRPr="00512A5F">
              <w:rPr>
                <w:bCs/>
              </w:rPr>
              <w:t>C1-CF 52</w:t>
            </w:r>
            <w:r w:rsidR="003763D5" w:rsidRPr="00512A5F">
              <w:rPr>
                <w:bCs/>
              </w:rPr>
              <w:t>022</w:t>
            </w:r>
            <w:r w:rsidR="002D6F23">
              <w:rPr>
                <w:bCs/>
              </w:rPr>
              <w:t>-</w:t>
            </w:r>
            <w:r w:rsidR="00A65429">
              <w:rPr>
                <w:bCs/>
              </w:rPr>
              <w:t>6527,95</w:t>
            </w:r>
          </w:p>
          <w:p w14:paraId="1EDECD93" w14:textId="77777777" w:rsidR="0075601D" w:rsidRPr="00512A5F" w:rsidRDefault="0075601D" w:rsidP="003D0D1D">
            <w:pPr>
              <w:pStyle w:val="NormalWeb"/>
              <w:spacing w:before="0" w:beforeAutospacing="0" w:after="0" w:afterAutospacing="0"/>
              <w:jc w:val="center"/>
              <w:rPr>
                <w:bCs/>
              </w:rPr>
            </w:pPr>
          </w:p>
          <w:p w14:paraId="4DD7F794" w14:textId="77777777" w:rsidR="0075601D" w:rsidRPr="00512A5F" w:rsidRDefault="0075601D" w:rsidP="003D0D1D">
            <w:pPr>
              <w:pStyle w:val="NormalWeb"/>
              <w:spacing w:before="0" w:beforeAutospacing="0" w:after="0" w:afterAutospacing="0"/>
              <w:jc w:val="center"/>
              <w:rPr>
                <w:bCs/>
              </w:rPr>
            </w:pPr>
          </w:p>
          <w:p w14:paraId="04EA2DEE" w14:textId="77777777" w:rsidR="0075601D" w:rsidRPr="00512A5F" w:rsidRDefault="0075601D" w:rsidP="003D0D1D">
            <w:pPr>
              <w:pStyle w:val="NormalWeb"/>
              <w:spacing w:before="0" w:beforeAutospacing="0" w:after="0" w:afterAutospacing="0"/>
              <w:jc w:val="center"/>
              <w:rPr>
                <w:bCs/>
              </w:rPr>
            </w:pPr>
          </w:p>
          <w:p w14:paraId="7BB26657" w14:textId="77777777" w:rsidR="0075601D" w:rsidRPr="00512A5F" w:rsidRDefault="0075601D" w:rsidP="003D0D1D">
            <w:pPr>
              <w:pStyle w:val="NormalWeb"/>
              <w:spacing w:before="0" w:beforeAutospacing="0" w:after="0" w:afterAutospacing="0"/>
              <w:jc w:val="center"/>
              <w:rPr>
                <w:bCs/>
              </w:rPr>
            </w:pPr>
          </w:p>
          <w:p w14:paraId="3CCD8F2D" w14:textId="77777777" w:rsidR="0075601D" w:rsidRPr="00512A5F" w:rsidRDefault="0075601D" w:rsidP="003D0D1D">
            <w:pPr>
              <w:pStyle w:val="NormalWeb"/>
              <w:spacing w:before="0" w:beforeAutospacing="0" w:after="0" w:afterAutospacing="0"/>
              <w:jc w:val="center"/>
              <w:rPr>
                <w:bCs/>
              </w:rPr>
            </w:pPr>
          </w:p>
          <w:p w14:paraId="5E93889E" w14:textId="77777777" w:rsidR="0075601D" w:rsidRPr="00512A5F" w:rsidRDefault="0075601D" w:rsidP="0075601D">
            <w:pPr>
              <w:pStyle w:val="NormalWeb"/>
              <w:spacing w:before="0" w:beforeAutospacing="0" w:after="0" w:afterAutospacing="0"/>
              <w:rPr>
                <w:bCs/>
              </w:rPr>
            </w:pPr>
          </w:p>
          <w:p w14:paraId="37A94DA3" w14:textId="77777777" w:rsidR="002D6F23" w:rsidRDefault="002D6F23" w:rsidP="00C859FF">
            <w:pPr>
              <w:pStyle w:val="NormalWeb"/>
              <w:spacing w:before="0" w:beforeAutospacing="0" w:after="0" w:afterAutospacing="0"/>
              <w:rPr>
                <w:bCs/>
              </w:rPr>
            </w:pPr>
          </w:p>
          <w:p w14:paraId="24409264" w14:textId="77777777" w:rsidR="002D6F23" w:rsidRDefault="002D6F23" w:rsidP="003D0D1D">
            <w:pPr>
              <w:pStyle w:val="NormalWeb"/>
              <w:spacing w:before="0" w:beforeAutospacing="0" w:after="0" w:afterAutospacing="0"/>
              <w:jc w:val="center"/>
              <w:rPr>
                <w:bCs/>
              </w:rPr>
            </w:pPr>
          </w:p>
          <w:p w14:paraId="5710514B" w14:textId="77777777" w:rsidR="003763D5" w:rsidRDefault="003763D5" w:rsidP="003D0D1D">
            <w:pPr>
              <w:pStyle w:val="NormalWeb"/>
              <w:spacing w:before="0" w:beforeAutospacing="0" w:after="0" w:afterAutospacing="0"/>
              <w:jc w:val="center"/>
              <w:rPr>
                <w:bCs/>
              </w:rPr>
            </w:pPr>
            <w:r w:rsidRPr="00512A5F">
              <w:rPr>
                <w:bCs/>
              </w:rPr>
              <w:t>C1-CF 53746</w:t>
            </w:r>
            <w:r w:rsidR="003D5550">
              <w:rPr>
                <w:bCs/>
              </w:rPr>
              <w:t>-</w:t>
            </w:r>
            <w:r w:rsidR="002D6F23">
              <w:rPr>
                <w:bCs/>
              </w:rPr>
              <w:t>13.144,381</w:t>
            </w:r>
          </w:p>
          <w:p w14:paraId="5E9A5D5C" w14:textId="77777777" w:rsidR="00C859FF" w:rsidRDefault="00C859FF" w:rsidP="003D0D1D">
            <w:pPr>
              <w:pStyle w:val="NormalWeb"/>
              <w:spacing w:before="0" w:beforeAutospacing="0" w:after="0" w:afterAutospacing="0"/>
              <w:jc w:val="center"/>
              <w:rPr>
                <w:bCs/>
              </w:rPr>
            </w:pPr>
          </w:p>
          <w:p w14:paraId="09872FDE" w14:textId="77777777" w:rsidR="00C859FF" w:rsidRPr="005A62E0" w:rsidRDefault="00C859FF" w:rsidP="003D0D1D">
            <w:pPr>
              <w:pStyle w:val="NormalWeb"/>
              <w:spacing w:before="0" w:beforeAutospacing="0" w:after="0" w:afterAutospacing="0"/>
              <w:jc w:val="center"/>
              <w:rPr>
                <w:bCs/>
              </w:rPr>
            </w:pPr>
          </w:p>
          <w:p w14:paraId="635A32B4" w14:textId="77777777" w:rsidR="00C859FF" w:rsidRDefault="00C859FF" w:rsidP="003D0D1D">
            <w:pPr>
              <w:pStyle w:val="NormalWeb"/>
              <w:spacing w:before="0" w:beforeAutospacing="0" w:after="0" w:afterAutospacing="0"/>
              <w:jc w:val="center"/>
              <w:rPr>
                <w:bCs/>
              </w:rPr>
            </w:pPr>
            <w:r w:rsidRPr="005A62E0">
              <w:rPr>
                <w:bCs/>
              </w:rPr>
              <w:t>TOTAL</w:t>
            </w:r>
          </w:p>
          <w:p w14:paraId="07706BDC" w14:textId="77777777" w:rsidR="00E77C22" w:rsidRPr="005A62E0" w:rsidRDefault="00E77C22" w:rsidP="003D0D1D">
            <w:pPr>
              <w:pStyle w:val="NormalWeb"/>
              <w:spacing w:before="0" w:beforeAutospacing="0" w:after="0" w:afterAutospacing="0"/>
              <w:jc w:val="center"/>
              <w:rPr>
                <w:bCs/>
              </w:rPr>
            </w:pPr>
          </w:p>
          <w:p w14:paraId="6CC27737" w14:textId="314D6FE1" w:rsidR="007000C3" w:rsidRPr="005A62E0" w:rsidRDefault="00F859D5" w:rsidP="003D0D1D">
            <w:pPr>
              <w:pStyle w:val="NormalWeb"/>
              <w:spacing w:before="0" w:beforeAutospacing="0" w:after="0" w:afterAutospacing="0"/>
              <w:jc w:val="center"/>
              <w:rPr>
                <w:bCs/>
              </w:rPr>
            </w:pPr>
            <w:r>
              <w:rPr>
                <w:bCs/>
              </w:rPr>
              <w:t>29.179</w:t>
            </w:r>
            <w:r w:rsidR="00BA49F1">
              <w:rPr>
                <w:bCs/>
              </w:rPr>
              <w:t>,31469</w:t>
            </w:r>
          </w:p>
          <w:p w14:paraId="711143D2" w14:textId="694AEFD2" w:rsidR="00C859FF" w:rsidRPr="00AF3AD0" w:rsidRDefault="00C859FF" w:rsidP="00E0311F">
            <w:pPr>
              <w:pStyle w:val="NormalWeb"/>
              <w:spacing w:before="0" w:beforeAutospacing="0" w:after="0" w:afterAutospacing="0"/>
              <w:jc w:val="center"/>
              <w:rPr>
                <w:bCs/>
                <w:sz w:val="18"/>
                <w:szCs w:val="18"/>
                <w:lang w:val="ro-RO"/>
              </w:rPr>
            </w:pPr>
          </w:p>
        </w:tc>
        <w:tc>
          <w:tcPr>
            <w:tcW w:w="975" w:type="pct"/>
            <w:tcBorders>
              <w:top w:val="outset" w:sz="6" w:space="0" w:color="auto"/>
              <w:left w:val="outset" w:sz="6" w:space="0" w:color="auto"/>
              <w:bottom w:val="outset" w:sz="6" w:space="0" w:color="auto"/>
              <w:right w:val="outset" w:sz="6" w:space="0" w:color="auto"/>
            </w:tcBorders>
            <w:shd w:val="clear" w:color="auto" w:fill="FFFFFF"/>
          </w:tcPr>
          <w:p w14:paraId="3E63CB4C" w14:textId="77777777" w:rsidR="004F745A" w:rsidRPr="00512A5F" w:rsidRDefault="004F745A" w:rsidP="00FE598E">
            <w:pPr>
              <w:pStyle w:val="NormalWeb"/>
              <w:spacing w:before="0" w:beforeAutospacing="0" w:after="0" w:afterAutospacing="0" w:line="276" w:lineRule="auto"/>
              <w:jc w:val="both"/>
              <w:rPr>
                <w:bCs/>
                <w:color w:val="000000"/>
                <w:lang w:val="it-IT"/>
              </w:rPr>
            </w:pPr>
            <w:r w:rsidRPr="00512A5F">
              <w:rPr>
                <w:bCs/>
                <w:color w:val="000000"/>
                <w:lang w:val="ro-RO"/>
              </w:rPr>
              <w:lastRenderedPageBreak/>
              <w:t xml:space="preserve">Domeniul public al </w:t>
            </w:r>
            <w:proofErr w:type="spellStart"/>
            <w:r w:rsidRPr="00512A5F">
              <w:rPr>
                <w:bCs/>
                <w:color w:val="000000"/>
                <w:lang w:val="ro-RO"/>
              </w:rPr>
              <w:t>judeţului</w:t>
            </w:r>
            <w:proofErr w:type="spellEnd"/>
            <w:r w:rsidRPr="00512A5F">
              <w:rPr>
                <w:bCs/>
                <w:color w:val="000000"/>
                <w:lang w:val="ro-RO"/>
              </w:rPr>
              <w:t xml:space="preserve"> Vrancea potrivit Hotărârii Consiliului Județean Vrancea nr. 19 din 25 ianuarie 2022, Hotărârii Consiliului Județean nr. 3/2020, Hotărârea Guvernului nr. 630/2010 </w:t>
            </w:r>
            <w:proofErr w:type="spellStart"/>
            <w:r w:rsidRPr="00512A5F">
              <w:rPr>
                <w:bCs/>
                <w:color w:val="000000"/>
                <w:lang w:val="ro-RO"/>
              </w:rPr>
              <w:t>şi</w:t>
            </w:r>
            <w:proofErr w:type="spellEnd"/>
            <w:r w:rsidRPr="00512A5F">
              <w:rPr>
                <w:bCs/>
                <w:color w:val="000000"/>
                <w:lang w:val="ro-RO"/>
              </w:rPr>
              <w:t xml:space="preserve"> Anexei nr. 2 la Hotărârea Guvernului nr. 540/2000. </w:t>
            </w:r>
            <w:r w:rsidRPr="00512A5F">
              <w:rPr>
                <w:bCs/>
                <w:color w:val="000000"/>
                <w:lang w:val="it-IT"/>
              </w:rPr>
              <w:t>PVRTL  nr. 20119/14.09.2023, PVRTL 26892/11.12.2023</w:t>
            </w:r>
          </w:p>
          <w:p w14:paraId="157AEDC4" w14:textId="7C2B35FF" w:rsidR="004F745A" w:rsidRPr="00512A5F" w:rsidRDefault="004F745A" w:rsidP="00FE598E">
            <w:pPr>
              <w:pStyle w:val="NormalWeb"/>
              <w:spacing w:before="0" w:beforeAutospacing="0" w:after="0" w:afterAutospacing="0" w:line="276" w:lineRule="auto"/>
              <w:jc w:val="both"/>
              <w:rPr>
                <w:bCs/>
                <w:color w:val="000000"/>
                <w:lang w:val="it-IT"/>
              </w:rPr>
            </w:pPr>
            <w:r w:rsidRPr="00512A5F">
              <w:rPr>
                <w:bCs/>
                <w:color w:val="000000"/>
                <w:lang w:val="it-IT"/>
              </w:rPr>
              <w:t>Nr</w:t>
            </w:r>
            <w:r w:rsidR="00E77C22">
              <w:rPr>
                <w:bCs/>
                <w:color w:val="000000"/>
                <w:lang w:val="it-IT"/>
              </w:rPr>
              <w:t>.</w:t>
            </w:r>
            <w:r w:rsidRPr="00512A5F">
              <w:rPr>
                <w:bCs/>
                <w:color w:val="000000"/>
                <w:lang w:val="it-IT"/>
              </w:rPr>
              <w:t xml:space="preserve"> carte funciar</w:t>
            </w:r>
            <w:r w:rsidR="00E77C22">
              <w:rPr>
                <w:bCs/>
                <w:color w:val="000000"/>
                <w:lang w:val="it-IT"/>
              </w:rPr>
              <w:t>ă</w:t>
            </w:r>
            <w:r w:rsidRPr="00512A5F">
              <w:rPr>
                <w:bCs/>
                <w:color w:val="000000"/>
                <w:lang w:val="it-IT"/>
              </w:rPr>
              <w:t xml:space="preserve"> 52208, 52206, 52207, 52205, 52015, 52018, 52019, </w:t>
            </w:r>
            <w:r w:rsidRPr="00512A5F">
              <w:rPr>
                <w:bCs/>
                <w:color w:val="000000"/>
                <w:lang w:val="it-IT"/>
              </w:rPr>
              <w:lastRenderedPageBreak/>
              <w:t>52020, 52021, 52022, 51999 UAT Fitionești</w:t>
            </w:r>
          </w:p>
          <w:p w14:paraId="280032CD" w14:textId="20C37B37" w:rsidR="004F745A" w:rsidRPr="00512A5F" w:rsidRDefault="004F745A" w:rsidP="00FE598E">
            <w:pPr>
              <w:pStyle w:val="NormalWeb"/>
              <w:spacing w:before="0" w:beforeAutospacing="0" w:after="0" w:afterAutospacing="0" w:line="276" w:lineRule="auto"/>
              <w:jc w:val="both"/>
              <w:rPr>
                <w:bCs/>
                <w:color w:val="000000"/>
                <w:lang w:val="it-IT"/>
              </w:rPr>
            </w:pPr>
            <w:r w:rsidRPr="00512A5F">
              <w:rPr>
                <w:bCs/>
                <w:color w:val="000000"/>
                <w:lang w:val="it-IT"/>
              </w:rPr>
              <w:t>Nr</w:t>
            </w:r>
            <w:r w:rsidR="00E77C22">
              <w:rPr>
                <w:bCs/>
                <w:color w:val="000000"/>
                <w:lang w:val="it-IT"/>
              </w:rPr>
              <w:t>.</w:t>
            </w:r>
            <w:r w:rsidRPr="00512A5F">
              <w:rPr>
                <w:bCs/>
                <w:color w:val="000000"/>
                <w:lang w:val="it-IT"/>
              </w:rPr>
              <w:t xml:space="preserve"> carte funciar</w:t>
            </w:r>
            <w:r w:rsidR="00E77C22">
              <w:rPr>
                <w:bCs/>
                <w:color w:val="000000"/>
                <w:lang w:val="it-IT"/>
              </w:rPr>
              <w:t>ă</w:t>
            </w:r>
            <w:r w:rsidRPr="00512A5F">
              <w:rPr>
                <w:bCs/>
                <w:color w:val="000000"/>
                <w:lang w:val="it-IT"/>
              </w:rPr>
              <w:t xml:space="preserve"> 53746, 53749, 53766 UAT Movilița</w:t>
            </w:r>
          </w:p>
          <w:p w14:paraId="2AA99799" w14:textId="065A9EF6" w:rsidR="004F745A" w:rsidRPr="00E77C22" w:rsidRDefault="004F745A" w:rsidP="00FE598E">
            <w:pPr>
              <w:shd w:val="clear" w:color="auto" w:fill="FFFFFF"/>
              <w:spacing w:line="276" w:lineRule="auto"/>
              <w:jc w:val="both"/>
              <w:rPr>
                <w:rFonts w:ascii="Times New Roman" w:hAnsi="Times New Roman" w:cs="Times New Roman"/>
                <w:bCs/>
                <w:color w:val="000000"/>
                <w:sz w:val="24"/>
                <w:szCs w:val="24"/>
                <w:lang w:val="it-IT"/>
              </w:rPr>
            </w:pPr>
            <w:r w:rsidRPr="00E77C22">
              <w:rPr>
                <w:rFonts w:ascii="Times New Roman" w:hAnsi="Times New Roman" w:cs="Times New Roman"/>
                <w:bCs/>
                <w:color w:val="000000"/>
                <w:sz w:val="24"/>
                <w:szCs w:val="24"/>
                <w:lang w:val="it-IT"/>
              </w:rPr>
              <w:t>Nr</w:t>
            </w:r>
            <w:r w:rsidR="00E77C22">
              <w:rPr>
                <w:rFonts w:ascii="Times New Roman" w:hAnsi="Times New Roman" w:cs="Times New Roman"/>
                <w:bCs/>
                <w:color w:val="000000"/>
                <w:sz w:val="24"/>
                <w:szCs w:val="24"/>
                <w:lang w:val="it-IT"/>
              </w:rPr>
              <w:t>.</w:t>
            </w:r>
            <w:r w:rsidRPr="00E77C22">
              <w:rPr>
                <w:rFonts w:ascii="Times New Roman" w:hAnsi="Times New Roman" w:cs="Times New Roman"/>
                <w:bCs/>
                <w:color w:val="000000"/>
                <w:sz w:val="24"/>
                <w:szCs w:val="24"/>
                <w:lang w:val="it-IT"/>
              </w:rPr>
              <w:t xml:space="preserve"> carte funciară 55701, 55702 Panciu</w:t>
            </w:r>
          </w:p>
          <w:p w14:paraId="47299A1B" w14:textId="77777777" w:rsidR="004F745A" w:rsidRPr="00AF3AD0" w:rsidRDefault="004F745A" w:rsidP="003D0D1D">
            <w:pPr>
              <w:pStyle w:val="NormalWeb"/>
              <w:spacing w:before="0" w:beforeAutospacing="0" w:after="0" w:afterAutospacing="0"/>
              <w:rPr>
                <w:bCs/>
                <w:sz w:val="18"/>
                <w:szCs w:val="18"/>
                <w:lang w:val="ro-RO"/>
              </w:rPr>
            </w:pPr>
          </w:p>
        </w:tc>
      </w:tr>
    </w:tbl>
    <w:p w14:paraId="064BAC72" w14:textId="77777777" w:rsidR="004F745A" w:rsidRDefault="004F745A" w:rsidP="004F745A">
      <w:pPr>
        <w:pStyle w:val="Frspaiere"/>
        <w:spacing w:line="276" w:lineRule="auto"/>
        <w:rPr>
          <w:rFonts w:ascii="Times New Roman" w:hAnsi="Times New Roman" w:cs="Times New Roman"/>
          <w:b/>
          <w:bCs/>
          <w:sz w:val="28"/>
          <w:szCs w:val="28"/>
        </w:rPr>
      </w:pPr>
    </w:p>
    <w:p w14:paraId="4525F0B9" w14:textId="77777777" w:rsidR="00E02804" w:rsidRPr="00E02804" w:rsidRDefault="00E02804" w:rsidP="00E02804">
      <w:pPr>
        <w:rPr>
          <w:lang w:val="ro-RO"/>
        </w:rPr>
      </w:pPr>
    </w:p>
    <w:p w14:paraId="5C74CB12" w14:textId="77777777" w:rsidR="00E02804" w:rsidRPr="00E02804" w:rsidRDefault="00E02804" w:rsidP="00E02804">
      <w:pPr>
        <w:rPr>
          <w:lang w:val="ro-RO"/>
        </w:rPr>
      </w:pPr>
    </w:p>
    <w:p w14:paraId="093A8A74" w14:textId="77777777" w:rsidR="00E02804" w:rsidRPr="00E02804" w:rsidRDefault="00E02804" w:rsidP="00E02804">
      <w:pPr>
        <w:rPr>
          <w:lang w:val="ro-RO"/>
        </w:rPr>
      </w:pPr>
    </w:p>
    <w:p w14:paraId="568776E9" w14:textId="77777777" w:rsidR="00E02804" w:rsidRPr="00E02804" w:rsidRDefault="00E02804" w:rsidP="00E02804">
      <w:pPr>
        <w:rPr>
          <w:lang w:val="ro-RO"/>
        </w:rPr>
      </w:pPr>
    </w:p>
    <w:p w14:paraId="0EB7E479" w14:textId="77777777" w:rsidR="00E02804" w:rsidRPr="00E02804" w:rsidRDefault="00E02804" w:rsidP="00E02804">
      <w:pPr>
        <w:rPr>
          <w:lang w:val="ro-RO"/>
        </w:rPr>
      </w:pPr>
    </w:p>
    <w:p w14:paraId="773D3224" w14:textId="77777777" w:rsidR="00E02804" w:rsidRPr="00E02804" w:rsidRDefault="00E02804" w:rsidP="00E02804">
      <w:pPr>
        <w:rPr>
          <w:lang w:val="ro-RO"/>
        </w:rPr>
      </w:pPr>
    </w:p>
    <w:p w14:paraId="42ACDDAA" w14:textId="77777777" w:rsidR="00E02804" w:rsidRPr="00E02804" w:rsidRDefault="00E02804" w:rsidP="00E02804">
      <w:pPr>
        <w:rPr>
          <w:lang w:val="ro-RO"/>
        </w:rPr>
      </w:pPr>
    </w:p>
    <w:p w14:paraId="05051999" w14:textId="77777777" w:rsidR="00E02804" w:rsidRPr="00E02804" w:rsidRDefault="00E02804" w:rsidP="00E02804">
      <w:pPr>
        <w:rPr>
          <w:lang w:val="ro-RO"/>
        </w:rPr>
      </w:pPr>
    </w:p>
    <w:p w14:paraId="19CCCC9C" w14:textId="77777777" w:rsidR="00E02804" w:rsidRPr="00E02804" w:rsidRDefault="00E02804" w:rsidP="00E02804">
      <w:pPr>
        <w:rPr>
          <w:lang w:val="ro-RO"/>
        </w:rPr>
      </w:pPr>
    </w:p>
    <w:p w14:paraId="7D5113A9" w14:textId="77777777" w:rsidR="00E02804" w:rsidRPr="00E02804" w:rsidRDefault="00E02804" w:rsidP="00E02804">
      <w:pPr>
        <w:rPr>
          <w:lang w:val="ro-RO"/>
        </w:rPr>
      </w:pPr>
    </w:p>
    <w:p w14:paraId="128CEE4D" w14:textId="77777777" w:rsidR="00E02804" w:rsidRPr="00E02804" w:rsidRDefault="00E02804" w:rsidP="00E02804">
      <w:pPr>
        <w:rPr>
          <w:lang w:val="ro-RO"/>
        </w:rPr>
      </w:pPr>
    </w:p>
    <w:p w14:paraId="3EA11F36" w14:textId="09493ADF" w:rsidR="00E0311F" w:rsidRPr="00E0311F" w:rsidRDefault="00E0311F" w:rsidP="00E02804">
      <w:pPr>
        <w:pStyle w:val="Frspaiere"/>
        <w:rPr>
          <w:rFonts w:ascii="Times New Roman" w:hAnsi="Times New Roman" w:cs="Times New Roman"/>
          <w:sz w:val="28"/>
          <w:szCs w:val="28"/>
        </w:rPr>
      </w:pPr>
    </w:p>
    <w:p w14:paraId="6A8F7051" w14:textId="0570D09D" w:rsidR="00E0311F" w:rsidRDefault="00E0311F" w:rsidP="00E02804">
      <w:pPr>
        <w:pStyle w:val="Frspaiere"/>
        <w:rPr>
          <w:rFonts w:ascii="Times New Roman" w:hAnsi="Times New Roman" w:cs="Times New Roman"/>
          <w:b/>
          <w:bCs/>
          <w:sz w:val="28"/>
          <w:szCs w:val="28"/>
        </w:rPr>
      </w:pPr>
      <w:r>
        <w:rPr>
          <w:rFonts w:ascii="Times New Roman" w:hAnsi="Times New Roman" w:cs="Times New Roman"/>
          <w:b/>
          <w:bCs/>
          <w:sz w:val="28"/>
          <w:szCs w:val="28"/>
        </w:rPr>
        <w:t xml:space="preserve">                                                                      </w:t>
      </w:r>
      <w:r w:rsidRPr="00E02804">
        <w:rPr>
          <w:rFonts w:ascii="Times New Roman" w:hAnsi="Times New Roman" w:cs="Times New Roman"/>
          <w:b/>
          <w:bCs/>
          <w:sz w:val="28"/>
          <w:szCs w:val="28"/>
        </w:rPr>
        <w:t xml:space="preserve">Președintele </w:t>
      </w:r>
    </w:p>
    <w:p w14:paraId="706B113A" w14:textId="376B4DE7" w:rsidR="007D3711" w:rsidRDefault="00E0311F" w:rsidP="00E02804">
      <w:pPr>
        <w:pStyle w:val="Frspaiere"/>
        <w:rPr>
          <w:rFonts w:ascii="Times New Roman" w:hAnsi="Times New Roman" w:cs="Times New Roman"/>
          <w:b/>
          <w:bCs/>
          <w:sz w:val="28"/>
          <w:szCs w:val="28"/>
        </w:rPr>
      </w:pPr>
      <w:r>
        <w:rPr>
          <w:rFonts w:ascii="Times New Roman" w:hAnsi="Times New Roman" w:cs="Times New Roman"/>
          <w:b/>
          <w:bCs/>
          <w:sz w:val="28"/>
          <w:szCs w:val="28"/>
        </w:rPr>
        <w:t xml:space="preserve">                                                         </w:t>
      </w:r>
      <w:r w:rsidR="00E02804" w:rsidRPr="00E02804">
        <w:rPr>
          <w:rFonts w:ascii="Times New Roman" w:hAnsi="Times New Roman" w:cs="Times New Roman"/>
          <w:b/>
          <w:bCs/>
          <w:sz w:val="28"/>
          <w:szCs w:val="28"/>
        </w:rPr>
        <w:t xml:space="preserve">Consiliului Județean Vrancea                                                                    </w:t>
      </w:r>
    </w:p>
    <w:p w14:paraId="3A0EDC8A" w14:textId="0E922542" w:rsidR="00E0311F" w:rsidRDefault="00E02804" w:rsidP="00E02804">
      <w:pPr>
        <w:pStyle w:val="Frspaiere"/>
        <w:rPr>
          <w:rFonts w:ascii="Times New Roman" w:hAnsi="Times New Roman" w:cs="Times New Roman"/>
          <w:b/>
          <w:bCs/>
          <w:sz w:val="28"/>
          <w:szCs w:val="28"/>
        </w:rPr>
      </w:pPr>
      <w:r w:rsidRPr="00E02804">
        <w:rPr>
          <w:rFonts w:ascii="Times New Roman" w:hAnsi="Times New Roman" w:cs="Times New Roman"/>
          <w:b/>
          <w:bCs/>
          <w:sz w:val="28"/>
          <w:szCs w:val="28"/>
        </w:rPr>
        <w:t xml:space="preserve">                                                                  </w:t>
      </w:r>
      <w:r w:rsidR="00D73250">
        <w:rPr>
          <w:rFonts w:ascii="Times New Roman" w:hAnsi="Times New Roman" w:cs="Times New Roman"/>
          <w:b/>
          <w:bCs/>
          <w:sz w:val="28"/>
          <w:szCs w:val="28"/>
        </w:rPr>
        <w:t xml:space="preserve">   </w:t>
      </w:r>
      <w:r w:rsidRPr="00E02804">
        <w:rPr>
          <w:rFonts w:ascii="Times New Roman" w:hAnsi="Times New Roman" w:cs="Times New Roman"/>
          <w:b/>
          <w:bCs/>
          <w:sz w:val="28"/>
          <w:szCs w:val="28"/>
        </w:rPr>
        <w:t>Nicușor HALICI</w:t>
      </w:r>
      <w:r w:rsidR="007D3711">
        <w:rPr>
          <w:rFonts w:ascii="Times New Roman" w:hAnsi="Times New Roman" w:cs="Times New Roman"/>
          <w:b/>
          <w:bCs/>
          <w:sz w:val="28"/>
          <w:szCs w:val="28"/>
        </w:rPr>
        <w:t xml:space="preserve">                                                                               </w:t>
      </w:r>
    </w:p>
    <w:p w14:paraId="3FDE0404" w14:textId="77777777" w:rsidR="00C34587" w:rsidRDefault="00C34587" w:rsidP="00E02804">
      <w:pPr>
        <w:pStyle w:val="Frspaiere"/>
        <w:rPr>
          <w:rFonts w:ascii="Times New Roman" w:hAnsi="Times New Roman" w:cs="Times New Roman"/>
          <w:b/>
          <w:bCs/>
          <w:sz w:val="28"/>
          <w:szCs w:val="28"/>
        </w:rPr>
      </w:pPr>
    </w:p>
    <w:p w14:paraId="53F20488" w14:textId="61459FAF" w:rsidR="00F9744E" w:rsidRPr="00702C57" w:rsidRDefault="00C34587" w:rsidP="00F9744E">
      <w:pPr>
        <w:pStyle w:val="Frspaiere"/>
        <w:rPr>
          <w:rFonts w:ascii="Times New Roman" w:hAnsi="Times New Roman" w:cs="Times New Roman"/>
          <w:b/>
          <w:bCs/>
          <w:sz w:val="28"/>
          <w:szCs w:val="28"/>
        </w:rPr>
      </w:pPr>
      <w:r>
        <w:rPr>
          <w:rFonts w:ascii="Times New Roman" w:hAnsi="Times New Roman" w:cs="Times New Roman"/>
          <w:b/>
          <w:bCs/>
          <w:sz w:val="28"/>
          <w:szCs w:val="28"/>
        </w:rPr>
        <w:t xml:space="preserve">                                          </w:t>
      </w:r>
      <w:r w:rsidR="00F9744E" w:rsidRPr="00702C57">
        <w:rPr>
          <w:rFonts w:ascii="Times New Roman" w:hAnsi="Times New Roman" w:cs="Times New Roman"/>
          <w:b/>
          <w:bCs/>
          <w:sz w:val="28"/>
          <w:szCs w:val="28"/>
        </w:rPr>
        <w:t xml:space="preserve">                                                                                                      </w:t>
      </w:r>
      <w:r w:rsidR="00F9744E">
        <w:rPr>
          <w:rFonts w:ascii="Times New Roman" w:hAnsi="Times New Roman" w:cs="Times New Roman"/>
          <w:b/>
          <w:bCs/>
          <w:sz w:val="28"/>
          <w:szCs w:val="28"/>
        </w:rPr>
        <w:t xml:space="preserve">                 Contrasemnează,</w:t>
      </w:r>
    </w:p>
    <w:p w14:paraId="06A4B64B" w14:textId="7503C55A" w:rsidR="00F9744E" w:rsidRPr="00702C57" w:rsidRDefault="00F9744E" w:rsidP="00F9744E">
      <w:pPr>
        <w:pStyle w:val="Frspaiere"/>
        <w:rPr>
          <w:rFonts w:ascii="Times New Roman" w:hAnsi="Times New Roman" w:cs="Times New Roman"/>
          <w:b/>
          <w:bCs/>
          <w:sz w:val="28"/>
          <w:szCs w:val="28"/>
        </w:rPr>
      </w:pPr>
      <w:r w:rsidRPr="00702C57">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702C57">
        <w:rPr>
          <w:rFonts w:ascii="Times New Roman" w:hAnsi="Times New Roman" w:cs="Times New Roman"/>
          <w:b/>
          <w:bCs/>
          <w:sz w:val="28"/>
          <w:szCs w:val="28"/>
        </w:rPr>
        <w:t>Secretar general al județului</w:t>
      </w:r>
    </w:p>
    <w:p w14:paraId="77F20966" w14:textId="5A4EE462" w:rsidR="00F9744E" w:rsidRPr="00D22DDD" w:rsidRDefault="00F9744E" w:rsidP="00F9744E">
      <w:pPr>
        <w:pStyle w:val="Frspaiere"/>
        <w:rPr>
          <w:rFonts w:ascii="Times New Roman" w:hAnsi="Times New Roman" w:cs="Times New Roman"/>
          <w:b/>
          <w:bCs/>
          <w:sz w:val="28"/>
          <w:szCs w:val="28"/>
        </w:rPr>
      </w:pPr>
      <w:r w:rsidRPr="00702C57">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702C57">
        <w:rPr>
          <w:rFonts w:ascii="Times New Roman" w:hAnsi="Times New Roman" w:cs="Times New Roman"/>
          <w:b/>
          <w:bCs/>
          <w:sz w:val="28"/>
          <w:szCs w:val="28"/>
        </w:rPr>
        <w:t xml:space="preserve">  Raluca D</w:t>
      </w:r>
      <w:r>
        <w:rPr>
          <w:rFonts w:ascii="Times New Roman" w:hAnsi="Times New Roman" w:cs="Times New Roman"/>
          <w:b/>
          <w:bCs/>
          <w:sz w:val="28"/>
          <w:szCs w:val="28"/>
        </w:rPr>
        <w:t>an</w:t>
      </w:r>
    </w:p>
    <w:p w14:paraId="76864C8D" w14:textId="1B5F8A10" w:rsidR="00E02804" w:rsidRPr="00D73250" w:rsidRDefault="00E02804" w:rsidP="00F9744E">
      <w:pPr>
        <w:pStyle w:val="Frspaiere"/>
        <w:rPr>
          <w:rFonts w:ascii="Times New Roman" w:hAnsi="Times New Roman" w:cs="Times New Roman"/>
          <w:b/>
          <w:bCs/>
          <w:sz w:val="28"/>
          <w:szCs w:val="28"/>
        </w:rPr>
      </w:pPr>
    </w:p>
    <w:sectPr w:rsidR="00E02804" w:rsidRPr="00D73250" w:rsidSect="00E0311F">
      <w:headerReference w:type="even" r:id="rId6"/>
      <w:headerReference w:type="default" r:id="rId7"/>
      <w:footerReference w:type="even" r:id="rId8"/>
      <w:footerReference w:type="default" r:id="rId9"/>
      <w:headerReference w:type="first" r:id="rId10"/>
      <w:footerReference w:type="first" r:id="rId11"/>
      <w:pgSz w:w="16840" w:h="11907" w:orient="landscape" w:code="9"/>
      <w:pgMar w:top="426" w:right="822" w:bottom="284" w:left="1077" w:header="357" w:footer="13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EA2C3" w14:textId="77777777" w:rsidR="00F70840" w:rsidRDefault="00F70840" w:rsidP="004F745A">
      <w:pPr>
        <w:spacing w:after="0" w:line="240" w:lineRule="auto"/>
      </w:pPr>
      <w:r>
        <w:separator/>
      </w:r>
    </w:p>
  </w:endnote>
  <w:endnote w:type="continuationSeparator" w:id="0">
    <w:p w14:paraId="52E22AA7" w14:textId="77777777" w:rsidR="00F70840" w:rsidRDefault="00F70840" w:rsidP="004F7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4E9D" w14:textId="77777777" w:rsidR="004F745A" w:rsidRDefault="004F74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7E99A" w14:textId="77777777" w:rsidR="004F745A" w:rsidRDefault="004F745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2061" w14:textId="77777777" w:rsidR="004F745A" w:rsidRDefault="004F74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D422E" w14:textId="77777777" w:rsidR="00F70840" w:rsidRDefault="00F70840" w:rsidP="004F745A">
      <w:pPr>
        <w:spacing w:after="0" w:line="240" w:lineRule="auto"/>
      </w:pPr>
      <w:r>
        <w:separator/>
      </w:r>
    </w:p>
  </w:footnote>
  <w:footnote w:type="continuationSeparator" w:id="0">
    <w:p w14:paraId="44AAC6B3" w14:textId="77777777" w:rsidR="00F70840" w:rsidRDefault="00F70840" w:rsidP="004F7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A53A" w14:textId="77777777" w:rsidR="004F745A" w:rsidRDefault="004F745A">
    <w:pPr>
      <w:pStyle w:val="NormalWe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74D1" w14:textId="77777777" w:rsidR="004F745A" w:rsidRDefault="004F745A">
    <w:pPr>
      <w:pStyle w:val="NormalWe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2339" w14:textId="77777777" w:rsidR="004F745A" w:rsidRDefault="004F745A">
    <w:pPr>
      <w:pStyle w:val="NormalWe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5A"/>
    <w:rsid w:val="00006745"/>
    <w:rsid w:val="000A0033"/>
    <w:rsid w:val="000B44E4"/>
    <w:rsid w:val="000D0C9A"/>
    <w:rsid w:val="00100FC8"/>
    <w:rsid w:val="00107DD2"/>
    <w:rsid w:val="00111C78"/>
    <w:rsid w:val="001319F9"/>
    <w:rsid w:val="00143BEE"/>
    <w:rsid w:val="001537B0"/>
    <w:rsid w:val="0016489C"/>
    <w:rsid w:val="00192594"/>
    <w:rsid w:val="001A4C05"/>
    <w:rsid w:val="002970D6"/>
    <w:rsid w:val="002A495F"/>
    <w:rsid w:val="002D6F23"/>
    <w:rsid w:val="00331DC6"/>
    <w:rsid w:val="00333D39"/>
    <w:rsid w:val="00350A82"/>
    <w:rsid w:val="003763D5"/>
    <w:rsid w:val="003A55F3"/>
    <w:rsid w:val="003D5550"/>
    <w:rsid w:val="00416DB4"/>
    <w:rsid w:val="004276BC"/>
    <w:rsid w:val="004D59EE"/>
    <w:rsid w:val="004F745A"/>
    <w:rsid w:val="00512A5F"/>
    <w:rsid w:val="00572CCB"/>
    <w:rsid w:val="005A5502"/>
    <w:rsid w:val="005A62E0"/>
    <w:rsid w:val="005A6C57"/>
    <w:rsid w:val="005C402C"/>
    <w:rsid w:val="005E33FE"/>
    <w:rsid w:val="006102CB"/>
    <w:rsid w:val="00635953"/>
    <w:rsid w:val="00692C03"/>
    <w:rsid w:val="006A1388"/>
    <w:rsid w:val="006E4726"/>
    <w:rsid w:val="006E6601"/>
    <w:rsid w:val="007000C3"/>
    <w:rsid w:val="007135ED"/>
    <w:rsid w:val="00740446"/>
    <w:rsid w:val="0075601D"/>
    <w:rsid w:val="007B31E5"/>
    <w:rsid w:val="007D3711"/>
    <w:rsid w:val="00807669"/>
    <w:rsid w:val="008205B5"/>
    <w:rsid w:val="00844A10"/>
    <w:rsid w:val="008D053E"/>
    <w:rsid w:val="008D4B11"/>
    <w:rsid w:val="008E2E22"/>
    <w:rsid w:val="00973D65"/>
    <w:rsid w:val="00991CD6"/>
    <w:rsid w:val="00993475"/>
    <w:rsid w:val="00993764"/>
    <w:rsid w:val="009A03C7"/>
    <w:rsid w:val="009D55C2"/>
    <w:rsid w:val="00A32EB0"/>
    <w:rsid w:val="00A62CC6"/>
    <w:rsid w:val="00A65429"/>
    <w:rsid w:val="00A73BC2"/>
    <w:rsid w:val="00A77E71"/>
    <w:rsid w:val="00A84900"/>
    <w:rsid w:val="00A95DC9"/>
    <w:rsid w:val="00AA207F"/>
    <w:rsid w:val="00AC0F3A"/>
    <w:rsid w:val="00AD3202"/>
    <w:rsid w:val="00B128F7"/>
    <w:rsid w:val="00B27E1F"/>
    <w:rsid w:val="00B430F8"/>
    <w:rsid w:val="00B46FE8"/>
    <w:rsid w:val="00B643BF"/>
    <w:rsid w:val="00BA14FF"/>
    <w:rsid w:val="00BA49F1"/>
    <w:rsid w:val="00BD1CAC"/>
    <w:rsid w:val="00C34587"/>
    <w:rsid w:val="00C859FF"/>
    <w:rsid w:val="00D25B68"/>
    <w:rsid w:val="00D636FA"/>
    <w:rsid w:val="00D63FFC"/>
    <w:rsid w:val="00D73250"/>
    <w:rsid w:val="00D9312E"/>
    <w:rsid w:val="00DE7FCE"/>
    <w:rsid w:val="00E02804"/>
    <w:rsid w:val="00E0311F"/>
    <w:rsid w:val="00E77793"/>
    <w:rsid w:val="00E77C22"/>
    <w:rsid w:val="00EF4699"/>
    <w:rsid w:val="00F4021D"/>
    <w:rsid w:val="00F43514"/>
    <w:rsid w:val="00F51906"/>
    <w:rsid w:val="00F70840"/>
    <w:rsid w:val="00F859D5"/>
    <w:rsid w:val="00F9744E"/>
    <w:rsid w:val="00FD67AD"/>
    <w:rsid w:val="00FE598E"/>
    <w:rsid w:val="00FF3F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99A6C"/>
  <w15:chartTrackingRefBased/>
  <w15:docId w15:val="{E14E65B5-A38A-4FC4-BFDA-0338817A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45A"/>
    <w:rPr>
      <w:kern w:val="0"/>
      <w:lang w:val="en-GB"/>
      <w14:ligatures w14:val="none"/>
    </w:rPr>
  </w:style>
  <w:style w:type="paragraph" w:styleId="Titlu1">
    <w:name w:val="heading 1"/>
    <w:basedOn w:val="Normal"/>
    <w:next w:val="Normal"/>
    <w:link w:val="Titlu1Caracter"/>
    <w:uiPriority w:val="9"/>
    <w:qFormat/>
    <w:rsid w:val="004F745A"/>
    <w:pPr>
      <w:keepNext/>
      <w:keepLines/>
      <w:spacing w:before="360" w:after="80"/>
      <w:outlineLvl w:val="0"/>
    </w:pPr>
    <w:rPr>
      <w:rFonts w:asciiTheme="majorHAnsi" w:eastAsiaTheme="majorEastAsia" w:hAnsiTheme="majorHAnsi" w:cstheme="majorBidi"/>
      <w:color w:val="0F4761" w:themeColor="accent1" w:themeShade="BF"/>
      <w:kern w:val="2"/>
      <w:sz w:val="40"/>
      <w:szCs w:val="40"/>
      <w:lang w:val="ro-RO"/>
      <w14:ligatures w14:val="standardContextual"/>
    </w:rPr>
  </w:style>
  <w:style w:type="paragraph" w:styleId="Titlu2">
    <w:name w:val="heading 2"/>
    <w:basedOn w:val="Normal"/>
    <w:next w:val="Normal"/>
    <w:link w:val="Titlu2Caracter"/>
    <w:uiPriority w:val="9"/>
    <w:unhideWhenUsed/>
    <w:qFormat/>
    <w:rsid w:val="004F745A"/>
    <w:pPr>
      <w:keepNext/>
      <w:keepLines/>
      <w:spacing w:before="160" w:after="80"/>
      <w:outlineLvl w:val="1"/>
    </w:pPr>
    <w:rPr>
      <w:rFonts w:asciiTheme="majorHAnsi" w:eastAsiaTheme="majorEastAsia" w:hAnsiTheme="majorHAnsi" w:cstheme="majorBidi"/>
      <w:color w:val="0F4761" w:themeColor="accent1" w:themeShade="BF"/>
      <w:kern w:val="2"/>
      <w:sz w:val="32"/>
      <w:szCs w:val="32"/>
      <w:lang w:val="ro-RO"/>
      <w14:ligatures w14:val="standardContextual"/>
    </w:rPr>
  </w:style>
  <w:style w:type="paragraph" w:styleId="Titlu3">
    <w:name w:val="heading 3"/>
    <w:basedOn w:val="Normal"/>
    <w:next w:val="Normal"/>
    <w:link w:val="Titlu3Caracter"/>
    <w:unhideWhenUsed/>
    <w:qFormat/>
    <w:rsid w:val="004F745A"/>
    <w:pPr>
      <w:keepNext/>
      <w:keepLines/>
      <w:spacing w:before="160" w:after="80"/>
      <w:outlineLvl w:val="2"/>
    </w:pPr>
    <w:rPr>
      <w:rFonts w:eastAsiaTheme="majorEastAsia" w:cstheme="majorBidi"/>
      <w:color w:val="0F4761" w:themeColor="accent1" w:themeShade="BF"/>
      <w:kern w:val="2"/>
      <w:sz w:val="28"/>
      <w:szCs w:val="28"/>
      <w:lang w:val="ro-RO"/>
      <w14:ligatures w14:val="standardContextual"/>
    </w:rPr>
  </w:style>
  <w:style w:type="paragraph" w:styleId="Titlu4">
    <w:name w:val="heading 4"/>
    <w:basedOn w:val="Normal"/>
    <w:next w:val="Normal"/>
    <w:link w:val="Titlu4Caracter"/>
    <w:uiPriority w:val="9"/>
    <w:semiHidden/>
    <w:unhideWhenUsed/>
    <w:qFormat/>
    <w:rsid w:val="004F745A"/>
    <w:pPr>
      <w:keepNext/>
      <w:keepLines/>
      <w:spacing w:before="80" w:after="40"/>
      <w:outlineLvl w:val="3"/>
    </w:pPr>
    <w:rPr>
      <w:rFonts w:eastAsiaTheme="majorEastAsia" w:cstheme="majorBidi"/>
      <w:i/>
      <w:iCs/>
      <w:color w:val="0F4761" w:themeColor="accent1" w:themeShade="BF"/>
      <w:kern w:val="2"/>
      <w:lang w:val="ro-RO"/>
      <w14:ligatures w14:val="standardContextual"/>
    </w:rPr>
  </w:style>
  <w:style w:type="paragraph" w:styleId="Titlu5">
    <w:name w:val="heading 5"/>
    <w:basedOn w:val="Normal"/>
    <w:next w:val="Normal"/>
    <w:link w:val="Titlu5Caracter"/>
    <w:uiPriority w:val="9"/>
    <w:semiHidden/>
    <w:unhideWhenUsed/>
    <w:qFormat/>
    <w:rsid w:val="004F745A"/>
    <w:pPr>
      <w:keepNext/>
      <w:keepLines/>
      <w:spacing w:before="80" w:after="40"/>
      <w:outlineLvl w:val="4"/>
    </w:pPr>
    <w:rPr>
      <w:rFonts w:eastAsiaTheme="majorEastAsia" w:cstheme="majorBidi"/>
      <w:color w:val="0F4761" w:themeColor="accent1" w:themeShade="BF"/>
      <w:kern w:val="2"/>
      <w:lang w:val="ro-RO"/>
      <w14:ligatures w14:val="standardContextual"/>
    </w:rPr>
  </w:style>
  <w:style w:type="paragraph" w:styleId="Titlu6">
    <w:name w:val="heading 6"/>
    <w:basedOn w:val="Normal"/>
    <w:next w:val="Normal"/>
    <w:link w:val="Titlu6Caracter"/>
    <w:uiPriority w:val="9"/>
    <w:semiHidden/>
    <w:unhideWhenUsed/>
    <w:qFormat/>
    <w:rsid w:val="004F745A"/>
    <w:pPr>
      <w:keepNext/>
      <w:keepLines/>
      <w:spacing w:before="40" w:after="0"/>
      <w:outlineLvl w:val="5"/>
    </w:pPr>
    <w:rPr>
      <w:rFonts w:eastAsiaTheme="majorEastAsia" w:cstheme="majorBidi"/>
      <w:i/>
      <w:iCs/>
      <w:color w:val="595959" w:themeColor="text1" w:themeTint="A6"/>
      <w:kern w:val="2"/>
      <w:lang w:val="ro-RO"/>
      <w14:ligatures w14:val="standardContextual"/>
    </w:rPr>
  </w:style>
  <w:style w:type="paragraph" w:styleId="Titlu7">
    <w:name w:val="heading 7"/>
    <w:basedOn w:val="Normal"/>
    <w:next w:val="Normal"/>
    <w:link w:val="Titlu7Caracter"/>
    <w:uiPriority w:val="9"/>
    <w:semiHidden/>
    <w:unhideWhenUsed/>
    <w:qFormat/>
    <w:rsid w:val="004F745A"/>
    <w:pPr>
      <w:keepNext/>
      <w:keepLines/>
      <w:spacing w:before="40" w:after="0"/>
      <w:outlineLvl w:val="6"/>
    </w:pPr>
    <w:rPr>
      <w:rFonts w:eastAsiaTheme="majorEastAsia" w:cstheme="majorBidi"/>
      <w:color w:val="595959" w:themeColor="text1" w:themeTint="A6"/>
      <w:kern w:val="2"/>
      <w:lang w:val="ro-RO"/>
      <w14:ligatures w14:val="standardContextual"/>
    </w:rPr>
  </w:style>
  <w:style w:type="paragraph" w:styleId="Titlu8">
    <w:name w:val="heading 8"/>
    <w:basedOn w:val="Normal"/>
    <w:next w:val="Normal"/>
    <w:link w:val="Titlu8Caracter"/>
    <w:uiPriority w:val="9"/>
    <w:semiHidden/>
    <w:unhideWhenUsed/>
    <w:qFormat/>
    <w:rsid w:val="004F745A"/>
    <w:pPr>
      <w:keepNext/>
      <w:keepLines/>
      <w:spacing w:after="0"/>
      <w:outlineLvl w:val="7"/>
    </w:pPr>
    <w:rPr>
      <w:rFonts w:eastAsiaTheme="majorEastAsia" w:cstheme="majorBidi"/>
      <w:i/>
      <w:iCs/>
      <w:color w:val="272727" w:themeColor="text1" w:themeTint="D8"/>
      <w:kern w:val="2"/>
      <w:lang w:val="ro-RO"/>
      <w14:ligatures w14:val="standardContextual"/>
    </w:rPr>
  </w:style>
  <w:style w:type="paragraph" w:styleId="Titlu9">
    <w:name w:val="heading 9"/>
    <w:basedOn w:val="Normal"/>
    <w:next w:val="Normal"/>
    <w:link w:val="Titlu9Caracter"/>
    <w:uiPriority w:val="9"/>
    <w:semiHidden/>
    <w:unhideWhenUsed/>
    <w:qFormat/>
    <w:rsid w:val="004F745A"/>
    <w:pPr>
      <w:keepNext/>
      <w:keepLines/>
      <w:spacing w:after="0"/>
      <w:outlineLvl w:val="8"/>
    </w:pPr>
    <w:rPr>
      <w:rFonts w:eastAsiaTheme="majorEastAsia" w:cstheme="majorBidi"/>
      <w:color w:val="272727" w:themeColor="text1" w:themeTint="D8"/>
      <w:kern w:val="2"/>
      <w:lang w:val="ro-RO"/>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F745A"/>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rsid w:val="004F745A"/>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rsid w:val="004F745A"/>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4F745A"/>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4F745A"/>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4F745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F745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F745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F745A"/>
    <w:rPr>
      <w:rFonts w:eastAsiaTheme="majorEastAsia" w:cstheme="majorBidi"/>
      <w:color w:val="272727" w:themeColor="text1" w:themeTint="D8"/>
    </w:rPr>
  </w:style>
  <w:style w:type="paragraph" w:styleId="Titlu">
    <w:name w:val="Title"/>
    <w:basedOn w:val="Normal"/>
    <w:next w:val="Normal"/>
    <w:link w:val="TitluCaracter"/>
    <w:uiPriority w:val="10"/>
    <w:qFormat/>
    <w:rsid w:val="004F745A"/>
    <w:pPr>
      <w:spacing w:after="80" w:line="240" w:lineRule="auto"/>
      <w:contextualSpacing/>
    </w:pPr>
    <w:rPr>
      <w:rFonts w:asciiTheme="majorHAnsi" w:eastAsiaTheme="majorEastAsia" w:hAnsiTheme="majorHAnsi" w:cstheme="majorBidi"/>
      <w:spacing w:val="-10"/>
      <w:kern w:val="28"/>
      <w:sz w:val="56"/>
      <w:szCs w:val="56"/>
      <w:lang w:val="ro-RO"/>
      <w14:ligatures w14:val="standardContextual"/>
    </w:rPr>
  </w:style>
  <w:style w:type="character" w:customStyle="1" w:styleId="TitluCaracter">
    <w:name w:val="Titlu Caracter"/>
    <w:basedOn w:val="Fontdeparagrafimplicit"/>
    <w:link w:val="Titlu"/>
    <w:uiPriority w:val="10"/>
    <w:rsid w:val="004F745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F745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F745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F745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F745A"/>
    <w:rPr>
      <w:i/>
      <w:iCs/>
      <w:color w:val="404040" w:themeColor="text1" w:themeTint="BF"/>
    </w:rPr>
  </w:style>
  <w:style w:type="paragraph" w:styleId="Listparagraf">
    <w:name w:val="List Paragraph"/>
    <w:basedOn w:val="Normal"/>
    <w:uiPriority w:val="34"/>
    <w:qFormat/>
    <w:rsid w:val="004F745A"/>
    <w:pPr>
      <w:ind w:left="720"/>
      <w:contextualSpacing/>
    </w:pPr>
  </w:style>
  <w:style w:type="character" w:styleId="Accentuareintens">
    <w:name w:val="Intense Emphasis"/>
    <w:basedOn w:val="Fontdeparagrafimplicit"/>
    <w:uiPriority w:val="21"/>
    <w:qFormat/>
    <w:rsid w:val="004F745A"/>
    <w:rPr>
      <w:i/>
      <w:iCs/>
      <w:color w:val="0F4761" w:themeColor="accent1" w:themeShade="BF"/>
    </w:rPr>
  </w:style>
  <w:style w:type="paragraph" w:styleId="Citatintens">
    <w:name w:val="Intense Quote"/>
    <w:basedOn w:val="Normal"/>
    <w:next w:val="Normal"/>
    <w:link w:val="CitatintensCaracter"/>
    <w:uiPriority w:val="30"/>
    <w:qFormat/>
    <w:rsid w:val="004F7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4F745A"/>
    <w:rPr>
      <w:i/>
      <w:iCs/>
      <w:color w:val="0F4761" w:themeColor="accent1" w:themeShade="BF"/>
    </w:rPr>
  </w:style>
  <w:style w:type="character" w:styleId="Referireintens">
    <w:name w:val="Intense Reference"/>
    <w:basedOn w:val="Fontdeparagrafimplicit"/>
    <w:uiPriority w:val="32"/>
    <w:qFormat/>
    <w:rsid w:val="004F745A"/>
    <w:rPr>
      <w:b/>
      <w:bCs/>
      <w:smallCaps/>
      <w:color w:val="0F4761" w:themeColor="accent1" w:themeShade="BF"/>
      <w:spacing w:val="5"/>
    </w:rPr>
  </w:style>
  <w:style w:type="paragraph" w:styleId="Frspaiere">
    <w:name w:val="No Spacing"/>
    <w:uiPriority w:val="1"/>
    <w:qFormat/>
    <w:rsid w:val="004F745A"/>
    <w:pPr>
      <w:spacing w:after="0" w:line="240" w:lineRule="auto"/>
    </w:pPr>
  </w:style>
  <w:style w:type="paragraph" w:styleId="NormalWeb">
    <w:name w:val="Normal (Web)"/>
    <w:basedOn w:val="Normal"/>
    <w:uiPriority w:val="99"/>
    <w:unhideWhenUsed/>
    <w:rsid w:val="004F745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elgril">
    <w:name w:val="Table Grid"/>
    <w:basedOn w:val="TabelNormal"/>
    <w:uiPriority w:val="39"/>
    <w:rsid w:val="00993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848</Words>
  <Characters>4838</Characters>
  <Application>Microsoft Office Word</Application>
  <DocSecurity>0</DocSecurity>
  <Lines>40</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Croitoru  Valerica</dc:creator>
  <cp:keywords/>
  <dc:description/>
  <cp:lastModifiedBy>Rali Veronica</cp:lastModifiedBy>
  <cp:revision>6</cp:revision>
  <cp:lastPrinted>2025-12-02T08:41:00Z</cp:lastPrinted>
  <dcterms:created xsi:type="dcterms:W3CDTF">2025-10-28T08:55:00Z</dcterms:created>
  <dcterms:modified xsi:type="dcterms:W3CDTF">2025-12-02T08:42:00Z</dcterms:modified>
</cp:coreProperties>
</file>