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15E9" w14:textId="3D50FBAE" w:rsidR="00BC0D17" w:rsidRPr="00BF4C3B" w:rsidRDefault="00BC0D17" w:rsidP="0009213E">
      <w:pPr>
        <w:pStyle w:val="Titlu1"/>
        <w:spacing w:before="0" w:after="0"/>
        <w:ind w:left="-426" w:right="329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8F4FE4">
        <w:rPr>
          <w:rFonts w:ascii="Times New Roman" w:hAnsi="Times New Roman" w:cs="Times New Roman"/>
          <w:b/>
          <w:bCs/>
          <w:color w:val="auto"/>
          <w:sz w:val="28"/>
          <w:szCs w:val="28"/>
        </w:rPr>
        <w:t>ROMÂNIA</w:t>
      </w:r>
      <w:proofErr w:type="spellEnd"/>
      <w:r w:rsidRPr="008F4F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</w:t>
      </w:r>
      <w:r w:rsidR="00FF20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</w:t>
      </w:r>
      <w:r w:rsidRPr="008F4F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</w:t>
      </w:r>
    </w:p>
    <w:p w14:paraId="0C874F62" w14:textId="77777777" w:rsidR="00BC0D17" w:rsidRPr="008F4FE4" w:rsidRDefault="00BC0D17" w:rsidP="0009213E">
      <w:pPr>
        <w:pStyle w:val="Titlu1"/>
        <w:spacing w:before="0" w:after="0"/>
        <w:ind w:left="-426" w:right="32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8F4FE4">
        <w:rPr>
          <w:rFonts w:ascii="Times New Roman" w:hAnsi="Times New Roman" w:cs="Times New Roman"/>
          <w:b/>
          <w:color w:val="auto"/>
          <w:sz w:val="28"/>
          <w:szCs w:val="28"/>
        </w:rPr>
        <w:t>JUDEŢUL</w:t>
      </w:r>
      <w:proofErr w:type="spellEnd"/>
      <w:r w:rsidRPr="008F4F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F4FE4">
        <w:rPr>
          <w:rFonts w:ascii="Times New Roman" w:hAnsi="Times New Roman" w:cs="Times New Roman"/>
          <w:b/>
          <w:color w:val="auto"/>
          <w:sz w:val="28"/>
          <w:szCs w:val="28"/>
        </w:rPr>
        <w:t>VRANCEA</w:t>
      </w:r>
      <w:proofErr w:type="spellEnd"/>
    </w:p>
    <w:p w14:paraId="326FC17D" w14:textId="16524AC7" w:rsidR="00BC0D17" w:rsidRDefault="00BC0D17" w:rsidP="00715D2D">
      <w:pPr>
        <w:ind w:left="-426" w:right="329"/>
        <w:rPr>
          <w:b/>
          <w:bCs/>
          <w:sz w:val="28"/>
          <w:szCs w:val="28"/>
          <w:lang w:val="ro-RO"/>
        </w:rPr>
      </w:pPr>
      <w:r w:rsidRPr="008F4FE4">
        <w:rPr>
          <w:b/>
          <w:bCs/>
          <w:sz w:val="28"/>
          <w:szCs w:val="28"/>
          <w:lang w:val="ro-RO"/>
        </w:rPr>
        <w:t xml:space="preserve">CONSILIUL </w:t>
      </w:r>
      <w:proofErr w:type="spellStart"/>
      <w:r w:rsidRPr="008F4FE4">
        <w:rPr>
          <w:b/>
          <w:bCs/>
          <w:sz w:val="28"/>
          <w:szCs w:val="28"/>
          <w:lang w:val="ro-RO"/>
        </w:rPr>
        <w:t>JUDEŢEAN</w:t>
      </w:r>
      <w:proofErr w:type="spellEnd"/>
      <w:r w:rsidRPr="008F4FE4">
        <w:rPr>
          <w:b/>
          <w:bCs/>
          <w:sz w:val="28"/>
          <w:szCs w:val="28"/>
          <w:lang w:val="ro-RO"/>
        </w:rPr>
        <w:t xml:space="preserve">                                                   </w:t>
      </w:r>
    </w:p>
    <w:p w14:paraId="56ECC6BC" w14:textId="77777777" w:rsidR="00FF20FA" w:rsidRPr="008F4FE4" w:rsidRDefault="00FF20FA" w:rsidP="0009213E">
      <w:pPr>
        <w:ind w:left="-426" w:right="329"/>
        <w:rPr>
          <w:b/>
          <w:bCs/>
          <w:sz w:val="28"/>
          <w:szCs w:val="28"/>
          <w:lang w:val="ro-RO"/>
        </w:rPr>
      </w:pPr>
    </w:p>
    <w:p w14:paraId="045EAB36" w14:textId="59C72C14" w:rsidR="00BC0D17" w:rsidRPr="008F4FE4" w:rsidRDefault="00BC0D17" w:rsidP="0009213E">
      <w:pPr>
        <w:ind w:left="-426" w:right="329"/>
        <w:jc w:val="center"/>
        <w:rPr>
          <w:b/>
          <w:bCs/>
          <w:sz w:val="28"/>
          <w:szCs w:val="28"/>
          <w:lang w:val="ro-RO"/>
        </w:rPr>
      </w:pPr>
      <w:r w:rsidRPr="008F4FE4">
        <w:rPr>
          <w:b/>
          <w:bCs/>
          <w:sz w:val="28"/>
          <w:szCs w:val="28"/>
          <w:lang w:val="ro-RO"/>
        </w:rPr>
        <w:t>HOTĂRÂREA nr.</w:t>
      </w:r>
      <w:r w:rsidR="0028083D">
        <w:rPr>
          <w:b/>
          <w:bCs/>
          <w:sz w:val="28"/>
          <w:szCs w:val="28"/>
          <w:lang w:val="ro-RO"/>
        </w:rPr>
        <w:t>269</w:t>
      </w:r>
    </w:p>
    <w:p w14:paraId="3EDADF14" w14:textId="1C6D3321" w:rsidR="00BC0D17" w:rsidRDefault="00BC0D17" w:rsidP="0009213E">
      <w:pPr>
        <w:ind w:left="-426" w:right="329"/>
        <w:jc w:val="center"/>
        <w:rPr>
          <w:b/>
          <w:bCs/>
          <w:sz w:val="28"/>
          <w:szCs w:val="28"/>
          <w:lang w:val="ro-RO"/>
        </w:rPr>
      </w:pPr>
      <w:r w:rsidRPr="008F4FE4">
        <w:rPr>
          <w:b/>
          <w:bCs/>
          <w:sz w:val="28"/>
          <w:szCs w:val="28"/>
          <w:lang w:val="ro-RO"/>
        </w:rPr>
        <w:t xml:space="preserve">din </w:t>
      </w:r>
      <w:r w:rsidR="0028083D">
        <w:rPr>
          <w:b/>
          <w:bCs/>
          <w:sz w:val="28"/>
          <w:szCs w:val="28"/>
          <w:lang w:val="ro-RO"/>
        </w:rPr>
        <w:t>17 decembrie</w:t>
      </w:r>
      <w:r w:rsidRPr="008F4FE4">
        <w:rPr>
          <w:b/>
          <w:bCs/>
          <w:sz w:val="28"/>
          <w:szCs w:val="28"/>
          <w:lang w:val="ro-RO"/>
        </w:rPr>
        <w:t xml:space="preserve"> 2025</w:t>
      </w:r>
    </w:p>
    <w:p w14:paraId="635CEF07" w14:textId="77777777" w:rsidR="00C23B74" w:rsidRPr="008F4FE4" w:rsidRDefault="00C23B74" w:rsidP="0009213E">
      <w:pPr>
        <w:ind w:left="-426" w:right="329"/>
        <w:jc w:val="center"/>
        <w:rPr>
          <w:b/>
          <w:bCs/>
          <w:sz w:val="28"/>
          <w:szCs w:val="28"/>
          <w:lang w:val="ro-RO"/>
        </w:rPr>
      </w:pPr>
    </w:p>
    <w:p w14:paraId="6DACDF66" w14:textId="77777777" w:rsidR="00BC0D17" w:rsidRPr="008F4FE4" w:rsidRDefault="00BC0D17" w:rsidP="0009213E">
      <w:pPr>
        <w:ind w:left="-426" w:right="329"/>
        <w:jc w:val="both"/>
        <w:rPr>
          <w:b/>
          <w:bCs/>
          <w:sz w:val="28"/>
          <w:szCs w:val="28"/>
          <w:lang w:val="ro-RO"/>
        </w:rPr>
      </w:pPr>
    </w:p>
    <w:p w14:paraId="097C271B" w14:textId="39D6FA9A" w:rsidR="006016E4" w:rsidRDefault="00BC0D17" w:rsidP="009915E3">
      <w:pPr>
        <w:pStyle w:val="Indentcorptext"/>
        <w:ind w:left="567" w:right="329" w:hanging="993"/>
        <w:rPr>
          <w:szCs w:val="28"/>
        </w:rPr>
      </w:pPr>
      <w:r w:rsidRPr="008F4FE4">
        <w:rPr>
          <w:b/>
          <w:szCs w:val="28"/>
        </w:rPr>
        <w:t>privind:</w:t>
      </w:r>
      <w:bookmarkStart w:id="0" w:name="_Hlk134101506"/>
      <w:r w:rsidRPr="008F4FE4">
        <w:rPr>
          <w:b/>
          <w:szCs w:val="28"/>
        </w:rPr>
        <w:t xml:space="preserve"> </w:t>
      </w:r>
      <w:bookmarkStart w:id="1" w:name="_Hlk215147375"/>
      <w:bookmarkEnd w:id="0"/>
      <w:r w:rsidRPr="008F4FE4">
        <w:rPr>
          <w:szCs w:val="28"/>
        </w:rPr>
        <w:t xml:space="preserve">aprobarea </w:t>
      </w:r>
      <w:r w:rsidR="008B61DA">
        <w:rPr>
          <w:szCs w:val="28"/>
        </w:rPr>
        <w:t>angajării unui apărător care să reprezinte</w:t>
      </w:r>
      <w:r w:rsidR="00FC2F96">
        <w:rPr>
          <w:szCs w:val="28"/>
        </w:rPr>
        <w:t xml:space="preserve"> </w:t>
      </w:r>
      <w:bookmarkStart w:id="2" w:name="_Hlk216080701"/>
      <w:r w:rsidR="00FC2F96">
        <w:rPr>
          <w:szCs w:val="28"/>
        </w:rPr>
        <w:t>U.A.T. Județul Vrancea</w:t>
      </w:r>
      <w:r w:rsidR="00CD553B">
        <w:rPr>
          <w:szCs w:val="28"/>
        </w:rPr>
        <w:t xml:space="preserve"> </w:t>
      </w:r>
      <w:bookmarkEnd w:id="2"/>
      <w:r w:rsidR="009915E3">
        <w:rPr>
          <w:szCs w:val="28"/>
        </w:rPr>
        <w:t>î</w:t>
      </w:r>
      <w:r w:rsidR="00CD553B">
        <w:rPr>
          <w:szCs w:val="28"/>
        </w:rPr>
        <w:t>n litigiile având ca obiect</w:t>
      </w:r>
      <w:r w:rsidR="008026AB">
        <w:rPr>
          <w:szCs w:val="28"/>
        </w:rPr>
        <w:t xml:space="preserve"> suspendarea</w:t>
      </w:r>
      <w:r w:rsidR="00BF4C3B">
        <w:rPr>
          <w:szCs w:val="28"/>
        </w:rPr>
        <w:t xml:space="preserve"> </w:t>
      </w:r>
      <w:r w:rsidR="002A3768">
        <w:rPr>
          <w:szCs w:val="28"/>
        </w:rPr>
        <w:t>ș</w:t>
      </w:r>
      <w:r w:rsidR="00BF4C3B">
        <w:rPr>
          <w:szCs w:val="28"/>
        </w:rPr>
        <w:t>i</w:t>
      </w:r>
      <w:r w:rsidR="008026AB">
        <w:rPr>
          <w:szCs w:val="28"/>
        </w:rPr>
        <w:t xml:space="preserve"> anularea </w:t>
      </w:r>
      <w:r w:rsidR="002A3768" w:rsidRPr="00D77D71">
        <w:rPr>
          <w:bCs/>
          <w:szCs w:val="28"/>
          <w:lang w:val="x-none"/>
        </w:rPr>
        <w:t>Notificăr</w:t>
      </w:r>
      <w:r w:rsidR="002A3768">
        <w:rPr>
          <w:bCs/>
          <w:szCs w:val="28"/>
          <w:lang w:val="x-none"/>
        </w:rPr>
        <w:t>ii</w:t>
      </w:r>
      <w:r w:rsidR="00BF4C3B" w:rsidRPr="00D77D71">
        <w:rPr>
          <w:bCs/>
          <w:szCs w:val="28"/>
          <w:lang w:val="x-none"/>
        </w:rPr>
        <w:t xml:space="preserve"> nr.12610</w:t>
      </w:r>
      <w:r w:rsidR="00BF4C3B">
        <w:rPr>
          <w:bCs/>
          <w:szCs w:val="28"/>
          <w:lang w:val="x-none"/>
        </w:rPr>
        <w:t>/22.10.2025 emis</w:t>
      </w:r>
      <w:r w:rsidR="002A3768">
        <w:rPr>
          <w:bCs/>
          <w:szCs w:val="28"/>
          <w:lang w:val="x-none"/>
        </w:rPr>
        <w:t>ă</w:t>
      </w:r>
      <w:r w:rsidR="00BF4C3B">
        <w:rPr>
          <w:bCs/>
          <w:szCs w:val="28"/>
          <w:lang w:val="x-none"/>
        </w:rPr>
        <w:t xml:space="preserve"> de </w:t>
      </w:r>
      <w:r w:rsidR="002A3768" w:rsidRPr="002A3768">
        <w:rPr>
          <w:bCs/>
          <w:szCs w:val="28"/>
          <w:lang w:val="x-none"/>
        </w:rPr>
        <w:t xml:space="preserve">Ministerul Educației </w:t>
      </w:r>
      <w:r w:rsidR="002A3768">
        <w:rPr>
          <w:bCs/>
          <w:szCs w:val="28"/>
          <w:lang w:val="x-none"/>
        </w:rPr>
        <w:t>ș</w:t>
      </w:r>
      <w:r w:rsidR="002A3768" w:rsidRPr="002A3768">
        <w:rPr>
          <w:bCs/>
          <w:szCs w:val="28"/>
          <w:lang w:val="x-none"/>
        </w:rPr>
        <w:t>i Cercetării</w:t>
      </w:r>
    </w:p>
    <w:p w14:paraId="444C806A" w14:textId="77777777" w:rsidR="00BC0D17" w:rsidRPr="008F4FE4" w:rsidRDefault="00BC0D17" w:rsidP="00FF20FA">
      <w:pPr>
        <w:pStyle w:val="Indentcorptext"/>
        <w:ind w:left="0" w:right="329"/>
        <w:rPr>
          <w:szCs w:val="28"/>
        </w:rPr>
      </w:pPr>
      <w:bookmarkStart w:id="3" w:name="_Hlk57807445"/>
      <w:bookmarkEnd w:id="1"/>
    </w:p>
    <w:bookmarkEnd w:id="3"/>
    <w:p w14:paraId="45E728CA" w14:textId="77777777" w:rsidR="00BC0D17" w:rsidRPr="008F4FE4" w:rsidRDefault="00BC0D17" w:rsidP="0009213E">
      <w:pPr>
        <w:pStyle w:val="Indentcorptext"/>
        <w:ind w:left="-426" w:right="329"/>
        <w:rPr>
          <w:b/>
          <w:bCs/>
          <w:szCs w:val="28"/>
        </w:rPr>
      </w:pPr>
      <w:r w:rsidRPr="008F4FE4">
        <w:rPr>
          <w:b/>
          <w:bCs/>
          <w:szCs w:val="28"/>
        </w:rPr>
        <w:t xml:space="preserve">Consiliul </w:t>
      </w:r>
      <w:proofErr w:type="spellStart"/>
      <w:r w:rsidRPr="008F4FE4">
        <w:rPr>
          <w:b/>
          <w:bCs/>
          <w:szCs w:val="28"/>
        </w:rPr>
        <w:t>Judeţean</w:t>
      </w:r>
      <w:proofErr w:type="spellEnd"/>
      <w:r w:rsidRPr="008F4FE4">
        <w:rPr>
          <w:b/>
          <w:bCs/>
          <w:szCs w:val="28"/>
        </w:rPr>
        <w:t xml:space="preserve"> Vrancea, </w:t>
      </w:r>
    </w:p>
    <w:p w14:paraId="5738D171" w14:textId="6EB452AB" w:rsidR="00BF4C3B" w:rsidRDefault="00BC0D17" w:rsidP="0009213E">
      <w:pPr>
        <w:pStyle w:val="Indentcorptext"/>
        <w:ind w:left="-426" w:right="329"/>
        <w:rPr>
          <w:b/>
          <w:bCs/>
          <w:szCs w:val="28"/>
        </w:rPr>
      </w:pPr>
      <w:r w:rsidRPr="008F4FE4">
        <w:rPr>
          <w:b/>
          <w:bCs/>
          <w:szCs w:val="28"/>
        </w:rPr>
        <w:t>- văzând</w:t>
      </w:r>
      <w:r w:rsidRPr="008F4FE4">
        <w:rPr>
          <w:szCs w:val="28"/>
        </w:rPr>
        <w:t xml:space="preserve"> </w:t>
      </w:r>
      <w:r w:rsidR="00C23B74">
        <w:rPr>
          <w:szCs w:val="28"/>
        </w:rPr>
        <w:t>R</w:t>
      </w:r>
      <w:r w:rsidRPr="008F4FE4">
        <w:rPr>
          <w:szCs w:val="28"/>
        </w:rPr>
        <w:t xml:space="preserve">eferatul </w:t>
      </w:r>
      <w:r w:rsidR="00C23B74">
        <w:rPr>
          <w:szCs w:val="28"/>
        </w:rPr>
        <w:t>Echipei</w:t>
      </w:r>
      <w:r w:rsidR="00774BB6" w:rsidRPr="009E6CB8">
        <w:rPr>
          <w:color w:val="1D2228"/>
          <w:szCs w:val="28"/>
          <w:lang w:val="en-US"/>
        </w:rPr>
        <w:t xml:space="preserve"> de </w:t>
      </w:r>
      <w:proofErr w:type="spellStart"/>
      <w:r w:rsidR="00774BB6" w:rsidRPr="009E6CB8">
        <w:rPr>
          <w:color w:val="1D2228"/>
          <w:szCs w:val="28"/>
          <w:lang w:val="en-US"/>
        </w:rPr>
        <w:t>implementare</w:t>
      </w:r>
      <w:proofErr w:type="spellEnd"/>
      <w:r w:rsidR="00774BB6" w:rsidRPr="009E6CB8">
        <w:rPr>
          <w:color w:val="1D2228"/>
          <w:szCs w:val="28"/>
          <w:lang w:val="en-US"/>
        </w:rPr>
        <w:t xml:space="preserve"> a </w:t>
      </w:r>
      <w:proofErr w:type="spellStart"/>
      <w:r w:rsidR="00774BB6" w:rsidRPr="009E6CB8">
        <w:rPr>
          <w:color w:val="1D2228"/>
          <w:szCs w:val="28"/>
          <w:lang w:val="en-US"/>
        </w:rPr>
        <w:t>proiectului</w:t>
      </w:r>
      <w:proofErr w:type="spellEnd"/>
      <w:r w:rsidR="00774BB6" w:rsidRPr="009E6CB8">
        <w:rPr>
          <w:color w:val="1D2228"/>
          <w:szCs w:val="28"/>
          <w:lang w:val="en-US"/>
        </w:rPr>
        <w:t xml:space="preserve"> </w:t>
      </w:r>
      <w:r w:rsidR="00D10EEA" w:rsidRPr="00D10EEA">
        <w:rPr>
          <w:color w:val="1D2228"/>
          <w:szCs w:val="28"/>
        </w:rPr>
        <w:t>de investiții “Campus profesional integrat, liceal și universitar județul Vrancea“</w:t>
      </w:r>
      <w:r w:rsidR="00D10EEA">
        <w:rPr>
          <w:color w:val="1D2228"/>
          <w:szCs w:val="28"/>
        </w:rPr>
        <w:t xml:space="preserve"> </w:t>
      </w:r>
      <w:r w:rsidRPr="008F4FE4">
        <w:rPr>
          <w:szCs w:val="28"/>
        </w:rPr>
        <w:t>înregistrat sub nr.</w:t>
      </w:r>
      <w:r w:rsidR="00233DE3">
        <w:rPr>
          <w:szCs w:val="28"/>
        </w:rPr>
        <w:t xml:space="preserve"> 201/17118/10.12.</w:t>
      </w:r>
      <w:r w:rsidRPr="008F4FE4">
        <w:rPr>
          <w:szCs w:val="28"/>
        </w:rPr>
        <w:t>2025 privind</w:t>
      </w:r>
      <w:r w:rsidR="00843202">
        <w:rPr>
          <w:szCs w:val="28"/>
        </w:rPr>
        <w:t xml:space="preserve"> </w:t>
      </w:r>
      <w:r w:rsidR="00843202" w:rsidRPr="00843202">
        <w:rPr>
          <w:szCs w:val="28"/>
        </w:rPr>
        <w:t xml:space="preserve">aprobarea angajării unui apărător care să reprezinte U.A.T. Județul Vrancea în litigiile având ca obiect </w:t>
      </w:r>
      <w:r w:rsidR="00BF4C3B">
        <w:rPr>
          <w:szCs w:val="28"/>
        </w:rPr>
        <w:t xml:space="preserve">suspendarea </w:t>
      </w:r>
      <w:r w:rsidR="002A3768">
        <w:rPr>
          <w:szCs w:val="28"/>
        </w:rPr>
        <w:t>ș</w:t>
      </w:r>
      <w:r w:rsidR="00BF4C3B">
        <w:rPr>
          <w:szCs w:val="28"/>
        </w:rPr>
        <w:t xml:space="preserve">i anularea </w:t>
      </w:r>
      <w:r w:rsidR="002A3768" w:rsidRPr="002A3768">
        <w:rPr>
          <w:bCs/>
          <w:szCs w:val="28"/>
          <w:lang w:val="x-none"/>
        </w:rPr>
        <w:t>Notificării nr.12610/22.10.2025 emisă de Ministerul Educației și Cercetării</w:t>
      </w:r>
      <w:r w:rsidR="002A3768">
        <w:rPr>
          <w:bCs/>
          <w:szCs w:val="28"/>
          <w:lang w:val="x-none"/>
        </w:rPr>
        <w:t>;</w:t>
      </w:r>
    </w:p>
    <w:p w14:paraId="692D0CEE" w14:textId="521DAB13" w:rsidR="003A466D" w:rsidRDefault="00C26336" w:rsidP="0009213E">
      <w:pPr>
        <w:pStyle w:val="Indentcorptext"/>
        <w:ind w:left="-426" w:right="329"/>
        <w:rPr>
          <w:b/>
          <w:bCs/>
          <w:szCs w:val="28"/>
        </w:rPr>
      </w:pPr>
      <w:r>
        <w:rPr>
          <w:b/>
          <w:bCs/>
          <w:szCs w:val="28"/>
        </w:rPr>
        <w:t xml:space="preserve">- </w:t>
      </w:r>
      <w:r w:rsidR="00BC0D17" w:rsidRPr="008F4FE4">
        <w:rPr>
          <w:b/>
          <w:bCs/>
          <w:szCs w:val="28"/>
        </w:rPr>
        <w:t>având în vedere</w:t>
      </w:r>
      <w:r w:rsidR="003A466D">
        <w:rPr>
          <w:b/>
          <w:bCs/>
          <w:szCs w:val="28"/>
        </w:rPr>
        <w:t>:</w:t>
      </w:r>
    </w:p>
    <w:p w14:paraId="25DEA8BA" w14:textId="1DC26EFD" w:rsidR="00C26336" w:rsidRPr="00C26336" w:rsidRDefault="00C26336" w:rsidP="00BF4C3B">
      <w:pPr>
        <w:pStyle w:val="Indentcorptext"/>
        <w:numPr>
          <w:ilvl w:val="0"/>
          <w:numId w:val="4"/>
        </w:numPr>
        <w:ind w:right="329"/>
        <w:rPr>
          <w:color w:val="1D2228"/>
          <w:szCs w:val="28"/>
        </w:rPr>
      </w:pPr>
      <w:r w:rsidRPr="00C26336">
        <w:rPr>
          <w:color w:val="1D2228"/>
          <w:szCs w:val="28"/>
        </w:rPr>
        <w:t>Contractul de finanțare nr.9755/08.04.2024 încheiat între Consiliul Județean Vrancea și Ministerul Educației</w:t>
      </w:r>
      <w:r w:rsidR="00BF4C3B">
        <w:rPr>
          <w:color w:val="1D2228"/>
          <w:szCs w:val="28"/>
        </w:rPr>
        <w:t xml:space="preserve"> si Cercet</w:t>
      </w:r>
      <w:r w:rsidR="002A3768">
        <w:rPr>
          <w:color w:val="1D2228"/>
          <w:szCs w:val="28"/>
        </w:rPr>
        <w:t>ă</w:t>
      </w:r>
      <w:r w:rsidR="00BF4C3B">
        <w:rPr>
          <w:color w:val="1D2228"/>
          <w:szCs w:val="28"/>
        </w:rPr>
        <w:t>rii</w:t>
      </w:r>
      <w:r w:rsidRPr="00C26336">
        <w:rPr>
          <w:color w:val="1D2228"/>
          <w:szCs w:val="28"/>
        </w:rPr>
        <w:t>, pentru implementarea proiectului „</w:t>
      </w:r>
      <w:r w:rsidRPr="00C26336">
        <w:rPr>
          <w:i/>
          <w:iCs/>
          <w:color w:val="1D2228"/>
          <w:szCs w:val="28"/>
        </w:rPr>
        <w:t>Campus profesional integrat, liceal și universitar, județul Vrancea”;</w:t>
      </w:r>
    </w:p>
    <w:p w14:paraId="67642C6A" w14:textId="6CAA135A" w:rsidR="00BC0D17" w:rsidRDefault="00BF4C3B" w:rsidP="00BF4C3B">
      <w:pPr>
        <w:pStyle w:val="Indentcorptext"/>
        <w:numPr>
          <w:ilvl w:val="0"/>
          <w:numId w:val="4"/>
        </w:numPr>
        <w:ind w:right="329"/>
        <w:rPr>
          <w:color w:val="1D2228"/>
          <w:szCs w:val="28"/>
          <w:lang w:val="en-US"/>
        </w:rPr>
      </w:pPr>
      <w:r w:rsidRPr="00D77D71">
        <w:rPr>
          <w:bCs/>
          <w:szCs w:val="28"/>
          <w:lang w:val="x-none"/>
        </w:rPr>
        <w:t>Notificarea nr.12610</w:t>
      </w:r>
      <w:r>
        <w:rPr>
          <w:bCs/>
          <w:szCs w:val="28"/>
          <w:lang w:val="x-none"/>
        </w:rPr>
        <w:t>/22.10.2025 emisa de M.E.C.</w:t>
      </w:r>
      <w:r w:rsidRPr="009E6CB8">
        <w:rPr>
          <w:color w:val="1D2228"/>
          <w:szCs w:val="28"/>
          <w:lang w:val="en-US"/>
        </w:rPr>
        <w:t xml:space="preserve"> </w:t>
      </w:r>
      <w:proofErr w:type="spellStart"/>
      <w:r w:rsidR="00C94FA7" w:rsidRPr="009E6CB8">
        <w:rPr>
          <w:color w:val="1D2228"/>
          <w:szCs w:val="28"/>
          <w:lang w:val="en-US"/>
        </w:rPr>
        <w:t>privind</w:t>
      </w:r>
      <w:proofErr w:type="spellEnd"/>
      <w:r w:rsidR="00C94FA7" w:rsidRPr="009E6CB8">
        <w:rPr>
          <w:color w:val="1D2228"/>
          <w:szCs w:val="28"/>
          <w:lang w:val="en-US"/>
        </w:rPr>
        <w:t xml:space="preserve"> </w:t>
      </w:r>
      <w:proofErr w:type="spellStart"/>
      <w:r w:rsidR="00C94FA7" w:rsidRPr="009E6CB8">
        <w:rPr>
          <w:color w:val="1D2228"/>
          <w:szCs w:val="28"/>
          <w:lang w:val="en-US"/>
        </w:rPr>
        <w:t>suspendarea</w:t>
      </w:r>
      <w:proofErr w:type="spellEnd"/>
      <w:r w:rsidR="00C94FA7" w:rsidRPr="009E6CB8">
        <w:rPr>
          <w:color w:val="1D2228"/>
          <w:szCs w:val="28"/>
          <w:lang w:val="en-US"/>
        </w:rPr>
        <w:t xml:space="preserve"> </w:t>
      </w:r>
      <w:proofErr w:type="spellStart"/>
      <w:r w:rsidR="00C94FA7" w:rsidRPr="009E6CB8">
        <w:rPr>
          <w:color w:val="1D2228"/>
          <w:szCs w:val="28"/>
          <w:lang w:val="en-US"/>
        </w:rPr>
        <w:t>Contractului</w:t>
      </w:r>
      <w:proofErr w:type="spellEnd"/>
      <w:r w:rsidR="00C94FA7" w:rsidRPr="009E6CB8">
        <w:rPr>
          <w:color w:val="1D2228"/>
          <w:szCs w:val="28"/>
          <w:lang w:val="en-US"/>
        </w:rPr>
        <w:t xml:space="preserve"> de </w:t>
      </w:r>
      <w:proofErr w:type="spellStart"/>
      <w:r w:rsidR="00C94FA7" w:rsidRPr="009E6CB8">
        <w:rPr>
          <w:color w:val="1D2228"/>
          <w:szCs w:val="28"/>
          <w:lang w:val="en-US"/>
        </w:rPr>
        <w:t>finanțare</w:t>
      </w:r>
      <w:proofErr w:type="spellEnd"/>
      <w:r w:rsidR="00C94FA7" w:rsidRPr="009E6CB8">
        <w:rPr>
          <w:color w:val="1D2228"/>
          <w:szCs w:val="28"/>
          <w:lang w:val="en-US"/>
        </w:rPr>
        <w:t xml:space="preserve"> nr.</w:t>
      </w:r>
      <w:r>
        <w:rPr>
          <w:color w:val="1D2228"/>
          <w:szCs w:val="28"/>
          <w:lang w:val="en-US"/>
        </w:rPr>
        <w:t xml:space="preserve"> </w:t>
      </w:r>
      <w:r w:rsidR="00C94FA7" w:rsidRPr="009E6CB8">
        <w:rPr>
          <w:color w:val="1D2228"/>
          <w:szCs w:val="28"/>
          <w:lang w:val="en-US"/>
        </w:rPr>
        <w:t>9755/08.04.2024</w:t>
      </w:r>
      <w:r>
        <w:rPr>
          <w:color w:val="1D2228"/>
          <w:szCs w:val="28"/>
          <w:lang w:val="en-US"/>
        </w:rPr>
        <w:t>,</w:t>
      </w:r>
      <w:r w:rsidR="00C94FA7" w:rsidRPr="009E6CB8">
        <w:rPr>
          <w:color w:val="1D2228"/>
          <w:szCs w:val="28"/>
          <w:lang w:val="en-US"/>
        </w:rPr>
        <w:t xml:space="preserve"> </w:t>
      </w:r>
      <w:proofErr w:type="spellStart"/>
      <w:r w:rsidR="00C94FA7" w:rsidRPr="009E6CB8">
        <w:rPr>
          <w:color w:val="1D2228"/>
          <w:szCs w:val="28"/>
          <w:lang w:val="en-US"/>
        </w:rPr>
        <w:t>până</w:t>
      </w:r>
      <w:proofErr w:type="spellEnd"/>
      <w:r w:rsidR="00C94FA7" w:rsidRPr="009E6CB8">
        <w:rPr>
          <w:color w:val="1D2228"/>
          <w:szCs w:val="28"/>
          <w:lang w:val="en-US"/>
        </w:rPr>
        <w:t xml:space="preserve"> la data de 31.12.2026</w:t>
      </w:r>
      <w:r w:rsidR="00C94FA7">
        <w:rPr>
          <w:color w:val="1D2228"/>
          <w:szCs w:val="28"/>
          <w:lang w:val="en-US"/>
        </w:rPr>
        <w:t>;</w:t>
      </w:r>
    </w:p>
    <w:p w14:paraId="6B5E4ABB" w14:textId="60A619E6" w:rsidR="00C94FA7" w:rsidRDefault="00FA2C5B" w:rsidP="00BF4C3B">
      <w:pPr>
        <w:pStyle w:val="Indentcorptext"/>
        <w:numPr>
          <w:ilvl w:val="0"/>
          <w:numId w:val="4"/>
        </w:numPr>
        <w:ind w:right="329"/>
        <w:rPr>
          <w:color w:val="1D2228"/>
          <w:szCs w:val="28"/>
          <w:lang w:val="en-US"/>
        </w:rPr>
      </w:pPr>
      <w:proofErr w:type="spellStart"/>
      <w:r>
        <w:rPr>
          <w:color w:val="1D2228"/>
          <w:szCs w:val="28"/>
          <w:lang w:val="en-US"/>
        </w:rPr>
        <w:t>P</w:t>
      </w:r>
      <w:r w:rsidR="00C94FA7">
        <w:rPr>
          <w:color w:val="1D2228"/>
          <w:szCs w:val="28"/>
          <w:lang w:val="en-US"/>
        </w:rPr>
        <w:t>l</w:t>
      </w:r>
      <w:r w:rsidR="002A3768">
        <w:rPr>
          <w:color w:val="1D2228"/>
          <w:szCs w:val="28"/>
          <w:lang w:val="en-US"/>
        </w:rPr>
        <w:t>â</w:t>
      </w:r>
      <w:r w:rsidR="00C94FA7">
        <w:rPr>
          <w:color w:val="1D2228"/>
          <w:szCs w:val="28"/>
          <w:lang w:val="en-US"/>
        </w:rPr>
        <w:t>ngere</w:t>
      </w:r>
      <w:r w:rsidR="00FA1C8E">
        <w:rPr>
          <w:color w:val="1D2228"/>
          <w:szCs w:val="28"/>
          <w:lang w:val="en-US"/>
        </w:rPr>
        <w:t>a</w:t>
      </w:r>
      <w:proofErr w:type="spellEnd"/>
      <w:r w:rsidR="00FA1C8E">
        <w:rPr>
          <w:color w:val="1D2228"/>
          <w:szCs w:val="28"/>
          <w:lang w:val="en-US"/>
        </w:rPr>
        <w:t xml:space="preserve"> </w:t>
      </w:r>
      <w:proofErr w:type="spellStart"/>
      <w:r w:rsidR="00C94FA7">
        <w:rPr>
          <w:color w:val="1D2228"/>
          <w:szCs w:val="28"/>
          <w:lang w:val="en-US"/>
        </w:rPr>
        <w:t>prealabil</w:t>
      </w:r>
      <w:r>
        <w:rPr>
          <w:color w:val="1D2228"/>
          <w:szCs w:val="28"/>
          <w:lang w:val="en-US"/>
        </w:rPr>
        <w:t>ă</w:t>
      </w:r>
      <w:proofErr w:type="spellEnd"/>
      <w:r w:rsidR="00F43F6C">
        <w:rPr>
          <w:color w:val="1D2228"/>
          <w:szCs w:val="28"/>
          <w:lang w:val="en-US"/>
        </w:rPr>
        <w:t xml:space="preserve"> nr</w:t>
      </w:r>
      <w:r w:rsidR="00A1550C">
        <w:rPr>
          <w:color w:val="1D2228"/>
          <w:szCs w:val="28"/>
          <w:lang w:val="en-US"/>
        </w:rPr>
        <w:t>.12811/06.11.2025</w:t>
      </w:r>
      <w:r w:rsidR="00CC086F">
        <w:rPr>
          <w:color w:val="1D2228"/>
          <w:szCs w:val="28"/>
          <w:lang w:val="en-US"/>
        </w:rPr>
        <w:t xml:space="preserve"> a </w:t>
      </w:r>
      <w:proofErr w:type="spellStart"/>
      <w:r w:rsidR="00CC086F">
        <w:rPr>
          <w:color w:val="1D2228"/>
          <w:szCs w:val="28"/>
          <w:lang w:val="en-US"/>
        </w:rPr>
        <w:t>Consiliului</w:t>
      </w:r>
      <w:proofErr w:type="spellEnd"/>
      <w:r w:rsidR="00CC086F">
        <w:rPr>
          <w:color w:val="1D2228"/>
          <w:szCs w:val="28"/>
          <w:lang w:val="en-US"/>
        </w:rPr>
        <w:t xml:space="preserve"> </w:t>
      </w:r>
      <w:proofErr w:type="spellStart"/>
      <w:r w:rsidR="00CC086F">
        <w:rPr>
          <w:color w:val="1D2228"/>
          <w:szCs w:val="28"/>
          <w:lang w:val="en-US"/>
        </w:rPr>
        <w:t>Județean</w:t>
      </w:r>
      <w:proofErr w:type="spellEnd"/>
      <w:r w:rsidR="00CC086F">
        <w:rPr>
          <w:color w:val="1D2228"/>
          <w:szCs w:val="28"/>
          <w:lang w:val="en-US"/>
        </w:rPr>
        <w:t xml:space="preserve"> </w:t>
      </w:r>
      <w:proofErr w:type="spellStart"/>
      <w:r w:rsidR="00CC086F">
        <w:rPr>
          <w:color w:val="1D2228"/>
          <w:szCs w:val="28"/>
          <w:lang w:val="en-US"/>
        </w:rPr>
        <w:t>Vrancea</w:t>
      </w:r>
      <w:proofErr w:type="spellEnd"/>
      <w:r w:rsidR="00CC086F">
        <w:rPr>
          <w:color w:val="1D2228"/>
          <w:szCs w:val="28"/>
          <w:lang w:val="en-US"/>
        </w:rPr>
        <w:t>;</w:t>
      </w:r>
    </w:p>
    <w:p w14:paraId="64D27B1E" w14:textId="31C4B2DC" w:rsidR="00BF4C3B" w:rsidRDefault="00C94FA7" w:rsidP="00BF4C3B">
      <w:pPr>
        <w:pStyle w:val="Indentcorptext"/>
        <w:numPr>
          <w:ilvl w:val="0"/>
          <w:numId w:val="4"/>
        </w:numPr>
        <w:ind w:right="329"/>
        <w:rPr>
          <w:color w:val="000000" w:themeColor="text1"/>
          <w:szCs w:val="28"/>
          <w:lang w:val="en-US"/>
        </w:rPr>
      </w:pPr>
      <w:proofErr w:type="spellStart"/>
      <w:r>
        <w:rPr>
          <w:szCs w:val="28"/>
          <w:lang w:val="en-US"/>
        </w:rPr>
        <w:t>R</w:t>
      </w:r>
      <w:r w:rsidR="006313C8">
        <w:rPr>
          <w:szCs w:val="28"/>
          <w:lang w:val="en-US"/>
        </w:rPr>
        <w:t>ă</w:t>
      </w:r>
      <w:r>
        <w:rPr>
          <w:szCs w:val="28"/>
          <w:lang w:val="en-US"/>
        </w:rPr>
        <w:t>spuns</w:t>
      </w:r>
      <w:r w:rsidR="004E2719">
        <w:rPr>
          <w:szCs w:val="28"/>
          <w:lang w:val="en-US"/>
        </w:rPr>
        <w:t>ul</w:t>
      </w:r>
      <w:proofErr w:type="spellEnd"/>
      <w:r w:rsidR="00BF4C3B">
        <w:rPr>
          <w:szCs w:val="28"/>
          <w:lang w:val="en-US"/>
        </w:rPr>
        <w:t xml:space="preserve"> </w:t>
      </w:r>
      <w:proofErr w:type="spellStart"/>
      <w:r w:rsidR="00BF4C3B">
        <w:rPr>
          <w:szCs w:val="28"/>
          <w:lang w:val="en-US"/>
        </w:rPr>
        <w:t>Ministerului</w:t>
      </w:r>
      <w:proofErr w:type="spellEnd"/>
      <w:r w:rsidR="00BF4C3B">
        <w:rPr>
          <w:szCs w:val="28"/>
          <w:lang w:val="en-US"/>
        </w:rPr>
        <w:t xml:space="preserve"> </w:t>
      </w:r>
      <w:proofErr w:type="spellStart"/>
      <w:r w:rsidR="00BF4C3B">
        <w:rPr>
          <w:szCs w:val="28"/>
          <w:lang w:val="en-US"/>
        </w:rPr>
        <w:t>Educației</w:t>
      </w:r>
      <w:proofErr w:type="spellEnd"/>
      <w:r w:rsidR="00BF4C3B">
        <w:rPr>
          <w:szCs w:val="28"/>
          <w:lang w:val="en-US"/>
        </w:rPr>
        <w:t xml:space="preserve"> </w:t>
      </w:r>
      <w:proofErr w:type="spellStart"/>
      <w:r w:rsidR="002A3768">
        <w:rPr>
          <w:szCs w:val="28"/>
          <w:lang w:val="en-US"/>
        </w:rPr>
        <w:t>ș</w:t>
      </w:r>
      <w:r w:rsidR="00BF4C3B">
        <w:rPr>
          <w:szCs w:val="28"/>
          <w:lang w:val="en-US"/>
        </w:rPr>
        <w:t>i</w:t>
      </w:r>
      <w:proofErr w:type="spellEnd"/>
      <w:r w:rsidR="00BF4C3B">
        <w:rPr>
          <w:szCs w:val="28"/>
          <w:lang w:val="en-US"/>
        </w:rPr>
        <w:t xml:space="preserve"> </w:t>
      </w:r>
      <w:proofErr w:type="spellStart"/>
      <w:r w:rsidR="00BF4C3B">
        <w:rPr>
          <w:szCs w:val="28"/>
          <w:lang w:val="en-US"/>
        </w:rPr>
        <w:t>Cercetării</w:t>
      </w:r>
      <w:proofErr w:type="spellEnd"/>
      <w:r w:rsidR="00BF4C3B">
        <w:rPr>
          <w:szCs w:val="28"/>
          <w:lang w:val="en-US"/>
        </w:rPr>
        <w:t xml:space="preserve"> la </w:t>
      </w:r>
      <w:proofErr w:type="spellStart"/>
      <w:r>
        <w:rPr>
          <w:szCs w:val="28"/>
          <w:lang w:val="en-US"/>
        </w:rPr>
        <w:t>pl</w:t>
      </w:r>
      <w:r w:rsidR="006313C8">
        <w:rPr>
          <w:szCs w:val="28"/>
          <w:lang w:val="en-US"/>
        </w:rPr>
        <w:t>â</w:t>
      </w:r>
      <w:r>
        <w:rPr>
          <w:szCs w:val="28"/>
          <w:lang w:val="en-US"/>
        </w:rPr>
        <w:t>ngere</w:t>
      </w:r>
      <w:r w:rsidR="00FA1C8E">
        <w:rPr>
          <w:szCs w:val="28"/>
          <w:lang w:val="en-US"/>
        </w:rPr>
        <w:t>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prealabilă</w:t>
      </w:r>
      <w:proofErr w:type="spellEnd"/>
      <w:r w:rsidR="005F5AF2">
        <w:rPr>
          <w:szCs w:val="28"/>
          <w:lang w:val="en-US"/>
        </w:rPr>
        <w:t xml:space="preserve"> nr.2926/</w:t>
      </w:r>
      <w:proofErr w:type="spellStart"/>
      <w:r w:rsidR="006313C8">
        <w:rPr>
          <w:szCs w:val="28"/>
          <w:lang w:val="en-US"/>
        </w:rPr>
        <w:t>DGIPNRR</w:t>
      </w:r>
      <w:proofErr w:type="spellEnd"/>
      <w:r w:rsidR="006313C8">
        <w:rPr>
          <w:szCs w:val="28"/>
          <w:lang w:val="en-US"/>
        </w:rPr>
        <w:t>/28.11.2025</w:t>
      </w:r>
      <w:r w:rsidR="004B79E2">
        <w:rPr>
          <w:szCs w:val="28"/>
          <w:lang w:val="en-US"/>
        </w:rPr>
        <w:t>;</w:t>
      </w:r>
      <w:r w:rsidR="00DB0E9E" w:rsidRPr="00FA1C8E">
        <w:rPr>
          <w:color w:val="000000" w:themeColor="text1"/>
          <w:szCs w:val="28"/>
          <w:lang w:val="en-US"/>
        </w:rPr>
        <w:t xml:space="preserve"> </w:t>
      </w:r>
    </w:p>
    <w:p w14:paraId="31FBF8D2" w14:textId="2AE0639A" w:rsidR="00BC0D17" w:rsidRDefault="00BC0D17" w:rsidP="0009213E">
      <w:pPr>
        <w:pStyle w:val="Indentcorptext"/>
        <w:ind w:left="-426" w:right="329"/>
        <w:rPr>
          <w:szCs w:val="28"/>
        </w:rPr>
      </w:pPr>
      <w:r w:rsidRPr="008F4FE4">
        <w:rPr>
          <w:b/>
          <w:bCs/>
          <w:szCs w:val="28"/>
        </w:rPr>
        <w:t>-</w:t>
      </w:r>
      <w:r w:rsidRPr="008F4FE4">
        <w:rPr>
          <w:bCs/>
          <w:szCs w:val="28"/>
        </w:rPr>
        <w:t xml:space="preserve"> </w:t>
      </w:r>
      <w:r w:rsidRPr="008F4FE4">
        <w:rPr>
          <w:b/>
          <w:bCs/>
          <w:szCs w:val="28"/>
        </w:rPr>
        <w:t>în baza</w:t>
      </w:r>
      <w:r w:rsidRPr="008F4FE4">
        <w:rPr>
          <w:bCs/>
          <w:szCs w:val="28"/>
        </w:rPr>
        <w:t xml:space="preserve"> </w:t>
      </w:r>
      <w:r w:rsidR="00C52B83" w:rsidRPr="00E27359">
        <w:rPr>
          <w:szCs w:val="28"/>
        </w:rPr>
        <w:t xml:space="preserve">prevederilor </w:t>
      </w:r>
      <w:r w:rsidR="00715D2D">
        <w:rPr>
          <w:szCs w:val="28"/>
        </w:rPr>
        <w:t>art.109 alin.</w:t>
      </w:r>
      <w:r w:rsidR="00D141F4">
        <w:rPr>
          <w:szCs w:val="28"/>
        </w:rPr>
        <w:t xml:space="preserve"> </w:t>
      </w:r>
      <w:r w:rsidR="00715D2D">
        <w:rPr>
          <w:szCs w:val="28"/>
        </w:rPr>
        <w:t>(</w:t>
      </w:r>
      <w:r w:rsidR="004524C1">
        <w:rPr>
          <w:szCs w:val="28"/>
        </w:rPr>
        <w:t>3</w:t>
      </w:r>
      <w:r w:rsidR="00715D2D">
        <w:rPr>
          <w:szCs w:val="28"/>
        </w:rPr>
        <w:t xml:space="preserve">), </w:t>
      </w:r>
      <w:r w:rsidR="00C52B83" w:rsidRPr="00715D2D">
        <w:rPr>
          <w:szCs w:val="28"/>
        </w:rPr>
        <w:t xml:space="preserve">art.173 alin.(1) </w:t>
      </w:r>
      <w:proofErr w:type="spellStart"/>
      <w:r w:rsidR="00C52B83" w:rsidRPr="00715D2D">
        <w:rPr>
          <w:szCs w:val="28"/>
        </w:rPr>
        <w:t>lit.f</w:t>
      </w:r>
      <w:proofErr w:type="spellEnd"/>
      <w:r w:rsidR="00C52B83" w:rsidRPr="00715D2D">
        <w:rPr>
          <w:szCs w:val="28"/>
        </w:rPr>
        <w:t xml:space="preserve">) din </w:t>
      </w:r>
      <w:proofErr w:type="spellStart"/>
      <w:r w:rsidR="00C52B83" w:rsidRPr="00E27359">
        <w:rPr>
          <w:szCs w:val="28"/>
        </w:rPr>
        <w:t>O.U.G</w:t>
      </w:r>
      <w:proofErr w:type="spellEnd"/>
      <w:r w:rsidR="00C52B83" w:rsidRPr="00E27359">
        <w:rPr>
          <w:szCs w:val="28"/>
        </w:rPr>
        <w:t>. nr.57/2019 privind Codul Administrativ, cu modificările și completările ulterioare;</w:t>
      </w:r>
    </w:p>
    <w:p w14:paraId="65FBDC75" w14:textId="4A2F8B48" w:rsidR="003927B5" w:rsidRPr="003927B5" w:rsidRDefault="003927B5" w:rsidP="0009213E">
      <w:pPr>
        <w:pStyle w:val="Indentcorptext"/>
        <w:ind w:left="-426" w:right="329"/>
        <w:rPr>
          <w:szCs w:val="28"/>
        </w:rPr>
      </w:pPr>
      <w:r>
        <w:rPr>
          <w:b/>
          <w:bCs/>
          <w:szCs w:val="28"/>
        </w:rPr>
        <w:t xml:space="preserve">- </w:t>
      </w:r>
      <w:r w:rsidRPr="003927B5">
        <w:rPr>
          <w:b/>
          <w:bCs/>
          <w:szCs w:val="28"/>
        </w:rPr>
        <w:t xml:space="preserve">luând act </w:t>
      </w:r>
      <w:r w:rsidRPr="003927B5">
        <w:rPr>
          <w:szCs w:val="28"/>
        </w:rPr>
        <w:t>de raportul compartimentului de resort din cadrul Consiliului Județean Vrancea si avizul comisiei de specialitate a Consiliului Județean Vrancea;</w:t>
      </w:r>
    </w:p>
    <w:p w14:paraId="2A8554A0" w14:textId="10714FDB" w:rsidR="00BC0D17" w:rsidRPr="008F4FE4" w:rsidRDefault="00BC0D17" w:rsidP="0009213E">
      <w:pPr>
        <w:pStyle w:val="Indentcorptext"/>
        <w:ind w:left="-426" w:right="329"/>
        <w:rPr>
          <w:bCs/>
          <w:szCs w:val="28"/>
        </w:rPr>
      </w:pPr>
      <w:r w:rsidRPr="008F4FE4">
        <w:rPr>
          <w:bCs/>
          <w:szCs w:val="28"/>
        </w:rPr>
        <w:t xml:space="preserve">- </w:t>
      </w:r>
      <w:r w:rsidRPr="008F4FE4">
        <w:rPr>
          <w:b/>
          <w:bCs/>
          <w:szCs w:val="28"/>
        </w:rPr>
        <w:t>în temeiul</w:t>
      </w:r>
      <w:r w:rsidRPr="008F4FE4">
        <w:rPr>
          <w:bCs/>
          <w:szCs w:val="28"/>
        </w:rPr>
        <w:t xml:space="preserve"> art.196 alin.(1) lit. a) din </w:t>
      </w:r>
      <w:proofErr w:type="spellStart"/>
      <w:r w:rsidRPr="008F4FE4">
        <w:rPr>
          <w:bCs/>
          <w:szCs w:val="28"/>
        </w:rPr>
        <w:t>O</w:t>
      </w:r>
      <w:r w:rsidR="004A7D3B">
        <w:rPr>
          <w:bCs/>
          <w:szCs w:val="28"/>
        </w:rPr>
        <w:t>.</w:t>
      </w:r>
      <w:r w:rsidRPr="008F4FE4">
        <w:rPr>
          <w:bCs/>
          <w:szCs w:val="28"/>
        </w:rPr>
        <w:t>U</w:t>
      </w:r>
      <w:r w:rsidR="004A7D3B">
        <w:rPr>
          <w:bCs/>
          <w:szCs w:val="28"/>
        </w:rPr>
        <w:t>.</w:t>
      </w:r>
      <w:r w:rsidRPr="008F4FE4">
        <w:rPr>
          <w:bCs/>
          <w:szCs w:val="28"/>
        </w:rPr>
        <w:t>G</w:t>
      </w:r>
      <w:proofErr w:type="spellEnd"/>
      <w:r w:rsidR="004A7D3B">
        <w:rPr>
          <w:bCs/>
          <w:szCs w:val="28"/>
        </w:rPr>
        <w:t>.</w:t>
      </w:r>
      <w:r w:rsidRPr="008F4FE4">
        <w:rPr>
          <w:bCs/>
          <w:szCs w:val="28"/>
        </w:rPr>
        <w:t xml:space="preserve"> nr.57/2019 privind Codul administrativ, cu modificările și completările ulterioare,</w:t>
      </w:r>
    </w:p>
    <w:p w14:paraId="580C4AC7" w14:textId="77777777" w:rsidR="00BC0D17" w:rsidRPr="008F4FE4" w:rsidRDefault="00BC0D17" w:rsidP="0009213E">
      <w:pPr>
        <w:pStyle w:val="Indentcorptext"/>
        <w:ind w:left="-426" w:right="329"/>
        <w:rPr>
          <w:bCs/>
          <w:szCs w:val="28"/>
        </w:rPr>
      </w:pPr>
    </w:p>
    <w:p w14:paraId="6A9D8729" w14:textId="77777777" w:rsidR="00BC0D17" w:rsidRPr="008F4FE4" w:rsidRDefault="00BC0D17" w:rsidP="0009213E">
      <w:pPr>
        <w:pStyle w:val="Indentcorptext"/>
        <w:ind w:left="-426" w:right="329"/>
        <w:jc w:val="center"/>
        <w:rPr>
          <w:b/>
          <w:bCs/>
          <w:szCs w:val="28"/>
        </w:rPr>
      </w:pPr>
      <w:proofErr w:type="spellStart"/>
      <w:r w:rsidRPr="008F4FE4">
        <w:rPr>
          <w:b/>
          <w:bCs/>
          <w:szCs w:val="28"/>
        </w:rPr>
        <w:t>HOTĂRĂŞTE</w:t>
      </w:r>
      <w:proofErr w:type="spellEnd"/>
      <w:r w:rsidRPr="008F4FE4">
        <w:rPr>
          <w:b/>
          <w:bCs/>
          <w:szCs w:val="28"/>
        </w:rPr>
        <w:t>:</w:t>
      </w:r>
    </w:p>
    <w:p w14:paraId="38572C0D" w14:textId="77777777" w:rsidR="00BC0D17" w:rsidRPr="008F4FE4" w:rsidRDefault="00BC0D17" w:rsidP="0009213E">
      <w:pPr>
        <w:pStyle w:val="Indentcorptext"/>
        <w:ind w:left="-426" w:right="329"/>
        <w:jc w:val="center"/>
        <w:rPr>
          <w:b/>
          <w:bCs/>
          <w:szCs w:val="28"/>
        </w:rPr>
      </w:pPr>
    </w:p>
    <w:p w14:paraId="6A95CF4E" w14:textId="24868FFD" w:rsidR="006A3506" w:rsidRDefault="00BC0D17" w:rsidP="002A3768">
      <w:pPr>
        <w:pStyle w:val="Indentcorptext"/>
        <w:ind w:left="-426" w:right="329"/>
        <w:rPr>
          <w:szCs w:val="28"/>
        </w:rPr>
      </w:pPr>
      <w:r w:rsidRPr="008F4FE4">
        <w:rPr>
          <w:b/>
          <w:bCs/>
          <w:szCs w:val="28"/>
        </w:rPr>
        <w:t>Art.1</w:t>
      </w:r>
      <w:bookmarkStart w:id="4" w:name="_Hlk125550563"/>
      <w:bookmarkStart w:id="5" w:name="_Hlk190950098"/>
      <w:r w:rsidR="00BF4C3B">
        <w:rPr>
          <w:szCs w:val="28"/>
        </w:rPr>
        <w:t xml:space="preserve"> A</w:t>
      </w:r>
      <w:r w:rsidR="00BF4C3B" w:rsidRPr="008F4FE4">
        <w:rPr>
          <w:szCs w:val="28"/>
        </w:rPr>
        <w:t xml:space="preserve">probarea </w:t>
      </w:r>
      <w:r w:rsidR="00BF4C3B">
        <w:rPr>
          <w:szCs w:val="28"/>
        </w:rPr>
        <w:t xml:space="preserve">angajării unui apărător care să reprezinte U.A.T. Județul Vrancea în litigiile având ca obiect suspendarea si anularea </w:t>
      </w:r>
      <w:proofErr w:type="spellStart"/>
      <w:r w:rsidR="00BF4C3B" w:rsidRPr="00D77D71">
        <w:rPr>
          <w:bCs/>
          <w:szCs w:val="28"/>
          <w:lang w:val="x-none"/>
        </w:rPr>
        <w:t>Notificar</w:t>
      </w:r>
      <w:r w:rsidR="00BF4C3B">
        <w:rPr>
          <w:bCs/>
          <w:szCs w:val="28"/>
          <w:lang w:val="x-none"/>
        </w:rPr>
        <w:t>ii</w:t>
      </w:r>
      <w:proofErr w:type="spellEnd"/>
      <w:r w:rsidR="00BF4C3B">
        <w:rPr>
          <w:bCs/>
          <w:szCs w:val="28"/>
          <w:lang w:val="x-none"/>
        </w:rPr>
        <w:t xml:space="preserve"> </w:t>
      </w:r>
      <w:r w:rsidR="00BF4C3B" w:rsidRPr="00D77D71">
        <w:rPr>
          <w:bCs/>
          <w:szCs w:val="28"/>
          <w:lang w:val="x-none"/>
        </w:rPr>
        <w:t>nr.12610</w:t>
      </w:r>
      <w:r w:rsidR="00BF4C3B">
        <w:rPr>
          <w:bCs/>
          <w:szCs w:val="28"/>
          <w:lang w:val="x-none"/>
        </w:rPr>
        <w:t xml:space="preserve">/22.10.2025 emisa de </w:t>
      </w:r>
      <w:r w:rsidR="002A3768" w:rsidRPr="002A3768">
        <w:rPr>
          <w:bCs/>
          <w:szCs w:val="28"/>
          <w:lang w:val="x-none"/>
        </w:rPr>
        <w:t xml:space="preserve">Ministerul Educației si </w:t>
      </w:r>
      <w:proofErr w:type="spellStart"/>
      <w:r w:rsidR="002A3768" w:rsidRPr="002A3768">
        <w:rPr>
          <w:bCs/>
          <w:szCs w:val="28"/>
          <w:lang w:val="x-none"/>
        </w:rPr>
        <w:t>Cercetarii</w:t>
      </w:r>
      <w:proofErr w:type="spellEnd"/>
      <w:r w:rsidR="002A3768">
        <w:rPr>
          <w:bCs/>
          <w:szCs w:val="28"/>
          <w:lang w:val="x-none"/>
        </w:rPr>
        <w:t>,</w:t>
      </w:r>
      <w:r w:rsidR="002A3768" w:rsidRPr="002A3768">
        <w:rPr>
          <w:bCs/>
          <w:szCs w:val="28"/>
          <w:lang w:val="x-none"/>
        </w:rPr>
        <w:t xml:space="preserve"> </w:t>
      </w:r>
      <w:r w:rsidR="00BF4C3B">
        <w:rPr>
          <w:color w:val="1D2228"/>
          <w:szCs w:val="28"/>
        </w:rPr>
        <w:t>referitor la</w:t>
      </w:r>
      <w:r w:rsidR="00A0705F">
        <w:rPr>
          <w:color w:val="1D2228"/>
          <w:szCs w:val="28"/>
        </w:rPr>
        <w:t xml:space="preserve"> p</w:t>
      </w:r>
      <w:r w:rsidR="00A0705F" w:rsidRPr="00A0705F">
        <w:rPr>
          <w:color w:val="1D2228"/>
          <w:szCs w:val="28"/>
        </w:rPr>
        <w:t>roiectul „</w:t>
      </w:r>
      <w:r w:rsidR="00A0705F" w:rsidRPr="00BF4C3B">
        <w:rPr>
          <w:i/>
          <w:iCs/>
          <w:color w:val="1D2228"/>
          <w:szCs w:val="28"/>
        </w:rPr>
        <w:t>Campus profesional integrat, liceal și universitar – Județul Vrancea</w:t>
      </w:r>
      <w:r w:rsidR="00A0705F" w:rsidRPr="00A0705F">
        <w:rPr>
          <w:color w:val="1D2228"/>
          <w:szCs w:val="28"/>
        </w:rPr>
        <w:t>”</w:t>
      </w:r>
      <w:r w:rsidR="00BF4C3B">
        <w:rPr>
          <w:color w:val="1D2228"/>
          <w:szCs w:val="28"/>
        </w:rPr>
        <w:t xml:space="preserve">. </w:t>
      </w:r>
      <w:bookmarkEnd w:id="4"/>
      <w:bookmarkEnd w:id="5"/>
    </w:p>
    <w:p w14:paraId="2BFD3024" w14:textId="77777777" w:rsidR="006A3506" w:rsidRPr="008F4FE4" w:rsidRDefault="006A3506" w:rsidP="006A3506">
      <w:pPr>
        <w:pStyle w:val="Indentcorptext"/>
        <w:ind w:left="-426" w:right="329"/>
        <w:rPr>
          <w:szCs w:val="28"/>
        </w:rPr>
      </w:pPr>
    </w:p>
    <w:p w14:paraId="5B6F9664" w14:textId="0A6901B6" w:rsidR="006803F4" w:rsidRDefault="00BC0D17" w:rsidP="0009213E">
      <w:pPr>
        <w:ind w:left="-426" w:right="329"/>
        <w:jc w:val="both"/>
        <w:rPr>
          <w:sz w:val="28"/>
          <w:szCs w:val="28"/>
          <w:lang w:val="ro-RO"/>
        </w:rPr>
      </w:pPr>
      <w:r w:rsidRPr="008F4FE4">
        <w:rPr>
          <w:b/>
          <w:bCs/>
          <w:sz w:val="28"/>
          <w:szCs w:val="28"/>
          <w:lang w:val="ro-RO"/>
        </w:rPr>
        <w:lastRenderedPageBreak/>
        <w:t>Art.</w:t>
      </w:r>
      <w:r w:rsidR="006A3506">
        <w:rPr>
          <w:b/>
          <w:bCs/>
          <w:sz w:val="28"/>
          <w:szCs w:val="28"/>
          <w:lang w:val="ro-RO"/>
        </w:rPr>
        <w:t>2</w:t>
      </w:r>
      <w:r w:rsidRPr="008F4FE4">
        <w:rPr>
          <w:sz w:val="28"/>
          <w:szCs w:val="28"/>
          <w:lang w:val="ro-RO"/>
        </w:rPr>
        <w:t xml:space="preserve"> Împuternicirea Președintelui Consiliului Județean Vrancea, domnul Nicușor </w:t>
      </w:r>
      <w:proofErr w:type="spellStart"/>
      <w:r w:rsidRPr="008F4FE4">
        <w:rPr>
          <w:sz w:val="28"/>
          <w:szCs w:val="28"/>
          <w:lang w:val="ro-RO"/>
        </w:rPr>
        <w:t>Halici</w:t>
      </w:r>
      <w:proofErr w:type="spellEnd"/>
      <w:r w:rsidR="006803F4">
        <w:rPr>
          <w:sz w:val="28"/>
          <w:szCs w:val="28"/>
          <w:lang w:val="ro-RO"/>
        </w:rPr>
        <w:t xml:space="preserve">, </w:t>
      </w:r>
      <w:proofErr w:type="spellStart"/>
      <w:r w:rsidR="006803F4" w:rsidRPr="006803F4">
        <w:rPr>
          <w:sz w:val="28"/>
          <w:szCs w:val="28"/>
        </w:rPr>
        <w:t>să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semneze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pentru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>
        <w:rPr>
          <w:sz w:val="28"/>
          <w:szCs w:val="28"/>
        </w:rPr>
        <w:t>și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>
        <w:rPr>
          <w:sz w:val="28"/>
          <w:szCs w:val="28"/>
        </w:rPr>
        <w:t>î</w:t>
      </w:r>
      <w:r w:rsidR="006803F4" w:rsidRPr="006803F4">
        <w:rPr>
          <w:sz w:val="28"/>
          <w:szCs w:val="28"/>
        </w:rPr>
        <w:t>n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numele</w:t>
      </w:r>
      <w:proofErr w:type="spellEnd"/>
      <w:r w:rsidR="006803F4" w:rsidRPr="006803F4">
        <w:rPr>
          <w:sz w:val="28"/>
          <w:szCs w:val="28"/>
        </w:rPr>
        <w:t xml:space="preserve"> U.A.T. </w:t>
      </w:r>
      <w:proofErr w:type="spellStart"/>
      <w:r w:rsidR="006803F4" w:rsidRPr="006803F4">
        <w:rPr>
          <w:sz w:val="28"/>
          <w:szCs w:val="28"/>
        </w:rPr>
        <w:t>Județul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Vrancea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contractul</w:t>
      </w:r>
      <w:proofErr w:type="spellEnd"/>
      <w:r w:rsidR="006803F4" w:rsidRPr="006803F4">
        <w:rPr>
          <w:sz w:val="28"/>
          <w:szCs w:val="28"/>
        </w:rPr>
        <w:t xml:space="preserve"> de </w:t>
      </w:r>
      <w:proofErr w:type="spellStart"/>
      <w:r w:rsidR="006803F4" w:rsidRPr="006803F4">
        <w:rPr>
          <w:sz w:val="28"/>
          <w:szCs w:val="28"/>
        </w:rPr>
        <w:t>asisten</w:t>
      </w:r>
      <w:r w:rsidR="00320E1A">
        <w:rPr>
          <w:sz w:val="28"/>
          <w:szCs w:val="28"/>
        </w:rPr>
        <w:t>ță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juridic</w:t>
      </w:r>
      <w:r w:rsidR="00320E1A">
        <w:rPr>
          <w:sz w:val="28"/>
          <w:szCs w:val="28"/>
        </w:rPr>
        <w:t>ă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A0705F">
        <w:rPr>
          <w:sz w:val="28"/>
          <w:szCs w:val="28"/>
        </w:rPr>
        <w:t>ș</w:t>
      </w:r>
      <w:r w:rsidR="006803F4" w:rsidRPr="006803F4">
        <w:rPr>
          <w:sz w:val="28"/>
          <w:szCs w:val="28"/>
        </w:rPr>
        <w:t>i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A0705F">
        <w:rPr>
          <w:sz w:val="28"/>
          <w:szCs w:val="28"/>
        </w:rPr>
        <w:t>î</w:t>
      </w:r>
      <w:r w:rsidR="006803F4" w:rsidRPr="006803F4">
        <w:rPr>
          <w:sz w:val="28"/>
          <w:szCs w:val="28"/>
        </w:rPr>
        <w:t>mputernicirea</w:t>
      </w:r>
      <w:proofErr w:type="spellEnd"/>
      <w:r w:rsidR="006803F4" w:rsidRPr="006803F4">
        <w:rPr>
          <w:sz w:val="28"/>
          <w:szCs w:val="28"/>
        </w:rPr>
        <w:t xml:space="preserve"> </w:t>
      </w:r>
      <w:proofErr w:type="spellStart"/>
      <w:r w:rsidR="006803F4" w:rsidRPr="006803F4">
        <w:rPr>
          <w:sz w:val="28"/>
          <w:szCs w:val="28"/>
        </w:rPr>
        <w:t>avoca</w:t>
      </w:r>
      <w:r w:rsidR="00A0705F">
        <w:rPr>
          <w:sz w:val="28"/>
          <w:szCs w:val="28"/>
        </w:rPr>
        <w:t>ț</w:t>
      </w:r>
      <w:r w:rsidR="006803F4" w:rsidRPr="006803F4">
        <w:rPr>
          <w:sz w:val="28"/>
          <w:szCs w:val="28"/>
        </w:rPr>
        <w:t>ial</w:t>
      </w:r>
      <w:r w:rsidR="00A0705F">
        <w:rPr>
          <w:sz w:val="28"/>
          <w:szCs w:val="28"/>
        </w:rPr>
        <w:t>ă</w:t>
      </w:r>
      <w:proofErr w:type="spellEnd"/>
      <w:r w:rsidR="00A0705F">
        <w:rPr>
          <w:sz w:val="28"/>
          <w:szCs w:val="28"/>
        </w:rPr>
        <w:t>.</w:t>
      </w:r>
    </w:p>
    <w:p w14:paraId="69DAFA96" w14:textId="77777777" w:rsidR="006A3506" w:rsidRDefault="006A3506" w:rsidP="0009213E">
      <w:pPr>
        <w:ind w:left="-426" w:right="329"/>
        <w:jc w:val="both"/>
        <w:rPr>
          <w:sz w:val="28"/>
          <w:szCs w:val="28"/>
          <w:lang w:val="ro-RO"/>
        </w:rPr>
      </w:pPr>
    </w:p>
    <w:p w14:paraId="39A21F72" w14:textId="5982EEBE" w:rsidR="00BC0D17" w:rsidRDefault="00FA74EE" w:rsidP="006A3506">
      <w:pPr>
        <w:ind w:left="-426" w:right="329"/>
        <w:jc w:val="both"/>
        <w:rPr>
          <w:sz w:val="28"/>
          <w:szCs w:val="28"/>
        </w:rPr>
      </w:pPr>
      <w:r w:rsidRPr="008F4FE4">
        <w:rPr>
          <w:b/>
          <w:bCs/>
          <w:sz w:val="28"/>
          <w:szCs w:val="28"/>
          <w:lang w:val="ro-RO"/>
        </w:rPr>
        <w:t>Art.</w:t>
      </w:r>
      <w:r w:rsidR="006A3506">
        <w:rPr>
          <w:b/>
          <w:bCs/>
          <w:sz w:val="28"/>
          <w:szCs w:val="28"/>
          <w:lang w:val="ro-RO"/>
        </w:rPr>
        <w:t>3</w:t>
      </w:r>
      <w:r>
        <w:rPr>
          <w:b/>
          <w:bCs/>
          <w:sz w:val="28"/>
          <w:szCs w:val="28"/>
          <w:lang w:val="ro-RO"/>
        </w:rPr>
        <w:t xml:space="preserve"> </w:t>
      </w:r>
      <w:r w:rsidR="004A7D3B" w:rsidRPr="004A7D3B">
        <w:rPr>
          <w:sz w:val="28"/>
          <w:szCs w:val="28"/>
        </w:rPr>
        <w:t xml:space="preserve">Plata </w:t>
      </w:r>
      <w:proofErr w:type="spellStart"/>
      <w:r w:rsidR="004A7D3B" w:rsidRPr="004A7D3B">
        <w:rPr>
          <w:sz w:val="28"/>
          <w:szCs w:val="28"/>
        </w:rPr>
        <w:t>onorariului</w:t>
      </w:r>
      <w:proofErr w:type="spellEnd"/>
      <w:r w:rsidR="004A7D3B" w:rsidRPr="004A7D3B">
        <w:rPr>
          <w:sz w:val="28"/>
          <w:szCs w:val="28"/>
        </w:rPr>
        <w:t xml:space="preserve"> de avocat se </w:t>
      </w:r>
      <w:proofErr w:type="spellStart"/>
      <w:r w:rsidR="004A7D3B" w:rsidRPr="004A7D3B">
        <w:rPr>
          <w:sz w:val="28"/>
          <w:szCs w:val="28"/>
        </w:rPr>
        <w:t>va</w:t>
      </w:r>
      <w:proofErr w:type="spellEnd"/>
      <w:r w:rsidR="004A7D3B" w:rsidRPr="004A7D3B">
        <w:rPr>
          <w:sz w:val="28"/>
          <w:szCs w:val="28"/>
        </w:rPr>
        <w:t xml:space="preserve"> </w:t>
      </w:r>
      <w:proofErr w:type="spellStart"/>
      <w:r w:rsidR="004A7D3B" w:rsidRPr="004A7D3B">
        <w:rPr>
          <w:sz w:val="28"/>
          <w:szCs w:val="28"/>
        </w:rPr>
        <w:t>asigura</w:t>
      </w:r>
      <w:proofErr w:type="spellEnd"/>
      <w:r w:rsidR="004A7D3B" w:rsidRPr="004A7D3B">
        <w:rPr>
          <w:sz w:val="28"/>
          <w:szCs w:val="28"/>
        </w:rPr>
        <w:t xml:space="preserve"> din </w:t>
      </w:r>
      <w:proofErr w:type="spellStart"/>
      <w:r w:rsidR="004A7D3B" w:rsidRPr="004A7D3B">
        <w:rPr>
          <w:sz w:val="28"/>
          <w:szCs w:val="28"/>
        </w:rPr>
        <w:t>bugetul</w:t>
      </w:r>
      <w:proofErr w:type="spellEnd"/>
      <w:r w:rsidR="004A7D3B" w:rsidRPr="004A7D3B">
        <w:rPr>
          <w:sz w:val="28"/>
          <w:szCs w:val="28"/>
        </w:rPr>
        <w:t xml:space="preserve"> </w:t>
      </w:r>
      <w:proofErr w:type="spellStart"/>
      <w:r w:rsidR="004A7D3B" w:rsidRPr="004A7D3B">
        <w:rPr>
          <w:sz w:val="28"/>
          <w:szCs w:val="28"/>
        </w:rPr>
        <w:t>județului</w:t>
      </w:r>
      <w:proofErr w:type="spellEnd"/>
      <w:r w:rsidR="004A7D3B" w:rsidRPr="004A7D3B">
        <w:rPr>
          <w:sz w:val="28"/>
          <w:szCs w:val="28"/>
        </w:rPr>
        <w:t xml:space="preserve"> </w:t>
      </w:r>
      <w:proofErr w:type="spellStart"/>
      <w:r w:rsidR="004A7D3B" w:rsidRPr="004A7D3B">
        <w:rPr>
          <w:sz w:val="28"/>
          <w:szCs w:val="28"/>
        </w:rPr>
        <w:t>Vrancea</w:t>
      </w:r>
      <w:proofErr w:type="spellEnd"/>
      <w:r w:rsidR="00A0705F">
        <w:rPr>
          <w:sz w:val="28"/>
          <w:szCs w:val="28"/>
        </w:rPr>
        <w:t>.</w:t>
      </w:r>
    </w:p>
    <w:p w14:paraId="07E68301" w14:textId="77777777" w:rsidR="006A3506" w:rsidRPr="008F4FE4" w:rsidRDefault="006A3506" w:rsidP="006A3506">
      <w:pPr>
        <w:ind w:left="-426" w:right="329"/>
        <w:jc w:val="both"/>
        <w:rPr>
          <w:sz w:val="28"/>
          <w:szCs w:val="28"/>
          <w:lang w:val="ro-RO"/>
        </w:rPr>
      </w:pPr>
    </w:p>
    <w:p w14:paraId="1B9D1A94" w14:textId="70081A4D" w:rsidR="00BC0D17" w:rsidRPr="008F4FE4" w:rsidRDefault="00BC0D17" w:rsidP="0009213E">
      <w:pPr>
        <w:ind w:left="-426" w:right="329"/>
        <w:jc w:val="both"/>
        <w:rPr>
          <w:sz w:val="28"/>
          <w:szCs w:val="28"/>
          <w:lang w:val="ro-RO" w:eastAsia="ro-RO"/>
        </w:rPr>
      </w:pPr>
      <w:r w:rsidRPr="008F4FE4">
        <w:rPr>
          <w:b/>
          <w:bCs/>
          <w:sz w:val="28"/>
          <w:szCs w:val="28"/>
          <w:lang w:val="ro-RO"/>
        </w:rPr>
        <w:t>Art.</w:t>
      </w:r>
      <w:r w:rsidR="006A3506">
        <w:rPr>
          <w:b/>
          <w:bCs/>
          <w:sz w:val="28"/>
          <w:szCs w:val="28"/>
          <w:lang w:val="ro-RO"/>
        </w:rPr>
        <w:t>4</w:t>
      </w:r>
      <w:r w:rsidRPr="008F4FE4">
        <w:rPr>
          <w:b/>
          <w:bCs/>
          <w:sz w:val="28"/>
          <w:szCs w:val="28"/>
          <w:lang w:val="ro-RO"/>
        </w:rPr>
        <w:t xml:space="preserve"> </w:t>
      </w:r>
      <w:r w:rsidRPr="008F4FE4">
        <w:rPr>
          <w:sz w:val="28"/>
          <w:szCs w:val="28"/>
          <w:lang w:val="ro-RO"/>
        </w:rPr>
        <w:t xml:space="preserve">Prevederile prezentei hotărâri vor fi duse la îndeplinire de </w:t>
      </w:r>
      <w:proofErr w:type="spellStart"/>
      <w:r w:rsidRPr="008F4FE4">
        <w:rPr>
          <w:sz w:val="28"/>
          <w:szCs w:val="28"/>
          <w:lang w:val="ro-RO"/>
        </w:rPr>
        <w:t>Preşedintele</w:t>
      </w:r>
      <w:proofErr w:type="spellEnd"/>
      <w:r w:rsidRPr="008F4FE4">
        <w:rPr>
          <w:sz w:val="28"/>
          <w:szCs w:val="28"/>
          <w:lang w:val="ro-RO"/>
        </w:rPr>
        <w:t xml:space="preserve"> Consiliului </w:t>
      </w:r>
      <w:proofErr w:type="spellStart"/>
      <w:r w:rsidRPr="008F4FE4">
        <w:rPr>
          <w:sz w:val="28"/>
          <w:szCs w:val="28"/>
          <w:lang w:val="ro-RO"/>
        </w:rPr>
        <w:t>Judeţean</w:t>
      </w:r>
      <w:proofErr w:type="spellEnd"/>
      <w:r w:rsidRPr="008F4FE4">
        <w:rPr>
          <w:sz w:val="28"/>
          <w:szCs w:val="28"/>
          <w:lang w:val="ro-RO"/>
        </w:rPr>
        <w:t xml:space="preserve"> Vrancea, prin aparatul de specialitate </w:t>
      </w:r>
      <w:proofErr w:type="spellStart"/>
      <w:r w:rsidRPr="008F4FE4">
        <w:rPr>
          <w:sz w:val="28"/>
          <w:szCs w:val="28"/>
          <w:lang w:val="ro-RO"/>
        </w:rPr>
        <w:t>şi</w:t>
      </w:r>
      <w:proofErr w:type="spellEnd"/>
      <w:r w:rsidRPr="008F4FE4">
        <w:rPr>
          <w:sz w:val="28"/>
          <w:szCs w:val="28"/>
          <w:lang w:val="ro-RO"/>
        </w:rPr>
        <w:t xml:space="preserve"> vor fi comunicate celor </w:t>
      </w:r>
      <w:proofErr w:type="spellStart"/>
      <w:r w:rsidRPr="008F4FE4">
        <w:rPr>
          <w:sz w:val="28"/>
          <w:szCs w:val="28"/>
          <w:lang w:val="ro-RO"/>
        </w:rPr>
        <w:t>interesaţi</w:t>
      </w:r>
      <w:proofErr w:type="spellEnd"/>
      <w:r w:rsidRPr="008F4FE4">
        <w:rPr>
          <w:sz w:val="28"/>
          <w:szCs w:val="28"/>
          <w:lang w:val="ro-RO"/>
        </w:rPr>
        <w:t xml:space="preserve"> de secretarul general al </w:t>
      </w:r>
      <w:proofErr w:type="spellStart"/>
      <w:r w:rsidRPr="008F4FE4">
        <w:rPr>
          <w:sz w:val="28"/>
          <w:szCs w:val="28"/>
          <w:lang w:val="ro-RO"/>
        </w:rPr>
        <w:t>judeţului</w:t>
      </w:r>
      <w:proofErr w:type="spellEnd"/>
      <w:r w:rsidRPr="008F4FE4">
        <w:rPr>
          <w:sz w:val="28"/>
          <w:szCs w:val="28"/>
          <w:lang w:val="ro-RO"/>
        </w:rPr>
        <w:t xml:space="preserve">, prin Serviciul </w:t>
      </w:r>
      <w:proofErr w:type="spellStart"/>
      <w:r w:rsidR="000F7F8C">
        <w:rPr>
          <w:sz w:val="28"/>
          <w:szCs w:val="28"/>
          <w:lang w:val="ro-RO"/>
        </w:rPr>
        <w:t>A</w:t>
      </w:r>
      <w:r w:rsidRPr="008F4FE4">
        <w:rPr>
          <w:sz w:val="28"/>
          <w:szCs w:val="28"/>
          <w:lang w:val="ro-RO"/>
        </w:rPr>
        <w:t>dministraţie</w:t>
      </w:r>
      <w:proofErr w:type="spellEnd"/>
      <w:r w:rsidRPr="008F4FE4">
        <w:rPr>
          <w:sz w:val="28"/>
          <w:szCs w:val="28"/>
          <w:lang w:val="ro-RO"/>
        </w:rPr>
        <w:t xml:space="preserve"> </w:t>
      </w:r>
      <w:r w:rsidR="000F7F8C">
        <w:rPr>
          <w:sz w:val="28"/>
          <w:szCs w:val="28"/>
          <w:lang w:val="ro-RO"/>
        </w:rPr>
        <w:t>P</w:t>
      </w:r>
      <w:r w:rsidRPr="008F4FE4">
        <w:rPr>
          <w:sz w:val="28"/>
          <w:szCs w:val="28"/>
          <w:lang w:val="ro-RO"/>
        </w:rPr>
        <w:t xml:space="preserve">ublică, Monitor Oficial Local </w:t>
      </w:r>
      <w:proofErr w:type="spellStart"/>
      <w:r w:rsidRPr="008F4FE4">
        <w:rPr>
          <w:sz w:val="28"/>
          <w:szCs w:val="28"/>
          <w:lang w:val="ro-RO"/>
        </w:rPr>
        <w:t>şi</w:t>
      </w:r>
      <w:proofErr w:type="spellEnd"/>
      <w:r w:rsidRPr="008F4FE4">
        <w:rPr>
          <w:sz w:val="28"/>
          <w:szCs w:val="28"/>
          <w:lang w:val="ro-RO"/>
        </w:rPr>
        <w:t xml:space="preserve"> Arhivă din cadrul </w:t>
      </w:r>
      <w:proofErr w:type="spellStart"/>
      <w:r w:rsidRPr="008F4FE4">
        <w:rPr>
          <w:sz w:val="28"/>
          <w:szCs w:val="28"/>
          <w:lang w:val="ro-RO"/>
        </w:rPr>
        <w:t>Direcţiei</w:t>
      </w:r>
      <w:proofErr w:type="spellEnd"/>
      <w:r w:rsidRPr="008F4FE4">
        <w:rPr>
          <w:sz w:val="28"/>
          <w:szCs w:val="28"/>
          <w:lang w:val="ro-RO"/>
        </w:rPr>
        <w:t xml:space="preserve"> Juridice </w:t>
      </w:r>
      <w:proofErr w:type="spellStart"/>
      <w:r w:rsidRPr="008F4FE4">
        <w:rPr>
          <w:sz w:val="28"/>
          <w:szCs w:val="28"/>
          <w:lang w:val="ro-RO"/>
        </w:rPr>
        <w:t>şi</w:t>
      </w:r>
      <w:proofErr w:type="spellEnd"/>
      <w:r w:rsidRPr="008F4FE4">
        <w:rPr>
          <w:sz w:val="28"/>
          <w:szCs w:val="28"/>
          <w:lang w:val="ro-RO"/>
        </w:rPr>
        <w:t xml:space="preserve"> </w:t>
      </w:r>
      <w:proofErr w:type="spellStart"/>
      <w:r w:rsidRPr="008F4FE4">
        <w:rPr>
          <w:sz w:val="28"/>
          <w:szCs w:val="28"/>
          <w:lang w:val="ro-RO"/>
        </w:rPr>
        <w:t>Administraţie</w:t>
      </w:r>
      <w:proofErr w:type="spellEnd"/>
      <w:r w:rsidRPr="008F4FE4">
        <w:rPr>
          <w:sz w:val="28"/>
          <w:szCs w:val="28"/>
          <w:lang w:val="ro-RO"/>
        </w:rPr>
        <w:t xml:space="preserve"> Publică.</w:t>
      </w:r>
      <w:r w:rsidRPr="008F4FE4">
        <w:rPr>
          <w:b/>
          <w:bCs/>
          <w:sz w:val="28"/>
          <w:szCs w:val="28"/>
          <w:lang w:val="ro-RO"/>
        </w:rPr>
        <w:t xml:space="preserve">      </w:t>
      </w:r>
    </w:p>
    <w:p w14:paraId="75116226" w14:textId="77777777" w:rsidR="00BC0D17" w:rsidRDefault="00BC0D17" w:rsidP="0009213E">
      <w:pPr>
        <w:pStyle w:val="Indentcorptext"/>
        <w:ind w:left="-426" w:right="329"/>
        <w:rPr>
          <w:szCs w:val="28"/>
        </w:rPr>
      </w:pPr>
    </w:p>
    <w:p w14:paraId="20274937" w14:textId="77777777" w:rsidR="00A0705F" w:rsidRDefault="00A0705F" w:rsidP="0009213E">
      <w:pPr>
        <w:pStyle w:val="Indentcorptext"/>
        <w:ind w:left="-426" w:right="329"/>
        <w:rPr>
          <w:szCs w:val="28"/>
        </w:rPr>
      </w:pPr>
    </w:p>
    <w:p w14:paraId="48818708" w14:textId="77777777" w:rsidR="00A0705F" w:rsidRPr="008F4FE4" w:rsidRDefault="00A0705F" w:rsidP="0009213E">
      <w:pPr>
        <w:pStyle w:val="Indentcorptext"/>
        <w:ind w:left="-426" w:right="329"/>
        <w:rPr>
          <w:szCs w:val="28"/>
        </w:rPr>
      </w:pPr>
    </w:p>
    <w:p w14:paraId="4B1CA21B" w14:textId="77777777" w:rsidR="0009213E" w:rsidRPr="0009213E" w:rsidRDefault="0009213E" w:rsidP="0009213E">
      <w:pPr>
        <w:ind w:left="-426" w:right="329"/>
        <w:jc w:val="both"/>
        <w:rPr>
          <w:kern w:val="2"/>
          <w:sz w:val="28"/>
          <w:szCs w:val="28"/>
          <w:lang w:val="ro-RO" w:eastAsia="ro-RO"/>
          <w14:ligatures w14:val="standardContextual"/>
        </w:rPr>
      </w:pPr>
    </w:p>
    <w:p w14:paraId="2483B516" w14:textId="77777777" w:rsidR="0009213E" w:rsidRPr="0009213E" w:rsidRDefault="0009213E" w:rsidP="0009213E">
      <w:pPr>
        <w:ind w:left="-426" w:right="329"/>
        <w:jc w:val="center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>Președintele</w:t>
      </w:r>
    </w:p>
    <w:p w14:paraId="6BC6C736" w14:textId="77777777" w:rsidR="0009213E" w:rsidRPr="0009213E" w:rsidRDefault="0009213E" w:rsidP="0009213E">
      <w:pPr>
        <w:ind w:left="-426" w:right="329"/>
        <w:jc w:val="center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>Consiliului Județean Vrancea</w:t>
      </w:r>
    </w:p>
    <w:p w14:paraId="43D541A0" w14:textId="77777777" w:rsidR="0009213E" w:rsidRPr="0009213E" w:rsidRDefault="0009213E" w:rsidP="0009213E">
      <w:pPr>
        <w:ind w:left="-426" w:right="329"/>
        <w:jc w:val="center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Nicușor </w:t>
      </w:r>
      <w:proofErr w:type="spellStart"/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>HALICI</w:t>
      </w:r>
      <w:proofErr w:type="spellEnd"/>
    </w:p>
    <w:p w14:paraId="2328F032" w14:textId="77777777" w:rsidR="0009213E" w:rsidRDefault="0009213E" w:rsidP="00965143">
      <w:pPr>
        <w:ind w:right="329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</w:p>
    <w:p w14:paraId="434E3E2B" w14:textId="77777777" w:rsidR="00BF4C3B" w:rsidRDefault="00BF4C3B" w:rsidP="00965143">
      <w:pPr>
        <w:ind w:right="329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</w:p>
    <w:p w14:paraId="2CEA685E" w14:textId="77777777" w:rsidR="00BF4C3B" w:rsidRDefault="00BF4C3B" w:rsidP="00965143">
      <w:pPr>
        <w:ind w:right="329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</w:p>
    <w:p w14:paraId="134E76A7" w14:textId="57B65C90" w:rsidR="0009213E" w:rsidRPr="0009213E" w:rsidRDefault="000F7F8C" w:rsidP="0009213E">
      <w:pPr>
        <w:ind w:left="-426" w:right="329"/>
        <w:jc w:val="center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</w:t>
      </w:r>
    </w:p>
    <w:p w14:paraId="74936FE0" w14:textId="024BB997" w:rsidR="0009213E" w:rsidRPr="0009213E" w:rsidRDefault="0009213E" w:rsidP="0009213E">
      <w:pPr>
        <w:ind w:left="-426" w:right="329"/>
        <w:jc w:val="both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</w:t>
      </w: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  </w:t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 </w:t>
      </w: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                                                                         </w:t>
      </w:r>
      <w:r w:rsidR="000F7F8C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       </w:t>
      </w: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</w:t>
      </w:r>
      <w:r w:rsidR="000F7F8C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</w:t>
      </w:r>
      <w:r w:rsidR="0045471F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Contrasemnează, </w:t>
      </w:r>
    </w:p>
    <w:p w14:paraId="5737C9AD" w14:textId="01FFA163" w:rsidR="0009213E" w:rsidRPr="0009213E" w:rsidRDefault="0009213E" w:rsidP="0009213E">
      <w:pPr>
        <w:ind w:left="-426" w:right="329"/>
        <w:jc w:val="both"/>
        <w:rPr>
          <w:b/>
          <w:bCs/>
          <w:kern w:val="2"/>
          <w:sz w:val="28"/>
          <w:szCs w:val="28"/>
          <w:lang w:val="ro-RO" w:eastAsia="ro-RO"/>
          <w14:ligatures w14:val="standardContextual"/>
        </w:rPr>
      </w:pP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</w:t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ab/>
      </w: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</w:t>
      </w:r>
      <w:r w:rsidR="000F7F8C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               </w:t>
      </w: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</w:t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>Secretar general al județului</w:t>
      </w:r>
    </w:p>
    <w:p w14:paraId="0ECDDEC8" w14:textId="1EFE5D83" w:rsidR="004A1E62" w:rsidRPr="008F4FE4" w:rsidRDefault="0009213E" w:rsidP="00AF32F6">
      <w:pPr>
        <w:ind w:left="-426" w:right="329"/>
        <w:jc w:val="both"/>
        <w:rPr>
          <w:sz w:val="28"/>
          <w:szCs w:val="28"/>
        </w:rPr>
      </w:pP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</w:t>
      </w:r>
      <w:r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</w:t>
      </w:r>
      <w:r w:rsidR="000F7F8C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                                                                                                </w:t>
      </w:r>
      <w:r w:rsidRPr="0009213E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Raluca </w:t>
      </w:r>
      <w:r w:rsidR="00BB475F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 xml:space="preserve"> Da</w:t>
      </w:r>
      <w:r w:rsidR="00AF32F6">
        <w:rPr>
          <w:b/>
          <w:bCs/>
          <w:kern w:val="2"/>
          <w:sz w:val="28"/>
          <w:szCs w:val="28"/>
          <w:lang w:val="ro-RO" w:eastAsia="ro-RO"/>
          <w14:ligatures w14:val="standardContextual"/>
        </w:rPr>
        <w:t>n</w:t>
      </w:r>
    </w:p>
    <w:sectPr w:rsidR="004A1E62" w:rsidRPr="008F4FE4" w:rsidSect="0009213E">
      <w:footerReference w:type="even" r:id="rId7"/>
      <w:footerReference w:type="default" r:id="rId8"/>
      <w:footerReference w:type="first" r:id="rId9"/>
      <w:pgSz w:w="12240" w:h="15840"/>
      <w:pgMar w:top="851" w:right="758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3277" w14:textId="77777777" w:rsidR="0063409E" w:rsidRDefault="0063409E" w:rsidP="00F43F6C">
      <w:r>
        <w:separator/>
      </w:r>
    </w:p>
  </w:endnote>
  <w:endnote w:type="continuationSeparator" w:id="0">
    <w:p w14:paraId="1D0D7FAA" w14:textId="77777777" w:rsidR="0063409E" w:rsidRDefault="0063409E" w:rsidP="00F4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CA54" w14:textId="77777777" w:rsidR="0009213E" w:rsidRDefault="0009213E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720F" w14:textId="77777777" w:rsidR="0009213E" w:rsidRDefault="0009213E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2340" w14:textId="77777777" w:rsidR="0009213E" w:rsidRDefault="0009213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B16B" w14:textId="77777777" w:rsidR="0063409E" w:rsidRDefault="0063409E" w:rsidP="00F43F6C">
      <w:r>
        <w:separator/>
      </w:r>
    </w:p>
  </w:footnote>
  <w:footnote w:type="continuationSeparator" w:id="0">
    <w:p w14:paraId="2D60057D" w14:textId="77777777" w:rsidR="0063409E" w:rsidRDefault="0063409E" w:rsidP="00F4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75"/>
    <w:multiLevelType w:val="hybridMultilevel"/>
    <w:tmpl w:val="B5FAC232"/>
    <w:lvl w:ilvl="0" w:tplc="E74016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EFC38F3"/>
    <w:multiLevelType w:val="hybridMultilevel"/>
    <w:tmpl w:val="3C029D1C"/>
    <w:lvl w:ilvl="0" w:tplc="7E981A4C">
      <w:start w:val="3"/>
      <w:numFmt w:val="decimal"/>
      <w:lvlText w:val="(%1)"/>
      <w:lvlJc w:val="left"/>
      <w:pPr>
        <w:ind w:left="-34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371" w:hanging="360"/>
      </w:pPr>
    </w:lvl>
    <w:lvl w:ilvl="2" w:tplc="0418001B" w:tentative="1">
      <w:start w:val="1"/>
      <w:numFmt w:val="lowerRoman"/>
      <w:lvlText w:val="%3."/>
      <w:lvlJc w:val="right"/>
      <w:pPr>
        <w:ind w:left="1091" w:hanging="180"/>
      </w:pPr>
    </w:lvl>
    <w:lvl w:ilvl="3" w:tplc="0418000F" w:tentative="1">
      <w:start w:val="1"/>
      <w:numFmt w:val="decimal"/>
      <w:lvlText w:val="%4."/>
      <w:lvlJc w:val="left"/>
      <w:pPr>
        <w:ind w:left="1811" w:hanging="360"/>
      </w:pPr>
    </w:lvl>
    <w:lvl w:ilvl="4" w:tplc="04180019" w:tentative="1">
      <w:start w:val="1"/>
      <w:numFmt w:val="lowerLetter"/>
      <w:lvlText w:val="%5."/>
      <w:lvlJc w:val="left"/>
      <w:pPr>
        <w:ind w:left="2531" w:hanging="360"/>
      </w:pPr>
    </w:lvl>
    <w:lvl w:ilvl="5" w:tplc="0418001B" w:tentative="1">
      <w:start w:val="1"/>
      <w:numFmt w:val="lowerRoman"/>
      <w:lvlText w:val="%6."/>
      <w:lvlJc w:val="right"/>
      <w:pPr>
        <w:ind w:left="3251" w:hanging="180"/>
      </w:pPr>
    </w:lvl>
    <w:lvl w:ilvl="6" w:tplc="0418000F" w:tentative="1">
      <w:start w:val="1"/>
      <w:numFmt w:val="decimal"/>
      <w:lvlText w:val="%7."/>
      <w:lvlJc w:val="left"/>
      <w:pPr>
        <w:ind w:left="3971" w:hanging="360"/>
      </w:pPr>
    </w:lvl>
    <w:lvl w:ilvl="7" w:tplc="04180019" w:tentative="1">
      <w:start w:val="1"/>
      <w:numFmt w:val="lowerLetter"/>
      <w:lvlText w:val="%8."/>
      <w:lvlJc w:val="left"/>
      <w:pPr>
        <w:ind w:left="4691" w:hanging="360"/>
      </w:pPr>
    </w:lvl>
    <w:lvl w:ilvl="8" w:tplc="041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2B87121"/>
    <w:multiLevelType w:val="hybridMultilevel"/>
    <w:tmpl w:val="82BA82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F856E44"/>
    <w:multiLevelType w:val="hybridMultilevel"/>
    <w:tmpl w:val="D4682FF4"/>
    <w:lvl w:ilvl="0" w:tplc="EE7CBA7E">
      <w:start w:val="1"/>
      <w:numFmt w:val="bullet"/>
      <w:lvlText w:val="-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CA1AC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BA51C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4AAD2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E8BD8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92B42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B4352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9CC0C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027864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253388">
    <w:abstractNumId w:val="1"/>
  </w:num>
  <w:num w:numId="2" w16cid:durableId="1700542718">
    <w:abstractNumId w:val="3"/>
  </w:num>
  <w:num w:numId="3" w16cid:durableId="243028047">
    <w:abstractNumId w:val="2"/>
  </w:num>
  <w:num w:numId="4" w16cid:durableId="178187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4"/>
    <w:rsid w:val="000073DE"/>
    <w:rsid w:val="00060FB9"/>
    <w:rsid w:val="0009213E"/>
    <w:rsid w:val="000D612C"/>
    <w:rsid w:val="000F7F8C"/>
    <w:rsid w:val="00110DFD"/>
    <w:rsid w:val="001119F2"/>
    <w:rsid w:val="00195600"/>
    <w:rsid w:val="001E2A1B"/>
    <w:rsid w:val="001F0DCF"/>
    <w:rsid w:val="001F266D"/>
    <w:rsid w:val="00233DE3"/>
    <w:rsid w:val="0028083D"/>
    <w:rsid w:val="002A3768"/>
    <w:rsid w:val="00320E1A"/>
    <w:rsid w:val="003454B2"/>
    <w:rsid w:val="00375FE6"/>
    <w:rsid w:val="003927B5"/>
    <w:rsid w:val="003A466D"/>
    <w:rsid w:val="003A6CC5"/>
    <w:rsid w:val="0043214C"/>
    <w:rsid w:val="004524C1"/>
    <w:rsid w:val="0045471F"/>
    <w:rsid w:val="0049506B"/>
    <w:rsid w:val="004A1E62"/>
    <w:rsid w:val="004A7D3B"/>
    <w:rsid w:val="004B79E2"/>
    <w:rsid w:val="004E2719"/>
    <w:rsid w:val="00567425"/>
    <w:rsid w:val="005718FC"/>
    <w:rsid w:val="00593420"/>
    <w:rsid w:val="005E4F76"/>
    <w:rsid w:val="005F5AF2"/>
    <w:rsid w:val="006016E4"/>
    <w:rsid w:val="00620448"/>
    <w:rsid w:val="006313C8"/>
    <w:rsid w:val="0063409E"/>
    <w:rsid w:val="006803F4"/>
    <w:rsid w:val="00691D29"/>
    <w:rsid w:val="006A3506"/>
    <w:rsid w:val="006E3D54"/>
    <w:rsid w:val="006F1805"/>
    <w:rsid w:val="006F71FC"/>
    <w:rsid w:val="007030F9"/>
    <w:rsid w:val="00715D2D"/>
    <w:rsid w:val="00774BB6"/>
    <w:rsid w:val="007D0F09"/>
    <w:rsid w:val="008026AB"/>
    <w:rsid w:val="00843202"/>
    <w:rsid w:val="00845B3E"/>
    <w:rsid w:val="00880BD4"/>
    <w:rsid w:val="008B61DA"/>
    <w:rsid w:val="008F4FE4"/>
    <w:rsid w:val="0093290E"/>
    <w:rsid w:val="00936E0D"/>
    <w:rsid w:val="00965143"/>
    <w:rsid w:val="009915E3"/>
    <w:rsid w:val="00A0705F"/>
    <w:rsid w:val="00A1255D"/>
    <w:rsid w:val="00A1550C"/>
    <w:rsid w:val="00A404C9"/>
    <w:rsid w:val="00A51CC5"/>
    <w:rsid w:val="00A8069B"/>
    <w:rsid w:val="00AB1D2D"/>
    <w:rsid w:val="00AF32F6"/>
    <w:rsid w:val="00B51D8E"/>
    <w:rsid w:val="00BB475F"/>
    <w:rsid w:val="00BC0D17"/>
    <w:rsid w:val="00BE7E74"/>
    <w:rsid w:val="00BF457B"/>
    <w:rsid w:val="00BF4C3B"/>
    <w:rsid w:val="00C20368"/>
    <w:rsid w:val="00C23B74"/>
    <w:rsid w:val="00C26336"/>
    <w:rsid w:val="00C52B83"/>
    <w:rsid w:val="00C829E2"/>
    <w:rsid w:val="00C94FA7"/>
    <w:rsid w:val="00CB255E"/>
    <w:rsid w:val="00CC086F"/>
    <w:rsid w:val="00CD553B"/>
    <w:rsid w:val="00D10EEA"/>
    <w:rsid w:val="00D141F4"/>
    <w:rsid w:val="00D60212"/>
    <w:rsid w:val="00D80DBF"/>
    <w:rsid w:val="00DB0E9E"/>
    <w:rsid w:val="00DC1274"/>
    <w:rsid w:val="00DF42A7"/>
    <w:rsid w:val="00E80C84"/>
    <w:rsid w:val="00F43F6C"/>
    <w:rsid w:val="00FA1C8E"/>
    <w:rsid w:val="00FA2C5B"/>
    <w:rsid w:val="00FA74EE"/>
    <w:rsid w:val="00FC2F96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E98E"/>
  <w15:chartTrackingRefBased/>
  <w15:docId w15:val="{57DA1540-E2B4-45A7-8F4F-A3EF3E92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E8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8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80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80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80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80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80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80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80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8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8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80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80C8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80C8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80C8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80C8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80C8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80C8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80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8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80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8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8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80C8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80C8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80C8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8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80C8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80C84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BC0D17"/>
    <w:pPr>
      <w:ind w:left="990"/>
      <w:jc w:val="both"/>
    </w:pPr>
    <w:rPr>
      <w:sz w:val="28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BC0D17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Frspaiere">
    <w:name w:val="No Spacing"/>
    <w:uiPriority w:val="1"/>
    <w:qFormat/>
    <w:rsid w:val="00BC0D17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Antet">
    <w:name w:val="header"/>
    <w:basedOn w:val="Normal"/>
    <w:link w:val="AntetCaracter"/>
    <w:uiPriority w:val="99"/>
    <w:semiHidden/>
    <w:unhideWhenUsed/>
    <w:rsid w:val="00F43F6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43F6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semiHidden/>
    <w:unhideWhenUsed/>
    <w:rsid w:val="00F43F6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43F6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Tulbure Mihaela</cp:lastModifiedBy>
  <cp:revision>9</cp:revision>
  <cp:lastPrinted>2025-12-08T08:03:00Z</cp:lastPrinted>
  <dcterms:created xsi:type="dcterms:W3CDTF">2025-12-10T10:54:00Z</dcterms:created>
  <dcterms:modified xsi:type="dcterms:W3CDTF">2025-12-16T07:37:00Z</dcterms:modified>
</cp:coreProperties>
</file>