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58F9" w14:textId="717CA841" w:rsidR="00464DC8" w:rsidRPr="00D969D9" w:rsidRDefault="00416261" w:rsidP="00734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969D9">
        <w:rPr>
          <w:rFonts w:ascii="Arial" w:hAnsi="Arial" w:cs="Arial"/>
          <w:b/>
          <w:bCs/>
          <w:sz w:val="20"/>
          <w:szCs w:val="20"/>
        </w:rPr>
        <w:t>Data afișării pe site-ul Consil</w:t>
      </w:r>
      <w:r w:rsidR="004E0C78" w:rsidRPr="00D969D9">
        <w:rPr>
          <w:rFonts w:ascii="Arial" w:hAnsi="Arial" w:cs="Arial"/>
          <w:b/>
          <w:bCs/>
          <w:sz w:val="20"/>
          <w:szCs w:val="20"/>
        </w:rPr>
        <w:t>i</w:t>
      </w:r>
      <w:r w:rsidRPr="00D969D9">
        <w:rPr>
          <w:rFonts w:ascii="Arial" w:hAnsi="Arial" w:cs="Arial"/>
          <w:b/>
          <w:bCs/>
          <w:sz w:val="20"/>
          <w:szCs w:val="20"/>
        </w:rPr>
        <w:t>ului Județean Vrancea</w:t>
      </w:r>
      <w:r w:rsidR="00E058C8" w:rsidRPr="00D969D9">
        <w:rPr>
          <w:rFonts w:ascii="Arial" w:hAnsi="Arial" w:cs="Arial"/>
          <w:b/>
          <w:bCs/>
          <w:sz w:val="20"/>
          <w:szCs w:val="20"/>
        </w:rPr>
        <w:t xml:space="preserve"> </w:t>
      </w:r>
      <w:r w:rsidR="003307D2">
        <w:rPr>
          <w:rFonts w:ascii="Arial" w:hAnsi="Arial" w:cs="Arial"/>
          <w:b/>
          <w:bCs/>
          <w:sz w:val="20"/>
          <w:szCs w:val="20"/>
        </w:rPr>
        <w:t>21</w:t>
      </w:r>
      <w:r w:rsidR="00CE5BFA">
        <w:rPr>
          <w:rFonts w:ascii="Arial" w:hAnsi="Arial" w:cs="Arial"/>
          <w:b/>
          <w:bCs/>
          <w:sz w:val="20"/>
          <w:szCs w:val="20"/>
        </w:rPr>
        <w:t>.</w:t>
      </w:r>
      <w:r w:rsidR="003307D2">
        <w:rPr>
          <w:rFonts w:ascii="Arial" w:hAnsi="Arial" w:cs="Arial"/>
          <w:b/>
          <w:bCs/>
          <w:sz w:val="20"/>
          <w:szCs w:val="20"/>
        </w:rPr>
        <w:t>11</w:t>
      </w:r>
      <w:r w:rsidR="00CE5BFA">
        <w:rPr>
          <w:rFonts w:ascii="Arial" w:hAnsi="Arial" w:cs="Arial"/>
          <w:b/>
          <w:bCs/>
          <w:sz w:val="20"/>
          <w:szCs w:val="20"/>
        </w:rPr>
        <w:t>.202</w:t>
      </w:r>
      <w:r w:rsidR="004703A7">
        <w:rPr>
          <w:rFonts w:ascii="Arial" w:hAnsi="Arial" w:cs="Arial"/>
          <w:b/>
          <w:bCs/>
          <w:sz w:val="20"/>
          <w:szCs w:val="20"/>
        </w:rPr>
        <w:t>5</w:t>
      </w:r>
    </w:p>
    <w:p w14:paraId="33076B29" w14:textId="491F58B4" w:rsidR="007006D2" w:rsidRPr="00D969D9" w:rsidRDefault="007006D2" w:rsidP="00734A90">
      <w:pPr>
        <w:jc w:val="both"/>
        <w:rPr>
          <w:rFonts w:ascii="Arial" w:hAnsi="Arial" w:cs="Arial"/>
          <w:sz w:val="20"/>
          <w:szCs w:val="20"/>
        </w:rPr>
      </w:pPr>
      <w:r w:rsidRPr="00D969D9">
        <w:rPr>
          <w:rFonts w:ascii="Arial" w:hAnsi="Arial" w:cs="Arial"/>
          <w:sz w:val="20"/>
          <w:szCs w:val="20"/>
        </w:rPr>
        <w:t xml:space="preserve">În temeiul prevederilor Legii nr. 50/1991 privind </w:t>
      </w:r>
      <w:r w:rsidR="009E5EC6" w:rsidRPr="00D969D9">
        <w:rPr>
          <w:rFonts w:ascii="Arial" w:hAnsi="Arial" w:cs="Arial"/>
          <w:sz w:val="20"/>
          <w:szCs w:val="20"/>
        </w:rPr>
        <w:t>autorizarea executării lucrărilor de construcții, art. 7, alin (23</w:t>
      </w:r>
      <w:r w:rsidR="009E5EC6" w:rsidRPr="00D969D9">
        <w:rPr>
          <w:rFonts w:ascii="Arial" w:hAnsi="Arial" w:cs="Arial"/>
          <w:sz w:val="20"/>
          <w:szCs w:val="20"/>
          <w:vertAlign w:val="superscript"/>
        </w:rPr>
        <w:t>1</w:t>
      </w:r>
      <w:r w:rsidR="009E5EC6" w:rsidRPr="00D969D9">
        <w:rPr>
          <w:rFonts w:ascii="Arial" w:hAnsi="Arial" w:cs="Arial"/>
          <w:sz w:val="20"/>
          <w:szCs w:val="20"/>
        </w:rPr>
        <w:t>)</w:t>
      </w:r>
      <w:r w:rsidR="00E14057" w:rsidRPr="00D969D9">
        <w:rPr>
          <w:rFonts w:ascii="Arial" w:hAnsi="Arial" w:cs="Arial"/>
          <w:sz w:val="20"/>
          <w:szCs w:val="20"/>
        </w:rPr>
        <w:t>, Consil</w:t>
      </w:r>
      <w:r w:rsidR="004E0C78" w:rsidRPr="00D969D9">
        <w:rPr>
          <w:rFonts w:ascii="Arial" w:hAnsi="Arial" w:cs="Arial"/>
          <w:sz w:val="20"/>
          <w:szCs w:val="20"/>
        </w:rPr>
        <w:t>i</w:t>
      </w:r>
      <w:r w:rsidR="00E14057" w:rsidRPr="00D969D9">
        <w:rPr>
          <w:rFonts w:ascii="Arial" w:hAnsi="Arial" w:cs="Arial"/>
          <w:sz w:val="20"/>
          <w:szCs w:val="20"/>
        </w:rPr>
        <w:t xml:space="preserve">ulul </w:t>
      </w:r>
      <w:r w:rsidR="004E0C78" w:rsidRPr="00D969D9">
        <w:rPr>
          <w:rFonts w:ascii="Arial" w:hAnsi="Arial" w:cs="Arial"/>
          <w:sz w:val="20"/>
          <w:szCs w:val="20"/>
        </w:rPr>
        <w:t>J</w:t>
      </w:r>
      <w:r w:rsidR="00E14057" w:rsidRPr="00D969D9">
        <w:rPr>
          <w:rFonts w:ascii="Arial" w:hAnsi="Arial" w:cs="Arial"/>
          <w:sz w:val="20"/>
          <w:szCs w:val="20"/>
        </w:rPr>
        <w:t xml:space="preserve">udețean Vrancea, în calitate de emitent al </w:t>
      </w:r>
      <w:r w:rsidR="0024188E" w:rsidRPr="002F65AD">
        <w:rPr>
          <w:rFonts w:ascii="Arial" w:hAnsi="Arial" w:cs="Arial"/>
          <w:b/>
          <w:bCs/>
          <w:sz w:val="20"/>
          <w:szCs w:val="20"/>
        </w:rPr>
        <w:t xml:space="preserve">Autorizației de </w:t>
      </w:r>
      <w:r w:rsidR="00BF58C1">
        <w:rPr>
          <w:rFonts w:ascii="Arial" w:hAnsi="Arial" w:cs="Arial"/>
          <w:b/>
          <w:bCs/>
          <w:sz w:val="20"/>
          <w:szCs w:val="20"/>
        </w:rPr>
        <w:t xml:space="preserve">construire </w:t>
      </w:r>
      <w:r w:rsidR="0024188E" w:rsidRPr="002F65AD">
        <w:rPr>
          <w:rFonts w:ascii="Arial" w:hAnsi="Arial" w:cs="Arial"/>
          <w:b/>
          <w:bCs/>
          <w:sz w:val="20"/>
          <w:szCs w:val="20"/>
        </w:rPr>
        <w:t>nr.</w:t>
      </w:r>
      <w:r w:rsidR="008171C1">
        <w:rPr>
          <w:rFonts w:ascii="Arial" w:hAnsi="Arial" w:cs="Arial"/>
          <w:b/>
          <w:bCs/>
          <w:sz w:val="20"/>
          <w:szCs w:val="20"/>
        </w:rPr>
        <w:t xml:space="preserve"> </w:t>
      </w:r>
      <w:r w:rsidR="00DF39D9">
        <w:rPr>
          <w:rFonts w:ascii="Arial" w:hAnsi="Arial" w:cs="Arial"/>
          <w:b/>
          <w:bCs/>
          <w:sz w:val="20"/>
          <w:szCs w:val="20"/>
        </w:rPr>
        <w:t>20</w:t>
      </w:r>
      <w:r w:rsidR="0024188E" w:rsidRPr="002F65AD">
        <w:rPr>
          <w:rFonts w:ascii="Arial" w:hAnsi="Arial" w:cs="Arial"/>
          <w:b/>
          <w:bCs/>
          <w:sz w:val="20"/>
          <w:szCs w:val="20"/>
        </w:rPr>
        <w:t xml:space="preserve"> /</w:t>
      </w:r>
      <w:r w:rsidR="00DF39D9">
        <w:rPr>
          <w:rFonts w:ascii="Arial" w:hAnsi="Arial" w:cs="Arial"/>
          <w:b/>
          <w:bCs/>
          <w:sz w:val="20"/>
          <w:szCs w:val="20"/>
        </w:rPr>
        <w:t>06.11</w:t>
      </w:r>
      <w:r w:rsidR="00AF1ED6">
        <w:rPr>
          <w:rFonts w:ascii="Arial" w:hAnsi="Arial" w:cs="Arial"/>
          <w:b/>
          <w:bCs/>
          <w:sz w:val="20"/>
          <w:szCs w:val="20"/>
        </w:rPr>
        <w:t>.2025</w:t>
      </w:r>
      <w:r w:rsidR="0024188E" w:rsidRPr="00D969D9">
        <w:rPr>
          <w:rFonts w:ascii="Arial" w:hAnsi="Arial" w:cs="Arial"/>
          <w:sz w:val="20"/>
          <w:szCs w:val="20"/>
        </w:rPr>
        <w:t>, publică următoarele informații referitoare la condițiile necesar</w:t>
      </w:r>
      <w:r w:rsidR="005A475B" w:rsidRPr="00D969D9">
        <w:rPr>
          <w:rFonts w:ascii="Arial" w:hAnsi="Arial" w:cs="Arial"/>
          <w:sz w:val="20"/>
          <w:szCs w:val="20"/>
        </w:rPr>
        <w:t>e</w:t>
      </w:r>
      <w:r w:rsidR="0024188E" w:rsidRPr="00D969D9">
        <w:rPr>
          <w:rFonts w:ascii="Arial" w:hAnsi="Arial" w:cs="Arial"/>
          <w:sz w:val="20"/>
          <w:szCs w:val="20"/>
        </w:rPr>
        <w:t xml:space="preserve"> a fi îndeplini</w:t>
      </w:r>
      <w:r w:rsidR="00630C91" w:rsidRPr="00D969D9">
        <w:rPr>
          <w:rFonts w:ascii="Arial" w:hAnsi="Arial" w:cs="Arial"/>
          <w:sz w:val="20"/>
          <w:szCs w:val="20"/>
        </w:rPr>
        <w:t>te de solicitanți: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2017"/>
        <w:gridCol w:w="1680"/>
        <w:gridCol w:w="3649"/>
      </w:tblGrid>
      <w:tr w:rsidR="00464DC8" w:rsidRPr="00D969D9" w14:paraId="61ED29AC" w14:textId="77777777" w:rsidTr="0045632C">
        <w:trPr>
          <w:trHeight w:val="692"/>
        </w:trPr>
        <w:tc>
          <w:tcPr>
            <w:tcW w:w="4036" w:type="dxa"/>
            <w:gridSpan w:val="2"/>
          </w:tcPr>
          <w:p w14:paraId="36648AFC" w14:textId="350CCF76" w:rsidR="00464DC8" w:rsidRPr="00D969D9" w:rsidRDefault="00E85DE4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NUMĂR AUTORIZAȚIE DE </w:t>
            </w:r>
            <w:r w:rsidR="000C5F57">
              <w:rPr>
                <w:rFonts w:ascii="Arial" w:hAnsi="Arial" w:cs="Arial"/>
                <w:sz w:val="20"/>
                <w:szCs w:val="20"/>
              </w:rPr>
              <w:t>CONSTRUIRE</w:t>
            </w:r>
            <w:r w:rsidRPr="00D969D9">
              <w:rPr>
                <w:rFonts w:ascii="Arial" w:hAnsi="Arial" w:cs="Arial"/>
                <w:sz w:val="20"/>
                <w:szCs w:val="20"/>
              </w:rPr>
              <w:t>/ DATA EMITERII</w:t>
            </w:r>
          </w:p>
        </w:tc>
        <w:tc>
          <w:tcPr>
            <w:tcW w:w="5314" w:type="dxa"/>
            <w:gridSpan w:val="2"/>
          </w:tcPr>
          <w:p w14:paraId="4A34AD67" w14:textId="7DA91768" w:rsidR="00464DC8" w:rsidRPr="00D969D9" w:rsidRDefault="00DF39D9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9D9">
              <w:rPr>
                <w:rFonts w:ascii="Arial" w:hAnsi="Arial" w:cs="Arial"/>
                <w:sz w:val="20"/>
                <w:szCs w:val="20"/>
              </w:rPr>
              <w:t>20 /06.11.2025</w:t>
            </w:r>
          </w:p>
        </w:tc>
      </w:tr>
      <w:tr w:rsidR="00464DC8" w:rsidRPr="00D969D9" w14:paraId="1D7B7AF7" w14:textId="77777777" w:rsidTr="00AF0F88">
        <w:trPr>
          <w:trHeight w:val="500"/>
        </w:trPr>
        <w:tc>
          <w:tcPr>
            <w:tcW w:w="4036" w:type="dxa"/>
            <w:gridSpan w:val="2"/>
          </w:tcPr>
          <w:p w14:paraId="6264A2D8" w14:textId="1E724C13" w:rsidR="00464DC8" w:rsidRPr="00D969D9" w:rsidRDefault="00E85DE4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TITLUL</w:t>
            </w:r>
            <w:r w:rsidR="00B62707" w:rsidRPr="00D969D9">
              <w:rPr>
                <w:rFonts w:ascii="Arial" w:hAnsi="Arial" w:cs="Arial"/>
                <w:sz w:val="20"/>
                <w:szCs w:val="20"/>
              </w:rPr>
              <w:t>/ DESCRIEREA PROIECTULUI</w:t>
            </w:r>
          </w:p>
        </w:tc>
        <w:tc>
          <w:tcPr>
            <w:tcW w:w="5314" w:type="dxa"/>
            <w:gridSpan w:val="2"/>
          </w:tcPr>
          <w:p w14:paraId="661EEB2F" w14:textId="77777777" w:rsidR="00D24F10" w:rsidRDefault="00A3684C" w:rsidP="00354B80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bookmarkStart w:id="0" w:name="_Hlk169619427"/>
            <w:r w:rsidR="00E87CD4" w:rsidRPr="007750A5">
              <w:rPr>
                <w:b/>
                <w:bCs/>
                <w:sz w:val="18"/>
                <w:szCs w:val="18"/>
              </w:rPr>
              <w:t xml:space="preserve">– </w:t>
            </w:r>
            <w:bookmarkEnd w:id="0"/>
            <w:r w:rsidR="00DF39D9" w:rsidRPr="00DF39D9">
              <w:rPr>
                <w:b/>
                <w:bCs/>
                <w:sz w:val="18"/>
                <w:szCs w:val="18"/>
                <w:u w:val="single"/>
              </w:rPr>
              <w:t>„EXTINDERE, CONSOLIDARE, REAMENAJARE ȘI MANSARDARE LOCUINȚĂ C1, CONSTRUIRE ÎMPREJMUIRE STRADALĂ”</w:t>
            </w:r>
          </w:p>
          <w:p w14:paraId="4B316050" w14:textId="77777777" w:rsidR="00DF39D9" w:rsidRPr="00E100D0" w:rsidRDefault="00DF39D9" w:rsidP="00DF39D9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0D0">
              <w:rPr>
                <w:rFonts w:ascii="Arial" w:hAnsi="Arial" w:cs="Arial"/>
                <w:sz w:val="20"/>
                <w:szCs w:val="20"/>
              </w:rPr>
              <w:t>- caracteristici structurale existente+propuse: construcția existentă – sistemul structural este compus din structură de zidărie de blocur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100D0">
              <w:rPr>
                <w:rFonts w:ascii="Arial" w:hAnsi="Arial" w:cs="Arial"/>
                <w:sz w:val="20"/>
                <w:szCs w:val="20"/>
              </w:rPr>
              <w:t xml:space="preserve"> de pământ-chirpici și paiantă, rigidizată cu stâlpi și grinzi din lemn de esență </w:t>
            </w:r>
            <w:r>
              <w:rPr>
                <w:rFonts w:ascii="Arial" w:hAnsi="Arial" w:cs="Arial"/>
                <w:sz w:val="20"/>
                <w:szCs w:val="20"/>
              </w:rPr>
              <w:t>tare</w:t>
            </w:r>
            <w:r w:rsidRPr="00E100D0">
              <w:rPr>
                <w:rFonts w:ascii="Arial" w:hAnsi="Arial" w:cs="Arial"/>
                <w:sz w:val="20"/>
                <w:szCs w:val="20"/>
              </w:rPr>
              <w:t>, fundații continuie din b.a.; Planșeul peste parter este din lemn, șarpantă pe scaune din lemn ecarisat de rășinoase, cu învelitoare din tablă și parțial țiglă; Constructia rezultată- structura de rezistență rezultată va fi alcătuită din cadre de beton armat(stâlpi 30x30cm și grinzi 30x45cm)pentru parter și cadre din lemn ecarisat la mansardă; Planșeul peste parter va fi din lemn ecarisat; Acoperișul va fi de tip șarpantă din lemn ignifugat în patru ape cu învelitoare din tabla profilată culoare gri.</w:t>
            </w:r>
          </w:p>
          <w:p w14:paraId="4048A8AA" w14:textId="77777777" w:rsidR="00DF39D9" w:rsidRPr="00E100D0" w:rsidRDefault="00DF39D9" w:rsidP="00DF39D9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0D0">
              <w:rPr>
                <w:rFonts w:ascii="Arial" w:hAnsi="Arial" w:cs="Arial"/>
                <w:sz w:val="20"/>
                <w:szCs w:val="20"/>
              </w:rPr>
              <w:t>Suprafață construită existentă 86,00mp, suprafață construită casă scării+terasă propusă 15,41mp, suprafață construită rezultată 101,41mp, suprafață construită desfașurată 202,82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00D0">
              <w:rPr>
                <w:rFonts w:ascii="Arial" w:hAnsi="Arial" w:cs="Arial"/>
                <w:sz w:val="20"/>
                <w:szCs w:val="20"/>
              </w:rPr>
              <w:t xml:space="preserve">mp. </w:t>
            </w:r>
            <w:r>
              <w:rPr>
                <w:rFonts w:ascii="Arial" w:hAnsi="Arial" w:cs="Arial"/>
                <w:sz w:val="20"/>
                <w:szCs w:val="20"/>
              </w:rPr>
              <w:t>Împrejmuirea se va realiza doar cea stradală și va fi realizată din stâlpi din beton armat și panouri metalice.</w:t>
            </w:r>
          </w:p>
          <w:p w14:paraId="49C81FDF" w14:textId="27E5E926" w:rsidR="00DF39D9" w:rsidRPr="00354B80" w:rsidRDefault="00DF39D9" w:rsidP="00354B8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64DC8" w:rsidRPr="00D969D9" w14:paraId="65214FFB" w14:textId="77777777" w:rsidTr="0045632C">
        <w:trPr>
          <w:trHeight w:val="692"/>
        </w:trPr>
        <w:tc>
          <w:tcPr>
            <w:tcW w:w="4036" w:type="dxa"/>
            <w:gridSpan w:val="2"/>
          </w:tcPr>
          <w:p w14:paraId="25291E1D" w14:textId="219C2D7F" w:rsidR="00464DC8" w:rsidRPr="00D969D9" w:rsidRDefault="00B62707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PROCENTUL DE </w:t>
            </w:r>
            <w:r w:rsidR="003375CD" w:rsidRPr="00D969D9">
              <w:rPr>
                <w:rFonts w:ascii="Arial" w:hAnsi="Arial" w:cs="Arial"/>
                <w:sz w:val="20"/>
                <w:szCs w:val="20"/>
              </w:rPr>
              <w:t xml:space="preserve">OCUPARE AL TERENULUI </w:t>
            </w:r>
            <w:r w:rsidR="003375CD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  <w:proofErr w:type="gramStart"/>
            <w:r w:rsidR="003375CD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AF0F88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375CD"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proofErr w:type="gramEnd"/>
          </w:p>
        </w:tc>
        <w:tc>
          <w:tcPr>
            <w:tcW w:w="5314" w:type="dxa"/>
            <w:gridSpan w:val="2"/>
          </w:tcPr>
          <w:p w14:paraId="357503D8" w14:textId="4F76D9D6" w:rsidR="00464DC8" w:rsidRPr="00EE65E7" w:rsidRDefault="00DF39D9" w:rsidP="00EE65E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5.53%</w:t>
            </w:r>
          </w:p>
        </w:tc>
      </w:tr>
      <w:tr w:rsidR="00464DC8" w:rsidRPr="00D969D9" w14:paraId="059551F9" w14:textId="77777777" w:rsidTr="0045632C">
        <w:trPr>
          <w:trHeight w:val="642"/>
        </w:trPr>
        <w:tc>
          <w:tcPr>
            <w:tcW w:w="4036" w:type="dxa"/>
            <w:gridSpan w:val="2"/>
          </w:tcPr>
          <w:p w14:paraId="4A063A35" w14:textId="155B906F" w:rsidR="00464DC8" w:rsidRPr="00D969D9" w:rsidRDefault="003375CD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COEFICENTUL DE UTILIZARE AL TERENULUI</w:t>
            </w:r>
            <w:r w:rsidR="00AF0F88" w:rsidRPr="00D96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proofErr w:type="gramStart"/>
            <w:r w:rsidRPr="00D969D9">
              <w:rPr>
                <w:rFonts w:ascii="Arial" w:hAnsi="Arial" w:cs="Arial"/>
                <w:b/>
                <w:bCs/>
                <w:sz w:val="20"/>
                <w:szCs w:val="20"/>
              </w:rPr>
              <w:t>U.T</w:t>
            </w:r>
            <w:proofErr w:type="gramEnd"/>
          </w:p>
        </w:tc>
        <w:tc>
          <w:tcPr>
            <w:tcW w:w="5314" w:type="dxa"/>
            <w:gridSpan w:val="2"/>
          </w:tcPr>
          <w:p w14:paraId="6BF3DDEA" w14:textId="3CF4FCF8" w:rsidR="00464DC8" w:rsidRPr="00F15847" w:rsidRDefault="00DF39D9" w:rsidP="00F158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DC57A3" w:rsidRPr="00D969D9" w14:paraId="0690223F" w14:textId="77777777" w:rsidTr="00AF0F88">
        <w:trPr>
          <w:trHeight w:val="460"/>
        </w:trPr>
        <w:tc>
          <w:tcPr>
            <w:tcW w:w="4036" w:type="dxa"/>
            <w:gridSpan w:val="2"/>
            <w:vMerge w:val="restart"/>
          </w:tcPr>
          <w:p w14:paraId="4D044FCC" w14:textId="77777777" w:rsidR="0045632C" w:rsidRPr="00D969D9" w:rsidRDefault="0045632C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E9C6CB" w14:textId="77777777" w:rsidR="0045632C" w:rsidRPr="00D969D9" w:rsidRDefault="0045632C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766997" w14:textId="39762EAF" w:rsidR="00DC57A3" w:rsidRPr="00D969D9" w:rsidRDefault="00DC57A3" w:rsidP="0045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RETRAGERILE CONSTRUCȚIILOR DE LA LIMITELE DE PROPRIETATE</w:t>
            </w:r>
          </w:p>
        </w:tc>
        <w:tc>
          <w:tcPr>
            <w:tcW w:w="5314" w:type="dxa"/>
            <w:gridSpan w:val="2"/>
          </w:tcPr>
          <w:p w14:paraId="75BD9F2B" w14:textId="239CCA38" w:rsidR="00DC57A3" w:rsidRPr="00BC5939" w:rsidRDefault="00DF39D9" w:rsidP="00BC59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17,75 fata de limita de proprietate stradala</w:t>
            </w:r>
          </w:p>
        </w:tc>
      </w:tr>
      <w:tr w:rsidR="00DC57A3" w:rsidRPr="00D969D9" w14:paraId="6ADE8D05" w14:textId="77777777" w:rsidTr="00AF0F88">
        <w:trPr>
          <w:trHeight w:val="507"/>
        </w:trPr>
        <w:tc>
          <w:tcPr>
            <w:tcW w:w="4036" w:type="dxa"/>
            <w:gridSpan w:val="2"/>
            <w:vMerge/>
          </w:tcPr>
          <w:p w14:paraId="5047421F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58C07893" w14:textId="790D8E0D" w:rsidR="00DC57A3" w:rsidRPr="00BC5939" w:rsidRDefault="00DF39D9" w:rsidP="00BC59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9D9">
              <w:rPr>
                <w:rFonts w:ascii="Arial" w:hAnsi="Arial" w:cs="Arial"/>
                <w:sz w:val="20"/>
                <w:szCs w:val="20"/>
              </w:rPr>
              <w:t>55,97</w:t>
            </w:r>
            <w:r>
              <w:rPr>
                <w:rFonts w:ascii="Arial" w:hAnsi="Arial" w:cs="Arial"/>
                <w:sz w:val="20"/>
                <w:szCs w:val="20"/>
              </w:rPr>
              <w:t xml:space="preserve"> m fata de limita posterioara</w:t>
            </w:r>
          </w:p>
        </w:tc>
      </w:tr>
      <w:tr w:rsidR="00DC57A3" w:rsidRPr="00D969D9" w14:paraId="78107F28" w14:textId="77777777" w:rsidTr="00AF0F88">
        <w:trPr>
          <w:trHeight w:val="397"/>
        </w:trPr>
        <w:tc>
          <w:tcPr>
            <w:tcW w:w="4036" w:type="dxa"/>
            <w:gridSpan w:val="2"/>
            <w:vMerge/>
          </w:tcPr>
          <w:p w14:paraId="76D4EF0D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61E3B7D6" w14:textId="1805B966" w:rsidR="00DC57A3" w:rsidRPr="00BC5939" w:rsidRDefault="00DF39D9" w:rsidP="00BC59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1,41-1,50 m fata de limita laterala stanga</w:t>
            </w:r>
          </w:p>
        </w:tc>
      </w:tr>
      <w:tr w:rsidR="00DC57A3" w:rsidRPr="00D969D9" w14:paraId="413F26C2" w14:textId="77777777" w:rsidTr="00AF0F88">
        <w:trPr>
          <w:trHeight w:val="443"/>
        </w:trPr>
        <w:tc>
          <w:tcPr>
            <w:tcW w:w="4036" w:type="dxa"/>
            <w:gridSpan w:val="2"/>
            <w:vMerge/>
          </w:tcPr>
          <w:p w14:paraId="2BEB0962" w14:textId="77777777" w:rsidR="00DC57A3" w:rsidRPr="00D969D9" w:rsidRDefault="00DC57A3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72D3C526" w14:textId="5E0D2486" w:rsidR="00DC57A3" w:rsidRPr="00BC5939" w:rsidRDefault="00DF39D9" w:rsidP="00BC59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14.02m fata de limita laterala dreapta</w:t>
            </w:r>
          </w:p>
        </w:tc>
      </w:tr>
      <w:tr w:rsidR="00E0493A" w:rsidRPr="00D969D9" w14:paraId="4A84D353" w14:textId="77777777" w:rsidTr="00AF0F88">
        <w:trPr>
          <w:trHeight w:val="112"/>
        </w:trPr>
        <w:tc>
          <w:tcPr>
            <w:tcW w:w="2011" w:type="dxa"/>
            <w:vMerge w:val="restart"/>
          </w:tcPr>
          <w:p w14:paraId="588C78ED" w14:textId="77777777" w:rsidR="0045632C" w:rsidRPr="00D969D9" w:rsidRDefault="0045632C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7F720" w14:textId="747C1DB4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SUPRAFEȚE CONSTRUCȚIE</w:t>
            </w:r>
          </w:p>
        </w:tc>
        <w:tc>
          <w:tcPr>
            <w:tcW w:w="2025" w:type="dxa"/>
            <w:vMerge w:val="restart"/>
          </w:tcPr>
          <w:p w14:paraId="6E83B210" w14:textId="77777777" w:rsidR="0045632C" w:rsidRPr="00D969D9" w:rsidRDefault="0045632C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103C33" w14:textId="72656669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CONSTRUCȚIA </w:t>
            </w:r>
          </w:p>
        </w:tc>
        <w:tc>
          <w:tcPr>
            <w:tcW w:w="1628" w:type="dxa"/>
          </w:tcPr>
          <w:p w14:paraId="627E7478" w14:textId="2AE56CD1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LA SOL</w:t>
            </w:r>
          </w:p>
        </w:tc>
        <w:tc>
          <w:tcPr>
            <w:tcW w:w="3686" w:type="dxa"/>
            <w:vMerge w:val="restart"/>
          </w:tcPr>
          <w:p w14:paraId="5D8FCDC1" w14:textId="436F1830" w:rsidR="00D9305F" w:rsidRDefault="000F4801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F39D9">
              <w:rPr>
                <w:rFonts w:ascii="Arial" w:hAnsi="Arial" w:cs="Arial"/>
                <w:sz w:val="20"/>
                <w:szCs w:val="20"/>
              </w:rPr>
              <w:t>SC=101,41 mp</w:t>
            </w:r>
          </w:p>
          <w:p w14:paraId="53460054" w14:textId="48336B75" w:rsidR="00D9305F" w:rsidRDefault="00D9305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289DF5" w14:textId="4097AAF9" w:rsidR="009C4206" w:rsidRDefault="000F4801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F39D9">
              <w:rPr>
                <w:rFonts w:ascii="Arial" w:hAnsi="Arial" w:cs="Arial"/>
                <w:sz w:val="20"/>
                <w:szCs w:val="20"/>
              </w:rPr>
              <w:t>SC mansarda=101,41 mp</w:t>
            </w:r>
          </w:p>
          <w:p w14:paraId="4878758B" w14:textId="77777777" w:rsidR="00A0288F" w:rsidRDefault="00A0288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9CB05" w14:textId="77777777" w:rsidR="00A0288F" w:rsidRDefault="00A0288F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71888" w14:textId="1586E28F" w:rsidR="00A0288F" w:rsidRPr="00D969D9" w:rsidRDefault="000F4801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F39D9">
              <w:rPr>
                <w:rFonts w:ascii="Arial" w:hAnsi="Arial" w:cs="Arial"/>
                <w:sz w:val="20"/>
                <w:szCs w:val="20"/>
              </w:rPr>
              <w:t>SD=202,82 mp</w:t>
            </w:r>
          </w:p>
        </w:tc>
      </w:tr>
      <w:tr w:rsidR="00E0493A" w:rsidRPr="00D969D9" w14:paraId="11BE9391" w14:textId="77777777" w:rsidTr="00AF0F88">
        <w:trPr>
          <w:trHeight w:val="110"/>
        </w:trPr>
        <w:tc>
          <w:tcPr>
            <w:tcW w:w="2011" w:type="dxa"/>
            <w:vMerge/>
          </w:tcPr>
          <w:p w14:paraId="44E9E176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5B7B410F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27BCA72" w14:textId="2F7EB921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PE FIECARE NIVEL</w:t>
            </w:r>
          </w:p>
        </w:tc>
        <w:tc>
          <w:tcPr>
            <w:tcW w:w="3686" w:type="dxa"/>
            <w:vMerge/>
          </w:tcPr>
          <w:p w14:paraId="021243C5" w14:textId="77777777" w:rsidR="00873F1E" w:rsidRPr="00D969D9" w:rsidRDefault="00873F1E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93A" w:rsidRPr="00D969D9" w14:paraId="2E53DA1E" w14:textId="77777777" w:rsidTr="00AF0F88">
        <w:trPr>
          <w:trHeight w:val="110"/>
        </w:trPr>
        <w:tc>
          <w:tcPr>
            <w:tcW w:w="2011" w:type="dxa"/>
            <w:vMerge/>
          </w:tcPr>
          <w:p w14:paraId="572FE197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62EE4C5F" w14:textId="77777777" w:rsidR="00873F1E" w:rsidRPr="00D969D9" w:rsidRDefault="00873F1E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6AF4D5A4" w14:textId="22A7E94C" w:rsidR="00873F1E" w:rsidRPr="00D969D9" w:rsidRDefault="00F84424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CONSTRUITĂ DESFĂȘURATĂ</w:t>
            </w:r>
          </w:p>
        </w:tc>
        <w:tc>
          <w:tcPr>
            <w:tcW w:w="3686" w:type="dxa"/>
            <w:vMerge/>
          </w:tcPr>
          <w:p w14:paraId="4DB4DB74" w14:textId="77777777" w:rsidR="00873F1E" w:rsidRPr="00D969D9" w:rsidRDefault="00873F1E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DC8" w:rsidRPr="00D969D9" w14:paraId="1CBEBD74" w14:textId="77777777" w:rsidTr="00AF0F88">
        <w:trPr>
          <w:trHeight w:val="399"/>
        </w:trPr>
        <w:tc>
          <w:tcPr>
            <w:tcW w:w="4036" w:type="dxa"/>
            <w:gridSpan w:val="2"/>
          </w:tcPr>
          <w:p w14:paraId="64AC00A6" w14:textId="4F5E1161" w:rsidR="00464DC8" w:rsidRPr="00D969D9" w:rsidRDefault="00647D75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ÎMPREJMUIRE</w:t>
            </w:r>
          </w:p>
        </w:tc>
        <w:tc>
          <w:tcPr>
            <w:tcW w:w="5314" w:type="dxa"/>
            <w:gridSpan w:val="2"/>
          </w:tcPr>
          <w:p w14:paraId="35A1D6EB" w14:textId="6E86A7BA" w:rsidR="00464DC8" w:rsidRPr="00D969D9" w:rsidRDefault="008D4513" w:rsidP="00734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41A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9D9" w:rsidRPr="00DF39D9">
              <w:rPr>
                <w:rFonts w:ascii="Arial" w:hAnsi="Arial" w:cs="Arial"/>
                <w:sz w:val="20"/>
                <w:szCs w:val="20"/>
              </w:rPr>
              <w:t>Împrejmuirea se va realiza doar cea stradală și va fi realizată din stâlpi din beton armat și panouri metalice.</w:t>
            </w:r>
          </w:p>
        </w:tc>
      </w:tr>
      <w:tr w:rsidR="00464DC8" w:rsidRPr="00D969D9" w14:paraId="3BA5379A" w14:textId="77777777" w:rsidTr="0045632C">
        <w:trPr>
          <w:trHeight w:val="960"/>
        </w:trPr>
        <w:tc>
          <w:tcPr>
            <w:tcW w:w="4036" w:type="dxa"/>
            <w:gridSpan w:val="2"/>
          </w:tcPr>
          <w:p w14:paraId="5C76DAF0" w14:textId="7D11B6AF" w:rsidR="00464DC8" w:rsidRPr="00D969D9" w:rsidRDefault="00647D75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lastRenderedPageBreak/>
              <w:t>NUMĂR NIVELURI SUBTERANE/ SUPRATERANE PENTRU FIECARE CONSTRUCȚIE</w:t>
            </w:r>
          </w:p>
        </w:tc>
        <w:tc>
          <w:tcPr>
            <w:tcW w:w="5314" w:type="dxa"/>
            <w:gridSpan w:val="2"/>
          </w:tcPr>
          <w:p w14:paraId="56BA142F" w14:textId="475A0B3D" w:rsidR="00464DC8" w:rsidRPr="00423570" w:rsidRDefault="00177AB9" w:rsidP="004235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P+M</w:t>
            </w:r>
          </w:p>
        </w:tc>
      </w:tr>
      <w:tr w:rsidR="00647D75" w:rsidRPr="00D969D9" w14:paraId="23162FB3" w14:textId="77777777" w:rsidTr="0045632C">
        <w:trPr>
          <w:trHeight w:val="686"/>
        </w:trPr>
        <w:tc>
          <w:tcPr>
            <w:tcW w:w="4036" w:type="dxa"/>
            <w:gridSpan w:val="2"/>
          </w:tcPr>
          <w:p w14:paraId="6880C5E7" w14:textId="5B6F43F7" w:rsidR="00647D75" w:rsidRPr="00D969D9" w:rsidRDefault="00362550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 xml:space="preserve">ÎNĂLȚIME </w:t>
            </w:r>
            <w:r w:rsidR="00E0493A" w:rsidRPr="00D969D9">
              <w:rPr>
                <w:rFonts w:ascii="Arial" w:hAnsi="Arial" w:cs="Arial"/>
                <w:sz w:val="20"/>
                <w:szCs w:val="20"/>
              </w:rPr>
              <w:t>LA CORNIȘĂ/ MAXIMĂ PENTRU FIECARE CONSTRUCȚIE</w:t>
            </w:r>
          </w:p>
        </w:tc>
        <w:tc>
          <w:tcPr>
            <w:tcW w:w="5314" w:type="dxa"/>
            <w:gridSpan w:val="2"/>
          </w:tcPr>
          <w:p w14:paraId="2F35193E" w14:textId="2BF64EB8" w:rsidR="00647D75" w:rsidRPr="00423570" w:rsidRDefault="00177AB9" w:rsidP="004235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H=7,25m</w:t>
            </w:r>
          </w:p>
        </w:tc>
      </w:tr>
      <w:tr w:rsidR="00647D75" w:rsidRPr="00D969D9" w14:paraId="7CB02B8C" w14:textId="77777777" w:rsidTr="0045632C">
        <w:trPr>
          <w:trHeight w:val="650"/>
        </w:trPr>
        <w:tc>
          <w:tcPr>
            <w:tcW w:w="4036" w:type="dxa"/>
            <w:gridSpan w:val="2"/>
          </w:tcPr>
          <w:p w14:paraId="625FA813" w14:textId="0723930E" w:rsidR="00647D75" w:rsidRPr="00D969D9" w:rsidRDefault="00E0493A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AVIZUL AUTORITĂȚII COMPETENTE ÎN DOMENIUL PROTEJĂRII MEDIULUI</w:t>
            </w:r>
          </w:p>
        </w:tc>
        <w:tc>
          <w:tcPr>
            <w:tcW w:w="5314" w:type="dxa"/>
            <w:gridSpan w:val="2"/>
          </w:tcPr>
          <w:p w14:paraId="0ABFD738" w14:textId="67CA6930" w:rsidR="00647D75" w:rsidRPr="00354B80" w:rsidRDefault="00354B80" w:rsidP="00354B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 este cazul</w:t>
            </w:r>
          </w:p>
        </w:tc>
      </w:tr>
      <w:tr w:rsidR="00647D75" w:rsidRPr="00D969D9" w14:paraId="50915656" w14:textId="77777777" w:rsidTr="0045632C">
        <w:trPr>
          <w:trHeight w:val="884"/>
        </w:trPr>
        <w:tc>
          <w:tcPr>
            <w:tcW w:w="4036" w:type="dxa"/>
            <w:gridSpan w:val="2"/>
          </w:tcPr>
          <w:p w14:paraId="2B1A801A" w14:textId="32E39CDB" w:rsidR="00647D75" w:rsidRPr="00D969D9" w:rsidRDefault="00E0493A" w:rsidP="00AF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D9">
              <w:rPr>
                <w:rFonts w:ascii="Arial" w:hAnsi="Arial" w:cs="Arial"/>
                <w:sz w:val="20"/>
                <w:szCs w:val="20"/>
              </w:rPr>
              <w:t>AVIZUL AUTORITĂȚII COMPETENTE ÎN DOMENIUL PROTEJĂRII PATRIMONIULUI CULTURAL</w:t>
            </w:r>
          </w:p>
        </w:tc>
        <w:tc>
          <w:tcPr>
            <w:tcW w:w="5314" w:type="dxa"/>
            <w:gridSpan w:val="2"/>
          </w:tcPr>
          <w:p w14:paraId="32B122D0" w14:textId="1056E40A" w:rsidR="00647D75" w:rsidRPr="003F092C" w:rsidRDefault="00157A7C" w:rsidP="003F09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92C">
              <w:rPr>
                <w:rFonts w:ascii="Arial" w:hAnsi="Arial" w:cs="Arial"/>
                <w:sz w:val="20"/>
                <w:szCs w:val="20"/>
              </w:rPr>
              <w:t xml:space="preserve"> Nu este cazul</w:t>
            </w:r>
          </w:p>
        </w:tc>
      </w:tr>
    </w:tbl>
    <w:p w14:paraId="39988F98" w14:textId="3CB2DB75" w:rsidR="0045632C" w:rsidRPr="00D969D9" w:rsidRDefault="0045632C" w:rsidP="00734A90">
      <w:pPr>
        <w:jc w:val="both"/>
        <w:rPr>
          <w:rFonts w:ascii="Arial" w:hAnsi="Arial" w:cs="Arial"/>
          <w:sz w:val="20"/>
          <w:szCs w:val="20"/>
        </w:rPr>
      </w:pPr>
    </w:p>
    <w:sectPr w:rsidR="0045632C" w:rsidRPr="00D969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82D"/>
    <w:multiLevelType w:val="hybridMultilevel"/>
    <w:tmpl w:val="23BEBC8A"/>
    <w:lvl w:ilvl="0" w:tplc="776AA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771C"/>
    <w:multiLevelType w:val="hybridMultilevel"/>
    <w:tmpl w:val="C90A08A4"/>
    <w:lvl w:ilvl="0" w:tplc="4BAC99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139A2"/>
    <w:multiLevelType w:val="hybridMultilevel"/>
    <w:tmpl w:val="3E7C8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0CA2"/>
    <w:multiLevelType w:val="hybridMultilevel"/>
    <w:tmpl w:val="AB381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78753">
    <w:abstractNumId w:val="3"/>
  </w:num>
  <w:num w:numId="2" w16cid:durableId="2061857316">
    <w:abstractNumId w:val="2"/>
  </w:num>
  <w:num w:numId="3" w16cid:durableId="775178703">
    <w:abstractNumId w:val="0"/>
  </w:num>
  <w:num w:numId="4" w16cid:durableId="119966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1E"/>
    <w:rsid w:val="0000016A"/>
    <w:rsid w:val="00004A4C"/>
    <w:rsid w:val="00024CDE"/>
    <w:rsid w:val="00037C6F"/>
    <w:rsid w:val="00047A46"/>
    <w:rsid w:val="0006713D"/>
    <w:rsid w:val="00067271"/>
    <w:rsid w:val="00075C88"/>
    <w:rsid w:val="000B324A"/>
    <w:rsid w:val="000C5F57"/>
    <w:rsid w:val="000E42C9"/>
    <w:rsid w:val="000F4801"/>
    <w:rsid w:val="00114652"/>
    <w:rsid w:val="00140041"/>
    <w:rsid w:val="00142968"/>
    <w:rsid w:val="00145269"/>
    <w:rsid w:val="00157A7C"/>
    <w:rsid w:val="001630AB"/>
    <w:rsid w:val="00163BA2"/>
    <w:rsid w:val="00173307"/>
    <w:rsid w:val="00173460"/>
    <w:rsid w:val="00177AB9"/>
    <w:rsid w:val="001904DE"/>
    <w:rsid w:val="00194E5F"/>
    <w:rsid w:val="001B099E"/>
    <w:rsid w:val="001C0D52"/>
    <w:rsid w:val="001C188B"/>
    <w:rsid w:val="001C189C"/>
    <w:rsid w:val="001C33D7"/>
    <w:rsid w:val="001F006B"/>
    <w:rsid w:val="00202081"/>
    <w:rsid w:val="002037F2"/>
    <w:rsid w:val="00216635"/>
    <w:rsid w:val="002244D8"/>
    <w:rsid w:val="0024188E"/>
    <w:rsid w:val="00255E9B"/>
    <w:rsid w:val="002C08B5"/>
    <w:rsid w:val="002D16BB"/>
    <w:rsid w:val="002D21DF"/>
    <w:rsid w:val="002F65AD"/>
    <w:rsid w:val="00301BD3"/>
    <w:rsid w:val="003125A9"/>
    <w:rsid w:val="0032127D"/>
    <w:rsid w:val="0032491E"/>
    <w:rsid w:val="00324A80"/>
    <w:rsid w:val="003307D2"/>
    <w:rsid w:val="00332E19"/>
    <w:rsid w:val="003375CD"/>
    <w:rsid w:val="00354B80"/>
    <w:rsid w:val="00355498"/>
    <w:rsid w:val="0036035E"/>
    <w:rsid w:val="00361A1E"/>
    <w:rsid w:val="00362550"/>
    <w:rsid w:val="003A49C3"/>
    <w:rsid w:val="003D2021"/>
    <w:rsid w:val="003D5EB5"/>
    <w:rsid w:val="003D62FD"/>
    <w:rsid w:val="003E1C55"/>
    <w:rsid w:val="003E4BA2"/>
    <w:rsid w:val="003F092C"/>
    <w:rsid w:val="00416261"/>
    <w:rsid w:val="00422A2C"/>
    <w:rsid w:val="00423570"/>
    <w:rsid w:val="00435F40"/>
    <w:rsid w:val="004513F7"/>
    <w:rsid w:val="0045632C"/>
    <w:rsid w:val="00462B7D"/>
    <w:rsid w:val="00464DC8"/>
    <w:rsid w:val="004703A7"/>
    <w:rsid w:val="004A0771"/>
    <w:rsid w:val="004A3E44"/>
    <w:rsid w:val="004D1D90"/>
    <w:rsid w:val="004D31AD"/>
    <w:rsid w:val="004D4676"/>
    <w:rsid w:val="004D4AEC"/>
    <w:rsid w:val="004E0C78"/>
    <w:rsid w:val="004F04B8"/>
    <w:rsid w:val="004F47A6"/>
    <w:rsid w:val="005050B3"/>
    <w:rsid w:val="00531A7C"/>
    <w:rsid w:val="00596496"/>
    <w:rsid w:val="005A18A0"/>
    <w:rsid w:val="005A475B"/>
    <w:rsid w:val="006069EC"/>
    <w:rsid w:val="00615D3D"/>
    <w:rsid w:val="006242C8"/>
    <w:rsid w:val="00630C91"/>
    <w:rsid w:val="00640C57"/>
    <w:rsid w:val="00647D75"/>
    <w:rsid w:val="00655C4F"/>
    <w:rsid w:val="00663F25"/>
    <w:rsid w:val="006A1EC1"/>
    <w:rsid w:val="007006D2"/>
    <w:rsid w:val="0073207E"/>
    <w:rsid w:val="00734A90"/>
    <w:rsid w:val="0073539B"/>
    <w:rsid w:val="00750F87"/>
    <w:rsid w:val="00757A60"/>
    <w:rsid w:val="007A249C"/>
    <w:rsid w:val="007A6161"/>
    <w:rsid w:val="007D0B4C"/>
    <w:rsid w:val="007D7C24"/>
    <w:rsid w:val="007F5E6F"/>
    <w:rsid w:val="008032A0"/>
    <w:rsid w:val="00806794"/>
    <w:rsid w:val="008164FF"/>
    <w:rsid w:val="008171C1"/>
    <w:rsid w:val="00822198"/>
    <w:rsid w:val="008274B6"/>
    <w:rsid w:val="008278AB"/>
    <w:rsid w:val="008450F3"/>
    <w:rsid w:val="00873F1E"/>
    <w:rsid w:val="00877D9E"/>
    <w:rsid w:val="00886216"/>
    <w:rsid w:val="008974C4"/>
    <w:rsid w:val="008B3159"/>
    <w:rsid w:val="008C7E06"/>
    <w:rsid w:val="008D4513"/>
    <w:rsid w:val="008F2CDB"/>
    <w:rsid w:val="008F5CA8"/>
    <w:rsid w:val="00901B80"/>
    <w:rsid w:val="009023CA"/>
    <w:rsid w:val="009045DA"/>
    <w:rsid w:val="00940630"/>
    <w:rsid w:val="0095357A"/>
    <w:rsid w:val="00963606"/>
    <w:rsid w:val="00963770"/>
    <w:rsid w:val="0099027B"/>
    <w:rsid w:val="009918DD"/>
    <w:rsid w:val="00995BBB"/>
    <w:rsid w:val="009A230C"/>
    <w:rsid w:val="009A42FF"/>
    <w:rsid w:val="009A678E"/>
    <w:rsid w:val="009A69C6"/>
    <w:rsid w:val="009B1F82"/>
    <w:rsid w:val="009B675D"/>
    <w:rsid w:val="009C4206"/>
    <w:rsid w:val="009E5EC6"/>
    <w:rsid w:val="00A0288F"/>
    <w:rsid w:val="00A135E9"/>
    <w:rsid w:val="00A3259F"/>
    <w:rsid w:val="00A3684C"/>
    <w:rsid w:val="00A44DC1"/>
    <w:rsid w:val="00A51D56"/>
    <w:rsid w:val="00A61518"/>
    <w:rsid w:val="00A64191"/>
    <w:rsid w:val="00A77EB3"/>
    <w:rsid w:val="00A819AF"/>
    <w:rsid w:val="00A9277F"/>
    <w:rsid w:val="00AA77F4"/>
    <w:rsid w:val="00AB19B8"/>
    <w:rsid w:val="00AF0F88"/>
    <w:rsid w:val="00AF1ED6"/>
    <w:rsid w:val="00B06D8F"/>
    <w:rsid w:val="00B17052"/>
    <w:rsid w:val="00B35A02"/>
    <w:rsid w:val="00B35ED9"/>
    <w:rsid w:val="00B62707"/>
    <w:rsid w:val="00B72979"/>
    <w:rsid w:val="00B861AF"/>
    <w:rsid w:val="00B92375"/>
    <w:rsid w:val="00B927E2"/>
    <w:rsid w:val="00BA1870"/>
    <w:rsid w:val="00BC5939"/>
    <w:rsid w:val="00BD5B83"/>
    <w:rsid w:val="00BD7078"/>
    <w:rsid w:val="00BE40A7"/>
    <w:rsid w:val="00BF58C1"/>
    <w:rsid w:val="00C05C7F"/>
    <w:rsid w:val="00C07CCC"/>
    <w:rsid w:val="00C202E4"/>
    <w:rsid w:val="00C20478"/>
    <w:rsid w:val="00C54FD2"/>
    <w:rsid w:val="00C62F53"/>
    <w:rsid w:val="00C673BB"/>
    <w:rsid w:val="00C67686"/>
    <w:rsid w:val="00C876BA"/>
    <w:rsid w:val="00C9756E"/>
    <w:rsid w:val="00CE1DC8"/>
    <w:rsid w:val="00CE5BFA"/>
    <w:rsid w:val="00D106F9"/>
    <w:rsid w:val="00D114C5"/>
    <w:rsid w:val="00D2165C"/>
    <w:rsid w:val="00D24F10"/>
    <w:rsid w:val="00D41A40"/>
    <w:rsid w:val="00D50FA6"/>
    <w:rsid w:val="00D51EB0"/>
    <w:rsid w:val="00D54296"/>
    <w:rsid w:val="00D9305F"/>
    <w:rsid w:val="00D969D9"/>
    <w:rsid w:val="00DA3543"/>
    <w:rsid w:val="00DB0B31"/>
    <w:rsid w:val="00DB598D"/>
    <w:rsid w:val="00DB6CFB"/>
    <w:rsid w:val="00DC0430"/>
    <w:rsid w:val="00DC57A3"/>
    <w:rsid w:val="00DE6E4E"/>
    <w:rsid w:val="00DF2687"/>
    <w:rsid w:val="00DF39D9"/>
    <w:rsid w:val="00E0493A"/>
    <w:rsid w:val="00E058C8"/>
    <w:rsid w:val="00E14057"/>
    <w:rsid w:val="00E411B7"/>
    <w:rsid w:val="00E57134"/>
    <w:rsid w:val="00E757C3"/>
    <w:rsid w:val="00E85DE4"/>
    <w:rsid w:val="00E87CD4"/>
    <w:rsid w:val="00E9700F"/>
    <w:rsid w:val="00EA6936"/>
    <w:rsid w:val="00EC622E"/>
    <w:rsid w:val="00EE65E7"/>
    <w:rsid w:val="00F13F80"/>
    <w:rsid w:val="00F15847"/>
    <w:rsid w:val="00F20F9A"/>
    <w:rsid w:val="00F639CC"/>
    <w:rsid w:val="00F81F1A"/>
    <w:rsid w:val="00F84424"/>
    <w:rsid w:val="00F940C6"/>
    <w:rsid w:val="00F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9696"/>
  <w15:chartTrackingRefBased/>
  <w15:docId w15:val="{8D436D59-54FA-4910-8AA0-2F8FDB9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6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Vartolomei Irina</dc:creator>
  <cp:keywords/>
  <dc:description/>
  <cp:lastModifiedBy>Bobeică Iuliana</cp:lastModifiedBy>
  <cp:revision>4</cp:revision>
  <cp:lastPrinted>2024-09-25T06:08:00Z</cp:lastPrinted>
  <dcterms:created xsi:type="dcterms:W3CDTF">2025-11-21T07:55:00Z</dcterms:created>
  <dcterms:modified xsi:type="dcterms:W3CDTF">2025-11-21T10:49:00Z</dcterms:modified>
</cp:coreProperties>
</file>