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A02" w:rsidRDefault="00D443E4" w:rsidP="00F240B3">
      <w:pPr>
        <w:tabs>
          <w:tab w:val="left" w:pos="9781"/>
        </w:tabs>
        <w:ind w:right="46"/>
        <w:rPr>
          <w:b/>
          <w:sz w:val="36"/>
          <w:szCs w:val="36"/>
          <w:lang w:val="ro-RO" w:eastAsia="ro-RO"/>
        </w:rPr>
      </w:pPr>
      <w:r>
        <w:rPr>
          <w:b/>
          <w:sz w:val="36"/>
          <w:szCs w:val="36"/>
          <w:lang w:val="ro-RO" w:eastAsia="ro-RO"/>
        </w:rPr>
        <w:t xml:space="preserve">                                                 </w:t>
      </w:r>
    </w:p>
    <w:p w:rsidR="003B783B" w:rsidRPr="00F555EB" w:rsidRDefault="00D443E4" w:rsidP="00F240B3">
      <w:pPr>
        <w:tabs>
          <w:tab w:val="left" w:pos="9781"/>
        </w:tabs>
        <w:ind w:right="46"/>
        <w:rPr>
          <w:sz w:val="28"/>
          <w:szCs w:val="28"/>
          <w:lang w:val="ro-RO" w:eastAsia="ro-RO"/>
        </w:rPr>
      </w:pPr>
      <w:r>
        <w:rPr>
          <w:b/>
          <w:sz w:val="36"/>
          <w:szCs w:val="36"/>
          <w:lang w:val="ro-RO" w:eastAsia="ro-RO"/>
        </w:rPr>
        <w:t xml:space="preserve">                                                               </w:t>
      </w:r>
      <w:r w:rsidR="00F66F97" w:rsidRPr="00F555EB">
        <w:rPr>
          <w:sz w:val="28"/>
          <w:szCs w:val="28"/>
          <w:lang w:val="ro-RO" w:eastAsia="ro-RO"/>
        </w:rPr>
        <w:t xml:space="preserve">               </w:t>
      </w:r>
      <w:r w:rsidR="00975991" w:rsidRPr="00F555EB">
        <w:rPr>
          <w:sz w:val="28"/>
          <w:szCs w:val="28"/>
          <w:lang w:val="ro-RO" w:eastAsia="ro-RO"/>
        </w:rPr>
        <w:t xml:space="preserve">                 </w:t>
      </w:r>
      <w:r w:rsidR="00F66F97" w:rsidRPr="00F555EB">
        <w:rPr>
          <w:sz w:val="28"/>
          <w:szCs w:val="28"/>
          <w:lang w:val="ro-RO" w:eastAsia="ro-RO"/>
        </w:rPr>
        <w:t xml:space="preserve">                                        </w:t>
      </w:r>
      <w:r w:rsidR="004626DA" w:rsidRPr="00F555EB">
        <w:rPr>
          <w:sz w:val="28"/>
          <w:szCs w:val="28"/>
          <w:lang w:val="ro-RO" w:eastAsia="ro-RO"/>
        </w:rPr>
        <w:t xml:space="preserve">  </w:t>
      </w:r>
    </w:p>
    <w:p w:rsidR="00D443E4" w:rsidRDefault="00D443E4" w:rsidP="00F240B3">
      <w:pPr>
        <w:pStyle w:val="Title"/>
        <w:tabs>
          <w:tab w:val="left" w:pos="284"/>
          <w:tab w:val="left" w:pos="9356"/>
        </w:tabs>
        <w:ind w:right="-96"/>
        <w:jc w:val="both"/>
        <w:rPr>
          <w:bCs w:val="0"/>
          <w:szCs w:val="28"/>
          <w:lang w:val="ro-RO"/>
        </w:rPr>
      </w:pPr>
    </w:p>
    <w:p w:rsidR="00D443E4" w:rsidRDefault="00D443E4" w:rsidP="00F240B3">
      <w:pPr>
        <w:pStyle w:val="Title"/>
        <w:tabs>
          <w:tab w:val="left" w:pos="284"/>
          <w:tab w:val="left" w:pos="9356"/>
        </w:tabs>
        <w:ind w:right="-96"/>
        <w:jc w:val="both"/>
        <w:rPr>
          <w:bCs w:val="0"/>
          <w:szCs w:val="28"/>
          <w:lang w:val="ro-RO"/>
        </w:rPr>
      </w:pPr>
    </w:p>
    <w:p w:rsidR="00194729" w:rsidRDefault="00194729" w:rsidP="00F240B3">
      <w:pPr>
        <w:pStyle w:val="Title"/>
        <w:tabs>
          <w:tab w:val="left" w:pos="284"/>
          <w:tab w:val="left" w:pos="9356"/>
        </w:tabs>
        <w:ind w:right="-96"/>
        <w:jc w:val="both"/>
        <w:rPr>
          <w:bCs w:val="0"/>
          <w:szCs w:val="28"/>
          <w:lang w:val="ro-RO"/>
        </w:rPr>
      </w:pPr>
    </w:p>
    <w:p w:rsidR="00194729" w:rsidRDefault="00194729" w:rsidP="00F240B3">
      <w:pPr>
        <w:pStyle w:val="Title"/>
        <w:tabs>
          <w:tab w:val="left" w:pos="284"/>
          <w:tab w:val="left" w:pos="9356"/>
        </w:tabs>
        <w:ind w:right="-96"/>
        <w:jc w:val="both"/>
        <w:rPr>
          <w:bCs w:val="0"/>
          <w:szCs w:val="28"/>
          <w:lang w:val="ro-RO"/>
        </w:rPr>
      </w:pPr>
    </w:p>
    <w:p w:rsidR="00623AA7" w:rsidRDefault="00623AA7" w:rsidP="00623AA7">
      <w:pPr>
        <w:pStyle w:val="Title"/>
        <w:tabs>
          <w:tab w:val="left" w:pos="180"/>
          <w:tab w:val="left" w:pos="284"/>
          <w:tab w:val="left" w:pos="7491"/>
          <w:tab w:val="left" w:pos="9180"/>
          <w:tab w:val="left" w:pos="9214"/>
        </w:tabs>
        <w:ind w:left="-270" w:right="666"/>
        <w:rPr>
          <w:szCs w:val="28"/>
          <w:lang w:val="ro-RO"/>
        </w:rPr>
      </w:pPr>
      <w:r>
        <w:rPr>
          <w:szCs w:val="28"/>
          <w:lang w:val="ro-RO"/>
        </w:rPr>
        <w:t>COMUNICAT</w:t>
      </w:r>
    </w:p>
    <w:p w:rsidR="00623AA7" w:rsidRDefault="00623AA7" w:rsidP="00623AA7">
      <w:pPr>
        <w:tabs>
          <w:tab w:val="left" w:pos="180"/>
          <w:tab w:val="left" w:pos="1991"/>
          <w:tab w:val="left" w:pos="9180"/>
          <w:tab w:val="left" w:pos="9214"/>
        </w:tabs>
        <w:ind w:left="-270" w:right="666"/>
        <w:jc w:val="both"/>
        <w:rPr>
          <w:sz w:val="28"/>
          <w:szCs w:val="28"/>
          <w:lang w:val="ro-RO"/>
        </w:rPr>
      </w:pPr>
      <w:r>
        <w:rPr>
          <w:sz w:val="28"/>
          <w:szCs w:val="28"/>
          <w:lang w:val="ro-RO"/>
        </w:rPr>
        <w:tab/>
      </w:r>
    </w:p>
    <w:p w:rsidR="003044C2" w:rsidRDefault="003044C2" w:rsidP="00623AA7">
      <w:pPr>
        <w:tabs>
          <w:tab w:val="left" w:pos="180"/>
          <w:tab w:val="left" w:pos="1991"/>
          <w:tab w:val="left" w:pos="9180"/>
          <w:tab w:val="left" w:pos="9214"/>
        </w:tabs>
        <w:ind w:left="-270" w:right="666"/>
        <w:jc w:val="both"/>
        <w:rPr>
          <w:sz w:val="28"/>
          <w:szCs w:val="28"/>
          <w:lang w:val="ro-RO"/>
        </w:rPr>
      </w:pPr>
    </w:p>
    <w:p w:rsidR="008B3BFA" w:rsidRDefault="008B3BFA" w:rsidP="00623AA7">
      <w:pPr>
        <w:tabs>
          <w:tab w:val="left" w:pos="180"/>
          <w:tab w:val="left" w:pos="1991"/>
          <w:tab w:val="left" w:pos="9180"/>
          <w:tab w:val="left" w:pos="9214"/>
        </w:tabs>
        <w:ind w:left="-270" w:right="666"/>
        <w:jc w:val="both"/>
        <w:rPr>
          <w:sz w:val="28"/>
          <w:szCs w:val="28"/>
          <w:lang w:val="ro-RO"/>
        </w:rPr>
      </w:pPr>
    </w:p>
    <w:p w:rsidR="00194729" w:rsidRDefault="00194729" w:rsidP="00623AA7">
      <w:pPr>
        <w:tabs>
          <w:tab w:val="left" w:pos="180"/>
          <w:tab w:val="left" w:pos="1991"/>
          <w:tab w:val="left" w:pos="9180"/>
          <w:tab w:val="left" w:pos="9214"/>
        </w:tabs>
        <w:ind w:left="-270" w:right="666"/>
        <w:jc w:val="both"/>
        <w:rPr>
          <w:sz w:val="28"/>
          <w:szCs w:val="28"/>
          <w:lang w:val="ro-RO"/>
        </w:rPr>
      </w:pPr>
    </w:p>
    <w:p w:rsidR="00194729" w:rsidRDefault="00194729" w:rsidP="00623AA7">
      <w:pPr>
        <w:tabs>
          <w:tab w:val="left" w:pos="180"/>
          <w:tab w:val="left" w:pos="1991"/>
          <w:tab w:val="left" w:pos="9180"/>
          <w:tab w:val="left" w:pos="9214"/>
        </w:tabs>
        <w:ind w:left="-270" w:right="666"/>
        <w:jc w:val="both"/>
        <w:rPr>
          <w:sz w:val="28"/>
          <w:szCs w:val="28"/>
          <w:lang w:val="ro-RO"/>
        </w:rPr>
      </w:pPr>
    </w:p>
    <w:p w:rsidR="00623AA7" w:rsidRDefault="005407A4" w:rsidP="00623AA7">
      <w:pPr>
        <w:tabs>
          <w:tab w:val="left" w:pos="360"/>
          <w:tab w:val="left" w:pos="9180"/>
          <w:tab w:val="left" w:pos="9214"/>
        </w:tabs>
        <w:ind w:left="-180" w:right="-69"/>
        <w:jc w:val="both"/>
        <w:rPr>
          <w:sz w:val="28"/>
          <w:szCs w:val="28"/>
          <w:lang w:val="ro-RO"/>
        </w:rPr>
      </w:pPr>
      <w:r>
        <w:rPr>
          <w:sz w:val="28"/>
          <w:szCs w:val="28"/>
          <w:lang w:val="ro-RO"/>
        </w:rPr>
        <w:tab/>
        <w:t xml:space="preserve">   În data de 09 octo</w:t>
      </w:r>
      <w:r w:rsidR="004548EC">
        <w:rPr>
          <w:sz w:val="28"/>
          <w:szCs w:val="28"/>
          <w:lang w:val="ro-RO"/>
        </w:rPr>
        <w:t>mbrie</w:t>
      </w:r>
      <w:r w:rsidR="00623AA7">
        <w:rPr>
          <w:sz w:val="28"/>
          <w:szCs w:val="28"/>
          <w:lang w:val="ro-RO"/>
        </w:rPr>
        <w:t xml:space="preserve"> 2025, ora 1</w:t>
      </w:r>
      <w:r>
        <w:rPr>
          <w:sz w:val="28"/>
          <w:szCs w:val="28"/>
          <w:lang w:val="ro-RO"/>
        </w:rPr>
        <w:t>3</w:t>
      </w:r>
      <w:r w:rsidR="00623AA7">
        <w:rPr>
          <w:sz w:val="28"/>
          <w:szCs w:val="28"/>
          <w:vertAlign w:val="superscript"/>
          <w:lang w:val="ro-RO"/>
        </w:rPr>
        <w:t>00</w:t>
      </w:r>
      <w:r w:rsidR="00623AA7">
        <w:rPr>
          <w:sz w:val="28"/>
          <w:szCs w:val="28"/>
          <w:lang w:val="ro-RO"/>
        </w:rPr>
        <w:t xml:space="preserve">, în sala de ședințe a Consiliului Judeţean Vrancea, a avut loc </w:t>
      </w:r>
      <w:r w:rsidR="00623AA7" w:rsidRPr="008B3BFA">
        <w:rPr>
          <w:sz w:val="28"/>
          <w:szCs w:val="28"/>
          <w:lang w:val="ro-RO"/>
        </w:rPr>
        <w:t>ședinţa ordinară</w:t>
      </w:r>
      <w:r w:rsidR="00623AA7">
        <w:rPr>
          <w:sz w:val="28"/>
          <w:szCs w:val="28"/>
          <w:lang w:val="ro-RO"/>
        </w:rPr>
        <w:t xml:space="preserve"> a Autorităţii Teritoriale de Ordine Publică Vrancea, pentru a analiza și a dezbate aspecte de interes public privind siguranța comunității la nivel local.</w:t>
      </w:r>
    </w:p>
    <w:p w:rsidR="00623AA7" w:rsidRDefault="00623AA7" w:rsidP="00623AA7">
      <w:pPr>
        <w:tabs>
          <w:tab w:val="left" w:pos="360"/>
          <w:tab w:val="left" w:pos="9180"/>
          <w:tab w:val="left" w:pos="9214"/>
        </w:tabs>
        <w:ind w:left="-180" w:right="-69"/>
        <w:jc w:val="both"/>
        <w:rPr>
          <w:sz w:val="28"/>
          <w:szCs w:val="28"/>
          <w:lang w:val="ro-RO"/>
        </w:rPr>
      </w:pPr>
    </w:p>
    <w:p w:rsidR="00623AA7" w:rsidRDefault="00623AA7" w:rsidP="00623AA7">
      <w:pPr>
        <w:tabs>
          <w:tab w:val="left" w:pos="360"/>
          <w:tab w:val="left" w:pos="9180"/>
          <w:tab w:val="left" w:pos="9214"/>
        </w:tabs>
        <w:ind w:left="-142" w:right="-69"/>
        <w:jc w:val="both"/>
        <w:rPr>
          <w:sz w:val="28"/>
          <w:szCs w:val="28"/>
          <w:lang w:val="ro-RO"/>
        </w:rPr>
      </w:pPr>
      <w:r>
        <w:rPr>
          <w:sz w:val="28"/>
          <w:szCs w:val="28"/>
          <w:lang w:val="ro-RO"/>
        </w:rPr>
        <w:t xml:space="preserve">         În cadrul ședinței, s-au dezbătut următoarele puncte, înscrise pe ordinea de zi:</w:t>
      </w:r>
    </w:p>
    <w:p w:rsidR="00194729" w:rsidRDefault="00194729" w:rsidP="00623AA7">
      <w:pPr>
        <w:tabs>
          <w:tab w:val="left" w:pos="360"/>
          <w:tab w:val="left" w:pos="9180"/>
          <w:tab w:val="left" w:pos="9214"/>
        </w:tabs>
        <w:ind w:left="-142" w:right="-69"/>
        <w:jc w:val="both"/>
        <w:rPr>
          <w:sz w:val="28"/>
          <w:szCs w:val="28"/>
          <w:lang w:val="ro-RO"/>
        </w:rPr>
      </w:pPr>
    </w:p>
    <w:p w:rsidR="00690900" w:rsidRPr="00690900" w:rsidRDefault="00690900" w:rsidP="00690900">
      <w:pPr>
        <w:pStyle w:val="ListParagraph"/>
        <w:numPr>
          <w:ilvl w:val="0"/>
          <w:numId w:val="28"/>
        </w:numPr>
        <w:tabs>
          <w:tab w:val="left" w:pos="0"/>
        </w:tabs>
        <w:ind w:left="-142" w:firstLine="502"/>
        <w:jc w:val="both"/>
        <w:rPr>
          <w:rFonts w:eastAsia="Calibri"/>
          <w:sz w:val="28"/>
          <w:szCs w:val="28"/>
          <w:lang w:val="ro-RO" w:eastAsia="ro-RO"/>
        </w:rPr>
      </w:pPr>
      <w:proofErr w:type="spellStart"/>
      <w:r w:rsidRPr="00690900">
        <w:rPr>
          <w:color w:val="1D2228"/>
          <w:sz w:val="28"/>
          <w:szCs w:val="28"/>
        </w:rPr>
        <w:t>Analiza</w:t>
      </w:r>
      <w:proofErr w:type="spellEnd"/>
      <w:r w:rsidRPr="00690900">
        <w:rPr>
          <w:rFonts w:eastAsia="Calibri"/>
          <w:b/>
          <w:sz w:val="28"/>
          <w:szCs w:val="28"/>
          <w:lang w:val="ro-RO" w:eastAsia="ro-RO"/>
        </w:rPr>
        <w:t xml:space="preserve"> </w:t>
      </w:r>
      <w:r w:rsidRPr="00690900">
        <w:rPr>
          <w:rFonts w:eastAsia="Calibri"/>
          <w:sz w:val="28"/>
          <w:szCs w:val="28"/>
          <w:lang w:val="ro-RO" w:eastAsia="ro-RO"/>
        </w:rPr>
        <w:t>infracțiunilor stradale, la nivel județean, în cursul primelor 9 luni 2025, comparativ cu perioada similară din anul 2024</w:t>
      </w:r>
      <w:r>
        <w:rPr>
          <w:rFonts w:eastAsia="Calibri"/>
          <w:sz w:val="28"/>
          <w:szCs w:val="28"/>
          <w:lang w:val="ro-RO" w:eastAsia="ro-RO"/>
        </w:rPr>
        <w:t>;</w:t>
      </w:r>
    </w:p>
    <w:p w:rsidR="00194729" w:rsidRPr="00194729" w:rsidRDefault="00194729" w:rsidP="00194729">
      <w:pPr>
        <w:shd w:val="clear" w:color="auto" w:fill="FFFFFF"/>
        <w:jc w:val="both"/>
        <w:rPr>
          <w:color w:val="1D2228"/>
          <w:sz w:val="28"/>
          <w:szCs w:val="28"/>
        </w:rPr>
      </w:pPr>
    </w:p>
    <w:p w:rsidR="00194729" w:rsidRPr="00194729" w:rsidRDefault="003044C2" w:rsidP="00194729">
      <w:pPr>
        <w:shd w:val="clear" w:color="auto" w:fill="FFFFFF"/>
        <w:ind w:left="720"/>
        <w:jc w:val="both"/>
        <w:rPr>
          <w:color w:val="1D2228"/>
          <w:sz w:val="28"/>
          <w:szCs w:val="28"/>
        </w:rPr>
      </w:pPr>
      <w:r>
        <w:rPr>
          <w:color w:val="1D2228"/>
          <w:sz w:val="28"/>
          <w:szCs w:val="28"/>
        </w:rPr>
        <w:t xml:space="preserve">     </w:t>
      </w:r>
      <w:proofErr w:type="spellStart"/>
      <w:r w:rsidR="00690900">
        <w:rPr>
          <w:color w:val="1D2228"/>
          <w:sz w:val="28"/>
          <w:szCs w:val="28"/>
        </w:rPr>
        <w:t>Analiza</w:t>
      </w:r>
      <w:proofErr w:type="spellEnd"/>
      <w:r w:rsidR="00194729">
        <w:rPr>
          <w:color w:val="1D2228"/>
          <w:sz w:val="28"/>
          <w:szCs w:val="28"/>
        </w:rPr>
        <w:t xml:space="preserve"> a </w:t>
      </w:r>
      <w:proofErr w:type="spellStart"/>
      <w:r w:rsidR="00194729">
        <w:rPr>
          <w:color w:val="1D2228"/>
          <w:sz w:val="28"/>
          <w:szCs w:val="28"/>
        </w:rPr>
        <w:t>fost</w:t>
      </w:r>
      <w:proofErr w:type="spellEnd"/>
      <w:r w:rsidR="00194729">
        <w:rPr>
          <w:color w:val="1D2228"/>
          <w:sz w:val="28"/>
          <w:szCs w:val="28"/>
        </w:rPr>
        <w:t xml:space="preserve"> </w:t>
      </w:r>
      <w:proofErr w:type="spellStart"/>
      <w:r w:rsidR="00194729">
        <w:rPr>
          <w:color w:val="1D2228"/>
          <w:sz w:val="28"/>
          <w:szCs w:val="28"/>
        </w:rPr>
        <w:t>preze</w:t>
      </w:r>
      <w:r w:rsidR="00194729" w:rsidRPr="00194729">
        <w:rPr>
          <w:color w:val="1D2228"/>
          <w:sz w:val="28"/>
          <w:szCs w:val="28"/>
        </w:rPr>
        <w:t>n</w:t>
      </w:r>
      <w:r w:rsidR="00194729">
        <w:rPr>
          <w:color w:val="1D2228"/>
          <w:sz w:val="28"/>
          <w:szCs w:val="28"/>
        </w:rPr>
        <w:t>tată</w:t>
      </w:r>
      <w:proofErr w:type="spellEnd"/>
      <w:r w:rsidR="00194729">
        <w:rPr>
          <w:color w:val="1D2228"/>
          <w:sz w:val="28"/>
          <w:szCs w:val="28"/>
        </w:rPr>
        <w:t xml:space="preserve"> de d-l </w:t>
      </w:r>
      <w:proofErr w:type="spellStart"/>
      <w:r w:rsidR="00194729">
        <w:rPr>
          <w:color w:val="1D2228"/>
          <w:sz w:val="28"/>
          <w:szCs w:val="28"/>
        </w:rPr>
        <w:t>cms.șef</w:t>
      </w:r>
      <w:proofErr w:type="spellEnd"/>
      <w:r w:rsidR="00194729">
        <w:rPr>
          <w:color w:val="1D2228"/>
          <w:sz w:val="28"/>
          <w:szCs w:val="28"/>
        </w:rPr>
        <w:t xml:space="preserve"> </w:t>
      </w:r>
      <w:proofErr w:type="spellStart"/>
      <w:r w:rsidR="00194729">
        <w:rPr>
          <w:color w:val="1D2228"/>
          <w:sz w:val="28"/>
          <w:szCs w:val="28"/>
        </w:rPr>
        <w:t>Nica</w:t>
      </w:r>
      <w:proofErr w:type="spellEnd"/>
      <w:r w:rsidR="00194729">
        <w:rPr>
          <w:color w:val="1D2228"/>
          <w:sz w:val="28"/>
          <w:szCs w:val="28"/>
        </w:rPr>
        <w:t xml:space="preserve"> </w:t>
      </w:r>
      <w:proofErr w:type="spellStart"/>
      <w:r w:rsidR="00194729">
        <w:rPr>
          <w:color w:val="1D2228"/>
          <w:sz w:val="28"/>
          <w:szCs w:val="28"/>
        </w:rPr>
        <w:t>Remus</w:t>
      </w:r>
      <w:proofErr w:type="spellEnd"/>
      <w:r w:rsidR="00194729">
        <w:rPr>
          <w:color w:val="1D2228"/>
          <w:sz w:val="28"/>
          <w:szCs w:val="28"/>
        </w:rPr>
        <w:t xml:space="preserve"> -</w:t>
      </w:r>
      <w:r w:rsidR="00194729" w:rsidRPr="00194729">
        <w:rPr>
          <w:color w:val="1D2228"/>
          <w:sz w:val="28"/>
          <w:szCs w:val="28"/>
        </w:rPr>
        <w:t xml:space="preserve"> </w:t>
      </w:r>
      <w:proofErr w:type="spellStart"/>
      <w:r w:rsidR="00194729" w:rsidRPr="00194729">
        <w:rPr>
          <w:color w:val="1D2228"/>
          <w:sz w:val="28"/>
          <w:szCs w:val="28"/>
        </w:rPr>
        <w:t>șeful</w:t>
      </w:r>
      <w:proofErr w:type="spellEnd"/>
      <w:r w:rsidR="00194729" w:rsidRPr="00194729">
        <w:rPr>
          <w:color w:val="1D2228"/>
          <w:sz w:val="28"/>
          <w:szCs w:val="28"/>
        </w:rPr>
        <w:t xml:space="preserve"> I.P.J. VN</w:t>
      </w:r>
    </w:p>
    <w:p w:rsidR="00194729" w:rsidRPr="00194729" w:rsidRDefault="00194729" w:rsidP="00194729">
      <w:pPr>
        <w:shd w:val="clear" w:color="auto" w:fill="FFFFFF"/>
        <w:rPr>
          <w:color w:val="1D2228"/>
          <w:sz w:val="28"/>
          <w:szCs w:val="28"/>
        </w:rPr>
      </w:pPr>
    </w:p>
    <w:p w:rsidR="00194729" w:rsidRPr="00690900" w:rsidRDefault="00690900" w:rsidP="00690900">
      <w:pPr>
        <w:tabs>
          <w:tab w:val="left" w:pos="3435"/>
          <w:tab w:val="center" w:pos="4918"/>
        </w:tabs>
        <w:ind w:left="-142" w:right="113" w:firstLine="283"/>
        <w:jc w:val="both"/>
        <w:rPr>
          <w:bCs/>
          <w:sz w:val="28"/>
          <w:szCs w:val="28"/>
        </w:rPr>
      </w:pPr>
      <w:r>
        <w:rPr>
          <w:color w:val="1D2228"/>
          <w:sz w:val="28"/>
          <w:szCs w:val="28"/>
        </w:rPr>
        <w:t xml:space="preserve">   </w:t>
      </w:r>
      <w:r w:rsidR="00194729" w:rsidRPr="00690900">
        <w:rPr>
          <w:color w:val="1D2228"/>
          <w:sz w:val="28"/>
          <w:szCs w:val="28"/>
        </w:rPr>
        <w:t>2. ⁠</w:t>
      </w:r>
      <w:r w:rsidRPr="00690900">
        <w:rPr>
          <w:bCs/>
          <w:sz w:val="28"/>
          <w:szCs w:val="28"/>
        </w:rPr>
        <w:t xml:space="preserve"> </w:t>
      </w:r>
      <w:proofErr w:type="spellStart"/>
      <w:r w:rsidRPr="00690900">
        <w:rPr>
          <w:bCs/>
          <w:sz w:val="28"/>
          <w:szCs w:val="28"/>
        </w:rPr>
        <w:t>Analiza</w:t>
      </w:r>
      <w:proofErr w:type="spellEnd"/>
      <w:r w:rsidRPr="00690900">
        <w:rPr>
          <w:bCs/>
          <w:sz w:val="28"/>
          <w:szCs w:val="28"/>
        </w:rPr>
        <w:t xml:space="preserve"> </w:t>
      </w:r>
      <w:proofErr w:type="spellStart"/>
      <w:r w:rsidRPr="00690900">
        <w:rPr>
          <w:sz w:val="28"/>
          <w:szCs w:val="28"/>
        </w:rPr>
        <w:t>misiunilor</w:t>
      </w:r>
      <w:proofErr w:type="spellEnd"/>
      <w:r w:rsidRPr="00690900">
        <w:rPr>
          <w:sz w:val="28"/>
          <w:szCs w:val="28"/>
        </w:rPr>
        <w:t xml:space="preserve"> de </w:t>
      </w:r>
      <w:proofErr w:type="spellStart"/>
      <w:r w:rsidRPr="00690900">
        <w:rPr>
          <w:sz w:val="28"/>
          <w:szCs w:val="28"/>
        </w:rPr>
        <w:t>ordine</w:t>
      </w:r>
      <w:proofErr w:type="spellEnd"/>
      <w:r w:rsidRPr="00690900">
        <w:rPr>
          <w:sz w:val="28"/>
          <w:szCs w:val="28"/>
        </w:rPr>
        <w:t xml:space="preserve"> </w:t>
      </w:r>
      <w:proofErr w:type="spellStart"/>
      <w:r w:rsidRPr="00690900">
        <w:rPr>
          <w:sz w:val="28"/>
          <w:szCs w:val="28"/>
        </w:rPr>
        <w:t>publică</w:t>
      </w:r>
      <w:proofErr w:type="spellEnd"/>
      <w:r w:rsidRPr="00690900">
        <w:rPr>
          <w:sz w:val="28"/>
          <w:szCs w:val="28"/>
        </w:rPr>
        <w:t xml:space="preserve"> </w:t>
      </w:r>
      <w:proofErr w:type="spellStart"/>
      <w:r w:rsidRPr="00690900">
        <w:rPr>
          <w:sz w:val="28"/>
          <w:szCs w:val="28"/>
        </w:rPr>
        <w:t>executate</w:t>
      </w:r>
      <w:proofErr w:type="spellEnd"/>
      <w:r w:rsidRPr="00690900">
        <w:rPr>
          <w:sz w:val="28"/>
          <w:szCs w:val="28"/>
        </w:rPr>
        <w:t xml:space="preserve"> de </w:t>
      </w:r>
      <w:proofErr w:type="spellStart"/>
      <w:r w:rsidRPr="00690900">
        <w:rPr>
          <w:sz w:val="28"/>
          <w:szCs w:val="28"/>
        </w:rPr>
        <w:t>Inspectoratul</w:t>
      </w:r>
      <w:proofErr w:type="spellEnd"/>
      <w:r w:rsidRPr="00690900">
        <w:rPr>
          <w:sz w:val="28"/>
          <w:szCs w:val="28"/>
        </w:rPr>
        <w:t xml:space="preserve"> de </w:t>
      </w:r>
      <w:proofErr w:type="spellStart"/>
      <w:r w:rsidRPr="00690900">
        <w:rPr>
          <w:sz w:val="28"/>
          <w:szCs w:val="28"/>
        </w:rPr>
        <w:t>Jandarmi</w:t>
      </w:r>
      <w:proofErr w:type="spellEnd"/>
      <w:r w:rsidRPr="00690900">
        <w:rPr>
          <w:sz w:val="28"/>
          <w:szCs w:val="28"/>
        </w:rPr>
        <w:t xml:space="preserve"> </w:t>
      </w:r>
      <w:proofErr w:type="spellStart"/>
      <w:r w:rsidRPr="00690900">
        <w:rPr>
          <w:sz w:val="28"/>
          <w:szCs w:val="28"/>
        </w:rPr>
        <w:t>Județean</w:t>
      </w:r>
      <w:proofErr w:type="spellEnd"/>
      <w:r w:rsidRPr="00690900">
        <w:rPr>
          <w:sz w:val="28"/>
          <w:szCs w:val="28"/>
        </w:rPr>
        <w:t xml:space="preserve"> </w:t>
      </w:r>
      <w:proofErr w:type="spellStart"/>
      <w:r w:rsidRPr="00690900">
        <w:rPr>
          <w:sz w:val="28"/>
          <w:szCs w:val="28"/>
        </w:rPr>
        <w:t>Vrancea</w:t>
      </w:r>
      <w:proofErr w:type="spellEnd"/>
      <w:r w:rsidRPr="00690900">
        <w:rPr>
          <w:rStyle w:val="FontStyle15"/>
          <w:color w:val="000000"/>
          <w:sz w:val="28"/>
          <w:szCs w:val="28"/>
        </w:rPr>
        <w:t xml:space="preserve">, </w:t>
      </w:r>
      <w:proofErr w:type="spellStart"/>
      <w:r w:rsidRPr="00690900">
        <w:rPr>
          <w:rStyle w:val="FontStyle15"/>
          <w:color w:val="000000"/>
          <w:sz w:val="28"/>
          <w:szCs w:val="28"/>
        </w:rPr>
        <w:t>în</w:t>
      </w:r>
      <w:proofErr w:type="spellEnd"/>
      <w:r w:rsidRPr="00690900">
        <w:rPr>
          <w:rStyle w:val="FontStyle15"/>
          <w:color w:val="000000"/>
          <w:sz w:val="28"/>
          <w:szCs w:val="28"/>
        </w:rPr>
        <w:t xml:space="preserve"> </w:t>
      </w:r>
      <w:proofErr w:type="spellStart"/>
      <w:r w:rsidRPr="00690900">
        <w:rPr>
          <w:rStyle w:val="FontStyle15"/>
          <w:color w:val="000000"/>
          <w:sz w:val="28"/>
          <w:szCs w:val="28"/>
        </w:rPr>
        <w:t>trimestrul</w:t>
      </w:r>
      <w:proofErr w:type="spellEnd"/>
      <w:r w:rsidRPr="00690900">
        <w:rPr>
          <w:rStyle w:val="FontStyle15"/>
          <w:color w:val="000000"/>
          <w:sz w:val="28"/>
          <w:szCs w:val="28"/>
        </w:rPr>
        <w:t xml:space="preserve"> III </w:t>
      </w:r>
      <w:r>
        <w:rPr>
          <w:rStyle w:val="FontStyle15"/>
          <w:color w:val="000000"/>
          <w:sz w:val="28"/>
          <w:szCs w:val="28"/>
        </w:rPr>
        <w:t xml:space="preserve">- </w:t>
      </w:r>
      <w:r w:rsidRPr="00690900">
        <w:rPr>
          <w:rStyle w:val="FontStyle15"/>
          <w:color w:val="000000"/>
          <w:sz w:val="28"/>
          <w:szCs w:val="28"/>
        </w:rPr>
        <w:t>2025</w:t>
      </w:r>
      <w:r w:rsidR="00194729" w:rsidRPr="00194729">
        <w:rPr>
          <w:color w:val="1D2228"/>
          <w:sz w:val="28"/>
          <w:szCs w:val="28"/>
        </w:rPr>
        <w:t>;</w:t>
      </w:r>
    </w:p>
    <w:p w:rsidR="00194729" w:rsidRDefault="00194729" w:rsidP="00194729">
      <w:pPr>
        <w:shd w:val="clear" w:color="auto" w:fill="FFFFFF"/>
        <w:ind w:firstLine="720"/>
        <w:rPr>
          <w:color w:val="1D2228"/>
          <w:sz w:val="28"/>
          <w:szCs w:val="28"/>
        </w:rPr>
      </w:pPr>
    </w:p>
    <w:p w:rsidR="00194729" w:rsidRPr="00194729" w:rsidRDefault="003044C2" w:rsidP="00194729">
      <w:pPr>
        <w:shd w:val="clear" w:color="auto" w:fill="FFFFFF"/>
        <w:ind w:firstLine="720"/>
        <w:rPr>
          <w:color w:val="1D2228"/>
          <w:sz w:val="28"/>
          <w:szCs w:val="28"/>
        </w:rPr>
      </w:pPr>
      <w:r>
        <w:rPr>
          <w:color w:val="1D2228"/>
          <w:sz w:val="28"/>
          <w:szCs w:val="28"/>
        </w:rPr>
        <w:t xml:space="preserve">     </w:t>
      </w:r>
      <w:proofErr w:type="spellStart"/>
      <w:r w:rsidR="00690900">
        <w:rPr>
          <w:color w:val="1D2228"/>
          <w:sz w:val="28"/>
          <w:szCs w:val="28"/>
        </w:rPr>
        <w:t>Analiza</w:t>
      </w:r>
      <w:proofErr w:type="spellEnd"/>
      <w:r w:rsidR="00194729">
        <w:rPr>
          <w:color w:val="1D2228"/>
          <w:sz w:val="28"/>
          <w:szCs w:val="28"/>
        </w:rPr>
        <w:t xml:space="preserve"> a </w:t>
      </w:r>
      <w:proofErr w:type="spellStart"/>
      <w:r w:rsidR="00194729">
        <w:rPr>
          <w:color w:val="1D2228"/>
          <w:sz w:val="28"/>
          <w:szCs w:val="28"/>
        </w:rPr>
        <w:t>fost</w:t>
      </w:r>
      <w:proofErr w:type="spellEnd"/>
      <w:r w:rsidR="00194729">
        <w:rPr>
          <w:color w:val="1D2228"/>
          <w:sz w:val="28"/>
          <w:szCs w:val="28"/>
        </w:rPr>
        <w:t xml:space="preserve"> </w:t>
      </w:r>
      <w:proofErr w:type="spellStart"/>
      <w:r w:rsidR="00194729">
        <w:rPr>
          <w:color w:val="1D2228"/>
          <w:sz w:val="28"/>
          <w:szCs w:val="28"/>
        </w:rPr>
        <w:t>preze</w:t>
      </w:r>
      <w:r w:rsidR="00194729" w:rsidRPr="00194729">
        <w:rPr>
          <w:color w:val="1D2228"/>
          <w:sz w:val="28"/>
          <w:szCs w:val="28"/>
        </w:rPr>
        <w:t>n</w:t>
      </w:r>
      <w:r w:rsidR="00194729">
        <w:rPr>
          <w:color w:val="1D2228"/>
          <w:sz w:val="28"/>
          <w:szCs w:val="28"/>
        </w:rPr>
        <w:t>tată</w:t>
      </w:r>
      <w:proofErr w:type="spellEnd"/>
      <w:r w:rsidR="00194729">
        <w:rPr>
          <w:color w:val="1D2228"/>
          <w:sz w:val="28"/>
          <w:szCs w:val="28"/>
        </w:rPr>
        <w:t xml:space="preserve"> de d-l colonel </w:t>
      </w:r>
      <w:proofErr w:type="spellStart"/>
      <w:r w:rsidR="00194729">
        <w:rPr>
          <w:color w:val="1D2228"/>
          <w:sz w:val="28"/>
          <w:szCs w:val="28"/>
        </w:rPr>
        <w:t>Petrea</w:t>
      </w:r>
      <w:proofErr w:type="spellEnd"/>
      <w:r w:rsidR="00194729">
        <w:rPr>
          <w:color w:val="1D2228"/>
          <w:sz w:val="28"/>
          <w:szCs w:val="28"/>
        </w:rPr>
        <w:t xml:space="preserve"> George –</w:t>
      </w:r>
      <w:r w:rsidR="00194729" w:rsidRPr="00194729">
        <w:rPr>
          <w:color w:val="1D2228"/>
          <w:sz w:val="28"/>
          <w:szCs w:val="28"/>
        </w:rPr>
        <w:t xml:space="preserve"> </w:t>
      </w:r>
      <w:r w:rsidR="00194729">
        <w:rPr>
          <w:color w:val="1D2228"/>
          <w:sz w:val="28"/>
          <w:szCs w:val="28"/>
        </w:rPr>
        <w:t xml:space="preserve">î. </w:t>
      </w:r>
      <w:proofErr w:type="spellStart"/>
      <w:r w:rsidR="00194729" w:rsidRPr="00194729">
        <w:rPr>
          <w:color w:val="1D2228"/>
          <w:sz w:val="28"/>
          <w:szCs w:val="28"/>
        </w:rPr>
        <w:t>șeful</w:t>
      </w:r>
      <w:proofErr w:type="spellEnd"/>
      <w:r w:rsidR="00194729" w:rsidRPr="00194729">
        <w:rPr>
          <w:color w:val="1D2228"/>
          <w:sz w:val="28"/>
          <w:szCs w:val="28"/>
        </w:rPr>
        <w:t xml:space="preserve"> I.J.J. VN</w:t>
      </w:r>
    </w:p>
    <w:p w:rsidR="00194729" w:rsidRPr="00194729" w:rsidRDefault="00194729" w:rsidP="00194729">
      <w:pPr>
        <w:shd w:val="clear" w:color="auto" w:fill="FFFFFF"/>
        <w:rPr>
          <w:color w:val="1D2228"/>
          <w:sz w:val="28"/>
          <w:szCs w:val="28"/>
        </w:rPr>
      </w:pPr>
    </w:p>
    <w:p w:rsidR="00194729" w:rsidRPr="00194729" w:rsidRDefault="00194729" w:rsidP="00194729">
      <w:pPr>
        <w:shd w:val="clear" w:color="auto" w:fill="FFFFFF"/>
        <w:rPr>
          <w:color w:val="1D2228"/>
          <w:sz w:val="28"/>
          <w:szCs w:val="28"/>
        </w:rPr>
      </w:pPr>
    </w:p>
    <w:p w:rsidR="00194729" w:rsidRPr="00194729" w:rsidRDefault="00690900" w:rsidP="00194729">
      <w:pPr>
        <w:shd w:val="clear" w:color="auto" w:fill="FFFFFF"/>
        <w:rPr>
          <w:color w:val="1D2228"/>
          <w:sz w:val="28"/>
          <w:szCs w:val="28"/>
        </w:rPr>
      </w:pPr>
      <w:r>
        <w:rPr>
          <w:color w:val="1D2228"/>
          <w:sz w:val="28"/>
          <w:szCs w:val="28"/>
        </w:rPr>
        <w:t xml:space="preserve">     3</w:t>
      </w:r>
      <w:r w:rsidR="00194729" w:rsidRPr="00194729">
        <w:rPr>
          <w:color w:val="1D2228"/>
          <w:sz w:val="28"/>
          <w:szCs w:val="28"/>
        </w:rPr>
        <w:t>. Diverse</w:t>
      </w:r>
    </w:p>
    <w:p w:rsidR="00194729" w:rsidRDefault="00194729" w:rsidP="00623AA7">
      <w:pPr>
        <w:tabs>
          <w:tab w:val="left" w:pos="360"/>
          <w:tab w:val="left" w:pos="9180"/>
          <w:tab w:val="left" w:pos="9214"/>
        </w:tabs>
        <w:ind w:left="-142" w:right="-69"/>
        <w:jc w:val="both"/>
        <w:rPr>
          <w:sz w:val="28"/>
          <w:szCs w:val="28"/>
          <w:lang w:val="ro-RO"/>
        </w:rPr>
      </w:pPr>
    </w:p>
    <w:p w:rsidR="00194729" w:rsidRDefault="00194729" w:rsidP="00623AA7">
      <w:pPr>
        <w:tabs>
          <w:tab w:val="left" w:pos="360"/>
          <w:tab w:val="left" w:pos="9180"/>
          <w:tab w:val="left" w:pos="9214"/>
        </w:tabs>
        <w:ind w:left="-142" w:right="-69"/>
        <w:jc w:val="both"/>
        <w:rPr>
          <w:sz w:val="28"/>
          <w:szCs w:val="28"/>
          <w:lang w:val="ro-RO"/>
        </w:rPr>
      </w:pPr>
    </w:p>
    <w:p w:rsidR="00623AA7" w:rsidRDefault="00623AA7" w:rsidP="00623AA7">
      <w:pPr>
        <w:tabs>
          <w:tab w:val="left" w:pos="-426"/>
          <w:tab w:val="left" w:pos="284"/>
          <w:tab w:val="left" w:pos="9214"/>
          <w:tab w:val="left" w:pos="9639"/>
        </w:tabs>
        <w:ind w:right="-69"/>
        <w:jc w:val="both"/>
        <w:rPr>
          <w:i/>
          <w:sz w:val="16"/>
          <w:szCs w:val="16"/>
        </w:rPr>
      </w:pPr>
    </w:p>
    <w:p w:rsidR="00F555EB" w:rsidRDefault="00F555EB" w:rsidP="00F555EB">
      <w:pPr>
        <w:jc w:val="both"/>
        <w:rPr>
          <w:b/>
          <w:sz w:val="28"/>
          <w:szCs w:val="28"/>
          <w:lang w:val="ro-RO"/>
        </w:rPr>
      </w:pPr>
    </w:p>
    <w:p w:rsidR="0094527D" w:rsidRDefault="0094527D" w:rsidP="004626DA">
      <w:pPr>
        <w:pStyle w:val="Title"/>
        <w:tabs>
          <w:tab w:val="left" w:pos="284"/>
          <w:tab w:val="left" w:pos="7491"/>
        </w:tabs>
        <w:ind w:right="755"/>
        <w:rPr>
          <w:szCs w:val="28"/>
          <w:lang w:val="ro-RO"/>
        </w:rPr>
      </w:pPr>
    </w:p>
    <w:p w:rsidR="003044C2" w:rsidRDefault="003044C2" w:rsidP="004626DA">
      <w:pPr>
        <w:pStyle w:val="Title"/>
        <w:tabs>
          <w:tab w:val="left" w:pos="284"/>
          <w:tab w:val="left" w:pos="7491"/>
        </w:tabs>
        <w:ind w:right="755"/>
        <w:rPr>
          <w:szCs w:val="28"/>
          <w:lang w:val="ro-RO"/>
        </w:rPr>
      </w:pPr>
    </w:p>
    <w:p w:rsidR="006A1FAE" w:rsidRDefault="006A1FAE" w:rsidP="006A1FAE">
      <w:pPr>
        <w:ind w:left="3540" w:right="-540"/>
        <w:rPr>
          <w:b/>
          <w:i/>
          <w:sz w:val="16"/>
          <w:szCs w:val="16"/>
          <w:u w:val="single"/>
        </w:rPr>
      </w:pPr>
    </w:p>
    <w:p w:rsidR="003044C2" w:rsidRPr="00AC61DD" w:rsidRDefault="003044C2" w:rsidP="006A1FAE">
      <w:pPr>
        <w:ind w:left="3540" w:right="-540"/>
        <w:rPr>
          <w:b/>
          <w:i/>
          <w:sz w:val="16"/>
          <w:szCs w:val="16"/>
          <w:u w:val="single"/>
        </w:rPr>
      </w:pPr>
    </w:p>
    <w:p w:rsidR="005F1788" w:rsidRPr="003044C2" w:rsidRDefault="003044C2" w:rsidP="003044C2">
      <w:pPr>
        <w:pStyle w:val="Title"/>
        <w:numPr>
          <w:ilvl w:val="0"/>
          <w:numId w:val="30"/>
        </w:numPr>
        <w:tabs>
          <w:tab w:val="left" w:pos="284"/>
          <w:tab w:val="left" w:pos="7491"/>
        </w:tabs>
        <w:ind w:right="74"/>
        <w:jc w:val="both"/>
        <w:rPr>
          <w:szCs w:val="28"/>
          <w:lang w:val="ro-RO"/>
        </w:rPr>
      </w:pPr>
      <w:proofErr w:type="spellStart"/>
      <w:r w:rsidRPr="00690900">
        <w:rPr>
          <w:color w:val="1D2228"/>
          <w:szCs w:val="28"/>
        </w:rPr>
        <w:t>Analiza</w:t>
      </w:r>
      <w:proofErr w:type="spellEnd"/>
      <w:r w:rsidRPr="00690900">
        <w:rPr>
          <w:rFonts w:eastAsia="Calibri"/>
          <w:szCs w:val="28"/>
          <w:lang w:val="ro-RO" w:eastAsia="ro-RO"/>
        </w:rPr>
        <w:t xml:space="preserve"> infracțiunilor stradale, la nivel județean, în cursul primelor 9 luni 2025, comparativ cu perioada similară din anul 2024</w:t>
      </w:r>
    </w:p>
    <w:p w:rsidR="003044C2" w:rsidRDefault="003044C2" w:rsidP="003044C2">
      <w:pPr>
        <w:pStyle w:val="Title"/>
        <w:tabs>
          <w:tab w:val="left" w:pos="284"/>
          <w:tab w:val="left" w:pos="7491"/>
        </w:tabs>
        <w:ind w:right="74"/>
        <w:jc w:val="both"/>
        <w:rPr>
          <w:szCs w:val="28"/>
          <w:lang w:val="ro-RO"/>
        </w:rPr>
      </w:pPr>
    </w:p>
    <w:p w:rsidR="003044C2" w:rsidRDefault="003044C2" w:rsidP="003044C2">
      <w:pPr>
        <w:pStyle w:val="Title"/>
        <w:tabs>
          <w:tab w:val="left" w:pos="284"/>
          <w:tab w:val="left" w:pos="7491"/>
        </w:tabs>
        <w:ind w:right="755"/>
        <w:rPr>
          <w:szCs w:val="28"/>
          <w:lang w:val="ro-RO"/>
        </w:rPr>
      </w:pPr>
    </w:p>
    <w:p w:rsidR="003044C2" w:rsidRPr="004B7AD2" w:rsidRDefault="003044C2" w:rsidP="003044C2">
      <w:pPr>
        <w:ind w:firstLine="1134"/>
        <w:jc w:val="both"/>
        <w:rPr>
          <w:bCs/>
          <w:lang w:val="ro-RO"/>
        </w:rPr>
      </w:pPr>
      <w:r w:rsidRPr="004B7AD2">
        <w:rPr>
          <w:sz w:val="28"/>
          <w:szCs w:val="28"/>
          <w:lang w:val="ro-RO"/>
        </w:rPr>
        <w:t xml:space="preserve">Pentru o mai bună eficienţă a activităţilor de menţinere a ordinii şi siguranței publice pe segmentul stradal, în cursul primelor </w:t>
      </w:r>
      <w:r>
        <w:rPr>
          <w:sz w:val="28"/>
          <w:szCs w:val="28"/>
          <w:lang w:val="ro-RO"/>
        </w:rPr>
        <w:t>9</w:t>
      </w:r>
      <w:r w:rsidRPr="004B7AD2">
        <w:rPr>
          <w:sz w:val="28"/>
          <w:szCs w:val="28"/>
          <w:lang w:val="ro-RO"/>
        </w:rPr>
        <w:t xml:space="preserve"> luni ale anului 2025, efectivele Inspectoratului de Poliţie Judeţean Vrancea şi în special cele din sistemul de ordine publică, au desfăşurat activităţi specifice urmărind transpunerea în practică a măsurilor propuse în priorităţile structurii pentru anul în curs. </w:t>
      </w:r>
    </w:p>
    <w:p w:rsidR="003044C2" w:rsidRDefault="003044C2" w:rsidP="003044C2">
      <w:pPr>
        <w:ind w:firstLine="1134"/>
        <w:jc w:val="both"/>
        <w:rPr>
          <w:sz w:val="28"/>
          <w:szCs w:val="28"/>
          <w:lang w:val="ro-RO"/>
        </w:rPr>
      </w:pPr>
      <w:r w:rsidRPr="004B7AD2">
        <w:rPr>
          <w:sz w:val="28"/>
          <w:szCs w:val="28"/>
          <w:lang w:val="ro-RO"/>
        </w:rPr>
        <w:t>Prin desfăşurarea acestor activități, s-a urmărit îndeplinirea obiectivelor stabilite la începutul anului, continuându-se activităţile pe acest segment operativ şi  conjugarea eforturilor depuse de toţi lucrătorii din dispozitivul integrat de ordine şi siguranţă publică, atât în mediul urban cât şi în mediul rural, astfel încât la nivelul judeţului, în anul în curs, să putem menţine fenomenul infracţional stradal cel puțin la acelaşi nivel cu anul precedent şi să înregistrăm o creştere în ceea ce priveşte  numărul de  prinderi în flagrant.</w:t>
      </w:r>
    </w:p>
    <w:p w:rsidR="003044C2" w:rsidRPr="004B7AD2" w:rsidRDefault="003044C2" w:rsidP="003044C2">
      <w:pPr>
        <w:ind w:firstLine="1134"/>
        <w:jc w:val="both"/>
        <w:rPr>
          <w:bCs/>
          <w:lang w:val="ro-RO"/>
        </w:rPr>
      </w:pPr>
    </w:p>
    <w:p w:rsidR="003044C2" w:rsidRDefault="003044C2" w:rsidP="003044C2">
      <w:pPr>
        <w:ind w:firstLine="1134"/>
        <w:jc w:val="both"/>
        <w:rPr>
          <w:sz w:val="28"/>
          <w:szCs w:val="28"/>
          <w:lang w:val="ro-RO"/>
        </w:rPr>
      </w:pPr>
      <w:r w:rsidRPr="004B7AD2">
        <w:rPr>
          <w:sz w:val="28"/>
          <w:szCs w:val="28"/>
          <w:lang w:val="ro-RO"/>
        </w:rPr>
        <w:t xml:space="preserve">Pe baza măsurilor stabilite conform </w:t>
      </w:r>
      <w:r w:rsidRPr="00042E2A">
        <w:rPr>
          <w:b/>
          <w:i/>
          <w:sz w:val="28"/>
          <w:szCs w:val="28"/>
          <w:lang w:val="ro-RO"/>
        </w:rPr>
        <w:t>Priorităţilor</w:t>
      </w:r>
      <w:r w:rsidRPr="004B7AD2">
        <w:rPr>
          <w:sz w:val="28"/>
          <w:szCs w:val="28"/>
          <w:lang w:val="ro-RO"/>
        </w:rPr>
        <w:t xml:space="preserve"> pentru anul în curs, activităţile desfăşurate la nivelul judeţului, în perioada analizată, s-au axat pentru realizarea următoarelor obiective specifice:</w:t>
      </w:r>
    </w:p>
    <w:p w:rsidR="003044C2" w:rsidRPr="004B7AD2" w:rsidRDefault="003044C2" w:rsidP="003044C2">
      <w:pPr>
        <w:ind w:firstLine="1134"/>
        <w:jc w:val="both"/>
        <w:rPr>
          <w:sz w:val="28"/>
          <w:szCs w:val="28"/>
          <w:lang w:val="ro-RO"/>
        </w:rPr>
      </w:pPr>
    </w:p>
    <w:p w:rsidR="003044C2" w:rsidRPr="004B7AD2" w:rsidRDefault="003044C2" w:rsidP="003044C2">
      <w:pPr>
        <w:numPr>
          <w:ilvl w:val="3"/>
          <w:numId w:val="31"/>
        </w:numPr>
        <w:ind w:left="2127" w:hanging="709"/>
        <w:jc w:val="both"/>
        <w:rPr>
          <w:b/>
          <w:i/>
          <w:sz w:val="28"/>
          <w:szCs w:val="28"/>
          <w:lang w:val="ro-RO"/>
        </w:rPr>
      </w:pPr>
      <w:r w:rsidRPr="004B7AD2">
        <w:rPr>
          <w:b/>
          <w:i/>
          <w:sz w:val="28"/>
          <w:szCs w:val="28"/>
          <w:lang w:val="ro-RO"/>
        </w:rPr>
        <w:t>Programul local prioritar siguranța minorilor</w:t>
      </w:r>
      <w:r w:rsidRPr="004B7AD2">
        <w:rPr>
          <w:b/>
          <w:i/>
          <w:sz w:val="28"/>
          <w:szCs w:val="28"/>
        </w:rPr>
        <w:t>;</w:t>
      </w:r>
      <w:r w:rsidRPr="004B7AD2">
        <w:rPr>
          <w:b/>
          <w:i/>
          <w:sz w:val="28"/>
          <w:szCs w:val="28"/>
          <w:lang w:val="ro-RO"/>
        </w:rPr>
        <w:t xml:space="preserve"> </w:t>
      </w:r>
    </w:p>
    <w:p w:rsidR="003044C2" w:rsidRPr="004B7AD2" w:rsidRDefault="003044C2" w:rsidP="003044C2">
      <w:pPr>
        <w:numPr>
          <w:ilvl w:val="0"/>
          <w:numId w:val="31"/>
        </w:numPr>
        <w:ind w:left="2127" w:hanging="698"/>
        <w:jc w:val="both"/>
        <w:rPr>
          <w:b/>
          <w:i/>
          <w:sz w:val="28"/>
          <w:szCs w:val="28"/>
          <w:lang w:val="ro-RO"/>
        </w:rPr>
      </w:pPr>
      <w:r w:rsidRPr="004B7AD2">
        <w:rPr>
          <w:b/>
          <w:i/>
          <w:sz w:val="28"/>
          <w:szCs w:val="28"/>
          <w:lang w:val="ro-RO"/>
        </w:rPr>
        <w:t>Program local prioritar de prevenire a violenței domestice și a infracțiunilor la viața sexuală;</w:t>
      </w:r>
    </w:p>
    <w:p w:rsidR="003044C2" w:rsidRDefault="003044C2" w:rsidP="003044C2">
      <w:pPr>
        <w:numPr>
          <w:ilvl w:val="0"/>
          <w:numId w:val="31"/>
        </w:numPr>
        <w:ind w:firstLine="720"/>
        <w:jc w:val="both"/>
        <w:rPr>
          <w:b/>
          <w:i/>
          <w:sz w:val="28"/>
          <w:szCs w:val="28"/>
          <w:lang w:val="ro-RO"/>
        </w:rPr>
      </w:pPr>
      <w:r w:rsidRPr="004B7AD2">
        <w:rPr>
          <w:b/>
          <w:i/>
          <w:sz w:val="28"/>
          <w:szCs w:val="28"/>
          <w:lang w:val="ro-RO"/>
        </w:rPr>
        <w:t>Program local prioritar siguranța în mediul digital.</w:t>
      </w:r>
    </w:p>
    <w:p w:rsidR="003044C2" w:rsidRDefault="003044C2" w:rsidP="003044C2">
      <w:pPr>
        <w:pStyle w:val="Title"/>
        <w:tabs>
          <w:tab w:val="left" w:pos="284"/>
          <w:tab w:val="left" w:pos="7491"/>
        </w:tabs>
        <w:ind w:right="755"/>
        <w:rPr>
          <w:szCs w:val="28"/>
          <w:lang w:val="ro-RO"/>
        </w:rPr>
      </w:pPr>
    </w:p>
    <w:p w:rsidR="003044C2" w:rsidRDefault="003044C2" w:rsidP="003044C2">
      <w:pPr>
        <w:pStyle w:val="Title"/>
        <w:tabs>
          <w:tab w:val="left" w:pos="284"/>
          <w:tab w:val="left" w:pos="7491"/>
        </w:tabs>
        <w:ind w:right="755"/>
        <w:rPr>
          <w:szCs w:val="28"/>
          <w:lang w:val="ro-RO"/>
        </w:rPr>
      </w:pPr>
    </w:p>
    <w:p w:rsidR="003044C2" w:rsidRPr="003044C2" w:rsidRDefault="003044C2" w:rsidP="003044C2">
      <w:pPr>
        <w:shd w:val="clear" w:color="auto" w:fill="FFFFFF" w:themeFill="background1"/>
        <w:tabs>
          <w:tab w:val="left" w:pos="0"/>
        </w:tabs>
        <w:rPr>
          <w:rFonts w:ascii="Calibri" w:eastAsia="Calibri" w:hAnsi="Calibri"/>
          <w:sz w:val="28"/>
          <w:szCs w:val="28"/>
          <w:lang w:val="ro-RO"/>
        </w:rPr>
      </w:pPr>
      <w:r>
        <w:rPr>
          <w:rFonts w:eastAsia="Calibri"/>
          <w:b/>
          <w:sz w:val="28"/>
          <w:szCs w:val="28"/>
          <w:lang w:val="ro-RO" w:eastAsia="ro-RO"/>
        </w:rPr>
        <w:tab/>
      </w:r>
      <w:r w:rsidR="00683D1C">
        <w:rPr>
          <w:rFonts w:eastAsia="Calibri"/>
          <w:b/>
          <w:sz w:val="28"/>
          <w:szCs w:val="28"/>
          <w:lang w:val="ro-RO" w:eastAsia="ro-RO"/>
        </w:rPr>
        <w:t xml:space="preserve">      </w:t>
      </w:r>
      <w:r>
        <w:rPr>
          <w:rFonts w:eastAsia="Calibri"/>
          <w:b/>
          <w:sz w:val="28"/>
          <w:szCs w:val="28"/>
          <w:lang w:val="ro-RO" w:eastAsia="ro-RO"/>
        </w:rPr>
        <w:t>S</w:t>
      </w:r>
      <w:r w:rsidRPr="003044C2">
        <w:rPr>
          <w:rFonts w:eastAsia="Calibri"/>
          <w:b/>
          <w:sz w:val="28"/>
          <w:szCs w:val="28"/>
          <w:lang w:val="ro-RO" w:eastAsia="ro-RO"/>
        </w:rPr>
        <w:t>ituația operativă pe linia infracționalității stradale</w:t>
      </w:r>
    </w:p>
    <w:p w:rsidR="003044C2" w:rsidRPr="00ED04EF" w:rsidRDefault="003044C2" w:rsidP="003044C2">
      <w:pPr>
        <w:ind w:firstLine="1134"/>
        <w:jc w:val="both"/>
        <w:rPr>
          <w:noProof/>
          <w:sz w:val="28"/>
          <w:szCs w:val="28"/>
        </w:rPr>
      </w:pPr>
    </w:p>
    <w:p w:rsidR="003044C2" w:rsidRDefault="00683D1C" w:rsidP="00683D1C">
      <w:pPr>
        <w:ind w:firstLine="720"/>
        <w:jc w:val="both"/>
        <w:rPr>
          <w:sz w:val="28"/>
          <w:szCs w:val="28"/>
          <w:lang w:val="ro-RO"/>
        </w:rPr>
      </w:pPr>
      <w:r>
        <w:rPr>
          <w:sz w:val="28"/>
          <w:szCs w:val="28"/>
        </w:rPr>
        <w:t xml:space="preserve">     </w:t>
      </w:r>
      <w:r w:rsidR="003044C2" w:rsidRPr="00ED04EF">
        <w:rPr>
          <w:sz w:val="28"/>
          <w:szCs w:val="28"/>
        </w:rPr>
        <w:t xml:space="preserve">La </w:t>
      </w:r>
      <w:proofErr w:type="spellStart"/>
      <w:r w:rsidR="003044C2" w:rsidRPr="00ED04EF">
        <w:rPr>
          <w:sz w:val="28"/>
          <w:szCs w:val="28"/>
        </w:rPr>
        <w:t>nivelul</w:t>
      </w:r>
      <w:proofErr w:type="spellEnd"/>
      <w:r w:rsidR="003044C2" w:rsidRPr="00ED04EF">
        <w:rPr>
          <w:sz w:val="28"/>
          <w:szCs w:val="28"/>
        </w:rPr>
        <w:t xml:space="preserve"> </w:t>
      </w:r>
      <w:proofErr w:type="spellStart"/>
      <w:r w:rsidR="003044C2" w:rsidRPr="00ED04EF">
        <w:rPr>
          <w:sz w:val="28"/>
          <w:szCs w:val="28"/>
        </w:rPr>
        <w:t>județului</w:t>
      </w:r>
      <w:proofErr w:type="spellEnd"/>
      <w:r w:rsidR="003044C2" w:rsidRPr="00ED04EF">
        <w:rPr>
          <w:sz w:val="28"/>
          <w:szCs w:val="28"/>
        </w:rPr>
        <w:t xml:space="preserve"> </w:t>
      </w:r>
      <w:proofErr w:type="spellStart"/>
      <w:r w:rsidR="003044C2" w:rsidRPr="00ED04EF">
        <w:rPr>
          <w:sz w:val="28"/>
          <w:szCs w:val="28"/>
        </w:rPr>
        <w:t>Vrancea</w:t>
      </w:r>
      <w:proofErr w:type="spellEnd"/>
      <w:r w:rsidR="003044C2" w:rsidRPr="00ED04EF">
        <w:rPr>
          <w:sz w:val="28"/>
          <w:szCs w:val="28"/>
        </w:rPr>
        <w:t xml:space="preserve">, </w:t>
      </w:r>
      <w:r w:rsidR="003044C2" w:rsidRPr="00ED04EF">
        <w:rPr>
          <w:sz w:val="28"/>
          <w:szCs w:val="28"/>
          <w:lang w:val="ro-RO"/>
        </w:rPr>
        <w:t xml:space="preserve">au fost sesizate </w:t>
      </w:r>
      <w:r w:rsidR="003044C2" w:rsidRPr="00ED04EF">
        <w:rPr>
          <w:b/>
          <w:sz w:val="28"/>
          <w:szCs w:val="28"/>
          <w:lang w:val="ro-RO"/>
        </w:rPr>
        <w:t xml:space="preserve">530 </w:t>
      </w:r>
      <w:r w:rsidR="003044C2" w:rsidRPr="003044C2">
        <w:rPr>
          <w:b/>
          <w:color w:val="0070C0"/>
          <w:sz w:val="28"/>
          <w:szCs w:val="28"/>
          <w:lang w:val="ro-RO"/>
        </w:rPr>
        <w:t>(-176)</w:t>
      </w:r>
      <w:r w:rsidR="003044C2" w:rsidRPr="00ED04EF">
        <w:rPr>
          <w:sz w:val="28"/>
          <w:szCs w:val="28"/>
          <w:lang w:val="ro-RO"/>
        </w:rPr>
        <w:t xml:space="preserve"> </w:t>
      </w:r>
      <w:r w:rsidR="003044C2" w:rsidRPr="00ED04EF">
        <w:rPr>
          <w:b/>
          <w:sz w:val="28"/>
          <w:szCs w:val="28"/>
          <w:lang w:val="ro-RO"/>
        </w:rPr>
        <w:t>infracţiuni stradale</w:t>
      </w:r>
      <w:r w:rsidR="003044C2" w:rsidRPr="00ED04EF">
        <w:rPr>
          <w:sz w:val="28"/>
          <w:szCs w:val="28"/>
          <w:lang w:val="ro-RO"/>
        </w:rPr>
        <w:t xml:space="preserve">, procentual scăderea fiind de </w:t>
      </w:r>
      <w:r w:rsidR="003044C2" w:rsidRPr="00ED04EF">
        <w:rPr>
          <w:b/>
          <w:sz w:val="28"/>
          <w:szCs w:val="28"/>
          <w:lang w:val="ro-RO"/>
        </w:rPr>
        <w:t>24</w:t>
      </w:r>
      <w:proofErr w:type="gramStart"/>
      <w:r w:rsidR="003044C2" w:rsidRPr="00ED04EF">
        <w:rPr>
          <w:b/>
          <w:sz w:val="28"/>
          <w:szCs w:val="28"/>
          <w:lang w:val="ro-RO"/>
        </w:rPr>
        <w:t>,93</w:t>
      </w:r>
      <w:proofErr w:type="gramEnd"/>
      <w:r w:rsidR="003044C2" w:rsidRPr="00ED04EF">
        <w:rPr>
          <w:b/>
          <w:sz w:val="28"/>
          <w:szCs w:val="28"/>
          <w:lang w:val="ro-RO"/>
        </w:rPr>
        <w:t>%.</w:t>
      </w:r>
      <w:r w:rsidR="003044C2" w:rsidRPr="00ED04EF">
        <w:rPr>
          <w:sz w:val="28"/>
          <w:szCs w:val="28"/>
          <w:lang w:val="ro-RO"/>
        </w:rPr>
        <w:t xml:space="preserve"> </w:t>
      </w:r>
    </w:p>
    <w:p w:rsidR="003044C2" w:rsidRPr="00ED04EF" w:rsidRDefault="00683D1C" w:rsidP="003044C2">
      <w:pPr>
        <w:ind w:firstLine="708"/>
        <w:jc w:val="both"/>
        <w:rPr>
          <w:b/>
          <w:sz w:val="28"/>
          <w:szCs w:val="28"/>
          <w:lang w:val="ro-RO"/>
        </w:rPr>
      </w:pPr>
      <w:r>
        <w:rPr>
          <w:sz w:val="28"/>
          <w:szCs w:val="28"/>
          <w:lang w:val="ro-RO"/>
        </w:rPr>
        <w:t xml:space="preserve">     </w:t>
      </w:r>
      <w:r w:rsidR="003044C2" w:rsidRPr="00ED04EF">
        <w:rPr>
          <w:sz w:val="28"/>
          <w:szCs w:val="28"/>
          <w:lang w:val="ro-RO"/>
        </w:rPr>
        <w:t xml:space="preserve">Ca distribuție, în </w:t>
      </w:r>
      <w:r w:rsidR="003044C2" w:rsidRPr="00ED04EF">
        <w:rPr>
          <w:b/>
          <w:sz w:val="28"/>
          <w:szCs w:val="28"/>
          <w:lang w:val="ro-RO"/>
        </w:rPr>
        <w:t>mediul urban</w:t>
      </w:r>
      <w:r w:rsidR="003044C2" w:rsidRPr="00ED04EF">
        <w:rPr>
          <w:sz w:val="28"/>
          <w:szCs w:val="28"/>
          <w:lang w:val="ro-RO"/>
        </w:rPr>
        <w:t xml:space="preserve"> au fost sesizate </w:t>
      </w:r>
      <w:r w:rsidR="003044C2" w:rsidRPr="00ED04EF">
        <w:rPr>
          <w:b/>
          <w:sz w:val="28"/>
          <w:szCs w:val="28"/>
          <w:lang w:val="ro-RO"/>
        </w:rPr>
        <w:t xml:space="preserve">280 </w:t>
      </w:r>
      <w:r w:rsidR="003044C2" w:rsidRPr="003044C2">
        <w:rPr>
          <w:b/>
          <w:color w:val="0070C0"/>
          <w:sz w:val="28"/>
          <w:szCs w:val="28"/>
          <w:lang w:val="ro-RO"/>
        </w:rPr>
        <w:t>(-157)</w:t>
      </w:r>
      <w:r w:rsidR="003044C2" w:rsidRPr="00ED04EF">
        <w:rPr>
          <w:sz w:val="28"/>
          <w:szCs w:val="28"/>
          <w:lang w:val="ro-RO"/>
        </w:rPr>
        <w:t xml:space="preserve"> infracțiuni stradale, scăderea reprezentând un procent de </w:t>
      </w:r>
      <w:r w:rsidR="003044C2" w:rsidRPr="00ED04EF">
        <w:rPr>
          <w:b/>
          <w:sz w:val="28"/>
          <w:szCs w:val="28"/>
          <w:lang w:val="ro-RO"/>
        </w:rPr>
        <w:t>31,20%,</w:t>
      </w:r>
      <w:r w:rsidR="003044C2" w:rsidRPr="00ED04EF">
        <w:rPr>
          <w:sz w:val="28"/>
          <w:szCs w:val="28"/>
          <w:lang w:val="ro-RO"/>
        </w:rPr>
        <w:t xml:space="preserve"> iar în </w:t>
      </w:r>
      <w:r w:rsidR="003044C2" w:rsidRPr="00ED04EF">
        <w:rPr>
          <w:b/>
          <w:sz w:val="28"/>
          <w:szCs w:val="28"/>
          <w:lang w:val="ro-RO"/>
        </w:rPr>
        <w:t>mediul rural</w:t>
      </w:r>
      <w:r w:rsidR="003044C2" w:rsidRPr="00ED04EF">
        <w:rPr>
          <w:sz w:val="28"/>
          <w:szCs w:val="28"/>
          <w:lang w:val="ro-RO"/>
        </w:rPr>
        <w:t xml:space="preserve"> </w:t>
      </w:r>
      <w:r w:rsidR="003044C2" w:rsidRPr="00ED04EF">
        <w:rPr>
          <w:b/>
          <w:sz w:val="28"/>
          <w:szCs w:val="28"/>
          <w:lang w:val="ro-RO"/>
        </w:rPr>
        <w:t xml:space="preserve">250 </w:t>
      </w:r>
      <w:r w:rsidR="003044C2" w:rsidRPr="003044C2">
        <w:rPr>
          <w:b/>
          <w:color w:val="0070C0"/>
          <w:sz w:val="28"/>
          <w:szCs w:val="28"/>
          <w:lang w:val="ro-RO"/>
        </w:rPr>
        <w:t>(-49)</w:t>
      </w:r>
      <w:r w:rsidR="003044C2" w:rsidRPr="00ED04EF">
        <w:rPr>
          <w:b/>
          <w:sz w:val="28"/>
          <w:szCs w:val="28"/>
          <w:lang w:val="ro-RO"/>
        </w:rPr>
        <w:t xml:space="preserve"> </w:t>
      </w:r>
      <w:r w:rsidR="003044C2" w:rsidRPr="00ED04EF">
        <w:rPr>
          <w:sz w:val="28"/>
          <w:szCs w:val="28"/>
          <w:lang w:val="ro-RO"/>
        </w:rPr>
        <w:t>fapte,</w:t>
      </w:r>
      <w:r w:rsidR="003044C2" w:rsidRPr="00ED04EF">
        <w:rPr>
          <w:b/>
          <w:sz w:val="28"/>
          <w:szCs w:val="28"/>
          <w:lang w:val="ro-RO"/>
        </w:rPr>
        <w:t xml:space="preserve"> </w:t>
      </w:r>
      <w:r w:rsidR="003044C2" w:rsidRPr="00ED04EF">
        <w:rPr>
          <w:sz w:val="28"/>
          <w:szCs w:val="28"/>
          <w:lang w:val="ro-RO"/>
        </w:rPr>
        <w:t xml:space="preserve">scăderea reprezentând un procent de </w:t>
      </w:r>
      <w:r w:rsidR="003044C2" w:rsidRPr="00ED04EF">
        <w:rPr>
          <w:b/>
          <w:sz w:val="28"/>
          <w:szCs w:val="28"/>
          <w:lang w:val="ro-RO"/>
        </w:rPr>
        <w:t>16,39%.</w:t>
      </w:r>
    </w:p>
    <w:p w:rsidR="003044C2" w:rsidRDefault="00683D1C" w:rsidP="003044C2">
      <w:pPr>
        <w:ind w:firstLine="720"/>
        <w:jc w:val="both"/>
        <w:rPr>
          <w:b/>
          <w:color w:val="0070C0"/>
          <w:sz w:val="28"/>
          <w:szCs w:val="28"/>
          <w:lang w:val="ro-RO"/>
        </w:rPr>
      </w:pPr>
      <w:r>
        <w:rPr>
          <w:sz w:val="28"/>
          <w:szCs w:val="28"/>
          <w:lang w:val="ro-RO"/>
        </w:rPr>
        <w:t xml:space="preserve">     </w:t>
      </w:r>
      <w:r w:rsidR="003044C2" w:rsidRPr="00ED04EF">
        <w:rPr>
          <w:sz w:val="28"/>
          <w:szCs w:val="28"/>
          <w:lang w:val="ro-RO"/>
        </w:rPr>
        <w:t xml:space="preserve">După perioada comiterii faptelor, </w:t>
      </w:r>
      <w:r w:rsidR="003044C2" w:rsidRPr="00ED04EF">
        <w:rPr>
          <w:b/>
          <w:sz w:val="28"/>
          <w:szCs w:val="28"/>
          <w:lang w:val="ro-RO"/>
        </w:rPr>
        <w:t>299</w:t>
      </w:r>
      <w:r w:rsidR="003044C2">
        <w:rPr>
          <w:b/>
          <w:sz w:val="28"/>
          <w:szCs w:val="28"/>
          <w:lang w:val="ro-RO"/>
        </w:rPr>
        <w:t xml:space="preserve"> </w:t>
      </w:r>
      <w:r w:rsidR="003044C2" w:rsidRPr="003044C2">
        <w:rPr>
          <w:b/>
          <w:color w:val="0070C0"/>
          <w:sz w:val="28"/>
          <w:szCs w:val="28"/>
          <w:lang w:val="ro-RO"/>
        </w:rPr>
        <w:t>(-141)</w:t>
      </w:r>
      <w:r w:rsidR="003044C2" w:rsidRPr="00ED04EF">
        <w:rPr>
          <w:sz w:val="28"/>
          <w:szCs w:val="28"/>
          <w:lang w:val="ro-RO"/>
        </w:rPr>
        <w:t xml:space="preserve"> fapte au fost săvârșite </w:t>
      </w:r>
      <w:r w:rsidR="003044C2" w:rsidRPr="00ED04EF">
        <w:rPr>
          <w:b/>
          <w:sz w:val="28"/>
          <w:szCs w:val="28"/>
          <w:lang w:val="ro-RO"/>
        </w:rPr>
        <w:t>ziua (-32,05%),</w:t>
      </w:r>
      <w:r w:rsidR="003044C2" w:rsidRPr="00ED04EF">
        <w:rPr>
          <w:sz w:val="28"/>
          <w:szCs w:val="28"/>
          <w:lang w:val="ro-RO"/>
        </w:rPr>
        <w:t xml:space="preserve"> iar diferența de </w:t>
      </w:r>
      <w:r w:rsidR="003044C2" w:rsidRPr="00ED04EF">
        <w:rPr>
          <w:b/>
          <w:sz w:val="28"/>
          <w:szCs w:val="28"/>
          <w:lang w:val="ro-RO"/>
        </w:rPr>
        <w:t xml:space="preserve">231 </w:t>
      </w:r>
      <w:r w:rsidR="003044C2" w:rsidRPr="003044C2">
        <w:rPr>
          <w:b/>
          <w:color w:val="0070C0"/>
          <w:sz w:val="28"/>
          <w:szCs w:val="28"/>
          <w:lang w:val="ro-RO"/>
        </w:rPr>
        <w:t>(-35)</w:t>
      </w:r>
      <w:r w:rsidR="003044C2" w:rsidRPr="00ED04EF">
        <w:rPr>
          <w:sz w:val="28"/>
          <w:szCs w:val="28"/>
          <w:lang w:val="ro-RO"/>
        </w:rPr>
        <w:t xml:space="preserve"> fapte s-au săvârșit</w:t>
      </w:r>
      <w:r w:rsidR="003044C2" w:rsidRPr="00ED04EF">
        <w:rPr>
          <w:b/>
          <w:sz w:val="28"/>
          <w:szCs w:val="28"/>
          <w:lang w:val="ro-RO"/>
        </w:rPr>
        <w:t xml:space="preserve"> noaptea </w:t>
      </w:r>
      <w:r w:rsidR="003044C2" w:rsidRPr="003044C2">
        <w:rPr>
          <w:b/>
          <w:color w:val="0070C0"/>
          <w:sz w:val="28"/>
          <w:szCs w:val="28"/>
          <w:lang w:val="ro-RO"/>
        </w:rPr>
        <w:t>(-16,16%).</w:t>
      </w:r>
    </w:p>
    <w:p w:rsidR="00683D1C" w:rsidRPr="00ED04EF" w:rsidRDefault="00683D1C" w:rsidP="003044C2">
      <w:pPr>
        <w:ind w:firstLine="720"/>
        <w:jc w:val="both"/>
        <w:rPr>
          <w:sz w:val="28"/>
          <w:szCs w:val="28"/>
          <w:lang w:val="ro-RO"/>
        </w:rPr>
      </w:pPr>
    </w:p>
    <w:p w:rsidR="00683D1C" w:rsidRPr="00153692" w:rsidRDefault="00683D1C" w:rsidP="00683D1C">
      <w:pPr>
        <w:ind w:firstLine="993"/>
        <w:jc w:val="both"/>
        <w:rPr>
          <w:noProof/>
          <w:sz w:val="28"/>
          <w:szCs w:val="28"/>
        </w:rPr>
      </w:pPr>
      <w:r>
        <w:rPr>
          <w:b/>
          <w:noProof/>
          <w:sz w:val="28"/>
          <w:szCs w:val="28"/>
          <w:u w:val="single"/>
        </w:rPr>
        <w:lastRenderedPageBreak/>
        <w:t xml:space="preserve"> </w:t>
      </w:r>
      <w:r w:rsidRPr="00AA4EF5">
        <w:rPr>
          <w:b/>
          <w:noProof/>
          <w:sz w:val="28"/>
          <w:szCs w:val="28"/>
          <w:u w:val="single"/>
        </w:rPr>
        <w:t>Pe genuri de fapte</w:t>
      </w:r>
      <w:r w:rsidRPr="00AA4EF5">
        <w:rPr>
          <w:noProof/>
          <w:sz w:val="28"/>
          <w:szCs w:val="28"/>
          <w:u w:val="single"/>
        </w:rPr>
        <w:t>, situația se prezintă astfel</w:t>
      </w:r>
      <w:r w:rsidRPr="00AA4EF5">
        <w:rPr>
          <w:noProof/>
          <w:sz w:val="28"/>
          <w:szCs w:val="28"/>
        </w:rPr>
        <w:t>:</w:t>
      </w:r>
    </w:p>
    <w:p w:rsidR="003044C2" w:rsidRPr="0055583C" w:rsidRDefault="003044C2" w:rsidP="003044C2">
      <w:pPr>
        <w:ind w:firstLine="720"/>
        <w:jc w:val="both"/>
        <w:rPr>
          <w:color w:val="FF0000"/>
          <w:sz w:val="28"/>
          <w:szCs w:val="28"/>
          <w:lang w:val="ro-RO"/>
        </w:rPr>
      </w:pPr>
    </w:p>
    <w:tbl>
      <w:tblPr>
        <w:tblpPr w:leftFromText="180" w:rightFromText="180" w:vertAnchor="text" w:horzAnchor="margin" w:tblpXSpec="center" w:tblpY="39"/>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095"/>
        <w:gridCol w:w="1005"/>
        <w:gridCol w:w="992"/>
        <w:gridCol w:w="1134"/>
        <w:gridCol w:w="1418"/>
        <w:gridCol w:w="1134"/>
        <w:gridCol w:w="1134"/>
        <w:gridCol w:w="1134"/>
        <w:gridCol w:w="992"/>
      </w:tblGrid>
      <w:tr w:rsidR="00683D1C" w:rsidTr="00683D1C">
        <w:trPr>
          <w:gridBefore w:val="1"/>
          <w:wBefore w:w="1095" w:type="dxa"/>
          <w:trHeight w:val="295"/>
          <w:jc w:val="center"/>
        </w:trPr>
        <w:tc>
          <w:tcPr>
            <w:tcW w:w="8943" w:type="dxa"/>
            <w:gridSpan w:val="8"/>
            <w:shd w:val="clear" w:color="auto" w:fill="D9D9D9"/>
          </w:tcPr>
          <w:p w:rsidR="00683D1C" w:rsidRDefault="00683D1C" w:rsidP="007A19AF">
            <w:pPr>
              <w:jc w:val="center"/>
              <w:rPr>
                <w:rFonts w:ascii="Calibri" w:hAnsi="Calibri"/>
                <w:b/>
                <w:bCs/>
              </w:rPr>
            </w:pPr>
            <w:r>
              <w:rPr>
                <w:b/>
                <w:bCs/>
              </w:rPr>
              <w:t xml:space="preserve">9 LUNI </w:t>
            </w:r>
            <w:r>
              <w:rPr>
                <w:rFonts w:ascii="Calibri" w:hAnsi="Calibri"/>
                <w:b/>
                <w:bCs/>
                <w:color w:val="0070C0"/>
              </w:rPr>
              <w:t xml:space="preserve"> </w:t>
            </w:r>
            <w:r w:rsidRPr="001A12F0">
              <w:rPr>
                <w:rFonts w:ascii="Calibri" w:hAnsi="Calibri"/>
                <w:b/>
                <w:bCs/>
              </w:rPr>
              <w:t>202</w:t>
            </w:r>
            <w:r>
              <w:rPr>
                <w:rFonts w:ascii="Calibri" w:hAnsi="Calibri"/>
                <w:b/>
                <w:bCs/>
              </w:rPr>
              <w:t>5</w:t>
            </w:r>
          </w:p>
          <w:p w:rsidR="00683D1C" w:rsidRDefault="00683D1C" w:rsidP="007A19AF">
            <w:pPr>
              <w:jc w:val="center"/>
              <w:rPr>
                <w:b/>
                <w:bCs/>
              </w:rPr>
            </w:pPr>
          </w:p>
        </w:tc>
      </w:tr>
      <w:tr w:rsidR="00683D1C" w:rsidTr="00683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00"/>
          <w:jc w:val="center"/>
        </w:trPr>
        <w:tc>
          <w:tcPr>
            <w:tcW w:w="1095" w:type="dxa"/>
            <w:tcBorders>
              <w:top w:val="nil"/>
              <w:left w:val="nil"/>
              <w:bottom w:val="single" w:sz="4" w:space="0" w:color="auto"/>
              <w:right w:val="single" w:sz="4" w:space="0" w:color="auto"/>
            </w:tcBorders>
            <w:shd w:val="clear" w:color="auto" w:fill="auto"/>
            <w:noWrap/>
            <w:vAlign w:val="center"/>
            <w:hideMark/>
          </w:tcPr>
          <w:p w:rsidR="00683D1C" w:rsidRDefault="00683D1C" w:rsidP="007A19AF">
            <w:pPr>
              <w:jc w:val="center"/>
              <w:rPr>
                <w:rFonts w:ascii="Calibri" w:hAnsi="Calibri"/>
                <w:color w:val="000000"/>
              </w:rPr>
            </w:pPr>
            <w:r>
              <w:rPr>
                <w:rFonts w:ascii="Calibri" w:hAnsi="Calibri"/>
                <w:color w:val="000000"/>
                <w:sz w:val="22"/>
                <w:szCs w:val="22"/>
              </w:rPr>
              <w:t> </w:t>
            </w:r>
          </w:p>
        </w:tc>
        <w:tc>
          <w:tcPr>
            <w:tcW w:w="1005" w:type="dxa"/>
            <w:tcBorders>
              <w:top w:val="single" w:sz="4" w:space="0" w:color="auto"/>
              <w:left w:val="nil"/>
              <w:bottom w:val="single" w:sz="4" w:space="0" w:color="auto"/>
              <w:right w:val="single" w:sz="4" w:space="0" w:color="auto"/>
            </w:tcBorders>
            <w:shd w:val="clear" w:color="auto" w:fill="FF0000"/>
            <w:vAlign w:val="center"/>
            <w:hideMark/>
          </w:tcPr>
          <w:p w:rsidR="00683D1C" w:rsidRDefault="00683D1C" w:rsidP="007A19AF">
            <w:pPr>
              <w:jc w:val="center"/>
              <w:rPr>
                <w:rFonts w:ascii="Calibri" w:hAnsi="Calibri"/>
                <w:b/>
                <w:bCs/>
                <w:color w:val="000000"/>
                <w:sz w:val="20"/>
                <w:szCs w:val="20"/>
              </w:rPr>
            </w:pPr>
            <w:proofErr w:type="spellStart"/>
            <w:r w:rsidRPr="00286BF7">
              <w:rPr>
                <w:rFonts w:ascii="Calibri" w:hAnsi="Calibri"/>
                <w:b/>
                <w:bCs/>
                <w:color w:val="000000"/>
                <w:sz w:val="20"/>
                <w:szCs w:val="20"/>
              </w:rPr>
              <w:t>Furturi</w:t>
            </w:r>
            <w:proofErr w:type="spellEnd"/>
          </w:p>
          <w:p w:rsidR="00683D1C" w:rsidRPr="00286BF7" w:rsidRDefault="00683D1C" w:rsidP="007A19AF">
            <w:pPr>
              <w:jc w:val="center"/>
              <w:rPr>
                <w:rFonts w:ascii="Calibri" w:hAnsi="Calibri"/>
                <w:b/>
                <w:bCs/>
                <w:color w:val="000000"/>
                <w:sz w:val="20"/>
                <w:szCs w:val="20"/>
              </w:rPr>
            </w:pPr>
            <w:r w:rsidRPr="00286BF7">
              <w:rPr>
                <w:rFonts w:ascii="Calibri" w:hAnsi="Calibri"/>
                <w:b/>
                <w:bCs/>
                <w:color w:val="000000"/>
                <w:sz w:val="20"/>
                <w:szCs w:val="20"/>
              </w:rPr>
              <w:t xml:space="preserve"> total</w:t>
            </w:r>
          </w:p>
        </w:tc>
        <w:tc>
          <w:tcPr>
            <w:tcW w:w="992" w:type="dxa"/>
            <w:tcBorders>
              <w:top w:val="single" w:sz="4" w:space="0" w:color="auto"/>
              <w:left w:val="nil"/>
              <w:bottom w:val="single" w:sz="4" w:space="0" w:color="auto"/>
              <w:right w:val="single" w:sz="4" w:space="0" w:color="auto"/>
            </w:tcBorders>
            <w:shd w:val="clear" w:color="auto" w:fill="A8D08D"/>
            <w:vAlign w:val="center"/>
          </w:tcPr>
          <w:p w:rsidR="00683D1C" w:rsidRPr="00286BF7" w:rsidRDefault="00683D1C" w:rsidP="007A19AF">
            <w:pPr>
              <w:jc w:val="center"/>
              <w:rPr>
                <w:rFonts w:ascii="Calibri" w:hAnsi="Calibri"/>
                <w:b/>
                <w:bCs/>
                <w:color w:val="000000"/>
                <w:sz w:val="20"/>
                <w:szCs w:val="20"/>
              </w:rPr>
            </w:pPr>
            <w:r>
              <w:rPr>
                <w:rFonts w:ascii="Calibri" w:hAnsi="Calibri"/>
                <w:b/>
                <w:bCs/>
                <w:color w:val="000000"/>
                <w:sz w:val="20"/>
                <w:szCs w:val="20"/>
              </w:rPr>
              <w:t>De auto</w:t>
            </w:r>
          </w:p>
        </w:tc>
        <w:tc>
          <w:tcPr>
            <w:tcW w:w="1134" w:type="dxa"/>
            <w:tcBorders>
              <w:top w:val="single" w:sz="4" w:space="0" w:color="auto"/>
              <w:left w:val="nil"/>
              <w:bottom w:val="single" w:sz="4" w:space="0" w:color="auto"/>
              <w:right w:val="single" w:sz="4" w:space="0" w:color="auto"/>
            </w:tcBorders>
            <w:shd w:val="clear" w:color="auto" w:fill="A8D08D"/>
            <w:noWrap/>
            <w:vAlign w:val="center"/>
          </w:tcPr>
          <w:p w:rsidR="00683D1C" w:rsidRPr="00286BF7" w:rsidRDefault="00683D1C" w:rsidP="007A19AF">
            <w:pPr>
              <w:jc w:val="center"/>
              <w:rPr>
                <w:rFonts w:ascii="Calibri" w:hAnsi="Calibri"/>
                <w:b/>
                <w:bCs/>
                <w:color w:val="000000"/>
                <w:sz w:val="20"/>
                <w:szCs w:val="20"/>
              </w:rPr>
            </w:pPr>
            <w:r>
              <w:rPr>
                <w:rFonts w:ascii="Calibri" w:hAnsi="Calibri"/>
                <w:b/>
                <w:bCs/>
                <w:color w:val="000000"/>
                <w:sz w:val="20"/>
                <w:szCs w:val="20"/>
              </w:rPr>
              <w:t>Din auto</w:t>
            </w:r>
          </w:p>
        </w:tc>
        <w:tc>
          <w:tcPr>
            <w:tcW w:w="1418" w:type="dxa"/>
            <w:tcBorders>
              <w:top w:val="single" w:sz="4" w:space="0" w:color="auto"/>
              <w:left w:val="nil"/>
              <w:bottom w:val="single" w:sz="4" w:space="0" w:color="auto"/>
              <w:right w:val="single" w:sz="4" w:space="0" w:color="auto"/>
            </w:tcBorders>
            <w:shd w:val="clear" w:color="auto" w:fill="A8D08D"/>
            <w:vAlign w:val="center"/>
          </w:tcPr>
          <w:p w:rsidR="00683D1C" w:rsidRPr="00286BF7" w:rsidRDefault="00683D1C" w:rsidP="007A19AF">
            <w:pPr>
              <w:jc w:val="center"/>
              <w:rPr>
                <w:rFonts w:ascii="Calibri" w:hAnsi="Calibri"/>
                <w:b/>
                <w:bCs/>
                <w:color w:val="000000"/>
                <w:sz w:val="20"/>
                <w:szCs w:val="20"/>
              </w:rPr>
            </w:pPr>
            <w:r>
              <w:rPr>
                <w:rFonts w:ascii="Calibri" w:hAnsi="Calibri"/>
                <w:b/>
                <w:bCs/>
                <w:color w:val="000000"/>
                <w:sz w:val="20"/>
                <w:szCs w:val="20"/>
              </w:rPr>
              <w:t xml:space="preserve">De </w:t>
            </w:r>
            <w:proofErr w:type="spellStart"/>
            <w:r>
              <w:rPr>
                <w:rFonts w:ascii="Calibri" w:hAnsi="Calibri"/>
                <w:b/>
                <w:bCs/>
                <w:color w:val="000000"/>
                <w:sz w:val="20"/>
                <w:szCs w:val="20"/>
              </w:rPr>
              <w:t>componente</w:t>
            </w:r>
            <w:proofErr w:type="spellEnd"/>
          </w:p>
        </w:tc>
        <w:tc>
          <w:tcPr>
            <w:tcW w:w="1134" w:type="dxa"/>
            <w:tcBorders>
              <w:top w:val="single" w:sz="4" w:space="0" w:color="auto"/>
              <w:left w:val="nil"/>
              <w:bottom w:val="single" w:sz="4" w:space="0" w:color="auto"/>
              <w:right w:val="single" w:sz="4" w:space="0" w:color="auto"/>
            </w:tcBorders>
            <w:shd w:val="clear" w:color="auto" w:fill="A8D08D"/>
            <w:vAlign w:val="center"/>
          </w:tcPr>
          <w:p w:rsidR="00683D1C" w:rsidRPr="00286BF7" w:rsidRDefault="00683D1C" w:rsidP="007A19AF">
            <w:pPr>
              <w:jc w:val="center"/>
              <w:rPr>
                <w:rFonts w:ascii="Calibri" w:hAnsi="Calibri"/>
                <w:b/>
                <w:bCs/>
                <w:color w:val="000000"/>
                <w:sz w:val="20"/>
                <w:szCs w:val="20"/>
              </w:rPr>
            </w:pPr>
            <w:r>
              <w:rPr>
                <w:rFonts w:ascii="Calibri" w:hAnsi="Calibri"/>
                <w:b/>
                <w:bCs/>
                <w:color w:val="000000"/>
                <w:sz w:val="20"/>
                <w:szCs w:val="20"/>
              </w:rPr>
              <w:t xml:space="preserve">De </w:t>
            </w:r>
            <w:proofErr w:type="spellStart"/>
            <w:r>
              <w:rPr>
                <w:rFonts w:ascii="Calibri" w:hAnsi="Calibri"/>
                <w:b/>
                <w:bCs/>
                <w:color w:val="000000"/>
                <w:sz w:val="20"/>
                <w:szCs w:val="20"/>
              </w:rPr>
              <w:t>plăcuțe</w:t>
            </w:r>
            <w:proofErr w:type="spellEnd"/>
          </w:p>
        </w:tc>
        <w:tc>
          <w:tcPr>
            <w:tcW w:w="1134" w:type="dxa"/>
            <w:tcBorders>
              <w:top w:val="single" w:sz="4" w:space="0" w:color="auto"/>
              <w:left w:val="nil"/>
              <w:bottom w:val="single" w:sz="4" w:space="0" w:color="auto"/>
              <w:right w:val="single" w:sz="4" w:space="0" w:color="auto"/>
            </w:tcBorders>
            <w:shd w:val="clear" w:color="auto" w:fill="A8D08D"/>
            <w:vAlign w:val="center"/>
          </w:tcPr>
          <w:p w:rsidR="00683D1C" w:rsidRPr="00286BF7" w:rsidRDefault="00683D1C" w:rsidP="007A19AF">
            <w:pPr>
              <w:jc w:val="center"/>
              <w:rPr>
                <w:rFonts w:ascii="Calibri" w:hAnsi="Calibri"/>
                <w:b/>
                <w:bCs/>
                <w:color w:val="000000"/>
                <w:sz w:val="20"/>
                <w:szCs w:val="20"/>
              </w:rPr>
            </w:pPr>
            <w:r>
              <w:rPr>
                <w:rFonts w:ascii="Calibri" w:hAnsi="Calibri"/>
                <w:b/>
                <w:bCs/>
                <w:color w:val="000000"/>
                <w:sz w:val="20"/>
                <w:szCs w:val="20"/>
              </w:rPr>
              <w:t>Din SC</w:t>
            </w:r>
          </w:p>
        </w:tc>
        <w:tc>
          <w:tcPr>
            <w:tcW w:w="1134" w:type="dxa"/>
            <w:tcBorders>
              <w:top w:val="single" w:sz="4" w:space="0" w:color="auto"/>
              <w:left w:val="nil"/>
              <w:bottom w:val="single" w:sz="4" w:space="0" w:color="auto"/>
              <w:right w:val="single" w:sz="4" w:space="0" w:color="auto"/>
            </w:tcBorders>
            <w:shd w:val="clear" w:color="auto" w:fill="A8D08D"/>
            <w:vAlign w:val="center"/>
          </w:tcPr>
          <w:p w:rsidR="00683D1C" w:rsidRDefault="00683D1C" w:rsidP="007A19AF">
            <w:pPr>
              <w:jc w:val="center"/>
              <w:rPr>
                <w:rFonts w:ascii="Calibri" w:hAnsi="Calibri"/>
                <w:b/>
                <w:bCs/>
                <w:color w:val="000000"/>
                <w:sz w:val="20"/>
                <w:szCs w:val="20"/>
              </w:rPr>
            </w:pPr>
            <w:r>
              <w:rPr>
                <w:rFonts w:ascii="Calibri" w:hAnsi="Calibri"/>
                <w:b/>
                <w:bCs/>
                <w:color w:val="000000"/>
                <w:sz w:val="20"/>
                <w:szCs w:val="20"/>
              </w:rPr>
              <w:t xml:space="preserve">Din </w:t>
            </w:r>
            <w:proofErr w:type="spellStart"/>
            <w:r>
              <w:rPr>
                <w:rFonts w:ascii="Calibri" w:hAnsi="Calibri"/>
                <w:b/>
                <w:bCs/>
                <w:color w:val="000000"/>
                <w:sz w:val="20"/>
                <w:szCs w:val="20"/>
              </w:rPr>
              <w:t>buzunare</w:t>
            </w:r>
            <w:proofErr w:type="spellEnd"/>
          </w:p>
        </w:tc>
        <w:tc>
          <w:tcPr>
            <w:tcW w:w="992" w:type="dxa"/>
            <w:tcBorders>
              <w:top w:val="single" w:sz="4" w:space="0" w:color="auto"/>
              <w:left w:val="nil"/>
              <w:bottom w:val="single" w:sz="4" w:space="0" w:color="auto"/>
              <w:right w:val="single" w:sz="4" w:space="0" w:color="auto"/>
            </w:tcBorders>
            <w:shd w:val="clear" w:color="auto" w:fill="A8D08D"/>
            <w:vAlign w:val="center"/>
          </w:tcPr>
          <w:p w:rsidR="00683D1C" w:rsidRDefault="00683D1C" w:rsidP="007A19AF">
            <w:pPr>
              <w:jc w:val="center"/>
              <w:rPr>
                <w:rFonts w:ascii="Calibri" w:hAnsi="Calibri"/>
                <w:b/>
                <w:bCs/>
                <w:color w:val="000000"/>
                <w:sz w:val="20"/>
                <w:szCs w:val="20"/>
              </w:rPr>
            </w:pPr>
            <w:proofErr w:type="spellStart"/>
            <w:r>
              <w:rPr>
                <w:rFonts w:ascii="Calibri" w:hAnsi="Calibri"/>
                <w:b/>
                <w:bCs/>
                <w:color w:val="000000"/>
                <w:sz w:val="20"/>
                <w:szCs w:val="20"/>
              </w:rPr>
              <w:t>Alte</w:t>
            </w:r>
            <w:proofErr w:type="spellEnd"/>
            <w:r>
              <w:rPr>
                <w:rFonts w:ascii="Calibri" w:hAnsi="Calibri"/>
                <w:b/>
                <w:bCs/>
                <w:color w:val="000000"/>
                <w:sz w:val="20"/>
                <w:szCs w:val="20"/>
              </w:rPr>
              <w:t xml:space="preserve"> </w:t>
            </w:r>
            <w:proofErr w:type="spellStart"/>
            <w:r>
              <w:rPr>
                <w:rFonts w:ascii="Calibri" w:hAnsi="Calibri"/>
                <w:b/>
                <w:bCs/>
                <w:color w:val="000000"/>
                <w:sz w:val="20"/>
                <w:szCs w:val="20"/>
              </w:rPr>
              <w:t>furturi</w:t>
            </w:r>
            <w:proofErr w:type="spellEnd"/>
          </w:p>
        </w:tc>
      </w:tr>
      <w:tr w:rsidR="00683D1C" w:rsidTr="00683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7"/>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683D1C" w:rsidRPr="00BE350E" w:rsidRDefault="00683D1C" w:rsidP="007A19AF">
            <w:pPr>
              <w:jc w:val="center"/>
              <w:rPr>
                <w:rFonts w:ascii="Calibri" w:hAnsi="Calibri"/>
                <w:b/>
                <w:bCs/>
                <w:color w:val="000000"/>
                <w:sz w:val="20"/>
                <w:szCs w:val="20"/>
              </w:rPr>
            </w:pPr>
            <w:proofErr w:type="spellStart"/>
            <w:r>
              <w:rPr>
                <w:rFonts w:ascii="Calibri" w:hAnsi="Calibri"/>
                <w:b/>
                <w:bCs/>
                <w:color w:val="000000"/>
                <w:sz w:val="20"/>
                <w:szCs w:val="20"/>
              </w:rPr>
              <w:t>Focșani</w:t>
            </w:r>
            <w:proofErr w:type="spellEnd"/>
          </w:p>
        </w:tc>
        <w:tc>
          <w:tcPr>
            <w:tcW w:w="1005" w:type="dxa"/>
            <w:tcBorders>
              <w:top w:val="nil"/>
              <w:left w:val="nil"/>
              <w:bottom w:val="single" w:sz="4" w:space="0" w:color="auto"/>
              <w:right w:val="single" w:sz="4" w:space="0" w:color="auto"/>
            </w:tcBorders>
            <w:shd w:val="clear" w:color="auto" w:fill="A8D08D"/>
            <w:noWrap/>
            <w:vAlign w:val="center"/>
          </w:tcPr>
          <w:p w:rsidR="00683D1C" w:rsidRPr="00126937" w:rsidRDefault="00683D1C" w:rsidP="007A19AF">
            <w:pPr>
              <w:jc w:val="center"/>
              <w:rPr>
                <w:rFonts w:ascii="Calibri" w:hAnsi="Calibri"/>
                <w:b/>
                <w:sz w:val="20"/>
                <w:szCs w:val="20"/>
              </w:rPr>
            </w:pPr>
            <w:r>
              <w:rPr>
                <w:rFonts w:ascii="Calibri" w:hAnsi="Calibri"/>
                <w:b/>
                <w:sz w:val="20"/>
                <w:szCs w:val="20"/>
              </w:rPr>
              <w:t>68</w:t>
            </w:r>
          </w:p>
        </w:tc>
        <w:tc>
          <w:tcPr>
            <w:tcW w:w="992"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sz w:val="20"/>
                <w:szCs w:val="20"/>
              </w:rPr>
            </w:pPr>
            <w:r>
              <w:rPr>
                <w:rFonts w:ascii="Calibri" w:hAnsi="Calibri"/>
                <w:b/>
                <w:sz w:val="20"/>
                <w:szCs w:val="20"/>
              </w:rPr>
              <w:t>5</w:t>
            </w:r>
          </w:p>
        </w:tc>
        <w:tc>
          <w:tcPr>
            <w:tcW w:w="1134"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sz w:val="20"/>
                <w:szCs w:val="20"/>
              </w:rPr>
            </w:pPr>
            <w:r>
              <w:rPr>
                <w:rFonts w:ascii="Calibri" w:hAnsi="Calibri"/>
                <w:b/>
                <w:sz w:val="20"/>
                <w:szCs w:val="20"/>
              </w:rPr>
              <w:t>9</w:t>
            </w:r>
          </w:p>
        </w:tc>
        <w:tc>
          <w:tcPr>
            <w:tcW w:w="1418" w:type="dxa"/>
            <w:tcBorders>
              <w:top w:val="nil"/>
              <w:left w:val="nil"/>
              <w:bottom w:val="single" w:sz="4" w:space="0" w:color="auto"/>
              <w:right w:val="single" w:sz="4" w:space="0" w:color="auto"/>
            </w:tcBorders>
            <w:shd w:val="clear" w:color="auto" w:fill="auto"/>
            <w:vAlign w:val="center"/>
          </w:tcPr>
          <w:p w:rsidR="00683D1C" w:rsidRPr="00126937" w:rsidRDefault="00683D1C" w:rsidP="007A19AF">
            <w:pPr>
              <w:jc w:val="center"/>
              <w:rPr>
                <w:rFonts w:ascii="Calibri" w:hAnsi="Calibri"/>
                <w:b/>
                <w:sz w:val="20"/>
                <w:szCs w:val="20"/>
              </w:rPr>
            </w:pPr>
            <w:r>
              <w:rPr>
                <w:rFonts w:ascii="Calibri" w:hAnsi="Calibri"/>
                <w:b/>
                <w:sz w:val="20"/>
                <w:szCs w:val="20"/>
              </w:rPr>
              <w:t>10</w:t>
            </w: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sz w:val="20"/>
                <w:szCs w:val="20"/>
              </w:rPr>
            </w:pPr>
            <w:r>
              <w:rPr>
                <w:rFonts w:ascii="Calibri" w:hAnsi="Calibri"/>
                <w:b/>
                <w:sz w:val="20"/>
                <w:szCs w:val="20"/>
              </w:rPr>
              <w:t>1</w:t>
            </w: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sz w:val="20"/>
                <w:szCs w:val="20"/>
              </w:rPr>
            </w:pPr>
            <w:r>
              <w:rPr>
                <w:rFonts w:ascii="Calibri" w:hAnsi="Calibri"/>
                <w:b/>
                <w:sz w:val="20"/>
                <w:szCs w:val="20"/>
              </w:rPr>
              <w:t>1</w:t>
            </w: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sz w:val="20"/>
                <w:szCs w:val="20"/>
              </w:rPr>
            </w:pPr>
            <w:r>
              <w:rPr>
                <w:rFonts w:ascii="Calibri" w:hAnsi="Calibri"/>
                <w:b/>
                <w:sz w:val="20"/>
                <w:szCs w:val="20"/>
              </w:rPr>
              <w:t>18</w:t>
            </w:r>
          </w:p>
        </w:tc>
        <w:tc>
          <w:tcPr>
            <w:tcW w:w="992"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sz w:val="20"/>
                <w:szCs w:val="20"/>
              </w:rPr>
            </w:pPr>
            <w:r>
              <w:rPr>
                <w:rFonts w:ascii="Calibri" w:hAnsi="Calibri"/>
                <w:b/>
                <w:sz w:val="20"/>
                <w:szCs w:val="20"/>
              </w:rPr>
              <w:t>24</w:t>
            </w:r>
          </w:p>
        </w:tc>
      </w:tr>
      <w:tr w:rsidR="00683D1C" w:rsidTr="00683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683D1C" w:rsidRPr="00BE350E" w:rsidRDefault="00683D1C" w:rsidP="007A19AF">
            <w:pPr>
              <w:jc w:val="center"/>
              <w:rPr>
                <w:rFonts w:ascii="Calibri" w:hAnsi="Calibri"/>
                <w:b/>
                <w:bCs/>
                <w:color w:val="000000"/>
                <w:sz w:val="20"/>
                <w:szCs w:val="20"/>
              </w:rPr>
            </w:pPr>
            <w:proofErr w:type="spellStart"/>
            <w:r w:rsidRPr="00BE350E">
              <w:rPr>
                <w:rFonts w:ascii="Calibri" w:hAnsi="Calibri"/>
                <w:b/>
                <w:bCs/>
                <w:color w:val="000000"/>
                <w:sz w:val="20"/>
                <w:szCs w:val="20"/>
              </w:rPr>
              <w:t>Adjud</w:t>
            </w:r>
            <w:proofErr w:type="spellEnd"/>
          </w:p>
        </w:tc>
        <w:tc>
          <w:tcPr>
            <w:tcW w:w="1005" w:type="dxa"/>
            <w:tcBorders>
              <w:top w:val="nil"/>
              <w:left w:val="nil"/>
              <w:bottom w:val="single" w:sz="4" w:space="0" w:color="auto"/>
              <w:right w:val="single" w:sz="4" w:space="0" w:color="auto"/>
            </w:tcBorders>
            <w:shd w:val="clear" w:color="auto" w:fill="A8D08D"/>
            <w:noWrap/>
            <w:vAlign w:val="center"/>
          </w:tcPr>
          <w:p w:rsidR="00683D1C" w:rsidRPr="00126937" w:rsidRDefault="00683D1C" w:rsidP="007A19AF">
            <w:pPr>
              <w:jc w:val="center"/>
              <w:rPr>
                <w:rFonts w:ascii="Calibri" w:hAnsi="Calibri"/>
                <w:b/>
                <w:sz w:val="20"/>
                <w:szCs w:val="20"/>
              </w:rPr>
            </w:pPr>
            <w:r>
              <w:rPr>
                <w:rFonts w:ascii="Calibri" w:hAnsi="Calibri"/>
                <w:b/>
                <w:sz w:val="20"/>
                <w:szCs w:val="20"/>
              </w:rPr>
              <w:t>7</w:t>
            </w:r>
          </w:p>
        </w:tc>
        <w:tc>
          <w:tcPr>
            <w:tcW w:w="992"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sz w:val="20"/>
                <w:szCs w:val="20"/>
              </w:rPr>
            </w:pPr>
            <w:r w:rsidRPr="00126937">
              <w:rPr>
                <w:rFonts w:ascii="Calibri" w:hAnsi="Calibri"/>
                <w:b/>
                <w:sz w:val="20"/>
                <w:szCs w:val="20"/>
              </w:rPr>
              <w:t>1</w:t>
            </w:r>
          </w:p>
        </w:tc>
        <w:tc>
          <w:tcPr>
            <w:tcW w:w="1418" w:type="dxa"/>
            <w:tcBorders>
              <w:top w:val="nil"/>
              <w:left w:val="nil"/>
              <w:bottom w:val="single" w:sz="4" w:space="0" w:color="auto"/>
              <w:right w:val="single" w:sz="4" w:space="0" w:color="auto"/>
            </w:tcBorders>
            <w:shd w:val="clear" w:color="auto" w:fill="auto"/>
            <w:vAlign w:val="center"/>
          </w:tcPr>
          <w:p w:rsidR="00683D1C" w:rsidRPr="00126937" w:rsidRDefault="00683D1C" w:rsidP="007A19AF">
            <w:pPr>
              <w:jc w:val="center"/>
              <w:rPr>
                <w:rFonts w:ascii="Calibri" w:hAnsi="Calibri"/>
                <w:b/>
                <w:sz w:val="20"/>
                <w:szCs w:val="20"/>
              </w:rPr>
            </w:pPr>
            <w:r>
              <w:rPr>
                <w:rFonts w:ascii="Calibri" w:hAnsi="Calibri"/>
                <w:b/>
                <w:sz w:val="20"/>
                <w:szCs w:val="20"/>
              </w:rPr>
              <w:t>1</w:t>
            </w: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sz w:val="20"/>
                <w:szCs w:val="20"/>
              </w:rPr>
            </w:pPr>
            <w:r w:rsidRPr="00126937">
              <w:rPr>
                <w:rFonts w:ascii="Calibri" w:hAnsi="Calibri"/>
                <w:b/>
                <w:sz w:val="20"/>
                <w:szCs w:val="20"/>
              </w:rPr>
              <w:t>2</w:t>
            </w:r>
          </w:p>
        </w:tc>
        <w:tc>
          <w:tcPr>
            <w:tcW w:w="992"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sz w:val="20"/>
                <w:szCs w:val="20"/>
              </w:rPr>
            </w:pPr>
            <w:r>
              <w:rPr>
                <w:rFonts w:ascii="Calibri" w:hAnsi="Calibri"/>
                <w:b/>
                <w:sz w:val="20"/>
                <w:szCs w:val="20"/>
              </w:rPr>
              <w:t>3</w:t>
            </w:r>
          </w:p>
        </w:tc>
      </w:tr>
      <w:tr w:rsidR="00683D1C" w:rsidTr="00683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7"/>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683D1C" w:rsidRPr="00BE350E" w:rsidRDefault="00683D1C" w:rsidP="007A19AF">
            <w:pPr>
              <w:jc w:val="center"/>
              <w:rPr>
                <w:rFonts w:ascii="Calibri" w:hAnsi="Calibri"/>
                <w:b/>
                <w:bCs/>
                <w:color w:val="000000"/>
                <w:sz w:val="20"/>
                <w:szCs w:val="20"/>
              </w:rPr>
            </w:pPr>
            <w:proofErr w:type="spellStart"/>
            <w:r w:rsidRPr="00BE350E">
              <w:rPr>
                <w:rFonts w:ascii="Calibri" w:hAnsi="Calibri"/>
                <w:b/>
                <w:bCs/>
                <w:color w:val="000000"/>
                <w:sz w:val="20"/>
                <w:szCs w:val="20"/>
              </w:rPr>
              <w:t>Mărășești</w:t>
            </w:r>
            <w:proofErr w:type="spellEnd"/>
          </w:p>
        </w:tc>
        <w:tc>
          <w:tcPr>
            <w:tcW w:w="1005" w:type="dxa"/>
            <w:tcBorders>
              <w:top w:val="nil"/>
              <w:left w:val="nil"/>
              <w:bottom w:val="single" w:sz="4" w:space="0" w:color="auto"/>
              <w:right w:val="single" w:sz="4" w:space="0" w:color="auto"/>
            </w:tcBorders>
            <w:shd w:val="clear" w:color="auto" w:fill="A8D08D"/>
            <w:noWrap/>
            <w:vAlign w:val="center"/>
          </w:tcPr>
          <w:p w:rsidR="00683D1C" w:rsidRPr="00126937" w:rsidRDefault="00683D1C" w:rsidP="007A19AF">
            <w:pPr>
              <w:jc w:val="center"/>
              <w:rPr>
                <w:rFonts w:ascii="Calibri" w:hAnsi="Calibri"/>
                <w:b/>
                <w:color w:val="FF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color w:val="FF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992"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r>
      <w:tr w:rsidR="00683D1C" w:rsidTr="00683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683D1C" w:rsidRPr="00BE350E" w:rsidRDefault="00683D1C" w:rsidP="007A19AF">
            <w:pPr>
              <w:jc w:val="center"/>
              <w:rPr>
                <w:rFonts w:ascii="Calibri" w:hAnsi="Calibri"/>
                <w:b/>
                <w:bCs/>
                <w:color w:val="000000"/>
                <w:sz w:val="20"/>
                <w:szCs w:val="20"/>
              </w:rPr>
            </w:pPr>
            <w:proofErr w:type="spellStart"/>
            <w:r>
              <w:rPr>
                <w:rFonts w:ascii="Calibri" w:hAnsi="Calibri"/>
                <w:b/>
                <w:bCs/>
                <w:color w:val="000000"/>
                <w:sz w:val="20"/>
                <w:szCs w:val="20"/>
              </w:rPr>
              <w:t>Odobeș</w:t>
            </w:r>
            <w:r w:rsidRPr="00BE350E">
              <w:rPr>
                <w:rFonts w:ascii="Calibri" w:hAnsi="Calibri"/>
                <w:b/>
                <w:bCs/>
                <w:color w:val="000000"/>
                <w:sz w:val="20"/>
                <w:szCs w:val="20"/>
              </w:rPr>
              <w:t>ti</w:t>
            </w:r>
            <w:proofErr w:type="spellEnd"/>
          </w:p>
        </w:tc>
        <w:tc>
          <w:tcPr>
            <w:tcW w:w="1005" w:type="dxa"/>
            <w:tcBorders>
              <w:top w:val="nil"/>
              <w:left w:val="nil"/>
              <w:bottom w:val="single" w:sz="4" w:space="0" w:color="auto"/>
              <w:right w:val="single" w:sz="4" w:space="0" w:color="auto"/>
            </w:tcBorders>
            <w:shd w:val="clear" w:color="auto" w:fill="A8D08D"/>
            <w:noWrap/>
            <w:vAlign w:val="center"/>
          </w:tcPr>
          <w:p w:rsidR="00683D1C" w:rsidRPr="00126937" w:rsidRDefault="00683D1C" w:rsidP="007A19AF">
            <w:pPr>
              <w:jc w:val="center"/>
              <w:rPr>
                <w:rFonts w:ascii="Calibri" w:hAnsi="Calibri"/>
                <w:b/>
                <w:sz w:val="20"/>
                <w:szCs w:val="20"/>
              </w:rPr>
            </w:pPr>
            <w:r>
              <w:rPr>
                <w:rFonts w:ascii="Calibri" w:hAnsi="Calibri"/>
                <w:b/>
                <w:sz w:val="20"/>
                <w:szCs w:val="20"/>
              </w:rPr>
              <w:t>6</w:t>
            </w:r>
          </w:p>
        </w:tc>
        <w:tc>
          <w:tcPr>
            <w:tcW w:w="992"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sz w:val="20"/>
                <w:szCs w:val="20"/>
              </w:rPr>
            </w:pPr>
            <w:r w:rsidRPr="00126937">
              <w:rPr>
                <w:rFonts w:ascii="Calibri" w:hAnsi="Calibri"/>
                <w:b/>
                <w:sz w:val="20"/>
                <w:szCs w:val="20"/>
              </w:rPr>
              <w:t>1</w:t>
            </w:r>
          </w:p>
        </w:tc>
        <w:tc>
          <w:tcPr>
            <w:tcW w:w="1418" w:type="dxa"/>
            <w:tcBorders>
              <w:top w:val="nil"/>
              <w:left w:val="nil"/>
              <w:bottom w:val="single" w:sz="4" w:space="0" w:color="auto"/>
              <w:right w:val="single" w:sz="4" w:space="0" w:color="auto"/>
            </w:tcBorders>
            <w:shd w:val="clear" w:color="auto" w:fill="auto"/>
            <w:vAlign w:val="center"/>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992" w:type="dxa"/>
            <w:tcBorders>
              <w:top w:val="nil"/>
              <w:left w:val="nil"/>
              <w:bottom w:val="single" w:sz="4" w:space="0" w:color="auto"/>
              <w:right w:val="single" w:sz="4" w:space="0" w:color="auto"/>
            </w:tcBorders>
          </w:tcPr>
          <w:p w:rsidR="00683D1C" w:rsidRPr="00AA4EF5" w:rsidRDefault="00683D1C" w:rsidP="007A19AF">
            <w:pPr>
              <w:jc w:val="center"/>
              <w:rPr>
                <w:rFonts w:ascii="Calibri" w:hAnsi="Calibri"/>
                <w:b/>
                <w:sz w:val="20"/>
                <w:szCs w:val="20"/>
              </w:rPr>
            </w:pPr>
            <w:r w:rsidRPr="00AA4EF5">
              <w:rPr>
                <w:rFonts w:ascii="Calibri" w:hAnsi="Calibri"/>
                <w:b/>
                <w:sz w:val="20"/>
                <w:szCs w:val="20"/>
              </w:rPr>
              <w:t>5</w:t>
            </w:r>
          </w:p>
        </w:tc>
      </w:tr>
      <w:tr w:rsidR="00683D1C" w:rsidTr="00683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3"/>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683D1C" w:rsidRPr="00BE350E" w:rsidRDefault="00683D1C" w:rsidP="007A19AF">
            <w:pPr>
              <w:jc w:val="center"/>
              <w:rPr>
                <w:rFonts w:ascii="Calibri" w:hAnsi="Calibri"/>
                <w:b/>
                <w:bCs/>
                <w:color w:val="000000"/>
                <w:sz w:val="20"/>
                <w:szCs w:val="20"/>
              </w:rPr>
            </w:pPr>
            <w:proofErr w:type="spellStart"/>
            <w:r w:rsidRPr="00BE350E">
              <w:rPr>
                <w:rFonts w:ascii="Calibri" w:hAnsi="Calibri"/>
                <w:b/>
                <w:bCs/>
                <w:color w:val="000000"/>
                <w:sz w:val="20"/>
                <w:szCs w:val="20"/>
              </w:rPr>
              <w:t>Panciu</w:t>
            </w:r>
            <w:proofErr w:type="spellEnd"/>
          </w:p>
        </w:tc>
        <w:tc>
          <w:tcPr>
            <w:tcW w:w="1005" w:type="dxa"/>
            <w:tcBorders>
              <w:top w:val="nil"/>
              <w:left w:val="nil"/>
              <w:bottom w:val="single" w:sz="4" w:space="0" w:color="auto"/>
              <w:right w:val="single" w:sz="4" w:space="0" w:color="auto"/>
            </w:tcBorders>
            <w:shd w:val="clear" w:color="auto" w:fill="A8D08D"/>
            <w:noWrap/>
            <w:vAlign w:val="center"/>
          </w:tcPr>
          <w:p w:rsidR="00683D1C" w:rsidRPr="00126937" w:rsidRDefault="00683D1C" w:rsidP="007A19AF">
            <w:pPr>
              <w:jc w:val="center"/>
              <w:rPr>
                <w:rFonts w:ascii="Calibri" w:hAnsi="Calibri"/>
                <w:b/>
                <w:sz w:val="20"/>
                <w:szCs w:val="20"/>
              </w:rPr>
            </w:pPr>
            <w:r>
              <w:rPr>
                <w:rFonts w:ascii="Calibri" w:hAnsi="Calibri"/>
                <w:b/>
                <w:sz w:val="20"/>
                <w:szCs w:val="20"/>
              </w:rPr>
              <w:t>2</w:t>
            </w:r>
          </w:p>
        </w:tc>
        <w:tc>
          <w:tcPr>
            <w:tcW w:w="992"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sz w:val="20"/>
                <w:szCs w:val="20"/>
              </w:rPr>
            </w:pPr>
            <w:r>
              <w:rPr>
                <w:rFonts w:ascii="Calibri" w:hAnsi="Calibri"/>
                <w:b/>
                <w:sz w:val="20"/>
                <w:szCs w:val="20"/>
              </w:rPr>
              <w:t>1</w:t>
            </w:r>
          </w:p>
        </w:tc>
        <w:tc>
          <w:tcPr>
            <w:tcW w:w="1134"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sz w:val="20"/>
                <w:szCs w:val="20"/>
              </w:rPr>
            </w:pPr>
          </w:p>
        </w:tc>
        <w:tc>
          <w:tcPr>
            <w:tcW w:w="1418" w:type="dxa"/>
            <w:tcBorders>
              <w:top w:val="nil"/>
              <w:left w:val="nil"/>
              <w:bottom w:val="single" w:sz="4" w:space="0" w:color="auto"/>
              <w:right w:val="single" w:sz="4" w:space="0" w:color="auto"/>
            </w:tcBorders>
            <w:shd w:val="clear" w:color="auto" w:fill="auto"/>
            <w:vAlign w:val="center"/>
          </w:tcPr>
          <w:p w:rsidR="00683D1C" w:rsidRPr="00126937" w:rsidRDefault="00683D1C" w:rsidP="007A19AF">
            <w:pPr>
              <w:jc w:val="center"/>
              <w:rPr>
                <w:rFonts w:ascii="Calibri" w:hAnsi="Calibri"/>
                <w:b/>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992" w:type="dxa"/>
            <w:tcBorders>
              <w:top w:val="nil"/>
              <w:left w:val="nil"/>
              <w:bottom w:val="single" w:sz="4" w:space="0" w:color="auto"/>
              <w:right w:val="single" w:sz="4" w:space="0" w:color="auto"/>
            </w:tcBorders>
          </w:tcPr>
          <w:p w:rsidR="00683D1C" w:rsidRPr="00AA4EF5" w:rsidRDefault="00683D1C" w:rsidP="007A19AF">
            <w:pPr>
              <w:jc w:val="center"/>
              <w:rPr>
                <w:rFonts w:ascii="Calibri" w:hAnsi="Calibri"/>
                <w:b/>
                <w:sz w:val="20"/>
                <w:szCs w:val="20"/>
              </w:rPr>
            </w:pPr>
            <w:r w:rsidRPr="00AA4EF5">
              <w:rPr>
                <w:rFonts w:ascii="Calibri" w:hAnsi="Calibri"/>
                <w:b/>
                <w:sz w:val="20"/>
                <w:szCs w:val="20"/>
              </w:rPr>
              <w:t>1</w:t>
            </w:r>
          </w:p>
        </w:tc>
      </w:tr>
      <w:tr w:rsidR="00683D1C" w:rsidTr="00683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7"/>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683D1C" w:rsidRPr="00BE350E" w:rsidRDefault="00683D1C" w:rsidP="007A19AF">
            <w:pPr>
              <w:jc w:val="center"/>
              <w:rPr>
                <w:rFonts w:ascii="Calibri" w:hAnsi="Calibri"/>
                <w:b/>
                <w:bCs/>
                <w:color w:val="000000"/>
                <w:sz w:val="20"/>
                <w:szCs w:val="20"/>
              </w:rPr>
            </w:pPr>
            <w:proofErr w:type="spellStart"/>
            <w:r w:rsidRPr="00BE350E">
              <w:rPr>
                <w:rFonts w:ascii="Calibri" w:hAnsi="Calibri"/>
                <w:b/>
                <w:bCs/>
                <w:color w:val="000000"/>
                <w:sz w:val="20"/>
                <w:szCs w:val="20"/>
              </w:rPr>
              <w:t>Secția</w:t>
            </w:r>
            <w:proofErr w:type="spellEnd"/>
            <w:r w:rsidRPr="00BE350E">
              <w:rPr>
                <w:rFonts w:ascii="Calibri" w:hAnsi="Calibri"/>
                <w:b/>
                <w:bCs/>
                <w:color w:val="000000"/>
                <w:sz w:val="20"/>
                <w:szCs w:val="20"/>
              </w:rPr>
              <w:t xml:space="preserve"> 1</w:t>
            </w:r>
          </w:p>
        </w:tc>
        <w:tc>
          <w:tcPr>
            <w:tcW w:w="1005" w:type="dxa"/>
            <w:tcBorders>
              <w:top w:val="nil"/>
              <w:left w:val="nil"/>
              <w:bottom w:val="single" w:sz="4" w:space="0" w:color="auto"/>
              <w:right w:val="single" w:sz="4" w:space="0" w:color="auto"/>
            </w:tcBorders>
            <w:shd w:val="clear" w:color="auto" w:fill="A8D08D"/>
            <w:noWrap/>
            <w:vAlign w:val="center"/>
          </w:tcPr>
          <w:p w:rsidR="00683D1C" w:rsidRPr="00126937" w:rsidRDefault="00683D1C" w:rsidP="007A19AF">
            <w:pPr>
              <w:jc w:val="center"/>
              <w:rPr>
                <w:rFonts w:ascii="Calibri" w:hAnsi="Calibri"/>
                <w:b/>
                <w:sz w:val="20"/>
                <w:szCs w:val="20"/>
              </w:rPr>
            </w:pPr>
            <w:r>
              <w:rPr>
                <w:rFonts w:ascii="Calibri" w:hAnsi="Calibri"/>
                <w:b/>
                <w:sz w:val="20"/>
                <w:szCs w:val="20"/>
              </w:rPr>
              <w:t>1</w:t>
            </w:r>
          </w:p>
        </w:tc>
        <w:tc>
          <w:tcPr>
            <w:tcW w:w="992"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sz w:val="20"/>
                <w:szCs w:val="20"/>
              </w:rPr>
            </w:pPr>
            <w:r>
              <w:rPr>
                <w:rFonts w:ascii="Calibri" w:hAnsi="Calibri"/>
                <w:b/>
                <w:sz w:val="20"/>
                <w:szCs w:val="20"/>
              </w:rPr>
              <w:t>1</w:t>
            </w:r>
          </w:p>
        </w:tc>
        <w:tc>
          <w:tcPr>
            <w:tcW w:w="1418" w:type="dxa"/>
            <w:tcBorders>
              <w:top w:val="nil"/>
              <w:left w:val="nil"/>
              <w:bottom w:val="single" w:sz="4" w:space="0" w:color="auto"/>
              <w:right w:val="single" w:sz="4" w:space="0" w:color="auto"/>
            </w:tcBorders>
            <w:shd w:val="clear" w:color="auto" w:fill="auto"/>
            <w:vAlign w:val="center"/>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992" w:type="dxa"/>
            <w:tcBorders>
              <w:top w:val="nil"/>
              <w:left w:val="nil"/>
              <w:bottom w:val="single" w:sz="4" w:space="0" w:color="auto"/>
              <w:right w:val="single" w:sz="4" w:space="0" w:color="auto"/>
            </w:tcBorders>
          </w:tcPr>
          <w:p w:rsidR="00683D1C" w:rsidRPr="00AA4EF5" w:rsidRDefault="00683D1C" w:rsidP="007A19AF">
            <w:pPr>
              <w:jc w:val="center"/>
              <w:rPr>
                <w:rFonts w:ascii="Calibri" w:hAnsi="Calibri"/>
                <w:b/>
                <w:sz w:val="20"/>
                <w:szCs w:val="20"/>
              </w:rPr>
            </w:pPr>
          </w:p>
        </w:tc>
      </w:tr>
      <w:tr w:rsidR="00683D1C" w:rsidTr="00683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683D1C" w:rsidRPr="00BE350E" w:rsidRDefault="00683D1C" w:rsidP="007A19AF">
            <w:pPr>
              <w:jc w:val="center"/>
              <w:rPr>
                <w:rFonts w:ascii="Calibri" w:hAnsi="Calibri"/>
                <w:b/>
                <w:bCs/>
                <w:color w:val="000000"/>
                <w:sz w:val="20"/>
                <w:szCs w:val="20"/>
              </w:rPr>
            </w:pPr>
            <w:proofErr w:type="spellStart"/>
            <w:r w:rsidRPr="00BE350E">
              <w:rPr>
                <w:rFonts w:ascii="Calibri" w:hAnsi="Calibri"/>
                <w:b/>
                <w:bCs/>
                <w:color w:val="000000"/>
                <w:sz w:val="20"/>
                <w:szCs w:val="20"/>
              </w:rPr>
              <w:t>Secția</w:t>
            </w:r>
            <w:proofErr w:type="spellEnd"/>
            <w:r w:rsidRPr="00BE350E">
              <w:rPr>
                <w:rFonts w:ascii="Calibri" w:hAnsi="Calibri"/>
                <w:b/>
                <w:bCs/>
                <w:color w:val="000000"/>
                <w:sz w:val="20"/>
                <w:szCs w:val="20"/>
              </w:rPr>
              <w:t xml:space="preserve"> 2</w:t>
            </w:r>
          </w:p>
        </w:tc>
        <w:tc>
          <w:tcPr>
            <w:tcW w:w="1005" w:type="dxa"/>
            <w:tcBorders>
              <w:top w:val="nil"/>
              <w:left w:val="nil"/>
              <w:bottom w:val="single" w:sz="4" w:space="0" w:color="auto"/>
              <w:right w:val="single" w:sz="4" w:space="0" w:color="auto"/>
            </w:tcBorders>
            <w:shd w:val="clear" w:color="auto" w:fill="A8D08D"/>
            <w:noWrap/>
            <w:vAlign w:val="center"/>
          </w:tcPr>
          <w:p w:rsidR="00683D1C" w:rsidRPr="00126937" w:rsidRDefault="00683D1C" w:rsidP="007A19AF">
            <w:pPr>
              <w:jc w:val="center"/>
              <w:rPr>
                <w:rFonts w:ascii="Calibri" w:hAnsi="Calibri"/>
                <w:b/>
                <w:color w:val="FF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color w:val="FF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992" w:type="dxa"/>
            <w:tcBorders>
              <w:top w:val="nil"/>
              <w:left w:val="nil"/>
              <w:bottom w:val="single" w:sz="4" w:space="0" w:color="auto"/>
              <w:right w:val="single" w:sz="4" w:space="0" w:color="auto"/>
            </w:tcBorders>
          </w:tcPr>
          <w:p w:rsidR="00683D1C" w:rsidRPr="00AA4EF5" w:rsidRDefault="00683D1C" w:rsidP="007A19AF">
            <w:pPr>
              <w:jc w:val="center"/>
              <w:rPr>
                <w:rFonts w:ascii="Calibri" w:hAnsi="Calibri"/>
                <w:b/>
                <w:sz w:val="20"/>
                <w:szCs w:val="20"/>
              </w:rPr>
            </w:pPr>
          </w:p>
        </w:tc>
      </w:tr>
      <w:tr w:rsidR="00683D1C" w:rsidTr="00683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683D1C" w:rsidRPr="00BE350E" w:rsidRDefault="00683D1C" w:rsidP="007A19AF">
            <w:pPr>
              <w:jc w:val="center"/>
              <w:rPr>
                <w:rFonts w:ascii="Calibri" w:hAnsi="Calibri"/>
                <w:b/>
                <w:bCs/>
                <w:color w:val="000000"/>
                <w:sz w:val="20"/>
                <w:szCs w:val="20"/>
              </w:rPr>
            </w:pPr>
            <w:proofErr w:type="spellStart"/>
            <w:r w:rsidRPr="00BE350E">
              <w:rPr>
                <w:rFonts w:ascii="Calibri" w:hAnsi="Calibri"/>
                <w:b/>
                <w:bCs/>
                <w:color w:val="000000"/>
                <w:sz w:val="20"/>
                <w:szCs w:val="20"/>
              </w:rPr>
              <w:t>Secția</w:t>
            </w:r>
            <w:proofErr w:type="spellEnd"/>
            <w:r w:rsidRPr="00BE350E">
              <w:rPr>
                <w:rFonts w:ascii="Calibri" w:hAnsi="Calibri"/>
                <w:b/>
                <w:bCs/>
                <w:color w:val="000000"/>
                <w:sz w:val="20"/>
                <w:szCs w:val="20"/>
              </w:rPr>
              <w:t xml:space="preserve"> 3</w:t>
            </w:r>
          </w:p>
        </w:tc>
        <w:tc>
          <w:tcPr>
            <w:tcW w:w="1005" w:type="dxa"/>
            <w:tcBorders>
              <w:top w:val="nil"/>
              <w:left w:val="nil"/>
              <w:bottom w:val="single" w:sz="4" w:space="0" w:color="auto"/>
              <w:right w:val="single" w:sz="4" w:space="0" w:color="auto"/>
            </w:tcBorders>
            <w:shd w:val="clear" w:color="auto" w:fill="A8D08D"/>
            <w:noWrap/>
            <w:vAlign w:val="center"/>
          </w:tcPr>
          <w:p w:rsidR="00683D1C" w:rsidRPr="00AA4EF5" w:rsidRDefault="00683D1C" w:rsidP="007A19AF">
            <w:pPr>
              <w:jc w:val="center"/>
              <w:rPr>
                <w:rFonts w:ascii="Calibri" w:hAnsi="Calibri"/>
                <w:b/>
                <w:sz w:val="20"/>
                <w:szCs w:val="20"/>
              </w:rPr>
            </w:pPr>
            <w:r w:rsidRPr="00AA4EF5">
              <w:rPr>
                <w:rFonts w:ascii="Calibri" w:hAnsi="Calibri"/>
                <w:b/>
                <w:sz w:val="20"/>
                <w:szCs w:val="20"/>
              </w:rPr>
              <w:t>4</w:t>
            </w:r>
          </w:p>
        </w:tc>
        <w:tc>
          <w:tcPr>
            <w:tcW w:w="992"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color w:val="FF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992" w:type="dxa"/>
            <w:tcBorders>
              <w:top w:val="nil"/>
              <w:left w:val="nil"/>
              <w:bottom w:val="single" w:sz="4" w:space="0" w:color="auto"/>
              <w:right w:val="single" w:sz="4" w:space="0" w:color="auto"/>
            </w:tcBorders>
          </w:tcPr>
          <w:p w:rsidR="00683D1C" w:rsidRPr="00AA4EF5" w:rsidRDefault="00683D1C" w:rsidP="007A19AF">
            <w:pPr>
              <w:jc w:val="center"/>
              <w:rPr>
                <w:rFonts w:ascii="Calibri" w:hAnsi="Calibri"/>
                <w:b/>
                <w:sz w:val="20"/>
                <w:szCs w:val="20"/>
              </w:rPr>
            </w:pPr>
            <w:r w:rsidRPr="00AA4EF5">
              <w:rPr>
                <w:rFonts w:ascii="Calibri" w:hAnsi="Calibri"/>
                <w:b/>
                <w:sz w:val="20"/>
                <w:szCs w:val="20"/>
              </w:rPr>
              <w:t>3</w:t>
            </w:r>
          </w:p>
        </w:tc>
      </w:tr>
      <w:tr w:rsidR="00683D1C" w:rsidTr="00683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7"/>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683D1C" w:rsidRPr="00BE350E" w:rsidRDefault="00683D1C" w:rsidP="007A19AF">
            <w:pPr>
              <w:jc w:val="center"/>
              <w:rPr>
                <w:rFonts w:ascii="Calibri" w:hAnsi="Calibri"/>
                <w:b/>
                <w:bCs/>
                <w:color w:val="000000"/>
                <w:sz w:val="20"/>
                <w:szCs w:val="20"/>
              </w:rPr>
            </w:pPr>
            <w:proofErr w:type="spellStart"/>
            <w:r w:rsidRPr="00BE350E">
              <w:rPr>
                <w:rFonts w:ascii="Calibri" w:hAnsi="Calibri"/>
                <w:b/>
                <w:bCs/>
                <w:color w:val="000000"/>
                <w:sz w:val="20"/>
                <w:szCs w:val="20"/>
              </w:rPr>
              <w:t>Secția</w:t>
            </w:r>
            <w:proofErr w:type="spellEnd"/>
            <w:r w:rsidRPr="00BE350E">
              <w:rPr>
                <w:rFonts w:ascii="Calibri" w:hAnsi="Calibri"/>
                <w:b/>
                <w:bCs/>
                <w:color w:val="000000"/>
                <w:sz w:val="20"/>
                <w:szCs w:val="20"/>
              </w:rPr>
              <w:t xml:space="preserve"> 4</w:t>
            </w:r>
          </w:p>
        </w:tc>
        <w:tc>
          <w:tcPr>
            <w:tcW w:w="1005" w:type="dxa"/>
            <w:tcBorders>
              <w:top w:val="nil"/>
              <w:left w:val="nil"/>
              <w:bottom w:val="single" w:sz="4" w:space="0" w:color="auto"/>
              <w:right w:val="single" w:sz="4" w:space="0" w:color="auto"/>
            </w:tcBorders>
            <w:shd w:val="clear" w:color="auto" w:fill="A8D08D"/>
            <w:noWrap/>
            <w:vAlign w:val="center"/>
          </w:tcPr>
          <w:p w:rsidR="00683D1C" w:rsidRPr="00AA4EF5" w:rsidRDefault="00683D1C" w:rsidP="007A19AF">
            <w:pPr>
              <w:jc w:val="center"/>
              <w:rPr>
                <w:rFonts w:ascii="Calibri" w:hAnsi="Calibri"/>
                <w:b/>
                <w:sz w:val="20"/>
                <w:szCs w:val="20"/>
              </w:rPr>
            </w:pPr>
            <w:r w:rsidRPr="00AA4EF5">
              <w:rPr>
                <w:rFonts w:ascii="Calibri" w:hAnsi="Calibri"/>
                <w:b/>
                <w:sz w:val="20"/>
                <w:szCs w:val="20"/>
              </w:rPr>
              <w:t>1</w:t>
            </w:r>
          </w:p>
        </w:tc>
        <w:tc>
          <w:tcPr>
            <w:tcW w:w="992"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sz w:val="20"/>
                <w:szCs w:val="20"/>
              </w:rPr>
            </w:pPr>
          </w:p>
        </w:tc>
        <w:tc>
          <w:tcPr>
            <w:tcW w:w="1418" w:type="dxa"/>
            <w:tcBorders>
              <w:top w:val="nil"/>
              <w:left w:val="nil"/>
              <w:bottom w:val="single" w:sz="4" w:space="0" w:color="auto"/>
              <w:right w:val="single" w:sz="4" w:space="0" w:color="auto"/>
            </w:tcBorders>
            <w:shd w:val="clear" w:color="auto" w:fill="auto"/>
            <w:vAlign w:val="center"/>
          </w:tcPr>
          <w:p w:rsidR="00683D1C" w:rsidRPr="00126937" w:rsidRDefault="00683D1C" w:rsidP="007A19AF">
            <w:pPr>
              <w:jc w:val="center"/>
              <w:rPr>
                <w:rFonts w:ascii="Calibri" w:hAnsi="Calibri"/>
                <w:b/>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sz w:val="20"/>
                <w:szCs w:val="20"/>
              </w:rPr>
            </w:pPr>
          </w:p>
        </w:tc>
        <w:tc>
          <w:tcPr>
            <w:tcW w:w="992" w:type="dxa"/>
            <w:tcBorders>
              <w:top w:val="nil"/>
              <w:left w:val="nil"/>
              <w:bottom w:val="single" w:sz="4" w:space="0" w:color="auto"/>
              <w:right w:val="single" w:sz="4" w:space="0" w:color="auto"/>
            </w:tcBorders>
          </w:tcPr>
          <w:p w:rsidR="00683D1C" w:rsidRPr="00AA4EF5" w:rsidRDefault="00683D1C" w:rsidP="007A19AF">
            <w:pPr>
              <w:jc w:val="center"/>
              <w:rPr>
                <w:rFonts w:ascii="Calibri" w:hAnsi="Calibri"/>
                <w:b/>
                <w:sz w:val="20"/>
                <w:szCs w:val="20"/>
              </w:rPr>
            </w:pPr>
            <w:r w:rsidRPr="00AA4EF5">
              <w:rPr>
                <w:rFonts w:ascii="Calibri" w:hAnsi="Calibri"/>
                <w:b/>
                <w:sz w:val="20"/>
                <w:szCs w:val="20"/>
              </w:rPr>
              <w:t>3</w:t>
            </w:r>
          </w:p>
        </w:tc>
      </w:tr>
      <w:tr w:rsidR="00683D1C" w:rsidTr="00683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683D1C" w:rsidRPr="00BE350E" w:rsidRDefault="00683D1C" w:rsidP="007A19AF">
            <w:pPr>
              <w:jc w:val="center"/>
              <w:rPr>
                <w:rFonts w:ascii="Calibri" w:hAnsi="Calibri"/>
                <w:b/>
                <w:bCs/>
                <w:color w:val="000000"/>
                <w:sz w:val="20"/>
                <w:szCs w:val="20"/>
              </w:rPr>
            </w:pPr>
            <w:proofErr w:type="spellStart"/>
            <w:r w:rsidRPr="00BE350E">
              <w:rPr>
                <w:rFonts w:ascii="Calibri" w:hAnsi="Calibri"/>
                <w:b/>
                <w:bCs/>
                <w:color w:val="000000"/>
                <w:sz w:val="20"/>
                <w:szCs w:val="20"/>
              </w:rPr>
              <w:t>Secția</w:t>
            </w:r>
            <w:proofErr w:type="spellEnd"/>
            <w:r w:rsidRPr="00BE350E">
              <w:rPr>
                <w:rFonts w:ascii="Calibri" w:hAnsi="Calibri"/>
                <w:b/>
                <w:bCs/>
                <w:color w:val="000000"/>
                <w:sz w:val="20"/>
                <w:szCs w:val="20"/>
              </w:rPr>
              <w:t xml:space="preserve"> 5</w:t>
            </w:r>
          </w:p>
        </w:tc>
        <w:tc>
          <w:tcPr>
            <w:tcW w:w="1005" w:type="dxa"/>
            <w:tcBorders>
              <w:top w:val="nil"/>
              <w:left w:val="nil"/>
              <w:bottom w:val="single" w:sz="4" w:space="0" w:color="auto"/>
              <w:right w:val="single" w:sz="4" w:space="0" w:color="auto"/>
            </w:tcBorders>
            <w:shd w:val="clear" w:color="auto" w:fill="A8D08D"/>
            <w:noWrap/>
            <w:vAlign w:val="center"/>
          </w:tcPr>
          <w:p w:rsidR="00683D1C" w:rsidRPr="00AA4EF5" w:rsidRDefault="00683D1C" w:rsidP="007A19AF">
            <w:pPr>
              <w:jc w:val="center"/>
              <w:rPr>
                <w:rFonts w:ascii="Calibri" w:hAnsi="Calibri"/>
                <w:b/>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color w:val="FF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992" w:type="dxa"/>
            <w:tcBorders>
              <w:top w:val="nil"/>
              <w:left w:val="nil"/>
              <w:bottom w:val="single" w:sz="4" w:space="0" w:color="auto"/>
              <w:right w:val="single" w:sz="4" w:space="0" w:color="auto"/>
            </w:tcBorders>
          </w:tcPr>
          <w:p w:rsidR="00683D1C" w:rsidRPr="00AA4EF5" w:rsidRDefault="00683D1C" w:rsidP="007A19AF">
            <w:pPr>
              <w:jc w:val="center"/>
              <w:rPr>
                <w:rFonts w:ascii="Calibri" w:hAnsi="Calibri"/>
                <w:b/>
                <w:sz w:val="20"/>
                <w:szCs w:val="20"/>
              </w:rPr>
            </w:pPr>
            <w:r w:rsidRPr="00AA4EF5">
              <w:rPr>
                <w:rFonts w:ascii="Calibri" w:hAnsi="Calibri"/>
                <w:b/>
                <w:sz w:val="20"/>
                <w:szCs w:val="20"/>
              </w:rPr>
              <w:t>1</w:t>
            </w:r>
          </w:p>
        </w:tc>
      </w:tr>
      <w:tr w:rsidR="00683D1C" w:rsidTr="00683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683D1C" w:rsidRPr="00BE350E" w:rsidRDefault="00683D1C" w:rsidP="007A19AF">
            <w:pPr>
              <w:jc w:val="center"/>
              <w:rPr>
                <w:rFonts w:ascii="Calibri" w:hAnsi="Calibri"/>
                <w:b/>
                <w:bCs/>
                <w:color w:val="000000"/>
                <w:sz w:val="20"/>
                <w:szCs w:val="20"/>
              </w:rPr>
            </w:pPr>
            <w:proofErr w:type="spellStart"/>
            <w:r w:rsidRPr="00BE350E">
              <w:rPr>
                <w:rFonts w:ascii="Calibri" w:hAnsi="Calibri"/>
                <w:b/>
                <w:bCs/>
                <w:color w:val="000000"/>
                <w:sz w:val="20"/>
                <w:szCs w:val="20"/>
              </w:rPr>
              <w:t>Secția</w:t>
            </w:r>
            <w:proofErr w:type="spellEnd"/>
            <w:r w:rsidRPr="00BE350E">
              <w:rPr>
                <w:rFonts w:ascii="Calibri" w:hAnsi="Calibri"/>
                <w:b/>
                <w:bCs/>
                <w:color w:val="000000"/>
                <w:sz w:val="20"/>
                <w:szCs w:val="20"/>
              </w:rPr>
              <w:t xml:space="preserve"> 6</w:t>
            </w:r>
          </w:p>
        </w:tc>
        <w:tc>
          <w:tcPr>
            <w:tcW w:w="1005" w:type="dxa"/>
            <w:tcBorders>
              <w:top w:val="nil"/>
              <w:left w:val="nil"/>
              <w:bottom w:val="single" w:sz="4" w:space="0" w:color="auto"/>
              <w:right w:val="single" w:sz="4" w:space="0" w:color="auto"/>
            </w:tcBorders>
            <w:shd w:val="clear" w:color="auto" w:fill="A8D08D"/>
            <w:noWrap/>
            <w:vAlign w:val="center"/>
          </w:tcPr>
          <w:p w:rsidR="00683D1C" w:rsidRPr="00AA4EF5" w:rsidRDefault="00683D1C" w:rsidP="007A19AF">
            <w:pPr>
              <w:jc w:val="center"/>
              <w:rPr>
                <w:rFonts w:ascii="Calibri" w:hAnsi="Calibri"/>
                <w:b/>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color w:val="FF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992" w:type="dxa"/>
            <w:tcBorders>
              <w:top w:val="nil"/>
              <w:left w:val="nil"/>
              <w:bottom w:val="single" w:sz="4" w:space="0" w:color="auto"/>
              <w:right w:val="single" w:sz="4" w:space="0" w:color="auto"/>
            </w:tcBorders>
          </w:tcPr>
          <w:p w:rsidR="00683D1C" w:rsidRPr="00AA4EF5" w:rsidRDefault="00683D1C" w:rsidP="007A19AF">
            <w:pPr>
              <w:jc w:val="center"/>
              <w:rPr>
                <w:rFonts w:ascii="Calibri" w:hAnsi="Calibri"/>
                <w:b/>
                <w:sz w:val="20"/>
                <w:szCs w:val="20"/>
              </w:rPr>
            </w:pPr>
          </w:p>
        </w:tc>
      </w:tr>
      <w:tr w:rsidR="00683D1C" w:rsidTr="00683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683D1C" w:rsidRPr="00BE350E" w:rsidRDefault="00683D1C" w:rsidP="007A19AF">
            <w:pPr>
              <w:jc w:val="center"/>
              <w:rPr>
                <w:rFonts w:ascii="Calibri" w:hAnsi="Calibri"/>
                <w:b/>
                <w:bCs/>
                <w:color w:val="000000"/>
                <w:sz w:val="20"/>
                <w:szCs w:val="20"/>
              </w:rPr>
            </w:pPr>
            <w:proofErr w:type="spellStart"/>
            <w:r w:rsidRPr="00BE350E">
              <w:rPr>
                <w:rFonts w:ascii="Calibri" w:hAnsi="Calibri"/>
                <w:b/>
                <w:bCs/>
                <w:color w:val="000000"/>
                <w:sz w:val="20"/>
                <w:szCs w:val="20"/>
              </w:rPr>
              <w:t>Secția</w:t>
            </w:r>
            <w:proofErr w:type="spellEnd"/>
            <w:r w:rsidRPr="00BE350E">
              <w:rPr>
                <w:rFonts w:ascii="Calibri" w:hAnsi="Calibri"/>
                <w:b/>
                <w:bCs/>
                <w:color w:val="000000"/>
                <w:sz w:val="20"/>
                <w:szCs w:val="20"/>
              </w:rPr>
              <w:t xml:space="preserve"> 8</w:t>
            </w:r>
          </w:p>
        </w:tc>
        <w:tc>
          <w:tcPr>
            <w:tcW w:w="1005" w:type="dxa"/>
            <w:tcBorders>
              <w:top w:val="nil"/>
              <w:left w:val="nil"/>
              <w:bottom w:val="single" w:sz="4" w:space="0" w:color="auto"/>
              <w:right w:val="single" w:sz="4" w:space="0" w:color="auto"/>
            </w:tcBorders>
            <w:shd w:val="clear" w:color="auto" w:fill="A8D08D"/>
            <w:noWrap/>
            <w:vAlign w:val="center"/>
          </w:tcPr>
          <w:p w:rsidR="00683D1C" w:rsidRPr="00AA4EF5" w:rsidRDefault="00683D1C" w:rsidP="007A19AF">
            <w:pPr>
              <w:jc w:val="center"/>
              <w:rPr>
                <w:rFonts w:ascii="Calibri" w:hAnsi="Calibri"/>
                <w:b/>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sz w:val="20"/>
                <w:szCs w:val="20"/>
              </w:rPr>
            </w:pPr>
          </w:p>
        </w:tc>
        <w:tc>
          <w:tcPr>
            <w:tcW w:w="1418" w:type="dxa"/>
            <w:tcBorders>
              <w:top w:val="nil"/>
              <w:left w:val="nil"/>
              <w:bottom w:val="single" w:sz="4" w:space="0" w:color="auto"/>
              <w:right w:val="single" w:sz="4" w:space="0" w:color="auto"/>
            </w:tcBorders>
            <w:shd w:val="clear" w:color="auto" w:fill="auto"/>
            <w:vAlign w:val="center"/>
          </w:tcPr>
          <w:p w:rsidR="00683D1C" w:rsidRPr="00126937" w:rsidRDefault="00683D1C" w:rsidP="007A19AF">
            <w:pPr>
              <w:jc w:val="center"/>
              <w:rPr>
                <w:rFonts w:ascii="Calibri" w:hAnsi="Calibri"/>
                <w:b/>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sz w:val="20"/>
                <w:szCs w:val="20"/>
              </w:rPr>
            </w:pPr>
          </w:p>
        </w:tc>
        <w:tc>
          <w:tcPr>
            <w:tcW w:w="992" w:type="dxa"/>
            <w:tcBorders>
              <w:top w:val="nil"/>
              <w:left w:val="nil"/>
              <w:bottom w:val="single" w:sz="4" w:space="0" w:color="auto"/>
              <w:right w:val="single" w:sz="4" w:space="0" w:color="auto"/>
            </w:tcBorders>
          </w:tcPr>
          <w:p w:rsidR="00683D1C" w:rsidRPr="00AA4EF5" w:rsidRDefault="00683D1C" w:rsidP="007A19AF">
            <w:pPr>
              <w:jc w:val="center"/>
              <w:rPr>
                <w:rFonts w:ascii="Calibri" w:hAnsi="Calibri"/>
                <w:b/>
                <w:sz w:val="20"/>
                <w:szCs w:val="20"/>
              </w:rPr>
            </w:pPr>
          </w:p>
        </w:tc>
      </w:tr>
      <w:tr w:rsidR="00683D1C" w:rsidTr="00683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5"/>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683D1C" w:rsidRPr="00BE350E" w:rsidRDefault="00683D1C" w:rsidP="007A19AF">
            <w:pPr>
              <w:jc w:val="center"/>
              <w:rPr>
                <w:rFonts w:ascii="Calibri" w:hAnsi="Calibri"/>
                <w:b/>
                <w:bCs/>
                <w:color w:val="000000"/>
                <w:sz w:val="20"/>
                <w:szCs w:val="20"/>
              </w:rPr>
            </w:pPr>
            <w:proofErr w:type="spellStart"/>
            <w:r w:rsidRPr="00BE350E">
              <w:rPr>
                <w:rFonts w:ascii="Calibri" w:hAnsi="Calibri"/>
                <w:b/>
                <w:bCs/>
                <w:color w:val="000000"/>
                <w:sz w:val="20"/>
                <w:szCs w:val="20"/>
              </w:rPr>
              <w:t>Secția</w:t>
            </w:r>
            <w:proofErr w:type="spellEnd"/>
            <w:r w:rsidRPr="00BE350E">
              <w:rPr>
                <w:rFonts w:ascii="Calibri" w:hAnsi="Calibri"/>
                <w:b/>
                <w:bCs/>
                <w:color w:val="000000"/>
                <w:sz w:val="20"/>
                <w:szCs w:val="20"/>
              </w:rPr>
              <w:t xml:space="preserve"> 9</w:t>
            </w:r>
          </w:p>
        </w:tc>
        <w:tc>
          <w:tcPr>
            <w:tcW w:w="1005" w:type="dxa"/>
            <w:tcBorders>
              <w:top w:val="nil"/>
              <w:left w:val="nil"/>
              <w:bottom w:val="single" w:sz="4" w:space="0" w:color="auto"/>
              <w:right w:val="single" w:sz="4" w:space="0" w:color="auto"/>
            </w:tcBorders>
            <w:shd w:val="clear" w:color="auto" w:fill="A8D08D"/>
            <w:noWrap/>
            <w:vAlign w:val="center"/>
          </w:tcPr>
          <w:p w:rsidR="00683D1C" w:rsidRPr="00AA4EF5" w:rsidRDefault="00683D1C" w:rsidP="007A19AF">
            <w:pPr>
              <w:jc w:val="center"/>
              <w:rPr>
                <w:rFonts w:ascii="Calibri" w:hAnsi="Calibri"/>
                <w:b/>
                <w:sz w:val="20"/>
                <w:szCs w:val="20"/>
              </w:rPr>
            </w:pPr>
            <w:r w:rsidRPr="00AA4EF5">
              <w:rPr>
                <w:rFonts w:ascii="Calibri" w:hAnsi="Calibri"/>
                <w:b/>
                <w:sz w:val="20"/>
                <w:szCs w:val="20"/>
              </w:rPr>
              <w:t>1</w:t>
            </w:r>
          </w:p>
        </w:tc>
        <w:tc>
          <w:tcPr>
            <w:tcW w:w="992"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color w:val="FF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1134" w:type="dxa"/>
            <w:tcBorders>
              <w:top w:val="nil"/>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992" w:type="dxa"/>
            <w:tcBorders>
              <w:top w:val="nil"/>
              <w:left w:val="nil"/>
              <w:bottom w:val="single" w:sz="4" w:space="0" w:color="auto"/>
              <w:right w:val="single" w:sz="4" w:space="0" w:color="auto"/>
            </w:tcBorders>
          </w:tcPr>
          <w:p w:rsidR="00683D1C" w:rsidRPr="00AA4EF5" w:rsidRDefault="00683D1C" w:rsidP="007A19AF">
            <w:pPr>
              <w:jc w:val="center"/>
              <w:rPr>
                <w:rFonts w:ascii="Calibri" w:hAnsi="Calibri"/>
                <w:b/>
                <w:sz w:val="20"/>
                <w:szCs w:val="20"/>
              </w:rPr>
            </w:pPr>
            <w:r w:rsidRPr="00AA4EF5">
              <w:rPr>
                <w:rFonts w:ascii="Calibri" w:hAnsi="Calibri"/>
                <w:b/>
                <w:sz w:val="20"/>
                <w:szCs w:val="20"/>
              </w:rPr>
              <w:t>1</w:t>
            </w:r>
          </w:p>
        </w:tc>
      </w:tr>
      <w:tr w:rsidR="00683D1C" w:rsidTr="00683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8"/>
          <w:jc w:val="center"/>
        </w:trPr>
        <w:tc>
          <w:tcPr>
            <w:tcW w:w="109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83D1C" w:rsidRPr="00BE350E" w:rsidRDefault="00683D1C" w:rsidP="007A19AF">
            <w:pPr>
              <w:jc w:val="center"/>
              <w:rPr>
                <w:rFonts w:ascii="Calibri" w:hAnsi="Calibri"/>
                <w:b/>
                <w:bCs/>
                <w:color w:val="000000"/>
                <w:sz w:val="20"/>
                <w:szCs w:val="20"/>
              </w:rPr>
            </w:pPr>
            <w:proofErr w:type="spellStart"/>
            <w:r w:rsidRPr="00BE350E">
              <w:rPr>
                <w:rFonts w:ascii="Calibri" w:hAnsi="Calibri"/>
                <w:b/>
                <w:bCs/>
                <w:color w:val="000000"/>
                <w:sz w:val="20"/>
                <w:szCs w:val="20"/>
              </w:rPr>
              <w:t>Secția</w:t>
            </w:r>
            <w:proofErr w:type="spellEnd"/>
            <w:r w:rsidRPr="00BE350E">
              <w:rPr>
                <w:rFonts w:ascii="Calibri" w:hAnsi="Calibri"/>
                <w:b/>
                <w:bCs/>
                <w:color w:val="000000"/>
                <w:sz w:val="20"/>
                <w:szCs w:val="20"/>
              </w:rPr>
              <w:t xml:space="preserve"> 10</w:t>
            </w:r>
          </w:p>
        </w:tc>
        <w:tc>
          <w:tcPr>
            <w:tcW w:w="1005" w:type="dxa"/>
            <w:tcBorders>
              <w:top w:val="single" w:sz="4" w:space="0" w:color="auto"/>
              <w:left w:val="nil"/>
              <w:bottom w:val="single" w:sz="4" w:space="0" w:color="auto"/>
              <w:right w:val="single" w:sz="4" w:space="0" w:color="auto"/>
            </w:tcBorders>
            <w:shd w:val="clear" w:color="auto" w:fill="A8D08D"/>
            <w:noWrap/>
            <w:vAlign w:val="center"/>
          </w:tcPr>
          <w:p w:rsidR="00683D1C" w:rsidRPr="00AA4EF5" w:rsidRDefault="00683D1C" w:rsidP="007A19AF">
            <w:pPr>
              <w:jc w:val="center"/>
              <w:rPr>
                <w:rFonts w:ascii="Calibri" w:hAnsi="Calibri"/>
                <w:b/>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color w:val="FF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color w:val="FF000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683D1C" w:rsidRPr="00126937" w:rsidRDefault="00683D1C" w:rsidP="007A19AF">
            <w:pPr>
              <w:jc w:val="center"/>
              <w:rPr>
                <w:rFonts w:ascii="Calibri" w:hAnsi="Calibri"/>
                <w:b/>
                <w:color w:val="FF0000"/>
                <w:sz w:val="20"/>
                <w:szCs w:val="20"/>
              </w:rPr>
            </w:pPr>
          </w:p>
        </w:tc>
        <w:tc>
          <w:tcPr>
            <w:tcW w:w="1134" w:type="dxa"/>
            <w:tcBorders>
              <w:top w:val="single" w:sz="4" w:space="0" w:color="auto"/>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1134" w:type="dxa"/>
            <w:tcBorders>
              <w:top w:val="single" w:sz="4" w:space="0" w:color="auto"/>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1134" w:type="dxa"/>
            <w:tcBorders>
              <w:top w:val="single" w:sz="4" w:space="0" w:color="auto"/>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992" w:type="dxa"/>
            <w:tcBorders>
              <w:top w:val="single" w:sz="4" w:space="0" w:color="auto"/>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r>
      <w:tr w:rsidR="00683D1C" w:rsidTr="00683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jc w:val="center"/>
        </w:trPr>
        <w:tc>
          <w:tcPr>
            <w:tcW w:w="1095"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683D1C" w:rsidRPr="00BE350E" w:rsidRDefault="00683D1C" w:rsidP="007A19AF">
            <w:pPr>
              <w:jc w:val="center"/>
              <w:rPr>
                <w:rFonts w:ascii="Calibri" w:hAnsi="Calibri"/>
                <w:b/>
                <w:bCs/>
                <w:color w:val="000000"/>
                <w:sz w:val="20"/>
                <w:szCs w:val="20"/>
              </w:rPr>
            </w:pPr>
            <w:proofErr w:type="spellStart"/>
            <w:r>
              <w:rPr>
                <w:rFonts w:ascii="Calibri" w:hAnsi="Calibri"/>
                <w:b/>
                <w:bCs/>
                <w:color w:val="000000"/>
                <w:sz w:val="20"/>
                <w:szCs w:val="20"/>
              </w:rPr>
              <w:t>Reședința</w:t>
            </w:r>
            <w:proofErr w:type="spellEnd"/>
          </w:p>
        </w:tc>
        <w:tc>
          <w:tcPr>
            <w:tcW w:w="1005" w:type="dxa"/>
            <w:tcBorders>
              <w:top w:val="single" w:sz="4" w:space="0" w:color="auto"/>
              <w:left w:val="nil"/>
              <w:bottom w:val="single" w:sz="4" w:space="0" w:color="auto"/>
              <w:right w:val="single" w:sz="4" w:space="0" w:color="auto"/>
            </w:tcBorders>
            <w:shd w:val="clear" w:color="auto" w:fill="A8D08D"/>
            <w:noWrap/>
            <w:vAlign w:val="center"/>
          </w:tcPr>
          <w:p w:rsidR="00683D1C" w:rsidRPr="00AA4EF5" w:rsidRDefault="00683D1C" w:rsidP="007A19AF">
            <w:pPr>
              <w:jc w:val="center"/>
              <w:rPr>
                <w:rFonts w:ascii="Calibri" w:hAnsi="Calibri"/>
                <w:b/>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color w:val="FF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83D1C" w:rsidRPr="00126937" w:rsidRDefault="00683D1C" w:rsidP="007A19AF">
            <w:pPr>
              <w:jc w:val="center"/>
              <w:rPr>
                <w:rFonts w:ascii="Calibri" w:hAnsi="Calibri"/>
                <w:b/>
                <w:color w:val="FF000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683D1C" w:rsidRPr="00126937" w:rsidRDefault="00683D1C" w:rsidP="007A19AF">
            <w:pPr>
              <w:jc w:val="center"/>
              <w:rPr>
                <w:rFonts w:ascii="Calibri" w:hAnsi="Calibri"/>
                <w:b/>
                <w:color w:val="FF0000"/>
                <w:sz w:val="20"/>
                <w:szCs w:val="20"/>
              </w:rPr>
            </w:pPr>
          </w:p>
        </w:tc>
        <w:tc>
          <w:tcPr>
            <w:tcW w:w="1134" w:type="dxa"/>
            <w:tcBorders>
              <w:top w:val="single" w:sz="4" w:space="0" w:color="auto"/>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1134" w:type="dxa"/>
            <w:tcBorders>
              <w:top w:val="single" w:sz="4" w:space="0" w:color="auto"/>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1134" w:type="dxa"/>
            <w:tcBorders>
              <w:top w:val="single" w:sz="4" w:space="0" w:color="auto"/>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c>
          <w:tcPr>
            <w:tcW w:w="992" w:type="dxa"/>
            <w:tcBorders>
              <w:top w:val="single" w:sz="4" w:space="0" w:color="auto"/>
              <w:left w:val="nil"/>
              <w:bottom w:val="single" w:sz="4" w:space="0" w:color="auto"/>
              <w:right w:val="single" w:sz="4" w:space="0" w:color="auto"/>
            </w:tcBorders>
          </w:tcPr>
          <w:p w:rsidR="00683D1C" w:rsidRPr="00126937" w:rsidRDefault="00683D1C" w:rsidP="007A19AF">
            <w:pPr>
              <w:jc w:val="center"/>
              <w:rPr>
                <w:rFonts w:ascii="Calibri" w:hAnsi="Calibri"/>
                <w:b/>
                <w:color w:val="FF0000"/>
                <w:sz w:val="20"/>
                <w:szCs w:val="20"/>
              </w:rPr>
            </w:pPr>
          </w:p>
        </w:tc>
      </w:tr>
      <w:tr w:rsidR="00683D1C" w:rsidTr="00683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5"/>
          <w:jc w:val="center"/>
        </w:trPr>
        <w:tc>
          <w:tcPr>
            <w:tcW w:w="1095"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683D1C" w:rsidRPr="00683D1C" w:rsidRDefault="00683D1C" w:rsidP="00683D1C">
            <w:pPr>
              <w:rPr>
                <w:b/>
                <w:bCs/>
                <w:color w:val="000000"/>
                <w:sz w:val="20"/>
                <w:szCs w:val="20"/>
              </w:rPr>
            </w:pPr>
            <w:r w:rsidRPr="00683D1C">
              <w:rPr>
                <w:b/>
                <w:bCs/>
                <w:color w:val="000000"/>
                <w:sz w:val="20"/>
                <w:szCs w:val="20"/>
              </w:rPr>
              <w:t xml:space="preserve"> TOTAL</w:t>
            </w:r>
          </w:p>
          <w:p w:rsidR="00683D1C" w:rsidRPr="00683D1C" w:rsidRDefault="00683D1C" w:rsidP="00683D1C">
            <w:pPr>
              <w:rPr>
                <w:b/>
                <w:bCs/>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FFFF00"/>
            <w:noWrap/>
          </w:tcPr>
          <w:p w:rsidR="00683D1C" w:rsidRPr="00683D1C" w:rsidRDefault="00683D1C" w:rsidP="007A19AF">
            <w:pPr>
              <w:jc w:val="center"/>
              <w:rPr>
                <w:b/>
                <w:sz w:val="20"/>
                <w:szCs w:val="20"/>
              </w:rPr>
            </w:pPr>
            <w:r w:rsidRPr="00683D1C">
              <w:rPr>
                <w:b/>
                <w:sz w:val="20"/>
                <w:szCs w:val="20"/>
              </w:rPr>
              <w:t>90 (-5)</w:t>
            </w:r>
          </w:p>
          <w:p w:rsidR="00683D1C" w:rsidRPr="00683D1C" w:rsidRDefault="00683D1C" w:rsidP="007A19AF">
            <w:pPr>
              <w:jc w:val="center"/>
              <w:rPr>
                <w:b/>
                <w:color w:val="FF0000"/>
                <w:sz w:val="20"/>
                <w:szCs w:val="20"/>
              </w:rPr>
            </w:pPr>
            <w:r w:rsidRPr="00683D1C">
              <w:rPr>
                <w:b/>
                <w:sz w:val="20"/>
                <w:szCs w:val="20"/>
              </w:rPr>
              <w:t>5,26%</w:t>
            </w:r>
          </w:p>
        </w:tc>
        <w:tc>
          <w:tcPr>
            <w:tcW w:w="992" w:type="dxa"/>
            <w:tcBorders>
              <w:top w:val="single" w:sz="4" w:space="0" w:color="auto"/>
              <w:left w:val="nil"/>
              <w:bottom w:val="single" w:sz="4" w:space="0" w:color="auto"/>
              <w:right w:val="single" w:sz="4" w:space="0" w:color="auto"/>
            </w:tcBorders>
            <w:shd w:val="clear" w:color="auto" w:fill="FFFF00"/>
            <w:noWrap/>
          </w:tcPr>
          <w:p w:rsidR="00683D1C" w:rsidRPr="00683D1C" w:rsidRDefault="00683D1C" w:rsidP="007A19AF">
            <w:pPr>
              <w:jc w:val="center"/>
              <w:rPr>
                <w:b/>
                <w:sz w:val="20"/>
                <w:szCs w:val="20"/>
              </w:rPr>
            </w:pPr>
            <w:r w:rsidRPr="00683D1C">
              <w:rPr>
                <w:b/>
                <w:sz w:val="20"/>
                <w:szCs w:val="20"/>
              </w:rPr>
              <w:t>6 (+5)</w:t>
            </w:r>
          </w:p>
          <w:p w:rsidR="00683D1C" w:rsidRPr="00683D1C" w:rsidRDefault="00683D1C" w:rsidP="007A19AF">
            <w:pPr>
              <w:jc w:val="center"/>
              <w:rPr>
                <w:b/>
                <w:color w:val="FF0000"/>
                <w:sz w:val="20"/>
                <w:szCs w:val="20"/>
              </w:rPr>
            </w:pPr>
            <w:r w:rsidRPr="00683D1C">
              <w:rPr>
                <w:b/>
                <w:sz w:val="20"/>
                <w:szCs w:val="20"/>
              </w:rPr>
              <w:t>500%</w:t>
            </w:r>
          </w:p>
        </w:tc>
        <w:tc>
          <w:tcPr>
            <w:tcW w:w="1134" w:type="dxa"/>
            <w:tcBorders>
              <w:top w:val="single" w:sz="4" w:space="0" w:color="auto"/>
              <w:left w:val="nil"/>
              <w:bottom w:val="single" w:sz="4" w:space="0" w:color="auto"/>
              <w:right w:val="single" w:sz="4" w:space="0" w:color="auto"/>
            </w:tcBorders>
            <w:shd w:val="clear" w:color="auto" w:fill="FFFF00"/>
            <w:noWrap/>
          </w:tcPr>
          <w:p w:rsidR="00683D1C" w:rsidRPr="00683D1C" w:rsidRDefault="00683D1C" w:rsidP="007A19AF">
            <w:pPr>
              <w:jc w:val="center"/>
              <w:rPr>
                <w:b/>
                <w:sz w:val="20"/>
                <w:szCs w:val="20"/>
              </w:rPr>
            </w:pPr>
            <w:r w:rsidRPr="00683D1C">
              <w:rPr>
                <w:b/>
                <w:sz w:val="20"/>
                <w:szCs w:val="20"/>
              </w:rPr>
              <w:t>12 (-15)</w:t>
            </w:r>
          </w:p>
          <w:p w:rsidR="00683D1C" w:rsidRPr="00683D1C" w:rsidRDefault="00683D1C" w:rsidP="007A19AF">
            <w:pPr>
              <w:jc w:val="center"/>
              <w:rPr>
                <w:b/>
                <w:color w:val="FF0000"/>
                <w:sz w:val="20"/>
                <w:szCs w:val="20"/>
              </w:rPr>
            </w:pPr>
            <w:r w:rsidRPr="00683D1C">
              <w:rPr>
                <w:b/>
                <w:sz w:val="20"/>
                <w:szCs w:val="20"/>
              </w:rPr>
              <w:t>55,56%</w:t>
            </w:r>
          </w:p>
        </w:tc>
        <w:tc>
          <w:tcPr>
            <w:tcW w:w="1418" w:type="dxa"/>
            <w:tcBorders>
              <w:top w:val="single" w:sz="4" w:space="0" w:color="auto"/>
              <w:left w:val="nil"/>
              <w:bottom w:val="single" w:sz="4" w:space="0" w:color="auto"/>
              <w:right w:val="single" w:sz="4" w:space="0" w:color="auto"/>
            </w:tcBorders>
            <w:shd w:val="clear" w:color="auto" w:fill="FFFF00"/>
          </w:tcPr>
          <w:p w:rsidR="00683D1C" w:rsidRPr="00683D1C" w:rsidRDefault="00683D1C" w:rsidP="007A19AF">
            <w:pPr>
              <w:jc w:val="center"/>
              <w:rPr>
                <w:b/>
                <w:sz w:val="20"/>
                <w:szCs w:val="20"/>
              </w:rPr>
            </w:pPr>
            <w:r w:rsidRPr="00683D1C">
              <w:rPr>
                <w:b/>
                <w:sz w:val="20"/>
                <w:szCs w:val="20"/>
              </w:rPr>
              <w:t>11 (+6)</w:t>
            </w:r>
          </w:p>
          <w:p w:rsidR="00683D1C" w:rsidRPr="00683D1C" w:rsidRDefault="00683D1C" w:rsidP="007A19AF">
            <w:pPr>
              <w:jc w:val="center"/>
              <w:rPr>
                <w:b/>
                <w:color w:val="FF0000"/>
                <w:sz w:val="20"/>
                <w:szCs w:val="20"/>
              </w:rPr>
            </w:pPr>
            <w:r w:rsidRPr="00683D1C">
              <w:rPr>
                <w:b/>
                <w:sz w:val="20"/>
                <w:szCs w:val="20"/>
              </w:rPr>
              <w:t>54,55%</w:t>
            </w:r>
          </w:p>
        </w:tc>
        <w:tc>
          <w:tcPr>
            <w:tcW w:w="1134" w:type="dxa"/>
            <w:tcBorders>
              <w:top w:val="single" w:sz="4" w:space="0" w:color="auto"/>
              <w:left w:val="nil"/>
              <w:bottom w:val="single" w:sz="4" w:space="0" w:color="auto"/>
              <w:right w:val="single" w:sz="4" w:space="0" w:color="auto"/>
            </w:tcBorders>
            <w:shd w:val="clear" w:color="auto" w:fill="FFFF00"/>
          </w:tcPr>
          <w:p w:rsidR="00683D1C" w:rsidRPr="00683D1C" w:rsidRDefault="00683D1C" w:rsidP="007A19AF">
            <w:pPr>
              <w:jc w:val="center"/>
              <w:rPr>
                <w:b/>
                <w:sz w:val="20"/>
                <w:szCs w:val="20"/>
              </w:rPr>
            </w:pPr>
            <w:r w:rsidRPr="00683D1C">
              <w:rPr>
                <w:b/>
                <w:sz w:val="20"/>
                <w:szCs w:val="20"/>
              </w:rPr>
              <w:t>1 (-5)</w:t>
            </w:r>
          </w:p>
          <w:p w:rsidR="00683D1C" w:rsidRPr="00683D1C" w:rsidRDefault="00683D1C" w:rsidP="007A19AF">
            <w:pPr>
              <w:jc w:val="center"/>
              <w:rPr>
                <w:b/>
                <w:color w:val="FF0000"/>
                <w:sz w:val="20"/>
                <w:szCs w:val="20"/>
              </w:rPr>
            </w:pPr>
            <w:r w:rsidRPr="00683D1C">
              <w:rPr>
                <w:b/>
                <w:sz w:val="20"/>
                <w:szCs w:val="20"/>
              </w:rPr>
              <w:t>83,33%</w:t>
            </w:r>
          </w:p>
        </w:tc>
        <w:tc>
          <w:tcPr>
            <w:tcW w:w="1134" w:type="dxa"/>
            <w:tcBorders>
              <w:top w:val="single" w:sz="4" w:space="0" w:color="auto"/>
              <w:left w:val="nil"/>
              <w:bottom w:val="single" w:sz="4" w:space="0" w:color="auto"/>
              <w:right w:val="single" w:sz="4" w:space="0" w:color="auto"/>
            </w:tcBorders>
            <w:shd w:val="clear" w:color="auto" w:fill="FFFF00"/>
          </w:tcPr>
          <w:p w:rsidR="00683D1C" w:rsidRPr="00683D1C" w:rsidRDefault="00683D1C" w:rsidP="007A19AF">
            <w:pPr>
              <w:jc w:val="center"/>
              <w:rPr>
                <w:b/>
                <w:sz w:val="20"/>
                <w:szCs w:val="20"/>
              </w:rPr>
            </w:pPr>
            <w:r w:rsidRPr="00683D1C">
              <w:rPr>
                <w:b/>
                <w:sz w:val="20"/>
                <w:szCs w:val="20"/>
              </w:rPr>
              <w:t>1 (-2)</w:t>
            </w:r>
          </w:p>
          <w:p w:rsidR="00683D1C" w:rsidRPr="00683D1C" w:rsidRDefault="00683D1C" w:rsidP="00683D1C">
            <w:pPr>
              <w:rPr>
                <w:b/>
                <w:color w:val="FF0000"/>
                <w:sz w:val="20"/>
                <w:szCs w:val="20"/>
              </w:rPr>
            </w:pPr>
            <w:r w:rsidRPr="00683D1C">
              <w:rPr>
                <w:b/>
                <w:sz w:val="20"/>
                <w:szCs w:val="20"/>
              </w:rPr>
              <w:t>66,67%</w:t>
            </w:r>
          </w:p>
        </w:tc>
        <w:tc>
          <w:tcPr>
            <w:tcW w:w="1134" w:type="dxa"/>
            <w:tcBorders>
              <w:top w:val="single" w:sz="4" w:space="0" w:color="auto"/>
              <w:left w:val="nil"/>
              <w:bottom w:val="single" w:sz="4" w:space="0" w:color="auto"/>
              <w:right w:val="single" w:sz="4" w:space="0" w:color="auto"/>
            </w:tcBorders>
            <w:shd w:val="clear" w:color="auto" w:fill="FFFF00"/>
          </w:tcPr>
          <w:p w:rsidR="00683D1C" w:rsidRPr="00683D1C" w:rsidRDefault="00683D1C" w:rsidP="007A19AF">
            <w:pPr>
              <w:jc w:val="center"/>
              <w:rPr>
                <w:b/>
                <w:sz w:val="20"/>
                <w:szCs w:val="20"/>
              </w:rPr>
            </w:pPr>
            <w:r w:rsidRPr="00683D1C">
              <w:rPr>
                <w:b/>
                <w:sz w:val="20"/>
                <w:szCs w:val="20"/>
              </w:rPr>
              <w:t>20 (-)</w:t>
            </w:r>
          </w:p>
          <w:p w:rsidR="00683D1C" w:rsidRPr="00683D1C" w:rsidRDefault="00683D1C" w:rsidP="007A19AF">
            <w:pPr>
              <w:jc w:val="center"/>
              <w:rPr>
                <w:b/>
                <w:color w:val="FF0000"/>
                <w:sz w:val="20"/>
                <w:szCs w:val="20"/>
              </w:rPr>
            </w:pPr>
            <w:r w:rsidRPr="00683D1C">
              <w:rPr>
                <w:b/>
                <w:sz w:val="20"/>
                <w:szCs w:val="20"/>
              </w:rPr>
              <w:t>0%</w:t>
            </w:r>
          </w:p>
        </w:tc>
        <w:tc>
          <w:tcPr>
            <w:tcW w:w="992" w:type="dxa"/>
            <w:tcBorders>
              <w:top w:val="single" w:sz="4" w:space="0" w:color="auto"/>
              <w:left w:val="nil"/>
              <w:bottom w:val="single" w:sz="4" w:space="0" w:color="auto"/>
              <w:right w:val="single" w:sz="4" w:space="0" w:color="auto"/>
            </w:tcBorders>
            <w:shd w:val="clear" w:color="auto" w:fill="FFFF00"/>
          </w:tcPr>
          <w:p w:rsidR="00683D1C" w:rsidRPr="00683D1C" w:rsidRDefault="00683D1C" w:rsidP="007A19AF">
            <w:pPr>
              <w:jc w:val="center"/>
              <w:rPr>
                <w:b/>
                <w:sz w:val="20"/>
                <w:szCs w:val="20"/>
              </w:rPr>
            </w:pPr>
            <w:r w:rsidRPr="00683D1C">
              <w:rPr>
                <w:b/>
                <w:sz w:val="20"/>
                <w:szCs w:val="20"/>
              </w:rPr>
              <w:t>41 (+8)</w:t>
            </w:r>
          </w:p>
          <w:p w:rsidR="00683D1C" w:rsidRPr="00683D1C" w:rsidRDefault="00683D1C" w:rsidP="007A19AF">
            <w:pPr>
              <w:jc w:val="center"/>
              <w:rPr>
                <w:b/>
                <w:color w:val="FF0000"/>
                <w:sz w:val="20"/>
                <w:szCs w:val="20"/>
              </w:rPr>
            </w:pPr>
            <w:r w:rsidRPr="00683D1C">
              <w:rPr>
                <w:b/>
                <w:sz w:val="20"/>
                <w:szCs w:val="20"/>
              </w:rPr>
              <w:t>24,24%</w:t>
            </w:r>
          </w:p>
        </w:tc>
      </w:tr>
    </w:tbl>
    <w:p w:rsidR="003044C2" w:rsidRPr="00153692" w:rsidRDefault="003044C2" w:rsidP="003044C2">
      <w:pPr>
        <w:jc w:val="both"/>
        <w:rPr>
          <w:sz w:val="16"/>
          <w:szCs w:val="16"/>
          <w:lang w:val="ro-RO"/>
        </w:rPr>
      </w:pPr>
    </w:p>
    <w:p w:rsidR="003044C2" w:rsidRDefault="003044C2" w:rsidP="003044C2">
      <w:pPr>
        <w:rPr>
          <w:noProof/>
          <w:sz w:val="10"/>
          <w:szCs w:val="10"/>
        </w:rPr>
      </w:pPr>
    </w:p>
    <w:p w:rsidR="003044C2" w:rsidRDefault="003044C2" w:rsidP="003044C2">
      <w:pPr>
        <w:rPr>
          <w:noProof/>
          <w:sz w:val="10"/>
          <w:szCs w:val="10"/>
        </w:rPr>
      </w:pPr>
    </w:p>
    <w:p w:rsidR="003044C2" w:rsidRPr="00683D1C" w:rsidRDefault="003044C2" w:rsidP="003044C2">
      <w:pPr>
        <w:rPr>
          <w:noProof/>
          <w:sz w:val="20"/>
          <w:szCs w:val="20"/>
        </w:rPr>
      </w:pPr>
    </w:p>
    <w:p w:rsidR="00BD29BF" w:rsidRPr="00042E2A" w:rsidRDefault="00BD29BF" w:rsidP="00BD29BF">
      <w:pPr>
        <w:ind w:firstLine="708"/>
        <w:jc w:val="both"/>
        <w:rPr>
          <w:sz w:val="28"/>
          <w:szCs w:val="28"/>
        </w:rPr>
      </w:pPr>
      <w:proofErr w:type="spellStart"/>
      <w:r w:rsidRPr="00042E2A">
        <w:rPr>
          <w:b/>
          <w:sz w:val="28"/>
          <w:szCs w:val="28"/>
          <w:u w:val="single"/>
        </w:rPr>
        <w:t>Pe</w:t>
      </w:r>
      <w:proofErr w:type="spellEnd"/>
      <w:r w:rsidRPr="00042E2A">
        <w:rPr>
          <w:b/>
          <w:sz w:val="28"/>
          <w:szCs w:val="28"/>
          <w:u w:val="single"/>
        </w:rPr>
        <w:t xml:space="preserve"> </w:t>
      </w:r>
      <w:proofErr w:type="spellStart"/>
      <w:r w:rsidRPr="00042E2A">
        <w:rPr>
          <w:b/>
          <w:sz w:val="28"/>
          <w:szCs w:val="28"/>
          <w:u w:val="single"/>
        </w:rPr>
        <w:t>subunități</w:t>
      </w:r>
      <w:proofErr w:type="spellEnd"/>
      <w:r w:rsidRPr="00042E2A">
        <w:rPr>
          <w:sz w:val="28"/>
          <w:szCs w:val="28"/>
        </w:rPr>
        <w:t xml:space="preserve">, </w:t>
      </w:r>
      <w:proofErr w:type="spellStart"/>
      <w:r w:rsidRPr="00042E2A">
        <w:rPr>
          <w:sz w:val="28"/>
          <w:szCs w:val="28"/>
        </w:rPr>
        <w:t>cele</w:t>
      </w:r>
      <w:proofErr w:type="spellEnd"/>
      <w:r w:rsidRPr="00042E2A">
        <w:rPr>
          <w:sz w:val="28"/>
          <w:szCs w:val="28"/>
        </w:rPr>
        <w:t xml:space="preserve"> </w:t>
      </w:r>
      <w:r w:rsidRPr="00042E2A">
        <w:rPr>
          <w:b/>
          <w:sz w:val="28"/>
          <w:szCs w:val="28"/>
        </w:rPr>
        <w:t>530</w:t>
      </w:r>
      <w:r w:rsidRPr="00042E2A">
        <w:rPr>
          <w:sz w:val="28"/>
          <w:szCs w:val="28"/>
        </w:rPr>
        <w:t xml:space="preserve"> </w:t>
      </w:r>
      <w:proofErr w:type="spellStart"/>
      <w:r w:rsidRPr="00042E2A">
        <w:rPr>
          <w:sz w:val="28"/>
          <w:szCs w:val="28"/>
        </w:rPr>
        <w:t>infracțiuni</w:t>
      </w:r>
      <w:proofErr w:type="spellEnd"/>
      <w:r>
        <w:rPr>
          <w:sz w:val="28"/>
          <w:szCs w:val="28"/>
        </w:rPr>
        <w:t>,</w:t>
      </w:r>
      <w:r w:rsidRPr="00042E2A">
        <w:rPr>
          <w:sz w:val="28"/>
          <w:szCs w:val="28"/>
        </w:rPr>
        <w:t xml:space="preserve"> au </w:t>
      </w:r>
      <w:proofErr w:type="spellStart"/>
      <w:r w:rsidRPr="00042E2A">
        <w:rPr>
          <w:sz w:val="28"/>
          <w:szCs w:val="28"/>
        </w:rPr>
        <w:t>fost</w:t>
      </w:r>
      <w:proofErr w:type="spellEnd"/>
      <w:r w:rsidRPr="00042E2A">
        <w:rPr>
          <w:sz w:val="28"/>
          <w:szCs w:val="28"/>
        </w:rPr>
        <w:t xml:space="preserve"> </w:t>
      </w:r>
      <w:proofErr w:type="spellStart"/>
      <w:r w:rsidRPr="00042E2A">
        <w:rPr>
          <w:sz w:val="28"/>
          <w:szCs w:val="28"/>
        </w:rPr>
        <w:t>înregistrate</w:t>
      </w:r>
      <w:proofErr w:type="spellEnd"/>
      <w:r w:rsidRPr="00042E2A">
        <w:rPr>
          <w:sz w:val="28"/>
          <w:szCs w:val="28"/>
        </w:rPr>
        <w:t xml:space="preserve"> la </w:t>
      </w:r>
      <w:proofErr w:type="spellStart"/>
      <w:r w:rsidRPr="00042E2A">
        <w:rPr>
          <w:sz w:val="28"/>
          <w:szCs w:val="28"/>
        </w:rPr>
        <w:t>nivelul</w:t>
      </w:r>
      <w:proofErr w:type="spellEnd"/>
      <w:r w:rsidRPr="00042E2A">
        <w:rPr>
          <w:sz w:val="28"/>
          <w:szCs w:val="28"/>
        </w:rPr>
        <w:t xml:space="preserve">: </w:t>
      </w:r>
    </w:p>
    <w:p w:rsidR="00BD29BF" w:rsidRPr="00042E2A" w:rsidRDefault="00BD29BF" w:rsidP="00BD29BF">
      <w:pPr>
        <w:numPr>
          <w:ilvl w:val="0"/>
          <w:numId w:val="32"/>
        </w:numPr>
        <w:tabs>
          <w:tab w:val="clear" w:pos="1800"/>
          <w:tab w:val="num" w:pos="900"/>
        </w:tabs>
        <w:ind w:left="0" w:firstLine="720"/>
        <w:jc w:val="both"/>
        <w:rPr>
          <w:sz w:val="28"/>
        </w:rPr>
      </w:pPr>
      <w:proofErr w:type="spellStart"/>
      <w:r>
        <w:rPr>
          <w:sz w:val="28"/>
        </w:rPr>
        <w:t>Poliţiei</w:t>
      </w:r>
      <w:proofErr w:type="spellEnd"/>
      <w:r w:rsidRPr="00042E2A">
        <w:rPr>
          <w:sz w:val="28"/>
        </w:rPr>
        <w:t xml:space="preserve"> </w:t>
      </w:r>
      <w:proofErr w:type="spellStart"/>
      <w:r w:rsidRPr="00042E2A">
        <w:rPr>
          <w:sz w:val="28"/>
        </w:rPr>
        <w:t>municipiului</w:t>
      </w:r>
      <w:proofErr w:type="spellEnd"/>
      <w:r w:rsidRPr="00042E2A">
        <w:rPr>
          <w:sz w:val="28"/>
        </w:rPr>
        <w:t xml:space="preserve"> </w:t>
      </w:r>
      <w:proofErr w:type="spellStart"/>
      <w:r w:rsidRPr="00042E2A">
        <w:rPr>
          <w:sz w:val="28"/>
        </w:rPr>
        <w:t>Focşani</w:t>
      </w:r>
      <w:proofErr w:type="spellEnd"/>
      <w:r w:rsidRPr="00042E2A">
        <w:rPr>
          <w:sz w:val="28"/>
        </w:rPr>
        <w:t>: 200 (-107)</w:t>
      </w:r>
    </w:p>
    <w:p w:rsidR="00BD29BF" w:rsidRPr="00042E2A" w:rsidRDefault="00BD29BF" w:rsidP="00BD29BF">
      <w:pPr>
        <w:numPr>
          <w:ilvl w:val="0"/>
          <w:numId w:val="32"/>
        </w:numPr>
        <w:tabs>
          <w:tab w:val="num" w:pos="900"/>
        </w:tabs>
        <w:ind w:left="0" w:firstLine="720"/>
        <w:jc w:val="both"/>
        <w:rPr>
          <w:sz w:val="28"/>
        </w:rPr>
      </w:pPr>
      <w:proofErr w:type="spellStart"/>
      <w:r>
        <w:rPr>
          <w:sz w:val="28"/>
        </w:rPr>
        <w:t>Poliţiei</w:t>
      </w:r>
      <w:proofErr w:type="spellEnd"/>
      <w:r w:rsidRPr="00042E2A">
        <w:rPr>
          <w:sz w:val="28"/>
        </w:rPr>
        <w:t xml:space="preserve"> </w:t>
      </w:r>
      <w:proofErr w:type="spellStart"/>
      <w:r w:rsidRPr="00042E2A">
        <w:rPr>
          <w:sz w:val="28"/>
        </w:rPr>
        <w:t>municipiului</w:t>
      </w:r>
      <w:proofErr w:type="spellEnd"/>
      <w:r w:rsidRPr="00042E2A">
        <w:rPr>
          <w:sz w:val="28"/>
        </w:rPr>
        <w:t xml:space="preserve"> </w:t>
      </w:r>
      <w:proofErr w:type="spellStart"/>
      <w:r w:rsidRPr="00042E2A">
        <w:rPr>
          <w:sz w:val="28"/>
        </w:rPr>
        <w:t>Adjud</w:t>
      </w:r>
      <w:proofErr w:type="spellEnd"/>
      <w:r w:rsidRPr="00042E2A">
        <w:rPr>
          <w:sz w:val="28"/>
        </w:rPr>
        <w:t>: 48 (-7)</w:t>
      </w:r>
    </w:p>
    <w:p w:rsidR="00BD29BF" w:rsidRPr="00042E2A" w:rsidRDefault="00BD29BF" w:rsidP="00BD29BF">
      <w:pPr>
        <w:numPr>
          <w:ilvl w:val="0"/>
          <w:numId w:val="32"/>
        </w:numPr>
        <w:tabs>
          <w:tab w:val="num" w:pos="900"/>
        </w:tabs>
        <w:ind w:left="0" w:firstLine="720"/>
        <w:jc w:val="both"/>
        <w:rPr>
          <w:sz w:val="28"/>
        </w:rPr>
      </w:pPr>
      <w:proofErr w:type="spellStart"/>
      <w:r>
        <w:rPr>
          <w:sz w:val="28"/>
        </w:rPr>
        <w:t>Poliției</w:t>
      </w:r>
      <w:proofErr w:type="spellEnd"/>
      <w:r w:rsidRPr="00042E2A">
        <w:rPr>
          <w:sz w:val="28"/>
        </w:rPr>
        <w:t xml:space="preserve"> </w:t>
      </w:r>
      <w:proofErr w:type="spellStart"/>
      <w:r w:rsidRPr="00042E2A">
        <w:rPr>
          <w:sz w:val="28"/>
        </w:rPr>
        <w:t>orașului</w:t>
      </w:r>
      <w:proofErr w:type="spellEnd"/>
      <w:r w:rsidRPr="00042E2A">
        <w:rPr>
          <w:sz w:val="28"/>
        </w:rPr>
        <w:t xml:space="preserve"> </w:t>
      </w:r>
      <w:proofErr w:type="spellStart"/>
      <w:r w:rsidRPr="00042E2A">
        <w:rPr>
          <w:sz w:val="28"/>
        </w:rPr>
        <w:t>Mărășești</w:t>
      </w:r>
      <w:proofErr w:type="spellEnd"/>
      <w:r w:rsidRPr="00042E2A">
        <w:rPr>
          <w:sz w:val="28"/>
        </w:rPr>
        <w:t>: 10 (-17)</w:t>
      </w:r>
    </w:p>
    <w:p w:rsidR="00BD29BF" w:rsidRPr="00042E2A" w:rsidRDefault="00BD29BF" w:rsidP="00BD29BF">
      <w:pPr>
        <w:numPr>
          <w:ilvl w:val="0"/>
          <w:numId w:val="32"/>
        </w:numPr>
        <w:tabs>
          <w:tab w:val="num" w:pos="900"/>
        </w:tabs>
        <w:ind w:left="0" w:firstLine="720"/>
        <w:jc w:val="both"/>
        <w:rPr>
          <w:sz w:val="28"/>
        </w:rPr>
      </w:pPr>
      <w:proofErr w:type="spellStart"/>
      <w:r>
        <w:rPr>
          <w:sz w:val="28"/>
        </w:rPr>
        <w:t>Poliţiei</w:t>
      </w:r>
      <w:proofErr w:type="spellEnd"/>
      <w:r w:rsidRPr="00042E2A">
        <w:rPr>
          <w:sz w:val="28"/>
        </w:rPr>
        <w:t xml:space="preserve"> </w:t>
      </w:r>
      <w:proofErr w:type="spellStart"/>
      <w:r w:rsidRPr="00042E2A">
        <w:rPr>
          <w:sz w:val="28"/>
        </w:rPr>
        <w:t>oraşului</w:t>
      </w:r>
      <w:proofErr w:type="spellEnd"/>
      <w:r w:rsidRPr="00042E2A">
        <w:rPr>
          <w:sz w:val="28"/>
        </w:rPr>
        <w:t xml:space="preserve"> </w:t>
      </w:r>
      <w:proofErr w:type="spellStart"/>
      <w:r w:rsidRPr="00042E2A">
        <w:rPr>
          <w:sz w:val="28"/>
        </w:rPr>
        <w:t>Odobeşti</w:t>
      </w:r>
      <w:proofErr w:type="spellEnd"/>
      <w:r w:rsidRPr="00042E2A">
        <w:rPr>
          <w:sz w:val="28"/>
        </w:rPr>
        <w:t xml:space="preserve">: 17 </w:t>
      </w:r>
      <w:r w:rsidRPr="009A1A0B">
        <w:rPr>
          <w:color w:val="FF0000"/>
          <w:sz w:val="28"/>
        </w:rPr>
        <w:t>(+4)</w:t>
      </w:r>
    </w:p>
    <w:p w:rsidR="00BD29BF" w:rsidRPr="00042E2A" w:rsidRDefault="00BD29BF" w:rsidP="00BD29BF">
      <w:pPr>
        <w:numPr>
          <w:ilvl w:val="0"/>
          <w:numId w:val="32"/>
        </w:numPr>
        <w:tabs>
          <w:tab w:val="num" w:pos="900"/>
        </w:tabs>
        <w:ind w:left="0" w:firstLine="720"/>
        <w:jc w:val="both"/>
        <w:rPr>
          <w:sz w:val="28"/>
        </w:rPr>
      </w:pPr>
      <w:proofErr w:type="spellStart"/>
      <w:r>
        <w:rPr>
          <w:sz w:val="28"/>
        </w:rPr>
        <w:t>Poliţiei</w:t>
      </w:r>
      <w:proofErr w:type="spellEnd"/>
      <w:r w:rsidRPr="00042E2A">
        <w:rPr>
          <w:sz w:val="28"/>
        </w:rPr>
        <w:t xml:space="preserve"> </w:t>
      </w:r>
      <w:proofErr w:type="spellStart"/>
      <w:r w:rsidRPr="00042E2A">
        <w:rPr>
          <w:sz w:val="28"/>
        </w:rPr>
        <w:t>oraşului</w:t>
      </w:r>
      <w:proofErr w:type="spellEnd"/>
      <w:r w:rsidRPr="00042E2A">
        <w:rPr>
          <w:sz w:val="28"/>
        </w:rPr>
        <w:t xml:space="preserve"> </w:t>
      </w:r>
      <w:proofErr w:type="spellStart"/>
      <w:r w:rsidRPr="00042E2A">
        <w:rPr>
          <w:sz w:val="28"/>
        </w:rPr>
        <w:t>Panciu</w:t>
      </w:r>
      <w:proofErr w:type="spellEnd"/>
      <w:r w:rsidRPr="00042E2A">
        <w:rPr>
          <w:sz w:val="28"/>
        </w:rPr>
        <w:t>: 4 (-1)</w:t>
      </w:r>
    </w:p>
    <w:p w:rsidR="00BD29BF" w:rsidRPr="00042E2A" w:rsidRDefault="00BD29BF" w:rsidP="00BD29BF">
      <w:pPr>
        <w:numPr>
          <w:ilvl w:val="0"/>
          <w:numId w:val="32"/>
        </w:numPr>
        <w:tabs>
          <w:tab w:val="num" w:pos="900"/>
        </w:tabs>
        <w:ind w:left="0" w:firstLine="720"/>
        <w:jc w:val="both"/>
        <w:rPr>
          <w:sz w:val="28"/>
        </w:rPr>
      </w:pPr>
      <w:proofErr w:type="spellStart"/>
      <w:r w:rsidRPr="00042E2A">
        <w:rPr>
          <w:sz w:val="28"/>
        </w:rPr>
        <w:t>Secţia</w:t>
      </w:r>
      <w:proofErr w:type="spellEnd"/>
      <w:r w:rsidRPr="00042E2A">
        <w:rPr>
          <w:sz w:val="28"/>
        </w:rPr>
        <w:t xml:space="preserve"> 1 </w:t>
      </w:r>
      <w:proofErr w:type="spellStart"/>
      <w:r w:rsidRPr="00042E2A">
        <w:rPr>
          <w:sz w:val="28"/>
        </w:rPr>
        <w:t>Goleşti</w:t>
      </w:r>
      <w:proofErr w:type="spellEnd"/>
      <w:r w:rsidRPr="00042E2A">
        <w:rPr>
          <w:sz w:val="28"/>
        </w:rPr>
        <w:t>: 26 (-5)</w:t>
      </w:r>
    </w:p>
    <w:p w:rsidR="00BD29BF" w:rsidRPr="00042E2A" w:rsidRDefault="00BD29BF" w:rsidP="00BD29BF">
      <w:pPr>
        <w:numPr>
          <w:ilvl w:val="0"/>
          <w:numId w:val="32"/>
        </w:numPr>
        <w:tabs>
          <w:tab w:val="num" w:pos="900"/>
        </w:tabs>
        <w:ind w:left="0" w:firstLine="720"/>
        <w:jc w:val="both"/>
        <w:rPr>
          <w:sz w:val="28"/>
        </w:rPr>
      </w:pPr>
      <w:proofErr w:type="spellStart"/>
      <w:r w:rsidRPr="00042E2A">
        <w:rPr>
          <w:sz w:val="28"/>
        </w:rPr>
        <w:t>Secţia</w:t>
      </w:r>
      <w:proofErr w:type="spellEnd"/>
      <w:r w:rsidRPr="00042E2A">
        <w:rPr>
          <w:sz w:val="28"/>
        </w:rPr>
        <w:t xml:space="preserve"> 2 </w:t>
      </w:r>
      <w:proofErr w:type="spellStart"/>
      <w:r w:rsidRPr="00042E2A">
        <w:rPr>
          <w:sz w:val="28"/>
        </w:rPr>
        <w:t>Gugeşti</w:t>
      </w:r>
      <w:proofErr w:type="spellEnd"/>
      <w:r w:rsidRPr="00042E2A">
        <w:rPr>
          <w:sz w:val="28"/>
        </w:rPr>
        <w:t>: 57 (-1)</w:t>
      </w:r>
    </w:p>
    <w:p w:rsidR="00BD29BF" w:rsidRPr="00042E2A" w:rsidRDefault="00BD29BF" w:rsidP="00BD29BF">
      <w:pPr>
        <w:numPr>
          <w:ilvl w:val="0"/>
          <w:numId w:val="32"/>
        </w:numPr>
        <w:tabs>
          <w:tab w:val="num" w:pos="900"/>
        </w:tabs>
        <w:ind w:left="0" w:firstLine="720"/>
        <w:jc w:val="both"/>
        <w:rPr>
          <w:sz w:val="28"/>
        </w:rPr>
      </w:pPr>
      <w:proofErr w:type="spellStart"/>
      <w:r w:rsidRPr="00042E2A">
        <w:rPr>
          <w:sz w:val="28"/>
        </w:rPr>
        <w:t>Secția</w:t>
      </w:r>
      <w:proofErr w:type="spellEnd"/>
      <w:r w:rsidRPr="00042E2A">
        <w:rPr>
          <w:sz w:val="28"/>
        </w:rPr>
        <w:t xml:space="preserve"> 3 </w:t>
      </w:r>
      <w:proofErr w:type="spellStart"/>
      <w:r w:rsidRPr="00042E2A">
        <w:rPr>
          <w:sz w:val="28"/>
        </w:rPr>
        <w:t>Vidra</w:t>
      </w:r>
      <w:proofErr w:type="spellEnd"/>
      <w:r w:rsidRPr="00042E2A">
        <w:rPr>
          <w:sz w:val="28"/>
        </w:rPr>
        <w:t>: 20 (-5)</w:t>
      </w:r>
    </w:p>
    <w:p w:rsidR="00BD29BF" w:rsidRPr="00042E2A" w:rsidRDefault="00BD29BF" w:rsidP="00BD29BF">
      <w:pPr>
        <w:numPr>
          <w:ilvl w:val="0"/>
          <w:numId w:val="32"/>
        </w:numPr>
        <w:tabs>
          <w:tab w:val="num" w:pos="900"/>
        </w:tabs>
        <w:ind w:left="0" w:firstLine="720"/>
        <w:jc w:val="both"/>
        <w:rPr>
          <w:sz w:val="28"/>
        </w:rPr>
      </w:pPr>
      <w:proofErr w:type="spellStart"/>
      <w:r w:rsidRPr="00042E2A">
        <w:rPr>
          <w:sz w:val="28"/>
        </w:rPr>
        <w:t>Secția</w:t>
      </w:r>
      <w:proofErr w:type="spellEnd"/>
      <w:r w:rsidRPr="00042E2A">
        <w:rPr>
          <w:sz w:val="28"/>
        </w:rPr>
        <w:t xml:space="preserve"> 4 </w:t>
      </w:r>
      <w:proofErr w:type="spellStart"/>
      <w:r w:rsidRPr="00042E2A">
        <w:rPr>
          <w:sz w:val="28"/>
        </w:rPr>
        <w:t>Adjud</w:t>
      </w:r>
      <w:proofErr w:type="spellEnd"/>
      <w:r w:rsidRPr="00042E2A">
        <w:rPr>
          <w:sz w:val="28"/>
        </w:rPr>
        <w:t>: 75 (-6)</w:t>
      </w:r>
    </w:p>
    <w:p w:rsidR="00BD29BF" w:rsidRPr="00042E2A" w:rsidRDefault="00BD29BF" w:rsidP="00BD29BF">
      <w:pPr>
        <w:numPr>
          <w:ilvl w:val="0"/>
          <w:numId w:val="32"/>
        </w:numPr>
        <w:tabs>
          <w:tab w:val="num" w:pos="900"/>
        </w:tabs>
        <w:ind w:left="0" w:firstLine="720"/>
        <w:jc w:val="both"/>
        <w:rPr>
          <w:sz w:val="28"/>
        </w:rPr>
      </w:pPr>
      <w:proofErr w:type="spellStart"/>
      <w:r w:rsidRPr="00042E2A">
        <w:rPr>
          <w:sz w:val="28"/>
        </w:rPr>
        <w:t>Secția</w:t>
      </w:r>
      <w:proofErr w:type="spellEnd"/>
      <w:r w:rsidRPr="00042E2A">
        <w:rPr>
          <w:sz w:val="28"/>
        </w:rPr>
        <w:t xml:space="preserve"> 5 </w:t>
      </w:r>
      <w:proofErr w:type="spellStart"/>
      <w:r w:rsidRPr="00042E2A">
        <w:rPr>
          <w:sz w:val="28"/>
        </w:rPr>
        <w:t>Cotești</w:t>
      </w:r>
      <w:proofErr w:type="spellEnd"/>
      <w:r w:rsidRPr="00042E2A">
        <w:rPr>
          <w:sz w:val="28"/>
        </w:rPr>
        <w:t>: 10 (-3)</w:t>
      </w:r>
    </w:p>
    <w:p w:rsidR="00BD29BF" w:rsidRPr="00042E2A" w:rsidRDefault="00BD29BF" w:rsidP="00BD29BF">
      <w:pPr>
        <w:numPr>
          <w:ilvl w:val="0"/>
          <w:numId w:val="32"/>
        </w:numPr>
        <w:tabs>
          <w:tab w:val="num" w:pos="900"/>
        </w:tabs>
        <w:ind w:left="0" w:firstLine="720"/>
        <w:jc w:val="both"/>
        <w:rPr>
          <w:sz w:val="28"/>
        </w:rPr>
      </w:pPr>
      <w:proofErr w:type="spellStart"/>
      <w:r w:rsidRPr="00042E2A">
        <w:rPr>
          <w:sz w:val="28"/>
        </w:rPr>
        <w:t>Secția</w:t>
      </w:r>
      <w:proofErr w:type="spellEnd"/>
      <w:r w:rsidRPr="00042E2A">
        <w:rPr>
          <w:sz w:val="28"/>
        </w:rPr>
        <w:t xml:space="preserve"> 6 </w:t>
      </w:r>
      <w:proofErr w:type="spellStart"/>
      <w:r w:rsidRPr="00042E2A">
        <w:rPr>
          <w:sz w:val="28"/>
        </w:rPr>
        <w:t>Nănești</w:t>
      </w:r>
      <w:proofErr w:type="spellEnd"/>
      <w:r w:rsidRPr="00042E2A">
        <w:rPr>
          <w:sz w:val="28"/>
        </w:rPr>
        <w:t>: 36 (-1)</w:t>
      </w:r>
    </w:p>
    <w:p w:rsidR="00BD29BF" w:rsidRPr="00042E2A" w:rsidRDefault="00BD29BF" w:rsidP="00BD29BF">
      <w:pPr>
        <w:numPr>
          <w:ilvl w:val="0"/>
          <w:numId w:val="32"/>
        </w:numPr>
        <w:tabs>
          <w:tab w:val="num" w:pos="900"/>
        </w:tabs>
        <w:ind w:left="0" w:firstLine="720"/>
        <w:jc w:val="both"/>
        <w:rPr>
          <w:sz w:val="28"/>
        </w:rPr>
      </w:pPr>
      <w:proofErr w:type="spellStart"/>
      <w:r w:rsidRPr="00042E2A">
        <w:rPr>
          <w:sz w:val="28"/>
        </w:rPr>
        <w:t>Secția</w:t>
      </w:r>
      <w:proofErr w:type="spellEnd"/>
      <w:r w:rsidRPr="00042E2A">
        <w:rPr>
          <w:sz w:val="28"/>
        </w:rPr>
        <w:t xml:space="preserve"> 7 </w:t>
      </w:r>
      <w:proofErr w:type="spellStart"/>
      <w:r w:rsidRPr="00042E2A">
        <w:rPr>
          <w:sz w:val="28"/>
        </w:rPr>
        <w:t>Tulnici</w:t>
      </w:r>
      <w:proofErr w:type="spellEnd"/>
      <w:r w:rsidRPr="00042E2A">
        <w:rPr>
          <w:sz w:val="28"/>
        </w:rPr>
        <w:t>: 1 (-4)</w:t>
      </w:r>
    </w:p>
    <w:p w:rsidR="00BD29BF" w:rsidRPr="00042E2A" w:rsidRDefault="00BD29BF" w:rsidP="00BD29BF">
      <w:pPr>
        <w:numPr>
          <w:ilvl w:val="0"/>
          <w:numId w:val="32"/>
        </w:numPr>
        <w:tabs>
          <w:tab w:val="num" w:pos="900"/>
        </w:tabs>
        <w:ind w:left="0" w:firstLine="720"/>
        <w:jc w:val="both"/>
        <w:rPr>
          <w:sz w:val="28"/>
        </w:rPr>
      </w:pPr>
      <w:proofErr w:type="spellStart"/>
      <w:r w:rsidRPr="00042E2A">
        <w:rPr>
          <w:sz w:val="28"/>
        </w:rPr>
        <w:t>Secţia</w:t>
      </w:r>
      <w:proofErr w:type="spellEnd"/>
      <w:r w:rsidRPr="00042E2A">
        <w:rPr>
          <w:sz w:val="28"/>
        </w:rPr>
        <w:t xml:space="preserve"> 9 </w:t>
      </w:r>
      <w:proofErr w:type="spellStart"/>
      <w:r w:rsidRPr="00042E2A">
        <w:rPr>
          <w:sz w:val="28"/>
        </w:rPr>
        <w:t>Odobeşti</w:t>
      </w:r>
      <w:proofErr w:type="spellEnd"/>
      <w:r w:rsidRPr="00042E2A">
        <w:rPr>
          <w:sz w:val="28"/>
        </w:rPr>
        <w:t xml:space="preserve">: 20 (-8) </w:t>
      </w:r>
    </w:p>
    <w:p w:rsidR="00BD29BF" w:rsidRPr="000079B0" w:rsidRDefault="00BD29BF" w:rsidP="00BD29BF">
      <w:pPr>
        <w:numPr>
          <w:ilvl w:val="0"/>
          <w:numId w:val="32"/>
        </w:numPr>
        <w:tabs>
          <w:tab w:val="num" w:pos="900"/>
        </w:tabs>
        <w:ind w:left="0" w:firstLine="720"/>
        <w:jc w:val="both"/>
        <w:rPr>
          <w:sz w:val="28"/>
        </w:rPr>
      </w:pPr>
      <w:proofErr w:type="spellStart"/>
      <w:r w:rsidRPr="00042E2A">
        <w:rPr>
          <w:sz w:val="28"/>
        </w:rPr>
        <w:t>Secţia</w:t>
      </w:r>
      <w:proofErr w:type="spellEnd"/>
      <w:r w:rsidRPr="00042E2A">
        <w:rPr>
          <w:sz w:val="28"/>
        </w:rPr>
        <w:t xml:space="preserve"> 10 </w:t>
      </w:r>
      <w:proofErr w:type="spellStart"/>
      <w:r w:rsidRPr="00042E2A">
        <w:rPr>
          <w:sz w:val="28"/>
        </w:rPr>
        <w:t>Panciu</w:t>
      </w:r>
      <w:proofErr w:type="spellEnd"/>
      <w:r w:rsidRPr="00042E2A">
        <w:rPr>
          <w:sz w:val="28"/>
        </w:rPr>
        <w:t>: 3 (-18)</w:t>
      </w:r>
    </w:p>
    <w:p w:rsidR="00D7704E" w:rsidRDefault="00D7704E" w:rsidP="00D7704E">
      <w:pPr>
        <w:shd w:val="clear" w:color="auto" w:fill="FFFFFF" w:themeFill="background1"/>
        <w:rPr>
          <w:noProof/>
          <w:sz w:val="10"/>
          <w:szCs w:val="10"/>
        </w:rPr>
      </w:pPr>
    </w:p>
    <w:p w:rsidR="00D7704E" w:rsidRDefault="00D7704E" w:rsidP="00D7704E">
      <w:pPr>
        <w:shd w:val="clear" w:color="auto" w:fill="FFFFFF" w:themeFill="background1"/>
        <w:rPr>
          <w:noProof/>
          <w:sz w:val="10"/>
          <w:szCs w:val="10"/>
        </w:rPr>
      </w:pPr>
    </w:p>
    <w:p w:rsidR="00D7704E" w:rsidRDefault="00D7704E" w:rsidP="00D7704E">
      <w:pPr>
        <w:shd w:val="clear" w:color="auto" w:fill="FFFFFF" w:themeFill="background1"/>
        <w:rPr>
          <w:noProof/>
          <w:sz w:val="10"/>
          <w:szCs w:val="10"/>
        </w:rPr>
      </w:pPr>
    </w:p>
    <w:p w:rsidR="00D7704E" w:rsidRPr="00153692" w:rsidRDefault="00D7704E" w:rsidP="00D7704E">
      <w:pPr>
        <w:shd w:val="clear" w:color="auto" w:fill="FFFFFF" w:themeFill="background1"/>
        <w:rPr>
          <w:b/>
          <w:bCs/>
          <w:sz w:val="28"/>
          <w:szCs w:val="28"/>
          <w:lang w:val="ro-RO"/>
        </w:rPr>
      </w:pPr>
      <w:r>
        <w:rPr>
          <w:b/>
          <w:bCs/>
          <w:sz w:val="28"/>
          <w:szCs w:val="28"/>
          <w:lang w:val="ro-RO"/>
        </w:rPr>
        <w:lastRenderedPageBreak/>
        <w:t xml:space="preserve">           S</w:t>
      </w:r>
      <w:r w:rsidRPr="00153692">
        <w:rPr>
          <w:b/>
          <w:bCs/>
          <w:sz w:val="28"/>
          <w:szCs w:val="28"/>
          <w:lang w:val="ro-RO"/>
        </w:rPr>
        <w:t>ituația prinderilor în flagrant</w:t>
      </w:r>
    </w:p>
    <w:p w:rsidR="00D7704E" w:rsidRPr="00153692" w:rsidRDefault="00D7704E" w:rsidP="00D7704E">
      <w:pPr>
        <w:shd w:val="clear" w:color="auto" w:fill="FFFFFF" w:themeFill="background1"/>
        <w:jc w:val="both"/>
        <w:rPr>
          <w:sz w:val="16"/>
          <w:szCs w:val="16"/>
          <w:lang w:val="ro-RO"/>
        </w:rPr>
      </w:pPr>
    </w:p>
    <w:p w:rsidR="00D7704E" w:rsidRDefault="00D7704E" w:rsidP="00D7704E">
      <w:pPr>
        <w:ind w:firstLine="720"/>
        <w:jc w:val="both"/>
        <w:rPr>
          <w:i/>
          <w:sz w:val="28"/>
          <w:szCs w:val="28"/>
        </w:rPr>
      </w:pPr>
      <w:r w:rsidRPr="009C5DD3">
        <w:rPr>
          <w:sz w:val="28"/>
          <w:szCs w:val="28"/>
        </w:rPr>
        <w:t xml:space="preserve">Din </w:t>
      </w:r>
      <w:proofErr w:type="spellStart"/>
      <w:r w:rsidRPr="009C5DD3">
        <w:rPr>
          <w:sz w:val="28"/>
          <w:szCs w:val="28"/>
        </w:rPr>
        <w:t>numărul</w:t>
      </w:r>
      <w:proofErr w:type="spellEnd"/>
      <w:r w:rsidRPr="009C5DD3">
        <w:rPr>
          <w:sz w:val="28"/>
          <w:szCs w:val="28"/>
        </w:rPr>
        <w:t xml:space="preserve"> total de </w:t>
      </w:r>
      <w:r>
        <w:rPr>
          <w:b/>
          <w:sz w:val="28"/>
          <w:szCs w:val="28"/>
        </w:rPr>
        <w:t>530</w:t>
      </w:r>
      <w:r w:rsidRPr="009C5DD3">
        <w:rPr>
          <w:b/>
          <w:sz w:val="28"/>
          <w:szCs w:val="28"/>
        </w:rPr>
        <w:t xml:space="preserve"> </w:t>
      </w:r>
      <w:proofErr w:type="spellStart"/>
      <w:r w:rsidRPr="009C5DD3">
        <w:rPr>
          <w:sz w:val="28"/>
          <w:szCs w:val="28"/>
        </w:rPr>
        <w:t>infracţiuni</w:t>
      </w:r>
      <w:proofErr w:type="spellEnd"/>
      <w:r w:rsidRPr="009C5DD3">
        <w:rPr>
          <w:sz w:val="28"/>
          <w:szCs w:val="28"/>
        </w:rPr>
        <w:t xml:space="preserve"> </w:t>
      </w:r>
      <w:proofErr w:type="spellStart"/>
      <w:r w:rsidRPr="009C5DD3">
        <w:rPr>
          <w:sz w:val="28"/>
          <w:szCs w:val="28"/>
        </w:rPr>
        <w:t>stradale</w:t>
      </w:r>
      <w:proofErr w:type="spellEnd"/>
      <w:r w:rsidRPr="009C5DD3">
        <w:rPr>
          <w:sz w:val="28"/>
          <w:szCs w:val="28"/>
        </w:rPr>
        <w:t xml:space="preserve"> </w:t>
      </w:r>
      <w:proofErr w:type="spellStart"/>
      <w:r w:rsidRPr="009C5DD3">
        <w:rPr>
          <w:sz w:val="28"/>
          <w:szCs w:val="28"/>
        </w:rPr>
        <w:t>sesizate</w:t>
      </w:r>
      <w:proofErr w:type="spellEnd"/>
      <w:r w:rsidRPr="009C5DD3">
        <w:rPr>
          <w:sz w:val="28"/>
          <w:szCs w:val="28"/>
        </w:rPr>
        <w:t xml:space="preserve">, un </w:t>
      </w:r>
      <w:proofErr w:type="spellStart"/>
      <w:r w:rsidRPr="009C5DD3">
        <w:rPr>
          <w:sz w:val="28"/>
          <w:szCs w:val="28"/>
        </w:rPr>
        <w:t>număr</w:t>
      </w:r>
      <w:proofErr w:type="spellEnd"/>
      <w:r w:rsidRPr="009C5DD3">
        <w:rPr>
          <w:sz w:val="28"/>
          <w:szCs w:val="28"/>
        </w:rPr>
        <w:t xml:space="preserve"> de </w:t>
      </w:r>
      <w:r>
        <w:rPr>
          <w:b/>
          <w:sz w:val="28"/>
          <w:szCs w:val="28"/>
        </w:rPr>
        <w:t>136</w:t>
      </w:r>
      <w:r w:rsidRPr="009C5DD3">
        <w:rPr>
          <w:sz w:val="28"/>
          <w:szCs w:val="28"/>
        </w:rPr>
        <w:t xml:space="preserve"> </w:t>
      </w:r>
      <w:r w:rsidRPr="009C5DD3">
        <w:rPr>
          <w:b/>
          <w:sz w:val="28"/>
          <w:szCs w:val="28"/>
        </w:rPr>
        <w:t xml:space="preserve">au </w:t>
      </w:r>
      <w:proofErr w:type="spellStart"/>
      <w:r w:rsidRPr="009C5DD3">
        <w:rPr>
          <w:b/>
          <w:sz w:val="28"/>
          <w:szCs w:val="28"/>
        </w:rPr>
        <w:t>fost</w:t>
      </w:r>
      <w:proofErr w:type="spellEnd"/>
      <w:r w:rsidRPr="009C5DD3">
        <w:rPr>
          <w:b/>
          <w:sz w:val="28"/>
          <w:szCs w:val="28"/>
        </w:rPr>
        <w:t xml:space="preserve"> </w:t>
      </w:r>
      <w:proofErr w:type="spellStart"/>
      <w:r w:rsidRPr="009C5DD3">
        <w:rPr>
          <w:b/>
          <w:sz w:val="28"/>
          <w:szCs w:val="28"/>
        </w:rPr>
        <w:t>identificate</w:t>
      </w:r>
      <w:proofErr w:type="spellEnd"/>
      <w:r w:rsidRPr="009C5DD3">
        <w:rPr>
          <w:b/>
          <w:sz w:val="28"/>
          <w:szCs w:val="28"/>
        </w:rPr>
        <w:t xml:space="preserve"> </w:t>
      </w:r>
      <w:proofErr w:type="spellStart"/>
      <w:r w:rsidRPr="009C5DD3">
        <w:rPr>
          <w:b/>
          <w:sz w:val="28"/>
          <w:szCs w:val="28"/>
        </w:rPr>
        <w:t>în</w:t>
      </w:r>
      <w:proofErr w:type="spellEnd"/>
      <w:r w:rsidRPr="009C5DD3">
        <w:rPr>
          <w:b/>
          <w:sz w:val="28"/>
          <w:szCs w:val="28"/>
        </w:rPr>
        <w:t xml:space="preserve"> flagrant</w:t>
      </w:r>
      <w:r w:rsidRPr="009C5DD3">
        <w:rPr>
          <w:sz w:val="28"/>
          <w:szCs w:val="28"/>
        </w:rPr>
        <w:t xml:space="preserve">, </w:t>
      </w:r>
      <w:proofErr w:type="spellStart"/>
      <w:r w:rsidRPr="009C5DD3">
        <w:rPr>
          <w:sz w:val="28"/>
          <w:szCs w:val="28"/>
        </w:rPr>
        <w:t>ceea</w:t>
      </w:r>
      <w:proofErr w:type="spellEnd"/>
      <w:r w:rsidRPr="009C5DD3">
        <w:rPr>
          <w:sz w:val="28"/>
          <w:szCs w:val="28"/>
        </w:rPr>
        <w:t xml:space="preserve"> </w:t>
      </w:r>
      <w:proofErr w:type="spellStart"/>
      <w:r w:rsidRPr="009C5DD3">
        <w:rPr>
          <w:sz w:val="28"/>
          <w:szCs w:val="28"/>
        </w:rPr>
        <w:t>ce</w:t>
      </w:r>
      <w:proofErr w:type="spellEnd"/>
      <w:r w:rsidRPr="009C5DD3">
        <w:rPr>
          <w:sz w:val="28"/>
          <w:szCs w:val="28"/>
        </w:rPr>
        <w:t xml:space="preserve"> </w:t>
      </w:r>
      <w:proofErr w:type="spellStart"/>
      <w:r w:rsidRPr="009C5DD3">
        <w:rPr>
          <w:sz w:val="28"/>
          <w:szCs w:val="28"/>
        </w:rPr>
        <w:t>reprezintă</w:t>
      </w:r>
      <w:proofErr w:type="spellEnd"/>
      <w:r w:rsidRPr="009C5DD3">
        <w:rPr>
          <w:sz w:val="28"/>
          <w:szCs w:val="28"/>
        </w:rPr>
        <w:t xml:space="preserve"> </w:t>
      </w:r>
      <w:r>
        <w:rPr>
          <w:b/>
          <w:sz w:val="28"/>
          <w:szCs w:val="28"/>
        </w:rPr>
        <w:t>25,66</w:t>
      </w:r>
      <w:r w:rsidRPr="009C5DD3">
        <w:rPr>
          <w:b/>
          <w:sz w:val="28"/>
          <w:szCs w:val="28"/>
        </w:rPr>
        <w:t>%</w:t>
      </w:r>
      <w:r w:rsidRPr="009C5DD3">
        <w:rPr>
          <w:sz w:val="28"/>
          <w:szCs w:val="28"/>
        </w:rPr>
        <w:t xml:space="preserve">, </w:t>
      </w:r>
      <w:proofErr w:type="spellStart"/>
      <w:r w:rsidRPr="009C5DD3">
        <w:rPr>
          <w:sz w:val="28"/>
          <w:szCs w:val="28"/>
        </w:rPr>
        <w:t>faţă</w:t>
      </w:r>
      <w:proofErr w:type="spellEnd"/>
      <w:r w:rsidRPr="009C5DD3">
        <w:rPr>
          <w:sz w:val="28"/>
          <w:szCs w:val="28"/>
        </w:rPr>
        <w:t xml:space="preserve"> de </w:t>
      </w:r>
      <w:proofErr w:type="spellStart"/>
      <w:r w:rsidRPr="009C5DD3">
        <w:rPr>
          <w:sz w:val="28"/>
          <w:szCs w:val="28"/>
        </w:rPr>
        <w:t>perioada</w:t>
      </w:r>
      <w:proofErr w:type="spellEnd"/>
      <w:r w:rsidRPr="009C5DD3">
        <w:rPr>
          <w:sz w:val="28"/>
          <w:szCs w:val="28"/>
        </w:rPr>
        <w:t xml:space="preserve"> </w:t>
      </w:r>
      <w:proofErr w:type="spellStart"/>
      <w:r w:rsidRPr="009C5DD3">
        <w:rPr>
          <w:sz w:val="28"/>
          <w:szCs w:val="28"/>
        </w:rPr>
        <w:t>similară</w:t>
      </w:r>
      <w:proofErr w:type="spellEnd"/>
      <w:r w:rsidRPr="009C5DD3">
        <w:rPr>
          <w:sz w:val="28"/>
          <w:szCs w:val="28"/>
        </w:rPr>
        <w:t xml:space="preserve"> a </w:t>
      </w:r>
      <w:proofErr w:type="spellStart"/>
      <w:r w:rsidRPr="009C5DD3">
        <w:rPr>
          <w:sz w:val="28"/>
          <w:szCs w:val="28"/>
        </w:rPr>
        <w:t>anului</w:t>
      </w:r>
      <w:proofErr w:type="spellEnd"/>
      <w:r w:rsidRPr="009C5DD3">
        <w:rPr>
          <w:sz w:val="28"/>
          <w:szCs w:val="28"/>
        </w:rPr>
        <w:t xml:space="preserve"> 202</w:t>
      </w:r>
      <w:r>
        <w:rPr>
          <w:sz w:val="28"/>
          <w:szCs w:val="28"/>
        </w:rPr>
        <w:t>4,</w:t>
      </w:r>
      <w:r w:rsidRPr="009C5DD3">
        <w:rPr>
          <w:sz w:val="28"/>
          <w:szCs w:val="28"/>
        </w:rPr>
        <w:t xml:space="preserve"> </w:t>
      </w:r>
      <w:proofErr w:type="spellStart"/>
      <w:r w:rsidRPr="009C5DD3">
        <w:rPr>
          <w:sz w:val="28"/>
          <w:szCs w:val="28"/>
        </w:rPr>
        <w:t>procentul</w:t>
      </w:r>
      <w:proofErr w:type="spellEnd"/>
      <w:r w:rsidRPr="009C5DD3">
        <w:rPr>
          <w:sz w:val="28"/>
          <w:szCs w:val="28"/>
        </w:rPr>
        <w:t xml:space="preserve"> </w:t>
      </w:r>
      <w:proofErr w:type="spellStart"/>
      <w:r w:rsidRPr="009C5DD3">
        <w:rPr>
          <w:sz w:val="28"/>
          <w:szCs w:val="28"/>
        </w:rPr>
        <w:t>fiind</w:t>
      </w:r>
      <w:proofErr w:type="spellEnd"/>
      <w:r w:rsidRPr="009C5DD3">
        <w:rPr>
          <w:sz w:val="28"/>
          <w:szCs w:val="28"/>
        </w:rPr>
        <w:t xml:space="preserve"> </w:t>
      </w:r>
      <w:proofErr w:type="spellStart"/>
      <w:r w:rsidRPr="009C5DD3">
        <w:rPr>
          <w:sz w:val="28"/>
          <w:szCs w:val="28"/>
        </w:rPr>
        <w:t>în</w:t>
      </w:r>
      <w:proofErr w:type="spellEnd"/>
      <w:r w:rsidRPr="009C5DD3">
        <w:rPr>
          <w:sz w:val="28"/>
          <w:szCs w:val="28"/>
        </w:rPr>
        <w:t xml:space="preserve"> </w:t>
      </w:r>
      <w:proofErr w:type="spellStart"/>
      <w:r>
        <w:rPr>
          <w:sz w:val="28"/>
          <w:szCs w:val="28"/>
        </w:rPr>
        <w:t>creștere</w:t>
      </w:r>
      <w:proofErr w:type="spellEnd"/>
      <w:r w:rsidRPr="009C5DD3">
        <w:rPr>
          <w:sz w:val="28"/>
          <w:szCs w:val="28"/>
        </w:rPr>
        <w:t xml:space="preserve"> </w:t>
      </w:r>
      <w:r w:rsidRPr="00D7704E">
        <w:rPr>
          <w:b/>
          <w:color w:val="0070C0"/>
          <w:sz w:val="28"/>
          <w:szCs w:val="28"/>
        </w:rPr>
        <w:t>(+3,43%)</w:t>
      </w:r>
      <w:r w:rsidRPr="00D7704E">
        <w:rPr>
          <w:i/>
          <w:color w:val="0070C0"/>
          <w:sz w:val="28"/>
          <w:szCs w:val="28"/>
        </w:rPr>
        <w:t>.</w:t>
      </w:r>
    </w:p>
    <w:p w:rsidR="00D7704E" w:rsidRDefault="00D7704E" w:rsidP="00D7704E">
      <w:pPr>
        <w:shd w:val="clear" w:color="auto" w:fill="FFFFFF" w:themeFill="background1"/>
        <w:tabs>
          <w:tab w:val="left" w:pos="0"/>
        </w:tabs>
        <w:rPr>
          <w:noProof/>
          <w:sz w:val="10"/>
          <w:szCs w:val="10"/>
        </w:rPr>
      </w:pPr>
    </w:p>
    <w:p w:rsidR="00D7704E" w:rsidRDefault="00D7704E" w:rsidP="00D7704E">
      <w:pPr>
        <w:shd w:val="clear" w:color="auto" w:fill="FFFFFF" w:themeFill="background1"/>
        <w:tabs>
          <w:tab w:val="left" w:pos="0"/>
        </w:tabs>
        <w:rPr>
          <w:noProof/>
          <w:sz w:val="10"/>
          <w:szCs w:val="10"/>
        </w:rPr>
      </w:pPr>
    </w:p>
    <w:p w:rsidR="00D7704E" w:rsidRPr="002D3518" w:rsidRDefault="00D7704E" w:rsidP="00D7704E">
      <w:pPr>
        <w:shd w:val="clear" w:color="auto" w:fill="FFFFFF" w:themeFill="background1"/>
        <w:tabs>
          <w:tab w:val="left" w:pos="0"/>
        </w:tabs>
        <w:rPr>
          <w:rFonts w:ascii="Calibri" w:eastAsia="Calibri" w:hAnsi="Calibri"/>
          <w:sz w:val="28"/>
          <w:szCs w:val="28"/>
          <w:u w:val="single"/>
          <w:lang w:val="ro-RO"/>
        </w:rPr>
      </w:pPr>
      <w:r>
        <w:rPr>
          <w:noProof/>
          <w:sz w:val="10"/>
          <w:szCs w:val="10"/>
        </w:rPr>
        <w:tab/>
      </w:r>
      <w:r w:rsidRPr="002D3518">
        <w:rPr>
          <w:rFonts w:eastAsia="Calibri"/>
          <w:b/>
          <w:sz w:val="28"/>
          <w:szCs w:val="28"/>
          <w:u w:val="single"/>
          <w:lang w:val="ro-RO" w:eastAsia="ro-RO"/>
        </w:rPr>
        <w:t>C</w:t>
      </w:r>
      <w:r w:rsidR="002D3518" w:rsidRPr="002D3518">
        <w:rPr>
          <w:rFonts w:eastAsia="Calibri"/>
          <w:b/>
          <w:sz w:val="28"/>
          <w:szCs w:val="28"/>
          <w:u w:val="single"/>
          <w:lang w:val="ro-RO" w:eastAsia="ro-RO"/>
        </w:rPr>
        <w:t>oncluzii:</w:t>
      </w:r>
    </w:p>
    <w:p w:rsidR="00D7704E" w:rsidRPr="00ED04EF" w:rsidRDefault="00D7704E" w:rsidP="00D7704E">
      <w:pPr>
        <w:tabs>
          <w:tab w:val="left" w:pos="270"/>
        </w:tabs>
        <w:jc w:val="both"/>
        <w:rPr>
          <w:bCs/>
          <w:sz w:val="28"/>
          <w:szCs w:val="28"/>
        </w:rPr>
      </w:pPr>
    </w:p>
    <w:p w:rsidR="00D7704E" w:rsidRPr="001A7186" w:rsidRDefault="00D7704E" w:rsidP="002D3518">
      <w:pPr>
        <w:numPr>
          <w:ilvl w:val="0"/>
          <w:numId w:val="33"/>
        </w:numPr>
        <w:tabs>
          <w:tab w:val="left" w:pos="270"/>
          <w:tab w:val="left" w:pos="993"/>
        </w:tabs>
        <w:ind w:left="0" w:firstLine="709"/>
        <w:jc w:val="both"/>
        <w:rPr>
          <w:bCs/>
          <w:sz w:val="28"/>
          <w:szCs w:val="28"/>
        </w:rPr>
      </w:pPr>
      <w:proofErr w:type="spellStart"/>
      <w:r w:rsidRPr="001A7186">
        <w:rPr>
          <w:b/>
          <w:bCs/>
          <w:sz w:val="28"/>
          <w:szCs w:val="28"/>
        </w:rPr>
        <w:t>infracțiunile</w:t>
      </w:r>
      <w:proofErr w:type="spellEnd"/>
      <w:r w:rsidRPr="001A7186">
        <w:rPr>
          <w:b/>
          <w:bCs/>
          <w:sz w:val="28"/>
          <w:szCs w:val="28"/>
        </w:rPr>
        <w:t xml:space="preserve"> </w:t>
      </w:r>
      <w:proofErr w:type="spellStart"/>
      <w:r w:rsidRPr="001A7186">
        <w:rPr>
          <w:b/>
          <w:bCs/>
          <w:sz w:val="28"/>
          <w:szCs w:val="28"/>
        </w:rPr>
        <w:t>stradale</w:t>
      </w:r>
      <w:proofErr w:type="spellEnd"/>
      <w:r w:rsidRPr="001A7186">
        <w:rPr>
          <w:bCs/>
          <w:sz w:val="28"/>
          <w:szCs w:val="28"/>
        </w:rPr>
        <w:t xml:space="preserve"> </w:t>
      </w:r>
      <w:r w:rsidRPr="001A7186">
        <w:rPr>
          <w:b/>
          <w:bCs/>
          <w:sz w:val="28"/>
          <w:szCs w:val="28"/>
        </w:rPr>
        <w:t xml:space="preserve">au </w:t>
      </w:r>
      <w:proofErr w:type="spellStart"/>
      <w:r>
        <w:rPr>
          <w:b/>
          <w:bCs/>
          <w:sz w:val="28"/>
          <w:szCs w:val="28"/>
        </w:rPr>
        <w:t>scăzut</w:t>
      </w:r>
      <w:proofErr w:type="spellEnd"/>
      <w:r>
        <w:rPr>
          <w:b/>
          <w:bCs/>
          <w:sz w:val="28"/>
          <w:szCs w:val="28"/>
        </w:rPr>
        <w:t>,</w:t>
      </w:r>
      <w:r w:rsidRPr="001A7186">
        <w:rPr>
          <w:bCs/>
          <w:sz w:val="28"/>
          <w:szCs w:val="28"/>
        </w:rPr>
        <w:t xml:space="preserve"> </w:t>
      </w:r>
      <w:proofErr w:type="spellStart"/>
      <w:r w:rsidRPr="001A7186">
        <w:rPr>
          <w:bCs/>
          <w:sz w:val="28"/>
          <w:szCs w:val="28"/>
        </w:rPr>
        <w:t>față</w:t>
      </w:r>
      <w:proofErr w:type="spellEnd"/>
      <w:r w:rsidRPr="001A7186">
        <w:rPr>
          <w:bCs/>
          <w:sz w:val="28"/>
          <w:szCs w:val="28"/>
        </w:rPr>
        <w:t xml:space="preserve"> de </w:t>
      </w:r>
      <w:proofErr w:type="spellStart"/>
      <w:r w:rsidRPr="001A7186">
        <w:rPr>
          <w:bCs/>
          <w:sz w:val="28"/>
          <w:szCs w:val="28"/>
        </w:rPr>
        <w:t>perioadă</w:t>
      </w:r>
      <w:proofErr w:type="spellEnd"/>
      <w:r w:rsidRPr="001A7186">
        <w:rPr>
          <w:bCs/>
          <w:sz w:val="28"/>
          <w:szCs w:val="28"/>
        </w:rPr>
        <w:t xml:space="preserve"> </w:t>
      </w:r>
      <w:proofErr w:type="spellStart"/>
      <w:r w:rsidRPr="001A7186">
        <w:rPr>
          <w:bCs/>
          <w:sz w:val="28"/>
          <w:szCs w:val="28"/>
        </w:rPr>
        <w:t>similară</w:t>
      </w:r>
      <w:proofErr w:type="spellEnd"/>
      <w:r w:rsidRPr="001A7186">
        <w:rPr>
          <w:bCs/>
          <w:sz w:val="28"/>
          <w:szCs w:val="28"/>
        </w:rPr>
        <w:t xml:space="preserve"> cu </w:t>
      </w:r>
      <w:r>
        <w:rPr>
          <w:b/>
          <w:bCs/>
          <w:sz w:val="28"/>
          <w:szCs w:val="28"/>
        </w:rPr>
        <w:t>176</w:t>
      </w:r>
      <w:r w:rsidRPr="001A7186">
        <w:rPr>
          <w:b/>
          <w:bCs/>
          <w:sz w:val="28"/>
          <w:szCs w:val="28"/>
        </w:rPr>
        <w:t xml:space="preserve"> </w:t>
      </w:r>
      <w:proofErr w:type="spellStart"/>
      <w:r w:rsidRPr="001A7186">
        <w:rPr>
          <w:bCs/>
          <w:sz w:val="28"/>
          <w:szCs w:val="28"/>
        </w:rPr>
        <w:t>fapte</w:t>
      </w:r>
      <w:proofErr w:type="spellEnd"/>
      <w:r>
        <w:rPr>
          <w:bCs/>
          <w:sz w:val="28"/>
          <w:szCs w:val="28"/>
        </w:rPr>
        <w:t>;</w:t>
      </w:r>
    </w:p>
    <w:p w:rsidR="00D7704E" w:rsidRPr="001A7186" w:rsidRDefault="00D7704E" w:rsidP="002D3518">
      <w:pPr>
        <w:tabs>
          <w:tab w:val="left" w:pos="270"/>
          <w:tab w:val="left" w:pos="993"/>
        </w:tabs>
        <w:ind w:firstLine="709"/>
        <w:jc w:val="both"/>
        <w:rPr>
          <w:bCs/>
          <w:sz w:val="16"/>
          <w:szCs w:val="16"/>
        </w:rPr>
      </w:pPr>
      <w:r w:rsidRPr="001A7186">
        <w:rPr>
          <w:bCs/>
          <w:sz w:val="28"/>
          <w:szCs w:val="28"/>
        </w:rPr>
        <w:tab/>
      </w:r>
    </w:p>
    <w:p w:rsidR="00D7704E" w:rsidRPr="001A7186" w:rsidRDefault="00D7704E" w:rsidP="002D3518">
      <w:pPr>
        <w:numPr>
          <w:ilvl w:val="0"/>
          <w:numId w:val="33"/>
        </w:numPr>
        <w:tabs>
          <w:tab w:val="left" w:pos="270"/>
          <w:tab w:val="left" w:pos="993"/>
        </w:tabs>
        <w:ind w:left="0" w:firstLine="709"/>
        <w:jc w:val="both"/>
        <w:rPr>
          <w:b/>
          <w:bCs/>
          <w:sz w:val="28"/>
          <w:szCs w:val="28"/>
          <w:u w:val="single"/>
        </w:rPr>
      </w:pPr>
      <w:proofErr w:type="spellStart"/>
      <w:r w:rsidRPr="001A7186">
        <w:rPr>
          <w:b/>
          <w:bCs/>
          <w:sz w:val="28"/>
          <w:szCs w:val="28"/>
        </w:rPr>
        <w:t>numărul</w:t>
      </w:r>
      <w:proofErr w:type="spellEnd"/>
      <w:r w:rsidRPr="001A7186">
        <w:rPr>
          <w:b/>
          <w:bCs/>
          <w:sz w:val="28"/>
          <w:szCs w:val="28"/>
        </w:rPr>
        <w:t xml:space="preserve"> </w:t>
      </w:r>
      <w:proofErr w:type="spellStart"/>
      <w:r w:rsidRPr="001A7186">
        <w:rPr>
          <w:b/>
          <w:bCs/>
          <w:sz w:val="28"/>
          <w:szCs w:val="28"/>
        </w:rPr>
        <w:t>prinderilor</w:t>
      </w:r>
      <w:proofErr w:type="spellEnd"/>
      <w:r w:rsidRPr="001A7186">
        <w:rPr>
          <w:b/>
          <w:bCs/>
          <w:sz w:val="28"/>
          <w:szCs w:val="28"/>
        </w:rPr>
        <w:t xml:space="preserve"> </w:t>
      </w:r>
      <w:proofErr w:type="spellStart"/>
      <w:r w:rsidRPr="001A7186">
        <w:rPr>
          <w:b/>
          <w:bCs/>
          <w:sz w:val="28"/>
          <w:szCs w:val="28"/>
        </w:rPr>
        <w:t>în</w:t>
      </w:r>
      <w:proofErr w:type="spellEnd"/>
      <w:r w:rsidRPr="001A7186">
        <w:rPr>
          <w:b/>
          <w:bCs/>
          <w:sz w:val="28"/>
          <w:szCs w:val="28"/>
        </w:rPr>
        <w:t xml:space="preserve"> flagrant,</w:t>
      </w:r>
      <w:r w:rsidRPr="001A7186">
        <w:rPr>
          <w:bCs/>
          <w:sz w:val="28"/>
          <w:szCs w:val="28"/>
        </w:rPr>
        <w:t xml:space="preserve"> </w:t>
      </w:r>
      <w:proofErr w:type="spellStart"/>
      <w:r w:rsidRPr="001A7186">
        <w:rPr>
          <w:bCs/>
          <w:sz w:val="28"/>
          <w:szCs w:val="28"/>
        </w:rPr>
        <w:t>raportat</w:t>
      </w:r>
      <w:proofErr w:type="spellEnd"/>
      <w:r w:rsidRPr="001A7186">
        <w:rPr>
          <w:bCs/>
          <w:sz w:val="28"/>
          <w:szCs w:val="28"/>
        </w:rPr>
        <w:t xml:space="preserve"> la </w:t>
      </w:r>
      <w:proofErr w:type="spellStart"/>
      <w:r w:rsidRPr="001A7186">
        <w:rPr>
          <w:bCs/>
          <w:sz w:val="28"/>
          <w:szCs w:val="28"/>
        </w:rPr>
        <w:t>numărul</w:t>
      </w:r>
      <w:proofErr w:type="spellEnd"/>
      <w:r w:rsidRPr="001A7186">
        <w:rPr>
          <w:bCs/>
          <w:sz w:val="28"/>
          <w:szCs w:val="28"/>
        </w:rPr>
        <w:t xml:space="preserve"> total de </w:t>
      </w:r>
      <w:proofErr w:type="spellStart"/>
      <w:r w:rsidRPr="001A7186">
        <w:rPr>
          <w:bCs/>
          <w:sz w:val="28"/>
          <w:szCs w:val="28"/>
        </w:rPr>
        <w:t>infracțiuni</w:t>
      </w:r>
      <w:proofErr w:type="spellEnd"/>
      <w:r w:rsidRPr="001A7186">
        <w:rPr>
          <w:bCs/>
          <w:sz w:val="28"/>
          <w:szCs w:val="28"/>
        </w:rPr>
        <w:t xml:space="preserve"> </w:t>
      </w:r>
      <w:proofErr w:type="spellStart"/>
      <w:r w:rsidRPr="001A7186">
        <w:rPr>
          <w:bCs/>
          <w:sz w:val="28"/>
          <w:szCs w:val="28"/>
        </w:rPr>
        <w:t>stradale</w:t>
      </w:r>
      <w:proofErr w:type="spellEnd"/>
      <w:r w:rsidRPr="001A7186">
        <w:rPr>
          <w:bCs/>
          <w:sz w:val="28"/>
          <w:szCs w:val="28"/>
        </w:rPr>
        <w:t xml:space="preserve"> </w:t>
      </w:r>
      <w:proofErr w:type="spellStart"/>
      <w:r w:rsidRPr="001A7186">
        <w:rPr>
          <w:bCs/>
          <w:sz w:val="28"/>
          <w:szCs w:val="28"/>
        </w:rPr>
        <w:t>înregistrate</w:t>
      </w:r>
      <w:proofErr w:type="spellEnd"/>
      <w:r w:rsidRPr="001A7186">
        <w:rPr>
          <w:bCs/>
          <w:sz w:val="28"/>
          <w:szCs w:val="28"/>
        </w:rPr>
        <w:t xml:space="preserve">, </w:t>
      </w:r>
      <w:r w:rsidRPr="001A7186">
        <w:rPr>
          <w:b/>
          <w:bCs/>
          <w:sz w:val="28"/>
          <w:szCs w:val="28"/>
        </w:rPr>
        <w:t xml:space="preserve">a </w:t>
      </w:r>
      <w:proofErr w:type="spellStart"/>
      <w:r w:rsidRPr="001A7186">
        <w:rPr>
          <w:b/>
          <w:bCs/>
          <w:sz w:val="28"/>
          <w:szCs w:val="28"/>
        </w:rPr>
        <w:t>cunoscut</w:t>
      </w:r>
      <w:proofErr w:type="spellEnd"/>
      <w:r w:rsidRPr="001A7186">
        <w:rPr>
          <w:b/>
          <w:bCs/>
          <w:sz w:val="28"/>
          <w:szCs w:val="28"/>
        </w:rPr>
        <w:t xml:space="preserve"> un trend </w:t>
      </w:r>
      <w:proofErr w:type="spellStart"/>
      <w:r w:rsidRPr="001A7186">
        <w:rPr>
          <w:b/>
          <w:bCs/>
          <w:sz w:val="28"/>
          <w:szCs w:val="28"/>
        </w:rPr>
        <w:t>ascendent</w:t>
      </w:r>
      <w:proofErr w:type="spellEnd"/>
      <w:r w:rsidRPr="001A7186">
        <w:rPr>
          <w:bCs/>
          <w:sz w:val="28"/>
          <w:szCs w:val="28"/>
        </w:rPr>
        <w:t xml:space="preserve">, </w:t>
      </w:r>
      <w:proofErr w:type="spellStart"/>
      <w:r w:rsidRPr="001A7186">
        <w:rPr>
          <w:bCs/>
          <w:sz w:val="28"/>
          <w:szCs w:val="28"/>
        </w:rPr>
        <w:t>fiind</w:t>
      </w:r>
      <w:proofErr w:type="spellEnd"/>
      <w:r w:rsidRPr="001A7186">
        <w:rPr>
          <w:bCs/>
          <w:sz w:val="28"/>
          <w:szCs w:val="28"/>
        </w:rPr>
        <w:t xml:space="preserve"> </w:t>
      </w:r>
      <w:proofErr w:type="spellStart"/>
      <w:r w:rsidRPr="001A7186">
        <w:rPr>
          <w:bCs/>
          <w:sz w:val="28"/>
          <w:szCs w:val="28"/>
        </w:rPr>
        <w:t>identificate</w:t>
      </w:r>
      <w:proofErr w:type="spellEnd"/>
      <w:r w:rsidRPr="001A7186">
        <w:rPr>
          <w:bCs/>
          <w:sz w:val="28"/>
          <w:szCs w:val="28"/>
        </w:rPr>
        <w:t xml:space="preserve"> </w:t>
      </w:r>
      <w:proofErr w:type="spellStart"/>
      <w:r w:rsidRPr="001A7186">
        <w:rPr>
          <w:bCs/>
          <w:sz w:val="28"/>
          <w:szCs w:val="28"/>
        </w:rPr>
        <w:t>în</w:t>
      </w:r>
      <w:proofErr w:type="spellEnd"/>
      <w:r w:rsidRPr="001A7186">
        <w:rPr>
          <w:bCs/>
          <w:sz w:val="28"/>
          <w:szCs w:val="28"/>
        </w:rPr>
        <w:t xml:space="preserve"> flagrant </w:t>
      </w:r>
      <w:r w:rsidRPr="00042E2A">
        <w:rPr>
          <w:b/>
          <w:bCs/>
          <w:sz w:val="28"/>
          <w:szCs w:val="28"/>
        </w:rPr>
        <w:t xml:space="preserve">136 </w:t>
      </w:r>
      <w:r>
        <w:rPr>
          <w:b/>
          <w:bCs/>
          <w:sz w:val="28"/>
          <w:szCs w:val="28"/>
        </w:rPr>
        <w:t>(+</w:t>
      </w:r>
      <w:r w:rsidRPr="00DF4DF9">
        <w:rPr>
          <w:b/>
          <w:bCs/>
          <w:sz w:val="28"/>
          <w:szCs w:val="28"/>
        </w:rPr>
        <w:t>3,</w:t>
      </w:r>
      <w:r>
        <w:rPr>
          <w:b/>
          <w:bCs/>
          <w:sz w:val="28"/>
          <w:szCs w:val="28"/>
        </w:rPr>
        <w:t>43</w:t>
      </w:r>
      <w:r w:rsidRPr="00DF4DF9">
        <w:rPr>
          <w:b/>
          <w:bCs/>
          <w:sz w:val="28"/>
          <w:szCs w:val="28"/>
        </w:rPr>
        <w:t>%</w:t>
      </w:r>
      <w:r>
        <w:rPr>
          <w:b/>
          <w:bCs/>
          <w:sz w:val="28"/>
          <w:szCs w:val="28"/>
        </w:rPr>
        <w:t>)</w:t>
      </w:r>
      <w:r w:rsidRPr="00D7704E">
        <w:rPr>
          <w:b/>
          <w:bCs/>
          <w:sz w:val="28"/>
          <w:szCs w:val="28"/>
        </w:rPr>
        <w:t xml:space="preserve"> </w:t>
      </w:r>
      <w:proofErr w:type="spellStart"/>
      <w:r w:rsidRPr="00042E2A">
        <w:rPr>
          <w:b/>
          <w:bCs/>
          <w:sz w:val="28"/>
          <w:szCs w:val="28"/>
        </w:rPr>
        <w:t>fapte</w:t>
      </w:r>
      <w:proofErr w:type="spellEnd"/>
      <w:r>
        <w:rPr>
          <w:bCs/>
          <w:sz w:val="28"/>
          <w:szCs w:val="28"/>
        </w:rPr>
        <w:t>;</w:t>
      </w:r>
    </w:p>
    <w:p w:rsidR="00D7704E" w:rsidRPr="0066387B" w:rsidRDefault="00D7704E" w:rsidP="002D3518">
      <w:pPr>
        <w:tabs>
          <w:tab w:val="left" w:pos="270"/>
          <w:tab w:val="left" w:pos="993"/>
        </w:tabs>
        <w:ind w:firstLine="709"/>
        <w:jc w:val="both"/>
        <w:rPr>
          <w:b/>
          <w:bCs/>
          <w:color w:val="FF0000"/>
          <w:sz w:val="16"/>
          <w:szCs w:val="16"/>
          <w:u w:val="single"/>
        </w:rPr>
      </w:pPr>
    </w:p>
    <w:p w:rsidR="00D7704E" w:rsidRPr="00ED04EF" w:rsidRDefault="00D7704E" w:rsidP="002D3518">
      <w:pPr>
        <w:numPr>
          <w:ilvl w:val="0"/>
          <w:numId w:val="33"/>
        </w:numPr>
        <w:tabs>
          <w:tab w:val="left" w:pos="270"/>
          <w:tab w:val="left" w:pos="993"/>
        </w:tabs>
        <w:ind w:left="0" w:firstLine="709"/>
        <w:jc w:val="both"/>
        <w:rPr>
          <w:bCs/>
          <w:sz w:val="28"/>
          <w:szCs w:val="28"/>
        </w:rPr>
      </w:pPr>
      <w:proofErr w:type="spellStart"/>
      <w:r w:rsidRPr="000152DC">
        <w:rPr>
          <w:bCs/>
          <w:sz w:val="28"/>
          <w:szCs w:val="28"/>
        </w:rPr>
        <w:t>în</w:t>
      </w:r>
      <w:proofErr w:type="spellEnd"/>
      <w:r w:rsidRPr="000152DC">
        <w:rPr>
          <w:bCs/>
          <w:sz w:val="28"/>
          <w:szCs w:val="28"/>
        </w:rPr>
        <w:t xml:space="preserve"> </w:t>
      </w:r>
      <w:proofErr w:type="spellStart"/>
      <w:r w:rsidRPr="000152DC">
        <w:rPr>
          <w:bCs/>
          <w:sz w:val="28"/>
          <w:szCs w:val="28"/>
        </w:rPr>
        <w:t>cele</w:t>
      </w:r>
      <w:proofErr w:type="spellEnd"/>
      <w:r w:rsidRPr="000152DC">
        <w:rPr>
          <w:bCs/>
          <w:sz w:val="28"/>
          <w:szCs w:val="28"/>
        </w:rPr>
        <w:t xml:space="preserve"> 9 </w:t>
      </w:r>
      <w:proofErr w:type="spellStart"/>
      <w:r w:rsidRPr="000152DC">
        <w:rPr>
          <w:bCs/>
          <w:sz w:val="28"/>
          <w:szCs w:val="28"/>
        </w:rPr>
        <w:t>luni</w:t>
      </w:r>
      <w:proofErr w:type="spellEnd"/>
      <w:r w:rsidRPr="000152DC">
        <w:rPr>
          <w:bCs/>
          <w:sz w:val="28"/>
          <w:szCs w:val="28"/>
        </w:rPr>
        <w:t xml:space="preserve"> ale </w:t>
      </w:r>
      <w:proofErr w:type="spellStart"/>
      <w:r w:rsidRPr="000152DC">
        <w:rPr>
          <w:bCs/>
          <w:sz w:val="28"/>
          <w:szCs w:val="28"/>
        </w:rPr>
        <w:t>anului</w:t>
      </w:r>
      <w:proofErr w:type="spellEnd"/>
      <w:r w:rsidRPr="000152DC">
        <w:rPr>
          <w:bCs/>
          <w:sz w:val="28"/>
          <w:szCs w:val="28"/>
        </w:rPr>
        <w:t xml:space="preserve"> 202</w:t>
      </w:r>
      <w:r>
        <w:rPr>
          <w:bCs/>
          <w:sz w:val="28"/>
          <w:szCs w:val="28"/>
        </w:rPr>
        <w:t>5</w:t>
      </w:r>
      <w:r w:rsidRPr="000152DC">
        <w:rPr>
          <w:bCs/>
          <w:sz w:val="28"/>
          <w:szCs w:val="28"/>
        </w:rPr>
        <w:t>,</w:t>
      </w:r>
      <w:r w:rsidRPr="000152DC">
        <w:rPr>
          <w:b/>
          <w:bCs/>
          <w:sz w:val="28"/>
          <w:szCs w:val="28"/>
        </w:rPr>
        <w:t xml:space="preserve"> au </w:t>
      </w:r>
      <w:proofErr w:type="spellStart"/>
      <w:r w:rsidRPr="000152DC">
        <w:rPr>
          <w:b/>
          <w:bCs/>
          <w:sz w:val="28"/>
          <w:szCs w:val="28"/>
        </w:rPr>
        <w:t>fost</w:t>
      </w:r>
      <w:proofErr w:type="spellEnd"/>
      <w:r w:rsidRPr="000152DC">
        <w:rPr>
          <w:b/>
          <w:bCs/>
          <w:sz w:val="28"/>
          <w:szCs w:val="28"/>
        </w:rPr>
        <w:t xml:space="preserve"> </w:t>
      </w:r>
      <w:proofErr w:type="spellStart"/>
      <w:r w:rsidRPr="000152DC">
        <w:rPr>
          <w:b/>
          <w:bCs/>
          <w:sz w:val="28"/>
          <w:szCs w:val="28"/>
        </w:rPr>
        <w:t>înregistrate</w:t>
      </w:r>
      <w:proofErr w:type="spellEnd"/>
      <w:r w:rsidRPr="000152DC">
        <w:rPr>
          <w:b/>
          <w:bCs/>
          <w:sz w:val="28"/>
          <w:szCs w:val="28"/>
        </w:rPr>
        <w:t xml:space="preserve"> </w:t>
      </w:r>
      <w:proofErr w:type="spellStart"/>
      <w:r w:rsidRPr="000152DC">
        <w:rPr>
          <w:b/>
          <w:bCs/>
          <w:sz w:val="28"/>
          <w:szCs w:val="28"/>
        </w:rPr>
        <w:t>infracțiuni</w:t>
      </w:r>
      <w:proofErr w:type="spellEnd"/>
      <w:r w:rsidRPr="000152DC">
        <w:rPr>
          <w:b/>
          <w:bCs/>
          <w:sz w:val="28"/>
          <w:szCs w:val="28"/>
        </w:rPr>
        <w:t xml:space="preserve"> </w:t>
      </w:r>
      <w:proofErr w:type="spellStart"/>
      <w:r w:rsidRPr="000152DC">
        <w:rPr>
          <w:b/>
          <w:bCs/>
          <w:sz w:val="28"/>
          <w:szCs w:val="28"/>
        </w:rPr>
        <w:t>stradale</w:t>
      </w:r>
      <w:proofErr w:type="spellEnd"/>
      <w:r w:rsidRPr="000152DC">
        <w:rPr>
          <w:b/>
          <w:bCs/>
          <w:sz w:val="28"/>
          <w:szCs w:val="28"/>
        </w:rPr>
        <w:t xml:space="preserve"> </w:t>
      </w:r>
      <w:proofErr w:type="spellStart"/>
      <w:r w:rsidRPr="000152DC">
        <w:rPr>
          <w:b/>
          <w:bCs/>
          <w:sz w:val="28"/>
          <w:szCs w:val="28"/>
        </w:rPr>
        <w:t>pe</w:t>
      </w:r>
      <w:proofErr w:type="spellEnd"/>
      <w:r w:rsidRPr="000152DC">
        <w:rPr>
          <w:b/>
          <w:bCs/>
          <w:sz w:val="28"/>
          <w:szCs w:val="28"/>
        </w:rPr>
        <w:t xml:space="preserve"> </w:t>
      </w:r>
      <w:proofErr w:type="spellStart"/>
      <w:r w:rsidRPr="000152DC">
        <w:rPr>
          <w:b/>
          <w:bCs/>
          <w:sz w:val="28"/>
          <w:szCs w:val="28"/>
        </w:rPr>
        <w:t>raza</w:t>
      </w:r>
      <w:proofErr w:type="spellEnd"/>
      <w:r w:rsidRPr="000152DC">
        <w:rPr>
          <w:b/>
          <w:bCs/>
          <w:sz w:val="28"/>
          <w:szCs w:val="28"/>
        </w:rPr>
        <w:t xml:space="preserve"> de </w:t>
      </w:r>
      <w:proofErr w:type="spellStart"/>
      <w:r>
        <w:rPr>
          <w:b/>
          <w:bCs/>
          <w:sz w:val="28"/>
          <w:szCs w:val="28"/>
        </w:rPr>
        <w:t>tuturor</w:t>
      </w:r>
      <w:proofErr w:type="spellEnd"/>
      <w:r>
        <w:rPr>
          <w:b/>
          <w:bCs/>
          <w:sz w:val="28"/>
          <w:szCs w:val="28"/>
        </w:rPr>
        <w:t xml:space="preserve"> </w:t>
      </w:r>
      <w:proofErr w:type="spellStart"/>
      <w:r>
        <w:rPr>
          <w:b/>
          <w:bCs/>
          <w:sz w:val="28"/>
          <w:szCs w:val="28"/>
        </w:rPr>
        <w:t>subunităților</w:t>
      </w:r>
      <w:proofErr w:type="spellEnd"/>
      <w:r>
        <w:rPr>
          <w:b/>
          <w:bCs/>
          <w:sz w:val="28"/>
          <w:szCs w:val="28"/>
        </w:rPr>
        <w:t xml:space="preserve"> </w:t>
      </w:r>
      <w:r>
        <w:rPr>
          <w:b/>
          <w:bCs/>
          <w:sz w:val="28"/>
          <w:szCs w:val="28"/>
          <w:lang w:val="ro-RO"/>
        </w:rPr>
        <w:t>ș</w:t>
      </w:r>
      <w:proofErr w:type="spellStart"/>
      <w:r>
        <w:rPr>
          <w:b/>
          <w:bCs/>
          <w:sz w:val="28"/>
          <w:szCs w:val="28"/>
        </w:rPr>
        <w:t>i</w:t>
      </w:r>
      <w:proofErr w:type="spellEnd"/>
      <w:r>
        <w:rPr>
          <w:b/>
          <w:bCs/>
          <w:sz w:val="28"/>
          <w:szCs w:val="28"/>
        </w:rPr>
        <w:t xml:space="preserve"> </w:t>
      </w:r>
      <w:proofErr w:type="spellStart"/>
      <w:r>
        <w:rPr>
          <w:b/>
          <w:bCs/>
          <w:sz w:val="28"/>
          <w:szCs w:val="28"/>
        </w:rPr>
        <w:t>secțiilor</w:t>
      </w:r>
      <w:proofErr w:type="spellEnd"/>
      <w:r>
        <w:rPr>
          <w:b/>
          <w:bCs/>
          <w:sz w:val="28"/>
          <w:szCs w:val="28"/>
        </w:rPr>
        <w:t xml:space="preserve"> </w:t>
      </w:r>
      <w:proofErr w:type="spellStart"/>
      <w:r>
        <w:rPr>
          <w:b/>
          <w:bCs/>
          <w:sz w:val="28"/>
          <w:szCs w:val="28"/>
        </w:rPr>
        <w:t>rurale</w:t>
      </w:r>
      <w:proofErr w:type="spellEnd"/>
      <w:r>
        <w:rPr>
          <w:b/>
          <w:bCs/>
          <w:sz w:val="28"/>
          <w:szCs w:val="28"/>
        </w:rPr>
        <w:t xml:space="preserve"> de </w:t>
      </w:r>
      <w:proofErr w:type="spellStart"/>
      <w:r>
        <w:rPr>
          <w:b/>
          <w:bCs/>
          <w:sz w:val="28"/>
          <w:szCs w:val="28"/>
        </w:rPr>
        <w:t>poliț</w:t>
      </w:r>
      <w:r w:rsidRPr="000152DC">
        <w:rPr>
          <w:b/>
          <w:bCs/>
          <w:sz w:val="28"/>
          <w:szCs w:val="28"/>
        </w:rPr>
        <w:t>ie</w:t>
      </w:r>
      <w:proofErr w:type="spellEnd"/>
      <w:r>
        <w:rPr>
          <w:b/>
          <w:bCs/>
          <w:sz w:val="28"/>
          <w:szCs w:val="28"/>
        </w:rPr>
        <w:t xml:space="preserve">, </w:t>
      </w:r>
      <w:proofErr w:type="spellStart"/>
      <w:r>
        <w:rPr>
          <w:b/>
          <w:bCs/>
          <w:sz w:val="28"/>
          <w:szCs w:val="28"/>
        </w:rPr>
        <w:t>însă</w:t>
      </w:r>
      <w:proofErr w:type="spellEnd"/>
      <w:r>
        <w:rPr>
          <w:b/>
          <w:bCs/>
          <w:sz w:val="28"/>
          <w:szCs w:val="28"/>
        </w:rPr>
        <w:t xml:space="preserve"> </w:t>
      </w:r>
      <w:proofErr w:type="spellStart"/>
      <w:r>
        <w:rPr>
          <w:b/>
          <w:bCs/>
          <w:sz w:val="28"/>
          <w:szCs w:val="28"/>
        </w:rPr>
        <w:t>trendul</w:t>
      </w:r>
      <w:proofErr w:type="spellEnd"/>
      <w:r>
        <w:rPr>
          <w:b/>
          <w:bCs/>
          <w:sz w:val="28"/>
          <w:szCs w:val="28"/>
        </w:rPr>
        <w:t xml:space="preserve"> </w:t>
      </w:r>
      <w:proofErr w:type="spellStart"/>
      <w:r>
        <w:rPr>
          <w:b/>
          <w:bCs/>
          <w:sz w:val="28"/>
          <w:szCs w:val="28"/>
        </w:rPr>
        <w:t>este</w:t>
      </w:r>
      <w:proofErr w:type="spellEnd"/>
      <w:r>
        <w:rPr>
          <w:b/>
          <w:bCs/>
          <w:sz w:val="28"/>
          <w:szCs w:val="28"/>
        </w:rPr>
        <w:t xml:space="preserve"> </w:t>
      </w:r>
      <w:proofErr w:type="spellStart"/>
      <w:r>
        <w:rPr>
          <w:b/>
          <w:bCs/>
          <w:sz w:val="28"/>
          <w:szCs w:val="28"/>
        </w:rPr>
        <w:t>unul</w:t>
      </w:r>
      <w:proofErr w:type="spellEnd"/>
      <w:r>
        <w:rPr>
          <w:b/>
          <w:bCs/>
          <w:sz w:val="28"/>
          <w:szCs w:val="28"/>
        </w:rPr>
        <w:t xml:space="preserve"> descendent</w:t>
      </w:r>
      <w:r w:rsidRPr="000152DC">
        <w:rPr>
          <w:b/>
          <w:bCs/>
          <w:sz w:val="28"/>
          <w:szCs w:val="28"/>
        </w:rPr>
        <w:t>;</w:t>
      </w:r>
    </w:p>
    <w:p w:rsidR="00D7704E" w:rsidRPr="00042E2A" w:rsidRDefault="00D7704E" w:rsidP="002D3518">
      <w:pPr>
        <w:tabs>
          <w:tab w:val="left" w:pos="270"/>
          <w:tab w:val="left" w:pos="993"/>
        </w:tabs>
        <w:ind w:firstLine="709"/>
        <w:jc w:val="both"/>
        <w:rPr>
          <w:bCs/>
          <w:sz w:val="20"/>
          <w:szCs w:val="20"/>
        </w:rPr>
      </w:pPr>
    </w:p>
    <w:p w:rsidR="00D7704E" w:rsidRPr="00153692" w:rsidRDefault="00D7704E" w:rsidP="002D3518">
      <w:pPr>
        <w:numPr>
          <w:ilvl w:val="0"/>
          <w:numId w:val="33"/>
        </w:numPr>
        <w:tabs>
          <w:tab w:val="left" w:pos="270"/>
          <w:tab w:val="left" w:pos="993"/>
        </w:tabs>
        <w:ind w:left="0" w:firstLine="709"/>
        <w:jc w:val="both"/>
        <w:rPr>
          <w:bCs/>
          <w:sz w:val="28"/>
          <w:szCs w:val="28"/>
          <w:lang w:val="ro-RO"/>
        </w:rPr>
      </w:pPr>
      <w:r w:rsidRPr="00153692">
        <w:rPr>
          <w:bCs/>
          <w:sz w:val="28"/>
          <w:szCs w:val="28"/>
          <w:lang w:val="ro-RO"/>
        </w:rPr>
        <w:t xml:space="preserve">în perioada de referință </w:t>
      </w:r>
      <w:r w:rsidRPr="00153692">
        <w:rPr>
          <w:b/>
          <w:bCs/>
          <w:sz w:val="28"/>
          <w:szCs w:val="28"/>
          <w:lang w:val="ro-RO"/>
        </w:rPr>
        <w:t>nu au fost înregistrate incidente cu impact mediatic puternic</w:t>
      </w:r>
      <w:r>
        <w:rPr>
          <w:b/>
          <w:bCs/>
          <w:sz w:val="28"/>
          <w:szCs w:val="28"/>
          <w:lang w:val="ro-RO"/>
        </w:rPr>
        <w:t>.</w:t>
      </w:r>
    </w:p>
    <w:p w:rsidR="00D7704E" w:rsidRDefault="00D7704E" w:rsidP="002D3518">
      <w:pPr>
        <w:ind w:firstLine="709"/>
        <w:jc w:val="both"/>
        <w:rPr>
          <w:b/>
          <w:bCs/>
          <w:sz w:val="20"/>
          <w:szCs w:val="20"/>
          <w:lang w:val="ro-RO"/>
        </w:rPr>
      </w:pPr>
    </w:p>
    <w:p w:rsidR="00D7704E" w:rsidRPr="00153692" w:rsidRDefault="00D7704E" w:rsidP="00D7704E">
      <w:pPr>
        <w:jc w:val="both"/>
        <w:rPr>
          <w:b/>
          <w:bCs/>
          <w:sz w:val="20"/>
          <w:szCs w:val="20"/>
          <w:lang w:val="ro-RO"/>
        </w:rPr>
      </w:pPr>
    </w:p>
    <w:p w:rsidR="00D7704E" w:rsidRPr="002D3518" w:rsidRDefault="00D7704E" w:rsidP="002D3518">
      <w:pPr>
        <w:shd w:val="clear" w:color="auto" w:fill="FFFFFF" w:themeFill="background1"/>
        <w:tabs>
          <w:tab w:val="left" w:pos="567"/>
        </w:tabs>
        <w:rPr>
          <w:rFonts w:ascii="Calibri" w:eastAsia="Calibri" w:hAnsi="Calibri"/>
          <w:sz w:val="28"/>
          <w:szCs w:val="28"/>
          <w:u w:val="single"/>
          <w:lang w:val="ro-RO"/>
        </w:rPr>
      </w:pPr>
      <w:r>
        <w:rPr>
          <w:rFonts w:eastAsia="Calibri"/>
          <w:b/>
          <w:sz w:val="28"/>
          <w:szCs w:val="28"/>
          <w:lang w:val="ro-RO" w:eastAsia="ro-RO"/>
        </w:rPr>
        <w:tab/>
      </w:r>
      <w:r w:rsidRPr="002D3518">
        <w:rPr>
          <w:rFonts w:eastAsia="Calibri"/>
          <w:b/>
          <w:sz w:val="28"/>
          <w:szCs w:val="28"/>
          <w:u w:val="single"/>
          <w:lang w:val="ro-RO" w:eastAsia="ro-RO"/>
        </w:rPr>
        <w:t>M</w:t>
      </w:r>
      <w:r w:rsidR="002D3518" w:rsidRPr="002D3518">
        <w:rPr>
          <w:rFonts w:eastAsia="Calibri"/>
          <w:b/>
          <w:sz w:val="28"/>
          <w:szCs w:val="28"/>
          <w:u w:val="single"/>
          <w:lang w:val="ro-RO" w:eastAsia="ro-RO"/>
        </w:rPr>
        <w:t>ăsuri</w:t>
      </w:r>
      <w:r w:rsidR="002D3518">
        <w:rPr>
          <w:rFonts w:eastAsia="Calibri"/>
          <w:b/>
          <w:sz w:val="28"/>
          <w:szCs w:val="28"/>
          <w:u w:val="single"/>
          <w:lang w:val="ro-RO" w:eastAsia="ro-RO"/>
        </w:rPr>
        <w:t xml:space="preserve"> ce urmează a fi dispuse</w:t>
      </w:r>
      <w:r w:rsidR="002D3518" w:rsidRPr="002D3518">
        <w:rPr>
          <w:rFonts w:eastAsia="Calibri"/>
          <w:b/>
          <w:sz w:val="28"/>
          <w:szCs w:val="28"/>
          <w:u w:val="single"/>
          <w:lang w:val="ro-RO" w:eastAsia="ro-RO"/>
        </w:rPr>
        <w:t>:</w:t>
      </w:r>
    </w:p>
    <w:p w:rsidR="00D7704E" w:rsidRDefault="00D7704E" w:rsidP="00D7704E">
      <w:pPr>
        <w:ind w:left="-57" w:firstLine="777"/>
        <w:jc w:val="both"/>
        <w:rPr>
          <w:sz w:val="28"/>
          <w:szCs w:val="28"/>
          <w:lang w:val="ro-RO"/>
        </w:rPr>
      </w:pPr>
    </w:p>
    <w:p w:rsidR="002D3518" w:rsidRDefault="00D7704E" w:rsidP="002D3518">
      <w:pPr>
        <w:pStyle w:val="ListParagraph"/>
        <w:numPr>
          <w:ilvl w:val="0"/>
          <w:numId w:val="34"/>
        </w:numPr>
        <w:spacing w:line="276" w:lineRule="auto"/>
        <w:ind w:left="0" w:firstLine="709"/>
        <w:jc w:val="both"/>
        <w:rPr>
          <w:sz w:val="28"/>
          <w:szCs w:val="28"/>
          <w:lang w:val="ro-RO"/>
        </w:rPr>
      </w:pPr>
      <w:r w:rsidRPr="002D3518">
        <w:rPr>
          <w:b/>
          <w:sz w:val="28"/>
          <w:szCs w:val="28"/>
          <w:lang w:val="ro-RO"/>
        </w:rPr>
        <w:t>dispozitivul integrat de siguranţă publică</w:t>
      </w:r>
      <w:r w:rsidRPr="002D3518">
        <w:rPr>
          <w:sz w:val="28"/>
          <w:szCs w:val="28"/>
          <w:lang w:val="ro-RO"/>
        </w:rPr>
        <w:t xml:space="preserve"> </w:t>
      </w:r>
      <w:r w:rsidRPr="002D3518">
        <w:rPr>
          <w:b/>
          <w:sz w:val="28"/>
          <w:szCs w:val="28"/>
          <w:lang w:val="ro-RO"/>
        </w:rPr>
        <w:t>va fi redimensionat</w:t>
      </w:r>
      <w:r w:rsidRPr="002D3518">
        <w:rPr>
          <w:sz w:val="28"/>
          <w:szCs w:val="28"/>
          <w:lang w:val="ro-RO"/>
        </w:rPr>
        <w:t>, urmărindu-se intensificarea activităţilor specifice desfăşurate de lucrători</w:t>
      </w:r>
      <w:r w:rsidR="002D3518" w:rsidRPr="002D3518">
        <w:rPr>
          <w:sz w:val="28"/>
          <w:szCs w:val="28"/>
          <w:lang w:val="ro-RO"/>
        </w:rPr>
        <w:t>i de poliție</w:t>
      </w:r>
      <w:r w:rsidRPr="002D3518">
        <w:rPr>
          <w:sz w:val="28"/>
          <w:szCs w:val="28"/>
          <w:lang w:val="ro-RO"/>
        </w:rPr>
        <w:t>, creşterea gradului de siguranţă stradală, identificarea şi prinderea în flagrant a autorilor de infracțiuni;</w:t>
      </w:r>
      <w:r w:rsidRPr="002D3518">
        <w:rPr>
          <w:sz w:val="28"/>
          <w:szCs w:val="28"/>
          <w:lang w:val="ro-RO"/>
        </w:rPr>
        <w:tab/>
      </w:r>
    </w:p>
    <w:p w:rsidR="002D3518" w:rsidRPr="002D3518" w:rsidRDefault="00D7704E" w:rsidP="002D3518">
      <w:pPr>
        <w:pStyle w:val="ListParagraph"/>
        <w:numPr>
          <w:ilvl w:val="0"/>
          <w:numId w:val="34"/>
        </w:numPr>
        <w:spacing w:line="276" w:lineRule="auto"/>
        <w:ind w:left="0" w:firstLine="709"/>
        <w:jc w:val="both"/>
        <w:rPr>
          <w:sz w:val="28"/>
          <w:szCs w:val="28"/>
          <w:lang w:val="ro-RO"/>
        </w:rPr>
      </w:pPr>
      <w:r w:rsidRPr="002D3518">
        <w:rPr>
          <w:b/>
          <w:sz w:val="28"/>
          <w:szCs w:val="28"/>
          <w:lang w:val="ro-RO"/>
        </w:rPr>
        <w:t>prezența elementului polițienesc în uniformă</w:t>
      </w:r>
      <w:r w:rsidRPr="002D3518">
        <w:rPr>
          <w:sz w:val="28"/>
          <w:szCs w:val="28"/>
          <w:lang w:val="ro-RO"/>
        </w:rPr>
        <w:t xml:space="preserve"> în zonele în care se pot prod</w:t>
      </w:r>
      <w:r w:rsidR="002D3518">
        <w:rPr>
          <w:sz w:val="28"/>
          <w:szCs w:val="28"/>
          <w:lang w:val="ro-RO"/>
        </w:rPr>
        <w:t>uce aglomerări mari de persoane</w:t>
      </w:r>
      <w:r w:rsidRPr="002D3518">
        <w:rPr>
          <w:sz w:val="28"/>
          <w:szCs w:val="28"/>
          <w:lang w:val="ro-RO"/>
        </w:rPr>
        <w:t xml:space="preserve"> (</w:t>
      </w:r>
      <w:r w:rsidR="002D3518" w:rsidRPr="002D3518">
        <w:rPr>
          <w:i/>
          <w:sz w:val="28"/>
          <w:szCs w:val="28"/>
          <w:lang w:val="ro-RO"/>
        </w:rPr>
        <w:t xml:space="preserve">unități de învățământ, </w:t>
      </w:r>
      <w:r w:rsidRPr="002D3518">
        <w:rPr>
          <w:i/>
          <w:sz w:val="28"/>
          <w:szCs w:val="28"/>
          <w:lang w:val="ro-RO"/>
        </w:rPr>
        <w:t>lăcașuri de cult, cimitire, piețe, oboare, supermark</w:t>
      </w:r>
      <w:r w:rsidR="002D3518" w:rsidRPr="002D3518">
        <w:rPr>
          <w:i/>
          <w:sz w:val="28"/>
          <w:szCs w:val="28"/>
          <w:lang w:val="ro-RO"/>
        </w:rPr>
        <w:t>-</w:t>
      </w:r>
      <w:r w:rsidRPr="002D3518">
        <w:rPr>
          <w:i/>
          <w:sz w:val="28"/>
          <w:szCs w:val="28"/>
          <w:lang w:val="ro-RO"/>
        </w:rPr>
        <w:t>eturi, baruri/cafenele, restaurante, etc</w:t>
      </w:r>
      <w:r w:rsidRPr="002D3518">
        <w:rPr>
          <w:sz w:val="28"/>
          <w:szCs w:val="28"/>
          <w:lang w:val="ro-RO"/>
        </w:rPr>
        <w:t>.),</w:t>
      </w:r>
      <w:r w:rsidRPr="002D3518">
        <w:rPr>
          <w:b/>
          <w:sz w:val="28"/>
          <w:szCs w:val="28"/>
          <w:lang w:val="ro-RO"/>
        </w:rPr>
        <w:t xml:space="preserve"> </w:t>
      </w:r>
      <w:r w:rsidRPr="002D3518">
        <w:rPr>
          <w:sz w:val="28"/>
          <w:szCs w:val="28"/>
          <w:lang w:val="ro-RO"/>
        </w:rPr>
        <w:t xml:space="preserve">în vederea creșterii gradului de siguranță al cetățeanului și descurajării unor potențiale fapte antisociale; </w:t>
      </w:r>
    </w:p>
    <w:p w:rsidR="002D3518" w:rsidRDefault="00D7704E" w:rsidP="002D3518">
      <w:pPr>
        <w:pStyle w:val="ListParagraph"/>
        <w:numPr>
          <w:ilvl w:val="0"/>
          <w:numId w:val="34"/>
        </w:numPr>
        <w:spacing w:line="276" w:lineRule="auto"/>
        <w:ind w:left="0" w:firstLine="709"/>
        <w:jc w:val="both"/>
        <w:rPr>
          <w:sz w:val="28"/>
          <w:szCs w:val="28"/>
          <w:lang w:val="ro-RO"/>
        </w:rPr>
      </w:pPr>
      <w:r w:rsidRPr="002D3518">
        <w:rPr>
          <w:b/>
          <w:sz w:val="28"/>
          <w:szCs w:val="28"/>
          <w:lang w:val="ro-RO"/>
        </w:rPr>
        <w:t>eficientizarea sistemului integrat de menținere a ordinii publice, în special în zonele/mediile cu risc criminogen ridicat</w:t>
      </w:r>
      <w:r w:rsidRPr="002D3518">
        <w:rPr>
          <w:sz w:val="28"/>
          <w:szCs w:val="28"/>
          <w:lang w:val="ro-RO"/>
        </w:rPr>
        <w:t>, urmărindu-se în mod special creșterea vizibilității și supravegherea zonelor cu vulnerabilități operative (</w:t>
      </w:r>
      <w:r w:rsidR="002D3518" w:rsidRPr="002D3518">
        <w:rPr>
          <w:i/>
          <w:sz w:val="28"/>
          <w:szCs w:val="28"/>
          <w:lang w:val="ro-RO"/>
        </w:rPr>
        <w:t>unități școlare</w:t>
      </w:r>
      <w:r w:rsidR="002D3518" w:rsidRPr="002D3518">
        <w:rPr>
          <w:sz w:val="28"/>
          <w:szCs w:val="28"/>
          <w:lang w:val="ro-RO"/>
        </w:rPr>
        <w:t xml:space="preserve">, </w:t>
      </w:r>
      <w:r w:rsidRPr="002D3518">
        <w:rPr>
          <w:i/>
          <w:sz w:val="28"/>
          <w:szCs w:val="28"/>
          <w:lang w:val="ro-RO"/>
        </w:rPr>
        <w:t>spații comerciale, piețe, unități bancare, ATM-uri, etc</w:t>
      </w:r>
      <w:r w:rsidRPr="002D3518">
        <w:rPr>
          <w:sz w:val="28"/>
          <w:szCs w:val="28"/>
          <w:lang w:val="ro-RO"/>
        </w:rPr>
        <w:t>.)</w:t>
      </w:r>
      <w:r w:rsidR="002D3518">
        <w:rPr>
          <w:sz w:val="28"/>
          <w:szCs w:val="28"/>
          <w:lang w:val="ro-RO"/>
        </w:rPr>
        <w:t>;</w:t>
      </w:r>
    </w:p>
    <w:p w:rsidR="00D7704E" w:rsidRPr="002D3518" w:rsidRDefault="00D7704E" w:rsidP="002D3518">
      <w:pPr>
        <w:pStyle w:val="ListParagraph"/>
        <w:numPr>
          <w:ilvl w:val="0"/>
          <w:numId w:val="34"/>
        </w:numPr>
        <w:spacing w:line="276" w:lineRule="auto"/>
        <w:ind w:left="0" w:firstLine="709"/>
        <w:jc w:val="both"/>
        <w:rPr>
          <w:sz w:val="28"/>
          <w:szCs w:val="28"/>
          <w:lang w:val="ro-RO"/>
        </w:rPr>
      </w:pPr>
      <w:r w:rsidRPr="002D3518">
        <w:rPr>
          <w:b/>
          <w:sz w:val="28"/>
          <w:szCs w:val="28"/>
          <w:lang w:val="ro-RO"/>
        </w:rPr>
        <w:lastRenderedPageBreak/>
        <w:t xml:space="preserve">includerea în itinerariile </w:t>
      </w:r>
      <w:r w:rsidRPr="002D3518">
        <w:rPr>
          <w:sz w:val="28"/>
          <w:szCs w:val="28"/>
          <w:lang w:val="ro-RO"/>
        </w:rPr>
        <w:t>de patrulare a caselor izolate, imobilelor unde locuiesc persoane vârstnice și vulnerabile;</w:t>
      </w:r>
    </w:p>
    <w:p w:rsidR="003044C2" w:rsidRDefault="003044C2" w:rsidP="003044C2">
      <w:pPr>
        <w:pStyle w:val="Title"/>
        <w:tabs>
          <w:tab w:val="left" w:pos="284"/>
          <w:tab w:val="left" w:pos="7491"/>
        </w:tabs>
        <w:ind w:right="755"/>
        <w:rPr>
          <w:szCs w:val="28"/>
          <w:lang w:val="ro-RO"/>
        </w:rPr>
      </w:pPr>
    </w:p>
    <w:p w:rsidR="003044C2" w:rsidRDefault="003044C2" w:rsidP="003044C2">
      <w:pPr>
        <w:pStyle w:val="Title"/>
        <w:tabs>
          <w:tab w:val="left" w:pos="284"/>
          <w:tab w:val="left" w:pos="7491"/>
        </w:tabs>
        <w:ind w:right="755"/>
        <w:rPr>
          <w:szCs w:val="28"/>
          <w:lang w:val="ro-RO"/>
        </w:rPr>
      </w:pPr>
    </w:p>
    <w:p w:rsidR="003044C2" w:rsidRDefault="003044C2" w:rsidP="003044C2">
      <w:pPr>
        <w:pStyle w:val="Title"/>
        <w:tabs>
          <w:tab w:val="left" w:pos="284"/>
          <w:tab w:val="left" w:pos="7491"/>
        </w:tabs>
        <w:ind w:right="755"/>
        <w:rPr>
          <w:szCs w:val="28"/>
          <w:lang w:val="ro-RO"/>
        </w:rPr>
      </w:pPr>
    </w:p>
    <w:p w:rsidR="00A00AE1" w:rsidRPr="00A00AE1" w:rsidRDefault="00A00AE1" w:rsidP="001F6F6E">
      <w:pPr>
        <w:pStyle w:val="ListParagraph"/>
        <w:numPr>
          <w:ilvl w:val="0"/>
          <w:numId w:val="30"/>
        </w:numPr>
        <w:tabs>
          <w:tab w:val="left" w:pos="3435"/>
          <w:tab w:val="center" w:pos="4918"/>
        </w:tabs>
        <w:ind w:right="113"/>
        <w:jc w:val="both"/>
        <w:rPr>
          <w:rStyle w:val="FontStyle15"/>
          <w:b/>
          <w:bCs/>
          <w:sz w:val="28"/>
          <w:szCs w:val="28"/>
        </w:rPr>
      </w:pPr>
      <w:proofErr w:type="spellStart"/>
      <w:r w:rsidRPr="00A00AE1">
        <w:rPr>
          <w:b/>
          <w:bCs/>
          <w:sz w:val="28"/>
          <w:szCs w:val="28"/>
        </w:rPr>
        <w:t>Analiza</w:t>
      </w:r>
      <w:proofErr w:type="spellEnd"/>
      <w:r w:rsidRPr="00A00AE1">
        <w:rPr>
          <w:b/>
          <w:bCs/>
          <w:sz w:val="28"/>
          <w:szCs w:val="28"/>
        </w:rPr>
        <w:t xml:space="preserve"> </w:t>
      </w:r>
      <w:proofErr w:type="spellStart"/>
      <w:r w:rsidRPr="00A00AE1">
        <w:rPr>
          <w:b/>
          <w:sz w:val="28"/>
          <w:szCs w:val="28"/>
        </w:rPr>
        <w:t>misiunilor</w:t>
      </w:r>
      <w:proofErr w:type="spellEnd"/>
      <w:r w:rsidRPr="00A00AE1">
        <w:rPr>
          <w:b/>
          <w:sz w:val="28"/>
          <w:szCs w:val="28"/>
        </w:rPr>
        <w:t xml:space="preserve"> de </w:t>
      </w:r>
      <w:proofErr w:type="spellStart"/>
      <w:r w:rsidRPr="00A00AE1">
        <w:rPr>
          <w:b/>
          <w:sz w:val="28"/>
          <w:szCs w:val="28"/>
        </w:rPr>
        <w:t>ordine</w:t>
      </w:r>
      <w:proofErr w:type="spellEnd"/>
      <w:r w:rsidRPr="00A00AE1">
        <w:rPr>
          <w:b/>
          <w:sz w:val="28"/>
          <w:szCs w:val="28"/>
        </w:rPr>
        <w:t xml:space="preserve"> </w:t>
      </w:r>
      <w:proofErr w:type="spellStart"/>
      <w:r w:rsidRPr="00A00AE1">
        <w:rPr>
          <w:b/>
          <w:sz w:val="28"/>
          <w:szCs w:val="28"/>
        </w:rPr>
        <w:t>publică</w:t>
      </w:r>
      <w:proofErr w:type="spellEnd"/>
      <w:r w:rsidRPr="00A00AE1">
        <w:rPr>
          <w:b/>
          <w:sz w:val="28"/>
          <w:szCs w:val="28"/>
        </w:rPr>
        <w:t xml:space="preserve"> </w:t>
      </w:r>
      <w:proofErr w:type="spellStart"/>
      <w:r w:rsidRPr="00A00AE1">
        <w:rPr>
          <w:b/>
          <w:sz w:val="28"/>
          <w:szCs w:val="28"/>
        </w:rPr>
        <w:t>executate</w:t>
      </w:r>
      <w:proofErr w:type="spellEnd"/>
      <w:r w:rsidRPr="00A00AE1">
        <w:rPr>
          <w:b/>
          <w:sz w:val="28"/>
          <w:szCs w:val="28"/>
        </w:rPr>
        <w:t xml:space="preserve"> de  </w:t>
      </w:r>
      <w:proofErr w:type="spellStart"/>
      <w:r w:rsidRPr="00A00AE1">
        <w:rPr>
          <w:b/>
          <w:sz w:val="28"/>
          <w:szCs w:val="28"/>
        </w:rPr>
        <w:t>Inspectoratul</w:t>
      </w:r>
      <w:proofErr w:type="spellEnd"/>
      <w:r w:rsidRPr="00A00AE1">
        <w:rPr>
          <w:b/>
          <w:sz w:val="28"/>
          <w:szCs w:val="28"/>
        </w:rPr>
        <w:t xml:space="preserve"> de </w:t>
      </w:r>
      <w:proofErr w:type="spellStart"/>
      <w:r w:rsidRPr="00A00AE1">
        <w:rPr>
          <w:b/>
          <w:sz w:val="28"/>
          <w:szCs w:val="28"/>
        </w:rPr>
        <w:t>Jandarmi</w:t>
      </w:r>
      <w:proofErr w:type="spellEnd"/>
      <w:r w:rsidRPr="00A00AE1">
        <w:rPr>
          <w:b/>
          <w:sz w:val="28"/>
          <w:szCs w:val="28"/>
        </w:rPr>
        <w:t xml:space="preserve"> </w:t>
      </w:r>
      <w:proofErr w:type="spellStart"/>
      <w:r w:rsidRPr="00A00AE1">
        <w:rPr>
          <w:b/>
          <w:sz w:val="28"/>
          <w:szCs w:val="28"/>
        </w:rPr>
        <w:t>Județean</w:t>
      </w:r>
      <w:proofErr w:type="spellEnd"/>
      <w:r w:rsidRPr="00A00AE1">
        <w:rPr>
          <w:b/>
          <w:sz w:val="28"/>
          <w:szCs w:val="28"/>
        </w:rPr>
        <w:t xml:space="preserve"> </w:t>
      </w:r>
      <w:proofErr w:type="spellStart"/>
      <w:r w:rsidRPr="00A00AE1">
        <w:rPr>
          <w:b/>
          <w:sz w:val="28"/>
          <w:szCs w:val="28"/>
        </w:rPr>
        <w:t>Vrancea</w:t>
      </w:r>
      <w:proofErr w:type="spellEnd"/>
      <w:r w:rsidRPr="00A00AE1">
        <w:rPr>
          <w:rStyle w:val="FontStyle15"/>
          <w:b/>
          <w:color w:val="000000"/>
          <w:sz w:val="28"/>
          <w:szCs w:val="28"/>
        </w:rPr>
        <w:t xml:space="preserve">, </w:t>
      </w:r>
      <w:proofErr w:type="spellStart"/>
      <w:r w:rsidRPr="00A00AE1">
        <w:rPr>
          <w:rStyle w:val="FontStyle15"/>
          <w:b/>
          <w:color w:val="000000"/>
          <w:sz w:val="28"/>
          <w:szCs w:val="28"/>
        </w:rPr>
        <w:t>în</w:t>
      </w:r>
      <w:proofErr w:type="spellEnd"/>
      <w:r w:rsidRPr="00A00AE1">
        <w:rPr>
          <w:rStyle w:val="FontStyle15"/>
          <w:b/>
          <w:color w:val="000000"/>
          <w:sz w:val="28"/>
          <w:szCs w:val="28"/>
        </w:rPr>
        <w:t xml:space="preserve"> </w:t>
      </w:r>
      <w:proofErr w:type="spellStart"/>
      <w:r w:rsidRPr="00A00AE1">
        <w:rPr>
          <w:rStyle w:val="FontStyle15"/>
          <w:b/>
          <w:color w:val="000000"/>
          <w:sz w:val="28"/>
          <w:szCs w:val="28"/>
        </w:rPr>
        <w:t>trimestrul</w:t>
      </w:r>
      <w:proofErr w:type="spellEnd"/>
      <w:r w:rsidRPr="00A00AE1">
        <w:rPr>
          <w:rStyle w:val="FontStyle15"/>
          <w:b/>
          <w:color w:val="000000"/>
          <w:sz w:val="28"/>
          <w:szCs w:val="28"/>
        </w:rPr>
        <w:t xml:space="preserve"> III 2025</w:t>
      </w:r>
    </w:p>
    <w:p w:rsidR="003044C2" w:rsidRDefault="003044C2" w:rsidP="003044C2">
      <w:pPr>
        <w:pStyle w:val="Title"/>
        <w:tabs>
          <w:tab w:val="left" w:pos="284"/>
          <w:tab w:val="left" w:pos="7491"/>
        </w:tabs>
        <w:ind w:right="755"/>
        <w:rPr>
          <w:szCs w:val="28"/>
          <w:lang w:val="ro-RO"/>
        </w:rPr>
      </w:pPr>
    </w:p>
    <w:p w:rsidR="003044C2" w:rsidRDefault="003044C2" w:rsidP="003044C2">
      <w:pPr>
        <w:pStyle w:val="Title"/>
        <w:tabs>
          <w:tab w:val="left" w:pos="284"/>
          <w:tab w:val="left" w:pos="7491"/>
        </w:tabs>
        <w:ind w:right="755"/>
        <w:rPr>
          <w:szCs w:val="28"/>
          <w:lang w:val="ro-RO"/>
        </w:rPr>
      </w:pPr>
    </w:p>
    <w:p w:rsidR="00A00AE1" w:rsidRPr="00A06A00" w:rsidRDefault="00A00AE1" w:rsidP="00A00AE1">
      <w:pPr>
        <w:tabs>
          <w:tab w:val="left" w:pos="709"/>
        </w:tabs>
        <w:ind w:left="1080"/>
        <w:jc w:val="both"/>
        <w:rPr>
          <w:b/>
          <w:sz w:val="28"/>
          <w:szCs w:val="28"/>
        </w:rPr>
      </w:pPr>
      <w:proofErr w:type="spellStart"/>
      <w:r>
        <w:rPr>
          <w:b/>
          <w:sz w:val="28"/>
          <w:szCs w:val="28"/>
        </w:rPr>
        <w:t>S</w:t>
      </w:r>
      <w:r w:rsidRPr="00A06A00">
        <w:rPr>
          <w:b/>
          <w:sz w:val="28"/>
          <w:szCs w:val="28"/>
        </w:rPr>
        <w:t>ituaţia</w:t>
      </w:r>
      <w:proofErr w:type="spellEnd"/>
      <w:r w:rsidRPr="00A06A00">
        <w:rPr>
          <w:b/>
          <w:sz w:val="28"/>
          <w:szCs w:val="28"/>
        </w:rPr>
        <w:t xml:space="preserve"> </w:t>
      </w:r>
      <w:proofErr w:type="spellStart"/>
      <w:r w:rsidRPr="00A06A00">
        <w:rPr>
          <w:b/>
          <w:sz w:val="28"/>
          <w:szCs w:val="28"/>
        </w:rPr>
        <w:t>operativă</w:t>
      </w:r>
      <w:proofErr w:type="spellEnd"/>
    </w:p>
    <w:p w:rsidR="00A00AE1" w:rsidRPr="00A06A00" w:rsidRDefault="00A00AE1" w:rsidP="00A00AE1">
      <w:pPr>
        <w:tabs>
          <w:tab w:val="left" w:pos="180"/>
          <w:tab w:val="left" w:pos="567"/>
          <w:tab w:val="left" w:pos="709"/>
          <w:tab w:val="left" w:pos="900"/>
          <w:tab w:val="left" w:pos="9720"/>
        </w:tabs>
        <w:ind w:right="180"/>
        <w:jc w:val="both"/>
        <w:rPr>
          <w:sz w:val="28"/>
          <w:szCs w:val="28"/>
        </w:rPr>
      </w:pPr>
      <w:r w:rsidRPr="00A06A00">
        <w:rPr>
          <w:b/>
          <w:sz w:val="28"/>
          <w:szCs w:val="28"/>
        </w:rPr>
        <w:t xml:space="preserve">  </w:t>
      </w:r>
      <w:r w:rsidRPr="00A06A00">
        <w:rPr>
          <w:sz w:val="28"/>
          <w:szCs w:val="28"/>
        </w:rPr>
        <w:t xml:space="preserve">        </w:t>
      </w:r>
      <w:r>
        <w:rPr>
          <w:sz w:val="28"/>
          <w:szCs w:val="28"/>
        </w:rPr>
        <w:t xml:space="preserve">     </w:t>
      </w:r>
      <w:proofErr w:type="spellStart"/>
      <w:proofErr w:type="gramStart"/>
      <w:r w:rsidRPr="00A06A00">
        <w:rPr>
          <w:sz w:val="28"/>
          <w:szCs w:val="28"/>
        </w:rPr>
        <w:t>Activitatea</w:t>
      </w:r>
      <w:proofErr w:type="spellEnd"/>
      <w:r w:rsidRPr="00A06A00">
        <w:rPr>
          <w:sz w:val="28"/>
          <w:szCs w:val="28"/>
        </w:rPr>
        <w:t xml:space="preserve"> de </w:t>
      </w:r>
      <w:proofErr w:type="spellStart"/>
      <w:r w:rsidRPr="00A06A00">
        <w:rPr>
          <w:sz w:val="28"/>
          <w:szCs w:val="28"/>
        </w:rPr>
        <w:t>organizare</w:t>
      </w:r>
      <w:proofErr w:type="spellEnd"/>
      <w:r w:rsidRPr="00A06A00">
        <w:rPr>
          <w:sz w:val="28"/>
          <w:szCs w:val="28"/>
        </w:rPr>
        <w:t xml:space="preserve"> </w:t>
      </w:r>
      <w:proofErr w:type="spellStart"/>
      <w:r w:rsidRPr="00A06A00">
        <w:rPr>
          <w:sz w:val="28"/>
          <w:szCs w:val="28"/>
        </w:rPr>
        <w:t>şi</w:t>
      </w:r>
      <w:proofErr w:type="spellEnd"/>
      <w:r w:rsidRPr="00A06A00">
        <w:rPr>
          <w:sz w:val="28"/>
          <w:szCs w:val="28"/>
        </w:rPr>
        <w:t xml:space="preserve"> </w:t>
      </w:r>
      <w:proofErr w:type="spellStart"/>
      <w:r w:rsidRPr="00A06A00">
        <w:rPr>
          <w:sz w:val="28"/>
          <w:szCs w:val="28"/>
        </w:rPr>
        <w:t>executare</w:t>
      </w:r>
      <w:proofErr w:type="spellEnd"/>
      <w:r w:rsidRPr="00A06A00">
        <w:rPr>
          <w:sz w:val="28"/>
          <w:szCs w:val="28"/>
        </w:rPr>
        <w:t xml:space="preserve"> a </w:t>
      </w:r>
      <w:proofErr w:type="spellStart"/>
      <w:r w:rsidRPr="00A06A00">
        <w:rPr>
          <w:sz w:val="28"/>
          <w:szCs w:val="28"/>
        </w:rPr>
        <w:t>misiunilor</w:t>
      </w:r>
      <w:proofErr w:type="spellEnd"/>
      <w:r w:rsidRPr="00A06A00">
        <w:rPr>
          <w:sz w:val="28"/>
          <w:szCs w:val="28"/>
        </w:rPr>
        <w:t xml:space="preserve"> de </w:t>
      </w:r>
      <w:proofErr w:type="spellStart"/>
      <w:r w:rsidRPr="00A06A00">
        <w:rPr>
          <w:sz w:val="28"/>
          <w:szCs w:val="28"/>
        </w:rPr>
        <w:t>ordine</w:t>
      </w:r>
      <w:proofErr w:type="spellEnd"/>
      <w:r w:rsidRPr="00A06A00">
        <w:rPr>
          <w:sz w:val="28"/>
          <w:szCs w:val="28"/>
        </w:rPr>
        <w:t xml:space="preserve"> </w:t>
      </w:r>
      <w:proofErr w:type="spellStart"/>
      <w:r w:rsidRPr="00A06A00">
        <w:rPr>
          <w:sz w:val="28"/>
          <w:szCs w:val="28"/>
        </w:rPr>
        <w:t>publică</w:t>
      </w:r>
      <w:proofErr w:type="spellEnd"/>
      <w:r w:rsidRPr="00A06A00">
        <w:rPr>
          <w:sz w:val="28"/>
          <w:szCs w:val="28"/>
        </w:rPr>
        <w:t xml:space="preserve"> s-a </w:t>
      </w:r>
      <w:proofErr w:type="spellStart"/>
      <w:r w:rsidRPr="00A06A00">
        <w:rPr>
          <w:sz w:val="28"/>
          <w:szCs w:val="28"/>
        </w:rPr>
        <w:t>desfăşurat</w:t>
      </w:r>
      <w:proofErr w:type="spellEnd"/>
      <w:r w:rsidRPr="00A06A00">
        <w:rPr>
          <w:sz w:val="28"/>
          <w:szCs w:val="28"/>
        </w:rPr>
        <w:t xml:space="preserve"> </w:t>
      </w:r>
      <w:proofErr w:type="spellStart"/>
      <w:r w:rsidRPr="00A06A00">
        <w:rPr>
          <w:sz w:val="28"/>
          <w:szCs w:val="28"/>
        </w:rPr>
        <w:t>în</w:t>
      </w:r>
      <w:proofErr w:type="spellEnd"/>
      <w:r w:rsidRPr="00A06A00">
        <w:rPr>
          <w:sz w:val="28"/>
          <w:szCs w:val="28"/>
        </w:rPr>
        <w:t xml:space="preserve"> </w:t>
      </w:r>
      <w:proofErr w:type="spellStart"/>
      <w:r w:rsidRPr="00A06A00">
        <w:rPr>
          <w:sz w:val="28"/>
          <w:szCs w:val="28"/>
        </w:rPr>
        <w:t>perioada</w:t>
      </w:r>
      <w:proofErr w:type="spellEnd"/>
      <w:r w:rsidRPr="00A06A00">
        <w:rPr>
          <w:sz w:val="28"/>
          <w:szCs w:val="28"/>
        </w:rPr>
        <w:t xml:space="preserve"> de </w:t>
      </w:r>
      <w:proofErr w:type="spellStart"/>
      <w:r w:rsidRPr="00A06A00">
        <w:rPr>
          <w:sz w:val="28"/>
          <w:szCs w:val="28"/>
        </w:rPr>
        <w:t>referinţă</w:t>
      </w:r>
      <w:proofErr w:type="spellEnd"/>
      <w:r>
        <w:rPr>
          <w:sz w:val="28"/>
          <w:szCs w:val="28"/>
        </w:rPr>
        <w:t>,</w:t>
      </w:r>
      <w:r w:rsidRPr="00A06A00">
        <w:rPr>
          <w:sz w:val="28"/>
          <w:szCs w:val="28"/>
        </w:rPr>
        <w:t xml:space="preserve"> </w:t>
      </w:r>
      <w:proofErr w:type="spellStart"/>
      <w:r w:rsidRPr="00A06A00">
        <w:rPr>
          <w:sz w:val="28"/>
          <w:szCs w:val="28"/>
        </w:rPr>
        <w:t>în</w:t>
      </w:r>
      <w:proofErr w:type="spellEnd"/>
      <w:r w:rsidRPr="00A06A00">
        <w:rPr>
          <w:sz w:val="28"/>
          <w:szCs w:val="28"/>
        </w:rPr>
        <w:t xml:space="preserve"> </w:t>
      </w:r>
      <w:proofErr w:type="spellStart"/>
      <w:r w:rsidRPr="00A06A00">
        <w:rPr>
          <w:sz w:val="28"/>
          <w:szCs w:val="28"/>
        </w:rPr>
        <w:t>baza</w:t>
      </w:r>
      <w:proofErr w:type="spellEnd"/>
      <w:r w:rsidRPr="00A06A00">
        <w:rPr>
          <w:sz w:val="28"/>
          <w:szCs w:val="28"/>
        </w:rPr>
        <w:t xml:space="preserve"> </w:t>
      </w:r>
      <w:proofErr w:type="spellStart"/>
      <w:r w:rsidRPr="00A06A00">
        <w:rPr>
          <w:sz w:val="28"/>
          <w:szCs w:val="28"/>
        </w:rPr>
        <w:t>prevederilor</w:t>
      </w:r>
      <w:proofErr w:type="spellEnd"/>
      <w:r w:rsidRPr="00A06A00">
        <w:rPr>
          <w:sz w:val="28"/>
          <w:szCs w:val="28"/>
        </w:rPr>
        <w:t xml:space="preserve"> </w:t>
      </w:r>
      <w:proofErr w:type="spellStart"/>
      <w:r w:rsidRPr="00A06A00">
        <w:rPr>
          <w:sz w:val="28"/>
          <w:szCs w:val="28"/>
        </w:rPr>
        <w:t>legale</w:t>
      </w:r>
      <w:proofErr w:type="spellEnd"/>
      <w:r w:rsidRPr="00A06A00">
        <w:rPr>
          <w:sz w:val="28"/>
          <w:szCs w:val="28"/>
        </w:rPr>
        <w:t xml:space="preserve"> </w:t>
      </w:r>
      <w:proofErr w:type="spellStart"/>
      <w:r w:rsidRPr="00A06A00">
        <w:rPr>
          <w:sz w:val="28"/>
          <w:szCs w:val="28"/>
        </w:rPr>
        <w:t>şi</w:t>
      </w:r>
      <w:proofErr w:type="spellEnd"/>
      <w:r w:rsidRPr="00A06A00">
        <w:rPr>
          <w:sz w:val="28"/>
          <w:szCs w:val="28"/>
        </w:rPr>
        <w:t xml:space="preserve"> </w:t>
      </w:r>
      <w:proofErr w:type="spellStart"/>
      <w:r w:rsidRPr="00A06A00">
        <w:rPr>
          <w:sz w:val="28"/>
          <w:szCs w:val="28"/>
        </w:rPr>
        <w:t>metodologice</w:t>
      </w:r>
      <w:proofErr w:type="spellEnd"/>
      <w:r w:rsidRPr="00A06A00">
        <w:rPr>
          <w:sz w:val="28"/>
          <w:szCs w:val="28"/>
        </w:rPr>
        <w:t xml:space="preserve"> </w:t>
      </w:r>
      <w:proofErr w:type="spellStart"/>
      <w:r w:rsidRPr="00A06A00">
        <w:rPr>
          <w:sz w:val="28"/>
          <w:szCs w:val="28"/>
        </w:rPr>
        <w:t>în</w:t>
      </w:r>
      <w:proofErr w:type="spellEnd"/>
      <w:r w:rsidRPr="00A06A00">
        <w:rPr>
          <w:sz w:val="28"/>
          <w:szCs w:val="28"/>
        </w:rPr>
        <w:t xml:space="preserve"> </w:t>
      </w:r>
      <w:proofErr w:type="spellStart"/>
      <w:r w:rsidRPr="00A06A00">
        <w:rPr>
          <w:sz w:val="28"/>
          <w:szCs w:val="28"/>
        </w:rPr>
        <w:t>vigoare</w:t>
      </w:r>
      <w:proofErr w:type="spellEnd"/>
      <w:r w:rsidRPr="00A06A00">
        <w:rPr>
          <w:sz w:val="28"/>
          <w:szCs w:val="28"/>
        </w:rPr>
        <w:t xml:space="preserve">, </w:t>
      </w:r>
      <w:proofErr w:type="spellStart"/>
      <w:r w:rsidRPr="00A06A00">
        <w:rPr>
          <w:sz w:val="28"/>
          <w:szCs w:val="28"/>
        </w:rPr>
        <w:t>caracterizată</w:t>
      </w:r>
      <w:proofErr w:type="spellEnd"/>
      <w:r w:rsidRPr="00A06A00">
        <w:rPr>
          <w:sz w:val="28"/>
          <w:szCs w:val="28"/>
        </w:rPr>
        <w:t xml:space="preserve"> </w:t>
      </w:r>
      <w:proofErr w:type="spellStart"/>
      <w:r w:rsidRPr="00A06A00">
        <w:rPr>
          <w:sz w:val="28"/>
          <w:szCs w:val="28"/>
        </w:rPr>
        <w:t>prin</w:t>
      </w:r>
      <w:proofErr w:type="spellEnd"/>
      <w:r w:rsidRPr="00A06A00">
        <w:rPr>
          <w:sz w:val="28"/>
          <w:szCs w:val="28"/>
        </w:rPr>
        <w:t xml:space="preserve"> </w:t>
      </w:r>
      <w:proofErr w:type="spellStart"/>
      <w:r w:rsidRPr="00A06A00">
        <w:rPr>
          <w:sz w:val="28"/>
          <w:szCs w:val="28"/>
        </w:rPr>
        <w:t>organizarea</w:t>
      </w:r>
      <w:proofErr w:type="spellEnd"/>
      <w:r w:rsidRPr="00A06A00">
        <w:rPr>
          <w:sz w:val="28"/>
          <w:szCs w:val="28"/>
        </w:rPr>
        <w:t xml:space="preserve"> </w:t>
      </w:r>
      <w:proofErr w:type="spellStart"/>
      <w:r w:rsidRPr="00A06A00">
        <w:rPr>
          <w:sz w:val="28"/>
          <w:szCs w:val="28"/>
        </w:rPr>
        <w:t>şi</w:t>
      </w:r>
      <w:proofErr w:type="spellEnd"/>
      <w:r w:rsidRPr="00A06A00">
        <w:rPr>
          <w:sz w:val="28"/>
          <w:szCs w:val="28"/>
        </w:rPr>
        <w:t xml:space="preserve"> </w:t>
      </w:r>
      <w:proofErr w:type="spellStart"/>
      <w:r w:rsidRPr="00A06A00">
        <w:rPr>
          <w:sz w:val="28"/>
          <w:szCs w:val="28"/>
        </w:rPr>
        <w:t>desfăşurarea</w:t>
      </w:r>
      <w:proofErr w:type="spellEnd"/>
      <w:r w:rsidRPr="00A06A00">
        <w:rPr>
          <w:sz w:val="28"/>
          <w:szCs w:val="28"/>
        </w:rPr>
        <w:t xml:space="preserve"> de </w:t>
      </w:r>
      <w:proofErr w:type="spellStart"/>
      <w:r w:rsidRPr="00A06A00">
        <w:rPr>
          <w:sz w:val="28"/>
          <w:szCs w:val="28"/>
        </w:rPr>
        <w:t>acţiuni</w:t>
      </w:r>
      <w:proofErr w:type="spellEnd"/>
      <w:r w:rsidRPr="00A06A00">
        <w:rPr>
          <w:sz w:val="28"/>
          <w:szCs w:val="28"/>
        </w:rPr>
        <w:t xml:space="preserve"> cu </w:t>
      </w:r>
      <w:proofErr w:type="spellStart"/>
      <w:r w:rsidRPr="00A06A00">
        <w:rPr>
          <w:sz w:val="28"/>
          <w:szCs w:val="28"/>
        </w:rPr>
        <w:t>caracter</w:t>
      </w:r>
      <w:proofErr w:type="spellEnd"/>
      <w:r w:rsidRPr="00A06A00">
        <w:rPr>
          <w:sz w:val="28"/>
          <w:szCs w:val="28"/>
        </w:rPr>
        <w:t xml:space="preserve"> de </w:t>
      </w:r>
      <w:proofErr w:type="spellStart"/>
      <w:r w:rsidRPr="00A06A00">
        <w:rPr>
          <w:sz w:val="28"/>
          <w:szCs w:val="28"/>
        </w:rPr>
        <w:t>prevenire</w:t>
      </w:r>
      <w:proofErr w:type="spellEnd"/>
      <w:r w:rsidRPr="00A06A00">
        <w:rPr>
          <w:sz w:val="28"/>
          <w:szCs w:val="28"/>
        </w:rPr>
        <w:t>.</w:t>
      </w:r>
      <w:proofErr w:type="gramEnd"/>
    </w:p>
    <w:p w:rsidR="00A00AE1" w:rsidRPr="00A06A00" w:rsidRDefault="00A00AE1" w:rsidP="00A00AE1">
      <w:pPr>
        <w:tabs>
          <w:tab w:val="left" w:pos="180"/>
          <w:tab w:val="left" w:pos="567"/>
          <w:tab w:val="left" w:pos="709"/>
          <w:tab w:val="left" w:pos="900"/>
          <w:tab w:val="left" w:pos="9720"/>
        </w:tabs>
        <w:ind w:right="180"/>
        <w:jc w:val="both"/>
        <w:rPr>
          <w:sz w:val="28"/>
          <w:szCs w:val="28"/>
        </w:rPr>
      </w:pPr>
      <w:r w:rsidRPr="00A06A00">
        <w:rPr>
          <w:sz w:val="28"/>
          <w:szCs w:val="28"/>
        </w:rPr>
        <w:t xml:space="preserve">          </w:t>
      </w:r>
      <w:r>
        <w:rPr>
          <w:sz w:val="28"/>
          <w:szCs w:val="28"/>
        </w:rPr>
        <w:t xml:space="preserve">    </w:t>
      </w:r>
      <w:proofErr w:type="spellStart"/>
      <w:proofErr w:type="gramStart"/>
      <w:r w:rsidRPr="00A06A00">
        <w:rPr>
          <w:sz w:val="28"/>
          <w:szCs w:val="28"/>
        </w:rPr>
        <w:t>Acţiunile</w:t>
      </w:r>
      <w:proofErr w:type="spellEnd"/>
      <w:r w:rsidRPr="00A06A00">
        <w:rPr>
          <w:sz w:val="28"/>
          <w:szCs w:val="28"/>
        </w:rPr>
        <w:t xml:space="preserve"> s-au </w:t>
      </w:r>
      <w:proofErr w:type="spellStart"/>
      <w:r w:rsidRPr="00A06A00">
        <w:rPr>
          <w:sz w:val="28"/>
          <w:szCs w:val="28"/>
        </w:rPr>
        <w:t>concentrat</w:t>
      </w:r>
      <w:proofErr w:type="spellEnd"/>
      <w:r w:rsidRPr="00A06A00">
        <w:rPr>
          <w:sz w:val="28"/>
          <w:szCs w:val="28"/>
        </w:rPr>
        <w:t xml:space="preserve"> </w:t>
      </w:r>
      <w:proofErr w:type="spellStart"/>
      <w:r w:rsidRPr="00A06A00">
        <w:rPr>
          <w:sz w:val="28"/>
          <w:szCs w:val="28"/>
        </w:rPr>
        <w:t>pe</w:t>
      </w:r>
      <w:proofErr w:type="spellEnd"/>
      <w:r w:rsidRPr="00A06A00">
        <w:rPr>
          <w:sz w:val="28"/>
          <w:szCs w:val="28"/>
        </w:rPr>
        <w:t xml:space="preserve"> </w:t>
      </w:r>
      <w:proofErr w:type="spellStart"/>
      <w:r w:rsidRPr="00A06A00">
        <w:rPr>
          <w:sz w:val="28"/>
          <w:szCs w:val="28"/>
        </w:rPr>
        <w:t>eficientizarea</w:t>
      </w:r>
      <w:proofErr w:type="spellEnd"/>
      <w:r w:rsidRPr="00A06A00">
        <w:rPr>
          <w:sz w:val="28"/>
          <w:szCs w:val="28"/>
        </w:rPr>
        <w:t xml:space="preserve"> </w:t>
      </w:r>
      <w:proofErr w:type="spellStart"/>
      <w:r w:rsidRPr="00A06A00">
        <w:rPr>
          <w:sz w:val="28"/>
          <w:szCs w:val="28"/>
        </w:rPr>
        <w:t>măsurilor</w:t>
      </w:r>
      <w:proofErr w:type="spellEnd"/>
      <w:r w:rsidRPr="00A06A00">
        <w:rPr>
          <w:sz w:val="28"/>
          <w:szCs w:val="28"/>
        </w:rPr>
        <w:t xml:space="preserve"> de </w:t>
      </w:r>
      <w:proofErr w:type="spellStart"/>
      <w:r w:rsidRPr="00A06A00">
        <w:rPr>
          <w:sz w:val="28"/>
          <w:szCs w:val="28"/>
        </w:rPr>
        <w:t>combatere</w:t>
      </w:r>
      <w:proofErr w:type="spellEnd"/>
      <w:r w:rsidRPr="00A06A00">
        <w:rPr>
          <w:sz w:val="28"/>
          <w:szCs w:val="28"/>
        </w:rPr>
        <w:t xml:space="preserve"> a </w:t>
      </w:r>
      <w:proofErr w:type="spellStart"/>
      <w:r w:rsidRPr="00A06A00">
        <w:rPr>
          <w:sz w:val="28"/>
          <w:szCs w:val="28"/>
        </w:rPr>
        <w:t>faptelor</w:t>
      </w:r>
      <w:proofErr w:type="spellEnd"/>
      <w:r w:rsidRPr="00A06A00">
        <w:rPr>
          <w:sz w:val="28"/>
          <w:szCs w:val="28"/>
        </w:rPr>
        <w:t xml:space="preserve"> de </w:t>
      </w:r>
      <w:proofErr w:type="spellStart"/>
      <w:r w:rsidRPr="00A06A00">
        <w:rPr>
          <w:sz w:val="28"/>
          <w:szCs w:val="28"/>
        </w:rPr>
        <w:t>natură</w:t>
      </w:r>
      <w:proofErr w:type="spellEnd"/>
      <w:r w:rsidRPr="00A06A00">
        <w:rPr>
          <w:sz w:val="28"/>
          <w:szCs w:val="28"/>
        </w:rPr>
        <w:t xml:space="preserve"> </w:t>
      </w:r>
      <w:proofErr w:type="spellStart"/>
      <w:r w:rsidRPr="00A06A00">
        <w:rPr>
          <w:sz w:val="28"/>
          <w:szCs w:val="28"/>
        </w:rPr>
        <w:t>penală</w:t>
      </w:r>
      <w:proofErr w:type="spellEnd"/>
      <w:r w:rsidRPr="00A06A00">
        <w:rPr>
          <w:sz w:val="28"/>
          <w:szCs w:val="28"/>
        </w:rPr>
        <w:t xml:space="preserve"> </w:t>
      </w:r>
      <w:proofErr w:type="spellStart"/>
      <w:r w:rsidRPr="00A06A00">
        <w:rPr>
          <w:sz w:val="28"/>
          <w:szCs w:val="28"/>
        </w:rPr>
        <w:t>sau</w:t>
      </w:r>
      <w:proofErr w:type="spellEnd"/>
      <w:r w:rsidRPr="00A06A00">
        <w:rPr>
          <w:sz w:val="28"/>
          <w:szCs w:val="28"/>
        </w:rPr>
        <w:t xml:space="preserve"> </w:t>
      </w:r>
      <w:proofErr w:type="spellStart"/>
      <w:r w:rsidRPr="00A06A00">
        <w:rPr>
          <w:sz w:val="28"/>
          <w:szCs w:val="28"/>
        </w:rPr>
        <w:t>contravenţională</w:t>
      </w:r>
      <w:proofErr w:type="spellEnd"/>
      <w:r w:rsidRPr="00A06A00">
        <w:rPr>
          <w:sz w:val="28"/>
          <w:szCs w:val="28"/>
        </w:rPr>
        <w:t xml:space="preserve">, </w:t>
      </w:r>
      <w:proofErr w:type="spellStart"/>
      <w:r w:rsidRPr="00A06A00">
        <w:rPr>
          <w:sz w:val="28"/>
          <w:szCs w:val="28"/>
        </w:rPr>
        <w:t>continuarea</w:t>
      </w:r>
      <w:proofErr w:type="spellEnd"/>
      <w:r w:rsidRPr="00A06A00">
        <w:rPr>
          <w:sz w:val="28"/>
          <w:szCs w:val="28"/>
        </w:rPr>
        <w:t xml:space="preserve"> </w:t>
      </w:r>
      <w:proofErr w:type="spellStart"/>
      <w:r w:rsidRPr="00A06A00">
        <w:rPr>
          <w:sz w:val="28"/>
          <w:szCs w:val="28"/>
        </w:rPr>
        <w:t>programelor</w:t>
      </w:r>
      <w:proofErr w:type="spellEnd"/>
      <w:r w:rsidRPr="00A06A00">
        <w:rPr>
          <w:sz w:val="28"/>
          <w:szCs w:val="28"/>
        </w:rPr>
        <w:t xml:space="preserve"> de </w:t>
      </w:r>
      <w:proofErr w:type="spellStart"/>
      <w:r w:rsidRPr="00A06A00">
        <w:rPr>
          <w:sz w:val="28"/>
          <w:szCs w:val="28"/>
        </w:rPr>
        <w:t>prevenire</w:t>
      </w:r>
      <w:proofErr w:type="spellEnd"/>
      <w:r w:rsidRPr="00A06A00">
        <w:rPr>
          <w:sz w:val="28"/>
          <w:szCs w:val="28"/>
        </w:rPr>
        <w:t xml:space="preserve"> </w:t>
      </w:r>
      <w:proofErr w:type="spellStart"/>
      <w:r w:rsidRPr="00A06A00">
        <w:rPr>
          <w:sz w:val="28"/>
          <w:szCs w:val="28"/>
        </w:rPr>
        <w:t>şi</w:t>
      </w:r>
      <w:proofErr w:type="spellEnd"/>
      <w:r w:rsidRPr="00A06A00">
        <w:rPr>
          <w:sz w:val="28"/>
          <w:szCs w:val="28"/>
        </w:rPr>
        <w:t xml:space="preserve"> </w:t>
      </w:r>
      <w:proofErr w:type="spellStart"/>
      <w:r w:rsidRPr="00A06A00">
        <w:rPr>
          <w:sz w:val="28"/>
          <w:szCs w:val="28"/>
        </w:rPr>
        <w:t>pregătire</w:t>
      </w:r>
      <w:proofErr w:type="spellEnd"/>
      <w:r w:rsidRPr="00A06A00">
        <w:rPr>
          <w:sz w:val="28"/>
          <w:szCs w:val="28"/>
        </w:rPr>
        <w:t xml:space="preserve"> </w:t>
      </w:r>
      <w:proofErr w:type="spellStart"/>
      <w:r w:rsidRPr="00A06A00">
        <w:rPr>
          <w:sz w:val="28"/>
          <w:szCs w:val="28"/>
        </w:rPr>
        <w:t>antiinfracţională</w:t>
      </w:r>
      <w:proofErr w:type="spellEnd"/>
      <w:r w:rsidRPr="00A06A00">
        <w:rPr>
          <w:sz w:val="28"/>
          <w:szCs w:val="28"/>
        </w:rPr>
        <w:t xml:space="preserve"> a </w:t>
      </w:r>
      <w:proofErr w:type="spellStart"/>
      <w:r w:rsidRPr="00A06A00">
        <w:rPr>
          <w:sz w:val="28"/>
          <w:szCs w:val="28"/>
        </w:rPr>
        <w:t>populaţiei</w:t>
      </w:r>
      <w:proofErr w:type="spellEnd"/>
      <w:r w:rsidRPr="00A06A00">
        <w:rPr>
          <w:sz w:val="28"/>
          <w:szCs w:val="28"/>
        </w:rPr>
        <w:t xml:space="preserve"> </w:t>
      </w:r>
      <w:proofErr w:type="spellStart"/>
      <w:r w:rsidRPr="00A06A00">
        <w:rPr>
          <w:sz w:val="28"/>
          <w:szCs w:val="28"/>
        </w:rPr>
        <w:t>şi</w:t>
      </w:r>
      <w:proofErr w:type="spellEnd"/>
      <w:r w:rsidRPr="00A06A00">
        <w:rPr>
          <w:sz w:val="28"/>
          <w:szCs w:val="28"/>
        </w:rPr>
        <w:t xml:space="preserve"> </w:t>
      </w:r>
      <w:proofErr w:type="spellStart"/>
      <w:r w:rsidRPr="00A06A00">
        <w:rPr>
          <w:sz w:val="28"/>
          <w:szCs w:val="28"/>
        </w:rPr>
        <w:t>pe</w:t>
      </w:r>
      <w:proofErr w:type="spellEnd"/>
      <w:r w:rsidRPr="00A06A00">
        <w:rPr>
          <w:sz w:val="28"/>
          <w:szCs w:val="28"/>
        </w:rPr>
        <w:t xml:space="preserve"> </w:t>
      </w:r>
      <w:proofErr w:type="spellStart"/>
      <w:r w:rsidRPr="00A06A00">
        <w:rPr>
          <w:sz w:val="28"/>
          <w:szCs w:val="28"/>
        </w:rPr>
        <w:t>desfăşurarea</w:t>
      </w:r>
      <w:proofErr w:type="spellEnd"/>
      <w:r w:rsidRPr="00A06A00">
        <w:rPr>
          <w:sz w:val="28"/>
          <w:szCs w:val="28"/>
        </w:rPr>
        <w:t xml:space="preserve"> </w:t>
      </w:r>
      <w:proofErr w:type="spellStart"/>
      <w:r w:rsidRPr="00A06A00">
        <w:rPr>
          <w:sz w:val="28"/>
          <w:szCs w:val="28"/>
        </w:rPr>
        <w:t>acţiunilor</w:t>
      </w:r>
      <w:proofErr w:type="spellEnd"/>
      <w:r w:rsidRPr="00A06A00">
        <w:rPr>
          <w:sz w:val="28"/>
          <w:szCs w:val="28"/>
        </w:rPr>
        <w:t xml:space="preserve"> de </w:t>
      </w:r>
      <w:proofErr w:type="spellStart"/>
      <w:r w:rsidRPr="00A06A00">
        <w:rPr>
          <w:sz w:val="28"/>
          <w:szCs w:val="28"/>
        </w:rPr>
        <w:t>combatere</w:t>
      </w:r>
      <w:proofErr w:type="spellEnd"/>
      <w:r w:rsidRPr="00A06A00">
        <w:rPr>
          <w:sz w:val="28"/>
          <w:szCs w:val="28"/>
        </w:rPr>
        <w:t xml:space="preserve"> a </w:t>
      </w:r>
      <w:proofErr w:type="spellStart"/>
      <w:r w:rsidRPr="00A06A00">
        <w:rPr>
          <w:sz w:val="28"/>
          <w:szCs w:val="28"/>
        </w:rPr>
        <w:t>criminalităţii</w:t>
      </w:r>
      <w:proofErr w:type="spellEnd"/>
      <w:r w:rsidRPr="00A06A00">
        <w:rPr>
          <w:sz w:val="28"/>
          <w:szCs w:val="28"/>
        </w:rPr>
        <w:t xml:space="preserve"> </w:t>
      </w:r>
      <w:proofErr w:type="spellStart"/>
      <w:r w:rsidRPr="00A06A00">
        <w:rPr>
          <w:sz w:val="28"/>
          <w:szCs w:val="28"/>
        </w:rPr>
        <w:t>stradale</w:t>
      </w:r>
      <w:proofErr w:type="spellEnd"/>
      <w:r w:rsidRPr="00A06A00">
        <w:rPr>
          <w:sz w:val="28"/>
          <w:szCs w:val="28"/>
        </w:rPr>
        <w:t>.</w:t>
      </w:r>
      <w:proofErr w:type="gramEnd"/>
    </w:p>
    <w:p w:rsidR="00A00AE1" w:rsidRDefault="00A00AE1" w:rsidP="00A00AE1">
      <w:pPr>
        <w:tabs>
          <w:tab w:val="left" w:pos="709"/>
          <w:tab w:val="left" w:pos="851"/>
          <w:tab w:val="left" w:pos="9720"/>
        </w:tabs>
        <w:ind w:right="180"/>
        <w:jc w:val="both"/>
        <w:rPr>
          <w:sz w:val="28"/>
          <w:szCs w:val="28"/>
        </w:rPr>
      </w:pPr>
      <w:r w:rsidRPr="00A06A00">
        <w:rPr>
          <w:sz w:val="28"/>
          <w:szCs w:val="28"/>
        </w:rPr>
        <w:t xml:space="preserve">          </w:t>
      </w:r>
      <w:r w:rsidR="001F6F6E">
        <w:rPr>
          <w:sz w:val="28"/>
          <w:szCs w:val="28"/>
        </w:rPr>
        <w:t xml:space="preserve">    </w:t>
      </w:r>
      <w:proofErr w:type="spellStart"/>
      <w:r w:rsidRPr="00A06A00">
        <w:rPr>
          <w:sz w:val="28"/>
          <w:szCs w:val="28"/>
        </w:rPr>
        <w:t>În</w:t>
      </w:r>
      <w:proofErr w:type="spellEnd"/>
      <w:r w:rsidRPr="00A06A00">
        <w:rPr>
          <w:sz w:val="28"/>
          <w:szCs w:val="28"/>
        </w:rPr>
        <w:t xml:space="preserve"> </w:t>
      </w:r>
      <w:proofErr w:type="spellStart"/>
      <w:r w:rsidRPr="00A06A00">
        <w:rPr>
          <w:sz w:val="28"/>
          <w:szCs w:val="28"/>
        </w:rPr>
        <w:t>eficientizarea</w:t>
      </w:r>
      <w:proofErr w:type="spellEnd"/>
      <w:r w:rsidRPr="00A06A00">
        <w:rPr>
          <w:sz w:val="28"/>
          <w:szCs w:val="28"/>
        </w:rPr>
        <w:t xml:space="preserve"> </w:t>
      </w:r>
      <w:proofErr w:type="spellStart"/>
      <w:r w:rsidRPr="00A06A00">
        <w:rPr>
          <w:sz w:val="28"/>
          <w:szCs w:val="28"/>
        </w:rPr>
        <w:t>acestei</w:t>
      </w:r>
      <w:proofErr w:type="spellEnd"/>
      <w:r w:rsidRPr="00A06A00">
        <w:rPr>
          <w:sz w:val="28"/>
          <w:szCs w:val="28"/>
        </w:rPr>
        <w:t xml:space="preserve"> </w:t>
      </w:r>
      <w:proofErr w:type="spellStart"/>
      <w:r w:rsidRPr="00A06A00">
        <w:rPr>
          <w:sz w:val="28"/>
          <w:szCs w:val="28"/>
        </w:rPr>
        <w:t>activităţi</w:t>
      </w:r>
      <w:proofErr w:type="spellEnd"/>
      <w:r w:rsidRPr="00A06A00">
        <w:rPr>
          <w:sz w:val="28"/>
          <w:szCs w:val="28"/>
        </w:rPr>
        <w:t xml:space="preserve">, </w:t>
      </w:r>
      <w:proofErr w:type="gramStart"/>
      <w:r w:rsidRPr="00A06A00">
        <w:rPr>
          <w:sz w:val="28"/>
          <w:szCs w:val="28"/>
        </w:rPr>
        <w:t>un</w:t>
      </w:r>
      <w:proofErr w:type="gramEnd"/>
      <w:r w:rsidRPr="00A06A00">
        <w:rPr>
          <w:sz w:val="28"/>
          <w:szCs w:val="28"/>
        </w:rPr>
        <w:t xml:space="preserve"> </w:t>
      </w:r>
      <w:proofErr w:type="spellStart"/>
      <w:r w:rsidRPr="00A06A00">
        <w:rPr>
          <w:sz w:val="28"/>
          <w:szCs w:val="28"/>
        </w:rPr>
        <w:t>rol</w:t>
      </w:r>
      <w:proofErr w:type="spellEnd"/>
      <w:r w:rsidRPr="00A06A00">
        <w:rPr>
          <w:sz w:val="28"/>
          <w:szCs w:val="28"/>
        </w:rPr>
        <w:t xml:space="preserve"> important l-au </w:t>
      </w:r>
      <w:proofErr w:type="spellStart"/>
      <w:r w:rsidRPr="00A06A00">
        <w:rPr>
          <w:sz w:val="28"/>
          <w:szCs w:val="28"/>
        </w:rPr>
        <w:t>avut</w:t>
      </w:r>
      <w:proofErr w:type="spellEnd"/>
      <w:r w:rsidRPr="00A06A00">
        <w:rPr>
          <w:sz w:val="28"/>
          <w:szCs w:val="28"/>
        </w:rPr>
        <w:t xml:space="preserve"> </w:t>
      </w:r>
      <w:proofErr w:type="spellStart"/>
      <w:r w:rsidRPr="00A06A00">
        <w:rPr>
          <w:sz w:val="28"/>
          <w:szCs w:val="28"/>
        </w:rPr>
        <w:t>valorifi</w:t>
      </w:r>
      <w:r w:rsidR="008B3BFA">
        <w:rPr>
          <w:sz w:val="28"/>
          <w:szCs w:val="28"/>
        </w:rPr>
        <w:t>-</w:t>
      </w:r>
      <w:r w:rsidRPr="00A06A00">
        <w:rPr>
          <w:sz w:val="28"/>
          <w:szCs w:val="28"/>
        </w:rPr>
        <w:t>carea</w:t>
      </w:r>
      <w:proofErr w:type="spellEnd"/>
      <w:r w:rsidRPr="00A06A00">
        <w:rPr>
          <w:sz w:val="28"/>
          <w:szCs w:val="28"/>
        </w:rPr>
        <w:t xml:space="preserve"> </w:t>
      </w:r>
      <w:proofErr w:type="spellStart"/>
      <w:r w:rsidRPr="00A06A00">
        <w:rPr>
          <w:sz w:val="28"/>
          <w:szCs w:val="28"/>
        </w:rPr>
        <w:t>informaţiilor</w:t>
      </w:r>
      <w:proofErr w:type="spellEnd"/>
      <w:r w:rsidRPr="00A06A00">
        <w:rPr>
          <w:sz w:val="28"/>
          <w:szCs w:val="28"/>
        </w:rPr>
        <w:t xml:space="preserve"> </w:t>
      </w:r>
      <w:proofErr w:type="spellStart"/>
      <w:r w:rsidRPr="00A06A00">
        <w:rPr>
          <w:sz w:val="28"/>
          <w:szCs w:val="28"/>
        </w:rPr>
        <w:t>furnizate</w:t>
      </w:r>
      <w:proofErr w:type="spellEnd"/>
      <w:r w:rsidRPr="00A06A00">
        <w:rPr>
          <w:sz w:val="28"/>
          <w:szCs w:val="28"/>
        </w:rPr>
        <w:t xml:space="preserve"> </w:t>
      </w:r>
      <w:proofErr w:type="spellStart"/>
      <w:r w:rsidRPr="00A06A00">
        <w:rPr>
          <w:sz w:val="28"/>
          <w:szCs w:val="28"/>
        </w:rPr>
        <w:t>structurilor</w:t>
      </w:r>
      <w:proofErr w:type="spellEnd"/>
      <w:r w:rsidRPr="00A06A00">
        <w:rPr>
          <w:sz w:val="28"/>
          <w:szCs w:val="28"/>
        </w:rPr>
        <w:t xml:space="preserve"> operative de </w:t>
      </w:r>
      <w:proofErr w:type="spellStart"/>
      <w:r w:rsidRPr="00A06A00">
        <w:rPr>
          <w:sz w:val="28"/>
          <w:szCs w:val="28"/>
        </w:rPr>
        <w:t>către</w:t>
      </w:r>
      <w:proofErr w:type="spellEnd"/>
      <w:r w:rsidRPr="00A06A00">
        <w:rPr>
          <w:sz w:val="28"/>
          <w:szCs w:val="28"/>
        </w:rPr>
        <w:t xml:space="preserve"> </w:t>
      </w:r>
      <w:proofErr w:type="spellStart"/>
      <w:r w:rsidRPr="00A06A00">
        <w:rPr>
          <w:sz w:val="28"/>
          <w:szCs w:val="28"/>
        </w:rPr>
        <w:t>personalul</w:t>
      </w:r>
      <w:proofErr w:type="spellEnd"/>
      <w:r w:rsidRPr="00A06A00">
        <w:rPr>
          <w:sz w:val="28"/>
          <w:szCs w:val="28"/>
        </w:rPr>
        <w:t xml:space="preserve"> de </w:t>
      </w:r>
      <w:proofErr w:type="spellStart"/>
      <w:r w:rsidRPr="00A06A00">
        <w:rPr>
          <w:sz w:val="28"/>
          <w:szCs w:val="28"/>
        </w:rPr>
        <w:t>specialitate</w:t>
      </w:r>
      <w:proofErr w:type="spellEnd"/>
      <w:r w:rsidRPr="00A06A00">
        <w:rPr>
          <w:sz w:val="28"/>
          <w:szCs w:val="28"/>
        </w:rPr>
        <w:t xml:space="preserve">, </w:t>
      </w:r>
      <w:proofErr w:type="spellStart"/>
      <w:r w:rsidRPr="00A06A00">
        <w:rPr>
          <w:sz w:val="28"/>
          <w:szCs w:val="28"/>
        </w:rPr>
        <w:t>privind</w:t>
      </w:r>
      <w:proofErr w:type="spellEnd"/>
      <w:r w:rsidRPr="00A06A00">
        <w:rPr>
          <w:sz w:val="28"/>
          <w:szCs w:val="28"/>
        </w:rPr>
        <w:t xml:space="preserve"> </w:t>
      </w:r>
      <w:proofErr w:type="spellStart"/>
      <w:r w:rsidRPr="00A06A00">
        <w:rPr>
          <w:sz w:val="28"/>
          <w:szCs w:val="28"/>
        </w:rPr>
        <w:t>situaţiile</w:t>
      </w:r>
      <w:proofErr w:type="spellEnd"/>
      <w:r w:rsidRPr="00A06A00">
        <w:rPr>
          <w:sz w:val="28"/>
          <w:szCs w:val="28"/>
        </w:rPr>
        <w:t xml:space="preserve"> concrete de </w:t>
      </w:r>
      <w:proofErr w:type="spellStart"/>
      <w:r w:rsidRPr="00A06A00">
        <w:rPr>
          <w:sz w:val="28"/>
          <w:szCs w:val="28"/>
        </w:rPr>
        <w:t>încălcare</w:t>
      </w:r>
      <w:proofErr w:type="spellEnd"/>
      <w:r w:rsidRPr="00A06A00">
        <w:rPr>
          <w:sz w:val="28"/>
          <w:szCs w:val="28"/>
        </w:rPr>
        <w:t xml:space="preserve"> a </w:t>
      </w:r>
      <w:proofErr w:type="spellStart"/>
      <w:r w:rsidRPr="00A06A00">
        <w:rPr>
          <w:sz w:val="28"/>
          <w:szCs w:val="28"/>
        </w:rPr>
        <w:t>dispoziţiilor</w:t>
      </w:r>
      <w:proofErr w:type="spellEnd"/>
      <w:r w:rsidRPr="00A06A00">
        <w:rPr>
          <w:sz w:val="28"/>
          <w:szCs w:val="28"/>
        </w:rPr>
        <w:t xml:space="preserve"> </w:t>
      </w:r>
      <w:proofErr w:type="spellStart"/>
      <w:r w:rsidRPr="00A06A00">
        <w:rPr>
          <w:sz w:val="28"/>
          <w:szCs w:val="28"/>
        </w:rPr>
        <w:t>legii</w:t>
      </w:r>
      <w:proofErr w:type="spellEnd"/>
      <w:r w:rsidRPr="00A06A00">
        <w:rPr>
          <w:sz w:val="28"/>
          <w:szCs w:val="28"/>
        </w:rPr>
        <w:t xml:space="preserve"> </w:t>
      </w:r>
      <w:proofErr w:type="spellStart"/>
      <w:r w:rsidRPr="00A06A00">
        <w:rPr>
          <w:sz w:val="28"/>
          <w:szCs w:val="28"/>
        </w:rPr>
        <w:t>penale</w:t>
      </w:r>
      <w:proofErr w:type="spellEnd"/>
      <w:r w:rsidRPr="00A06A00">
        <w:rPr>
          <w:sz w:val="28"/>
          <w:szCs w:val="28"/>
        </w:rPr>
        <w:t xml:space="preserve">, </w:t>
      </w:r>
      <w:proofErr w:type="spellStart"/>
      <w:r w:rsidRPr="00A06A00">
        <w:rPr>
          <w:sz w:val="28"/>
          <w:szCs w:val="28"/>
        </w:rPr>
        <w:t>dar</w:t>
      </w:r>
      <w:proofErr w:type="spellEnd"/>
      <w:r w:rsidRPr="00A06A00">
        <w:rPr>
          <w:sz w:val="28"/>
          <w:szCs w:val="28"/>
        </w:rPr>
        <w:t xml:space="preserve"> </w:t>
      </w:r>
      <w:proofErr w:type="spellStart"/>
      <w:r w:rsidRPr="00A06A00">
        <w:rPr>
          <w:sz w:val="28"/>
          <w:szCs w:val="28"/>
        </w:rPr>
        <w:t>şi</w:t>
      </w:r>
      <w:proofErr w:type="spellEnd"/>
      <w:r w:rsidRPr="00A06A00">
        <w:rPr>
          <w:sz w:val="28"/>
          <w:szCs w:val="28"/>
        </w:rPr>
        <w:t xml:space="preserve"> </w:t>
      </w:r>
      <w:proofErr w:type="spellStart"/>
      <w:r w:rsidRPr="00A06A00">
        <w:rPr>
          <w:sz w:val="28"/>
          <w:szCs w:val="28"/>
        </w:rPr>
        <w:t>concluziile</w:t>
      </w:r>
      <w:proofErr w:type="spellEnd"/>
      <w:r w:rsidRPr="00A06A00">
        <w:rPr>
          <w:sz w:val="28"/>
          <w:szCs w:val="28"/>
        </w:rPr>
        <w:t xml:space="preserve"> </w:t>
      </w:r>
      <w:proofErr w:type="spellStart"/>
      <w:r w:rsidRPr="00A06A00">
        <w:rPr>
          <w:sz w:val="28"/>
          <w:szCs w:val="28"/>
        </w:rPr>
        <w:t>referitoare</w:t>
      </w:r>
      <w:proofErr w:type="spellEnd"/>
      <w:r w:rsidRPr="00A06A00">
        <w:rPr>
          <w:sz w:val="28"/>
          <w:szCs w:val="28"/>
        </w:rPr>
        <w:t xml:space="preserve"> la </w:t>
      </w:r>
      <w:proofErr w:type="spellStart"/>
      <w:r w:rsidRPr="00A06A00">
        <w:rPr>
          <w:sz w:val="28"/>
          <w:szCs w:val="28"/>
        </w:rPr>
        <w:t>infracţionalitatea</w:t>
      </w:r>
      <w:proofErr w:type="spellEnd"/>
      <w:r w:rsidRPr="00A06A00">
        <w:rPr>
          <w:sz w:val="28"/>
          <w:szCs w:val="28"/>
        </w:rPr>
        <w:t xml:space="preserve"> </w:t>
      </w:r>
      <w:proofErr w:type="spellStart"/>
      <w:r w:rsidRPr="00A06A00">
        <w:rPr>
          <w:sz w:val="28"/>
          <w:szCs w:val="28"/>
        </w:rPr>
        <w:t>stradală</w:t>
      </w:r>
      <w:proofErr w:type="spellEnd"/>
      <w:r w:rsidRPr="00A06A00">
        <w:rPr>
          <w:sz w:val="28"/>
          <w:szCs w:val="28"/>
        </w:rPr>
        <w:t xml:space="preserve"> </w:t>
      </w:r>
      <w:proofErr w:type="spellStart"/>
      <w:r w:rsidRPr="00A06A00">
        <w:rPr>
          <w:sz w:val="28"/>
          <w:szCs w:val="28"/>
        </w:rPr>
        <w:t>sesizată</w:t>
      </w:r>
      <w:proofErr w:type="spellEnd"/>
      <w:r w:rsidRPr="00A06A00">
        <w:rPr>
          <w:sz w:val="28"/>
          <w:szCs w:val="28"/>
        </w:rPr>
        <w:t xml:space="preserve"> la </w:t>
      </w:r>
      <w:proofErr w:type="spellStart"/>
      <w:r w:rsidRPr="00A06A00">
        <w:rPr>
          <w:sz w:val="28"/>
          <w:szCs w:val="28"/>
        </w:rPr>
        <w:t>unităţile</w:t>
      </w:r>
      <w:proofErr w:type="spellEnd"/>
      <w:r w:rsidRPr="00A06A00">
        <w:rPr>
          <w:sz w:val="28"/>
          <w:szCs w:val="28"/>
        </w:rPr>
        <w:t xml:space="preserve"> de </w:t>
      </w:r>
      <w:proofErr w:type="spellStart"/>
      <w:r w:rsidRPr="00A06A00">
        <w:rPr>
          <w:sz w:val="28"/>
          <w:szCs w:val="28"/>
        </w:rPr>
        <w:t>poliţie</w:t>
      </w:r>
      <w:proofErr w:type="spellEnd"/>
      <w:r w:rsidRPr="00A06A00">
        <w:rPr>
          <w:sz w:val="28"/>
          <w:szCs w:val="28"/>
        </w:rPr>
        <w:t xml:space="preserve">. </w:t>
      </w:r>
    </w:p>
    <w:p w:rsidR="003044C2" w:rsidRDefault="003044C2" w:rsidP="003044C2">
      <w:pPr>
        <w:pStyle w:val="Title"/>
        <w:tabs>
          <w:tab w:val="left" w:pos="284"/>
          <w:tab w:val="left" w:pos="7491"/>
        </w:tabs>
        <w:ind w:right="755"/>
        <w:rPr>
          <w:szCs w:val="28"/>
          <w:lang w:val="ro-RO"/>
        </w:rPr>
      </w:pPr>
    </w:p>
    <w:p w:rsidR="001F6F6E" w:rsidRPr="00A06A00" w:rsidRDefault="001F6F6E" w:rsidP="001F6F6E">
      <w:pPr>
        <w:ind w:left="1080"/>
        <w:jc w:val="both"/>
        <w:rPr>
          <w:b/>
          <w:sz w:val="28"/>
          <w:szCs w:val="28"/>
        </w:rPr>
      </w:pPr>
      <w:proofErr w:type="spellStart"/>
      <w:r w:rsidRPr="00A06A00">
        <w:rPr>
          <w:b/>
          <w:sz w:val="28"/>
          <w:szCs w:val="28"/>
        </w:rPr>
        <w:t>Misiunile</w:t>
      </w:r>
      <w:proofErr w:type="spellEnd"/>
      <w:r w:rsidRPr="00A06A00">
        <w:rPr>
          <w:b/>
          <w:sz w:val="28"/>
          <w:szCs w:val="28"/>
        </w:rPr>
        <w:t xml:space="preserve"> </w:t>
      </w:r>
      <w:proofErr w:type="spellStart"/>
      <w:r w:rsidRPr="00A06A00">
        <w:rPr>
          <w:b/>
          <w:sz w:val="28"/>
          <w:szCs w:val="28"/>
        </w:rPr>
        <w:t>executate</w:t>
      </w:r>
      <w:proofErr w:type="spellEnd"/>
      <w:r w:rsidRPr="00A06A00">
        <w:rPr>
          <w:b/>
          <w:sz w:val="28"/>
          <w:szCs w:val="28"/>
        </w:rPr>
        <w:t xml:space="preserve"> </w:t>
      </w:r>
    </w:p>
    <w:p w:rsidR="001F6F6E" w:rsidRDefault="008B3BFA" w:rsidP="001F6F6E">
      <w:pPr>
        <w:ind w:firstLine="708"/>
        <w:jc w:val="both"/>
        <w:rPr>
          <w:sz w:val="28"/>
          <w:szCs w:val="28"/>
        </w:rPr>
      </w:pPr>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trimestrul</w:t>
      </w:r>
      <w:proofErr w:type="spellEnd"/>
      <w:r>
        <w:rPr>
          <w:sz w:val="28"/>
          <w:szCs w:val="28"/>
        </w:rPr>
        <w:t xml:space="preserve"> III - </w:t>
      </w:r>
      <w:r w:rsidR="001F6F6E">
        <w:rPr>
          <w:sz w:val="28"/>
          <w:szCs w:val="28"/>
        </w:rPr>
        <w:t>2025</w:t>
      </w:r>
      <w:r w:rsidR="001F6F6E" w:rsidRPr="00A06A00">
        <w:rPr>
          <w:sz w:val="28"/>
          <w:szCs w:val="28"/>
        </w:rPr>
        <w:t xml:space="preserve">, </w:t>
      </w:r>
      <w:proofErr w:type="spellStart"/>
      <w:r w:rsidR="001F6F6E" w:rsidRPr="00A06A00">
        <w:rPr>
          <w:sz w:val="28"/>
          <w:szCs w:val="28"/>
        </w:rPr>
        <w:t>Inspectoratul</w:t>
      </w:r>
      <w:proofErr w:type="spellEnd"/>
      <w:r w:rsidR="001F6F6E" w:rsidRPr="00A06A00">
        <w:rPr>
          <w:sz w:val="28"/>
          <w:szCs w:val="28"/>
        </w:rPr>
        <w:t xml:space="preserve"> de </w:t>
      </w:r>
      <w:proofErr w:type="spellStart"/>
      <w:r w:rsidR="001F6F6E" w:rsidRPr="00A06A00">
        <w:rPr>
          <w:sz w:val="28"/>
          <w:szCs w:val="28"/>
        </w:rPr>
        <w:t>Jandarmi</w:t>
      </w:r>
      <w:proofErr w:type="spellEnd"/>
      <w:r w:rsidR="001F6F6E" w:rsidRPr="00A06A00">
        <w:rPr>
          <w:sz w:val="28"/>
          <w:szCs w:val="28"/>
        </w:rPr>
        <w:t xml:space="preserve"> </w:t>
      </w:r>
      <w:proofErr w:type="spellStart"/>
      <w:r w:rsidR="001F6F6E" w:rsidRPr="00A06A00">
        <w:rPr>
          <w:sz w:val="28"/>
          <w:szCs w:val="28"/>
        </w:rPr>
        <w:t>Judeţean</w:t>
      </w:r>
      <w:proofErr w:type="spellEnd"/>
      <w:r w:rsidR="001F6F6E" w:rsidRPr="00A06A00">
        <w:rPr>
          <w:sz w:val="28"/>
          <w:szCs w:val="28"/>
        </w:rPr>
        <w:t xml:space="preserve"> </w:t>
      </w:r>
      <w:proofErr w:type="spellStart"/>
      <w:r w:rsidR="001F6F6E" w:rsidRPr="00A06A00">
        <w:rPr>
          <w:sz w:val="28"/>
          <w:szCs w:val="28"/>
        </w:rPr>
        <w:t>Vrancea</w:t>
      </w:r>
      <w:proofErr w:type="spellEnd"/>
      <w:r w:rsidR="001F6F6E" w:rsidRPr="00A06A00">
        <w:rPr>
          <w:sz w:val="28"/>
          <w:szCs w:val="28"/>
        </w:rPr>
        <w:t xml:space="preserve"> a </w:t>
      </w:r>
      <w:proofErr w:type="spellStart"/>
      <w:r w:rsidR="001F6F6E" w:rsidRPr="00A06A00">
        <w:rPr>
          <w:sz w:val="28"/>
          <w:szCs w:val="28"/>
        </w:rPr>
        <w:t>executat</w:t>
      </w:r>
      <w:proofErr w:type="spellEnd"/>
      <w:r w:rsidR="001F6F6E" w:rsidRPr="00A06A00">
        <w:rPr>
          <w:sz w:val="28"/>
          <w:szCs w:val="28"/>
        </w:rPr>
        <w:t xml:space="preserve"> </w:t>
      </w:r>
      <w:proofErr w:type="gramStart"/>
      <w:r w:rsidR="001F6F6E" w:rsidRPr="00A06A00">
        <w:rPr>
          <w:sz w:val="28"/>
          <w:szCs w:val="28"/>
        </w:rPr>
        <w:t>un</w:t>
      </w:r>
      <w:proofErr w:type="gramEnd"/>
      <w:r w:rsidR="001F6F6E" w:rsidRPr="00A06A00">
        <w:rPr>
          <w:sz w:val="28"/>
          <w:szCs w:val="28"/>
        </w:rPr>
        <w:t xml:space="preserve"> </w:t>
      </w:r>
      <w:proofErr w:type="spellStart"/>
      <w:r w:rsidR="001F6F6E" w:rsidRPr="00A06A00">
        <w:rPr>
          <w:sz w:val="28"/>
          <w:szCs w:val="28"/>
        </w:rPr>
        <w:t>număr</w:t>
      </w:r>
      <w:proofErr w:type="spellEnd"/>
      <w:r w:rsidR="001F6F6E" w:rsidRPr="00A06A00">
        <w:rPr>
          <w:sz w:val="28"/>
          <w:szCs w:val="28"/>
        </w:rPr>
        <w:t xml:space="preserve"> de </w:t>
      </w:r>
      <w:r w:rsidR="001F6F6E" w:rsidRPr="007418F4">
        <w:rPr>
          <w:b/>
          <w:sz w:val="28"/>
          <w:szCs w:val="28"/>
        </w:rPr>
        <w:t>1</w:t>
      </w:r>
      <w:r w:rsidR="001F6F6E">
        <w:rPr>
          <w:b/>
          <w:sz w:val="28"/>
          <w:szCs w:val="28"/>
        </w:rPr>
        <w:t>.</w:t>
      </w:r>
      <w:r w:rsidR="001F6F6E" w:rsidRPr="007418F4">
        <w:rPr>
          <w:b/>
          <w:sz w:val="28"/>
          <w:szCs w:val="28"/>
        </w:rPr>
        <w:t>962</w:t>
      </w:r>
      <w:r w:rsidR="001F6F6E" w:rsidRPr="00A06A00">
        <w:rPr>
          <w:b/>
          <w:sz w:val="28"/>
          <w:szCs w:val="28"/>
        </w:rPr>
        <w:t xml:space="preserve"> </w:t>
      </w:r>
      <w:proofErr w:type="spellStart"/>
      <w:r w:rsidR="001F6F6E">
        <w:rPr>
          <w:sz w:val="28"/>
          <w:szCs w:val="28"/>
        </w:rPr>
        <w:t>misiuni</w:t>
      </w:r>
      <w:proofErr w:type="spellEnd"/>
      <w:r>
        <w:rPr>
          <w:sz w:val="28"/>
          <w:szCs w:val="28"/>
        </w:rPr>
        <w:t>,</w:t>
      </w:r>
      <w:r w:rsidR="001F6F6E">
        <w:rPr>
          <w:sz w:val="28"/>
          <w:szCs w:val="28"/>
        </w:rPr>
        <w:t xml:space="preserve"> la care a </w:t>
      </w:r>
      <w:proofErr w:type="spellStart"/>
      <w:r w:rsidR="001F6F6E">
        <w:rPr>
          <w:sz w:val="28"/>
          <w:szCs w:val="28"/>
        </w:rPr>
        <w:t>implicat</w:t>
      </w:r>
      <w:proofErr w:type="spellEnd"/>
      <w:r w:rsidR="001F6F6E">
        <w:rPr>
          <w:sz w:val="28"/>
          <w:szCs w:val="28"/>
        </w:rPr>
        <w:t xml:space="preserve"> un </w:t>
      </w:r>
      <w:proofErr w:type="spellStart"/>
      <w:r w:rsidR="001F6F6E" w:rsidRPr="00A06A00">
        <w:rPr>
          <w:sz w:val="28"/>
          <w:szCs w:val="28"/>
        </w:rPr>
        <w:t>număr</w:t>
      </w:r>
      <w:proofErr w:type="spellEnd"/>
      <w:r w:rsidR="001F6F6E" w:rsidRPr="00A06A00">
        <w:rPr>
          <w:sz w:val="28"/>
          <w:szCs w:val="28"/>
        </w:rPr>
        <w:t xml:space="preserve"> de </w:t>
      </w:r>
      <w:r w:rsidR="001F6F6E">
        <w:rPr>
          <w:b/>
          <w:sz w:val="28"/>
          <w:szCs w:val="28"/>
        </w:rPr>
        <w:t>4.448</w:t>
      </w:r>
      <w:r w:rsidR="001F6F6E" w:rsidRPr="00A06A00">
        <w:rPr>
          <w:b/>
          <w:sz w:val="28"/>
          <w:szCs w:val="28"/>
        </w:rPr>
        <w:t xml:space="preserve"> </w:t>
      </w:r>
      <w:proofErr w:type="spellStart"/>
      <w:r w:rsidR="001F6F6E">
        <w:rPr>
          <w:sz w:val="28"/>
          <w:szCs w:val="28"/>
        </w:rPr>
        <w:t>jandarmi</w:t>
      </w:r>
      <w:proofErr w:type="spellEnd"/>
      <w:r w:rsidR="001F6F6E">
        <w:rPr>
          <w:sz w:val="28"/>
          <w:szCs w:val="28"/>
        </w:rPr>
        <w:t xml:space="preserve">, </w:t>
      </w:r>
    </w:p>
    <w:p w:rsidR="001F6F6E" w:rsidRPr="001F6F6E" w:rsidRDefault="001F6F6E" w:rsidP="001F6F6E">
      <w:pPr>
        <w:ind w:firstLine="708"/>
        <w:jc w:val="both"/>
        <w:rPr>
          <w:color w:val="000000"/>
          <w:sz w:val="28"/>
          <w:szCs w:val="28"/>
        </w:rPr>
      </w:pPr>
      <w:r>
        <w:rPr>
          <w:b/>
          <w:color w:val="000000"/>
          <w:sz w:val="28"/>
          <w:szCs w:val="28"/>
        </w:rPr>
        <w:t xml:space="preserve">     </w:t>
      </w:r>
      <w:proofErr w:type="spellStart"/>
      <w:r w:rsidRPr="00110FB6">
        <w:rPr>
          <w:b/>
          <w:color w:val="000000"/>
          <w:sz w:val="28"/>
          <w:szCs w:val="28"/>
        </w:rPr>
        <w:t>Misiuni</w:t>
      </w:r>
      <w:proofErr w:type="spellEnd"/>
      <w:r w:rsidRPr="00110FB6">
        <w:rPr>
          <w:b/>
          <w:color w:val="000000"/>
          <w:sz w:val="28"/>
          <w:szCs w:val="28"/>
        </w:rPr>
        <w:t xml:space="preserve"> de </w:t>
      </w:r>
      <w:proofErr w:type="spellStart"/>
      <w:r w:rsidRPr="00110FB6">
        <w:rPr>
          <w:b/>
          <w:color w:val="000000"/>
          <w:sz w:val="28"/>
          <w:szCs w:val="28"/>
        </w:rPr>
        <w:t>asigurare</w:t>
      </w:r>
      <w:proofErr w:type="spellEnd"/>
      <w:r w:rsidRPr="00110FB6">
        <w:rPr>
          <w:b/>
          <w:color w:val="000000"/>
          <w:sz w:val="28"/>
          <w:szCs w:val="28"/>
        </w:rPr>
        <w:t xml:space="preserve"> </w:t>
      </w:r>
      <w:proofErr w:type="gramStart"/>
      <w:r w:rsidRPr="00110FB6">
        <w:rPr>
          <w:b/>
          <w:color w:val="000000"/>
          <w:sz w:val="28"/>
          <w:szCs w:val="28"/>
        </w:rPr>
        <w:t>a</w:t>
      </w:r>
      <w:proofErr w:type="gramEnd"/>
      <w:r w:rsidRPr="00110FB6">
        <w:rPr>
          <w:b/>
          <w:color w:val="000000"/>
          <w:sz w:val="28"/>
          <w:szCs w:val="28"/>
        </w:rPr>
        <w:t xml:space="preserve"> </w:t>
      </w:r>
      <w:proofErr w:type="spellStart"/>
      <w:r w:rsidRPr="00110FB6">
        <w:rPr>
          <w:b/>
          <w:color w:val="000000"/>
          <w:sz w:val="28"/>
          <w:szCs w:val="28"/>
        </w:rPr>
        <w:t>ordinii</w:t>
      </w:r>
      <w:proofErr w:type="spellEnd"/>
      <w:r w:rsidRPr="00110FB6">
        <w:rPr>
          <w:b/>
          <w:color w:val="000000"/>
          <w:sz w:val="28"/>
          <w:szCs w:val="28"/>
        </w:rPr>
        <w:t xml:space="preserve"> </w:t>
      </w:r>
      <w:proofErr w:type="spellStart"/>
      <w:r w:rsidRPr="00110FB6">
        <w:rPr>
          <w:b/>
          <w:color w:val="000000"/>
          <w:sz w:val="28"/>
          <w:szCs w:val="28"/>
        </w:rPr>
        <w:t>publice</w:t>
      </w:r>
      <w:proofErr w:type="spellEnd"/>
      <w:r>
        <w:rPr>
          <w:b/>
          <w:color w:val="000000"/>
          <w:sz w:val="28"/>
          <w:szCs w:val="28"/>
        </w:rPr>
        <w:t xml:space="preserve"> = </w:t>
      </w:r>
      <w:r w:rsidRPr="007418F4">
        <w:rPr>
          <w:b/>
          <w:sz w:val="28"/>
          <w:szCs w:val="28"/>
        </w:rPr>
        <w:t>94 d</w:t>
      </w:r>
      <w:r w:rsidRPr="00110FB6">
        <w:rPr>
          <w:b/>
          <w:color w:val="000000"/>
          <w:sz w:val="28"/>
          <w:szCs w:val="28"/>
        </w:rPr>
        <w:t xml:space="preserve">e </w:t>
      </w:r>
      <w:proofErr w:type="spellStart"/>
      <w:r>
        <w:rPr>
          <w:b/>
          <w:color w:val="000000"/>
          <w:sz w:val="28"/>
          <w:szCs w:val="28"/>
        </w:rPr>
        <w:t>misiuni</w:t>
      </w:r>
      <w:proofErr w:type="spellEnd"/>
      <w:r>
        <w:rPr>
          <w:b/>
          <w:color w:val="000000"/>
          <w:sz w:val="28"/>
          <w:szCs w:val="28"/>
        </w:rPr>
        <w:t xml:space="preserve"> </w:t>
      </w:r>
      <w:r w:rsidRPr="00A06A00">
        <w:rPr>
          <w:color w:val="000000"/>
          <w:sz w:val="28"/>
          <w:szCs w:val="28"/>
        </w:rPr>
        <w:t xml:space="preserve">cu un </w:t>
      </w:r>
      <w:proofErr w:type="spellStart"/>
      <w:r w:rsidRPr="00A06A00">
        <w:rPr>
          <w:color w:val="000000"/>
          <w:sz w:val="28"/>
          <w:szCs w:val="28"/>
        </w:rPr>
        <w:t>efectiv</w:t>
      </w:r>
      <w:proofErr w:type="spellEnd"/>
      <w:r w:rsidRPr="00A06A00">
        <w:rPr>
          <w:color w:val="000000"/>
          <w:sz w:val="28"/>
          <w:szCs w:val="28"/>
        </w:rPr>
        <w:t xml:space="preserve"> de </w:t>
      </w:r>
      <w:r>
        <w:rPr>
          <w:b/>
          <w:color w:val="000000"/>
          <w:sz w:val="28"/>
          <w:szCs w:val="28"/>
        </w:rPr>
        <w:t>759</w:t>
      </w:r>
      <w:r w:rsidRPr="00A06A00">
        <w:rPr>
          <w:b/>
          <w:color w:val="000000"/>
          <w:sz w:val="28"/>
          <w:szCs w:val="28"/>
        </w:rPr>
        <w:t xml:space="preserve"> </w:t>
      </w:r>
      <w:r>
        <w:rPr>
          <w:color w:val="000000"/>
          <w:sz w:val="28"/>
          <w:szCs w:val="28"/>
        </w:rPr>
        <w:t>c</w:t>
      </w:r>
      <w:r w:rsidRPr="00A06A00">
        <w:rPr>
          <w:color w:val="000000"/>
          <w:sz w:val="28"/>
          <w:szCs w:val="28"/>
        </w:rPr>
        <w:t>adre</w:t>
      </w:r>
      <w:r w:rsidRPr="00505CCE">
        <w:rPr>
          <w:sz w:val="28"/>
          <w:szCs w:val="28"/>
        </w:rPr>
        <w:t xml:space="preserve">, </w:t>
      </w:r>
      <w:proofErr w:type="spellStart"/>
      <w:r w:rsidRPr="00505CCE">
        <w:rPr>
          <w:sz w:val="28"/>
          <w:szCs w:val="28"/>
        </w:rPr>
        <w:t>desfășurate</w:t>
      </w:r>
      <w:proofErr w:type="spellEnd"/>
      <w:r w:rsidRPr="00505CCE">
        <w:rPr>
          <w:sz w:val="28"/>
          <w:szCs w:val="28"/>
        </w:rPr>
        <w:t xml:space="preserve"> </w:t>
      </w:r>
      <w:proofErr w:type="spellStart"/>
      <w:r w:rsidRPr="00505CCE">
        <w:rPr>
          <w:sz w:val="28"/>
          <w:szCs w:val="28"/>
        </w:rPr>
        <w:t>după</w:t>
      </w:r>
      <w:proofErr w:type="spellEnd"/>
      <w:r w:rsidRPr="00505CCE">
        <w:rPr>
          <w:sz w:val="28"/>
          <w:szCs w:val="28"/>
        </w:rPr>
        <w:t xml:space="preserve"> cum </w:t>
      </w:r>
      <w:proofErr w:type="spellStart"/>
      <w:r w:rsidRPr="00505CCE">
        <w:rPr>
          <w:sz w:val="28"/>
          <w:szCs w:val="28"/>
        </w:rPr>
        <w:t>urmează</w:t>
      </w:r>
      <w:proofErr w:type="spellEnd"/>
      <w:r w:rsidRPr="00505CCE">
        <w:rPr>
          <w:sz w:val="28"/>
          <w:szCs w:val="28"/>
        </w:rPr>
        <w:t>:</w:t>
      </w:r>
    </w:p>
    <w:p w:rsidR="001F6F6E" w:rsidRPr="0021709C" w:rsidRDefault="001F6F6E" w:rsidP="001F6F6E">
      <w:pPr>
        <w:numPr>
          <w:ilvl w:val="0"/>
          <w:numId w:val="36"/>
        </w:numPr>
        <w:tabs>
          <w:tab w:val="left" w:pos="960"/>
          <w:tab w:val="num" w:pos="993"/>
        </w:tabs>
        <w:ind w:left="0" w:firstLine="567"/>
        <w:jc w:val="both"/>
        <w:rPr>
          <w:color w:val="000000"/>
          <w:sz w:val="28"/>
          <w:szCs w:val="28"/>
        </w:rPr>
      </w:pPr>
      <w:proofErr w:type="spellStart"/>
      <w:r w:rsidRPr="00A06A00">
        <w:rPr>
          <w:color w:val="000000"/>
          <w:sz w:val="28"/>
          <w:szCs w:val="28"/>
        </w:rPr>
        <w:t>asigurarea</w:t>
      </w:r>
      <w:proofErr w:type="spellEnd"/>
      <w:r w:rsidRPr="00A06A00">
        <w:rPr>
          <w:color w:val="000000"/>
          <w:sz w:val="28"/>
          <w:szCs w:val="28"/>
        </w:rPr>
        <w:t xml:space="preserve"> </w:t>
      </w:r>
      <w:proofErr w:type="spellStart"/>
      <w:r w:rsidRPr="00A06A00">
        <w:rPr>
          <w:color w:val="000000"/>
          <w:sz w:val="28"/>
          <w:szCs w:val="28"/>
        </w:rPr>
        <w:t>măsurilor</w:t>
      </w:r>
      <w:proofErr w:type="spellEnd"/>
      <w:r w:rsidRPr="00A06A00">
        <w:rPr>
          <w:color w:val="000000"/>
          <w:sz w:val="28"/>
          <w:szCs w:val="28"/>
        </w:rPr>
        <w:t xml:space="preserve"> de </w:t>
      </w:r>
      <w:proofErr w:type="spellStart"/>
      <w:r w:rsidRPr="00A06A00">
        <w:rPr>
          <w:color w:val="000000"/>
          <w:sz w:val="28"/>
          <w:szCs w:val="28"/>
        </w:rPr>
        <w:t>ordine</w:t>
      </w:r>
      <w:proofErr w:type="spellEnd"/>
      <w:r w:rsidRPr="00A06A00">
        <w:rPr>
          <w:color w:val="000000"/>
          <w:sz w:val="28"/>
          <w:szCs w:val="28"/>
        </w:rPr>
        <w:t xml:space="preserve"> </w:t>
      </w:r>
      <w:proofErr w:type="spellStart"/>
      <w:r w:rsidRPr="00A06A00">
        <w:rPr>
          <w:color w:val="000000"/>
          <w:sz w:val="28"/>
          <w:szCs w:val="28"/>
        </w:rPr>
        <w:t>publică</w:t>
      </w:r>
      <w:proofErr w:type="spellEnd"/>
      <w:r w:rsidRPr="00A06A00">
        <w:rPr>
          <w:color w:val="000000"/>
          <w:sz w:val="28"/>
          <w:szCs w:val="28"/>
        </w:rPr>
        <w:t xml:space="preserve"> </w:t>
      </w:r>
      <w:r>
        <w:rPr>
          <w:color w:val="000000"/>
          <w:sz w:val="28"/>
          <w:szCs w:val="28"/>
        </w:rPr>
        <w:t>la</w:t>
      </w:r>
      <w:r w:rsidRPr="00A06A00">
        <w:rPr>
          <w:color w:val="000000"/>
          <w:sz w:val="28"/>
          <w:szCs w:val="28"/>
        </w:rPr>
        <w:t xml:space="preserve"> </w:t>
      </w:r>
      <w:proofErr w:type="spellStart"/>
      <w:r w:rsidRPr="00A06A00">
        <w:rPr>
          <w:color w:val="000000"/>
          <w:sz w:val="28"/>
          <w:szCs w:val="28"/>
        </w:rPr>
        <w:t>manifestări</w:t>
      </w:r>
      <w:proofErr w:type="spellEnd"/>
      <w:r w:rsidRPr="00A06A00">
        <w:rPr>
          <w:color w:val="000000"/>
          <w:sz w:val="28"/>
          <w:szCs w:val="28"/>
        </w:rPr>
        <w:t xml:space="preserve"> </w:t>
      </w:r>
      <w:r>
        <w:rPr>
          <w:color w:val="000000"/>
          <w:sz w:val="28"/>
          <w:szCs w:val="28"/>
        </w:rPr>
        <w:t xml:space="preserve">de protest = 4 </w:t>
      </w:r>
      <w:proofErr w:type="spellStart"/>
      <w:r>
        <w:rPr>
          <w:color w:val="000000"/>
          <w:sz w:val="28"/>
          <w:szCs w:val="28"/>
        </w:rPr>
        <w:t>misiuni</w:t>
      </w:r>
      <w:proofErr w:type="spellEnd"/>
      <w:r>
        <w:rPr>
          <w:color w:val="000000"/>
          <w:sz w:val="28"/>
          <w:szCs w:val="28"/>
        </w:rPr>
        <w:t xml:space="preserve"> cu 35</w:t>
      </w:r>
      <w:r w:rsidRPr="00A06A00">
        <w:rPr>
          <w:color w:val="000000"/>
          <w:sz w:val="28"/>
          <w:szCs w:val="28"/>
        </w:rPr>
        <w:t xml:space="preserve"> </w:t>
      </w:r>
      <w:proofErr w:type="spellStart"/>
      <w:r w:rsidRPr="00A06A00">
        <w:rPr>
          <w:color w:val="000000"/>
          <w:sz w:val="28"/>
          <w:szCs w:val="28"/>
        </w:rPr>
        <w:t>jandarmi</w:t>
      </w:r>
      <w:proofErr w:type="spellEnd"/>
      <w:r w:rsidRPr="00A06A00">
        <w:rPr>
          <w:color w:val="000000"/>
          <w:sz w:val="28"/>
          <w:szCs w:val="28"/>
        </w:rPr>
        <w:t xml:space="preserve">; </w:t>
      </w:r>
    </w:p>
    <w:p w:rsidR="001F6F6E" w:rsidRPr="00A06A00" w:rsidRDefault="001F6F6E" w:rsidP="001F6F6E">
      <w:pPr>
        <w:numPr>
          <w:ilvl w:val="0"/>
          <w:numId w:val="36"/>
        </w:numPr>
        <w:tabs>
          <w:tab w:val="left" w:pos="960"/>
          <w:tab w:val="num" w:pos="993"/>
        </w:tabs>
        <w:ind w:left="0" w:firstLine="567"/>
        <w:jc w:val="both"/>
        <w:rPr>
          <w:color w:val="000000"/>
          <w:sz w:val="28"/>
          <w:szCs w:val="28"/>
        </w:rPr>
      </w:pPr>
      <w:proofErr w:type="spellStart"/>
      <w:r w:rsidRPr="00A06A00">
        <w:rPr>
          <w:color w:val="000000"/>
          <w:sz w:val="28"/>
          <w:szCs w:val="28"/>
        </w:rPr>
        <w:t>manifest</w:t>
      </w:r>
      <w:r>
        <w:rPr>
          <w:color w:val="000000"/>
          <w:sz w:val="28"/>
          <w:szCs w:val="28"/>
        </w:rPr>
        <w:t>ări</w:t>
      </w:r>
      <w:proofErr w:type="spellEnd"/>
      <w:r>
        <w:rPr>
          <w:color w:val="000000"/>
          <w:sz w:val="28"/>
          <w:szCs w:val="28"/>
        </w:rPr>
        <w:t xml:space="preserve"> </w:t>
      </w:r>
      <w:proofErr w:type="spellStart"/>
      <w:r>
        <w:rPr>
          <w:color w:val="000000"/>
          <w:sz w:val="28"/>
          <w:szCs w:val="28"/>
        </w:rPr>
        <w:t>religioase</w:t>
      </w:r>
      <w:proofErr w:type="spellEnd"/>
      <w:r>
        <w:rPr>
          <w:color w:val="000000"/>
          <w:sz w:val="28"/>
          <w:szCs w:val="28"/>
        </w:rPr>
        <w:t>/</w:t>
      </w:r>
      <w:proofErr w:type="spellStart"/>
      <w:r>
        <w:rPr>
          <w:color w:val="000000"/>
          <w:sz w:val="28"/>
          <w:szCs w:val="28"/>
        </w:rPr>
        <w:t>comemorative</w:t>
      </w:r>
      <w:proofErr w:type="spellEnd"/>
      <w:r>
        <w:rPr>
          <w:color w:val="000000"/>
          <w:sz w:val="28"/>
          <w:szCs w:val="28"/>
        </w:rPr>
        <w:t xml:space="preserve"> = 10 </w:t>
      </w:r>
      <w:proofErr w:type="spellStart"/>
      <w:r>
        <w:rPr>
          <w:color w:val="000000"/>
          <w:sz w:val="28"/>
          <w:szCs w:val="28"/>
        </w:rPr>
        <w:t>misiuni</w:t>
      </w:r>
      <w:proofErr w:type="spellEnd"/>
      <w:r>
        <w:rPr>
          <w:color w:val="000000"/>
          <w:sz w:val="28"/>
          <w:szCs w:val="28"/>
        </w:rPr>
        <w:t xml:space="preserve"> cu 82</w:t>
      </w:r>
      <w:r w:rsidRPr="00A06A00">
        <w:rPr>
          <w:color w:val="000000"/>
          <w:sz w:val="28"/>
          <w:szCs w:val="28"/>
        </w:rPr>
        <w:t xml:space="preserve"> </w:t>
      </w:r>
      <w:proofErr w:type="spellStart"/>
      <w:r w:rsidRPr="00A06A00">
        <w:rPr>
          <w:color w:val="000000"/>
          <w:sz w:val="28"/>
          <w:szCs w:val="28"/>
        </w:rPr>
        <w:t>jandarmi</w:t>
      </w:r>
      <w:proofErr w:type="spellEnd"/>
      <w:r w:rsidRPr="00A06A00">
        <w:rPr>
          <w:color w:val="000000"/>
          <w:sz w:val="28"/>
          <w:szCs w:val="28"/>
        </w:rPr>
        <w:t xml:space="preserve">; </w:t>
      </w:r>
    </w:p>
    <w:p w:rsidR="001F6F6E" w:rsidRPr="001F6F6E" w:rsidRDefault="001F6F6E" w:rsidP="001F6F6E">
      <w:pPr>
        <w:numPr>
          <w:ilvl w:val="0"/>
          <w:numId w:val="36"/>
        </w:numPr>
        <w:tabs>
          <w:tab w:val="clear" w:pos="900"/>
          <w:tab w:val="num" w:pos="0"/>
        </w:tabs>
        <w:ind w:left="0" w:firstLine="567"/>
        <w:jc w:val="both"/>
        <w:rPr>
          <w:color w:val="000000"/>
          <w:sz w:val="28"/>
          <w:szCs w:val="28"/>
        </w:rPr>
      </w:pPr>
      <w:r>
        <w:rPr>
          <w:color w:val="000000"/>
          <w:sz w:val="28"/>
          <w:szCs w:val="28"/>
        </w:rPr>
        <w:t xml:space="preserve">  </w:t>
      </w:r>
      <w:proofErr w:type="spellStart"/>
      <w:r w:rsidRPr="00A06A00">
        <w:rPr>
          <w:color w:val="000000"/>
          <w:sz w:val="28"/>
          <w:szCs w:val="28"/>
        </w:rPr>
        <w:t>asigurarea</w:t>
      </w:r>
      <w:proofErr w:type="spellEnd"/>
      <w:r w:rsidRPr="00A06A00">
        <w:rPr>
          <w:color w:val="000000"/>
          <w:sz w:val="28"/>
          <w:szCs w:val="28"/>
        </w:rPr>
        <w:t xml:space="preserve"> </w:t>
      </w:r>
      <w:proofErr w:type="spellStart"/>
      <w:r w:rsidRPr="00A06A00">
        <w:rPr>
          <w:color w:val="000000"/>
          <w:sz w:val="28"/>
          <w:szCs w:val="28"/>
        </w:rPr>
        <w:t>măsurilor</w:t>
      </w:r>
      <w:proofErr w:type="spellEnd"/>
      <w:r w:rsidRPr="00A06A00">
        <w:rPr>
          <w:color w:val="000000"/>
          <w:sz w:val="28"/>
          <w:szCs w:val="28"/>
        </w:rPr>
        <w:t xml:space="preserve"> de </w:t>
      </w:r>
      <w:proofErr w:type="spellStart"/>
      <w:r w:rsidRPr="00A06A00">
        <w:rPr>
          <w:color w:val="000000"/>
          <w:sz w:val="28"/>
          <w:szCs w:val="28"/>
        </w:rPr>
        <w:t>ordine</w:t>
      </w:r>
      <w:proofErr w:type="spellEnd"/>
      <w:r w:rsidRPr="00A06A00">
        <w:rPr>
          <w:color w:val="000000"/>
          <w:sz w:val="28"/>
          <w:szCs w:val="28"/>
        </w:rPr>
        <w:t xml:space="preserve"> </w:t>
      </w:r>
      <w:proofErr w:type="spellStart"/>
      <w:r w:rsidRPr="00A06A00">
        <w:rPr>
          <w:color w:val="000000"/>
          <w:sz w:val="28"/>
          <w:szCs w:val="28"/>
        </w:rPr>
        <w:t>publică</w:t>
      </w:r>
      <w:proofErr w:type="spellEnd"/>
      <w:r w:rsidRPr="00A06A00">
        <w:rPr>
          <w:color w:val="000000"/>
          <w:sz w:val="28"/>
          <w:szCs w:val="28"/>
        </w:rPr>
        <w:t xml:space="preserve"> la </w:t>
      </w:r>
      <w:proofErr w:type="spellStart"/>
      <w:r w:rsidRPr="00A06A00">
        <w:rPr>
          <w:color w:val="000000"/>
          <w:sz w:val="28"/>
          <w:szCs w:val="28"/>
        </w:rPr>
        <w:t>manif</w:t>
      </w:r>
      <w:r>
        <w:rPr>
          <w:color w:val="000000"/>
          <w:sz w:val="28"/>
          <w:szCs w:val="28"/>
        </w:rPr>
        <w:t>estările</w:t>
      </w:r>
      <w:proofErr w:type="spellEnd"/>
      <w:r>
        <w:rPr>
          <w:color w:val="000000"/>
          <w:sz w:val="28"/>
          <w:szCs w:val="28"/>
        </w:rPr>
        <w:t xml:space="preserve"> cultural </w:t>
      </w:r>
      <w:proofErr w:type="spellStart"/>
      <w:r>
        <w:rPr>
          <w:color w:val="000000"/>
          <w:sz w:val="28"/>
          <w:szCs w:val="28"/>
        </w:rPr>
        <w:t>artistice</w:t>
      </w:r>
      <w:proofErr w:type="spellEnd"/>
      <w:r>
        <w:rPr>
          <w:color w:val="000000"/>
          <w:sz w:val="28"/>
          <w:szCs w:val="28"/>
        </w:rPr>
        <w:t xml:space="preserve"> = 38 </w:t>
      </w:r>
      <w:proofErr w:type="spellStart"/>
      <w:r w:rsidRPr="001F6F6E">
        <w:rPr>
          <w:color w:val="000000"/>
          <w:sz w:val="28"/>
          <w:szCs w:val="28"/>
        </w:rPr>
        <w:t>misiuni</w:t>
      </w:r>
      <w:proofErr w:type="spellEnd"/>
      <w:r w:rsidRPr="001F6F6E">
        <w:rPr>
          <w:color w:val="000000"/>
          <w:sz w:val="28"/>
          <w:szCs w:val="28"/>
        </w:rPr>
        <w:t xml:space="preserve"> cu 387 </w:t>
      </w:r>
      <w:proofErr w:type="spellStart"/>
      <w:r w:rsidRPr="001F6F6E">
        <w:rPr>
          <w:color w:val="000000"/>
          <w:sz w:val="28"/>
          <w:szCs w:val="28"/>
        </w:rPr>
        <w:t>jandarmi</w:t>
      </w:r>
      <w:proofErr w:type="spellEnd"/>
      <w:r w:rsidRPr="001F6F6E">
        <w:rPr>
          <w:color w:val="000000"/>
          <w:sz w:val="28"/>
          <w:szCs w:val="28"/>
        </w:rPr>
        <w:t>;</w:t>
      </w:r>
    </w:p>
    <w:p w:rsidR="001F6F6E" w:rsidRPr="001F6F6E" w:rsidRDefault="001F6F6E" w:rsidP="001F6F6E">
      <w:pPr>
        <w:numPr>
          <w:ilvl w:val="0"/>
          <w:numId w:val="36"/>
        </w:numPr>
        <w:tabs>
          <w:tab w:val="clear" w:pos="900"/>
          <w:tab w:val="num" w:pos="0"/>
        </w:tabs>
        <w:ind w:left="0" w:firstLine="540"/>
        <w:jc w:val="both"/>
        <w:rPr>
          <w:color w:val="000000"/>
          <w:sz w:val="28"/>
          <w:szCs w:val="28"/>
        </w:rPr>
      </w:pPr>
      <w:r>
        <w:rPr>
          <w:color w:val="000000"/>
          <w:sz w:val="28"/>
          <w:szCs w:val="28"/>
        </w:rPr>
        <w:t xml:space="preserve"> </w:t>
      </w:r>
      <w:proofErr w:type="spellStart"/>
      <w:r w:rsidRPr="00A06A00">
        <w:rPr>
          <w:color w:val="000000"/>
          <w:sz w:val="28"/>
          <w:szCs w:val="28"/>
        </w:rPr>
        <w:t>asigurarea</w:t>
      </w:r>
      <w:proofErr w:type="spellEnd"/>
      <w:r w:rsidRPr="00A06A00">
        <w:rPr>
          <w:color w:val="000000"/>
          <w:sz w:val="28"/>
          <w:szCs w:val="28"/>
        </w:rPr>
        <w:t xml:space="preserve"> </w:t>
      </w:r>
      <w:proofErr w:type="spellStart"/>
      <w:r w:rsidRPr="00A06A00">
        <w:rPr>
          <w:color w:val="000000"/>
          <w:sz w:val="28"/>
          <w:szCs w:val="28"/>
        </w:rPr>
        <w:t>măsurilor</w:t>
      </w:r>
      <w:proofErr w:type="spellEnd"/>
      <w:r w:rsidRPr="00A06A00">
        <w:rPr>
          <w:color w:val="000000"/>
          <w:sz w:val="28"/>
          <w:szCs w:val="28"/>
        </w:rPr>
        <w:t xml:space="preserve"> de </w:t>
      </w:r>
      <w:proofErr w:type="spellStart"/>
      <w:r w:rsidRPr="00A06A00">
        <w:rPr>
          <w:color w:val="000000"/>
          <w:sz w:val="28"/>
          <w:szCs w:val="28"/>
        </w:rPr>
        <w:t>ordine</w:t>
      </w:r>
      <w:proofErr w:type="spellEnd"/>
      <w:r w:rsidRPr="00A06A00">
        <w:rPr>
          <w:color w:val="000000"/>
          <w:sz w:val="28"/>
          <w:szCs w:val="28"/>
        </w:rPr>
        <w:t xml:space="preserve"> </w:t>
      </w:r>
      <w:proofErr w:type="spellStart"/>
      <w:r w:rsidRPr="00A06A00">
        <w:rPr>
          <w:color w:val="000000"/>
          <w:sz w:val="28"/>
          <w:szCs w:val="28"/>
        </w:rPr>
        <w:t>publică</w:t>
      </w:r>
      <w:proofErr w:type="spellEnd"/>
      <w:r w:rsidRPr="00A06A00">
        <w:rPr>
          <w:color w:val="000000"/>
          <w:sz w:val="28"/>
          <w:szCs w:val="28"/>
        </w:rPr>
        <w:t xml:space="preserve"> l</w:t>
      </w:r>
      <w:r>
        <w:rPr>
          <w:color w:val="000000"/>
          <w:sz w:val="28"/>
          <w:szCs w:val="28"/>
        </w:rPr>
        <w:t xml:space="preserve">a </w:t>
      </w:r>
      <w:proofErr w:type="spellStart"/>
      <w:r>
        <w:rPr>
          <w:color w:val="000000"/>
          <w:sz w:val="28"/>
          <w:szCs w:val="28"/>
        </w:rPr>
        <w:t>manifestările</w:t>
      </w:r>
      <w:proofErr w:type="spellEnd"/>
      <w:r>
        <w:rPr>
          <w:color w:val="000000"/>
          <w:sz w:val="28"/>
          <w:szCs w:val="28"/>
        </w:rPr>
        <w:t xml:space="preserve"> </w:t>
      </w:r>
      <w:proofErr w:type="spellStart"/>
      <w:r>
        <w:rPr>
          <w:color w:val="000000"/>
          <w:sz w:val="28"/>
          <w:szCs w:val="28"/>
        </w:rPr>
        <w:t>promoţionale</w:t>
      </w:r>
      <w:proofErr w:type="spellEnd"/>
      <w:r>
        <w:rPr>
          <w:color w:val="000000"/>
          <w:sz w:val="28"/>
          <w:szCs w:val="28"/>
        </w:rPr>
        <w:t xml:space="preserve"> = 18  </w:t>
      </w:r>
      <w:proofErr w:type="spellStart"/>
      <w:r>
        <w:rPr>
          <w:color w:val="000000"/>
          <w:sz w:val="28"/>
          <w:szCs w:val="28"/>
        </w:rPr>
        <w:t>misiuni</w:t>
      </w:r>
      <w:proofErr w:type="spellEnd"/>
      <w:r>
        <w:rPr>
          <w:color w:val="000000"/>
          <w:sz w:val="28"/>
          <w:szCs w:val="28"/>
        </w:rPr>
        <w:t xml:space="preserve"> </w:t>
      </w:r>
      <w:r w:rsidRPr="001F6F6E">
        <w:rPr>
          <w:color w:val="000000"/>
          <w:sz w:val="28"/>
          <w:szCs w:val="28"/>
        </w:rPr>
        <w:t xml:space="preserve">cu 78 </w:t>
      </w:r>
      <w:proofErr w:type="spellStart"/>
      <w:r w:rsidRPr="001F6F6E">
        <w:rPr>
          <w:color w:val="000000"/>
          <w:sz w:val="28"/>
          <w:szCs w:val="28"/>
        </w:rPr>
        <w:t>jandarmi</w:t>
      </w:r>
      <w:proofErr w:type="spellEnd"/>
      <w:r w:rsidRPr="001F6F6E">
        <w:rPr>
          <w:color w:val="000000"/>
          <w:sz w:val="28"/>
          <w:szCs w:val="28"/>
        </w:rPr>
        <w:t>;</w:t>
      </w:r>
    </w:p>
    <w:p w:rsidR="001F6F6E" w:rsidRDefault="001F6F6E" w:rsidP="001F6F6E">
      <w:pPr>
        <w:numPr>
          <w:ilvl w:val="0"/>
          <w:numId w:val="36"/>
        </w:numPr>
        <w:tabs>
          <w:tab w:val="clear" w:pos="900"/>
          <w:tab w:val="num" w:pos="0"/>
        </w:tabs>
        <w:ind w:left="0" w:firstLine="540"/>
        <w:jc w:val="both"/>
        <w:rPr>
          <w:color w:val="000000"/>
          <w:sz w:val="28"/>
          <w:szCs w:val="28"/>
        </w:rPr>
      </w:pPr>
      <w:r>
        <w:rPr>
          <w:color w:val="000000"/>
          <w:sz w:val="28"/>
          <w:szCs w:val="28"/>
        </w:rPr>
        <w:lastRenderedPageBreak/>
        <w:t xml:space="preserve"> </w:t>
      </w:r>
      <w:proofErr w:type="spellStart"/>
      <w:r w:rsidRPr="00A06A00">
        <w:rPr>
          <w:color w:val="000000"/>
          <w:sz w:val="28"/>
          <w:szCs w:val="28"/>
        </w:rPr>
        <w:t>asigurarea</w:t>
      </w:r>
      <w:proofErr w:type="spellEnd"/>
      <w:r w:rsidRPr="00A06A00">
        <w:rPr>
          <w:color w:val="000000"/>
          <w:sz w:val="28"/>
          <w:szCs w:val="28"/>
        </w:rPr>
        <w:t xml:space="preserve"> </w:t>
      </w:r>
      <w:proofErr w:type="spellStart"/>
      <w:r w:rsidRPr="00A06A00">
        <w:rPr>
          <w:color w:val="000000"/>
          <w:sz w:val="28"/>
          <w:szCs w:val="28"/>
        </w:rPr>
        <w:t>măsurilor</w:t>
      </w:r>
      <w:proofErr w:type="spellEnd"/>
      <w:r w:rsidRPr="00A06A00">
        <w:rPr>
          <w:color w:val="000000"/>
          <w:sz w:val="28"/>
          <w:szCs w:val="28"/>
        </w:rPr>
        <w:t xml:space="preserve"> de </w:t>
      </w:r>
      <w:proofErr w:type="spellStart"/>
      <w:r w:rsidRPr="00A06A00">
        <w:rPr>
          <w:color w:val="000000"/>
          <w:sz w:val="28"/>
          <w:szCs w:val="28"/>
        </w:rPr>
        <w:t>ordine</w:t>
      </w:r>
      <w:proofErr w:type="spellEnd"/>
      <w:r w:rsidRPr="00A06A00">
        <w:rPr>
          <w:color w:val="000000"/>
          <w:sz w:val="28"/>
          <w:szCs w:val="28"/>
        </w:rPr>
        <w:t xml:space="preserve"> </w:t>
      </w:r>
      <w:proofErr w:type="spellStart"/>
      <w:r w:rsidRPr="00A06A00">
        <w:rPr>
          <w:color w:val="000000"/>
          <w:sz w:val="28"/>
          <w:szCs w:val="28"/>
        </w:rPr>
        <w:t>public</w:t>
      </w:r>
      <w:r>
        <w:rPr>
          <w:color w:val="000000"/>
          <w:sz w:val="28"/>
          <w:szCs w:val="28"/>
        </w:rPr>
        <w:t>ă</w:t>
      </w:r>
      <w:proofErr w:type="spellEnd"/>
      <w:r>
        <w:rPr>
          <w:color w:val="000000"/>
          <w:sz w:val="28"/>
          <w:szCs w:val="28"/>
        </w:rPr>
        <w:t xml:space="preserve"> la </w:t>
      </w:r>
      <w:proofErr w:type="spellStart"/>
      <w:r>
        <w:rPr>
          <w:color w:val="000000"/>
          <w:sz w:val="28"/>
          <w:szCs w:val="28"/>
        </w:rPr>
        <w:t>manifestările</w:t>
      </w:r>
      <w:proofErr w:type="spellEnd"/>
      <w:r>
        <w:rPr>
          <w:color w:val="000000"/>
          <w:sz w:val="28"/>
          <w:szCs w:val="28"/>
        </w:rPr>
        <w:t xml:space="preserve"> sportive = 19  </w:t>
      </w:r>
      <w:proofErr w:type="spellStart"/>
      <w:r>
        <w:rPr>
          <w:color w:val="000000"/>
          <w:sz w:val="28"/>
          <w:szCs w:val="28"/>
        </w:rPr>
        <w:t>misiuni</w:t>
      </w:r>
      <w:proofErr w:type="spellEnd"/>
      <w:r>
        <w:rPr>
          <w:color w:val="000000"/>
          <w:sz w:val="28"/>
          <w:szCs w:val="28"/>
        </w:rPr>
        <w:t xml:space="preserve"> cu </w:t>
      </w:r>
      <w:r w:rsidRPr="001F6F6E">
        <w:rPr>
          <w:color w:val="000000"/>
          <w:sz w:val="28"/>
          <w:szCs w:val="28"/>
        </w:rPr>
        <w:t xml:space="preserve">82  </w:t>
      </w:r>
      <w:proofErr w:type="spellStart"/>
      <w:r w:rsidRPr="001F6F6E">
        <w:rPr>
          <w:color w:val="000000"/>
          <w:sz w:val="28"/>
          <w:szCs w:val="28"/>
        </w:rPr>
        <w:t>jandarmi</w:t>
      </w:r>
      <w:proofErr w:type="spellEnd"/>
      <w:r w:rsidRPr="001F6F6E">
        <w:rPr>
          <w:color w:val="000000"/>
          <w:sz w:val="28"/>
          <w:szCs w:val="28"/>
        </w:rPr>
        <w:t>;</w:t>
      </w:r>
    </w:p>
    <w:p w:rsidR="001F6F6E" w:rsidRPr="001F6F6E" w:rsidRDefault="001F6F6E" w:rsidP="001F6F6E">
      <w:pPr>
        <w:numPr>
          <w:ilvl w:val="0"/>
          <w:numId w:val="36"/>
        </w:numPr>
        <w:tabs>
          <w:tab w:val="clear" w:pos="900"/>
          <w:tab w:val="num" w:pos="0"/>
        </w:tabs>
        <w:ind w:left="0" w:firstLine="540"/>
        <w:jc w:val="both"/>
        <w:rPr>
          <w:color w:val="000000"/>
          <w:sz w:val="28"/>
          <w:szCs w:val="28"/>
        </w:rPr>
      </w:pPr>
      <w:proofErr w:type="spellStart"/>
      <w:proofErr w:type="gramStart"/>
      <w:r w:rsidRPr="001F6F6E">
        <w:rPr>
          <w:color w:val="000000"/>
          <w:sz w:val="28"/>
          <w:szCs w:val="28"/>
        </w:rPr>
        <w:t>asigurarea</w:t>
      </w:r>
      <w:proofErr w:type="spellEnd"/>
      <w:proofErr w:type="gramEnd"/>
      <w:r w:rsidRPr="001F6F6E">
        <w:rPr>
          <w:color w:val="000000"/>
          <w:sz w:val="28"/>
          <w:szCs w:val="28"/>
        </w:rPr>
        <w:t xml:space="preserve"> </w:t>
      </w:r>
      <w:proofErr w:type="spellStart"/>
      <w:r w:rsidRPr="001F6F6E">
        <w:rPr>
          <w:color w:val="000000"/>
          <w:sz w:val="28"/>
          <w:szCs w:val="28"/>
        </w:rPr>
        <w:t>măsurilor</w:t>
      </w:r>
      <w:proofErr w:type="spellEnd"/>
      <w:r w:rsidRPr="001F6F6E">
        <w:rPr>
          <w:color w:val="000000"/>
          <w:sz w:val="28"/>
          <w:szCs w:val="28"/>
        </w:rPr>
        <w:t xml:space="preserve"> de </w:t>
      </w:r>
      <w:proofErr w:type="spellStart"/>
      <w:r w:rsidRPr="001F6F6E">
        <w:rPr>
          <w:color w:val="000000"/>
          <w:sz w:val="28"/>
          <w:szCs w:val="28"/>
        </w:rPr>
        <w:t>ordine</w:t>
      </w:r>
      <w:proofErr w:type="spellEnd"/>
      <w:r w:rsidRPr="001F6F6E">
        <w:rPr>
          <w:color w:val="000000"/>
          <w:sz w:val="28"/>
          <w:szCs w:val="28"/>
        </w:rPr>
        <w:t xml:space="preserve"> </w:t>
      </w:r>
      <w:proofErr w:type="spellStart"/>
      <w:r w:rsidRPr="001F6F6E">
        <w:rPr>
          <w:color w:val="000000"/>
          <w:sz w:val="28"/>
          <w:szCs w:val="28"/>
        </w:rPr>
        <w:t>publică</w:t>
      </w:r>
      <w:proofErr w:type="spellEnd"/>
      <w:r w:rsidRPr="001F6F6E">
        <w:rPr>
          <w:color w:val="000000"/>
          <w:sz w:val="28"/>
          <w:szCs w:val="28"/>
        </w:rPr>
        <w:t xml:space="preserve"> la </w:t>
      </w:r>
      <w:proofErr w:type="spellStart"/>
      <w:r w:rsidRPr="001F6F6E">
        <w:rPr>
          <w:color w:val="000000"/>
          <w:sz w:val="28"/>
          <w:szCs w:val="28"/>
        </w:rPr>
        <w:t>alte</w:t>
      </w:r>
      <w:proofErr w:type="spellEnd"/>
      <w:r w:rsidRPr="001F6F6E">
        <w:rPr>
          <w:color w:val="000000"/>
          <w:sz w:val="28"/>
          <w:szCs w:val="28"/>
        </w:rPr>
        <w:t xml:space="preserve"> </w:t>
      </w:r>
      <w:proofErr w:type="spellStart"/>
      <w:r w:rsidRPr="001F6F6E">
        <w:rPr>
          <w:color w:val="000000"/>
          <w:sz w:val="28"/>
          <w:szCs w:val="28"/>
        </w:rPr>
        <w:t>activități</w:t>
      </w:r>
      <w:proofErr w:type="spellEnd"/>
      <w:r w:rsidRPr="001F6F6E">
        <w:rPr>
          <w:color w:val="000000"/>
          <w:sz w:val="28"/>
          <w:szCs w:val="28"/>
        </w:rPr>
        <w:t xml:space="preserve"> = 5 </w:t>
      </w:r>
      <w:proofErr w:type="spellStart"/>
      <w:r w:rsidRPr="001F6F6E">
        <w:rPr>
          <w:color w:val="000000"/>
          <w:sz w:val="28"/>
          <w:szCs w:val="28"/>
        </w:rPr>
        <w:t>misiuni</w:t>
      </w:r>
      <w:proofErr w:type="spellEnd"/>
      <w:r w:rsidRPr="001F6F6E">
        <w:rPr>
          <w:color w:val="000000"/>
          <w:sz w:val="28"/>
          <w:szCs w:val="28"/>
        </w:rPr>
        <w:t xml:space="preserve"> cu 95 </w:t>
      </w:r>
      <w:proofErr w:type="spellStart"/>
      <w:r w:rsidRPr="001F6F6E">
        <w:rPr>
          <w:color w:val="000000"/>
          <w:sz w:val="28"/>
          <w:szCs w:val="28"/>
        </w:rPr>
        <w:t>jandarmi</w:t>
      </w:r>
      <w:proofErr w:type="spellEnd"/>
      <w:r w:rsidRPr="001F6F6E">
        <w:rPr>
          <w:color w:val="000000"/>
          <w:sz w:val="28"/>
          <w:szCs w:val="28"/>
        </w:rPr>
        <w:t>.</w:t>
      </w:r>
    </w:p>
    <w:p w:rsidR="001F6F6E" w:rsidRPr="00505CCE" w:rsidRDefault="001F6F6E" w:rsidP="001F6F6E">
      <w:pPr>
        <w:tabs>
          <w:tab w:val="left" w:pos="960"/>
        </w:tabs>
        <w:ind w:left="900"/>
        <w:jc w:val="both"/>
        <w:rPr>
          <w:sz w:val="28"/>
          <w:szCs w:val="28"/>
        </w:rPr>
      </w:pPr>
    </w:p>
    <w:p w:rsidR="001F6F6E" w:rsidRPr="00110FB6" w:rsidRDefault="001F6F6E" w:rsidP="001F6F6E">
      <w:pPr>
        <w:tabs>
          <w:tab w:val="left" w:pos="700"/>
          <w:tab w:val="left" w:pos="960"/>
        </w:tabs>
        <w:jc w:val="both"/>
        <w:rPr>
          <w:sz w:val="28"/>
          <w:szCs w:val="28"/>
        </w:rPr>
      </w:pPr>
      <w:r w:rsidRPr="00505CCE">
        <w:rPr>
          <w:b/>
          <w:i/>
          <w:sz w:val="28"/>
          <w:szCs w:val="28"/>
        </w:rPr>
        <w:t xml:space="preserve">          </w:t>
      </w:r>
      <w:proofErr w:type="spellStart"/>
      <w:r w:rsidRPr="00505CCE">
        <w:rPr>
          <w:b/>
          <w:sz w:val="28"/>
          <w:szCs w:val="28"/>
        </w:rPr>
        <w:t>Misiuni</w:t>
      </w:r>
      <w:proofErr w:type="spellEnd"/>
      <w:r w:rsidRPr="00505CCE">
        <w:rPr>
          <w:b/>
          <w:sz w:val="28"/>
          <w:szCs w:val="28"/>
        </w:rPr>
        <w:t xml:space="preserve"> de </w:t>
      </w:r>
      <w:proofErr w:type="spellStart"/>
      <w:r w:rsidRPr="00505CCE">
        <w:rPr>
          <w:b/>
          <w:sz w:val="28"/>
          <w:szCs w:val="28"/>
        </w:rPr>
        <w:t>intervenţie</w:t>
      </w:r>
      <w:proofErr w:type="spellEnd"/>
      <w:r w:rsidRPr="00505CCE">
        <w:rPr>
          <w:b/>
          <w:sz w:val="28"/>
          <w:szCs w:val="28"/>
        </w:rPr>
        <w:t xml:space="preserve"> </w:t>
      </w:r>
      <w:r>
        <w:rPr>
          <w:sz w:val="28"/>
          <w:szCs w:val="28"/>
        </w:rPr>
        <w:t>(</w:t>
      </w:r>
      <w:proofErr w:type="spellStart"/>
      <w:r w:rsidRPr="001F6F6E">
        <w:rPr>
          <w:i/>
          <w:sz w:val="28"/>
          <w:szCs w:val="28"/>
        </w:rPr>
        <w:t>sesizate</w:t>
      </w:r>
      <w:proofErr w:type="spellEnd"/>
      <w:r w:rsidRPr="001F6F6E">
        <w:rPr>
          <w:i/>
          <w:sz w:val="28"/>
          <w:szCs w:val="28"/>
        </w:rPr>
        <w:t xml:space="preserve"> </w:t>
      </w:r>
      <w:proofErr w:type="spellStart"/>
      <w:r w:rsidRPr="001F6F6E">
        <w:rPr>
          <w:i/>
          <w:sz w:val="28"/>
          <w:szCs w:val="28"/>
        </w:rPr>
        <w:t>prin</w:t>
      </w:r>
      <w:proofErr w:type="spellEnd"/>
      <w:r w:rsidRPr="001F6F6E">
        <w:rPr>
          <w:i/>
          <w:sz w:val="28"/>
          <w:szCs w:val="28"/>
        </w:rPr>
        <w:t xml:space="preserve"> S</w:t>
      </w:r>
      <w:r>
        <w:rPr>
          <w:i/>
          <w:sz w:val="28"/>
          <w:szCs w:val="28"/>
        </w:rPr>
        <w:t xml:space="preserve">.N.U.A.U. </w:t>
      </w:r>
      <w:r w:rsidRPr="001F6F6E">
        <w:rPr>
          <w:i/>
          <w:sz w:val="28"/>
          <w:szCs w:val="28"/>
        </w:rPr>
        <w:t>112</w:t>
      </w:r>
      <w:r w:rsidRPr="00505CCE">
        <w:rPr>
          <w:sz w:val="28"/>
          <w:szCs w:val="28"/>
        </w:rPr>
        <w:t>)</w:t>
      </w:r>
      <w:r>
        <w:rPr>
          <w:b/>
          <w:sz w:val="28"/>
          <w:szCs w:val="28"/>
        </w:rPr>
        <w:t xml:space="preserve"> =</w:t>
      </w:r>
      <w:r w:rsidRPr="00505CCE">
        <w:rPr>
          <w:b/>
          <w:sz w:val="28"/>
          <w:szCs w:val="28"/>
        </w:rPr>
        <w:t xml:space="preserve"> 138 de </w:t>
      </w:r>
      <w:proofErr w:type="spellStart"/>
      <w:r w:rsidRPr="00505CCE">
        <w:rPr>
          <w:b/>
          <w:sz w:val="28"/>
          <w:szCs w:val="28"/>
        </w:rPr>
        <w:t>misiuni</w:t>
      </w:r>
      <w:proofErr w:type="spellEnd"/>
      <w:r w:rsidRPr="00505CCE">
        <w:rPr>
          <w:b/>
          <w:sz w:val="28"/>
          <w:szCs w:val="28"/>
        </w:rPr>
        <w:t xml:space="preserve">, cu 431 de </w:t>
      </w:r>
      <w:proofErr w:type="spellStart"/>
      <w:r w:rsidRPr="00505CCE">
        <w:rPr>
          <w:b/>
          <w:sz w:val="28"/>
          <w:szCs w:val="28"/>
        </w:rPr>
        <w:t>efective</w:t>
      </w:r>
      <w:proofErr w:type="spellEnd"/>
      <w:r w:rsidRPr="00505CCE">
        <w:rPr>
          <w:b/>
          <w:sz w:val="28"/>
          <w:szCs w:val="28"/>
        </w:rPr>
        <w:t xml:space="preserve"> </w:t>
      </w:r>
      <w:r w:rsidRPr="00505CCE">
        <w:rPr>
          <w:sz w:val="28"/>
          <w:szCs w:val="28"/>
        </w:rPr>
        <w:t>(</w:t>
      </w:r>
      <w:proofErr w:type="spellStart"/>
      <w:r w:rsidRPr="001F6F6E">
        <w:rPr>
          <w:i/>
          <w:sz w:val="28"/>
          <w:szCs w:val="28"/>
        </w:rPr>
        <w:t>față</w:t>
      </w:r>
      <w:proofErr w:type="spellEnd"/>
      <w:r w:rsidRPr="001F6F6E">
        <w:rPr>
          <w:i/>
          <w:sz w:val="28"/>
          <w:szCs w:val="28"/>
        </w:rPr>
        <w:t xml:space="preserve"> de 99 </w:t>
      </w:r>
      <w:proofErr w:type="spellStart"/>
      <w:r w:rsidRPr="001F6F6E">
        <w:rPr>
          <w:i/>
          <w:sz w:val="28"/>
          <w:szCs w:val="28"/>
        </w:rPr>
        <w:t>misiuni</w:t>
      </w:r>
      <w:proofErr w:type="spellEnd"/>
      <w:r w:rsidRPr="001F6F6E">
        <w:rPr>
          <w:i/>
          <w:sz w:val="28"/>
          <w:szCs w:val="28"/>
        </w:rPr>
        <w:t xml:space="preserve"> cu 393</w:t>
      </w:r>
      <w:r w:rsidRPr="001F6F6E">
        <w:rPr>
          <w:i/>
          <w:color w:val="FF0000"/>
          <w:sz w:val="28"/>
          <w:szCs w:val="28"/>
        </w:rPr>
        <w:t xml:space="preserve"> </w:t>
      </w:r>
      <w:r w:rsidRPr="001F6F6E">
        <w:rPr>
          <w:i/>
          <w:sz w:val="28"/>
          <w:szCs w:val="28"/>
        </w:rPr>
        <w:t xml:space="preserve">de </w:t>
      </w:r>
      <w:proofErr w:type="spellStart"/>
      <w:r w:rsidRPr="001F6F6E">
        <w:rPr>
          <w:i/>
          <w:sz w:val="28"/>
          <w:szCs w:val="28"/>
        </w:rPr>
        <w:t>efective</w:t>
      </w:r>
      <w:proofErr w:type="spellEnd"/>
      <w:r w:rsidRPr="001F6F6E">
        <w:rPr>
          <w:i/>
          <w:sz w:val="28"/>
          <w:szCs w:val="28"/>
        </w:rPr>
        <w:t xml:space="preserve"> </w:t>
      </w:r>
      <w:proofErr w:type="spellStart"/>
      <w:r w:rsidRPr="001F6F6E">
        <w:rPr>
          <w:i/>
          <w:sz w:val="28"/>
          <w:szCs w:val="28"/>
        </w:rPr>
        <w:t>în</w:t>
      </w:r>
      <w:proofErr w:type="spellEnd"/>
      <w:r w:rsidRPr="001F6F6E">
        <w:rPr>
          <w:i/>
          <w:sz w:val="28"/>
          <w:szCs w:val="28"/>
        </w:rPr>
        <w:t xml:space="preserve"> </w:t>
      </w:r>
      <w:proofErr w:type="spellStart"/>
      <w:r w:rsidRPr="001F6F6E">
        <w:rPr>
          <w:i/>
          <w:sz w:val="28"/>
          <w:szCs w:val="28"/>
        </w:rPr>
        <w:t>trimestrul</w:t>
      </w:r>
      <w:proofErr w:type="spellEnd"/>
      <w:r w:rsidRPr="001F6F6E">
        <w:rPr>
          <w:i/>
          <w:sz w:val="28"/>
          <w:szCs w:val="28"/>
        </w:rPr>
        <w:t xml:space="preserve"> III 2024</w:t>
      </w:r>
      <w:r>
        <w:rPr>
          <w:sz w:val="28"/>
          <w:szCs w:val="28"/>
        </w:rPr>
        <w:t xml:space="preserve">) </w:t>
      </w:r>
    </w:p>
    <w:p w:rsidR="001F6F6E" w:rsidRPr="00A06A00" w:rsidRDefault="001F6F6E" w:rsidP="001F6F6E">
      <w:pPr>
        <w:ind w:firstLine="709"/>
        <w:jc w:val="both"/>
        <w:rPr>
          <w:sz w:val="28"/>
          <w:szCs w:val="28"/>
        </w:rPr>
      </w:pPr>
    </w:p>
    <w:p w:rsidR="001F6F6E" w:rsidRPr="00505CCE" w:rsidRDefault="001F6F6E" w:rsidP="001F6F6E">
      <w:pPr>
        <w:ind w:firstLine="709"/>
        <w:jc w:val="both"/>
        <w:rPr>
          <w:b/>
          <w:sz w:val="28"/>
          <w:szCs w:val="28"/>
        </w:rPr>
      </w:pPr>
      <w:proofErr w:type="spellStart"/>
      <w:r w:rsidRPr="00505CCE">
        <w:rPr>
          <w:b/>
          <w:sz w:val="28"/>
          <w:szCs w:val="28"/>
        </w:rPr>
        <w:t>Participarea</w:t>
      </w:r>
      <w:proofErr w:type="spellEnd"/>
      <w:r w:rsidRPr="00505CCE">
        <w:rPr>
          <w:b/>
          <w:sz w:val="28"/>
          <w:szCs w:val="28"/>
        </w:rPr>
        <w:t xml:space="preserve"> la </w:t>
      </w:r>
      <w:proofErr w:type="spellStart"/>
      <w:r w:rsidRPr="00505CCE">
        <w:rPr>
          <w:b/>
          <w:sz w:val="28"/>
          <w:szCs w:val="28"/>
        </w:rPr>
        <w:t>menţinerea</w:t>
      </w:r>
      <w:proofErr w:type="spellEnd"/>
      <w:r w:rsidRPr="00505CCE">
        <w:rPr>
          <w:b/>
          <w:sz w:val="28"/>
          <w:szCs w:val="28"/>
        </w:rPr>
        <w:t xml:space="preserve"> </w:t>
      </w:r>
      <w:proofErr w:type="spellStart"/>
      <w:r w:rsidRPr="00505CCE">
        <w:rPr>
          <w:b/>
          <w:sz w:val="28"/>
          <w:szCs w:val="28"/>
        </w:rPr>
        <w:t>ordinii</w:t>
      </w:r>
      <w:proofErr w:type="spellEnd"/>
      <w:r w:rsidRPr="00505CCE">
        <w:rPr>
          <w:b/>
          <w:sz w:val="28"/>
          <w:szCs w:val="28"/>
        </w:rPr>
        <w:t xml:space="preserve"> </w:t>
      </w:r>
      <w:proofErr w:type="spellStart"/>
      <w:r w:rsidRPr="00505CCE">
        <w:rPr>
          <w:b/>
          <w:sz w:val="28"/>
          <w:szCs w:val="28"/>
        </w:rPr>
        <w:t>publice</w:t>
      </w:r>
      <w:proofErr w:type="spellEnd"/>
      <w:r w:rsidRPr="00505CCE">
        <w:rPr>
          <w:b/>
          <w:sz w:val="28"/>
          <w:szCs w:val="28"/>
        </w:rPr>
        <w:t>:</w:t>
      </w:r>
    </w:p>
    <w:p w:rsidR="001F6F6E" w:rsidRPr="00505CCE" w:rsidRDefault="001F6F6E" w:rsidP="001F6F6E">
      <w:pPr>
        <w:suppressAutoHyphens/>
        <w:ind w:firstLine="709"/>
        <w:jc w:val="both"/>
        <w:rPr>
          <w:sz w:val="28"/>
          <w:szCs w:val="28"/>
        </w:rPr>
      </w:pPr>
      <w:proofErr w:type="spellStart"/>
      <w:r w:rsidRPr="00505CCE">
        <w:rPr>
          <w:sz w:val="28"/>
          <w:szCs w:val="28"/>
        </w:rPr>
        <w:t>Acţiunile</w:t>
      </w:r>
      <w:proofErr w:type="spellEnd"/>
      <w:r w:rsidRPr="00505CCE">
        <w:rPr>
          <w:sz w:val="28"/>
          <w:szCs w:val="28"/>
        </w:rPr>
        <w:t xml:space="preserve"> I.J.J. </w:t>
      </w:r>
      <w:proofErr w:type="spellStart"/>
      <w:r w:rsidRPr="00505CCE">
        <w:rPr>
          <w:sz w:val="28"/>
          <w:szCs w:val="28"/>
        </w:rPr>
        <w:t>Vrancea</w:t>
      </w:r>
      <w:proofErr w:type="spellEnd"/>
      <w:r w:rsidRPr="00505CCE">
        <w:rPr>
          <w:sz w:val="28"/>
          <w:szCs w:val="28"/>
        </w:rPr>
        <w:t xml:space="preserve"> </w:t>
      </w:r>
      <w:proofErr w:type="spellStart"/>
      <w:r w:rsidRPr="00505CCE">
        <w:rPr>
          <w:sz w:val="28"/>
          <w:szCs w:val="28"/>
        </w:rPr>
        <w:t>în</w:t>
      </w:r>
      <w:proofErr w:type="spellEnd"/>
      <w:r w:rsidRPr="00505CCE">
        <w:rPr>
          <w:sz w:val="28"/>
          <w:szCs w:val="28"/>
        </w:rPr>
        <w:t xml:space="preserve"> </w:t>
      </w:r>
      <w:proofErr w:type="spellStart"/>
      <w:r w:rsidRPr="00505CCE">
        <w:rPr>
          <w:sz w:val="28"/>
          <w:szCs w:val="28"/>
        </w:rPr>
        <w:t>domeniul</w:t>
      </w:r>
      <w:proofErr w:type="spellEnd"/>
      <w:r w:rsidRPr="00505CCE">
        <w:rPr>
          <w:sz w:val="28"/>
          <w:szCs w:val="28"/>
        </w:rPr>
        <w:t xml:space="preserve"> </w:t>
      </w:r>
      <w:proofErr w:type="spellStart"/>
      <w:r w:rsidRPr="00505CCE">
        <w:rPr>
          <w:sz w:val="28"/>
          <w:szCs w:val="28"/>
        </w:rPr>
        <w:t>menţinerii</w:t>
      </w:r>
      <w:proofErr w:type="spellEnd"/>
      <w:r w:rsidRPr="00505CCE">
        <w:rPr>
          <w:sz w:val="28"/>
          <w:szCs w:val="28"/>
        </w:rPr>
        <w:t xml:space="preserve"> </w:t>
      </w:r>
      <w:proofErr w:type="spellStart"/>
      <w:r w:rsidRPr="00505CCE">
        <w:rPr>
          <w:sz w:val="28"/>
          <w:szCs w:val="28"/>
        </w:rPr>
        <w:t>ordinii</w:t>
      </w:r>
      <w:proofErr w:type="spellEnd"/>
      <w:r w:rsidRPr="00505CCE">
        <w:rPr>
          <w:sz w:val="28"/>
          <w:szCs w:val="28"/>
        </w:rPr>
        <w:t xml:space="preserve"> </w:t>
      </w:r>
      <w:proofErr w:type="spellStart"/>
      <w:r w:rsidRPr="00505CCE">
        <w:rPr>
          <w:sz w:val="28"/>
          <w:szCs w:val="28"/>
        </w:rPr>
        <w:t>publice</w:t>
      </w:r>
      <w:proofErr w:type="spellEnd"/>
      <w:r w:rsidRPr="00505CCE">
        <w:rPr>
          <w:sz w:val="28"/>
          <w:szCs w:val="28"/>
        </w:rPr>
        <w:t xml:space="preserve"> s-au </w:t>
      </w:r>
      <w:proofErr w:type="spellStart"/>
      <w:r w:rsidRPr="00505CCE">
        <w:rPr>
          <w:sz w:val="28"/>
          <w:szCs w:val="28"/>
        </w:rPr>
        <w:t>concretizat</w:t>
      </w:r>
      <w:proofErr w:type="spellEnd"/>
      <w:r w:rsidRPr="00505CCE">
        <w:rPr>
          <w:sz w:val="28"/>
          <w:szCs w:val="28"/>
        </w:rPr>
        <w:t xml:space="preserve"> </w:t>
      </w:r>
      <w:proofErr w:type="spellStart"/>
      <w:r w:rsidRPr="00505CCE">
        <w:rPr>
          <w:sz w:val="28"/>
          <w:szCs w:val="28"/>
        </w:rPr>
        <w:t>în</w:t>
      </w:r>
      <w:proofErr w:type="spellEnd"/>
      <w:r w:rsidRPr="00505CCE">
        <w:rPr>
          <w:sz w:val="28"/>
          <w:szCs w:val="28"/>
        </w:rPr>
        <w:t xml:space="preserve"> </w:t>
      </w:r>
      <w:r w:rsidRPr="00505CCE">
        <w:rPr>
          <w:b/>
          <w:sz w:val="28"/>
          <w:szCs w:val="28"/>
        </w:rPr>
        <w:t>1</w:t>
      </w:r>
      <w:r>
        <w:rPr>
          <w:b/>
          <w:sz w:val="28"/>
          <w:szCs w:val="28"/>
        </w:rPr>
        <w:t>.</w:t>
      </w:r>
      <w:r w:rsidRPr="00505CCE">
        <w:rPr>
          <w:b/>
          <w:sz w:val="28"/>
          <w:szCs w:val="28"/>
        </w:rPr>
        <w:t xml:space="preserve">580 </w:t>
      </w:r>
      <w:proofErr w:type="spellStart"/>
      <w:r w:rsidRPr="00505CCE">
        <w:rPr>
          <w:b/>
          <w:sz w:val="28"/>
          <w:szCs w:val="28"/>
        </w:rPr>
        <w:t>misiuni</w:t>
      </w:r>
      <w:proofErr w:type="spellEnd"/>
      <w:r w:rsidRPr="00505CCE">
        <w:rPr>
          <w:b/>
          <w:sz w:val="28"/>
          <w:szCs w:val="28"/>
        </w:rPr>
        <w:t xml:space="preserve"> de </w:t>
      </w:r>
      <w:proofErr w:type="spellStart"/>
      <w:r w:rsidRPr="00505CCE">
        <w:rPr>
          <w:b/>
          <w:sz w:val="28"/>
          <w:szCs w:val="28"/>
        </w:rPr>
        <w:t>menţinere</w:t>
      </w:r>
      <w:proofErr w:type="spellEnd"/>
      <w:r w:rsidRPr="00505CCE">
        <w:rPr>
          <w:b/>
          <w:sz w:val="28"/>
          <w:szCs w:val="28"/>
        </w:rPr>
        <w:t xml:space="preserve"> </w:t>
      </w:r>
      <w:proofErr w:type="gramStart"/>
      <w:r w:rsidRPr="00505CCE">
        <w:rPr>
          <w:b/>
          <w:sz w:val="28"/>
          <w:szCs w:val="28"/>
        </w:rPr>
        <w:t>a</w:t>
      </w:r>
      <w:proofErr w:type="gramEnd"/>
      <w:r w:rsidRPr="00505CCE">
        <w:rPr>
          <w:b/>
          <w:sz w:val="28"/>
          <w:szCs w:val="28"/>
        </w:rPr>
        <w:t xml:space="preserve"> </w:t>
      </w:r>
      <w:proofErr w:type="spellStart"/>
      <w:r w:rsidRPr="00505CCE">
        <w:rPr>
          <w:b/>
          <w:sz w:val="28"/>
          <w:szCs w:val="28"/>
        </w:rPr>
        <w:t>ordinii</w:t>
      </w:r>
      <w:proofErr w:type="spellEnd"/>
      <w:r w:rsidRPr="00505CCE">
        <w:rPr>
          <w:b/>
          <w:sz w:val="28"/>
          <w:szCs w:val="28"/>
        </w:rPr>
        <w:t xml:space="preserve"> </w:t>
      </w:r>
      <w:proofErr w:type="spellStart"/>
      <w:r w:rsidRPr="00505CCE">
        <w:rPr>
          <w:b/>
          <w:sz w:val="28"/>
          <w:szCs w:val="28"/>
        </w:rPr>
        <w:t>publice</w:t>
      </w:r>
      <w:proofErr w:type="spellEnd"/>
      <w:r w:rsidRPr="00505CCE">
        <w:rPr>
          <w:sz w:val="28"/>
          <w:szCs w:val="28"/>
        </w:rPr>
        <w:t>,</w:t>
      </w:r>
      <w:r w:rsidRPr="00505CCE">
        <w:rPr>
          <w:b/>
          <w:sz w:val="28"/>
          <w:szCs w:val="28"/>
        </w:rPr>
        <w:t xml:space="preserve"> </w:t>
      </w:r>
      <w:proofErr w:type="spellStart"/>
      <w:r w:rsidRPr="00505CCE">
        <w:rPr>
          <w:sz w:val="28"/>
          <w:szCs w:val="28"/>
        </w:rPr>
        <w:t>astfel</w:t>
      </w:r>
      <w:proofErr w:type="spellEnd"/>
      <w:r w:rsidRPr="00505CCE">
        <w:rPr>
          <w:sz w:val="28"/>
          <w:szCs w:val="28"/>
        </w:rPr>
        <w:t>:</w:t>
      </w:r>
    </w:p>
    <w:p w:rsidR="001F6F6E" w:rsidRDefault="001F6F6E" w:rsidP="001F6F6E">
      <w:pPr>
        <w:numPr>
          <w:ilvl w:val="1"/>
          <w:numId w:val="38"/>
        </w:numPr>
        <w:tabs>
          <w:tab w:val="num" w:pos="840"/>
          <w:tab w:val="num" w:pos="900"/>
        </w:tabs>
        <w:suppressAutoHyphens/>
        <w:ind w:left="0" w:firstLine="600"/>
        <w:jc w:val="both"/>
        <w:rPr>
          <w:color w:val="000000"/>
          <w:sz w:val="28"/>
          <w:szCs w:val="28"/>
        </w:rPr>
      </w:pPr>
      <w:proofErr w:type="spellStart"/>
      <w:r w:rsidRPr="00505CCE">
        <w:rPr>
          <w:sz w:val="28"/>
          <w:szCs w:val="28"/>
        </w:rPr>
        <w:t>patrule</w:t>
      </w:r>
      <w:proofErr w:type="spellEnd"/>
      <w:r w:rsidRPr="00A06A00">
        <w:rPr>
          <w:color w:val="000000"/>
          <w:sz w:val="28"/>
          <w:szCs w:val="28"/>
        </w:rPr>
        <w:t xml:space="preserve"> de </w:t>
      </w:r>
      <w:proofErr w:type="spellStart"/>
      <w:r w:rsidRPr="00A06A00">
        <w:rPr>
          <w:color w:val="000000"/>
          <w:sz w:val="28"/>
          <w:szCs w:val="28"/>
        </w:rPr>
        <w:t>jand</w:t>
      </w:r>
      <w:r>
        <w:rPr>
          <w:color w:val="000000"/>
          <w:sz w:val="28"/>
          <w:szCs w:val="28"/>
        </w:rPr>
        <w:t>armi</w:t>
      </w:r>
      <w:proofErr w:type="spellEnd"/>
      <w:r>
        <w:rPr>
          <w:color w:val="000000"/>
          <w:sz w:val="28"/>
          <w:szCs w:val="28"/>
        </w:rPr>
        <w:t xml:space="preserve"> </w:t>
      </w:r>
      <w:proofErr w:type="spellStart"/>
      <w:r>
        <w:rPr>
          <w:color w:val="000000"/>
          <w:sz w:val="28"/>
          <w:szCs w:val="28"/>
        </w:rPr>
        <w:t>executate</w:t>
      </w:r>
      <w:proofErr w:type="spellEnd"/>
      <w:r>
        <w:rPr>
          <w:color w:val="000000"/>
          <w:sz w:val="28"/>
          <w:szCs w:val="28"/>
        </w:rPr>
        <w:t xml:space="preserve"> </w:t>
      </w:r>
      <w:proofErr w:type="spellStart"/>
      <w:r>
        <w:rPr>
          <w:color w:val="000000"/>
          <w:sz w:val="28"/>
          <w:szCs w:val="28"/>
        </w:rPr>
        <w:t>în</w:t>
      </w:r>
      <w:proofErr w:type="spellEnd"/>
      <w:r>
        <w:rPr>
          <w:color w:val="000000"/>
          <w:sz w:val="28"/>
          <w:szCs w:val="28"/>
        </w:rPr>
        <w:t xml:space="preserve"> </w:t>
      </w:r>
      <w:proofErr w:type="spellStart"/>
      <w:r>
        <w:rPr>
          <w:color w:val="000000"/>
          <w:sz w:val="28"/>
          <w:szCs w:val="28"/>
        </w:rPr>
        <w:t>mediul</w:t>
      </w:r>
      <w:proofErr w:type="spellEnd"/>
      <w:r>
        <w:rPr>
          <w:color w:val="000000"/>
          <w:sz w:val="28"/>
          <w:szCs w:val="28"/>
        </w:rPr>
        <w:t xml:space="preserve"> urban =</w:t>
      </w:r>
      <w:r w:rsidRPr="00A06A00">
        <w:rPr>
          <w:color w:val="000000"/>
          <w:sz w:val="28"/>
          <w:szCs w:val="28"/>
        </w:rPr>
        <w:t xml:space="preserve"> </w:t>
      </w:r>
      <w:r>
        <w:rPr>
          <w:b/>
          <w:color w:val="000000"/>
          <w:sz w:val="28"/>
          <w:szCs w:val="28"/>
        </w:rPr>
        <w:t>369</w:t>
      </w:r>
      <w:r w:rsidRPr="00A06A00">
        <w:rPr>
          <w:color w:val="000000"/>
          <w:sz w:val="28"/>
          <w:szCs w:val="28"/>
        </w:rPr>
        <w:t xml:space="preserve"> </w:t>
      </w:r>
      <w:proofErr w:type="spellStart"/>
      <w:r w:rsidRPr="00A06A00">
        <w:rPr>
          <w:color w:val="000000"/>
          <w:sz w:val="28"/>
          <w:szCs w:val="28"/>
        </w:rPr>
        <w:t>misiuni</w:t>
      </w:r>
      <w:proofErr w:type="spellEnd"/>
      <w:r w:rsidRPr="00A06A00">
        <w:rPr>
          <w:color w:val="000000"/>
          <w:sz w:val="28"/>
          <w:szCs w:val="28"/>
        </w:rPr>
        <w:t xml:space="preserve"> cu </w:t>
      </w:r>
      <w:r>
        <w:rPr>
          <w:b/>
          <w:color w:val="000000"/>
          <w:sz w:val="28"/>
          <w:szCs w:val="28"/>
        </w:rPr>
        <w:t>1296</w:t>
      </w:r>
      <w:r w:rsidRPr="00A06A00">
        <w:rPr>
          <w:color w:val="000000"/>
          <w:sz w:val="28"/>
          <w:szCs w:val="28"/>
        </w:rPr>
        <w:t xml:space="preserve"> </w:t>
      </w:r>
      <w:proofErr w:type="spellStart"/>
      <w:r w:rsidRPr="00A06A00">
        <w:rPr>
          <w:color w:val="000000"/>
          <w:sz w:val="28"/>
          <w:szCs w:val="28"/>
        </w:rPr>
        <w:t>jandarmi</w:t>
      </w:r>
      <w:proofErr w:type="spellEnd"/>
      <w:r w:rsidRPr="00A06A00">
        <w:rPr>
          <w:color w:val="000000"/>
          <w:sz w:val="28"/>
          <w:szCs w:val="28"/>
        </w:rPr>
        <w:t>;</w:t>
      </w:r>
    </w:p>
    <w:p w:rsidR="001F6F6E" w:rsidRPr="00A06A00" w:rsidRDefault="001F6F6E" w:rsidP="001F6F6E">
      <w:pPr>
        <w:numPr>
          <w:ilvl w:val="1"/>
          <w:numId w:val="38"/>
        </w:numPr>
        <w:tabs>
          <w:tab w:val="num" w:pos="840"/>
          <w:tab w:val="num" w:pos="900"/>
        </w:tabs>
        <w:suppressAutoHyphens/>
        <w:ind w:left="0" w:firstLine="600"/>
        <w:jc w:val="both"/>
        <w:rPr>
          <w:color w:val="000000"/>
          <w:sz w:val="28"/>
          <w:szCs w:val="28"/>
        </w:rPr>
      </w:pPr>
      <w:proofErr w:type="spellStart"/>
      <w:r w:rsidRPr="00A06A00">
        <w:rPr>
          <w:color w:val="000000"/>
          <w:sz w:val="28"/>
          <w:szCs w:val="28"/>
        </w:rPr>
        <w:t>patrule</w:t>
      </w:r>
      <w:proofErr w:type="spellEnd"/>
      <w:r w:rsidRPr="00A06A00">
        <w:rPr>
          <w:color w:val="000000"/>
          <w:sz w:val="28"/>
          <w:szCs w:val="28"/>
        </w:rPr>
        <w:t xml:space="preserve"> de </w:t>
      </w:r>
      <w:proofErr w:type="spellStart"/>
      <w:r w:rsidRPr="00A06A00">
        <w:rPr>
          <w:color w:val="000000"/>
          <w:sz w:val="28"/>
          <w:szCs w:val="28"/>
        </w:rPr>
        <w:t>jandarmi</w:t>
      </w:r>
      <w:proofErr w:type="spellEnd"/>
      <w:r w:rsidRPr="00A06A00">
        <w:rPr>
          <w:color w:val="000000"/>
          <w:sz w:val="28"/>
          <w:szCs w:val="28"/>
        </w:rPr>
        <w:t xml:space="preserve"> </w:t>
      </w:r>
      <w:proofErr w:type="spellStart"/>
      <w:r w:rsidRPr="00A06A00">
        <w:rPr>
          <w:color w:val="000000"/>
          <w:sz w:val="28"/>
          <w:szCs w:val="28"/>
        </w:rPr>
        <w:t>executate</w:t>
      </w:r>
      <w:proofErr w:type="spellEnd"/>
      <w:r w:rsidRPr="00A06A00">
        <w:rPr>
          <w:color w:val="000000"/>
          <w:sz w:val="28"/>
          <w:szCs w:val="28"/>
        </w:rPr>
        <w:t xml:space="preserve"> </w:t>
      </w:r>
      <w:proofErr w:type="spellStart"/>
      <w:r w:rsidRPr="00A06A00">
        <w:rPr>
          <w:color w:val="000000"/>
          <w:sz w:val="28"/>
          <w:szCs w:val="28"/>
        </w:rPr>
        <w:t>în</w:t>
      </w:r>
      <w:proofErr w:type="spellEnd"/>
      <w:r w:rsidRPr="00A06A00">
        <w:rPr>
          <w:color w:val="000000"/>
          <w:sz w:val="28"/>
          <w:szCs w:val="28"/>
        </w:rPr>
        <w:t xml:space="preserve"> </w:t>
      </w:r>
      <w:proofErr w:type="spellStart"/>
      <w:r w:rsidRPr="00A06A00">
        <w:rPr>
          <w:color w:val="000000"/>
          <w:sz w:val="28"/>
          <w:szCs w:val="28"/>
        </w:rPr>
        <w:t>mediul</w:t>
      </w:r>
      <w:proofErr w:type="spellEnd"/>
      <w:r w:rsidRPr="00A06A00">
        <w:rPr>
          <w:color w:val="000000"/>
          <w:sz w:val="28"/>
          <w:szCs w:val="28"/>
        </w:rPr>
        <w:t xml:space="preserve"> </w:t>
      </w:r>
      <w:r>
        <w:rPr>
          <w:color w:val="000000"/>
          <w:sz w:val="28"/>
          <w:szCs w:val="28"/>
        </w:rPr>
        <w:t>rural =</w:t>
      </w:r>
      <w:r w:rsidRPr="00A06A00">
        <w:rPr>
          <w:color w:val="000000"/>
          <w:sz w:val="28"/>
          <w:szCs w:val="28"/>
        </w:rPr>
        <w:t xml:space="preserve"> </w:t>
      </w:r>
      <w:r>
        <w:rPr>
          <w:b/>
          <w:color w:val="000000"/>
          <w:sz w:val="28"/>
          <w:szCs w:val="28"/>
        </w:rPr>
        <w:t>7</w:t>
      </w:r>
      <w:r w:rsidRPr="00A06A00">
        <w:rPr>
          <w:color w:val="000000"/>
          <w:sz w:val="28"/>
          <w:szCs w:val="28"/>
        </w:rPr>
        <w:t xml:space="preserve"> </w:t>
      </w:r>
      <w:proofErr w:type="spellStart"/>
      <w:r w:rsidRPr="00A06A00">
        <w:rPr>
          <w:color w:val="000000"/>
          <w:sz w:val="28"/>
          <w:szCs w:val="28"/>
        </w:rPr>
        <w:t>misiuni</w:t>
      </w:r>
      <w:proofErr w:type="spellEnd"/>
      <w:r w:rsidRPr="00A06A00">
        <w:rPr>
          <w:color w:val="000000"/>
          <w:sz w:val="28"/>
          <w:szCs w:val="28"/>
        </w:rPr>
        <w:t xml:space="preserve"> cu </w:t>
      </w:r>
      <w:r>
        <w:rPr>
          <w:b/>
          <w:color w:val="000000"/>
          <w:sz w:val="28"/>
          <w:szCs w:val="28"/>
        </w:rPr>
        <w:t>14</w:t>
      </w:r>
      <w:r w:rsidRPr="00A06A00">
        <w:rPr>
          <w:color w:val="000000"/>
          <w:sz w:val="28"/>
          <w:szCs w:val="28"/>
        </w:rPr>
        <w:t xml:space="preserve"> </w:t>
      </w:r>
      <w:proofErr w:type="spellStart"/>
      <w:r w:rsidRPr="00A06A00">
        <w:rPr>
          <w:color w:val="000000"/>
          <w:sz w:val="28"/>
          <w:szCs w:val="28"/>
        </w:rPr>
        <w:t>jandarmi</w:t>
      </w:r>
      <w:proofErr w:type="spellEnd"/>
      <w:r w:rsidRPr="00A06A00">
        <w:rPr>
          <w:color w:val="000000"/>
          <w:sz w:val="28"/>
          <w:szCs w:val="28"/>
        </w:rPr>
        <w:t>;</w:t>
      </w:r>
    </w:p>
    <w:p w:rsidR="001F6F6E" w:rsidRPr="00767A78" w:rsidRDefault="001F6F6E" w:rsidP="001F6F6E">
      <w:pPr>
        <w:numPr>
          <w:ilvl w:val="1"/>
          <w:numId w:val="38"/>
        </w:numPr>
        <w:tabs>
          <w:tab w:val="num" w:pos="840"/>
          <w:tab w:val="num" w:pos="900"/>
        </w:tabs>
        <w:suppressAutoHyphens/>
        <w:ind w:left="0" w:firstLine="600"/>
        <w:jc w:val="both"/>
        <w:rPr>
          <w:color w:val="000000"/>
          <w:sz w:val="28"/>
          <w:szCs w:val="28"/>
        </w:rPr>
      </w:pPr>
      <w:proofErr w:type="spellStart"/>
      <w:r w:rsidRPr="00A06A00">
        <w:rPr>
          <w:color w:val="000000"/>
          <w:sz w:val="28"/>
          <w:szCs w:val="28"/>
        </w:rPr>
        <w:t>patrule</w:t>
      </w:r>
      <w:proofErr w:type="spellEnd"/>
      <w:r w:rsidRPr="00A06A00">
        <w:rPr>
          <w:color w:val="000000"/>
          <w:sz w:val="28"/>
          <w:szCs w:val="28"/>
        </w:rPr>
        <w:t xml:space="preserve"> </w:t>
      </w:r>
      <w:proofErr w:type="spellStart"/>
      <w:r w:rsidRPr="00A06A00">
        <w:rPr>
          <w:color w:val="000000"/>
          <w:sz w:val="28"/>
          <w:szCs w:val="28"/>
        </w:rPr>
        <w:t>m</w:t>
      </w:r>
      <w:r>
        <w:rPr>
          <w:color w:val="000000"/>
          <w:sz w:val="28"/>
          <w:szCs w:val="28"/>
        </w:rPr>
        <w:t>ixte</w:t>
      </w:r>
      <w:proofErr w:type="spellEnd"/>
      <w:r>
        <w:rPr>
          <w:color w:val="000000"/>
          <w:sz w:val="28"/>
          <w:szCs w:val="28"/>
        </w:rPr>
        <w:t xml:space="preserve"> </w:t>
      </w:r>
      <w:proofErr w:type="spellStart"/>
      <w:r>
        <w:rPr>
          <w:color w:val="000000"/>
          <w:sz w:val="28"/>
          <w:szCs w:val="28"/>
        </w:rPr>
        <w:t>executate</w:t>
      </w:r>
      <w:proofErr w:type="spellEnd"/>
      <w:r>
        <w:rPr>
          <w:color w:val="000000"/>
          <w:sz w:val="28"/>
          <w:szCs w:val="28"/>
        </w:rPr>
        <w:t xml:space="preserve"> </w:t>
      </w:r>
      <w:proofErr w:type="spellStart"/>
      <w:r>
        <w:rPr>
          <w:color w:val="000000"/>
          <w:sz w:val="28"/>
          <w:szCs w:val="28"/>
        </w:rPr>
        <w:t>în</w:t>
      </w:r>
      <w:proofErr w:type="spellEnd"/>
      <w:r>
        <w:rPr>
          <w:color w:val="000000"/>
          <w:sz w:val="28"/>
          <w:szCs w:val="28"/>
        </w:rPr>
        <w:t xml:space="preserve"> </w:t>
      </w:r>
      <w:proofErr w:type="spellStart"/>
      <w:r>
        <w:rPr>
          <w:color w:val="000000"/>
          <w:sz w:val="28"/>
          <w:szCs w:val="28"/>
        </w:rPr>
        <w:t>mediul</w:t>
      </w:r>
      <w:proofErr w:type="spellEnd"/>
      <w:r>
        <w:rPr>
          <w:color w:val="000000"/>
          <w:sz w:val="28"/>
          <w:szCs w:val="28"/>
        </w:rPr>
        <w:t xml:space="preserve"> urban =</w:t>
      </w:r>
      <w:r w:rsidRPr="00A06A00">
        <w:rPr>
          <w:color w:val="000000"/>
          <w:sz w:val="28"/>
          <w:szCs w:val="28"/>
        </w:rPr>
        <w:t xml:space="preserve"> </w:t>
      </w:r>
      <w:r>
        <w:rPr>
          <w:b/>
          <w:color w:val="000000"/>
          <w:sz w:val="28"/>
          <w:szCs w:val="28"/>
        </w:rPr>
        <w:t>752</w:t>
      </w:r>
      <w:r w:rsidRPr="00A06A00">
        <w:rPr>
          <w:color w:val="000000"/>
          <w:sz w:val="28"/>
          <w:szCs w:val="28"/>
        </w:rPr>
        <w:t xml:space="preserve"> </w:t>
      </w:r>
      <w:proofErr w:type="spellStart"/>
      <w:r w:rsidRPr="00A06A00">
        <w:rPr>
          <w:color w:val="000000"/>
          <w:sz w:val="28"/>
          <w:szCs w:val="28"/>
        </w:rPr>
        <w:t>misiuni</w:t>
      </w:r>
      <w:proofErr w:type="spellEnd"/>
      <w:r w:rsidRPr="00A06A00">
        <w:rPr>
          <w:color w:val="000000"/>
          <w:sz w:val="28"/>
          <w:szCs w:val="28"/>
        </w:rPr>
        <w:t xml:space="preserve"> cu </w:t>
      </w:r>
      <w:r>
        <w:rPr>
          <w:b/>
          <w:color w:val="000000"/>
          <w:sz w:val="28"/>
          <w:szCs w:val="28"/>
        </w:rPr>
        <w:t>752</w:t>
      </w:r>
      <w:r w:rsidRPr="00A06A00">
        <w:rPr>
          <w:color w:val="000000"/>
          <w:sz w:val="28"/>
          <w:szCs w:val="28"/>
        </w:rPr>
        <w:t xml:space="preserve"> </w:t>
      </w:r>
      <w:proofErr w:type="spellStart"/>
      <w:r w:rsidRPr="00A06A00">
        <w:rPr>
          <w:color w:val="000000"/>
          <w:sz w:val="28"/>
          <w:szCs w:val="28"/>
        </w:rPr>
        <w:t>jandarmi</w:t>
      </w:r>
      <w:proofErr w:type="spellEnd"/>
      <w:r w:rsidRPr="00A06A00">
        <w:rPr>
          <w:color w:val="000000"/>
          <w:sz w:val="28"/>
          <w:szCs w:val="28"/>
        </w:rPr>
        <w:t>;</w:t>
      </w:r>
    </w:p>
    <w:p w:rsidR="001F6F6E" w:rsidRPr="00767A78" w:rsidRDefault="001F6F6E" w:rsidP="001F6F6E">
      <w:pPr>
        <w:numPr>
          <w:ilvl w:val="1"/>
          <w:numId w:val="38"/>
        </w:numPr>
        <w:tabs>
          <w:tab w:val="num" w:pos="840"/>
          <w:tab w:val="num" w:pos="900"/>
        </w:tabs>
        <w:suppressAutoHyphens/>
        <w:ind w:left="0" w:firstLine="600"/>
        <w:jc w:val="both"/>
        <w:rPr>
          <w:color w:val="000000"/>
          <w:sz w:val="28"/>
          <w:szCs w:val="28"/>
        </w:rPr>
      </w:pPr>
      <w:proofErr w:type="spellStart"/>
      <w:r w:rsidRPr="00A06A00">
        <w:rPr>
          <w:color w:val="000000"/>
          <w:sz w:val="28"/>
          <w:szCs w:val="28"/>
        </w:rPr>
        <w:t>patrule</w:t>
      </w:r>
      <w:proofErr w:type="spellEnd"/>
      <w:r w:rsidRPr="00A06A00">
        <w:rPr>
          <w:color w:val="000000"/>
          <w:sz w:val="28"/>
          <w:szCs w:val="28"/>
        </w:rPr>
        <w:t xml:space="preserve"> </w:t>
      </w:r>
      <w:proofErr w:type="spellStart"/>
      <w:r w:rsidRPr="00A06A00">
        <w:rPr>
          <w:color w:val="000000"/>
          <w:sz w:val="28"/>
          <w:szCs w:val="28"/>
        </w:rPr>
        <w:t>m</w:t>
      </w:r>
      <w:r>
        <w:rPr>
          <w:color w:val="000000"/>
          <w:sz w:val="28"/>
          <w:szCs w:val="28"/>
        </w:rPr>
        <w:t>ixte</w:t>
      </w:r>
      <w:proofErr w:type="spellEnd"/>
      <w:r>
        <w:rPr>
          <w:color w:val="000000"/>
          <w:sz w:val="28"/>
          <w:szCs w:val="28"/>
        </w:rPr>
        <w:t xml:space="preserve"> </w:t>
      </w:r>
      <w:proofErr w:type="spellStart"/>
      <w:r>
        <w:rPr>
          <w:color w:val="000000"/>
          <w:sz w:val="28"/>
          <w:szCs w:val="28"/>
        </w:rPr>
        <w:t>executate</w:t>
      </w:r>
      <w:proofErr w:type="spellEnd"/>
      <w:r>
        <w:rPr>
          <w:color w:val="000000"/>
          <w:sz w:val="28"/>
          <w:szCs w:val="28"/>
        </w:rPr>
        <w:t xml:space="preserve"> </w:t>
      </w:r>
      <w:proofErr w:type="spellStart"/>
      <w:r>
        <w:rPr>
          <w:color w:val="000000"/>
          <w:sz w:val="28"/>
          <w:szCs w:val="28"/>
        </w:rPr>
        <w:t>în</w:t>
      </w:r>
      <w:proofErr w:type="spellEnd"/>
      <w:r>
        <w:rPr>
          <w:color w:val="000000"/>
          <w:sz w:val="28"/>
          <w:szCs w:val="28"/>
        </w:rPr>
        <w:t xml:space="preserve"> </w:t>
      </w:r>
      <w:proofErr w:type="spellStart"/>
      <w:r>
        <w:rPr>
          <w:color w:val="000000"/>
          <w:sz w:val="28"/>
          <w:szCs w:val="28"/>
        </w:rPr>
        <w:t>mediul</w:t>
      </w:r>
      <w:proofErr w:type="spellEnd"/>
      <w:r>
        <w:rPr>
          <w:color w:val="000000"/>
          <w:sz w:val="28"/>
          <w:szCs w:val="28"/>
        </w:rPr>
        <w:t xml:space="preserve"> rural =</w:t>
      </w:r>
      <w:r w:rsidRPr="00A06A00">
        <w:rPr>
          <w:color w:val="000000"/>
          <w:sz w:val="28"/>
          <w:szCs w:val="28"/>
        </w:rPr>
        <w:t xml:space="preserve"> </w:t>
      </w:r>
      <w:r>
        <w:rPr>
          <w:b/>
          <w:color w:val="000000"/>
          <w:sz w:val="28"/>
          <w:szCs w:val="28"/>
        </w:rPr>
        <w:t>14</w:t>
      </w:r>
      <w:r w:rsidRPr="00A06A00">
        <w:rPr>
          <w:color w:val="000000"/>
          <w:sz w:val="28"/>
          <w:szCs w:val="28"/>
        </w:rPr>
        <w:t xml:space="preserve"> </w:t>
      </w:r>
      <w:proofErr w:type="spellStart"/>
      <w:r w:rsidRPr="00A06A00">
        <w:rPr>
          <w:color w:val="000000"/>
          <w:sz w:val="28"/>
          <w:szCs w:val="28"/>
        </w:rPr>
        <w:t>misiuni</w:t>
      </w:r>
      <w:proofErr w:type="spellEnd"/>
      <w:r w:rsidRPr="00A06A00">
        <w:rPr>
          <w:color w:val="000000"/>
          <w:sz w:val="28"/>
          <w:szCs w:val="28"/>
        </w:rPr>
        <w:t xml:space="preserve"> cu </w:t>
      </w:r>
      <w:r>
        <w:rPr>
          <w:b/>
          <w:color w:val="000000"/>
          <w:sz w:val="28"/>
          <w:szCs w:val="28"/>
        </w:rPr>
        <w:t>14</w:t>
      </w:r>
      <w:r>
        <w:rPr>
          <w:color w:val="000000"/>
          <w:sz w:val="28"/>
          <w:szCs w:val="28"/>
        </w:rPr>
        <w:t xml:space="preserve"> </w:t>
      </w:r>
      <w:proofErr w:type="spellStart"/>
      <w:r>
        <w:rPr>
          <w:color w:val="000000"/>
          <w:sz w:val="28"/>
          <w:szCs w:val="28"/>
        </w:rPr>
        <w:t>jandarmi</w:t>
      </w:r>
      <w:proofErr w:type="spellEnd"/>
      <w:r w:rsidRPr="00A06A00">
        <w:rPr>
          <w:color w:val="000000"/>
          <w:sz w:val="28"/>
          <w:szCs w:val="28"/>
        </w:rPr>
        <w:t>;</w:t>
      </w:r>
    </w:p>
    <w:p w:rsidR="001F6F6E" w:rsidRDefault="001F6F6E" w:rsidP="001F6F6E">
      <w:pPr>
        <w:numPr>
          <w:ilvl w:val="1"/>
          <w:numId w:val="38"/>
        </w:numPr>
        <w:tabs>
          <w:tab w:val="num" w:pos="840"/>
          <w:tab w:val="num" w:pos="900"/>
        </w:tabs>
        <w:suppressAutoHyphens/>
        <w:ind w:left="0" w:firstLine="600"/>
        <w:jc w:val="both"/>
        <w:rPr>
          <w:color w:val="000000"/>
          <w:sz w:val="28"/>
          <w:szCs w:val="28"/>
        </w:rPr>
      </w:pPr>
      <w:proofErr w:type="spellStart"/>
      <w:r w:rsidRPr="00A06A00">
        <w:rPr>
          <w:color w:val="000000"/>
          <w:sz w:val="28"/>
          <w:szCs w:val="28"/>
        </w:rPr>
        <w:t>acţiuni</w:t>
      </w:r>
      <w:proofErr w:type="spellEnd"/>
      <w:r w:rsidRPr="00A06A00">
        <w:rPr>
          <w:color w:val="000000"/>
          <w:sz w:val="28"/>
          <w:szCs w:val="28"/>
        </w:rPr>
        <w:t xml:space="preserve"> </w:t>
      </w:r>
      <w:proofErr w:type="spellStart"/>
      <w:r w:rsidRPr="00A06A00">
        <w:rPr>
          <w:color w:val="000000"/>
          <w:sz w:val="28"/>
          <w:szCs w:val="28"/>
        </w:rPr>
        <w:t>executate</w:t>
      </w:r>
      <w:proofErr w:type="spellEnd"/>
      <w:r w:rsidRPr="00A06A00">
        <w:rPr>
          <w:color w:val="000000"/>
          <w:sz w:val="28"/>
          <w:szCs w:val="28"/>
        </w:rPr>
        <w:t xml:space="preserve"> </w:t>
      </w:r>
      <w:proofErr w:type="spellStart"/>
      <w:r w:rsidRPr="00A06A00">
        <w:rPr>
          <w:color w:val="000000"/>
          <w:sz w:val="28"/>
          <w:szCs w:val="28"/>
        </w:rPr>
        <w:t>în</w:t>
      </w:r>
      <w:proofErr w:type="spellEnd"/>
      <w:r w:rsidRPr="00A06A00">
        <w:rPr>
          <w:color w:val="000000"/>
          <w:sz w:val="28"/>
          <w:szCs w:val="28"/>
        </w:rPr>
        <w:t xml:space="preserve"> </w:t>
      </w:r>
      <w:proofErr w:type="spellStart"/>
      <w:r w:rsidRPr="00A06A00">
        <w:rPr>
          <w:color w:val="000000"/>
          <w:sz w:val="28"/>
          <w:szCs w:val="28"/>
        </w:rPr>
        <w:t>zo</w:t>
      </w:r>
      <w:r>
        <w:rPr>
          <w:color w:val="000000"/>
          <w:sz w:val="28"/>
          <w:szCs w:val="28"/>
        </w:rPr>
        <w:t>na</w:t>
      </w:r>
      <w:proofErr w:type="spellEnd"/>
      <w:r>
        <w:rPr>
          <w:color w:val="000000"/>
          <w:sz w:val="28"/>
          <w:szCs w:val="28"/>
        </w:rPr>
        <w:t xml:space="preserve"> </w:t>
      </w:r>
      <w:proofErr w:type="spellStart"/>
      <w:r>
        <w:rPr>
          <w:color w:val="000000"/>
          <w:sz w:val="28"/>
          <w:szCs w:val="28"/>
        </w:rPr>
        <w:t>instituțiilor</w:t>
      </w:r>
      <w:proofErr w:type="spellEnd"/>
      <w:r>
        <w:rPr>
          <w:color w:val="000000"/>
          <w:sz w:val="28"/>
          <w:szCs w:val="28"/>
        </w:rPr>
        <w:t xml:space="preserve"> de </w:t>
      </w:r>
      <w:proofErr w:type="spellStart"/>
      <w:r>
        <w:rPr>
          <w:color w:val="000000"/>
          <w:sz w:val="28"/>
          <w:szCs w:val="28"/>
        </w:rPr>
        <w:t>învățământ</w:t>
      </w:r>
      <w:proofErr w:type="spellEnd"/>
      <w:r>
        <w:rPr>
          <w:color w:val="000000"/>
          <w:sz w:val="28"/>
          <w:szCs w:val="28"/>
        </w:rPr>
        <w:t xml:space="preserve"> =</w:t>
      </w:r>
      <w:r w:rsidRPr="00A06A00">
        <w:rPr>
          <w:color w:val="000000"/>
          <w:sz w:val="28"/>
          <w:szCs w:val="28"/>
        </w:rPr>
        <w:t xml:space="preserve"> </w:t>
      </w:r>
      <w:r>
        <w:rPr>
          <w:b/>
          <w:color w:val="000000"/>
          <w:sz w:val="28"/>
          <w:szCs w:val="28"/>
        </w:rPr>
        <w:t>272</w:t>
      </w:r>
      <w:r w:rsidRPr="00A06A00">
        <w:rPr>
          <w:color w:val="000000"/>
          <w:sz w:val="28"/>
          <w:szCs w:val="28"/>
        </w:rPr>
        <w:t xml:space="preserve"> </w:t>
      </w:r>
      <w:proofErr w:type="spellStart"/>
      <w:r w:rsidRPr="00A06A00">
        <w:rPr>
          <w:color w:val="000000"/>
          <w:sz w:val="28"/>
          <w:szCs w:val="28"/>
        </w:rPr>
        <w:t>misiuni</w:t>
      </w:r>
      <w:proofErr w:type="spellEnd"/>
      <w:r w:rsidRPr="00A06A00">
        <w:rPr>
          <w:color w:val="000000"/>
          <w:sz w:val="28"/>
          <w:szCs w:val="28"/>
        </w:rPr>
        <w:t xml:space="preserve"> cu </w:t>
      </w:r>
      <w:r>
        <w:rPr>
          <w:b/>
          <w:color w:val="000000"/>
          <w:sz w:val="28"/>
          <w:szCs w:val="28"/>
        </w:rPr>
        <w:t>150</w:t>
      </w:r>
      <w:r>
        <w:rPr>
          <w:color w:val="000000"/>
          <w:sz w:val="28"/>
          <w:szCs w:val="28"/>
        </w:rPr>
        <w:t xml:space="preserve"> </w:t>
      </w:r>
      <w:proofErr w:type="spellStart"/>
      <w:r>
        <w:rPr>
          <w:color w:val="000000"/>
          <w:sz w:val="28"/>
          <w:szCs w:val="28"/>
        </w:rPr>
        <w:t>jandarmi</w:t>
      </w:r>
      <w:proofErr w:type="spellEnd"/>
      <w:r w:rsidRPr="00A06A00">
        <w:rPr>
          <w:color w:val="000000"/>
          <w:sz w:val="28"/>
          <w:szCs w:val="28"/>
        </w:rPr>
        <w:t>;</w:t>
      </w:r>
    </w:p>
    <w:p w:rsidR="001F6F6E" w:rsidRPr="00CC6CDB" w:rsidRDefault="001F6F6E" w:rsidP="001F6F6E">
      <w:pPr>
        <w:numPr>
          <w:ilvl w:val="1"/>
          <w:numId w:val="38"/>
        </w:numPr>
        <w:tabs>
          <w:tab w:val="num" w:pos="840"/>
          <w:tab w:val="num" w:pos="900"/>
        </w:tabs>
        <w:suppressAutoHyphens/>
        <w:ind w:left="0" w:firstLine="600"/>
        <w:jc w:val="both"/>
        <w:rPr>
          <w:color w:val="000000"/>
          <w:sz w:val="28"/>
          <w:szCs w:val="28"/>
        </w:rPr>
      </w:pPr>
      <w:proofErr w:type="spellStart"/>
      <w:r>
        <w:rPr>
          <w:color w:val="000000"/>
          <w:sz w:val="28"/>
          <w:szCs w:val="28"/>
        </w:rPr>
        <w:t>acțiuni</w:t>
      </w:r>
      <w:proofErr w:type="spellEnd"/>
      <w:r>
        <w:rPr>
          <w:color w:val="000000"/>
          <w:sz w:val="28"/>
          <w:szCs w:val="28"/>
        </w:rPr>
        <w:t xml:space="preserve"> </w:t>
      </w:r>
      <w:proofErr w:type="spellStart"/>
      <w:r>
        <w:rPr>
          <w:color w:val="000000"/>
          <w:sz w:val="28"/>
          <w:szCs w:val="28"/>
        </w:rPr>
        <w:t>executate</w:t>
      </w:r>
      <w:proofErr w:type="spellEnd"/>
      <w:r>
        <w:rPr>
          <w:color w:val="000000"/>
          <w:sz w:val="28"/>
          <w:szCs w:val="28"/>
        </w:rPr>
        <w:t xml:space="preserve"> </w:t>
      </w:r>
      <w:proofErr w:type="spellStart"/>
      <w:r>
        <w:rPr>
          <w:color w:val="000000"/>
          <w:sz w:val="28"/>
          <w:szCs w:val="28"/>
        </w:rPr>
        <w:t>în</w:t>
      </w:r>
      <w:proofErr w:type="spellEnd"/>
      <w:r>
        <w:rPr>
          <w:color w:val="000000"/>
          <w:sz w:val="28"/>
          <w:szCs w:val="28"/>
        </w:rPr>
        <w:t xml:space="preserve"> </w:t>
      </w:r>
      <w:proofErr w:type="spellStart"/>
      <w:r>
        <w:rPr>
          <w:color w:val="000000"/>
          <w:sz w:val="28"/>
          <w:szCs w:val="28"/>
        </w:rPr>
        <w:t>piețe</w:t>
      </w:r>
      <w:proofErr w:type="spellEnd"/>
      <w:r>
        <w:rPr>
          <w:color w:val="000000"/>
          <w:sz w:val="28"/>
          <w:szCs w:val="28"/>
        </w:rPr>
        <w:t xml:space="preserve">, </w:t>
      </w:r>
      <w:proofErr w:type="spellStart"/>
      <w:r>
        <w:rPr>
          <w:color w:val="000000"/>
          <w:sz w:val="28"/>
          <w:szCs w:val="28"/>
        </w:rPr>
        <w:t>târguri</w:t>
      </w:r>
      <w:proofErr w:type="spellEnd"/>
      <w:r>
        <w:rPr>
          <w:color w:val="000000"/>
          <w:sz w:val="28"/>
          <w:szCs w:val="28"/>
        </w:rPr>
        <w:t xml:space="preserve">, </w:t>
      </w:r>
      <w:proofErr w:type="spellStart"/>
      <w:r>
        <w:rPr>
          <w:color w:val="000000"/>
          <w:sz w:val="28"/>
          <w:szCs w:val="28"/>
        </w:rPr>
        <w:t>oboare</w:t>
      </w:r>
      <w:proofErr w:type="spellEnd"/>
      <w:r>
        <w:rPr>
          <w:color w:val="000000"/>
          <w:sz w:val="28"/>
          <w:szCs w:val="28"/>
        </w:rPr>
        <w:t xml:space="preserve"> = </w:t>
      </w:r>
      <w:r w:rsidRPr="00CC6CDB">
        <w:rPr>
          <w:b/>
          <w:color w:val="000000"/>
          <w:sz w:val="28"/>
          <w:szCs w:val="28"/>
        </w:rPr>
        <w:t>3</w:t>
      </w:r>
      <w:r>
        <w:rPr>
          <w:color w:val="000000"/>
          <w:sz w:val="28"/>
          <w:szCs w:val="28"/>
        </w:rPr>
        <w:t xml:space="preserve"> </w:t>
      </w:r>
      <w:proofErr w:type="spellStart"/>
      <w:r>
        <w:rPr>
          <w:color w:val="000000"/>
          <w:sz w:val="28"/>
          <w:szCs w:val="28"/>
        </w:rPr>
        <w:t>acțiuni</w:t>
      </w:r>
      <w:proofErr w:type="spellEnd"/>
      <w:r>
        <w:rPr>
          <w:color w:val="000000"/>
          <w:sz w:val="28"/>
          <w:szCs w:val="28"/>
        </w:rPr>
        <w:t xml:space="preserve"> cu </w:t>
      </w:r>
      <w:r w:rsidRPr="00CC6CDB">
        <w:rPr>
          <w:b/>
          <w:color w:val="000000"/>
          <w:sz w:val="28"/>
          <w:szCs w:val="28"/>
        </w:rPr>
        <w:t>28</w:t>
      </w:r>
      <w:r>
        <w:rPr>
          <w:color w:val="000000"/>
          <w:sz w:val="28"/>
          <w:szCs w:val="28"/>
        </w:rPr>
        <w:t xml:space="preserve"> </w:t>
      </w:r>
      <w:proofErr w:type="spellStart"/>
      <w:r>
        <w:rPr>
          <w:color w:val="000000"/>
          <w:sz w:val="28"/>
          <w:szCs w:val="28"/>
        </w:rPr>
        <w:t>jandarmi</w:t>
      </w:r>
      <w:proofErr w:type="spellEnd"/>
      <w:r>
        <w:rPr>
          <w:color w:val="000000"/>
          <w:sz w:val="28"/>
          <w:szCs w:val="28"/>
        </w:rPr>
        <w:t>;</w:t>
      </w:r>
    </w:p>
    <w:p w:rsidR="001F6F6E" w:rsidRDefault="001F6F6E" w:rsidP="001F6F6E">
      <w:pPr>
        <w:numPr>
          <w:ilvl w:val="1"/>
          <w:numId w:val="38"/>
        </w:numPr>
        <w:tabs>
          <w:tab w:val="num" w:pos="840"/>
          <w:tab w:val="num" w:pos="900"/>
        </w:tabs>
        <w:suppressAutoHyphens/>
        <w:ind w:left="0" w:firstLine="600"/>
        <w:jc w:val="both"/>
        <w:rPr>
          <w:color w:val="000000"/>
          <w:sz w:val="28"/>
          <w:szCs w:val="28"/>
        </w:rPr>
      </w:pPr>
      <w:proofErr w:type="spellStart"/>
      <w:r w:rsidRPr="00A06A00">
        <w:rPr>
          <w:color w:val="000000"/>
          <w:sz w:val="28"/>
          <w:szCs w:val="28"/>
        </w:rPr>
        <w:t>patrule</w:t>
      </w:r>
      <w:proofErr w:type="spellEnd"/>
      <w:r w:rsidRPr="00A06A00">
        <w:rPr>
          <w:color w:val="000000"/>
          <w:sz w:val="28"/>
          <w:szCs w:val="28"/>
        </w:rPr>
        <w:t xml:space="preserve"> de </w:t>
      </w:r>
      <w:proofErr w:type="spellStart"/>
      <w:r w:rsidRPr="00A06A00">
        <w:rPr>
          <w:color w:val="000000"/>
          <w:sz w:val="28"/>
          <w:szCs w:val="28"/>
        </w:rPr>
        <w:t>jandarmi</w:t>
      </w:r>
      <w:proofErr w:type="spellEnd"/>
      <w:r w:rsidRPr="00A06A00">
        <w:rPr>
          <w:color w:val="000000"/>
          <w:sz w:val="28"/>
          <w:szCs w:val="28"/>
        </w:rPr>
        <w:t xml:space="preserve"> </w:t>
      </w:r>
      <w:proofErr w:type="spellStart"/>
      <w:r w:rsidRPr="00A06A00">
        <w:rPr>
          <w:color w:val="000000"/>
          <w:sz w:val="28"/>
          <w:szCs w:val="28"/>
        </w:rPr>
        <w:t>în</w:t>
      </w:r>
      <w:proofErr w:type="spellEnd"/>
      <w:r w:rsidRPr="00A06A00">
        <w:rPr>
          <w:color w:val="000000"/>
          <w:sz w:val="28"/>
          <w:szCs w:val="28"/>
        </w:rPr>
        <w:t xml:space="preserve"> </w:t>
      </w:r>
      <w:proofErr w:type="spellStart"/>
      <w:r w:rsidRPr="00A06A00">
        <w:rPr>
          <w:color w:val="000000"/>
          <w:sz w:val="28"/>
          <w:szCs w:val="28"/>
        </w:rPr>
        <w:t>staţiuni</w:t>
      </w:r>
      <w:proofErr w:type="spellEnd"/>
      <w:r w:rsidRPr="00A06A00">
        <w:rPr>
          <w:color w:val="000000"/>
          <w:sz w:val="28"/>
          <w:szCs w:val="28"/>
        </w:rPr>
        <w:t xml:space="preserve"> </w:t>
      </w:r>
      <w:proofErr w:type="spellStart"/>
      <w:r w:rsidRPr="00A06A00">
        <w:rPr>
          <w:color w:val="000000"/>
          <w:sz w:val="28"/>
          <w:szCs w:val="28"/>
        </w:rPr>
        <w:t>montane</w:t>
      </w:r>
      <w:proofErr w:type="spellEnd"/>
      <w:r>
        <w:rPr>
          <w:color w:val="000000"/>
          <w:sz w:val="28"/>
          <w:szCs w:val="28"/>
        </w:rPr>
        <w:t xml:space="preserve"> </w:t>
      </w:r>
      <w:proofErr w:type="spellStart"/>
      <w:r>
        <w:rPr>
          <w:color w:val="000000"/>
          <w:sz w:val="28"/>
          <w:szCs w:val="28"/>
        </w:rPr>
        <w:t>şi</w:t>
      </w:r>
      <w:proofErr w:type="spellEnd"/>
      <w:r>
        <w:rPr>
          <w:color w:val="000000"/>
          <w:sz w:val="28"/>
          <w:szCs w:val="28"/>
        </w:rPr>
        <w:t xml:space="preserve"> </w:t>
      </w:r>
      <w:proofErr w:type="spellStart"/>
      <w:r>
        <w:rPr>
          <w:color w:val="000000"/>
          <w:sz w:val="28"/>
          <w:szCs w:val="28"/>
        </w:rPr>
        <w:t>trasee</w:t>
      </w:r>
      <w:proofErr w:type="spellEnd"/>
      <w:r>
        <w:rPr>
          <w:color w:val="000000"/>
          <w:sz w:val="28"/>
          <w:szCs w:val="28"/>
        </w:rPr>
        <w:t xml:space="preserve"> </w:t>
      </w:r>
      <w:proofErr w:type="spellStart"/>
      <w:r>
        <w:rPr>
          <w:color w:val="000000"/>
          <w:sz w:val="28"/>
          <w:szCs w:val="28"/>
        </w:rPr>
        <w:t>turistice</w:t>
      </w:r>
      <w:proofErr w:type="spellEnd"/>
      <w:r>
        <w:rPr>
          <w:color w:val="000000"/>
          <w:sz w:val="28"/>
          <w:szCs w:val="28"/>
        </w:rPr>
        <w:t xml:space="preserve"> </w:t>
      </w:r>
      <w:proofErr w:type="spellStart"/>
      <w:r>
        <w:rPr>
          <w:color w:val="000000"/>
          <w:sz w:val="28"/>
          <w:szCs w:val="28"/>
        </w:rPr>
        <w:t>adiacente</w:t>
      </w:r>
      <w:proofErr w:type="spellEnd"/>
      <w:r>
        <w:rPr>
          <w:color w:val="000000"/>
          <w:sz w:val="28"/>
          <w:szCs w:val="28"/>
        </w:rPr>
        <w:t xml:space="preserve"> =</w:t>
      </w:r>
      <w:r w:rsidRPr="00A06A00">
        <w:rPr>
          <w:color w:val="000000"/>
          <w:sz w:val="28"/>
          <w:szCs w:val="28"/>
        </w:rPr>
        <w:t xml:space="preserve"> </w:t>
      </w:r>
      <w:r>
        <w:rPr>
          <w:b/>
          <w:color w:val="000000"/>
          <w:sz w:val="28"/>
          <w:szCs w:val="28"/>
        </w:rPr>
        <w:t>163</w:t>
      </w:r>
      <w:r w:rsidRPr="00A06A00">
        <w:rPr>
          <w:color w:val="000000"/>
          <w:sz w:val="28"/>
          <w:szCs w:val="28"/>
        </w:rPr>
        <w:t xml:space="preserve"> </w:t>
      </w:r>
      <w:proofErr w:type="spellStart"/>
      <w:r w:rsidRPr="00A06A00">
        <w:rPr>
          <w:color w:val="000000"/>
          <w:sz w:val="28"/>
          <w:szCs w:val="28"/>
        </w:rPr>
        <w:t>misiuni</w:t>
      </w:r>
      <w:proofErr w:type="spellEnd"/>
      <w:r w:rsidRPr="00A06A00">
        <w:rPr>
          <w:color w:val="000000"/>
          <w:sz w:val="28"/>
          <w:szCs w:val="28"/>
        </w:rPr>
        <w:t xml:space="preserve"> cu </w:t>
      </w:r>
      <w:r>
        <w:rPr>
          <w:b/>
          <w:color w:val="000000"/>
          <w:sz w:val="28"/>
          <w:szCs w:val="28"/>
        </w:rPr>
        <w:t>332</w:t>
      </w:r>
      <w:r w:rsidRPr="00A06A00">
        <w:rPr>
          <w:color w:val="000000"/>
          <w:sz w:val="28"/>
          <w:szCs w:val="28"/>
        </w:rPr>
        <w:t xml:space="preserve"> </w:t>
      </w:r>
      <w:proofErr w:type="spellStart"/>
      <w:r w:rsidRPr="00A06A00">
        <w:rPr>
          <w:color w:val="000000"/>
          <w:sz w:val="28"/>
          <w:szCs w:val="28"/>
        </w:rPr>
        <w:t>jandar</w:t>
      </w:r>
      <w:r>
        <w:rPr>
          <w:color w:val="000000"/>
          <w:sz w:val="28"/>
          <w:szCs w:val="28"/>
        </w:rPr>
        <w:t>mi</w:t>
      </w:r>
      <w:proofErr w:type="spellEnd"/>
      <w:r>
        <w:rPr>
          <w:color w:val="000000"/>
          <w:sz w:val="28"/>
          <w:szCs w:val="28"/>
        </w:rPr>
        <w:t>,</w:t>
      </w:r>
    </w:p>
    <w:p w:rsidR="001F6F6E" w:rsidRPr="00A06A00" w:rsidRDefault="001F6F6E" w:rsidP="001F6F6E">
      <w:pPr>
        <w:tabs>
          <w:tab w:val="left" w:pos="500"/>
          <w:tab w:val="left" w:pos="700"/>
        </w:tabs>
        <w:jc w:val="both"/>
        <w:rPr>
          <w:sz w:val="28"/>
          <w:szCs w:val="28"/>
        </w:rPr>
      </w:pPr>
    </w:p>
    <w:p w:rsidR="001F6F6E" w:rsidRPr="00A06A00" w:rsidRDefault="001F6F6E" w:rsidP="001F6F6E">
      <w:pPr>
        <w:tabs>
          <w:tab w:val="left" w:pos="567"/>
        </w:tabs>
        <w:suppressAutoHyphens/>
        <w:jc w:val="both"/>
        <w:rPr>
          <w:b/>
          <w:color w:val="000000"/>
          <w:sz w:val="28"/>
          <w:szCs w:val="28"/>
        </w:rPr>
      </w:pPr>
      <w:r>
        <w:rPr>
          <w:b/>
          <w:color w:val="000000"/>
          <w:sz w:val="28"/>
          <w:szCs w:val="28"/>
        </w:rPr>
        <w:t xml:space="preserve">         </w:t>
      </w:r>
      <w:proofErr w:type="spellStart"/>
      <w:r w:rsidRPr="00A06A00">
        <w:rPr>
          <w:b/>
          <w:color w:val="000000"/>
          <w:sz w:val="28"/>
          <w:szCs w:val="28"/>
        </w:rPr>
        <w:t>Misiuni</w:t>
      </w:r>
      <w:proofErr w:type="spellEnd"/>
      <w:r w:rsidRPr="00A06A00">
        <w:rPr>
          <w:b/>
          <w:color w:val="000000"/>
          <w:sz w:val="28"/>
          <w:szCs w:val="28"/>
        </w:rPr>
        <w:t xml:space="preserve"> </w:t>
      </w:r>
      <w:proofErr w:type="spellStart"/>
      <w:r w:rsidRPr="00A06A00">
        <w:rPr>
          <w:b/>
          <w:color w:val="000000"/>
          <w:sz w:val="28"/>
          <w:szCs w:val="28"/>
        </w:rPr>
        <w:t>în</w:t>
      </w:r>
      <w:proofErr w:type="spellEnd"/>
      <w:r w:rsidRPr="00A06A00">
        <w:rPr>
          <w:b/>
          <w:color w:val="000000"/>
          <w:sz w:val="28"/>
          <w:szCs w:val="28"/>
        </w:rPr>
        <w:t xml:space="preserve"> </w:t>
      </w:r>
      <w:proofErr w:type="spellStart"/>
      <w:r w:rsidRPr="00A06A00">
        <w:rPr>
          <w:b/>
          <w:color w:val="000000"/>
          <w:sz w:val="28"/>
          <w:szCs w:val="28"/>
        </w:rPr>
        <w:t>cooperare</w:t>
      </w:r>
      <w:proofErr w:type="spellEnd"/>
      <w:r w:rsidRPr="00A06A00">
        <w:rPr>
          <w:b/>
          <w:color w:val="000000"/>
          <w:sz w:val="28"/>
          <w:szCs w:val="28"/>
        </w:rPr>
        <w:t xml:space="preserve"> cu </w:t>
      </w:r>
      <w:proofErr w:type="spellStart"/>
      <w:r w:rsidRPr="00A06A00">
        <w:rPr>
          <w:b/>
          <w:color w:val="000000"/>
          <w:sz w:val="28"/>
          <w:szCs w:val="28"/>
        </w:rPr>
        <w:t>alte</w:t>
      </w:r>
      <w:proofErr w:type="spellEnd"/>
      <w:r w:rsidRPr="00A06A00">
        <w:rPr>
          <w:b/>
          <w:color w:val="000000"/>
          <w:sz w:val="28"/>
          <w:szCs w:val="28"/>
        </w:rPr>
        <w:t xml:space="preserve"> </w:t>
      </w:r>
      <w:proofErr w:type="spellStart"/>
      <w:r w:rsidRPr="00A06A00">
        <w:rPr>
          <w:b/>
          <w:color w:val="000000"/>
          <w:sz w:val="28"/>
          <w:szCs w:val="28"/>
        </w:rPr>
        <w:t>instituţii</w:t>
      </w:r>
      <w:proofErr w:type="spellEnd"/>
      <w:r>
        <w:rPr>
          <w:b/>
          <w:color w:val="000000"/>
          <w:sz w:val="28"/>
          <w:szCs w:val="28"/>
        </w:rPr>
        <w:t>:</w:t>
      </w:r>
    </w:p>
    <w:p w:rsidR="001F6F6E" w:rsidRPr="00505CCE" w:rsidRDefault="001F6F6E" w:rsidP="001F6F6E">
      <w:pPr>
        <w:suppressAutoHyphens/>
        <w:jc w:val="both"/>
        <w:rPr>
          <w:sz w:val="28"/>
          <w:szCs w:val="28"/>
        </w:rPr>
      </w:pPr>
      <w:r>
        <w:rPr>
          <w:color w:val="000000"/>
          <w:sz w:val="28"/>
          <w:szCs w:val="28"/>
        </w:rPr>
        <w:t xml:space="preserve">         </w:t>
      </w:r>
      <w:r w:rsidRPr="00A06A00">
        <w:rPr>
          <w:color w:val="000000"/>
          <w:sz w:val="28"/>
          <w:szCs w:val="28"/>
        </w:rPr>
        <w:t xml:space="preserve">La </w:t>
      </w:r>
      <w:proofErr w:type="spellStart"/>
      <w:r w:rsidRPr="00A06A00">
        <w:rPr>
          <w:color w:val="000000"/>
          <w:sz w:val="28"/>
          <w:szCs w:val="28"/>
        </w:rPr>
        <w:t>nivelul</w:t>
      </w:r>
      <w:proofErr w:type="spellEnd"/>
      <w:r w:rsidRPr="00A06A00">
        <w:rPr>
          <w:color w:val="000000"/>
          <w:sz w:val="28"/>
          <w:szCs w:val="28"/>
        </w:rPr>
        <w:t xml:space="preserve"> </w:t>
      </w:r>
      <w:proofErr w:type="spellStart"/>
      <w:r w:rsidRPr="00A06A00">
        <w:rPr>
          <w:color w:val="000000"/>
          <w:sz w:val="28"/>
          <w:szCs w:val="28"/>
        </w:rPr>
        <w:t>unităţii</w:t>
      </w:r>
      <w:proofErr w:type="spellEnd"/>
      <w:r w:rsidRPr="00A06A00">
        <w:rPr>
          <w:color w:val="000000"/>
          <w:sz w:val="28"/>
          <w:szCs w:val="28"/>
        </w:rPr>
        <w:t xml:space="preserve"> au </w:t>
      </w:r>
      <w:proofErr w:type="spellStart"/>
      <w:r w:rsidRPr="00A06A00">
        <w:rPr>
          <w:color w:val="000000"/>
          <w:sz w:val="28"/>
          <w:szCs w:val="28"/>
        </w:rPr>
        <w:t>fost</w:t>
      </w:r>
      <w:proofErr w:type="spellEnd"/>
      <w:r w:rsidRPr="00A06A00">
        <w:rPr>
          <w:color w:val="000000"/>
          <w:sz w:val="28"/>
          <w:szCs w:val="28"/>
        </w:rPr>
        <w:t xml:space="preserve"> </w:t>
      </w:r>
      <w:proofErr w:type="spellStart"/>
      <w:r w:rsidRPr="00A06A00">
        <w:rPr>
          <w:color w:val="000000"/>
          <w:sz w:val="28"/>
          <w:szCs w:val="28"/>
        </w:rPr>
        <w:t>executate</w:t>
      </w:r>
      <w:proofErr w:type="spellEnd"/>
      <w:r w:rsidRPr="00A06A00">
        <w:rPr>
          <w:color w:val="000000"/>
          <w:sz w:val="28"/>
          <w:szCs w:val="28"/>
        </w:rPr>
        <w:t xml:space="preserve"> </w:t>
      </w:r>
      <w:proofErr w:type="spellStart"/>
      <w:r w:rsidRPr="00A06A00">
        <w:rPr>
          <w:color w:val="000000"/>
          <w:sz w:val="28"/>
          <w:szCs w:val="28"/>
        </w:rPr>
        <w:t>în</w:t>
      </w:r>
      <w:proofErr w:type="spellEnd"/>
      <w:r w:rsidRPr="00A06A00">
        <w:rPr>
          <w:color w:val="000000"/>
          <w:sz w:val="28"/>
          <w:szCs w:val="28"/>
        </w:rPr>
        <w:t xml:space="preserve"> </w:t>
      </w:r>
      <w:proofErr w:type="spellStart"/>
      <w:r w:rsidRPr="00A06A00">
        <w:rPr>
          <w:color w:val="000000"/>
          <w:sz w:val="28"/>
          <w:szCs w:val="28"/>
        </w:rPr>
        <w:t>cooperare</w:t>
      </w:r>
      <w:proofErr w:type="spellEnd"/>
      <w:r w:rsidRPr="00A06A00">
        <w:rPr>
          <w:color w:val="000000"/>
          <w:sz w:val="28"/>
          <w:szCs w:val="28"/>
        </w:rPr>
        <w:t>/</w:t>
      </w:r>
      <w:proofErr w:type="spellStart"/>
      <w:r w:rsidRPr="00A06A00">
        <w:rPr>
          <w:color w:val="000000"/>
          <w:sz w:val="28"/>
          <w:szCs w:val="28"/>
        </w:rPr>
        <w:t>colaborare</w:t>
      </w:r>
      <w:proofErr w:type="spellEnd"/>
      <w:r w:rsidRPr="00A06A00">
        <w:rPr>
          <w:color w:val="000000"/>
          <w:sz w:val="28"/>
          <w:szCs w:val="28"/>
        </w:rPr>
        <w:t xml:space="preserve"> cu </w:t>
      </w:r>
      <w:proofErr w:type="spellStart"/>
      <w:r w:rsidRPr="00A06A00">
        <w:rPr>
          <w:color w:val="000000"/>
          <w:sz w:val="28"/>
          <w:szCs w:val="28"/>
        </w:rPr>
        <w:t>alte</w:t>
      </w:r>
      <w:proofErr w:type="spellEnd"/>
      <w:r w:rsidRPr="00A06A00">
        <w:rPr>
          <w:color w:val="000000"/>
          <w:sz w:val="28"/>
          <w:szCs w:val="28"/>
        </w:rPr>
        <w:t xml:space="preserve"> </w:t>
      </w:r>
      <w:proofErr w:type="spellStart"/>
      <w:r w:rsidRPr="00A06A00">
        <w:rPr>
          <w:color w:val="000000"/>
          <w:sz w:val="28"/>
          <w:szCs w:val="28"/>
        </w:rPr>
        <w:t>structuri</w:t>
      </w:r>
      <w:proofErr w:type="spellEnd"/>
      <w:r w:rsidRPr="00A06A00">
        <w:rPr>
          <w:color w:val="000000"/>
          <w:sz w:val="28"/>
          <w:szCs w:val="28"/>
        </w:rPr>
        <w:t xml:space="preserve"> </w:t>
      </w:r>
      <w:proofErr w:type="gramStart"/>
      <w:r w:rsidRPr="00A06A00">
        <w:rPr>
          <w:color w:val="000000"/>
          <w:sz w:val="28"/>
          <w:szCs w:val="28"/>
        </w:rPr>
        <w:t>un</w:t>
      </w:r>
      <w:proofErr w:type="gramEnd"/>
      <w:r w:rsidRPr="00A06A00">
        <w:rPr>
          <w:color w:val="000000"/>
          <w:sz w:val="28"/>
          <w:szCs w:val="28"/>
        </w:rPr>
        <w:t xml:space="preserve"> </w:t>
      </w:r>
      <w:proofErr w:type="spellStart"/>
      <w:r w:rsidRPr="00A06A00">
        <w:rPr>
          <w:color w:val="000000"/>
          <w:sz w:val="28"/>
          <w:szCs w:val="28"/>
        </w:rPr>
        <w:t>număr</w:t>
      </w:r>
      <w:proofErr w:type="spellEnd"/>
      <w:r w:rsidRPr="00A06A00">
        <w:rPr>
          <w:color w:val="000000"/>
          <w:sz w:val="28"/>
          <w:szCs w:val="28"/>
        </w:rPr>
        <w:t xml:space="preserve"> </w:t>
      </w:r>
      <w:r w:rsidRPr="00847D6C">
        <w:rPr>
          <w:sz w:val="28"/>
          <w:szCs w:val="28"/>
        </w:rPr>
        <w:t xml:space="preserve">de </w:t>
      </w:r>
      <w:r w:rsidRPr="00847D6C">
        <w:rPr>
          <w:b/>
          <w:sz w:val="28"/>
          <w:szCs w:val="28"/>
        </w:rPr>
        <w:t>112</w:t>
      </w:r>
      <w:r w:rsidRPr="00847D6C">
        <w:rPr>
          <w:sz w:val="28"/>
          <w:szCs w:val="28"/>
        </w:rPr>
        <w:t xml:space="preserve"> </w:t>
      </w:r>
      <w:proofErr w:type="spellStart"/>
      <w:r w:rsidRPr="00847D6C">
        <w:rPr>
          <w:b/>
          <w:sz w:val="28"/>
          <w:szCs w:val="28"/>
        </w:rPr>
        <w:t>acțiuni</w:t>
      </w:r>
      <w:proofErr w:type="spellEnd"/>
      <w:r w:rsidRPr="00847D6C">
        <w:rPr>
          <w:sz w:val="28"/>
          <w:szCs w:val="28"/>
        </w:rPr>
        <w:t xml:space="preserve">, cu un </w:t>
      </w:r>
      <w:proofErr w:type="spellStart"/>
      <w:r w:rsidRPr="00847D6C">
        <w:rPr>
          <w:sz w:val="28"/>
          <w:szCs w:val="28"/>
        </w:rPr>
        <w:t>efectiv</w:t>
      </w:r>
      <w:proofErr w:type="spellEnd"/>
      <w:r w:rsidRPr="00847D6C">
        <w:rPr>
          <w:sz w:val="28"/>
          <w:szCs w:val="28"/>
        </w:rPr>
        <w:t xml:space="preserve"> total de </w:t>
      </w:r>
      <w:r w:rsidRPr="00847D6C">
        <w:rPr>
          <w:b/>
          <w:sz w:val="28"/>
          <w:szCs w:val="28"/>
        </w:rPr>
        <w:t>596</w:t>
      </w:r>
      <w:r>
        <w:rPr>
          <w:b/>
          <w:color w:val="000000"/>
          <w:sz w:val="28"/>
          <w:szCs w:val="28"/>
        </w:rPr>
        <w:t xml:space="preserve"> </w:t>
      </w:r>
      <w:r w:rsidRPr="00A06A00">
        <w:rPr>
          <w:color w:val="000000"/>
          <w:sz w:val="28"/>
          <w:szCs w:val="28"/>
        </w:rPr>
        <w:t xml:space="preserve">de </w:t>
      </w:r>
      <w:proofErr w:type="spellStart"/>
      <w:r w:rsidRPr="00A06A00">
        <w:rPr>
          <w:color w:val="000000"/>
          <w:sz w:val="28"/>
          <w:szCs w:val="28"/>
        </w:rPr>
        <w:t>jandarmi</w:t>
      </w:r>
      <w:proofErr w:type="spellEnd"/>
      <w:r w:rsidRPr="00505CCE">
        <w:rPr>
          <w:sz w:val="28"/>
          <w:szCs w:val="28"/>
        </w:rPr>
        <w:t xml:space="preserve">. </w:t>
      </w:r>
    </w:p>
    <w:p w:rsidR="001F6F6E" w:rsidRPr="00A06A00" w:rsidRDefault="001F6F6E" w:rsidP="001F6F6E">
      <w:pPr>
        <w:suppressAutoHyphens/>
        <w:ind w:firstLine="720"/>
        <w:jc w:val="both"/>
        <w:rPr>
          <w:color w:val="000000"/>
          <w:sz w:val="28"/>
          <w:szCs w:val="28"/>
        </w:rPr>
      </w:pPr>
      <w:proofErr w:type="spellStart"/>
      <w:r w:rsidRPr="00A06A00">
        <w:rPr>
          <w:color w:val="000000"/>
          <w:sz w:val="28"/>
          <w:szCs w:val="28"/>
        </w:rPr>
        <w:t>Detaliat</w:t>
      </w:r>
      <w:proofErr w:type="spellEnd"/>
      <w:r w:rsidRPr="00A06A00">
        <w:rPr>
          <w:color w:val="000000"/>
          <w:sz w:val="28"/>
          <w:szCs w:val="28"/>
        </w:rPr>
        <w:t xml:space="preserve">, </w:t>
      </w:r>
      <w:proofErr w:type="spellStart"/>
      <w:r w:rsidRPr="00A06A00">
        <w:rPr>
          <w:color w:val="000000"/>
          <w:sz w:val="28"/>
          <w:szCs w:val="28"/>
        </w:rPr>
        <w:t>situaţia</w:t>
      </w:r>
      <w:proofErr w:type="spellEnd"/>
      <w:r w:rsidRPr="00A06A00">
        <w:rPr>
          <w:color w:val="000000"/>
          <w:sz w:val="28"/>
          <w:szCs w:val="28"/>
        </w:rPr>
        <w:t xml:space="preserve"> se </w:t>
      </w:r>
      <w:proofErr w:type="spellStart"/>
      <w:r w:rsidRPr="00A06A00">
        <w:rPr>
          <w:color w:val="000000"/>
          <w:sz w:val="28"/>
          <w:szCs w:val="28"/>
        </w:rPr>
        <w:t>prezintă</w:t>
      </w:r>
      <w:proofErr w:type="spellEnd"/>
      <w:r w:rsidRPr="00A06A00">
        <w:rPr>
          <w:color w:val="000000"/>
          <w:sz w:val="28"/>
          <w:szCs w:val="28"/>
        </w:rPr>
        <w:t xml:space="preserve"> </w:t>
      </w:r>
      <w:proofErr w:type="spellStart"/>
      <w:r w:rsidRPr="00A06A00">
        <w:rPr>
          <w:color w:val="000000"/>
          <w:sz w:val="28"/>
          <w:szCs w:val="28"/>
        </w:rPr>
        <w:t>astfel</w:t>
      </w:r>
      <w:proofErr w:type="spellEnd"/>
      <w:r w:rsidRPr="00A06A00">
        <w:rPr>
          <w:color w:val="000000"/>
          <w:sz w:val="28"/>
          <w:szCs w:val="28"/>
        </w:rPr>
        <w:t>:</w:t>
      </w:r>
    </w:p>
    <w:p w:rsidR="001F6F6E" w:rsidRPr="00CF2936" w:rsidRDefault="001F6F6E" w:rsidP="001F6F6E">
      <w:pPr>
        <w:numPr>
          <w:ilvl w:val="1"/>
          <w:numId w:val="38"/>
        </w:numPr>
        <w:tabs>
          <w:tab w:val="num" w:pos="840"/>
          <w:tab w:val="num" w:pos="900"/>
        </w:tabs>
        <w:suppressAutoHyphens/>
        <w:ind w:left="0" w:firstLine="600"/>
        <w:jc w:val="both"/>
        <w:rPr>
          <w:color w:val="000000"/>
          <w:sz w:val="28"/>
          <w:szCs w:val="28"/>
        </w:rPr>
      </w:pPr>
      <w:r>
        <w:rPr>
          <w:color w:val="000000"/>
          <w:sz w:val="28"/>
          <w:szCs w:val="28"/>
        </w:rPr>
        <w:t xml:space="preserve">cu I.P.J. </w:t>
      </w:r>
      <w:proofErr w:type="spellStart"/>
      <w:r>
        <w:rPr>
          <w:color w:val="000000"/>
          <w:sz w:val="28"/>
          <w:szCs w:val="28"/>
        </w:rPr>
        <w:t>Vrancea</w:t>
      </w:r>
      <w:proofErr w:type="spellEnd"/>
      <w:r>
        <w:rPr>
          <w:color w:val="000000"/>
          <w:sz w:val="28"/>
          <w:szCs w:val="28"/>
        </w:rPr>
        <w:t xml:space="preserve"> = 93 </w:t>
      </w:r>
      <w:proofErr w:type="spellStart"/>
      <w:r>
        <w:rPr>
          <w:color w:val="000000"/>
          <w:sz w:val="28"/>
          <w:szCs w:val="28"/>
        </w:rPr>
        <w:t>acţiuni</w:t>
      </w:r>
      <w:proofErr w:type="spellEnd"/>
      <w:r>
        <w:rPr>
          <w:color w:val="000000"/>
          <w:sz w:val="28"/>
          <w:szCs w:val="28"/>
        </w:rPr>
        <w:t xml:space="preserve"> cu 462</w:t>
      </w:r>
      <w:r w:rsidRPr="00A06A00">
        <w:rPr>
          <w:color w:val="000000"/>
          <w:sz w:val="28"/>
          <w:szCs w:val="28"/>
        </w:rPr>
        <w:t xml:space="preserve">  </w:t>
      </w:r>
      <w:proofErr w:type="spellStart"/>
      <w:r w:rsidRPr="00A06A00">
        <w:rPr>
          <w:color w:val="000000"/>
          <w:sz w:val="28"/>
          <w:szCs w:val="28"/>
        </w:rPr>
        <w:t>jandarmi</w:t>
      </w:r>
      <w:proofErr w:type="spellEnd"/>
      <w:r w:rsidRPr="00CF2936">
        <w:rPr>
          <w:color w:val="000000"/>
          <w:sz w:val="28"/>
          <w:szCs w:val="28"/>
        </w:rPr>
        <w:t>;</w:t>
      </w:r>
    </w:p>
    <w:p w:rsidR="001F6F6E" w:rsidRPr="00CF2936" w:rsidRDefault="001F6F6E" w:rsidP="001F6F6E">
      <w:pPr>
        <w:numPr>
          <w:ilvl w:val="1"/>
          <w:numId w:val="38"/>
        </w:numPr>
        <w:tabs>
          <w:tab w:val="num" w:pos="840"/>
          <w:tab w:val="num" w:pos="900"/>
        </w:tabs>
        <w:suppressAutoHyphens/>
        <w:ind w:left="0" w:firstLine="600"/>
        <w:jc w:val="both"/>
        <w:rPr>
          <w:color w:val="000000"/>
          <w:sz w:val="28"/>
          <w:szCs w:val="28"/>
        </w:rPr>
      </w:pPr>
      <w:r>
        <w:rPr>
          <w:color w:val="000000"/>
          <w:sz w:val="28"/>
          <w:szCs w:val="28"/>
        </w:rPr>
        <w:t xml:space="preserve">cu S.C.C.O. </w:t>
      </w:r>
      <w:proofErr w:type="spellStart"/>
      <w:r>
        <w:rPr>
          <w:color w:val="000000"/>
          <w:sz w:val="28"/>
          <w:szCs w:val="28"/>
        </w:rPr>
        <w:t>Vrancea</w:t>
      </w:r>
      <w:proofErr w:type="spellEnd"/>
      <w:r>
        <w:rPr>
          <w:color w:val="000000"/>
          <w:sz w:val="28"/>
          <w:szCs w:val="28"/>
        </w:rPr>
        <w:t xml:space="preserve"> = 4 </w:t>
      </w:r>
      <w:proofErr w:type="spellStart"/>
      <w:r>
        <w:rPr>
          <w:color w:val="000000"/>
          <w:sz w:val="28"/>
          <w:szCs w:val="28"/>
        </w:rPr>
        <w:t>acţiuni</w:t>
      </w:r>
      <w:proofErr w:type="spellEnd"/>
      <w:r>
        <w:rPr>
          <w:color w:val="000000"/>
          <w:sz w:val="28"/>
          <w:szCs w:val="28"/>
        </w:rPr>
        <w:t xml:space="preserve"> cu 40</w:t>
      </w:r>
      <w:r w:rsidRPr="00A06A00">
        <w:rPr>
          <w:color w:val="000000"/>
          <w:sz w:val="28"/>
          <w:szCs w:val="28"/>
        </w:rPr>
        <w:t xml:space="preserve"> </w:t>
      </w:r>
      <w:proofErr w:type="spellStart"/>
      <w:r w:rsidRPr="00A06A00">
        <w:rPr>
          <w:color w:val="000000"/>
          <w:sz w:val="28"/>
          <w:szCs w:val="28"/>
        </w:rPr>
        <w:t>jandarmi</w:t>
      </w:r>
      <w:proofErr w:type="spellEnd"/>
      <w:r w:rsidRPr="00A06A00">
        <w:rPr>
          <w:color w:val="000000"/>
          <w:sz w:val="28"/>
          <w:szCs w:val="28"/>
        </w:rPr>
        <w:t xml:space="preserve"> </w:t>
      </w:r>
      <w:proofErr w:type="spellStart"/>
      <w:r w:rsidRPr="00A06A00">
        <w:rPr>
          <w:color w:val="000000"/>
          <w:sz w:val="28"/>
          <w:szCs w:val="28"/>
        </w:rPr>
        <w:t>pentru</w:t>
      </w:r>
      <w:proofErr w:type="spellEnd"/>
      <w:r w:rsidRPr="00A06A00">
        <w:rPr>
          <w:color w:val="000000"/>
          <w:sz w:val="28"/>
          <w:szCs w:val="28"/>
        </w:rPr>
        <w:t xml:space="preserve"> </w:t>
      </w:r>
      <w:proofErr w:type="spellStart"/>
      <w:r w:rsidRPr="00A06A00">
        <w:rPr>
          <w:color w:val="000000"/>
          <w:sz w:val="28"/>
          <w:szCs w:val="28"/>
        </w:rPr>
        <w:t>punerea</w:t>
      </w:r>
      <w:proofErr w:type="spellEnd"/>
      <w:r w:rsidRPr="00A06A00">
        <w:rPr>
          <w:color w:val="000000"/>
          <w:sz w:val="28"/>
          <w:szCs w:val="28"/>
        </w:rPr>
        <w:t xml:space="preserve"> </w:t>
      </w:r>
      <w:proofErr w:type="spellStart"/>
      <w:r w:rsidRPr="00A06A00">
        <w:rPr>
          <w:color w:val="000000"/>
          <w:sz w:val="28"/>
          <w:szCs w:val="28"/>
        </w:rPr>
        <w:t>în</w:t>
      </w:r>
      <w:proofErr w:type="spellEnd"/>
      <w:r w:rsidRPr="00A06A00">
        <w:rPr>
          <w:color w:val="000000"/>
          <w:sz w:val="28"/>
          <w:szCs w:val="28"/>
        </w:rPr>
        <w:t xml:space="preserve"> </w:t>
      </w:r>
      <w:proofErr w:type="spellStart"/>
      <w:r w:rsidRPr="00A06A00">
        <w:rPr>
          <w:color w:val="000000"/>
          <w:sz w:val="28"/>
          <w:szCs w:val="28"/>
        </w:rPr>
        <w:t>aplicare</w:t>
      </w:r>
      <w:proofErr w:type="spellEnd"/>
      <w:r w:rsidRPr="00A06A00">
        <w:rPr>
          <w:color w:val="000000"/>
          <w:sz w:val="28"/>
          <w:szCs w:val="28"/>
        </w:rPr>
        <w:t xml:space="preserve"> a </w:t>
      </w:r>
      <w:proofErr w:type="spellStart"/>
      <w:r w:rsidRPr="00A06A00">
        <w:rPr>
          <w:color w:val="000000"/>
          <w:sz w:val="28"/>
          <w:szCs w:val="28"/>
        </w:rPr>
        <w:t>unor</w:t>
      </w:r>
      <w:proofErr w:type="spellEnd"/>
      <w:r w:rsidRPr="00A06A00">
        <w:rPr>
          <w:color w:val="000000"/>
          <w:sz w:val="28"/>
          <w:szCs w:val="28"/>
        </w:rPr>
        <w:t xml:space="preserve"> mandate de </w:t>
      </w:r>
      <w:proofErr w:type="spellStart"/>
      <w:r w:rsidRPr="00A06A00">
        <w:rPr>
          <w:color w:val="000000"/>
          <w:sz w:val="28"/>
          <w:szCs w:val="28"/>
        </w:rPr>
        <w:t>percheziţie</w:t>
      </w:r>
      <w:proofErr w:type="spellEnd"/>
      <w:r w:rsidRPr="00A06A00">
        <w:rPr>
          <w:color w:val="000000"/>
          <w:sz w:val="28"/>
          <w:szCs w:val="28"/>
        </w:rPr>
        <w:t xml:space="preserve"> </w:t>
      </w:r>
      <w:proofErr w:type="spellStart"/>
      <w:r w:rsidRPr="00A06A00">
        <w:rPr>
          <w:color w:val="000000"/>
          <w:sz w:val="28"/>
          <w:szCs w:val="28"/>
        </w:rPr>
        <w:t>domiciliară</w:t>
      </w:r>
      <w:proofErr w:type="spellEnd"/>
      <w:r>
        <w:rPr>
          <w:color w:val="000000"/>
          <w:sz w:val="28"/>
          <w:szCs w:val="28"/>
        </w:rPr>
        <w:t>;</w:t>
      </w:r>
    </w:p>
    <w:p w:rsidR="001F6F6E" w:rsidRPr="00CF2936" w:rsidRDefault="001F6F6E" w:rsidP="001F6F6E">
      <w:pPr>
        <w:numPr>
          <w:ilvl w:val="1"/>
          <w:numId w:val="38"/>
        </w:numPr>
        <w:tabs>
          <w:tab w:val="num" w:pos="840"/>
          <w:tab w:val="num" w:pos="900"/>
        </w:tabs>
        <w:suppressAutoHyphens/>
        <w:ind w:left="0" w:firstLine="600"/>
        <w:jc w:val="both"/>
        <w:rPr>
          <w:color w:val="000000"/>
          <w:sz w:val="28"/>
          <w:szCs w:val="28"/>
        </w:rPr>
      </w:pPr>
      <w:r>
        <w:rPr>
          <w:sz w:val="28"/>
          <w:szCs w:val="28"/>
        </w:rPr>
        <w:t xml:space="preserve">cu I.P.J. </w:t>
      </w:r>
      <w:proofErr w:type="spellStart"/>
      <w:r>
        <w:rPr>
          <w:sz w:val="28"/>
          <w:szCs w:val="28"/>
        </w:rPr>
        <w:t>Vrancea</w:t>
      </w:r>
      <w:proofErr w:type="spellEnd"/>
      <w:r>
        <w:rPr>
          <w:sz w:val="28"/>
          <w:szCs w:val="28"/>
        </w:rPr>
        <w:t xml:space="preserve"> = 3 </w:t>
      </w:r>
      <w:proofErr w:type="spellStart"/>
      <w:r>
        <w:rPr>
          <w:sz w:val="28"/>
          <w:szCs w:val="28"/>
        </w:rPr>
        <w:t>acţiuni</w:t>
      </w:r>
      <w:proofErr w:type="spellEnd"/>
      <w:r>
        <w:rPr>
          <w:sz w:val="28"/>
          <w:szCs w:val="28"/>
        </w:rPr>
        <w:t xml:space="preserve"> </w:t>
      </w:r>
      <w:proofErr w:type="spellStart"/>
      <w:r>
        <w:rPr>
          <w:sz w:val="28"/>
          <w:szCs w:val="28"/>
        </w:rPr>
        <w:t>sp</w:t>
      </w:r>
      <w:bookmarkStart w:id="0" w:name="_GoBack"/>
      <w:bookmarkEnd w:id="0"/>
      <w:r>
        <w:rPr>
          <w:sz w:val="28"/>
          <w:szCs w:val="28"/>
        </w:rPr>
        <w:t>eciale</w:t>
      </w:r>
      <w:proofErr w:type="spellEnd"/>
      <w:r>
        <w:rPr>
          <w:sz w:val="28"/>
          <w:szCs w:val="28"/>
        </w:rPr>
        <w:t xml:space="preserve"> cu 43</w:t>
      </w:r>
      <w:r w:rsidRPr="00801AD8">
        <w:rPr>
          <w:sz w:val="28"/>
          <w:szCs w:val="28"/>
        </w:rPr>
        <w:t xml:space="preserve"> </w:t>
      </w:r>
      <w:proofErr w:type="spellStart"/>
      <w:r w:rsidRPr="00801AD8">
        <w:rPr>
          <w:sz w:val="28"/>
          <w:szCs w:val="28"/>
        </w:rPr>
        <w:t>jandarmi</w:t>
      </w:r>
      <w:proofErr w:type="spellEnd"/>
      <w:r>
        <w:rPr>
          <w:color w:val="000000"/>
          <w:sz w:val="28"/>
          <w:szCs w:val="28"/>
        </w:rPr>
        <w:t>;</w:t>
      </w:r>
    </w:p>
    <w:p w:rsidR="001F6F6E" w:rsidRPr="00801AD8" w:rsidRDefault="001F6F6E" w:rsidP="001F6F6E">
      <w:pPr>
        <w:numPr>
          <w:ilvl w:val="0"/>
          <w:numId w:val="39"/>
        </w:numPr>
        <w:tabs>
          <w:tab w:val="num" w:pos="840"/>
          <w:tab w:val="num" w:pos="1778"/>
        </w:tabs>
        <w:suppressAutoHyphens/>
        <w:ind w:left="0" w:firstLine="600"/>
        <w:jc w:val="both"/>
        <w:rPr>
          <w:sz w:val="28"/>
          <w:szCs w:val="28"/>
        </w:rPr>
      </w:pPr>
      <w:proofErr w:type="spellStart"/>
      <w:r>
        <w:rPr>
          <w:sz w:val="28"/>
          <w:szCs w:val="28"/>
        </w:rPr>
        <w:t>a</w:t>
      </w:r>
      <w:r w:rsidRPr="00801AD8">
        <w:rPr>
          <w:sz w:val="28"/>
          <w:szCs w:val="28"/>
        </w:rPr>
        <w:t>cţiuni</w:t>
      </w:r>
      <w:proofErr w:type="spellEnd"/>
      <w:r w:rsidRPr="00801AD8">
        <w:rPr>
          <w:sz w:val="28"/>
          <w:szCs w:val="28"/>
        </w:rPr>
        <w:t xml:space="preserve"> </w:t>
      </w:r>
      <w:proofErr w:type="spellStart"/>
      <w:r w:rsidRPr="00801AD8">
        <w:rPr>
          <w:sz w:val="28"/>
          <w:szCs w:val="28"/>
        </w:rPr>
        <w:t>în</w:t>
      </w:r>
      <w:proofErr w:type="spellEnd"/>
      <w:r w:rsidRPr="00801AD8">
        <w:rPr>
          <w:sz w:val="28"/>
          <w:szCs w:val="28"/>
        </w:rPr>
        <w:t xml:space="preserve"> </w:t>
      </w:r>
      <w:proofErr w:type="spellStart"/>
      <w:r w:rsidRPr="00801AD8">
        <w:rPr>
          <w:sz w:val="28"/>
          <w:szCs w:val="28"/>
        </w:rPr>
        <w:t>comun</w:t>
      </w:r>
      <w:proofErr w:type="spellEnd"/>
      <w:r w:rsidRPr="00801AD8">
        <w:rPr>
          <w:sz w:val="28"/>
          <w:szCs w:val="28"/>
        </w:rPr>
        <w:t xml:space="preserve"> cu </w:t>
      </w:r>
      <w:proofErr w:type="spellStart"/>
      <w:r w:rsidRPr="00801AD8">
        <w:rPr>
          <w:sz w:val="28"/>
          <w:szCs w:val="28"/>
        </w:rPr>
        <w:t>executorii</w:t>
      </w:r>
      <w:proofErr w:type="spellEnd"/>
      <w:r w:rsidRPr="00801AD8">
        <w:rPr>
          <w:sz w:val="28"/>
          <w:szCs w:val="28"/>
        </w:rPr>
        <w:t xml:space="preserve"> </w:t>
      </w:r>
      <w:proofErr w:type="spellStart"/>
      <w:r w:rsidRPr="00801AD8">
        <w:rPr>
          <w:sz w:val="28"/>
          <w:szCs w:val="28"/>
        </w:rPr>
        <w:t>judecătoreşti</w:t>
      </w:r>
      <w:proofErr w:type="spellEnd"/>
      <w:r w:rsidRPr="00801AD8">
        <w:rPr>
          <w:sz w:val="28"/>
          <w:szCs w:val="28"/>
        </w:rPr>
        <w:t xml:space="preserve"> </w:t>
      </w:r>
      <w:r>
        <w:rPr>
          <w:sz w:val="28"/>
          <w:szCs w:val="28"/>
        </w:rPr>
        <w:t>=</w:t>
      </w:r>
      <w:r w:rsidRPr="00801AD8">
        <w:rPr>
          <w:sz w:val="28"/>
          <w:szCs w:val="28"/>
        </w:rPr>
        <w:t xml:space="preserve"> </w:t>
      </w:r>
      <w:r>
        <w:rPr>
          <w:sz w:val="28"/>
          <w:szCs w:val="28"/>
        </w:rPr>
        <w:t xml:space="preserve">7 </w:t>
      </w:r>
      <w:proofErr w:type="spellStart"/>
      <w:r w:rsidRPr="00801AD8">
        <w:rPr>
          <w:sz w:val="28"/>
          <w:szCs w:val="28"/>
        </w:rPr>
        <w:t>acţiuni</w:t>
      </w:r>
      <w:proofErr w:type="spellEnd"/>
      <w:r w:rsidRPr="00801AD8">
        <w:rPr>
          <w:sz w:val="28"/>
          <w:szCs w:val="28"/>
        </w:rPr>
        <w:t xml:space="preserve"> cu </w:t>
      </w:r>
      <w:r>
        <w:rPr>
          <w:sz w:val="28"/>
          <w:szCs w:val="28"/>
        </w:rPr>
        <w:t>39</w:t>
      </w:r>
      <w:r w:rsidRPr="00801AD8">
        <w:rPr>
          <w:sz w:val="28"/>
          <w:szCs w:val="28"/>
        </w:rPr>
        <w:t xml:space="preserve">  </w:t>
      </w:r>
      <w:proofErr w:type="spellStart"/>
      <w:r w:rsidRPr="00801AD8">
        <w:rPr>
          <w:sz w:val="28"/>
          <w:szCs w:val="28"/>
        </w:rPr>
        <w:t>jandarmi</w:t>
      </w:r>
      <w:proofErr w:type="spellEnd"/>
      <w:r w:rsidRPr="00801AD8">
        <w:rPr>
          <w:sz w:val="28"/>
          <w:szCs w:val="28"/>
        </w:rPr>
        <w:t>;</w:t>
      </w:r>
    </w:p>
    <w:p w:rsidR="001F6F6E" w:rsidRPr="00801AD8" w:rsidRDefault="001F6F6E" w:rsidP="001F6F6E">
      <w:pPr>
        <w:numPr>
          <w:ilvl w:val="0"/>
          <w:numId w:val="39"/>
        </w:numPr>
        <w:tabs>
          <w:tab w:val="num" w:pos="840"/>
          <w:tab w:val="num" w:pos="1778"/>
        </w:tabs>
        <w:suppressAutoHyphens/>
        <w:ind w:left="0" w:firstLine="600"/>
        <w:jc w:val="both"/>
        <w:rPr>
          <w:sz w:val="28"/>
          <w:szCs w:val="28"/>
        </w:rPr>
      </w:pPr>
      <w:r>
        <w:rPr>
          <w:sz w:val="28"/>
          <w:szCs w:val="28"/>
        </w:rPr>
        <w:t xml:space="preserve">cu I.S.U.J. </w:t>
      </w:r>
      <w:proofErr w:type="spellStart"/>
      <w:r>
        <w:rPr>
          <w:sz w:val="28"/>
          <w:szCs w:val="28"/>
        </w:rPr>
        <w:t>Vrancea</w:t>
      </w:r>
      <w:proofErr w:type="spellEnd"/>
      <w:r>
        <w:rPr>
          <w:sz w:val="28"/>
          <w:szCs w:val="28"/>
        </w:rPr>
        <w:t xml:space="preserve"> = 1 </w:t>
      </w:r>
      <w:proofErr w:type="spellStart"/>
      <w:r>
        <w:rPr>
          <w:sz w:val="28"/>
          <w:szCs w:val="28"/>
        </w:rPr>
        <w:t>acţiune</w:t>
      </w:r>
      <w:proofErr w:type="spellEnd"/>
      <w:r>
        <w:rPr>
          <w:sz w:val="28"/>
          <w:szCs w:val="28"/>
        </w:rPr>
        <w:t xml:space="preserve"> cu 3</w:t>
      </w:r>
      <w:r w:rsidRPr="00801AD8">
        <w:rPr>
          <w:sz w:val="28"/>
          <w:szCs w:val="28"/>
        </w:rPr>
        <w:t xml:space="preserve"> </w:t>
      </w:r>
      <w:proofErr w:type="spellStart"/>
      <w:r w:rsidRPr="00801AD8">
        <w:rPr>
          <w:sz w:val="28"/>
          <w:szCs w:val="28"/>
        </w:rPr>
        <w:t>jandarmi</w:t>
      </w:r>
      <w:proofErr w:type="spellEnd"/>
      <w:r w:rsidRPr="00801AD8">
        <w:rPr>
          <w:sz w:val="28"/>
          <w:szCs w:val="28"/>
        </w:rPr>
        <w:t xml:space="preserve"> </w:t>
      </w:r>
      <w:proofErr w:type="spellStart"/>
      <w:r w:rsidRPr="00801AD8">
        <w:rPr>
          <w:sz w:val="28"/>
          <w:szCs w:val="28"/>
        </w:rPr>
        <w:t>pentru</w:t>
      </w:r>
      <w:proofErr w:type="spellEnd"/>
      <w:r w:rsidRPr="00801AD8">
        <w:rPr>
          <w:sz w:val="28"/>
          <w:szCs w:val="28"/>
        </w:rPr>
        <w:t xml:space="preserve"> </w:t>
      </w:r>
      <w:proofErr w:type="spellStart"/>
      <w:r w:rsidRPr="00801AD8">
        <w:rPr>
          <w:sz w:val="28"/>
          <w:szCs w:val="28"/>
        </w:rPr>
        <w:t>asigurarea</w:t>
      </w:r>
      <w:proofErr w:type="spellEnd"/>
      <w:r w:rsidRPr="00801AD8">
        <w:rPr>
          <w:sz w:val="28"/>
          <w:szCs w:val="28"/>
        </w:rPr>
        <w:t xml:space="preserve"> </w:t>
      </w:r>
      <w:proofErr w:type="spellStart"/>
      <w:r w:rsidRPr="00801AD8">
        <w:rPr>
          <w:sz w:val="28"/>
          <w:szCs w:val="28"/>
        </w:rPr>
        <w:t>protecţiei</w:t>
      </w:r>
      <w:proofErr w:type="spellEnd"/>
      <w:r w:rsidRPr="00801AD8">
        <w:rPr>
          <w:sz w:val="28"/>
          <w:szCs w:val="28"/>
        </w:rPr>
        <w:t xml:space="preserve"> </w:t>
      </w:r>
      <w:proofErr w:type="spellStart"/>
      <w:r w:rsidRPr="00801AD8">
        <w:rPr>
          <w:sz w:val="28"/>
          <w:szCs w:val="28"/>
        </w:rPr>
        <w:t>poligonului</w:t>
      </w:r>
      <w:proofErr w:type="spellEnd"/>
      <w:r w:rsidRPr="00801AD8">
        <w:rPr>
          <w:sz w:val="28"/>
          <w:szCs w:val="28"/>
        </w:rPr>
        <w:t xml:space="preserve"> </w:t>
      </w:r>
      <w:proofErr w:type="spellStart"/>
      <w:r w:rsidRPr="00801AD8">
        <w:rPr>
          <w:sz w:val="28"/>
          <w:szCs w:val="28"/>
        </w:rPr>
        <w:t>pe</w:t>
      </w:r>
      <w:proofErr w:type="spellEnd"/>
      <w:r w:rsidRPr="00801AD8">
        <w:rPr>
          <w:sz w:val="28"/>
          <w:szCs w:val="28"/>
        </w:rPr>
        <w:t xml:space="preserve"> </w:t>
      </w:r>
      <w:proofErr w:type="spellStart"/>
      <w:r w:rsidRPr="00801AD8">
        <w:rPr>
          <w:sz w:val="28"/>
          <w:szCs w:val="28"/>
        </w:rPr>
        <w:t>timpul</w:t>
      </w:r>
      <w:proofErr w:type="spellEnd"/>
      <w:r w:rsidRPr="00801AD8">
        <w:rPr>
          <w:sz w:val="28"/>
          <w:szCs w:val="28"/>
        </w:rPr>
        <w:t xml:space="preserve"> </w:t>
      </w:r>
      <w:proofErr w:type="spellStart"/>
      <w:r w:rsidRPr="00801AD8">
        <w:rPr>
          <w:sz w:val="28"/>
          <w:szCs w:val="28"/>
        </w:rPr>
        <w:t>activităţilor</w:t>
      </w:r>
      <w:proofErr w:type="spellEnd"/>
      <w:r w:rsidRPr="00801AD8">
        <w:rPr>
          <w:sz w:val="28"/>
          <w:szCs w:val="28"/>
        </w:rPr>
        <w:t xml:space="preserve"> de </w:t>
      </w:r>
      <w:proofErr w:type="spellStart"/>
      <w:r w:rsidRPr="00801AD8">
        <w:rPr>
          <w:sz w:val="28"/>
          <w:szCs w:val="28"/>
        </w:rPr>
        <w:t>distrugere</w:t>
      </w:r>
      <w:proofErr w:type="spellEnd"/>
      <w:r w:rsidRPr="00801AD8">
        <w:rPr>
          <w:sz w:val="28"/>
          <w:szCs w:val="28"/>
        </w:rPr>
        <w:t xml:space="preserve"> a </w:t>
      </w:r>
      <w:proofErr w:type="spellStart"/>
      <w:r w:rsidRPr="00801AD8">
        <w:rPr>
          <w:sz w:val="28"/>
          <w:szCs w:val="28"/>
        </w:rPr>
        <w:t>unor</w:t>
      </w:r>
      <w:proofErr w:type="spellEnd"/>
      <w:r w:rsidRPr="00801AD8">
        <w:rPr>
          <w:sz w:val="28"/>
          <w:szCs w:val="28"/>
        </w:rPr>
        <w:t xml:space="preserve"> </w:t>
      </w:r>
      <w:proofErr w:type="spellStart"/>
      <w:r w:rsidRPr="00801AD8">
        <w:rPr>
          <w:sz w:val="28"/>
          <w:szCs w:val="28"/>
        </w:rPr>
        <w:t>muniţii</w:t>
      </w:r>
      <w:proofErr w:type="spellEnd"/>
      <w:r w:rsidRPr="00801AD8">
        <w:rPr>
          <w:sz w:val="28"/>
          <w:szCs w:val="28"/>
        </w:rPr>
        <w:t xml:space="preserve"> </w:t>
      </w:r>
      <w:proofErr w:type="spellStart"/>
      <w:r w:rsidRPr="00801AD8">
        <w:rPr>
          <w:sz w:val="28"/>
          <w:szCs w:val="28"/>
        </w:rPr>
        <w:t>neexplodate</w:t>
      </w:r>
      <w:proofErr w:type="spellEnd"/>
      <w:r w:rsidRPr="00801AD8">
        <w:rPr>
          <w:sz w:val="28"/>
          <w:szCs w:val="28"/>
        </w:rPr>
        <w:t>;</w:t>
      </w:r>
    </w:p>
    <w:p w:rsidR="001F6F6E" w:rsidRDefault="001F6F6E" w:rsidP="001F6F6E">
      <w:pPr>
        <w:numPr>
          <w:ilvl w:val="0"/>
          <w:numId w:val="39"/>
        </w:numPr>
        <w:tabs>
          <w:tab w:val="num" w:pos="840"/>
          <w:tab w:val="num" w:pos="1778"/>
        </w:tabs>
        <w:suppressAutoHyphens/>
        <w:ind w:left="0" w:firstLine="600"/>
        <w:jc w:val="both"/>
        <w:rPr>
          <w:sz w:val="28"/>
          <w:szCs w:val="28"/>
        </w:rPr>
      </w:pPr>
      <w:r w:rsidRPr="00FA1915">
        <w:rPr>
          <w:sz w:val="28"/>
          <w:szCs w:val="28"/>
        </w:rPr>
        <w:t xml:space="preserve">cu </w:t>
      </w:r>
      <w:proofErr w:type="spellStart"/>
      <w:r w:rsidRPr="00FA1915">
        <w:rPr>
          <w:sz w:val="28"/>
          <w:szCs w:val="28"/>
        </w:rPr>
        <w:t>Inspector</w:t>
      </w:r>
      <w:r>
        <w:rPr>
          <w:sz w:val="28"/>
          <w:szCs w:val="28"/>
        </w:rPr>
        <w:t>atul</w:t>
      </w:r>
      <w:proofErr w:type="spellEnd"/>
      <w:r>
        <w:rPr>
          <w:sz w:val="28"/>
          <w:szCs w:val="28"/>
        </w:rPr>
        <w:t xml:space="preserve"> General </w:t>
      </w:r>
      <w:proofErr w:type="spellStart"/>
      <w:r>
        <w:rPr>
          <w:sz w:val="28"/>
          <w:szCs w:val="28"/>
        </w:rPr>
        <w:t>pentru</w:t>
      </w:r>
      <w:proofErr w:type="spellEnd"/>
      <w:r>
        <w:rPr>
          <w:sz w:val="28"/>
          <w:szCs w:val="28"/>
        </w:rPr>
        <w:t xml:space="preserve"> </w:t>
      </w:r>
      <w:proofErr w:type="spellStart"/>
      <w:r>
        <w:rPr>
          <w:sz w:val="28"/>
          <w:szCs w:val="28"/>
        </w:rPr>
        <w:t>Imigrări</w:t>
      </w:r>
      <w:proofErr w:type="spellEnd"/>
      <w:r>
        <w:rPr>
          <w:sz w:val="28"/>
          <w:szCs w:val="28"/>
        </w:rPr>
        <w:t xml:space="preserve"> =</w:t>
      </w:r>
      <w:r w:rsidRPr="00FA1915">
        <w:rPr>
          <w:sz w:val="28"/>
          <w:szCs w:val="28"/>
        </w:rPr>
        <w:t xml:space="preserve"> 2 </w:t>
      </w:r>
      <w:proofErr w:type="spellStart"/>
      <w:r w:rsidRPr="00FA1915">
        <w:rPr>
          <w:sz w:val="28"/>
          <w:szCs w:val="28"/>
        </w:rPr>
        <w:t>acţiun</w:t>
      </w:r>
      <w:r>
        <w:rPr>
          <w:sz w:val="28"/>
          <w:szCs w:val="28"/>
        </w:rPr>
        <w:t>i</w:t>
      </w:r>
      <w:proofErr w:type="spellEnd"/>
      <w:r>
        <w:rPr>
          <w:sz w:val="28"/>
          <w:szCs w:val="28"/>
        </w:rPr>
        <w:t xml:space="preserve"> cu 2</w:t>
      </w:r>
      <w:r w:rsidRPr="00FA1915">
        <w:rPr>
          <w:sz w:val="28"/>
          <w:szCs w:val="28"/>
        </w:rPr>
        <w:t xml:space="preserve"> </w:t>
      </w:r>
      <w:proofErr w:type="spellStart"/>
      <w:r w:rsidRPr="00FA1915">
        <w:rPr>
          <w:sz w:val="28"/>
          <w:szCs w:val="28"/>
        </w:rPr>
        <w:t>jandarmi</w:t>
      </w:r>
      <w:proofErr w:type="spellEnd"/>
      <w:r w:rsidRPr="00FA1915">
        <w:rPr>
          <w:sz w:val="28"/>
          <w:szCs w:val="28"/>
        </w:rPr>
        <w:t>;</w:t>
      </w:r>
    </w:p>
    <w:p w:rsidR="001F6F6E" w:rsidRPr="00505CCE" w:rsidRDefault="001F6F6E" w:rsidP="001F6F6E">
      <w:pPr>
        <w:numPr>
          <w:ilvl w:val="0"/>
          <w:numId w:val="39"/>
        </w:numPr>
        <w:tabs>
          <w:tab w:val="num" w:pos="840"/>
          <w:tab w:val="num" w:pos="1778"/>
        </w:tabs>
        <w:suppressAutoHyphens/>
        <w:ind w:left="0" w:firstLine="600"/>
        <w:jc w:val="both"/>
        <w:rPr>
          <w:sz w:val="28"/>
          <w:szCs w:val="28"/>
        </w:rPr>
      </w:pPr>
      <w:r>
        <w:rPr>
          <w:sz w:val="28"/>
          <w:szCs w:val="28"/>
        </w:rPr>
        <w:t>cu ELECTRICA =</w:t>
      </w:r>
      <w:r w:rsidRPr="002560B6">
        <w:rPr>
          <w:sz w:val="28"/>
          <w:szCs w:val="28"/>
        </w:rPr>
        <w:t xml:space="preserve"> 1 </w:t>
      </w:r>
      <w:proofErr w:type="spellStart"/>
      <w:r w:rsidRPr="00505CCE">
        <w:rPr>
          <w:sz w:val="28"/>
          <w:szCs w:val="28"/>
        </w:rPr>
        <w:t>acţiune</w:t>
      </w:r>
      <w:proofErr w:type="spellEnd"/>
      <w:r w:rsidRPr="00505CCE">
        <w:rPr>
          <w:sz w:val="28"/>
          <w:szCs w:val="28"/>
        </w:rPr>
        <w:t xml:space="preserve"> cu 4 </w:t>
      </w:r>
      <w:proofErr w:type="spellStart"/>
      <w:r w:rsidRPr="00505CCE">
        <w:rPr>
          <w:sz w:val="28"/>
          <w:szCs w:val="28"/>
        </w:rPr>
        <w:t>jandarmi</w:t>
      </w:r>
      <w:proofErr w:type="spellEnd"/>
      <w:r w:rsidRPr="00505CCE">
        <w:rPr>
          <w:sz w:val="28"/>
          <w:szCs w:val="28"/>
        </w:rPr>
        <w:t>;</w:t>
      </w:r>
    </w:p>
    <w:p w:rsidR="001F6F6E" w:rsidRPr="00505CCE" w:rsidRDefault="001F6F6E" w:rsidP="001F6F6E">
      <w:pPr>
        <w:numPr>
          <w:ilvl w:val="0"/>
          <w:numId w:val="39"/>
        </w:numPr>
        <w:tabs>
          <w:tab w:val="num" w:pos="840"/>
          <w:tab w:val="num" w:pos="1778"/>
        </w:tabs>
        <w:suppressAutoHyphens/>
        <w:ind w:left="0" w:firstLine="600"/>
        <w:jc w:val="both"/>
        <w:rPr>
          <w:sz w:val="28"/>
          <w:szCs w:val="28"/>
        </w:rPr>
      </w:pPr>
      <w:proofErr w:type="gramStart"/>
      <w:r w:rsidRPr="00505CCE">
        <w:rPr>
          <w:sz w:val="28"/>
          <w:szCs w:val="28"/>
        </w:rPr>
        <w:t>cu</w:t>
      </w:r>
      <w:proofErr w:type="gramEnd"/>
      <w:r w:rsidRPr="00505CCE">
        <w:rPr>
          <w:sz w:val="28"/>
          <w:szCs w:val="28"/>
        </w:rPr>
        <w:t xml:space="preserve"> I.T.M. </w:t>
      </w:r>
      <w:proofErr w:type="spellStart"/>
      <w:r w:rsidRPr="00505CCE">
        <w:rPr>
          <w:sz w:val="28"/>
          <w:szCs w:val="28"/>
        </w:rPr>
        <w:t>Vrancea</w:t>
      </w:r>
      <w:proofErr w:type="spellEnd"/>
      <w:r w:rsidRPr="00505CCE">
        <w:rPr>
          <w:sz w:val="28"/>
          <w:szCs w:val="28"/>
        </w:rPr>
        <w:t xml:space="preserve"> </w:t>
      </w:r>
      <w:r>
        <w:rPr>
          <w:sz w:val="28"/>
          <w:szCs w:val="28"/>
        </w:rPr>
        <w:t>=</w:t>
      </w:r>
      <w:r w:rsidRPr="00505CCE">
        <w:rPr>
          <w:sz w:val="28"/>
          <w:szCs w:val="28"/>
        </w:rPr>
        <w:t xml:space="preserve"> 1 </w:t>
      </w:r>
      <w:proofErr w:type="spellStart"/>
      <w:r w:rsidRPr="00505CCE">
        <w:rPr>
          <w:sz w:val="28"/>
          <w:szCs w:val="28"/>
        </w:rPr>
        <w:t>acţiune</w:t>
      </w:r>
      <w:proofErr w:type="spellEnd"/>
      <w:r w:rsidRPr="00505CCE">
        <w:rPr>
          <w:sz w:val="28"/>
          <w:szCs w:val="28"/>
        </w:rPr>
        <w:t xml:space="preserve"> cu 2 </w:t>
      </w:r>
      <w:proofErr w:type="spellStart"/>
      <w:r w:rsidRPr="00505CCE">
        <w:rPr>
          <w:sz w:val="28"/>
          <w:szCs w:val="28"/>
        </w:rPr>
        <w:t>jandarmi</w:t>
      </w:r>
      <w:proofErr w:type="spellEnd"/>
      <w:r w:rsidRPr="00505CCE">
        <w:rPr>
          <w:sz w:val="28"/>
          <w:szCs w:val="28"/>
        </w:rPr>
        <w:t>.</w:t>
      </w:r>
    </w:p>
    <w:p w:rsidR="001F6F6E" w:rsidRPr="00505CCE" w:rsidRDefault="001F6F6E" w:rsidP="001F6F6E">
      <w:pPr>
        <w:tabs>
          <w:tab w:val="num" w:pos="840"/>
          <w:tab w:val="num" w:pos="1778"/>
          <w:tab w:val="num" w:pos="2160"/>
        </w:tabs>
        <w:suppressAutoHyphens/>
        <w:ind w:left="600"/>
        <w:jc w:val="both"/>
        <w:rPr>
          <w:sz w:val="28"/>
          <w:szCs w:val="28"/>
        </w:rPr>
      </w:pPr>
    </w:p>
    <w:p w:rsidR="001F6F6E" w:rsidRDefault="001F6F6E" w:rsidP="001F6F6E">
      <w:pPr>
        <w:tabs>
          <w:tab w:val="left" w:pos="851"/>
        </w:tabs>
        <w:suppressAutoHyphens/>
        <w:jc w:val="both"/>
        <w:rPr>
          <w:sz w:val="28"/>
          <w:szCs w:val="28"/>
        </w:rPr>
      </w:pPr>
      <w:r>
        <w:rPr>
          <w:b/>
          <w:sz w:val="28"/>
          <w:szCs w:val="28"/>
        </w:rPr>
        <w:t xml:space="preserve">         </w:t>
      </w:r>
      <w:proofErr w:type="spellStart"/>
      <w:r w:rsidRPr="00505CCE">
        <w:rPr>
          <w:b/>
          <w:sz w:val="28"/>
          <w:szCs w:val="28"/>
        </w:rPr>
        <w:t>Misiuni</w:t>
      </w:r>
      <w:proofErr w:type="spellEnd"/>
      <w:r w:rsidRPr="00505CCE">
        <w:rPr>
          <w:b/>
          <w:sz w:val="28"/>
          <w:szCs w:val="28"/>
        </w:rPr>
        <w:t xml:space="preserve"> </w:t>
      </w:r>
      <w:proofErr w:type="spellStart"/>
      <w:r w:rsidRPr="00505CCE">
        <w:rPr>
          <w:b/>
          <w:sz w:val="28"/>
          <w:szCs w:val="28"/>
        </w:rPr>
        <w:t>pentru</w:t>
      </w:r>
      <w:proofErr w:type="spellEnd"/>
      <w:r w:rsidRPr="00505CCE">
        <w:rPr>
          <w:b/>
          <w:sz w:val="28"/>
          <w:szCs w:val="28"/>
        </w:rPr>
        <w:t xml:space="preserve"> </w:t>
      </w:r>
      <w:proofErr w:type="spellStart"/>
      <w:r w:rsidRPr="00505CCE">
        <w:rPr>
          <w:b/>
          <w:sz w:val="28"/>
          <w:szCs w:val="28"/>
        </w:rPr>
        <w:t>punerea</w:t>
      </w:r>
      <w:proofErr w:type="spellEnd"/>
      <w:r w:rsidRPr="00505CCE">
        <w:rPr>
          <w:b/>
          <w:sz w:val="28"/>
          <w:szCs w:val="28"/>
        </w:rPr>
        <w:t xml:space="preserve"> </w:t>
      </w:r>
      <w:proofErr w:type="spellStart"/>
      <w:r w:rsidRPr="00505CCE">
        <w:rPr>
          <w:b/>
          <w:sz w:val="28"/>
          <w:szCs w:val="28"/>
        </w:rPr>
        <w:t>în</w:t>
      </w:r>
      <w:proofErr w:type="spellEnd"/>
      <w:r w:rsidRPr="00505CCE">
        <w:rPr>
          <w:b/>
          <w:sz w:val="28"/>
          <w:szCs w:val="28"/>
        </w:rPr>
        <w:t xml:space="preserve"> </w:t>
      </w:r>
      <w:proofErr w:type="spellStart"/>
      <w:r w:rsidRPr="00505CCE">
        <w:rPr>
          <w:b/>
          <w:sz w:val="28"/>
          <w:szCs w:val="28"/>
        </w:rPr>
        <w:t>aplicare</w:t>
      </w:r>
      <w:proofErr w:type="spellEnd"/>
      <w:r w:rsidRPr="00505CCE">
        <w:rPr>
          <w:b/>
          <w:sz w:val="28"/>
          <w:szCs w:val="28"/>
        </w:rPr>
        <w:t xml:space="preserve"> a </w:t>
      </w:r>
      <w:proofErr w:type="spellStart"/>
      <w:r w:rsidRPr="00505CCE">
        <w:rPr>
          <w:b/>
          <w:sz w:val="28"/>
          <w:szCs w:val="28"/>
        </w:rPr>
        <w:t>mandatelor</w:t>
      </w:r>
      <w:proofErr w:type="spellEnd"/>
      <w:r w:rsidRPr="00505CCE">
        <w:rPr>
          <w:b/>
          <w:sz w:val="28"/>
          <w:szCs w:val="28"/>
        </w:rPr>
        <w:t xml:space="preserve"> de </w:t>
      </w:r>
      <w:proofErr w:type="spellStart"/>
      <w:r w:rsidRPr="00505CCE">
        <w:rPr>
          <w:b/>
          <w:sz w:val="28"/>
          <w:szCs w:val="28"/>
        </w:rPr>
        <w:t>aducere</w:t>
      </w:r>
      <w:proofErr w:type="spellEnd"/>
      <w:r w:rsidRPr="00505CCE">
        <w:rPr>
          <w:sz w:val="28"/>
          <w:szCs w:val="28"/>
        </w:rPr>
        <w:t xml:space="preserve"> </w:t>
      </w:r>
      <w:r>
        <w:rPr>
          <w:sz w:val="28"/>
          <w:szCs w:val="28"/>
        </w:rPr>
        <w:t>=</w:t>
      </w:r>
      <w:r w:rsidRPr="00505CCE">
        <w:rPr>
          <w:b/>
          <w:sz w:val="28"/>
          <w:szCs w:val="28"/>
        </w:rPr>
        <w:t xml:space="preserve"> 30</w:t>
      </w:r>
      <w:r w:rsidRPr="00505CCE">
        <w:rPr>
          <w:sz w:val="28"/>
          <w:szCs w:val="28"/>
        </w:rPr>
        <w:t xml:space="preserve"> </w:t>
      </w:r>
      <w:proofErr w:type="spellStart"/>
      <w:r w:rsidRPr="00505CCE">
        <w:rPr>
          <w:sz w:val="28"/>
          <w:szCs w:val="28"/>
        </w:rPr>
        <w:t>misiuni</w:t>
      </w:r>
      <w:proofErr w:type="spellEnd"/>
      <w:r w:rsidRPr="00505CCE">
        <w:rPr>
          <w:sz w:val="28"/>
          <w:szCs w:val="28"/>
        </w:rPr>
        <w:t xml:space="preserve"> cu </w:t>
      </w:r>
      <w:r w:rsidRPr="00505CCE">
        <w:rPr>
          <w:b/>
          <w:sz w:val="28"/>
          <w:szCs w:val="28"/>
        </w:rPr>
        <w:t>45</w:t>
      </w:r>
      <w:r w:rsidRPr="00505CCE">
        <w:rPr>
          <w:sz w:val="28"/>
          <w:szCs w:val="28"/>
        </w:rPr>
        <w:t xml:space="preserve"> </w:t>
      </w:r>
      <w:proofErr w:type="spellStart"/>
      <w:r w:rsidRPr="00505CCE">
        <w:rPr>
          <w:sz w:val="28"/>
          <w:szCs w:val="28"/>
        </w:rPr>
        <w:t>jan</w:t>
      </w:r>
      <w:r>
        <w:rPr>
          <w:sz w:val="28"/>
          <w:szCs w:val="28"/>
        </w:rPr>
        <w:t>darmi</w:t>
      </w:r>
      <w:proofErr w:type="spellEnd"/>
      <w:r w:rsidRPr="00505CCE">
        <w:rPr>
          <w:sz w:val="28"/>
          <w:szCs w:val="28"/>
        </w:rPr>
        <w:t>.</w:t>
      </w:r>
    </w:p>
    <w:p w:rsidR="00F774BD" w:rsidRPr="00505CCE" w:rsidRDefault="00F774BD" w:rsidP="001F6F6E">
      <w:pPr>
        <w:tabs>
          <w:tab w:val="left" w:pos="851"/>
        </w:tabs>
        <w:suppressAutoHyphens/>
        <w:jc w:val="both"/>
        <w:rPr>
          <w:sz w:val="28"/>
          <w:szCs w:val="28"/>
        </w:rPr>
      </w:pPr>
    </w:p>
    <w:p w:rsidR="00F774BD" w:rsidRPr="00A06A00" w:rsidRDefault="00F774BD" w:rsidP="00F774BD">
      <w:pPr>
        <w:tabs>
          <w:tab w:val="left" w:pos="1134"/>
        </w:tabs>
        <w:suppressAutoHyphens/>
        <w:jc w:val="both"/>
        <w:rPr>
          <w:b/>
          <w:sz w:val="28"/>
          <w:szCs w:val="28"/>
        </w:rPr>
      </w:pPr>
      <w:r>
        <w:rPr>
          <w:b/>
          <w:sz w:val="28"/>
          <w:szCs w:val="28"/>
        </w:rPr>
        <w:t xml:space="preserve">         </w:t>
      </w:r>
      <w:proofErr w:type="spellStart"/>
      <w:r w:rsidRPr="00A06A00">
        <w:rPr>
          <w:b/>
          <w:sz w:val="28"/>
          <w:szCs w:val="28"/>
        </w:rPr>
        <w:t>Rezultate</w:t>
      </w:r>
      <w:proofErr w:type="spellEnd"/>
      <w:r w:rsidRPr="00A06A00">
        <w:rPr>
          <w:b/>
          <w:sz w:val="28"/>
          <w:szCs w:val="28"/>
        </w:rPr>
        <w:t xml:space="preserve"> </w:t>
      </w:r>
      <w:proofErr w:type="spellStart"/>
      <w:r w:rsidRPr="00A06A00">
        <w:rPr>
          <w:b/>
          <w:sz w:val="28"/>
          <w:szCs w:val="28"/>
        </w:rPr>
        <w:t>obținute</w:t>
      </w:r>
      <w:proofErr w:type="spellEnd"/>
      <w:r w:rsidRPr="00A06A00">
        <w:rPr>
          <w:b/>
          <w:sz w:val="28"/>
          <w:szCs w:val="28"/>
        </w:rPr>
        <w:t xml:space="preserve"> </w:t>
      </w:r>
      <w:proofErr w:type="spellStart"/>
      <w:r w:rsidRPr="00A06A00">
        <w:rPr>
          <w:b/>
          <w:sz w:val="28"/>
          <w:szCs w:val="28"/>
        </w:rPr>
        <w:t>în</w:t>
      </w:r>
      <w:proofErr w:type="spellEnd"/>
      <w:r w:rsidRPr="00A06A00">
        <w:rPr>
          <w:b/>
          <w:sz w:val="28"/>
          <w:szCs w:val="28"/>
        </w:rPr>
        <w:t xml:space="preserve"> </w:t>
      </w:r>
      <w:proofErr w:type="spellStart"/>
      <w:r w:rsidRPr="00A06A00">
        <w:rPr>
          <w:b/>
          <w:sz w:val="28"/>
          <w:szCs w:val="28"/>
        </w:rPr>
        <w:t>urma</w:t>
      </w:r>
      <w:proofErr w:type="spellEnd"/>
      <w:r w:rsidRPr="00A06A00">
        <w:rPr>
          <w:b/>
          <w:sz w:val="28"/>
          <w:szCs w:val="28"/>
        </w:rPr>
        <w:t xml:space="preserve"> </w:t>
      </w:r>
      <w:proofErr w:type="spellStart"/>
      <w:r w:rsidRPr="00A06A00">
        <w:rPr>
          <w:b/>
          <w:sz w:val="28"/>
          <w:szCs w:val="28"/>
        </w:rPr>
        <w:t>executării</w:t>
      </w:r>
      <w:proofErr w:type="spellEnd"/>
      <w:r w:rsidRPr="00A06A00">
        <w:rPr>
          <w:b/>
          <w:sz w:val="28"/>
          <w:szCs w:val="28"/>
        </w:rPr>
        <w:t xml:space="preserve"> </w:t>
      </w:r>
      <w:proofErr w:type="spellStart"/>
      <w:r w:rsidRPr="00A06A00">
        <w:rPr>
          <w:b/>
          <w:sz w:val="28"/>
          <w:szCs w:val="28"/>
        </w:rPr>
        <w:t>misiunilor</w:t>
      </w:r>
      <w:proofErr w:type="spellEnd"/>
      <w:r>
        <w:rPr>
          <w:b/>
          <w:sz w:val="28"/>
          <w:szCs w:val="28"/>
        </w:rPr>
        <w:t>:</w:t>
      </w:r>
    </w:p>
    <w:p w:rsidR="00F774BD" w:rsidRDefault="00F774BD" w:rsidP="00F774BD">
      <w:pPr>
        <w:ind w:firstLine="567"/>
        <w:jc w:val="both"/>
        <w:rPr>
          <w:b/>
          <w:sz w:val="28"/>
          <w:szCs w:val="28"/>
        </w:rPr>
      </w:pPr>
      <w:proofErr w:type="gramStart"/>
      <w:r w:rsidRPr="006872C0">
        <w:rPr>
          <w:b/>
          <w:sz w:val="28"/>
          <w:szCs w:val="28"/>
        </w:rPr>
        <w:t>a</w:t>
      </w:r>
      <w:proofErr w:type="gramEnd"/>
      <w:r w:rsidRPr="006872C0">
        <w:rPr>
          <w:b/>
          <w:sz w:val="28"/>
          <w:szCs w:val="28"/>
        </w:rPr>
        <w:t xml:space="preserve">. </w:t>
      </w:r>
      <w:proofErr w:type="spellStart"/>
      <w:r w:rsidRPr="006872C0">
        <w:rPr>
          <w:b/>
          <w:sz w:val="28"/>
          <w:szCs w:val="28"/>
        </w:rPr>
        <w:t>infracţiuni</w:t>
      </w:r>
      <w:proofErr w:type="spellEnd"/>
      <w:r w:rsidRPr="006872C0">
        <w:rPr>
          <w:b/>
          <w:sz w:val="28"/>
          <w:szCs w:val="28"/>
        </w:rPr>
        <w:t xml:space="preserve"> </w:t>
      </w:r>
      <w:proofErr w:type="spellStart"/>
      <w:r w:rsidRPr="006872C0">
        <w:rPr>
          <w:b/>
          <w:sz w:val="28"/>
          <w:szCs w:val="28"/>
        </w:rPr>
        <w:t>constatate</w:t>
      </w:r>
      <w:proofErr w:type="spellEnd"/>
      <w:r w:rsidRPr="006872C0">
        <w:rPr>
          <w:b/>
          <w:sz w:val="28"/>
          <w:szCs w:val="28"/>
        </w:rPr>
        <w:t xml:space="preserve"> independent </w:t>
      </w:r>
    </w:p>
    <w:p w:rsidR="00F774BD" w:rsidRPr="00D642DA" w:rsidRDefault="00F774BD" w:rsidP="00F774BD">
      <w:pPr>
        <w:pStyle w:val="Header"/>
        <w:tabs>
          <w:tab w:val="clear" w:pos="4320"/>
          <w:tab w:val="clear" w:pos="8640"/>
          <w:tab w:val="left" w:pos="708"/>
          <w:tab w:val="center" w:pos="4536"/>
          <w:tab w:val="right" w:pos="9072"/>
        </w:tabs>
        <w:spacing w:line="276" w:lineRule="auto"/>
        <w:jc w:val="both"/>
        <w:rPr>
          <w:b/>
          <w:bCs/>
          <w:sz w:val="28"/>
          <w:szCs w:val="28"/>
        </w:rPr>
      </w:pPr>
      <w:r>
        <w:rPr>
          <w:sz w:val="28"/>
          <w:szCs w:val="28"/>
        </w:rPr>
        <w:t xml:space="preserve">         -</w:t>
      </w:r>
      <w:r w:rsidRPr="00D642DA">
        <w:rPr>
          <w:sz w:val="28"/>
          <w:szCs w:val="28"/>
        </w:rPr>
        <w:t xml:space="preserve"> </w:t>
      </w:r>
      <w:proofErr w:type="gramStart"/>
      <w:r w:rsidRPr="00D642DA">
        <w:rPr>
          <w:sz w:val="28"/>
          <w:szCs w:val="28"/>
        </w:rPr>
        <w:t>au</w:t>
      </w:r>
      <w:proofErr w:type="gramEnd"/>
      <w:r w:rsidRPr="00D642DA">
        <w:rPr>
          <w:sz w:val="28"/>
          <w:szCs w:val="28"/>
        </w:rPr>
        <w:t xml:space="preserve"> </w:t>
      </w:r>
      <w:proofErr w:type="spellStart"/>
      <w:r w:rsidRPr="00D642DA">
        <w:rPr>
          <w:sz w:val="28"/>
          <w:szCs w:val="28"/>
        </w:rPr>
        <w:t>fost</w:t>
      </w:r>
      <w:proofErr w:type="spellEnd"/>
      <w:r w:rsidRPr="00D642DA">
        <w:rPr>
          <w:sz w:val="28"/>
          <w:szCs w:val="28"/>
        </w:rPr>
        <w:t xml:space="preserve"> </w:t>
      </w:r>
      <w:proofErr w:type="spellStart"/>
      <w:r w:rsidRPr="00D642DA">
        <w:rPr>
          <w:sz w:val="28"/>
          <w:szCs w:val="28"/>
        </w:rPr>
        <w:t>constatate</w:t>
      </w:r>
      <w:proofErr w:type="spellEnd"/>
      <w:r w:rsidRPr="00D642DA">
        <w:rPr>
          <w:sz w:val="28"/>
          <w:szCs w:val="28"/>
        </w:rPr>
        <w:t xml:space="preserve"> un </w:t>
      </w:r>
      <w:proofErr w:type="spellStart"/>
      <w:r w:rsidRPr="00D642DA">
        <w:rPr>
          <w:sz w:val="28"/>
          <w:szCs w:val="28"/>
        </w:rPr>
        <w:t>număr</w:t>
      </w:r>
      <w:proofErr w:type="spellEnd"/>
      <w:r w:rsidRPr="00D642DA">
        <w:rPr>
          <w:sz w:val="28"/>
          <w:szCs w:val="28"/>
        </w:rPr>
        <w:t xml:space="preserve"> de </w:t>
      </w:r>
      <w:r w:rsidRPr="00D642DA">
        <w:rPr>
          <w:b/>
          <w:bCs/>
          <w:sz w:val="28"/>
          <w:szCs w:val="28"/>
        </w:rPr>
        <w:t>18</w:t>
      </w:r>
      <w:r w:rsidRPr="00D642DA">
        <w:rPr>
          <w:sz w:val="28"/>
          <w:szCs w:val="28"/>
        </w:rPr>
        <w:t xml:space="preserve"> </w:t>
      </w:r>
      <w:r>
        <w:rPr>
          <w:sz w:val="28"/>
          <w:szCs w:val="28"/>
        </w:rPr>
        <w:t xml:space="preserve">(-1) </w:t>
      </w:r>
      <w:proofErr w:type="spellStart"/>
      <w:r w:rsidRPr="00D642DA">
        <w:rPr>
          <w:sz w:val="28"/>
          <w:szCs w:val="28"/>
        </w:rPr>
        <w:t>fapte</w:t>
      </w:r>
      <w:proofErr w:type="spellEnd"/>
      <w:r w:rsidRPr="00D642DA">
        <w:rPr>
          <w:sz w:val="28"/>
          <w:szCs w:val="28"/>
        </w:rPr>
        <w:t xml:space="preserve"> de </w:t>
      </w:r>
      <w:proofErr w:type="spellStart"/>
      <w:r w:rsidRPr="00D642DA">
        <w:rPr>
          <w:sz w:val="28"/>
          <w:szCs w:val="28"/>
        </w:rPr>
        <w:t>natură</w:t>
      </w:r>
      <w:proofErr w:type="spellEnd"/>
      <w:r w:rsidRPr="00D642DA">
        <w:rPr>
          <w:sz w:val="28"/>
          <w:szCs w:val="28"/>
        </w:rPr>
        <w:t xml:space="preserve"> </w:t>
      </w:r>
      <w:proofErr w:type="spellStart"/>
      <w:r w:rsidRPr="00D642DA">
        <w:rPr>
          <w:sz w:val="28"/>
          <w:szCs w:val="28"/>
        </w:rPr>
        <w:t>penală</w:t>
      </w:r>
      <w:proofErr w:type="spellEnd"/>
      <w:r w:rsidRPr="00D642DA">
        <w:rPr>
          <w:sz w:val="28"/>
          <w:szCs w:val="28"/>
        </w:rPr>
        <w:t xml:space="preserve">;                  </w:t>
      </w:r>
    </w:p>
    <w:p w:rsidR="00F774BD" w:rsidRPr="00D642DA" w:rsidRDefault="00F774BD" w:rsidP="00F774BD">
      <w:pPr>
        <w:jc w:val="both"/>
        <w:rPr>
          <w:sz w:val="28"/>
          <w:szCs w:val="28"/>
        </w:rPr>
      </w:pPr>
      <w:r>
        <w:rPr>
          <w:sz w:val="28"/>
          <w:szCs w:val="28"/>
        </w:rPr>
        <w:t xml:space="preserve">         -</w:t>
      </w:r>
      <w:r w:rsidRPr="00D642DA">
        <w:rPr>
          <w:sz w:val="28"/>
          <w:szCs w:val="28"/>
        </w:rPr>
        <w:t xml:space="preserve"> </w:t>
      </w:r>
      <w:proofErr w:type="gramStart"/>
      <w:r w:rsidRPr="00D642DA">
        <w:rPr>
          <w:sz w:val="28"/>
          <w:szCs w:val="28"/>
        </w:rPr>
        <w:t>au</w:t>
      </w:r>
      <w:proofErr w:type="gramEnd"/>
      <w:r w:rsidRPr="00D642DA">
        <w:rPr>
          <w:sz w:val="28"/>
          <w:szCs w:val="28"/>
        </w:rPr>
        <w:t xml:space="preserve"> </w:t>
      </w:r>
      <w:proofErr w:type="spellStart"/>
      <w:r w:rsidRPr="00D642DA">
        <w:rPr>
          <w:sz w:val="28"/>
          <w:szCs w:val="28"/>
        </w:rPr>
        <w:t>fost</w:t>
      </w:r>
      <w:proofErr w:type="spellEnd"/>
      <w:r w:rsidRPr="00D642DA">
        <w:rPr>
          <w:sz w:val="28"/>
          <w:szCs w:val="28"/>
        </w:rPr>
        <w:t xml:space="preserve"> </w:t>
      </w:r>
      <w:proofErr w:type="spellStart"/>
      <w:r w:rsidRPr="00D642DA">
        <w:rPr>
          <w:sz w:val="28"/>
          <w:szCs w:val="28"/>
        </w:rPr>
        <w:t>depistaţi</w:t>
      </w:r>
      <w:proofErr w:type="spellEnd"/>
      <w:r w:rsidRPr="00D642DA">
        <w:rPr>
          <w:sz w:val="28"/>
          <w:szCs w:val="28"/>
        </w:rPr>
        <w:t xml:space="preserve"> </w:t>
      </w:r>
      <w:proofErr w:type="spellStart"/>
      <w:r w:rsidRPr="00D642DA">
        <w:rPr>
          <w:sz w:val="28"/>
          <w:szCs w:val="28"/>
        </w:rPr>
        <w:t>şi</w:t>
      </w:r>
      <w:proofErr w:type="spellEnd"/>
      <w:r w:rsidRPr="00D642DA">
        <w:rPr>
          <w:sz w:val="28"/>
          <w:szCs w:val="28"/>
        </w:rPr>
        <w:t xml:space="preserve"> </w:t>
      </w:r>
      <w:proofErr w:type="spellStart"/>
      <w:r w:rsidRPr="00D642DA">
        <w:rPr>
          <w:sz w:val="28"/>
          <w:szCs w:val="28"/>
        </w:rPr>
        <w:t>identificaţi</w:t>
      </w:r>
      <w:proofErr w:type="spellEnd"/>
      <w:r w:rsidRPr="00D642DA">
        <w:rPr>
          <w:sz w:val="28"/>
          <w:szCs w:val="28"/>
        </w:rPr>
        <w:t xml:space="preserve"> un </w:t>
      </w:r>
      <w:proofErr w:type="spellStart"/>
      <w:r w:rsidRPr="00D642DA">
        <w:rPr>
          <w:sz w:val="28"/>
          <w:szCs w:val="28"/>
        </w:rPr>
        <w:t>număr</w:t>
      </w:r>
      <w:proofErr w:type="spellEnd"/>
      <w:r w:rsidRPr="00D642DA">
        <w:rPr>
          <w:sz w:val="28"/>
          <w:szCs w:val="28"/>
        </w:rPr>
        <w:t xml:space="preserve">  </w:t>
      </w:r>
      <w:r w:rsidRPr="00D642DA">
        <w:rPr>
          <w:b/>
          <w:bCs/>
          <w:sz w:val="28"/>
          <w:szCs w:val="28"/>
        </w:rPr>
        <w:t>12</w:t>
      </w:r>
      <w:r>
        <w:rPr>
          <w:b/>
          <w:bCs/>
          <w:sz w:val="28"/>
          <w:szCs w:val="28"/>
        </w:rPr>
        <w:t xml:space="preserve"> (-9)</w:t>
      </w:r>
      <w:r w:rsidRPr="00D642DA">
        <w:rPr>
          <w:b/>
          <w:bCs/>
          <w:sz w:val="28"/>
          <w:szCs w:val="28"/>
        </w:rPr>
        <w:t xml:space="preserve"> </w:t>
      </w:r>
      <w:r w:rsidRPr="00D642DA">
        <w:rPr>
          <w:sz w:val="28"/>
          <w:szCs w:val="28"/>
        </w:rPr>
        <w:t xml:space="preserve"> </w:t>
      </w:r>
      <w:proofErr w:type="spellStart"/>
      <w:r w:rsidRPr="00D642DA">
        <w:rPr>
          <w:sz w:val="28"/>
          <w:szCs w:val="28"/>
        </w:rPr>
        <w:t>autor</w:t>
      </w:r>
      <w:r>
        <w:rPr>
          <w:sz w:val="28"/>
          <w:szCs w:val="28"/>
        </w:rPr>
        <w:t>i</w:t>
      </w:r>
      <w:proofErr w:type="spellEnd"/>
      <w:r w:rsidRPr="00D642DA">
        <w:rPr>
          <w:b/>
          <w:bCs/>
          <w:sz w:val="28"/>
          <w:szCs w:val="28"/>
        </w:rPr>
        <w:t>.</w:t>
      </w:r>
      <w:r w:rsidRPr="00D642DA">
        <w:rPr>
          <w:sz w:val="28"/>
          <w:szCs w:val="28"/>
        </w:rPr>
        <w:t xml:space="preserve">                                                                                                                                           </w:t>
      </w:r>
    </w:p>
    <w:p w:rsidR="00F774BD" w:rsidRDefault="00F774BD" w:rsidP="00F774BD">
      <w:pPr>
        <w:pStyle w:val="BodyTextIndent3"/>
        <w:tabs>
          <w:tab w:val="left" w:pos="4970"/>
        </w:tabs>
        <w:rPr>
          <w:szCs w:val="28"/>
        </w:rPr>
      </w:pPr>
      <w:r w:rsidRPr="00D642DA">
        <w:rPr>
          <w:szCs w:val="28"/>
        </w:rPr>
        <w:t xml:space="preserve">        </w:t>
      </w:r>
    </w:p>
    <w:p w:rsidR="00F774BD" w:rsidRPr="00D642DA" w:rsidRDefault="00F774BD" w:rsidP="00F774BD">
      <w:pPr>
        <w:pStyle w:val="BodyTextIndent3"/>
        <w:tabs>
          <w:tab w:val="left" w:pos="4970"/>
        </w:tabs>
        <w:ind w:firstLine="0"/>
        <w:rPr>
          <w:b/>
          <w:szCs w:val="28"/>
        </w:rPr>
      </w:pPr>
      <w:r>
        <w:rPr>
          <w:szCs w:val="28"/>
        </w:rPr>
        <w:t xml:space="preserve">        </w:t>
      </w:r>
      <w:proofErr w:type="gramStart"/>
      <w:r w:rsidRPr="00D642DA">
        <w:rPr>
          <w:b/>
          <w:szCs w:val="28"/>
        </w:rPr>
        <w:t>b.</w:t>
      </w:r>
      <w:r w:rsidRPr="00D642DA">
        <w:rPr>
          <w:szCs w:val="28"/>
        </w:rPr>
        <w:t xml:space="preserve">  </w:t>
      </w:r>
      <w:proofErr w:type="spellStart"/>
      <w:r w:rsidRPr="00D642DA">
        <w:rPr>
          <w:b/>
          <w:szCs w:val="28"/>
        </w:rPr>
        <w:t>infracţi</w:t>
      </w:r>
      <w:r>
        <w:rPr>
          <w:b/>
          <w:szCs w:val="28"/>
        </w:rPr>
        <w:t>uni</w:t>
      </w:r>
      <w:proofErr w:type="spellEnd"/>
      <w:proofErr w:type="gramEnd"/>
      <w:r>
        <w:rPr>
          <w:b/>
          <w:szCs w:val="28"/>
        </w:rPr>
        <w:t xml:space="preserve"> </w:t>
      </w:r>
      <w:proofErr w:type="spellStart"/>
      <w:r>
        <w:rPr>
          <w:b/>
          <w:szCs w:val="28"/>
        </w:rPr>
        <w:t>constatate</w:t>
      </w:r>
      <w:proofErr w:type="spellEnd"/>
      <w:r>
        <w:rPr>
          <w:b/>
          <w:szCs w:val="28"/>
        </w:rPr>
        <w:t xml:space="preserve"> in </w:t>
      </w:r>
      <w:proofErr w:type="spellStart"/>
      <w:r>
        <w:rPr>
          <w:b/>
          <w:szCs w:val="28"/>
        </w:rPr>
        <w:t>comun</w:t>
      </w:r>
      <w:proofErr w:type="spellEnd"/>
      <w:r>
        <w:rPr>
          <w:b/>
          <w:szCs w:val="28"/>
        </w:rPr>
        <w:t xml:space="preserve"> cu </w:t>
      </w:r>
      <w:proofErr w:type="spellStart"/>
      <w:r>
        <w:rPr>
          <w:b/>
          <w:szCs w:val="28"/>
        </w:rPr>
        <w:t>poliț</w:t>
      </w:r>
      <w:r w:rsidRPr="00D642DA">
        <w:rPr>
          <w:b/>
          <w:szCs w:val="28"/>
        </w:rPr>
        <w:t>ia</w:t>
      </w:r>
      <w:proofErr w:type="spellEnd"/>
    </w:p>
    <w:p w:rsidR="00F774BD" w:rsidRPr="00D642DA" w:rsidRDefault="00F774BD" w:rsidP="00E515BF">
      <w:pPr>
        <w:tabs>
          <w:tab w:val="left" w:pos="4970"/>
        </w:tabs>
        <w:ind w:firstLine="360"/>
        <w:jc w:val="both"/>
        <w:rPr>
          <w:sz w:val="28"/>
          <w:szCs w:val="28"/>
        </w:rPr>
      </w:pPr>
      <w:r>
        <w:rPr>
          <w:sz w:val="28"/>
          <w:szCs w:val="28"/>
        </w:rPr>
        <w:t xml:space="preserve">   </w:t>
      </w:r>
      <w:r w:rsidRPr="00D642DA">
        <w:rPr>
          <w:sz w:val="28"/>
          <w:szCs w:val="28"/>
        </w:rPr>
        <w:t xml:space="preserve">S-au </w:t>
      </w:r>
      <w:proofErr w:type="spellStart"/>
      <w:r w:rsidRPr="00D642DA">
        <w:rPr>
          <w:sz w:val="28"/>
          <w:szCs w:val="28"/>
        </w:rPr>
        <w:t>desfăşurat</w:t>
      </w:r>
      <w:proofErr w:type="spellEnd"/>
      <w:r w:rsidRPr="00D642DA">
        <w:rPr>
          <w:sz w:val="28"/>
          <w:szCs w:val="28"/>
        </w:rPr>
        <w:t xml:space="preserve"> </w:t>
      </w:r>
      <w:proofErr w:type="spellStart"/>
      <w:r w:rsidRPr="00D642DA">
        <w:rPr>
          <w:sz w:val="28"/>
          <w:szCs w:val="28"/>
        </w:rPr>
        <w:t>acţiuni</w:t>
      </w:r>
      <w:proofErr w:type="spellEnd"/>
      <w:r w:rsidRPr="00D642DA">
        <w:rPr>
          <w:sz w:val="28"/>
          <w:szCs w:val="28"/>
        </w:rPr>
        <w:t xml:space="preserve"> </w:t>
      </w:r>
      <w:proofErr w:type="spellStart"/>
      <w:r w:rsidRPr="00D642DA">
        <w:rPr>
          <w:sz w:val="28"/>
          <w:szCs w:val="28"/>
        </w:rPr>
        <w:t>în</w:t>
      </w:r>
      <w:proofErr w:type="spellEnd"/>
      <w:r w:rsidRPr="00D642DA">
        <w:rPr>
          <w:sz w:val="28"/>
          <w:szCs w:val="28"/>
        </w:rPr>
        <w:t xml:space="preserve"> </w:t>
      </w:r>
      <w:proofErr w:type="spellStart"/>
      <w:r w:rsidRPr="00D642DA">
        <w:rPr>
          <w:sz w:val="28"/>
          <w:szCs w:val="28"/>
        </w:rPr>
        <w:t>comun</w:t>
      </w:r>
      <w:proofErr w:type="spellEnd"/>
      <w:r w:rsidRPr="00D642DA">
        <w:rPr>
          <w:sz w:val="28"/>
          <w:szCs w:val="28"/>
        </w:rPr>
        <w:t xml:space="preserve"> cu I.P.J. </w:t>
      </w:r>
      <w:proofErr w:type="spellStart"/>
      <w:r w:rsidRPr="00D642DA">
        <w:rPr>
          <w:sz w:val="28"/>
          <w:szCs w:val="28"/>
        </w:rPr>
        <w:t>Vrancea</w:t>
      </w:r>
      <w:proofErr w:type="spellEnd"/>
      <w:r w:rsidRPr="00D642DA">
        <w:rPr>
          <w:sz w:val="28"/>
          <w:szCs w:val="28"/>
        </w:rPr>
        <w:t xml:space="preserve"> </w:t>
      </w:r>
      <w:proofErr w:type="spellStart"/>
      <w:r w:rsidRPr="00D642DA">
        <w:rPr>
          <w:sz w:val="28"/>
          <w:szCs w:val="28"/>
        </w:rPr>
        <w:t>pentru</w:t>
      </w:r>
      <w:proofErr w:type="spellEnd"/>
      <w:r w:rsidRPr="00D642DA">
        <w:rPr>
          <w:sz w:val="28"/>
          <w:szCs w:val="28"/>
        </w:rPr>
        <w:t xml:space="preserve"> </w:t>
      </w:r>
      <w:proofErr w:type="spellStart"/>
      <w:r w:rsidRPr="00D642DA">
        <w:rPr>
          <w:sz w:val="28"/>
          <w:szCs w:val="28"/>
        </w:rPr>
        <w:t>menţinerea</w:t>
      </w:r>
      <w:proofErr w:type="spellEnd"/>
      <w:r w:rsidRPr="00D642DA">
        <w:rPr>
          <w:sz w:val="28"/>
          <w:szCs w:val="28"/>
        </w:rPr>
        <w:t xml:space="preserve"> </w:t>
      </w:r>
      <w:proofErr w:type="spellStart"/>
      <w:r w:rsidRPr="00D642DA">
        <w:rPr>
          <w:sz w:val="28"/>
          <w:szCs w:val="28"/>
        </w:rPr>
        <w:t>ordinii</w:t>
      </w:r>
      <w:proofErr w:type="spellEnd"/>
      <w:r w:rsidRPr="00D642DA">
        <w:rPr>
          <w:sz w:val="28"/>
          <w:szCs w:val="28"/>
        </w:rPr>
        <w:t xml:space="preserve"> </w:t>
      </w:r>
      <w:proofErr w:type="spellStart"/>
      <w:r w:rsidRPr="00D642DA">
        <w:rPr>
          <w:sz w:val="28"/>
          <w:szCs w:val="28"/>
        </w:rPr>
        <w:t>şi</w:t>
      </w:r>
      <w:proofErr w:type="spellEnd"/>
      <w:r w:rsidRPr="00D642DA">
        <w:rPr>
          <w:sz w:val="28"/>
          <w:szCs w:val="28"/>
        </w:rPr>
        <w:t xml:space="preserve"> </w:t>
      </w:r>
      <w:proofErr w:type="spellStart"/>
      <w:r w:rsidRPr="00D642DA">
        <w:rPr>
          <w:sz w:val="28"/>
          <w:szCs w:val="28"/>
        </w:rPr>
        <w:t>siguranţei</w:t>
      </w:r>
      <w:proofErr w:type="spellEnd"/>
      <w:r w:rsidRPr="00D642DA">
        <w:rPr>
          <w:sz w:val="28"/>
          <w:szCs w:val="28"/>
        </w:rPr>
        <w:t xml:space="preserve"> </w:t>
      </w:r>
      <w:proofErr w:type="spellStart"/>
      <w:r w:rsidRPr="00D642DA">
        <w:rPr>
          <w:sz w:val="28"/>
          <w:szCs w:val="28"/>
        </w:rPr>
        <w:t>publice</w:t>
      </w:r>
      <w:proofErr w:type="spellEnd"/>
      <w:r w:rsidRPr="00D642DA">
        <w:rPr>
          <w:sz w:val="28"/>
          <w:szCs w:val="28"/>
        </w:rPr>
        <w:t xml:space="preserve">, cu </w:t>
      </w:r>
      <w:proofErr w:type="spellStart"/>
      <w:r w:rsidRPr="00D642DA">
        <w:rPr>
          <w:sz w:val="28"/>
          <w:szCs w:val="28"/>
        </w:rPr>
        <w:t>următoarele</w:t>
      </w:r>
      <w:proofErr w:type="spellEnd"/>
      <w:r w:rsidRPr="00D642DA">
        <w:rPr>
          <w:sz w:val="28"/>
          <w:szCs w:val="28"/>
        </w:rPr>
        <w:t xml:space="preserve"> </w:t>
      </w:r>
      <w:proofErr w:type="spellStart"/>
      <w:r w:rsidRPr="00D642DA">
        <w:rPr>
          <w:sz w:val="28"/>
          <w:szCs w:val="28"/>
        </w:rPr>
        <w:t>rezultate</w:t>
      </w:r>
      <w:proofErr w:type="spellEnd"/>
      <w:r w:rsidRPr="00D642DA">
        <w:rPr>
          <w:sz w:val="28"/>
          <w:szCs w:val="28"/>
        </w:rPr>
        <w:t>:</w:t>
      </w:r>
    </w:p>
    <w:p w:rsidR="00F774BD" w:rsidRPr="00D642DA" w:rsidRDefault="00E515BF" w:rsidP="00F774BD">
      <w:pPr>
        <w:ind w:left="-426" w:right="-426" w:firstLine="1134"/>
        <w:jc w:val="both"/>
        <w:rPr>
          <w:b/>
          <w:bCs/>
          <w:color w:val="000000"/>
          <w:sz w:val="28"/>
          <w:szCs w:val="28"/>
        </w:rPr>
      </w:pPr>
      <w:r>
        <w:rPr>
          <w:color w:val="000000"/>
          <w:sz w:val="28"/>
          <w:szCs w:val="28"/>
        </w:rPr>
        <w:t xml:space="preserve">-  </w:t>
      </w:r>
      <w:proofErr w:type="spellStart"/>
      <w:proofErr w:type="gramStart"/>
      <w:r>
        <w:rPr>
          <w:color w:val="000000"/>
          <w:sz w:val="28"/>
          <w:szCs w:val="28"/>
        </w:rPr>
        <w:t>infracţiuni</w:t>
      </w:r>
      <w:proofErr w:type="spellEnd"/>
      <w:proofErr w:type="gramEnd"/>
      <w:r>
        <w:rPr>
          <w:color w:val="000000"/>
          <w:sz w:val="28"/>
          <w:szCs w:val="28"/>
        </w:rPr>
        <w:t xml:space="preserve"> </w:t>
      </w:r>
      <w:proofErr w:type="spellStart"/>
      <w:r>
        <w:rPr>
          <w:color w:val="000000"/>
          <w:sz w:val="28"/>
          <w:szCs w:val="28"/>
        </w:rPr>
        <w:t>constatate</w:t>
      </w:r>
      <w:proofErr w:type="spellEnd"/>
      <w:r>
        <w:rPr>
          <w:color w:val="000000"/>
          <w:sz w:val="28"/>
          <w:szCs w:val="28"/>
        </w:rPr>
        <w:t xml:space="preserve"> =</w:t>
      </w:r>
      <w:r w:rsidR="00F774BD" w:rsidRPr="00D642DA">
        <w:rPr>
          <w:color w:val="000000"/>
          <w:sz w:val="28"/>
          <w:szCs w:val="28"/>
        </w:rPr>
        <w:t xml:space="preserve"> </w:t>
      </w:r>
      <w:r w:rsidR="00F774BD" w:rsidRPr="00D642DA">
        <w:rPr>
          <w:b/>
          <w:bCs/>
          <w:sz w:val="28"/>
          <w:szCs w:val="28"/>
        </w:rPr>
        <w:t>8</w:t>
      </w:r>
      <w:r>
        <w:rPr>
          <w:b/>
          <w:bCs/>
          <w:sz w:val="28"/>
          <w:szCs w:val="28"/>
        </w:rPr>
        <w:t xml:space="preserve"> (-32)</w:t>
      </w:r>
      <w:r w:rsidR="00F774BD" w:rsidRPr="00D642DA">
        <w:rPr>
          <w:b/>
          <w:bCs/>
          <w:color w:val="000000"/>
          <w:sz w:val="28"/>
          <w:szCs w:val="28"/>
        </w:rPr>
        <w:t xml:space="preserve"> </w:t>
      </w:r>
      <w:proofErr w:type="spellStart"/>
      <w:r w:rsidR="00F774BD" w:rsidRPr="00D642DA">
        <w:rPr>
          <w:color w:val="000000"/>
          <w:sz w:val="28"/>
          <w:szCs w:val="28"/>
        </w:rPr>
        <w:t>faţă</w:t>
      </w:r>
      <w:proofErr w:type="spellEnd"/>
      <w:r w:rsidR="00F774BD" w:rsidRPr="00D642DA">
        <w:rPr>
          <w:color w:val="000000"/>
          <w:sz w:val="28"/>
          <w:szCs w:val="28"/>
        </w:rPr>
        <w:t xml:space="preserve"> de </w:t>
      </w:r>
      <w:proofErr w:type="spellStart"/>
      <w:r w:rsidR="00F774BD" w:rsidRPr="00D642DA">
        <w:rPr>
          <w:sz w:val="28"/>
          <w:szCs w:val="28"/>
        </w:rPr>
        <w:t>trimestrul</w:t>
      </w:r>
      <w:proofErr w:type="spellEnd"/>
      <w:r w:rsidR="00F774BD" w:rsidRPr="00D642DA">
        <w:rPr>
          <w:sz w:val="28"/>
          <w:szCs w:val="28"/>
        </w:rPr>
        <w:t xml:space="preserve"> III 2024</w:t>
      </w:r>
      <w:r w:rsidR="00F774BD" w:rsidRPr="00D642DA">
        <w:rPr>
          <w:b/>
          <w:bCs/>
          <w:color w:val="000000"/>
          <w:sz w:val="28"/>
          <w:szCs w:val="28"/>
        </w:rPr>
        <w:t>;</w:t>
      </w:r>
    </w:p>
    <w:p w:rsidR="00F774BD" w:rsidRDefault="00E515BF" w:rsidP="00F774BD">
      <w:pPr>
        <w:ind w:left="-426" w:right="-426" w:firstLine="426"/>
        <w:jc w:val="both"/>
        <w:rPr>
          <w:b/>
          <w:bCs/>
          <w:color w:val="000000"/>
        </w:rPr>
      </w:pPr>
      <w:r>
        <w:rPr>
          <w:color w:val="000000"/>
          <w:sz w:val="28"/>
          <w:szCs w:val="28"/>
        </w:rPr>
        <w:t xml:space="preserve">     </w:t>
      </w:r>
      <w:r>
        <w:rPr>
          <w:color w:val="000000"/>
          <w:sz w:val="28"/>
          <w:szCs w:val="28"/>
        </w:rPr>
        <w:tab/>
        <w:t xml:space="preserve">-  </w:t>
      </w:r>
      <w:proofErr w:type="spellStart"/>
      <w:proofErr w:type="gramStart"/>
      <w:r>
        <w:rPr>
          <w:color w:val="000000"/>
          <w:sz w:val="28"/>
          <w:szCs w:val="28"/>
        </w:rPr>
        <w:t>autori</w:t>
      </w:r>
      <w:proofErr w:type="spellEnd"/>
      <w:proofErr w:type="gramEnd"/>
      <w:r>
        <w:rPr>
          <w:color w:val="000000"/>
          <w:sz w:val="28"/>
          <w:szCs w:val="28"/>
        </w:rPr>
        <w:t xml:space="preserve"> =</w:t>
      </w:r>
      <w:r w:rsidR="00F774BD" w:rsidRPr="00D642DA">
        <w:rPr>
          <w:color w:val="000000"/>
          <w:sz w:val="28"/>
          <w:szCs w:val="28"/>
        </w:rPr>
        <w:t xml:space="preserve"> </w:t>
      </w:r>
      <w:r w:rsidR="00F774BD" w:rsidRPr="00D642DA">
        <w:rPr>
          <w:b/>
          <w:bCs/>
          <w:sz w:val="28"/>
          <w:szCs w:val="28"/>
        </w:rPr>
        <w:t>10</w:t>
      </w:r>
      <w:r w:rsidR="00F774BD" w:rsidRPr="00D642DA">
        <w:rPr>
          <w:b/>
          <w:bCs/>
          <w:color w:val="000000"/>
          <w:sz w:val="28"/>
          <w:szCs w:val="28"/>
        </w:rPr>
        <w:t xml:space="preserve"> </w:t>
      </w:r>
      <w:r>
        <w:rPr>
          <w:b/>
          <w:bCs/>
          <w:color w:val="000000"/>
          <w:sz w:val="28"/>
          <w:szCs w:val="28"/>
        </w:rPr>
        <w:t>(-26)</w:t>
      </w:r>
    </w:p>
    <w:p w:rsidR="008B3BFA" w:rsidRPr="00725BDC" w:rsidRDefault="008B3BFA" w:rsidP="00F774BD">
      <w:pPr>
        <w:ind w:left="-426" w:right="-426" w:firstLine="426"/>
        <w:jc w:val="both"/>
        <w:rPr>
          <w:b/>
          <w:bCs/>
          <w:color w:val="000000"/>
        </w:rPr>
      </w:pPr>
    </w:p>
    <w:p w:rsidR="00F774BD" w:rsidRPr="00A06A00" w:rsidRDefault="00F774BD" w:rsidP="00F774BD">
      <w:pPr>
        <w:ind w:firstLine="567"/>
        <w:jc w:val="both"/>
        <w:rPr>
          <w:b/>
          <w:sz w:val="28"/>
          <w:szCs w:val="28"/>
        </w:rPr>
      </w:pPr>
      <w:proofErr w:type="gramStart"/>
      <w:r>
        <w:rPr>
          <w:b/>
          <w:sz w:val="28"/>
          <w:szCs w:val="28"/>
        </w:rPr>
        <w:t>c</w:t>
      </w:r>
      <w:r w:rsidRPr="00A06A00">
        <w:rPr>
          <w:b/>
          <w:sz w:val="28"/>
          <w:szCs w:val="28"/>
        </w:rPr>
        <w:t>.</w:t>
      </w:r>
      <w:r w:rsidRPr="00A06A00">
        <w:rPr>
          <w:sz w:val="28"/>
          <w:szCs w:val="28"/>
        </w:rPr>
        <w:t xml:space="preserve"> </w:t>
      </w:r>
      <w:r>
        <w:rPr>
          <w:sz w:val="28"/>
          <w:szCs w:val="28"/>
        </w:rPr>
        <w:t xml:space="preserve"> </w:t>
      </w:r>
      <w:proofErr w:type="spellStart"/>
      <w:r w:rsidRPr="00A06A00">
        <w:rPr>
          <w:b/>
          <w:sz w:val="28"/>
          <w:szCs w:val="28"/>
        </w:rPr>
        <w:t>Sancţiuni</w:t>
      </w:r>
      <w:proofErr w:type="spellEnd"/>
      <w:proofErr w:type="gramEnd"/>
      <w:r w:rsidRPr="00A06A00">
        <w:rPr>
          <w:b/>
          <w:sz w:val="28"/>
          <w:szCs w:val="28"/>
        </w:rPr>
        <w:t xml:space="preserve"> </w:t>
      </w:r>
      <w:proofErr w:type="spellStart"/>
      <w:r w:rsidRPr="00A06A00">
        <w:rPr>
          <w:b/>
          <w:sz w:val="28"/>
          <w:szCs w:val="28"/>
        </w:rPr>
        <w:t>contravenţionale</w:t>
      </w:r>
      <w:proofErr w:type="spellEnd"/>
      <w:r w:rsidRPr="00A06A00">
        <w:rPr>
          <w:b/>
          <w:sz w:val="28"/>
          <w:szCs w:val="28"/>
        </w:rPr>
        <w:t xml:space="preserve"> </w:t>
      </w:r>
    </w:p>
    <w:p w:rsidR="00F774BD" w:rsidRPr="005B6D1E" w:rsidRDefault="00F774BD" w:rsidP="00F774BD">
      <w:pPr>
        <w:ind w:right="113"/>
        <w:jc w:val="both"/>
        <w:rPr>
          <w:sz w:val="28"/>
          <w:szCs w:val="28"/>
        </w:rPr>
      </w:pPr>
      <w:r w:rsidRPr="005B6D1E">
        <w:rPr>
          <w:b/>
          <w:sz w:val="28"/>
          <w:szCs w:val="28"/>
        </w:rPr>
        <w:t xml:space="preserve">         </w:t>
      </w:r>
      <w:r w:rsidRPr="005B6D1E">
        <w:rPr>
          <w:sz w:val="28"/>
          <w:szCs w:val="28"/>
        </w:rPr>
        <w:t xml:space="preserve">Au </w:t>
      </w:r>
      <w:proofErr w:type="spellStart"/>
      <w:r w:rsidRPr="005B6D1E">
        <w:rPr>
          <w:sz w:val="28"/>
          <w:szCs w:val="28"/>
        </w:rPr>
        <w:t>fost</w:t>
      </w:r>
      <w:proofErr w:type="spellEnd"/>
      <w:r w:rsidRPr="005B6D1E">
        <w:rPr>
          <w:sz w:val="28"/>
          <w:szCs w:val="28"/>
        </w:rPr>
        <w:t xml:space="preserve"> </w:t>
      </w:r>
      <w:proofErr w:type="spellStart"/>
      <w:r w:rsidRPr="005B6D1E">
        <w:rPr>
          <w:sz w:val="28"/>
          <w:szCs w:val="28"/>
        </w:rPr>
        <w:t>aplicate</w:t>
      </w:r>
      <w:proofErr w:type="spellEnd"/>
      <w:r w:rsidRPr="005B6D1E">
        <w:rPr>
          <w:sz w:val="28"/>
          <w:szCs w:val="28"/>
        </w:rPr>
        <w:t xml:space="preserve"> un </w:t>
      </w:r>
      <w:proofErr w:type="spellStart"/>
      <w:r w:rsidRPr="005B6D1E">
        <w:rPr>
          <w:sz w:val="28"/>
          <w:szCs w:val="28"/>
        </w:rPr>
        <w:t>număr</w:t>
      </w:r>
      <w:proofErr w:type="spellEnd"/>
      <w:r w:rsidRPr="005B6D1E">
        <w:rPr>
          <w:sz w:val="28"/>
          <w:szCs w:val="28"/>
        </w:rPr>
        <w:t xml:space="preserve"> de </w:t>
      </w:r>
      <w:r w:rsidRPr="005B6D1E">
        <w:rPr>
          <w:b/>
          <w:bCs/>
          <w:sz w:val="28"/>
          <w:szCs w:val="28"/>
        </w:rPr>
        <w:t>551</w:t>
      </w:r>
      <w:r w:rsidR="00E515BF">
        <w:rPr>
          <w:b/>
          <w:bCs/>
          <w:sz w:val="28"/>
          <w:szCs w:val="28"/>
        </w:rPr>
        <w:t xml:space="preserve"> (-194)</w:t>
      </w:r>
      <w:r w:rsidRPr="005B6D1E">
        <w:rPr>
          <w:b/>
          <w:bCs/>
          <w:sz w:val="28"/>
          <w:szCs w:val="28"/>
        </w:rPr>
        <w:t xml:space="preserve"> </w:t>
      </w:r>
      <w:proofErr w:type="spellStart"/>
      <w:r w:rsidRPr="005B6D1E">
        <w:rPr>
          <w:sz w:val="28"/>
          <w:szCs w:val="28"/>
        </w:rPr>
        <w:t>sancţiuni</w:t>
      </w:r>
      <w:proofErr w:type="spellEnd"/>
      <w:r w:rsidRPr="005B6D1E">
        <w:rPr>
          <w:sz w:val="28"/>
          <w:szCs w:val="28"/>
        </w:rPr>
        <w:t xml:space="preserve"> </w:t>
      </w:r>
      <w:proofErr w:type="spellStart"/>
      <w:r w:rsidRPr="005B6D1E">
        <w:rPr>
          <w:sz w:val="28"/>
          <w:szCs w:val="28"/>
        </w:rPr>
        <w:t>contravenţionale</w:t>
      </w:r>
      <w:proofErr w:type="spellEnd"/>
      <w:r w:rsidR="00E515BF">
        <w:rPr>
          <w:sz w:val="28"/>
          <w:szCs w:val="28"/>
        </w:rPr>
        <w:t>,</w:t>
      </w:r>
      <w:r w:rsidRPr="005B6D1E">
        <w:rPr>
          <w:b/>
          <w:bCs/>
          <w:sz w:val="28"/>
          <w:szCs w:val="28"/>
        </w:rPr>
        <w:t xml:space="preserve"> </w:t>
      </w:r>
      <w:proofErr w:type="spellStart"/>
      <w:r w:rsidRPr="005B6D1E">
        <w:rPr>
          <w:sz w:val="28"/>
          <w:szCs w:val="28"/>
        </w:rPr>
        <w:t>faţă</w:t>
      </w:r>
      <w:proofErr w:type="spellEnd"/>
      <w:r w:rsidRPr="005B6D1E">
        <w:rPr>
          <w:sz w:val="28"/>
          <w:szCs w:val="28"/>
        </w:rPr>
        <w:t xml:space="preserve"> </w:t>
      </w:r>
      <w:proofErr w:type="gramStart"/>
      <w:r w:rsidRPr="005B6D1E">
        <w:rPr>
          <w:sz w:val="28"/>
          <w:szCs w:val="28"/>
        </w:rPr>
        <w:t xml:space="preserve">de </w:t>
      </w:r>
      <w:r w:rsidR="00E515BF">
        <w:rPr>
          <w:sz w:val="28"/>
          <w:szCs w:val="28"/>
        </w:rPr>
        <w:t xml:space="preserve"> </w:t>
      </w:r>
      <w:proofErr w:type="spellStart"/>
      <w:r w:rsidR="00E515BF">
        <w:rPr>
          <w:sz w:val="28"/>
          <w:szCs w:val="28"/>
        </w:rPr>
        <w:t>trimestrul</w:t>
      </w:r>
      <w:proofErr w:type="spellEnd"/>
      <w:proofErr w:type="gramEnd"/>
      <w:r w:rsidR="00E515BF">
        <w:rPr>
          <w:sz w:val="28"/>
          <w:szCs w:val="28"/>
        </w:rPr>
        <w:t xml:space="preserve"> III 2024,</w:t>
      </w:r>
      <w:r w:rsidRPr="005B6D1E">
        <w:rPr>
          <w:sz w:val="28"/>
          <w:szCs w:val="28"/>
        </w:rPr>
        <w:t xml:space="preserve"> </w:t>
      </w:r>
      <w:proofErr w:type="spellStart"/>
      <w:r w:rsidRPr="005B6D1E">
        <w:rPr>
          <w:sz w:val="28"/>
          <w:szCs w:val="28"/>
        </w:rPr>
        <w:t>dintre</w:t>
      </w:r>
      <w:proofErr w:type="spellEnd"/>
      <w:r w:rsidRPr="005B6D1E">
        <w:rPr>
          <w:sz w:val="28"/>
          <w:szCs w:val="28"/>
        </w:rPr>
        <w:t xml:space="preserve"> care: </w:t>
      </w:r>
    </w:p>
    <w:p w:rsidR="00F774BD" w:rsidRPr="005B6D1E" w:rsidRDefault="00F774BD" w:rsidP="00F774BD">
      <w:pPr>
        <w:ind w:right="-38" w:firstLine="720"/>
        <w:jc w:val="both"/>
        <w:rPr>
          <w:sz w:val="28"/>
          <w:szCs w:val="28"/>
        </w:rPr>
      </w:pPr>
      <w:r w:rsidRPr="005B6D1E">
        <w:rPr>
          <w:sz w:val="28"/>
          <w:szCs w:val="28"/>
        </w:rPr>
        <w:t xml:space="preserve">  - </w:t>
      </w:r>
      <w:proofErr w:type="gramStart"/>
      <w:r w:rsidRPr="005B6D1E">
        <w:rPr>
          <w:sz w:val="28"/>
          <w:szCs w:val="28"/>
        </w:rPr>
        <w:t>cu</w:t>
      </w:r>
      <w:proofErr w:type="gramEnd"/>
      <w:r w:rsidRPr="005B6D1E">
        <w:rPr>
          <w:sz w:val="28"/>
          <w:szCs w:val="28"/>
        </w:rPr>
        <w:t xml:space="preserve"> </w:t>
      </w:r>
      <w:proofErr w:type="spellStart"/>
      <w:r w:rsidRPr="005B6D1E">
        <w:rPr>
          <w:sz w:val="28"/>
          <w:szCs w:val="28"/>
        </w:rPr>
        <w:t>amendă</w:t>
      </w:r>
      <w:proofErr w:type="spellEnd"/>
      <w:r w:rsidRPr="005B6D1E">
        <w:rPr>
          <w:sz w:val="28"/>
          <w:szCs w:val="28"/>
        </w:rPr>
        <w:t>:</w:t>
      </w:r>
      <w:r w:rsidRPr="005B6D1E">
        <w:rPr>
          <w:b/>
          <w:bCs/>
          <w:sz w:val="28"/>
          <w:szCs w:val="28"/>
        </w:rPr>
        <w:t xml:space="preserve"> 310 </w:t>
      </w:r>
      <w:r w:rsidRPr="005B6D1E">
        <w:rPr>
          <w:sz w:val="28"/>
          <w:szCs w:val="28"/>
        </w:rPr>
        <w:t>(</w:t>
      </w:r>
      <w:r w:rsidR="00E515BF">
        <w:rPr>
          <w:sz w:val="28"/>
          <w:szCs w:val="28"/>
        </w:rPr>
        <w:t>-47)</w:t>
      </w:r>
      <w:r w:rsidRPr="005B6D1E">
        <w:rPr>
          <w:sz w:val="28"/>
          <w:szCs w:val="28"/>
        </w:rPr>
        <w:t>;</w:t>
      </w:r>
    </w:p>
    <w:p w:rsidR="00F774BD" w:rsidRPr="005B6D1E" w:rsidRDefault="00F774BD" w:rsidP="00F774BD">
      <w:pPr>
        <w:ind w:right="-38" w:firstLine="720"/>
        <w:rPr>
          <w:sz w:val="28"/>
          <w:szCs w:val="28"/>
        </w:rPr>
      </w:pPr>
      <w:r w:rsidRPr="005B6D1E">
        <w:rPr>
          <w:sz w:val="28"/>
          <w:szCs w:val="28"/>
        </w:rPr>
        <w:t xml:space="preserve">  - </w:t>
      </w:r>
      <w:proofErr w:type="gramStart"/>
      <w:r w:rsidRPr="005B6D1E">
        <w:rPr>
          <w:sz w:val="28"/>
          <w:szCs w:val="28"/>
        </w:rPr>
        <w:t>cu</w:t>
      </w:r>
      <w:proofErr w:type="gramEnd"/>
      <w:r w:rsidRPr="005B6D1E">
        <w:rPr>
          <w:sz w:val="28"/>
          <w:szCs w:val="28"/>
        </w:rPr>
        <w:t xml:space="preserve"> </w:t>
      </w:r>
      <w:proofErr w:type="spellStart"/>
      <w:r w:rsidRPr="005B6D1E">
        <w:rPr>
          <w:sz w:val="28"/>
          <w:szCs w:val="28"/>
        </w:rPr>
        <w:t>avertisment</w:t>
      </w:r>
      <w:proofErr w:type="spellEnd"/>
      <w:r w:rsidRPr="005B6D1E">
        <w:rPr>
          <w:sz w:val="28"/>
          <w:szCs w:val="28"/>
        </w:rPr>
        <w:t xml:space="preserve">: </w:t>
      </w:r>
      <w:r w:rsidRPr="005B6D1E">
        <w:rPr>
          <w:b/>
          <w:bCs/>
          <w:sz w:val="28"/>
          <w:szCs w:val="28"/>
        </w:rPr>
        <w:t xml:space="preserve">241 </w:t>
      </w:r>
      <w:r w:rsidRPr="005B6D1E">
        <w:rPr>
          <w:sz w:val="28"/>
          <w:szCs w:val="28"/>
        </w:rPr>
        <w:t>(</w:t>
      </w:r>
      <w:r w:rsidR="00E515BF">
        <w:rPr>
          <w:sz w:val="28"/>
          <w:szCs w:val="28"/>
        </w:rPr>
        <w:t>-147)</w:t>
      </w:r>
      <w:r w:rsidRPr="005B6D1E">
        <w:rPr>
          <w:sz w:val="28"/>
          <w:szCs w:val="28"/>
        </w:rPr>
        <w:t xml:space="preserve">; </w:t>
      </w:r>
    </w:p>
    <w:p w:rsidR="00F774BD" w:rsidRPr="00497C27" w:rsidRDefault="00F774BD" w:rsidP="00F774BD">
      <w:pPr>
        <w:ind w:left="720" w:right="-38"/>
        <w:rPr>
          <w:sz w:val="28"/>
          <w:szCs w:val="28"/>
        </w:rPr>
      </w:pPr>
      <w:r w:rsidRPr="005B6D1E">
        <w:rPr>
          <w:sz w:val="28"/>
          <w:szCs w:val="28"/>
        </w:rPr>
        <w:t xml:space="preserve">  - </w:t>
      </w:r>
      <w:proofErr w:type="spellStart"/>
      <w:proofErr w:type="gramStart"/>
      <w:r w:rsidRPr="005B6D1E">
        <w:rPr>
          <w:sz w:val="28"/>
          <w:szCs w:val="28"/>
        </w:rPr>
        <w:t>valoarea</w:t>
      </w:r>
      <w:proofErr w:type="spellEnd"/>
      <w:proofErr w:type="gramEnd"/>
      <w:r w:rsidRPr="005B6D1E">
        <w:rPr>
          <w:sz w:val="28"/>
          <w:szCs w:val="28"/>
        </w:rPr>
        <w:t xml:space="preserve"> </w:t>
      </w:r>
      <w:proofErr w:type="spellStart"/>
      <w:r w:rsidRPr="005B6D1E">
        <w:rPr>
          <w:sz w:val="28"/>
          <w:szCs w:val="28"/>
        </w:rPr>
        <w:t>amenzilor</w:t>
      </w:r>
      <w:proofErr w:type="spellEnd"/>
      <w:r w:rsidRPr="005B6D1E">
        <w:rPr>
          <w:sz w:val="28"/>
          <w:szCs w:val="28"/>
        </w:rPr>
        <w:t xml:space="preserve"> </w:t>
      </w:r>
      <w:proofErr w:type="spellStart"/>
      <w:r w:rsidRPr="005B6D1E">
        <w:rPr>
          <w:sz w:val="28"/>
          <w:szCs w:val="28"/>
        </w:rPr>
        <w:t>aplicate</w:t>
      </w:r>
      <w:proofErr w:type="spellEnd"/>
      <w:r w:rsidRPr="005B6D1E">
        <w:rPr>
          <w:sz w:val="28"/>
          <w:szCs w:val="28"/>
        </w:rPr>
        <w:t>:</w:t>
      </w:r>
      <w:r w:rsidRPr="005B6D1E">
        <w:rPr>
          <w:b/>
          <w:bCs/>
          <w:sz w:val="28"/>
          <w:szCs w:val="28"/>
        </w:rPr>
        <w:t xml:space="preserve"> 149.900  lei</w:t>
      </w:r>
      <w:r w:rsidR="00E515BF">
        <w:rPr>
          <w:b/>
          <w:bCs/>
          <w:sz w:val="28"/>
          <w:szCs w:val="28"/>
        </w:rPr>
        <w:t>.</w:t>
      </w:r>
    </w:p>
    <w:p w:rsidR="00F774BD" w:rsidRPr="00A06A00" w:rsidRDefault="00F774BD" w:rsidP="00F774BD">
      <w:pPr>
        <w:ind w:left="993"/>
        <w:jc w:val="both"/>
        <w:rPr>
          <w:sz w:val="28"/>
          <w:szCs w:val="28"/>
        </w:rPr>
      </w:pPr>
      <w:r w:rsidRPr="00A06A00">
        <w:rPr>
          <w:sz w:val="28"/>
          <w:szCs w:val="28"/>
        </w:rPr>
        <w:t xml:space="preserve">          </w:t>
      </w:r>
    </w:p>
    <w:p w:rsidR="003044C2" w:rsidRDefault="003044C2" w:rsidP="003044C2">
      <w:pPr>
        <w:pStyle w:val="Title"/>
        <w:tabs>
          <w:tab w:val="left" w:pos="284"/>
          <w:tab w:val="left" w:pos="7491"/>
        </w:tabs>
        <w:ind w:right="755"/>
        <w:rPr>
          <w:szCs w:val="28"/>
          <w:lang w:val="ro-RO"/>
        </w:rPr>
      </w:pPr>
    </w:p>
    <w:p w:rsidR="005649FA" w:rsidRPr="005649FA" w:rsidRDefault="005649FA" w:rsidP="005649FA">
      <w:pPr>
        <w:suppressAutoHyphens/>
        <w:ind w:firstLine="708"/>
        <w:rPr>
          <w:b/>
          <w:sz w:val="28"/>
          <w:szCs w:val="28"/>
          <w:u w:val="single"/>
        </w:rPr>
      </w:pPr>
      <w:proofErr w:type="spellStart"/>
      <w:r w:rsidRPr="005649FA">
        <w:rPr>
          <w:b/>
          <w:sz w:val="28"/>
          <w:szCs w:val="28"/>
          <w:u w:val="single"/>
        </w:rPr>
        <w:t>Propuneri</w:t>
      </w:r>
      <w:proofErr w:type="spellEnd"/>
      <w:r w:rsidRPr="005649FA">
        <w:rPr>
          <w:b/>
          <w:sz w:val="28"/>
          <w:szCs w:val="28"/>
          <w:u w:val="single"/>
        </w:rPr>
        <w:t xml:space="preserve"> de </w:t>
      </w:r>
      <w:proofErr w:type="spellStart"/>
      <w:r w:rsidRPr="005649FA">
        <w:rPr>
          <w:b/>
          <w:sz w:val="28"/>
          <w:szCs w:val="28"/>
          <w:u w:val="single"/>
        </w:rPr>
        <w:t>îmbunătățire</w:t>
      </w:r>
      <w:proofErr w:type="spellEnd"/>
      <w:r w:rsidRPr="005649FA">
        <w:rPr>
          <w:b/>
          <w:sz w:val="28"/>
          <w:szCs w:val="28"/>
          <w:u w:val="single"/>
        </w:rPr>
        <w:t xml:space="preserve"> </w:t>
      </w:r>
      <w:proofErr w:type="gramStart"/>
      <w:r w:rsidRPr="005649FA">
        <w:rPr>
          <w:b/>
          <w:sz w:val="28"/>
          <w:szCs w:val="28"/>
          <w:u w:val="single"/>
        </w:rPr>
        <w:t>a</w:t>
      </w:r>
      <w:proofErr w:type="gramEnd"/>
      <w:r w:rsidRPr="005649FA">
        <w:rPr>
          <w:b/>
          <w:sz w:val="28"/>
          <w:szCs w:val="28"/>
          <w:u w:val="single"/>
        </w:rPr>
        <w:t xml:space="preserve"> </w:t>
      </w:r>
      <w:proofErr w:type="spellStart"/>
      <w:r w:rsidRPr="005649FA">
        <w:rPr>
          <w:b/>
          <w:sz w:val="28"/>
          <w:szCs w:val="28"/>
          <w:u w:val="single"/>
        </w:rPr>
        <w:t>activității</w:t>
      </w:r>
      <w:proofErr w:type="spellEnd"/>
      <w:r w:rsidRPr="005649FA">
        <w:rPr>
          <w:b/>
          <w:sz w:val="28"/>
          <w:szCs w:val="28"/>
          <w:u w:val="single"/>
        </w:rPr>
        <w:t>:</w:t>
      </w:r>
    </w:p>
    <w:p w:rsidR="005649FA" w:rsidRDefault="005649FA" w:rsidP="005649FA">
      <w:pPr>
        <w:pStyle w:val="ListParagraph"/>
        <w:numPr>
          <w:ilvl w:val="0"/>
          <w:numId w:val="41"/>
        </w:numPr>
        <w:tabs>
          <w:tab w:val="left" w:pos="993"/>
        </w:tabs>
        <w:suppressAutoHyphens/>
        <w:ind w:left="0" w:firstLine="360"/>
        <w:jc w:val="both"/>
        <w:rPr>
          <w:sz w:val="28"/>
          <w:szCs w:val="28"/>
        </w:rPr>
      </w:pPr>
      <w:proofErr w:type="spellStart"/>
      <w:r w:rsidRPr="005649FA">
        <w:rPr>
          <w:sz w:val="28"/>
          <w:szCs w:val="28"/>
        </w:rPr>
        <w:t>creşterea</w:t>
      </w:r>
      <w:proofErr w:type="spellEnd"/>
      <w:r w:rsidRPr="005649FA">
        <w:rPr>
          <w:sz w:val="28"/>
          <w:szCs w:val="28"/>
        </w:rPr>
        <w:t xml:space="preserve"> </w:t>
      </w:r>
      <w:proofErr w:type="spellStart"/>
      <w:r w:rsidRPr="005649FA">
        <w:rPr>
          <w:sz w:val="28"/>
          <w:szCs w:val="28"/>
        </w:rPr>
        <w:t>performanţei</w:t>
      </w:r>
      <w:proofErr w:type="spellEnd"/>
      <w:r w:rsidRPr="005649FA">
        <w:rPr>
          <w:sz w:val="28"/>
          <w:szCs w:val="28"/>
        </w:rPr>
        <w:t xml:space="preserve"> </w:t>
      </w:r>
      <w:proofErr w:type="spellStart"/>
      <w:r w:rsidRPr="005649FA">
        <w:rPr>
          <w:sz w:val="28"/>
          <w:szCs w:val="28"/>
        </w:rPr>
        <w:t>în</w:t>
      </w:r>
      <w:proofErr w:type="spellEnd"/>
      <w:r w:rsidRPr="005649FA">
        <w:rPr>
          <w:sz w:val="28"/>
          <w:szCs w:val="28"/>
        </w:rPr>
        <w:t xml:space="preserve"> </w:t>
      </w:r>
      <w:proofErr w:type="spellStart"/>
      <w:r w:rsidRPr="005649FA">
        <w:rPr>
          <w:sz w:val="28"/>
          <w:szCs w:val="28"/>
        </w:rPr>
        <w:t>domeniul</w:t>
      </w:r>
      <w:proofErr w:type="spellEnd"/>
      <w:r w:rsidRPr="005649FA">
        <w:rPr>
          <w:sz w:val="28"/>
          <w:szCs w:val="28"/>
        </w:rPr>
        <w:t xml:space="preserve"> </w:t>
      </w:r>
      <w:proofErr w:type="spellStart"/>
      <w:r w:rsidRPr="005649FA">
        <w:rPr>
          <w:sz w:val="28"/>
          <w:szCs w:val="28"/>
        </w:rPr>
        <w:t>activităţilor</w:t>
      </w:r>
      <w:proofErr w:type="spellEnd"/>
      <w:r w:rsidRPr="005649FA">
        <w:rPr>
          <w:sz w:val="28"/>
          <w:szCs w:val="28"/>
        </w:rPr>
        <w:t xml:space="preserve"> </w:t>
      </w:r>
      <w:proofErr w:type="spellStart"/>
      <w:r w:rsidRPr="005649FA">
        <w:rPr>
          <w:sz w:val="28"/>
          <w:szCs w:val="28"/>
        </w:rPr>
        <w:t>logistice</w:t>
      </w:r>
      <w:proofErr w:type="spellEnd"/>
      <w:r w:rsidRPr="005649FA">
        <w:rPr>
          <w:sz w:val="28"/>
          <w:szCs w:val="28"/>
        </w:rPr>
        <w:t xml:space="preserve">, </w:t>
      </w:r>
      <w:proofErr w:type="spellStart"/>
      <w:r w:rsidRPr="005649FA">
        <w:rPr>
          <w:sz w:val="28"/>
          <w:szCs w:val="28"/>
        </w:rPr>
        <w:t>pentru</w:t>
      </w:r>
      <w:proofErr w:type="spellEnd"/>
      <w:r w:rsidRPr="005649FA">
        <w:rPr>
          <w:sz w:val="28"/>
          <w:szCs w:val="28"/>
        </w:rPr>
        <w:t xml:space="preserve"> </w:t>
      </w:r>
      <w:proofErr w:type="spellStart"/>
      <w:r w:rsidRPr="005649FA">
        <w:rPr>
          <w:sz w:val="28"/>
          <w:szCs w:val="28"/>
        </w:rPr>
        <w:t>asigurarea</w:t>
      </w:r>
      <w:proofErr w:type="spellEnd"/>
      <w:r w:rsidRPr="005649FA">
        <w:rPr>
          <w:sz w:val="28"/>
          <w:szCs w:val="28"/>
        </w:rPr>
        <w:t xml:space="preserve"> </w:t>
      </w:r>
      <w:proofErr w:type="spellStart"/>
      <w:r w:rsidRPr="005649FA">
        <w:rPr>
          <w:sz w:val="28"/>
          <w:szCs w:val="28"/>
        </w:rPr>
        <w:t>unui</w:t>
      </w:r>
      <w:proofErr w:type="spellEnd"/>
      <w:r w:rsidRPr="005649FA">
        <w:rPr>
          <w:sz w:val="28"/>
          <w:szCs w:val="28"/>
        </w:rPr>
        <w:t xml:space="preserve"> </w:t>
      </w:r>
      <w:proofErr w:type="spellStart"/>
      <w:r w:rsidRPr="005649FA">
        <w:rPr>
          <w:sz w:val="28"/>
          <w:szCs w:val="28"/>
        </w:rPr>
        <w:t>suport</w:t>
      </w:r>
      <w:proofErr w:type="spellEnd"/>
      <w:r w:rsidRPr="005649FA">
        <w:rPr>
          <w:sz w:val="28"/>
          <w:szCs w:val="28"/>
        </w:rPr>
        <w:t xml:space="preserve"> logistic </w:t>
      </w:r>
      <w:proofErr w:type="spellStart"/>
      <w:r w:rsidRPr="005649FA">
        <w:rPr>
          <w:sz w:val="28"/>
          <w:szCs w:val="28"/>
        </w:rPr>
        <w:t>continuu</w:t>
      </w:r>
      <w:proofErr w:type="spellEnd"/>
      <w:r w:rsidRPr="005649FA">
        <w:rPr>
          <w:sz w:val="28"/>
          <w:szCs w:val="28"/>
        </w:rPr>
        <w:t xml:space="preserve">, </w:t>
      </w:r>
      <w:proofErr w:type="spellStart"/>
      <w:r w:rsidRPr="005649FA">
        <w:rPr>
          <w:sz w:val="28"/>
          <w:szCs w:val="28"/>
        </w:rPr>
        <w:t>flexibil</w:t>
      </w:r>
      <w:proofErr w:type="spellEnd"/>
      <w:r w:rsidRPr="005649FA">
        <w:rPr>
          <w:sz w:val="28"/>
          <w:szCs w:val="28"/>
        </w:rPr>
        <w:t xml:space="preserve"> </w:t>
      </w:r>
      <w:proofErr w:type="spellStart"/>
      <w:r w:rsidRPr="005649FA">
        <w:rPr>
          <w:sz w:val="28"/>
          <w:szCs w:val="28"/>
        </w:rPr>
        <w:t>şi</w:t>
      </w:r>
      <w:proofErr w:type="spellEnd"/>
      <w:r w:rsidRPr="005649FA">
        <w:rPr>
          <w:sz w:val="28"/>
          <w:szCs w:val="28"/>
        </w:rPr>
        <w:t xml:space="preserve"> </w:t>
      </w:r>
      <w:proofErr w:type="spellStart"/>
      <w:r w:rsidRPr="005649FA">
        <w:rPr>
          <w:sz w:val="28"/>
          <w:szCs w:val="28"/>
        </w:rPr>
        <w:t>oportun</w:t>
      </w:r>
      <w:proofErr w:type="spellEnd"/>
      <w:r w:rsidRPr="005649FA">
        <w:rPr>
          <w:sz w:val="28"/>
          <w:szCs w:val="28"/>
        </w:rPr>
        <w:t xml:space="preserve"> </w:t>
      </w:r>
      <w:proofErr w:type="spellStart"/>
      <w:r w:rsidRPr="005649FA">
        <w:rPr>
          <w:sz w:val="28"/>
          <w:szCs w:val="28"/>
        </w:rPr>
        <w:t>pentru</w:t>
      </w:r>
      <w:proofErr w:type="spellEnd"/>
      <w:r w:rsidRPr="005649FA">
        <w:rPr>
          <w:sz w:val="28"/>
          <w:szCs w:val="28"/>
        </w:rPr>
        <w:t xml:space="preserve"> </w:t>
      </w:r>
      <w:proofErr w:type="spellStart"/>
      <w:r w:rsidRPr="005649FA">
        <w:rPr>
          <w:sz w:val="28"/>
          <w:szCs w:val="28"/>
        </w:rPr>
        <w:t>misiunile</w:t>
      </w:r>
      <w:proofErr w:type="spellEnd"/>
      <w:r w:rsidRPr="005649FA">
        <w:rPr>
          <w:sz w:val="28"/>
          <w:szCs w:val="28"/>
        </w:rPr>
        <w:t xml:space="preserve"> </w:t>
      </w:r>
      <w:proofErr w:type="spellStart"/>
      <w:r w:rsidRPr="005649FA">
        <w:rPr>
          <w:sz w:val="28"/>
          <w:szCs w:val="28"/>
        </w:rPr>
        <w:t>şi</w:t>
      </w:r>
      <w:proofErr w:type="spellEnd"/>
      <w:r w:rsidRPr="005649FA">
        <w:rPr>
          <w:sz w:val="28"/>
          <w:szCs w:val="28"/>
        </w:rPr>
        <w:t xml:space="preserve"> </w:t>
      </w:r>
      <w:proofErr w:type="spellStart"/>
      <w:r w:rsidRPr="005649FA">
        <w:rPr>
          <w:sz w:val="28"/>
          <w:szCs w:val="28"/>
        </w:rPr>
        <w:t>activităţile</w:t>
      </w:r>
      <w:proofErr w:type="spellEnd"/>
      <w:r w:rsidRPr="005649FA">
        <w:rPr>
          <w:sz w:val="28"/>
          <w:szCs w:val="28"/>
        </w:rPr>
        <w:t xml:space="preserve"> </w:t>
      </w:r>
      <w:proofErr w:type="spellStart"/>
      <w:r w:rsidRPr="005649FA">
        <w:rPr>
          <w:sz w:val="28"/>
          <w:szCs w:val="28"/>
        </w:rPr>
        <w:t>specifice</w:t>
      </w:r>
      <w:proofErr w:type="spellEnd"/>
      <w:r w:rsidRPr="005649FA">
        <w:rPr>
          <w:sz w:val="28"/>
          <w:szCs w:val="28"/>
        </w:rPr>
        <w:t>;</w:t>
      </w:r>
    </w:p>
    <w:p w:rsidR="005649FA" w:rsidRPr="005649FA" w:rsidRDefault="005649FA" w:rsidP="005649FA">
      <w:pPr>
        <w:pStyle w:val="ListParagraph"/>
        <w:numPr>
          <w:ilvl w:val="0"/>
          <w:numId w:val="41"/>
        </w:numPr>
        <w:tabs>
          <w:tab w:val="left" w:pos="993"/>
        </w:tabs>
        <w:suppressAutoHyphens/>
        <w:ind w:left="0" w:firstLine="360"/>
        <w:jc w:val="both"/>
        <w:rPr>
          <w:sz w:val="28"/>
          <w:szCs w:val="28"/>
        </w:rPr>
      </w:pPr>
      <w:proofErr w:type="spellStart"/>
      <w:r w:rsidRPr="005649FA">
        <w:rPr>
          <w:spacing w:val="-6"/>
          <w:sz w:val="28"/>
          <w:szCs w:val="28"/>
        </w:rPr>
        <w:t>asigurarea</w:t>
      </w:r>
      <w:proofErr w:type="spellEnd"/>
      <w:r w:rsidRPr="005649FA">
        <w:rPr>
          <w:spacing w:val="-6"/>
          <w:sz w:val="28"/>
          <w:szCs w:val="28"/>
        </w:rPr>
        <w:t xml:space="preserve"> </w:t>
      </w:r>
      <w:proofErr w:type="spellStart"/>
      <w:r w:rsidRPr="005649FA">
        <w:rPr>
          <w:spacing w:val="-6"/>
          <w:sz w:val="28"/>
          <w:szCs w:val="28"/>
        </w:rPr>
        <w:t>dotării</w:t>
      </w:r>
      <w:proofErr w:type="spellEnd"/>
      <w:r w:rsidRPr="005649FA">
        <w:rPr>
          <w:spacing w:val="-6"/>
          <w:sz w:val="28"/>
          <w:szCs w:val="28"/>
        </w:rPr>
        <w:t xml:space="preserve"> </w:t>
      </w:r>
      <w:proofErr w:type="spellStart"/>
      <w:r w:rsidRPr="005649FA">
        <w:rPr>
          <w:spacing w:val="-6"/>
          <w:sz w:val="28"/>
          <w:szCs w:val="28"/>
        </w:rPr>
        <w:t>necesare</w:t>
      </w:r>
      <w:proofErr w:type="spellEnd"/>
      <w:r w:rsidRPr="005649FA">
        <w:rPr>
          <w:spacing w:val="-6"/>
          <w:sz w:val="28"/>
          <w:szCs w:val="28"/>
        </w:rPr>
        <w:t xml:space="preserve"> </w:t>
      </w:r>
      <w:proofErr w:type="spellStart"/>
      <w:r w:rsidRPr="005649FA">
        <w:rPr>
          <w:spacing w:val="-6"/>
          <w:sz w:val="28"/>
          <w:szCs w:val="28"/>
        </w:rPr>
        <w:t>pentru</w:t>
      </w:r>
      <w:proofErr w:type="spellEnd"/>
      <w:r w:rsidRPr="005649FA">
        <w:rPr>
          <w:spacing w:val="-6"/>
          <w:sz w:val="28"/>
          <w:szCs w:val="28"/>
        </w:rPr>
        <w:t xml:space="preserve"> </w:t>
      </w:r>
      <w:proofErr w:type="spellStart"/>
      <w:r w:rsidRPr="005649FA">
        <w:rPr>
          <w:spacing w:val="-6"/>
          <w:sz w:val="28"/>
          <w:szCs w:val="28"/>
        </w:rPr>
        <w:t>funcţionarea</w:t>
      </w:r>
      <w:proofErr w:type="spellEnd"/>
      <w:r w:rsidRPr="005649FA">
        <w:rPr>
          <w:spacing w:val="-6"/>
          <w:sz w:val="28"/>
          <w:szCs w:val="28"/>
        </w:rPr>
        <w:t xml:space="preserve"> </w:t>
      </w:r>
      <w:proofErr w:type="spellStart"/>
      <w:r w:rsidRPr="005649FA">
        <w:rPr>
          <w:spacing w:val="-6"/>
          <w:sz w:val="28"/>
          <w:szCs w:val="28"/>
        </w:rPr>
        <w:t>structurilor</w:t>
      </w:r>
      <w:proofErr w:type="spellEnd"/>
      <w:r w:rsidRPr="005649FA">
        <w:rPr>
          <w:spacing w:val="-6"/>
          <w:sz w:val="28"/>
          <w:szCs w:val="28"/>
        </w:rPr>
        <w:t xml:space="preserve"> din </w:t>
      </w:r>
      <w:proofErr w:type="spellStart"/>
      <w:r w:rsidRPr="005649FA">
        <w:rPr>
          <w:spacing w:val="-6"/>
          <w:sz w:val="28"/>
          <w:szCs w:val="28"/>
        </w:rPr>
        <w:t>cadrul</w:t>
      </w:r>
      <w:proofErr w:type="spellEnd"/>
      <w:r w:rsidRPr="005649FA">
        <w:rPr>
          <w:spacing w:val="-6"/>
          <w:sz w:val="28"/>
          <w:szCs w:val="28"/>
        </w:rPr>
        <w:t xml:space="preserve"> </w:t>
      </w:r>
      <w:proofErr w:type="spellStart"/>
      <w:r w:rsidRPr="005649FA">
        <w:rPr>
          <w:spacing w:val="-6"/>
          <w:sz w:val="28"/>
          <w:szCs w:val="28"/>
        </w:rPr>
        <w:t>unităţii</w:t>
      </w:r>
      <w:proofErr w:type="spellEnd"/>
      <w:r w:rsidRPr="005649FA">
        <w:rPr>
          <w:spacing w:val="-6"/>
          <w:sz w:val="28"/>
          <w:szCs w:val="28"/>
        </w:rPr>
        <w:t xml:space="preserve"> </w:t>
      </w:r>
      <w:proofErr w:type="spellStart"/>
      <w:r w:rsidRPr="005649FA">
        <w:rPr>
          <w:spacing w:val="-6"/>
          <w:sz w:val="28"/>
          <w:szCs w:val="28"/>
        </w:rPr>
        <w:t>şi</w:t>
      </w:r>
      <w:proofErr w:type="spellEnd"/>
      <w:r w:rsidRPr="005649FA">
        <w:rPr>
          <w:spacing w:val="-6"/>
          <w:sz w:val="28"/>
          <w:szCs w:val="28"/>
        </w:rPr>
        <w:t xml:space="preserve"> </w:t>
      </w:r>
      <w:proofErr w:type="spellStart"/>
      <w:r w:rsidRPr="005649FA">
        <w:rPr>
          <w:spacing w:val="-6"/>
          <w:sz w:val="28"/>
          <w:szCs w:val="28"/>
        </w:rPr>
        <w:t>îndeplinirea</w:t>
      </w:r>
      <w:proofErr w:type="spellEnd"/>
      <w:r w:rsidRPr="005649FA">
        <w:rPr>
          <w:spacing w:val="-6"/>
          <w:sz w:val="28"/>
          <w:szCs w:val="28"/>
        </w:rPr>
        <w:t xml:space="preserve"> </w:t>
      </w:r>
      <w:proofErr w:type="spellStart"/>
      <w:r w:rsidRPr="005649FA">
        <w:rPr>
          <w:spacing w:val="-6"/>
          <w:sz w:val="28"/>
          <w:szCs w:val="28"/>
        </w:rPr>
        <w:t>atribuţiilor</w:t>
      </w:r>
      <w:proofErr w:type="spellEnd"/>
      <w:r w:rsidRPr="005649FA">
        <w:rPr>
          <w:spacing w:val="-6"/>
          <w:sz w:val="28"/>
          <w:szCs w:val="28"/>
        </w:rPr>
        <w:t xml:space="preserve">,  la un standard </w:t>
      </w:r>
      <w:proofErr w:type="spellStart"/>
      <w:r w:rsidRPr="005649FA">
        <w:rPr>
          <w:spacing w:val="-6"/>
          <w:sz w:val="28"/>
          <w:szCs w:val="28"/>
        </w:rPr>
        <w:t>calitativ</w:t>
      </w:r>
      <w:proofErr w:type="spellEnd"/>
      <w:r w:rsidRPr="005649FA">
        <w:rPr>
          <w:spacing w:val="-6"/>
          <w:sz w:val="28"/>
          <w:szCs w:val="28"/>
        </w:rPr>
        <w:t xml:space="preserve"> </w:t>
      </w:r>
      <w:proofErr w:type="spellStart"/>
      <w:r w:rsidRPr="005649FA">
        <w:rPr>
          <w:spacing w:val="-6"/>
          <w:sz w:val="28"/>
          <w:szCs w:val="28"/>
        </w:rPr>
        <w:t>ridicat</w:t>
      </w:r>
      <w:proofErr w:type="spellEnd"/>
      <w:r w:rsidRPr="005649FA">
        <w:rPr>
          <w:spacing w:val="-6"/>
          <w:sz w:val="28"/>
          <w:szCs w:val="28"/>
        </w:rPr>
        <w:t>;</w:t>
      </w:r>
    </w:p>
    <w:p w:rsidR="005649FA" w:rsidRPr="005649FA" w:rsidRDefault="005649FA" w:rsidP="005649FA">
      <w:pPr>
        <w:pStyle w:val="ListParagraph"/>
        <w:numPr>
          <w:ilvl w:val="0"/>
          <w:numId w:val="41"/>
        </w:numPr>
        <w:tabs>
          <w:tab w:val="left" w:pos="993"/>
        </w:tabs>
        <w:suppressAutoHyphens/>
        <w:ind w:left="0" w:firstLine="360"/>
        <w:jc w:val="both"/>
        <w:rPr>
          <w:sz w:val="28"/>
          <w:szCs w:val="28"/>
        </w:rPr>
      </w:pPr>
      <w:proofErr w:type="spellStart"/>
      <w:r w:rsidRPr="005649FA">
        <w:rPr>
          <w:color w:val="000000"/>
          <w:sz w:val="28"/>
          <w:szCs w:val="28"/>
        </w:rPr>
        <w:t>creșterea</w:t>
      </w:r>
      <w:proofErr w:type="spellEnd"/>
      <w:r w:rsidRPr="005649FA">
        <w:rPr>
          <w:color w:val="000000"/>
          <w:sz w:val="28"/>
          <w:szCs w:val="28"/>
        </w:rPr>
        <w:t xml:space="preserve"> </w:t>
      </w:r>
      <w:proofErr w:type="spellStart"/>
      <w:r w:rsidRPr="005649FA">
        <w:rPr>
          <w:color w:val="000000"/>
          <w:sz w:val="28"/>
          <w:szCs w:val="28"/>
        </w:rPr>
        <w:t>capacității</w:t>
      </w:r>
      <w:proofErr w:type="spellEnd"/>
      <w:r w:rsidRPr="005649FA">
        <w:rPr>
          <w:color w:val="000000"/>
          <w:sz w:val="28"/>
          <w:szCs w:val="28"/>
        </w:rPr>
        <w:t xml:space="preserve"> de </w:t>
      </w:r>
      <w:proofErr w:type="spellStart"/>
      <w:r w:rsidRPr="005649FA">
        <w:rPr>
          <w:color w:val="000000"/>
          <w:sz w:val="28"/>
          <w:szCs w:val="28"/>
        </w:rPr>
        <w:t>intervenție</w:t>
      </w:r>
      <w:proofErr w:type="spellEnd"/>
      <w:r w:rsidRPr="005649FA">
        <w:rPr>
          <w:color w:val="000000"/>
          <w:sz w:val="28"/>
          <w:szCs w:val="28"/>
        </w:rPr>
        <w:t xml:space="preserve"> </w:t>
      </w:r>
      <w:proofErr w:type="spellStart"/>
      <w:r w:rsidRPr="005649FA">
        <w:rPr>
          <w:color w:val="000000"/>
          <w:sz w:val="28"/>
          <w:szCs w:val="28"/>
        </w:rPr>
        <w:t>și</w:t>
      </w:r>
      <w:proofErr w:type="spellEnd"/>
      <w:r w:rsidRPr="005649FA">
        <w:rPr>
          <w:color w:val="000000"/>
          <w:sz w:val="28"/>
          <w:szCs w:val="28"/>
        </w:rPr>
        <w:t xml:space="preserve"> a </w:t>
      </w:r>
      <w:proofErr w:type="spellStart"/>
      <w:r w:rsidRPr="005649FA">
        <w:rPr>
          <w:color w:val="000000"/>
          <w:sz w:val="28"/>
          <w:szCs w:val="28"/>
        </w:rPr>
        <w:t>mobilității</w:t>
      </w:r>
      <w:proofErr w:type="spellEnd"/>
      <w:r w:rsidRPr="005649FA">
        <w:rPr>
          <w:color w:val="000000"/>
          <w:sz w:val="28"/>
          <w:szCs w:val="28"/>
        </w:rPr>
        <w:t xml:space="preserve"> </w:t>
      </w:r>
      <w:proofErr w:type="spellStart"/>
      <w:r w:rsidRPr="005649FA">
        <w:rPr>
          <w:color w:val="000000"/>
          <w:sz w:val="28"/>
          <w:szCs w:val="28"/>
        </w:rPr>
        <w:t>structurilor</w:t>
      </w:r>
      <w:proofErr w:type="spellEnd"/>
      <w:r w:rsidRPr="005649FA">
        <w:rPr>
          <w:color w:val="000000"/>
          <w:sz w:val="28"/>
          <w:szCs w:val="28"/>
        </w:rPr>
        <w:t xml:space="preserve"> de </w:t>
      </w:r>
      <w:proofErr w:type="spellStart"/>
      <w:r w:rsidRPr="005649FA">
        <w:rPr>
          <w:color w:val="000000"/>
          <w:sz w:val="28"/>
          <w:szCs w:val="28"/>
        </w:rPr>
        <w:t>ordine</w:t>
      </w:r>
      <w:proofErr w:type="spellEnd"/>
      <w:r w:rsidRPr="005649FA">
        <w:rPr>
          <w:color w:val="000000"/>
          <w:sz w:val="28"/>
          <w:szCs w:val="28"/>
        </w:rPr>
        <w:t xml:space="preserve"> </w:t>
      </w:r>
      <w:proofErr w:type="spellStart"/>
      <w:r w:rsidRPr="005649FA">
        <w:rPr>
          <w:color w:val="000000"/>
          <w:sz w:val="28"/>
          <w:szCs w:val="28"/>
        </w:rPr>
        <w:t>și</w:t>
      </w:r>
      <w:proofErr w:type="spellEnd"/>
      <w:r w:rsidRPr="005649FA">
        <w:rPr>
          <w:color w:val="000000"/>
          <w:sz w:val="28"/>
          <w:szCs w:val="28"/>
        </w:rPr>
        <w:t xml:space="preserve"> </w:t>
      </w:r>
      <w:proofErr w:type="spellStart"/>
      <w:r w:rsidRPr="005649FA">
        <w:rPr>
          <w:color w:val="000000"/>
          <w:sz w:val="28"/>
          <w:szCs w:val="28"/>
        </w:rPr>
        <w:t>siguranță</w:t>
      </w:r>
      <w:proofErr w:type="spellEnd"/>
      <w:r w:rsidRPr="005649FA">
        <w:rPr>
          <w:color w:val="000000"/>
          <w:sz w:val="28"/>
          <w:szCs w:val="28"/>
        </w:rPr>
        <w:t xml:space="preserve"> </w:t>
      </w:r>
      <w:proofErr w:type="spellStart"/>
      <w:r w:rsidRPr="005649FA">
        <w:rPr>
          <w:color w:val="000000"/>
          <w:sz w:val="28"/>
          <w:szCs w:val="28"/>
        </w:rPr>
        <w:t>publică</w:t>
      </w:r>
      <w:proofErr w:type="spellEnd"/>
      <w:r w:rsidRPr="005649FA">
        <w:rPr>
          <w:color w:val="000000"/>
          <w:sz w:val="28"/>
          <w:szCs w:val="28"/>
        </w:rPr>
        <w:t xml:space="preserve">, </w:t>
      </w:r>
      <w:proofErr w:type="spellStart"/>
      <w:r w:rsidRPr="005649FA">
        <w:rPr>
          <w:color w:val="000000"/>
          <w:sz w:val="28"/>
          <w:szCs w:val="28"/>
        </w:rPr>
        <w:t>în</w:t>
      </w:r>
      <w:proofErr w:type="spellEnd"/>
      <w:r w:rsidRPr="005649FA">
        <w:rPr>
          <w:color w:val="000000"/>
          <w:sz w:val="28"/>
          <w:szCs w:val="28"/>
        </w:rPr>
        <w:t xml:space="preserve"> </w:t>
      </w:r>
      <w:proofErr w:type="spellStart"/>
      <w:r w:rsidRPr="005649FA">
        <w:rPr>
          <w:color w:val="000000"/>
          <w:sz w:val="28"/>
          <w:szCs w:val="28"/>
        </w:rPr>
        <w:t>vederea</w:t>
      </w:r>
      <w:proofErr w:type="spellEnd"/>
      <w:r w:rsidRPr="005649FA">
        <w:rPr>
          <w:color w:val="000000"/>
          <w:sz w:val="28"/>
          <w:szCs w:val="28"/>
        </w:rPr>
        <w:t xml:space="preserve"> </w:t>
      </w:r>
      <w:proofErr w:type="spellStart"/>
      <w:r w:rsidRPr="005649FA">
        <w:rPr>
          <w:color w:val="000000"/>
          <w:sz w:val="28"/>
          <w:szCs w:val="28"/>
        </w:rPr>
        <w:t>asigurării</w:t>
      </w:r>
      <w:proofErr w:type="spellEnd"/>
      <w:r w:rsidRPr="005649FA">
        <w:rPr>
          <w:color w:val="000000"/>
          <w:sz w:val="28"/>
          <w:szCs w:val="28"/>
        </w:rPr>
        <w:t xml:space="preserve"> </w:t>
      </w:r>
      <w:proofErr w:type="spellStart"/>
      <w:r w:rsidRPr="005649FA">
        <w:rPr>
          <w:color w:val="000000"/>
          <w:sz w:val="28"/>
          <w:szCs w:val="28"/>
        </w:rPr>
        <w:t>unei</w:t>
      </w:r>
      <w:proofErr w:type="spellEnd"/>
      <w:r w:rsidRPr="005649FA">
        <w:rPr>
          <w:color w:val="000000"/>
          <w:sz w:val="28"/>
          <w:szCs w:val="28"/>
        </w:rPr>
        <w:t xml:space="preserve"> </w:t>
      </w:r>
      <w:proofErr w:type="spellStart"/>
      <w:r w:rsidRPr="005649FA">
        <w:rPr>
          <w:color w:val="000000"/>
          <w:sz w:val="28"/>
          <w:szCs w:val="28"/>
        </w:rPr>
        <w:t>reacții</w:t>
      </w:r>
      <w:proofErr w:type="spellEnd"/>
      <w:r w:rsidRPr="005649FA">
        <w:rPr>
          <w:color w:val="000000"/>
          <w:sz w:val="28"/>
          <w:szCs w:val="28"/>
        </w:rPr>
        <w:t xml:space="preserve"> </w:t>
      </w:r>
      <w:proofErr w:type="spellStart"/>
      <w:r w:rsidRPr="005649FA">
        <w:rPr>
          <w:color w:val="000000"/>
          <w:sz w:val="28"/>
          <w:szCs w:val="28"/>
        </w:rPr>
        <w:t>rapide</w:t>
      </w:r>
      <w:proofErr w:type="spellEnd"/>
      <w:r w:rsidRPr="005649FA">
        <w:rPr>
          <w:color w:val="000000"/>
          <w:sz w:val="28"/>
          <w:szCs w:val="28"/>
        </w:rPr>
        <w:t xml:space="preserve"> </w:t>
      </w:r>
      <w:proofErr w:type="spellStart"/>
      <w:r w:rsidRPr="005649FA">
        <w:rPr>
          <w:color w:val="000000"/>
          <w:sz w:val="28"/>
          <w:szCs w:val="28"/>
        </w:rPr>
        <w:t>și</w:t>
      </w:r>
      <w:proofErr w:type="spellEnd"/>
      <w:r w:rsidRPr="005649FA">
        <w:rPr>
          <w:color w:val="000000"/>
          <w:sz w:val="28"/>
          <w:szCs w:val="28"/>
        </w:rPr>
        <w:t xml:space="preserve"> </w:t>
      </w:r>
      <w:proofErr w:type="spellStart"/>
      <w:r w:rsidRPr="005649FA">
        <w:rPr>
          <w:color w:val="000000"/>
          <w:sz w:val="28"/>
          <w:szCs w:val="28"/>
        </w:rPr>
        <w:t>eficace</w:t>
      </w:r>
      <w:proofErr w:type="spellEnd"/>
      <w:r w:rsidRPr="005649FA">
        <w:rPr>
          <w:color w:val="000000"/>
          <w:sz w:val="28"/>
          <w:szCs w:val="28"/>
        </w:rPr>
        <w:t xml:space="preserve"> </w:t>
      </w:r>
      <w:proofErr w:type="spellStart"/>
      <w:r w:rsidRPr="005649FA">
        <w:rPr>
          <w:color w:val="000000"/>
          <w:sz w:val="28"/>
          <w:szCs w:val="28"/>
        </w:rPr>
        <w:t>în</w:t>
      </w:r>
      <w:proofErr w:type="spellEnd"/>
      <w:r w:rsidRPr="005649FA">
        <w:rPr>
          <w:color w:val="000000"/>
          <w:sz w:val="28"/>
          <w:szCs w:val="28"/>
        </w:rPr>
        <w:t xml:space="preserve"> </w:t>
      </w:r>
      <w:proofErr w:type="spellStart"/>
      <w:r w:rsidRPr="005649FA">
        <w:rPr>
          <w:color w:val="000000"/>
          <w:sz w:val="28"/>
          <w:szCs w:val="28"/>
        </w:rPr>
        <w:t>cazul</w:t>
      </w:r>
      <w:proofErr w:type="spellEnd"/>
      <w:r w:rsidRPr="005649FA">
        <w:rPr>
          <w:color w:val="000000"/>
          <w:sz w:val="28"/>
          <w:szCs w:val="28"/>
        </w:rPr>
        <w:t xml:space="preserve"> </w:t>
      </w:r>
      <w:proofErr w:type="spellStart"/>
      <w:r w:rsidRPr="005649FA">
        <w:rPr>
          <w:color w:val="000000"/>
          <w:sz w:val="28"/>
          <w:szCs w:val="28"/>
        </w:rPr>
        <w:t>producerii</w:t>
      </w:r>
      <w:proofErr w:type="spellEnd"/>
      <w:r w:rsidRPr="005649FA">
        <w:rPr>
          <w:color w:val="000000"/>
          <w:sz w:val="28"/>
          <w:szCs w:val="28"/>
        </w:rPr>
        <w:t xml:space="preserve"> </w:t>
      </w:r>
      <w:proofErr w:type="spellStart"/>
      <w:r w:rsidRPr="005649FA">
        <w:rPr>
          <w:color w:val="000000"/>
          <w:sz w:val="28"/>
          <w:szCs w:val="28"/>
        </w:rPr>
        <w:t>unor</w:t>
      </w:r>
      <w:proofErr w:type="spellEnd"/>
      <w:r w:rsidRPr="005649FA">
        <w:rPr>
          <w:color w:val="000000"/>
          <w:sz w:val="28"/>
          <w:szCs w:val="28"/>
        </w:rPr>
        <w:t xml:space="preserve"> </w:t>
      </w:r>
      <w:proofErr w:type="spellStart"/>
      <w:r w:rsidRPr="005649FA">
        <w:rPr>
          <w:color w:val="000000"/>
          <w:sz w:val="28"/>
          <w:szCs w:val="28"/>
        </w:rPr>
        <w:t>situații</w:t>
      </w:r>
      <w:proofErr w:type="spellEnd"/>
      <w:r w:rsidRPr="005649FA">
        <w:rPr>
          <w:color w:val="000000"/>
          <w:sz w:val="28"/>
          <w:szCs w:val="28"/>
        </w:rPr>
        <w:t xml:space="preserve"> </w:t>
      </w:r>
      <w:proofErr w:type="spellStart"/>
      <w:r w:rsidRPr="005649FA">
        <w:rPr>
          <w:color w:val="000000"/>
          <w:sz w:val="28"/>
          <w:szCs w:val="28"/>
        </w:rPr>
        <w:t>speciale</w:t>
      </w:r>
      <w:proofErr w:type="spellEnd"/>
      <w:r w:rsidRPr="005649FA">
        <w:rPr>
          <w:color w:val="000000"/>
          <w:sz w:val="28"/>
          <w:szCs w:val="28"/>
        </w:rPr>
        <w:t xml:space="preserve"> </w:t>
      </w:r>
      <w:proofErr w:type="spellStart"/>
      <w:r w:rsidRPr="005649FA">
        <w:rPr>
          <w:color w:val="000000"/>
          <w:sz w:val="28"/>
          <w:szCs w:val="28"/>
        </w:rPr>
        <w:t>și</w:t>
      </w:r>
      <w:proofErr w:type="spellEnd"/>
      <w:r w:rsidRPr="005649FA">
        <w:rPr>
          <w:color w:val="000000"/>
          <w:sz w:val="28"/>
          <w:szCs w:val="28"/>
        </w:rPr>
        <w:t xml:space="preserve"> de </w:t>
      </w:r>
      <w:proofErr w:type="spellStart"/>
      <w:r w:rsidRPr="005649FA">
        <w:rPr>
          <w:color w:val="000000"/>
          <w:sz w:val="28"/>
          <w:szCs w:val="28"/>
        </w:rPr>
        <w:t>criză</w:t>
      </w:r>
      <w:proofErr w:type="spellEnd"/>
      <w:r w:rsidRPr="005649FA">
        <w:rPr>
          <w:color w:val="000000"/>
          <w:sz w:val="28"/>
          <w:szCs w:val="28"/>
        </w:rPr>
        <w:t>;</w:t>
      </w:r>
    </w:p>
    <w:p w:rsidR="005649FA" w:rsidRPr="005649FA" w:rsidRDefault="005649FA" w:rsidP="005649FA">
      <w:pPr>
        <w:pStyle w:val="ListParagraph"/>
        <w:numPr>
          <w:ilvl w:val="0"/>
          <w:numId w:val="41"/>
        </w:numPr>
        <w:tabs>
          <w:tab w:val="left" w:pos="993"/>
        </w:tabs>
        <w:suppressAutoHyphens/>
        <w:ind w:left="0" w:firstLine="360"/>
        <w:jc w:val="both"/>
        <w:rPr>
          <w:sz w:val="28"/>
          <w:szCs w:val="28"/>
        </w:rPr>
      </w:pPr>
      <w:proofErr w:type="spellStart"/>
      <w:r w:rsidRPr="005649FA">
        <w:rPr>
          <w:color w:val="000000"/>
          <w:sz w:val="28"/>
          <w:szCs w:val="28"/>
        </w:rPr>
        <w:t>intensificarea</w:t>
      </w:r>
      <w:proofErr w:type="spellEnd"/>
      <w:r w:rsidRPr="005649FA">
        <w:rPr>
          <w:color w:val="000000"/>
          <w:sz w:val="28"/>
          <w:szCs w:val="28"/>
        </w:rPr>
        <w:t xml:space="preserve"> </w:t>
      </w:r>
      <w:proofErr w:type="spellStart"/>
      <w:r w:rsidRPr="005649FA">
        <w:rPr>
          <w:color w:val="000000"/>
          <w:sz w:val="28"/>
          <w:szCs w:val="28"/>
        </w:rPr>
        <w:t>acţiunilor</w:t>
      </w:r>
      <w:proofErr w:type="spellEnd"/>
      <w:r w:rsidRPr="005649FA">
        <w:rPr>
          <w:color w:val="000000"/>
          <w:sz w:val="28"/>
          <w:szCs w:val="28"/>
        </w:rPr>
        <w:t xml:space="preserve"> </w:t>
      </w:r>
      <w:proofErr w:type="spellStart"/>
      <w:r w:rsidRPr="005649FA">
        <w:rPr>
          <w:color w:val="000000"/>
          <w:sz w:val="28"/>
          <w:szCs w:val="28"/>
        </w:rPr>
        <w:t>pentru</w:t>
      </w:r>
      <w:proofErr w:type="spellEnd"/>
      <w:r w:rsidRPr="005649FA">
        <w:rPr>
          <w:color w:val="000000"/>
          <w:sz w:val="28"/>
          <w:szCs w:val="28"/>
        </w:rPr>
        <w:t xml:space="preserve"> </w:t>
      </w:r>
      <w:proofErr w:type="spellStart"/>
      <w:r w:rsidRPr="005649FA">
        <w:rPr>
          <w:color w:val="000000"/>
          <w:sz w:val="28"/>
          <w:szCs w:val="28"/>
        </w:rPr>
        <w:t>prevenirea</w:t>
      </w:r>
      <w:proofErr w:type="spellEnd"/>
      <w:r w:rsidRPr="005649FA">
        <w:rPr>
          <w:color w:val="000000"/>
          <w:sz w:val="28"/>
          <w:szCs w:val="28"/>
        </w:rPr>
        <w:t xml:space="preserve"> </w:t>
      </w:r>
      <w:proofErr w:type="spellStart"/>
      <w:r w:rsidRPr="005649FA">
        <w:rPr>
          <w:color w:val="000000"/>
          <w:sz w:val="28"/>
          <w:szCs w:val="28"/>
        </w:rPr>
        <w:t>şi</w:t>
      </w:r>
      <w:proofErr w:type="spellEnd"/>
      <w:r w:rsidRPr="005649FA">
        <w:rPr>
          <w:color w:val="000000"/>
          <w:sz w:val="28"/>
          <w:szCs w:val="28"/>
        </w:rPr>
        <w:t xml:space="preserve"> </w:t>
      </w:r>
      <w:proofErr w:type="spellStart"/>
      <w:r w:rsidRPr="005649FA">
        <w:rPr>
          <w:color w:val="000000"/>
          <w:sz w:val="28"/>
          <w:szCs w:val="28"/>
        </w:rPr>
        <w:t>combaterea</w:t>
      </w:r>
      <w:proofErr w:type="spellEnd"/>
      <w:r w:rsidRPr="005649FA">
        <w:rPr>
          <w:color w:val="000000"/>
          <w:sz w:val="28"/>
          <w:szCs w:val="28"/>
        </w:rPr>
        <w:t xml:space="preserve"> </w:t>
      </w:r>
      <w:proofErr w:type="spellStart"/>
      <w:r w:rsidRPr="005649FA">
        <w:rPr>
          <w:color w:val="000000"/>
          <w:sz w:val="28"/>
          <w:szCs w:val="28"/>
        </w:rPr>
        <w:t>infracţionalităţii</w:t>
      </w:r>
      <w:proofErr w:type="spellEnd"/>
      <w:r w:rsidRPr="005649FA">
        <w:rPr>
          <w:color w:val="000000"/>
          <w:sz w:val="28"/>
          <w:szCs w:val="28"/>
        </w:rPr>
        <w:t xml:space="preserve"> </w:t>
      </w:r>
      <w:proofErr w:type="spellStart"/>
      <w:r w:rsidRPr="005649FA">
        <w:rPr>
          <w:color w:val="000000"/>
          <w:sz w:val="28"/>
          <w:szCs w:val="28"/>
        </w:rPr>
        <w:t>atât</w:t>
      </w:r>
      <w:proofErr w:type="spellEnd"/>
      <w:r w:rsidRPr="005649FA">
        <w:rPr>
          <w:color w:val="000000"/>
          <w:sz w:val="28"/>
          <w:szCs w:val="28"/>
        </w:rPr>
        <w:t xml:space="preserve"> </w:t>
      </w:r>
      <w:proofErr w:type="spellStart"/>
      <w:r w:rsidRPr="005649FA">
        <w:rPr>
          <w:color w:val="000000"/>
          <w:sz w:val="28"/>
          <w:szCs w:val="28"/>
        </w:rPr>
        <w:t>în</w:t>
      </w:r>
      <w:proofErr w:type="spellEnd"/>
      <w:r w:rsidRPr="005649FA">
        <w:rPr>
          <w:color w:val="000000"/>
          <w:sz w:val="28"/>
          <w:szCs w:val="28"/>
        </w:rPr>
        <w:t xml:space="preserve"> </w:t>
      </w:r>
      <w:proofErr w:type="spellStart"/>
      <w:r w:rsidRPr="005649FA">
        <w:rPr>
          <w:color w:val="000000"/>
          <w:sz w:val="28"/>
          <w:szCs w:val="28"/>
        </w:rPr>
        <w:t>mediul</w:t>
      </w:r>
      <w:proofErr w:type="spellEnd"/>
      <w:r w:rsidRPr="005649FA">
        <w:rPr>
          <w:color w:val="000000"/>
          <w:sz w:val="28"/>
          <w:szCs w:val="28"/>
        </w:rPr>
        <w:t xml:space="preserve"> urban </w:t>
      </w:r>
      <w:proofErr w:type="spellStart"/>
      <w:r w:rsidRPr="005649FA">
        <w:rPr>
          <w:color w:val="000000"/>
          <w:sz w:val="28"/>
          <w:szCs w:val="28"/>
        </w:rPr>
        <w:t>cât</w:t>
      </w:r>
      <w:proofErr w:type="spellEnd"/>
      <w:r w:rsidRPr="005649FA">
        <w:rPr>
          <w:color w:val="000000"/>
          <w:sz w:val="28"/>
          <w:szCs w:val="28"/>
        </w:rPr>
        <w:t xml:space="preserve"> </w:t>
      </w:r>
      <w:proofErr w:type="spellStart"/>
      <w:r w:rsidRPr="005649FA">
        <w:rPr>
          <w:color w:val="000000"/>
          <w:sz w:val="28"/>
          <w:szCs w:val="28"/>
        </w:rPr>
        <w:t>şi</w:t>
      </w:r>
      <w:proofErr w:type="spellEnd"/>
      <w:r w:rsidRPr="005649FA">
        <w:rPr>
          <w:color w:val="000000"/>
          <w:sz w:val="28"/>
          <w:szCs w:val="28"/>
        </w:rPr>
        <w:t xml:space="preserve"> </w:t>
      </w:r>
      <w:proofErr w:type="spellStart"/>
      <w:r w:rsidRPr="005649FA">
        <w:rPr>
          <w:color w:val="000000"/>
          <w:sz w:val="28"/>
          <w:szCs w:val="28"/>
        </w:rPr>
        <w:t>în</w:t>
      </w:r>
      <w:proofErr w:type="spellEnd"/>
      <w:r w:rsidRPr="005649FA">
        <w:rPr>
          <w:color w:val="000000"/>
          <w:sz w:val="28"/>
          <w:szCs w:val="28"/>
        </w:rPr>
        <w:t xml:space="preserve"> </w:t>
      </w:r>
      <w:proofErr w:type="spellStart"/>
      <w:r w:rsidRPr="005649FA">
        <w:rPr>
          <w:color w:val="000000"/>
          <w:sz w:val="28"/>
          <w:szCs w:val="28"/>
        </w:rPr>
        <w:t>mediul</w:t>
      </w:r>
      <w:proofErr w:type="spellEnd"/>
      <w:r w:rsidRPr="005649FA">
        <w:rPr>
          <w:color w:val="000000"/>
          <w:sz w:val="28"/>
          <w:szCs w:val="28"/>
        </w:rPr>
        <w:t xml:space="preserve"> rural;</w:t>
      </w:r>
    </w:p>
    <w:p w:rsidR="005649FA" w:rsidRPr="005649FA" w:rsidRDefault="005649FA" w:rsidP="005649FA">
      <w:pPr>
        <w:pStyle w:val="ListParagraph"/>
        <w:numPr>
          <w:ilvl w:val="0"/>
          <w:numId w:val="41"/>
        </w:numPr>
        <w:tabs>
          <w:tab w:val="left" w:pos="993"/>
        </w:tabs>
        <w:suppressAutoHyphens/>
        <w:ind w:left="0" w:firstLine="360"/>
        <w:jc w:val="both"/>
        <w:rPr>
          <w:sz w:val="28"/>
          <w:szCs w:val="28"/>
        </w:rPr>
      </w:pPr>
      <w:proofErr w:type="spellStart"/>
      <w:proofErr w:type="gramStart"/>
      <w:r w:rsidRPr="005649FA">
        <w:rPr>
          <w:rFonts w:eastAsia="Calibri"/>
          <w:sz w:val="28"/>
          <w:szCs w:val="28"/>
        </w:rPr>
        <w:t>creşterea</w:t>
      </w:r>
      <w:proofErr w:type="spellEnd"/>
      <w:proofErr w:type="gramEnd"/>
      <w:r w:rsidRPr="005649FA">
        <w:rPr>
          <w:rFonts w:eastAsia="Calibri"/>
          <w:sz w:val="28"/>
          <w:szCs w:val="28"/>
        </w:rPr>
        <w:t xml:space="preserve"> </w:t>
      </w:r>
      <w:proofErr w:type="spellStart"/>
      <w:r w:rsidRPr="005649FA">
        <w:rPr>
          <w:rFonts w:eastAsia="Calibri"/>
          <w:sz w:val="28"/>
          <w:szCs w:val="28"/>
        </w:rPr>
        <w:t>performanţei</w:t>
      </w:r>
      <w:proofErr w:type="spellEnd"/>
      <w:r w:rsidRPr="005649FA">
        <w:rPr>
          <w:rFonts w:eastAsia="Calibri"/>
          <w:sz w:val="28"/>
          <w:szCs w:val="28"/>
        </w:rPr>
        <w:t xml:space="preserve"> </w:t>
      </w:r>
      <w:proofErr w:type="spellStart"/>
      <w:r w:rsidRPr="005649FA">
        <w:rPr>
          <w:rFonts w:eastAsia="Calibri"/>
          <w:sz w:val="28"/>
          <w:szCs w:val="28"/>
        </w:rPr>
        <w:t>structurii</w:t>
      </w:r>
      <w:proofErr w:type="spellEnd"/>
      <w:r w:rsidRPr="005649FA">
        <w:rPr>
          <w:rFonts w:eastAsia="Calibri"/>
          <w:sz w:val="28"/>
          <w:szCs w:val="28"/>
        </w:rPr>
        <w:t xml:space="preserve"> de </w:t>
      </w:r>
      <w:proofErr w:type="spellStart"/>
      <w:r w:rsidRPr="005649FA">
        <w:rPr>
          <w:rFonts w:eastAsia="Calibri"/>
          <w:sz w:val="28"/>
          <w:szCs w:val="28"/>
        </w:rPr>
        <w:t>acțiuni</w:t>
      </w:r>
      <w:proofErr w:type="spellEnd"/>
      <w:r w:rsidRPr="005649FA">
        <w:rPr>
          <w:rFonts w:eastAsia="Calibri"/>
          <w:sz w:val="28"/>
          <w:szCs w:val="28"/>
        </w:rPr>
        <w:t xml:space="preserve"> </w:t>
      </w:r>
      <w:proofErr w:type="spellStart"/>
      <w:r w:rsidRPr="005649FA">
        <w:rPr>
          <w:rFonts w:eastAsia="Calibri"/>
          <w:sz w:val="28"/>
          <w:szCs w:val="28"/>
        </w:rPr>
        <w:t>speciale</w:t>
      </w:r>
      <w:proofErr w:type="spellEnd"/>
      <w:r w:rsidRPr="005649FA">
        <w:rPr>
          <w:rFonts w:eastAsia="Calibri"/>
          <w:sz w:val="28"/>
          <w:szCs w:val="28"/>
        </w:rPr>
        <w:t xml:space="preserve"> </w:t>
      </w:r>
      <w:proofErr w:type="spellStart"/>
      <w:r w:rsidRPr="005649FA">
        <w:rPr>
          <w:rFonts w:eastAsia="Calibri"/>
          <w:sz w:val="28"/>
          <w:szCs w:val="28"/>
        </w:rPr>
        <w:t>şi</w:t>
      </w:r>
      <w:proofErr w:type="spellEnd"/>
      <w:r w:rsidRPr="005649FA">
        <w:rPr>
          <w:rFonts w:eastAsia="Calibri"/>
          <w:sz w:val="28"/>
          <w:szCs w:val="28"/>
        </w:rPr>
        <w:t xml:space="preserve"> </w:t>
      </w:r>
      <w:proofErr w:type="spellStart"/>
      <w:r w:rsidRPr="005649FA">
        <w:rPr>
          <w:rFonts w:eastAsia="Calibri"/>
          <w:sz w:val="28"/>
          <w:szCs w:val="28"/>
        </w:rPr>
        <w:t>antiteroriste</w:t>
      </w:r>
      <w:proofErr w:type="spellEnd"/>
      <w:r w:rsidRPr="005649FA">
        <w:rPr>
          <w:rFonts w:eastAsia="Calibri"/>
          <w:sz w:val="28"/>
          <w:szCs w:val="28"/>
        </w:rPr>
        <w:t xml:space="preserve"> </w:t>
      </w:r>
      <w:proofErr w:type="spellStart"/>
      <w:r w:rsidRPr="005649FA">
        <w:rPr>
          <w:rFonts w:eastAsia="Calibri"/>
          <w:sz w:val="28"/>
          <w:szCs w:val="28"/>
        </w:rPr>
        <w:t>în</w:t>
      </w:r>
      <w:proofErr w:type="spellEnd"/>
      <w:r w:rsidRPr="005649FA">
        <w:rPr>
          <w:rFonts w:eastAsia="Calibri"/>
          <w:sz w:val="28"/>
          <w:szCs w:val="28"/>
        </w:rPr>
        <w:t xml:space="preserve"> </w:t>
      </w:r>
      <w:proofErr w:type="spellStart"/>
      <w:r w:rsidRPr="005649FA">
        <w:rPr>
          <w:rFonts w:eastAsia="Calibri"/>
          <w:sz w:val="28"/>
          <w:szCs w:val="28"/>
        </w:rPr>
        <w:t>contextul</w:t>
      </w:r>
      <w:proofErr w:type="spellEnd"/>
      <w:r w:rsidRPr="005649FA">
        <w:rPr>
          <w:rFonts w:eastAsia="Calibri"/>
          <w:sz w:val="28"/>
          <w:szCs w:val="28"/>
        </w:rPr>
        <w:t xml:space="preserve"> </w:t>
      </w:r>
      <w:proofErr w:type="spellStart"/>
      <w:r w:rsidRPr="005649FA">
        <w:rPr>
          <w:rFonts w:eastAsia="Calibri"/>
          <w:sz w:val="28"/>
          <w:szCs w:val="28"/>
        </w:rPr>
        <w:t>dezvoltării</w:t>
      </w:r>
      <w:proofErr w:type="spellEnd"/>
      <w:r w:rsidRPr="005649FA">
        <w:rPr>
          <w:rFonts w:eastAsia="Calibri"/>
          <w:sz w:val="28"/>
          <w:szCs w:val="28"/>
        </w:rPr>
        <w:t xml:space="preserve"> </w:t>
      </w:r>
      <w:proofErr w:type="spellStart"/>
      <w:r w:rsidRPr="005649FA">
        <w:rPr>
          <w:rFonts w:eastAsia="Calibri"/>
          <w:sz w:val="28"/>
          <w:szCs w:val="28"/>
        </w:rPr>
        <w:t>ameninţărilor</w:t>
      </w:r>
      <w:proofErr w:type="spellEnd"/>
      <w:r w:rsidRPr="005649FA">
        <w:rPr>
          <w:rFonts w:eastAsia="Calibri"/>
          <w:sz w:val="28"/>
          <w:szCs w:val="28"/>
        </w:rPr>
        <w:t xml:space="preserve"> de </w:t>
      </w:r>
      <w:proofErr w:type="spellStart"/>
      <w:r w:rsidRPr="005649FA">
        <w:rPr>
          <w:rFonts w:eastAsia="Calibri"/>
          <w:sz w:val="28"/>
          <w:szCs w:val="28"/>
        </w:rPr>
        <w:t>natură</w:t>
      </w:r>
      <w:proofErr w:type="spellEnd"/>
      <w:r w:rsidRPr="005649FA">
        <w:rPr>
          <w:rFonts w:eastAsia="Calibri"/>
          <w:sz w:val="28"/>
          <w:szCs w:val="28"/>
        </w:rPr>
        <w:t xml:space="preserve"> </w:t>
      </w:r>
      <w:proofErr w:type="spellStart"/>
      <w:r w:rsidRPr="005649FA">
        <w:rPr>
          <w:rFonts w:eastAsia="Calibri"/>
          <w:sz w:val="28"/>
          <w:szCs w:val="28"/>
        </w:rPr>
        <w:t>teroristă</w:t>
      </w:r>
      <w:proofErr w:type="spellEnd"/>
      <w:r w:rsidRPr="005649FA">
        <w:rPr>
          <w:rFonts w:eastAsia="Calibri"/>
          <w:sz w:val="28"/>
          <w:szCs w:val="28"/>
        </w:rPr>
        <w:t xml:space="preserve"> </w:t>
      </w:r>
      <w:proofErr w:type="spellStart"/>
      <w:r w:rsidRPr="005649FA">
        <w:rPr>
          <w:rFonts w:eastAsia="Calibri"/>
          <w:sz w:val="28"/>
          <w:szCs w:val="28"/>
        </w:rPr>
        <w:t>în</w:t>
      </w:r>
      <w:proofErr w:type="spellEnd"/>
      <w:r w:rsidRPr="005649FA">
        <w:rPr>
          <w:rFonts w:eastAsia="Calibri"/>
          <w:sz w:val="28"/>
          <w:szCs w:val="28"/>
        </w:rPr>
        <w:t xml:space="preserve"> plan </w:t>
      </w:r>
      <w:proofErr w:type="spellStart"/>
      <w:r w:rsidRPr="005649FA">
        <w:rPr>
          <w:rFonts w:eastAsia="Calibri"/>
          <w:sz w:val="28"/>
          <w:szCs w:val="28"/>
        </w:rPr>
        <w:t>internațional</w:t>
      </w:r>
      <w:proofErr w:type="spellEnd"/>
      <w:r w:rsidRPr="005649FA">
        <w:rPr>
          <w:rFonts w:eastAsia="Calibri"/>
          <w:sz w:val="28"/>
          <w:szCs w:val="28"/>
        </w:rPr>
        <w:t>.</w:t>
      </w:r>
    </w:p>
    <w:p w:rsidR="005649FA" w:rsidRPr="00A06A00" w:rsidRDefault="005649FA" w:rsidP="005649FA">
      <w:pPr>
        <w:pStyle w:val="BodyText"/>
        <w:rPr>
          <w:b/>
          <w:szCs w:val="28"/>
        </w:rPr>
      </w:pPr>
      <w:r w:rsidRPr="00A06A00">
        <w:rPr>
          <w:b/>
          <w:szCs w:val="28"/>
        </w:rPr>
        <w:t xml:space="preserve"> </w:t>
      </w:r>
    </w:p>
    <w:p w:rsidR="005649FA" w:rsidRPr="00A06A00" w:rsidRDefault="005649FA" w:rsidP="00862D77">
      <w:pPr>
        <w:pStyle w:val="BodyText"/>
        <w:rPr>
          <w:b/>
          <w:szCs w:val="28"/>
        </w:rPr>
      </w:pPr>
      <w:r w:rsidRPr="00A06A00">
        <w:rPr>
          <w:b/>
          <w:szCs w:val="28"/>
        </w:rPr>
        <w:lastRenderedPageBreak/>
        <w:t xml:space="preserve">       </w:t>
      </w:r>
      <w:r>
        <w:rPr>
          <w:b/>
          <w:szCs w:val="28"/>
        </w:rPr>
        <w:t xml:space="preserve">  </w:t>
      </w:r>
      <w:r w:rsidR="00862D77">
        <w:rPr>
          <w:b/>
          <w:szCs w:val="28"/>
        </w:rPr>
        <w:t xml:space="preserve">  </w:t>
      </w:r>
      <w:r w:rsidR="008B3BFA">
        <w:rPr>
          <w:b/>
          <w:szCs w:val="28"/>
        </w:rPr>
        <w:t xml:space="preserve">   </w:t>
      </w:r>
      <w:r w:rsidRPr="00A06A00">
        <w:rPr>
          <w:b/>
          <w:szCs w:val="28"/>
        </w:rPr>
        <w:t>Concluzii</w:t>
      </w:r>
    </w:p>
    <w:p w:rsidR="005649FA" w:rsidRDefault="005649FA" w:rsidP="005649FA">
      <w:pPr>
        <w:pStyle w:val="BodyText"/>
        <w:rPr>
          <w:szCs w:val="28"/>
        </w:rPr>
      </w:pPr>
      <w:r w:rsidRPr="00A06A00">
        <w:rPr>
          <w:b/>
          <w:szCs w:val="28"/>
        </w:rPr>
        <w:tab/>
      </w:r>
      <w:r w:rsidR="00862D77">
        <w:rPr>
          <w:b/>
          <w:szCs w:val="28"/>
        </w:rPr>
        <w:t xml:space="preserve">  </w:t>
      </w:r>
      <w:r w:rsidRPr="005649FA">
        <w:rPr>
          <w:szCs w:val="28"/>
        </w:rPr>
        <w:t>Misiunile executate în această perioadă au presupus un efort integrat concentrat al  structurilor participante, acestea acționând potrivit competențelor și conform documentelor de organizare, plan</w:t>
      </w:r>
      <w:r>
        <w:rPr>
          <w:szCs w:val="28"/>
        </w:rPr>
        <w:t>ificare și executare a misiunii;</w:t>
      </w:r>
    </w:p>
    <w:p w:rsidR="00862D77" w:rsidRPr="005649FA" w:rsidRDefault="00862D77" w:rsidP="005649FA">
      <w:pPr>
        <w:pStyle w:val="BodyText"/>
        <w:rPr>
          <w:szCs w:val="28"/>
        </w:rPr>
      </w:pPr>
    </w:p>
    <w:p w:rsidR="005649FA" w:rsidRPr="005649FA" w:rsidRDefault="005649FA" w:rsidP="005649FA">
      <w:pPr>
        <w:pStyle w:val="BodyText"/>
        <w:rPr>
          <w:color w:val="000000"/>
          <w:szCs w:val="28"/>
        </w:rPr>
      </w:pPr>
      <w:r w:rsidRPr="005649FA">
        <w:rPr>
          <w:szCs w:val="28"/>
        </w:rPr>
        <w:tab/>
      </w:r>
      <w:r w:rsidR="00862D77">
        <w:rPr>
          <w:szCs w:val="28"/>
        </w:rPr>
        <w:t xml:space="preserve">  </w:t>
      </w:r>
      <w:r w:rsidRPr="005649FA">
        <w:rPr>
          <w:szCs w:val="28"/>
        </w:rPr>
        <w:t xml:space="preserve">Respectarea palierelor de competență în cadrul efortului integrat al acțiunii a dus la fluența realizării dispozitivelor și </w:t>
      </w:r>
      <w:r>
        <w:rPr>
          <w:szCs w:val="28"/>
        </w:rPr>
        <w:t>adaptarea acestora pe momentele/</w:t>
      </w:r>
      <w:r w:rsidRPr="005649FA">
        <w:rPr>
          <w:szCs w:val="28"/>
        </w:rPr>
        <w:t>situațiile apărute în dinamica operativă a acțiunilor, aspect care a dus la o gestionare corectă, fermă și coerentă a riscurilor asociate acestora</w:t>
      </w:r>
      <w:r>
        <w:rPr>
          <w:szCs w:val="28"/>
        </w:rPr>
        <w:t xml:space="preserve"> și în mod direct la prevenirea/</w:t>
      </w:r>
      <w:r w:rsidRPr="005649FA">
        <w:rPr>
          <w:szCs w:val="28"/>
        </w:rPr>
        <w:t>diminuarea consecințelor ce puteau rezulta din acestea.</w:t>
      </w:r>
    </w:p>
    <w:p w:rsidR="003044C2" w:rsidRPr="005649FA" w:rsidRDefault="003044C2" w:rsidP="003044C2">
      <w:pPr>
        <w:pStyle w:val="Title"/>
        <w:tabs>
          <w:tab w:val="left" w:pos="284"/>
          <w:tab w:val="left" w:pos="7491"/>
        </w:tabs>
        <w:ind w:right="755"/>
        <w:rPr>
          <w:b w:val="0"/>
          <w:szCs w:val="28"/>
          <w:lang w:val="ro-RO"/>
        </w:rPr>
      </w:pPr>
    </w:p>
    <w:p w:rsidR="000B4D1B" w:rsidRPr="005649FA" w:rsidRDefault="00CE3C00" w:rsidP="005649FA">
      <w:pPr>
        <w:shd w:val="clear" w:color="auto" w:fill="FFFFFF"/>
        <w:ind w:firstLine="426"/>
        <w:jc w:val="both"/>
        <w:rPr>
          <w:sz w:val="28"/>
          <w:szCs w:val="28"/>
        </w:rPr>
      </w:pPr>
      <w:r>
        <w:rPr>
          <w:b/>
          <w:bCs/>
          <w:sz w:val="28"/>
          <w:szCs w:val="28"/>
          <w:shd w:val="clear" w:color="auto" w:fill="FFFFFF"/>
        </w:rPr>
        <w:t xml:space="preserve"> </w:t>
      </w:r>
    </w:p>
    <w:p w:rsidR="00CE1016" w:rsidRDefault="00CE1016" w:rsidP="00CE1016">
      <w:pPr>
        <w:tabs>
          <w:tab w:val="left" w:pos="0"/>
          <w:tab w:val="left" w:pos="180"/>
          <w:tab w:val="left" w:pos="360"/>
          <w:tab w:val="left" w:pos="9214"/>
          <w:tab w:val="left" w:pos="9540"/>
        </w:tabs>
        <w:ind w:right="-69"/>
        <w:jc w:val="both"/>
        <w:rPr>
          <w:iCs/>
          <w:sz w:val="28"/>
          <w:szCs w:val="28"/>
          <w:lang w:val="ro-RO"/>
        </w:rPr>
      </w:pPr>
      <w:r>
        <w:rPr>
          <w:iCs/>
          <w:sz w:val="28"/>
          <w:szCs w:val="28"/>
          <w:lang w:val="ro-RO"/>
        </w:rPr>
        <w:t xml:space="preserve">            </w:t>
      </w:r>
      <w:r w:rsidR="008B3BFA">
        <w:rPr>
          <w:iCs/>
          <w:sz w:val="28"/>
          <w:szCs w:val="28"/>
          <w:lang w:val="ro-RO"/>
        </w:rPr>
        <w:t xml:space="preserve">    </w:t>
      </w:r>
      <w:r w:rsidR="005649FA">
        <w:rPr>
          <w:b/>
          <w:iCs/>
          <w:sz w:val="28"/>
          <w:szCs w:val="28"/>
          <w:lang w:val="ro-RO"/>
        </w:rPr>
        <w:t xml:space="preserve">La nivelul </w:t>
      </w:r>
      <w:r w:rsidRPr="001A161E">
        <w:rPr>
          <w:b/>
          <w:iCs/>
          <w:sz w:val="28"/>
          <w:szCs w:val="28"/>
          <w:lang w:val="ro-RO"/>
        </w:rPr>
        <w:t>ATOP Vrancea</w:t>
      </w:r>
      <w:r>
        <w:rPr>
          <w:iCs/>
          <w:sz w:val="28"/>
          <w:szCs w:val="28"/>
          <w:lang w:val="ro-RO"/>
        </w:rPr>
        <w:t>,</w:t>
      </w:r>
      <w:r w:rsidRPr="00765D4E">
        <w:rPr>
          <w:iCs/>
          <w:sz w:val="28"/>
          <w:szCs w:val="28"/>
          <w:lang w:val="ro-RO"/>
        </w:rPr>
        <w:t xml:space="preserve"> </w:t>
      </w:r>
      <w:r w:rsidR="005649FA">
        <w:rPr>
          <w:iCs/>
          <w:sz w:val="28"/>
          <w:szCs w:val="28"/>
          <w:lang w:val="ro-RO"/>
        </w:rPr>
        <w:t xml:space="preserve">toți membrii </w:t>
      </w:r>
      <w:r w:rsidRPr="00765D4E">
        <w:rPr>
          <w:iCs/>
          <w:sz w:val="28"/>
          <w:szCs w:val="28"/>
          <w:lang w:val="ro-RO"/>
        </w:rPr>
        <w:t>își reafirmă angajamentul pentru</w:t>
      </w:r>
      <w:r w:rsidR="005649FA">
        <w:rPr>
          <w:iCs/>
          <w:sz w:val="28"/>
          <w:szCs w:val="28"/>
          <w:lang w:val="ro-RO"/>
        </w:rPr>
        <w:t xml:space="preserve"> identificarea tuturor soluțiilor și măsurilor menite să contribuie la</w:t>
      </w:r>
      <w:r w:rsidRPr="00765D4E">
        <w:rPr>
          <w:iCs/>
          <w:sz w:val="28"/>
          <w:szCs w:val="28"/>
          <w:lang w:val="ro-RO"/>
        </w:rPr>
        <w:t xml:space="preserve"> protejarea vieții și a patrimoniului, subliniind că </w:t>
      </w:r>
      <w:r w:rsidR="005649FA">
        <w:rPr>
          <w:iCs/>
          <w:sz w:val="28"/>
          <w:szCs w:val="28"/>
          <w:lang w:val="ro-RO"/>
        </w:rPr>
        <w:t>întotdeauna dispunerea și aplicarea măsurilor</w:t>
      </w:r>
      <w:r w:rsidR="00862D77">
        <w:rPr>
          <w:iCs/>
          <w:sz w:val="28"/>
          <w:szCs w:val="28"/>
          <w:lang w:val="ro-RO"/>
        </w:rPr>
        <w:t xml:space="preserve"> preventive </w:t>
      </w:r>
      <w:r w:rsidRPr="00765D4E">
        <w:rPr>
          <w:iCs/>
          <w:sz w:val="28"/>
          <w:szCs w:val="28"/>
          <w:lang w:val="ro-RO"/>
        </w:rPr>
        <w:t>sunt fundamentale pentru minimizarea riscurilor</w:t>
      </w:r>
      <w:r>
        <w:rPr>
          <w:iCs/>
          <w:sz w:val="28"/>
          <w:szCs w:val="28"/>
          <w:lang w:val="ro-RO"/>
        </w:rPr>
        <w:t xml:space="preserve"> în societate</w:t>
      </w:r>
      <w:r w:rsidR="005649FA">
        <w:rPr>
          <w:iCs/>
          <w:sz w:val="28"/>
          <w:szCs w:val="28"/>
          <w:lang w:val="ro-RO"/>
        </w:rPr>
        <w:t xml:space="preserve"> și asigurarea unui nivel eficient de siguranță publică</w:t>
      </w:r>
      <w:r w:rsidRPr="00765D4E">
        <w:rPr>
          <w:iCs/>
          <w:sz w:val="28"/>
          <w:szCs w:val="28"/>
          <w:lang w:val="ro-RO"/>
        </w:rPr>
        <w:t xml:space="preserve">. </w:t>
      </w:r>
    </w:p>
    <w:p w:rsidR="001A161E" w:rsidRDefault="001A161E" w:rsidP="000B5119">
      <w:pPr>
        <w:pStyle w:val="Title"/>
        <w:tabs>
          <w:tab w:val="left" w:pos="284"/>
          <w:tab w:val="left" w:pos="7491"/>
        </w:tabs>
        <w:ind w:right="755"/>
        <w:jc w:val="both"/>
        <w:rPr>
          <w:szCs w:val="28"/>
          <w:lang w:val="ro-RO"/>
        </w:rPr>
      </w:pPr>
    </w:p>
    <w:p w:rsidR="00A26C2A" w:rsidRDefault="00A26C2A" w:rsidP="000B5119">
      <w:pPr>
        <w:pStyle w:val="Title"/>
        <w:tabs>
          <w:tab w:val="left" w:pos="284"/>
          <w:tab w:val="left" w:pos="7491"/>
        </w:tabs>
        <w:ind w:right="755"/>
        <w:jc w:val="both"/>
        <w:rPr>
          <w:szCs w:val="28"/>
          <w:lang w:val="ro-RO"/>
        </w:rPr>
      </w:pPr>
    </w:p>
    <w:p w:rsidR="00E4109D" w:rsidRDefault="00E4109D" w:rsidP="000B5119">
      <w:pPr>
        <w:pStyle w:val="Title"/>
        <w:tabs>
          <w:tab w:val="left" w:pos="284"/>
          <w:tab w:val="left" w:pos="7491"/>
        </w:tabs>
        <w:ind w:right="755"/>
        <w:jc w:val="both"/>
        <w:rPr>
          <w:szCs w:val="28"/>
          <w:lang w:val="ro-RO"/>
        </w:rPr>
      </w:pPr>
    </w:p>
    <w:p w:rsidR="00D870D2" w:rsidRDefault="00D870D2" w:rsidP="000B5119">
      <w:pPr>
        <w:pStyle w:val="Title"/>
        <w:tabs>
          <w:tab w:val="left" w:pos="284"/>
          <w:tab w:val="left" w:pos="7491"/>
        </w:tabs>
        <w:ind w:right="755"/>
        <w:jc w:val="both"/>
        <w:rPr>
          <w:szCs w:val="28"/>
          <w:lang w:val="ro-RO"/>
        </w:rPr>
      </w:pPr>
    </w:p>
    <w:p w:rsidR="00E4109D" w:rsidRDefault="00E4109D" w:rsidP="000B5119">
      <w:pPr>
        <w:pStyle w:val="Title"/>
        <w:tabs>
          <w:tab w:val="left" w:pos="284"/>
          <w:tab w:val="left" w:pos="7491"/>
        </w:tabs>
        <w:ind w:right="755"/>
        <w:jc w:val="both"/>
        <w:rPr>
          <w:szCs w:val="28"/>
          <w:lang w:val="ro-RO"/>
        </w:rPr>
      </w:pPr>
    </w:p>
    <w:p w:rsidR="004626DA" w:rsidRPr="00934A78" w:rsidRDefault="00A26C2A" w:rsidP="004626DA">
      <w:pPr>
        <w:pStyle w:val="Title"/>
        <w:tabs>
          <w:tab w:val="left" w:pos="284"/>
          <w:tab w:val="left" w:pos="7491"/>
        </w:tabs>
        <w:ind w:right="755"/>
        <w:rPr>
          <w:szCs w:val="28"/>
          <w:lang w:val="ro-RO"/>
        </w:rPr>
      </w:pPr>
      <w:r>
        <w:rPr>
          <w:szCs w:val="28"/>
          <w:lang w:val="ro-RO"/>
        </w:rPr>
        <w:t xml:space="preserve">  </w:t>
      </w:r>
      <w:r w:rsidR="003A1E1B">
        <w:rPr>
          <w:szCs w:val="28"/>
          <w:lang w:val="ro-RO"/>
        </w:rPr>
        <w:t xml:space="preserve"> </w:t>
      </w:r>
      <w:r w:rsidR="004626DA" w:rsidRPr="00934A78">
        <w:rPr>
          <w:szCs w:val="28"/>
          <w:lang w:val="ro-RO"/>
        </w:rPr>
        <w:t>PRE</w:t>
      </w:r>
      <w:r w:rsidR="004626DA">
        <w:rPr>
          <w:szCs w:val="28"/>
          <w:lang w:val="ro-RO"/>
        </w:rPr>
        <w:t>ȘEDINTE</w:t>
      </w:r>
      <w:r w:rsidR="001A161E">
        <w:rPr>
          <w:szCs w:val="28"/>
          <w:lang w:val="ro-RO"/>
        </w:rPr>
        <w:t xml:space="preserve"> ATOP</w:t>
      </w:r>
      <w:r w:rsidR="004626DA">
        <w:rPr>
          <w:szCs w:val="28"/>
          <w:lang w:val="ro-RO"/>
        </w:rPr>
        <w:t>,</w:t>
      </w:r>
      <w:r w:rsidR="007C5988">
        <w:rPr>
          <w:szCs w:val="28"/>
          <w:lang w:val="ro-RO"/>
        </w:rPr>
        <w:t xml:space="preserve">                    </w:t>
      </w:r>
      <w:r w:rsidR="003A1E1B">
        <w:rPr>
          <w:szCs w:val="28"/>
          <w:lang w:val="ro-RO"/>
        </w:rPr>
        <w:t xml:space="preserve">       </w:t>
      </w:r>
      <w:r>
        <w:rPr>
          <w:szCs w:val="28"/>
          <w:lang w:val="ro-RO"/>
        </w:rPr>
        <w:t xml:space="preserve">           </w:t>
      </w:r>
      <w:r w:rsidR="003A1E1B">
        <w:rPr>
          <w:szCs w:val="28"/>
          <w:lang w:val="ro-RO"/>
        </w:rPr>
        <w:t>Secretar,</w:t>
      </w:r>
    </w:p>
    <w:p w:rsidR="00425CD4" w:rsidRPr="004626DA" w:rsidRDefault="003A1E1B" w:rsidP="003A1E1B">
      <w:pPr>
        <w:pStyle w:val="Title"/>
        <w:tabs>
          <w:tab w:val="left" w:pos="284"/>
          <w:tab w:val="left" w:pos="9356"/>
        </w:tabs>
        <w:ind w:right="-96"/>
        <w:jc w:val="left"/>
        <w:rPr>
          <w:szCs w:val="28"/>
          <w:lang w:val="ro-RO"/>
        </w:rPr>
      </w:pPr>
      <w:r>
        <w:rPr>
          <w:szCs w:val="28"/>
          <w:lang w:val="ro-RO"/>
        </w:rPr>
        <w:t xml:space="preserve">          </w:t>
      </w:r>
      <w:r w:rsidR="00A26C2A">
        <w:rPr>
          <w:szCs w:val="28"/>
          <w:lang w:val="ro-RO"/>
        </w:rPr>
        <w:t xml:space="preserve">          </w:t>
      </w:r>
      <w:r w:rsidR="004626DA" w:rsidRPr="00934A78">
        <w:rPr>
          <w:szCs w:val="28"/>
          <w:lang w:val="ro-RO"/>
        </w:rPr>
        <w:t>MARIN VASILE</w:t>
      </w:r>
      <w:r>
        <w:rPr>
          <w:szCs w:val="28"/>
          <w:lang w:val="ro-RO"/>
        </w:rPr>
        <w:t xml:space="preserve">                            </w:t>
      </w:r>
      <w:r w:rsidR="00A26C2A">
        <w:rPr>
          <w:szCs w:val="28"/>
          <w:lang w:val="ro-RO"/>
        </w:rPr>
        <w:t xml:space="preserve">            </w:t>
      </w:r>
      <w:r>
        <w:rPr>
          <w:szCs w:val="28"/>
          <w:lang w:val="ro-RO"/>
        </w:rPr>
        <w:t>Adriana Lupu</w:t>
      </w:r>
    </w:p>
    <w:sectPr w:rsidR="00425CD4" w:rsidRPr="004626DA" w:rsidSect="00A26C2A">
      <w:headerReference w:type="default" r:id="rId8"/>
      <w:footerReference w:type="default" r:id="rId9"/>
      <w:pgSz w:w="11906" w:h="16838" w:code="9"/>
      <w:pgMar w:top="3402" w:right="991" w:bottom="426" w:left="1627" w:header="360"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C5A" w:rsidRDefault="00244C5A">
      <w:r>
        <w:separator/>
      </w:r>
    </w:p>
  </w:endnote>
  <w:endnote w:type="continuationSeparator" w:id="0">
    <w:p w:rsidR="00244C5A" w:rsidRDefault="00244C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4C2" w:rsidRDefault="00546F68">
    <w:pPr>
      <w:pStyle w:val="Footer"/>
      <w:jc w:val="center"/>
    </w:pPr>
    <w:fldSimple w:instr="PAGE   \* MERGEFORMAT">
      <w:r w:rsidR="008B3BFA" w:rsidRPr="008B3BFA">
        <w:rPr>
          <w:noProof/>
          <w:lang w:val="ro-RO"/>
        </w:rPr>
        <w:t>1</w:t>
      </w:r>
    </w:fldSimple>
  </w:p>
  <w:p w:rsidR="003044C2" w:rsidRDefault="003044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C5A" w:rsidRDefault="00244C5A">
      <w:r>
        <w:separator/>
      </w:r>
    </w:p>
  </w:footnote>
  <w:footnote w:type="continuationSeparator" w:id="0">
    <w:p w:rsidR="00244C5A" w:rsidRDefault="00244C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4C2" w:rsidRDefault="00546F68" w:rsidP="00FF10DE">
    <w:pPr>
      <w:pStyle w:val="Header"/>
      <w:tabs>
        <w:tab w:val="clear" w:pos="4320"/>
        <w:tab w:val="clear" w:pos="8640"/>
        <w:tab w:val="left" w:pos="3189"/>
      </w:tabs>
      <w:ind w:left="-900" w:right="-238"/>
      <w:jc w:val="center"/>
    </w:pPr>
    <w:r w:rsidRPr="00546F68">
      <w:rPr>
        <w:noProof/>
        <w:sz w:val="20"/>
      </w:rPr>
      <w:pict>
        <v:shapetype id="_x0000_t202" coordsize="21600,21600" o:spt="202" path="m,l,21600r21600,l21600,xe">
          <v:stroke joinstyle="miter"/>
          <v:path gradientshapeok="t" o:connecttype="rect"/>
        </v:shapetype>
        <v:shape id="_x0000_s1028" type="#_x0000_t202" style="position:absolute;left:0;text-align:left;margin-left:55.15pt;margin-top:9pt;width:327pt;height:99.8pt;z-index:251656192" strokecolor="white">
          <v:textbox style="mso-next-textbox:#_x0000_s1028">
            <w:txbxContent>
              <w:p w:rsidR="003044C2" w:rsidRPr="002A76BC" w:rsidRDefault="003044C2">
                <w:pPr>
                  <w:pStyle w:val="Header"/>
                  <w:tabs>
                    <w:tab w:val="clear" w:pos="4320"/>
                    <w:tab w:val="clear" w:pos="8640"/>
                  </w:tabs>
                  <w:jc w:val="center"/>
                  <w:rPr>
                    <w:b/>
                    <w:bCs/>
                    <w:i/>
                    <w:color w:val="3366FF"/>
                    <w:sz w:val="48"/>
                    <w:szCs w:val="48"/>
                  </w:rPr>
                </w:pPr>
                <w:r>
                  <w:rPr>
                    <w:b/>
                    <w:bCs/>
                    <w:i/>
                    <w:color w:val="3366FF"/>
                    <w:sz w:val="48"/>
                    <w:szCs w:val="48"/>
                  </w:rPr>
                  <w:t>ROMÂ</w:t>
                </w:r>
                <w:r w:rsidRPr="002A76BC">
                  <w:rPr>
                    <w:b/>
                    <w:bCs/>
                    <w:i/>
                    <w:color w:val="3366FF"/>
                    <w:sz w:val="48"/>
                    <w:szCs w:val="48"/>
                  </w:rPr>
                  <w:t>NIA</w:t>
                </w:r>
              </w:p>
              <w:p w:rsidR="003044C2" w:rsidRPr="005A25C8" w:rsidRDefault="003044C2">
                <w:pPr>
                  <w:pStyle w:val="Heading2"/>
                  <w:rPr>
                    <w:rFonts w:ascii="Times New Roman" w:hAnsi="Times New Roman" w:cs="Times New Roman"/>
                    <w:i/>
                    <w:szCs w:val="36"/>
                    <w:lang w:val="fr-FR"/>
                  </w:rPr>
                </w:pPr>
                <w:r w:rsidRPr="005A25C8">
                  <w:rPr>
                    <w:rFonts w:ascii="Times New Roman" w:hAnsi="Times New Roman" w:cs="Times New Roman"/>
                    <w:i/>
                    <w:szCs w:val="36"/>
                    <w:lang w:val="fr-FR"/>
                  </w:rPr>
                  <w:t>CONSILIUL JUDETEAN VRANCEA</w:t>
                </w:r>
              </w:p>
              <w:p w:rsidR="003044C2" w:rsidRPr="005A25C8" w:rsidRDefault="003044C2" w:rsidP="003B783B">
                <w:pPr>
                  <w:pStyle w:val="Heading2"/>
                  <w:jc w:val="left"/>
                  <w:rPr>
                    <w:rFonts w:ascii="Times New Roman" w:hAnsi="Times New Roman" w:cs="Times New Roman"/>
                    <w:i/>
                    <w:szCs w:val="36"/>
                    <w:lang w:val="fr-FR"/>
                  </w:rPr>
                </w:pPr>
                <w:proofErr w:type="spellStart"/>
                <w:r w:rsidRPr="005A25C8">
                  <w:rPr>
                    <w:rFonts w:ascii="Times New Roman" w:hAnsi="Times New Roman" w:cs="Times New Roman"/>
                    <w:i/>
                    <w:szCs w:val="36"/>
                    <w:lang w:val="fr-FR"/>
                  </w:rPr>
                  <w:t>Autoritatea</w:t>
                </w:r>
                <w:proofErr w:type="spellEnd"/>
                <w:r w:rsidRPr="005A25C8">
                  <w:rPr>
                    <w:rFonts w:ascii="Times New Roman" w:hAnsi="Times New Roman" w:cs="Times New Roman"/>
                    <w:i/>
                    <w:szCs w:val="36"/>
                    <w:lang w:val="fr-FR"/>
                  </w:rPr>
                  <w:t xml:space="preserve"> </w:t>
                </w:r>
                <w:proofErr w:type="spellStart"/>
                <w:r w:rsidRPr="005A25C8">
                  <w:rPr>
                    <w:rFonts w:ascii="Times New Roman" w:hAnsi="Times New Roman" w:cs="Times New Roman"/>
                    <w:i/>
                    <w:szCs w:val="36"/>
                    <w:lang w:val="fr-FR"/>
                  </w:rPr>
                  <w:t>Teritorială</w:t>
                </w:r>
                <w:proofErr w:type="spellEnd"/>
                <w:r w:rsidRPr="005A25C8">
                  <w:rPr>
                    <w:rFonts w:ascii="Times New Roman" w:hAnsi="Times New Roman" w:cs="Times New Roman"/>
                    <w:i/>
                    <w:szCs w:val="36"/>
                    <w:lang w:val="fr-FR"/>
                  </w:rPr>
                  <w:t xml:space="preserve"> de </w:t>
                </w:r>
                <w:proofErr w:type="spellStart"/>
                <w:r w:rsidRPr="005A25C8">
                  <w:rPr>
                    <w:rFonts w:ascii="Times New Roman" w:hAnsi="Times New Roman" w:cs="Times New Roman"/>
                    <w:i/>
                    <w:szCs w:val="36"/>
                    <w:lang w:val="fr-FR"/>
                  </w:rPr>
                  <w:t>Ordine</w:t>
                </w:r>
                <w:proofErr w:type="spellEnd"/>
                <w:r w:rsidRPr="005A25C8">
                  <w:rPr>
                    <w:rFonts w:ascii="Times New Roman" w:hAnsi="Times New Roman" w:cs="Times New Roman"/>
                    <w:i/>
                    <w:szCs w:val="36"/>
                    <w:lang w:val="fr-FR"/>
                  </w:rPr>
                  <w:t xml:space="preserve"> </w:t>
                </w:r>
                <w:proofErr w:type="spellStart"/>
                <w:r w:rsidRPr="005A25C8">
                  <w:rPr>
                    <w:rFonts w:ascii="Times New Roman" w:hAnsi="Times New Roman" w:cs="Times New Roman"/>
                    <w:i/>
                    <w:szCs w:val="36"/>
                    <w:lang w:val="fr-FR"/>
                  </w:rPr>
                  <w:t>Publică</w:t>
                </w:r>
                <w:proofErr w:type="spellEnd"/>
                <w:r w:rsidRPr="005A25C8">
                  <w:rPr>
                    <w:rFonts w:ascii="Times New Roman" w:hAnsi="Times New Roman" w:cs="Times New Roman"/>
                    <w:i/>
                    <w:szCs w:val="36"/>
                    <w:lang w:val="fr-FR"/>
                  </w:rPr>
                  <w:t xml:space="preserve"> </w:t>
                </w:r>
              </w:p>
              <w:p w:rsidR="003044C2" w:rsidRPr="005A25C8" w:rsidRDefault="003044C2">
                <w:pPr>
                  <w:pStyle w:val="Heading1"/>
                  <w:rPr>
                    <w:sz w:val="36"/>
                    <w:szCs w:val="36"/>
                    <w:lang w:val="fr-FR"/>
                  </w:rPr>
                </w:pPr>
              </w:p>
            </w:txbxContent>
          </v:textbox>
          <w10:wrap type="square"/>
        </v:shape>
      </w:pict>
    </w:r>
    <w:r w:rsidR="003044C2">
      <w:rPr>
        <w:noProof/>
        <w:sz w:val="20"/>
        <w:lang w:val="ro-RO" w:eastAsia="ro-RO"/>
      </w:rPr>
      <w:drawing>
        <wp:anchor distT="0" distB="0" distL="114300" distR="114300" simplePos="0" relativeHeight="251659264" behindDoc="0" locked="0" layoutInCell="1" allowOverlap="1">
          <wp:simplePos x="0" y="0"/>
          <wp:positionH relativeFrom="margin">
            <wp:posOffset>-247015</wp:posOffset>
          </wp:positionH>
          <wp:positionV relativeFrom="margin">
            <wp:posOffset>-1937385</wp:posOffset>
          </wp:positionV>
          <wp:extent cx="921385" cy="1282065"/>
          <wp:effectExtent l="1905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921385" cy="1282065"/>
                  </a:xfrm>
                  <a:prstGeom prst="rect">
                    <a:avLst/>
                  </a:prstGeom>
                  <a:noFill/>
                  <a:ln w="9525">
                    <a:noFill/>
                    <a:miter lim="800000"/>
                    <a:headEnd/>
                    <a:tailEnd/>
                  </a:ln>
                </pic:spPr>
              </pic:pic>
            </a:graphicData>
          </a:graphic>
        </wp:anchor>
      </w:drawing>
    </w:r>
    <w:r w:rsidRPr="00546F68">
      <w:rPr>
        <w:noProof/>
        <w:sz w:val="20"/>
        <w:lang w:val="ro-RO" w:eastAsia="ro-RO"/>
      </w:rPr>
      <w:pict>
        <v:shape id="_x0000_s1030" type="#_x0000_t202" style="position:absolute;left:0;text-align:left;margin-left:1in;margin-top:117pt;width:324pt;height:53.55pt;z-index:251658240;mso-position-horizontal-relative:text;mso-position-vertical-relative:text" strokecolor="white">
          <v:textbox style="mso-next-textbox:#_x0000_s1030">
            <w:txbxContent>
              <w:p w:rsidR="003044C2" w:rsidRPr="00B149B4" w:rsidRDefault="003044C2" w:rsidP="00B149B4">
                <w:pPr>
                  <w:pStyle w:val="Heading3"/>
                  <w:rPr>
                    <w:lang w:val="pt-BR"/>
                  </w:rPr>
                </w:pPr>
                <w:r w:rsidRPr="00B149B4">
                  <w:rPr>
                    <w:lang w:val="pt-BR"/>
                  </w:rPr>
                  <w:t xml:space="preserve">Str. Cuza Vodă, nr.56, 620034, Focşani, Vrancea, România </w:t>
                </w:r>
              </w:p>
              <w:p w:rsidR="003044C2" w:rsidRPr="00B149B4" w:rsidRDefault="003044C2" w:rsidP="00B149B4">
                <w:pPr>
                  <w:pStyle w:val="Heading3"/>
                  <w:rPr>
                    <w:lang w:val="pt-BR"/>
                  </w:rPr>
                </w:pPr>
                <w:r w:rsidRPr="00B149B4">
                  <w:rPr>
                    <w:lang w:val="pt-BR"/>
                  </w:rPr>
                  <w:t>Telefon: +40237616800, +40372474697</w:t>
                </w:r>
              </w:p>
              <w:p w:rsidR="003044C2" w:rsidRDefault="003044C2" w:rsidP="00E4051E">
                <w:pPr>
                  <w:pStyle w:val="Heading3"/>
                </w:pPr>
                <w:proofErr w:type="gramStart"/>
                <w:r>
                  <w:t>e-mail</w:t>
                </w:r>
                <w:proofErr w:type="gramEnd"/>
                <w:r>
                  <w:t xml:space="preserve"> : </w:t>
                </w:r>
                <w:hyperlink r:id="rId2" w:history="1">
                  <w:r w:rsidRPr="00051D56">
                    <w:rPr>
                      <w:rStyle w:val="Hyperlink"/>
                      <w:b w:val="0"/>
                      <w:bCs w:val="0"/>
                    </w:rPr>
                    <w:t>atop@cjvrancea.ro</w:t>
                  </w:r>
                </w:hyperlink>
              </w:p>
              <w:p w:rsidR="003044C2" w:rsidRDefault="003044C2" w:rsidP="00E4051E">
                <w:pPr>
                  <w:jc w:val="center"/>
                  <w:rPr>
                    <w:lang w:val="fr-FR"/>
                  </w:rPr>
                </w:pPr>
                <w:r>
                  <w:t xml:space="preserve"> </w:t>
                </w:r>
              </w:p>
              <w:p w:rsidR="003044C2" w:rsidRPr="00E4051E" w:rsidRDefault="003044C2" w:rsidP="00E4051E"/>
            </w:txbxContent>
          </v:textbox>
        </v:shape>
      </w:pict>
    </w:r>
    <w:r w:rsidRPr="00546F68">
      <w:rPr>
        <w:noProof/>
        <w:sz w:val="20"/>
        <w:lang w:val="ro-RO" w:eastAsia="ro-RO"/>
      </w:rPr>
      <w:pict>
        <v:line id="_x0000_s1029" style="position:absolute;left:0;text-align:left;z-index:251657216;mso-position-horizontal-relative:text;mso-position-vertical-relative:text" from="-45pt,108pt" to="7in,108pt" strokecolor="#36f" strokeweight="2.25pt"/>
      </w:pict>
    </w:r>
    <w:r w:rsidR="003044C2">
      <w:tab/>
      <w:t xml:space="preserve">                                                                         </w:t>
    </w:r>
    <w:r w:rsidR="003044C2">
      <w:rPr>
        <w:noProof/>
        <w:lang w:val="ro-RO" w:eastAsia="ro-RO"/>
      </w:rPr>
      <w:drawing>
        <wp:inline distT="0" distB="0" distL="0" distR="0">
          <wp:extent cx="1104900" cy="1228725"/>
          <wp:effectExtent l="19050" t="0" r="0" b="0"/>
          <wp:docPr id="1" name="Picture 1" descr="vran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ancea"/>
                  <pic:cNvPicPr>
                    <a:picLocks noChangeAspect="1" noChangeArrowheads="1"/>
                  </pic:cNvPicPr>
                </pic:nvPicPr>
                <pic:blipFill>
                  <a:blip r:embed="rId3"/>
                  <a:srcRect/>
                  <a:stretch>
                    <a:fillRect/>
                  </a:stretch>
                </pic:blipFill>
                <pic:spPr bwMode="auto">
                  <a:xfrm>
                    <a:off x="0" y="0"/>
                    <a:ext cx="1104900" cy="12287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4565_"/>
      </v:shape>
    </w:pict>
  </w:numPicBullet>
  <w:numPicBullet w:numPicBulletId="1">
    <w:pict>
      <v:shape id="_x0000_i1030" type="#_x0000_t75" style="width:11.25pt;height:11.25pt" o:bullet="t">
        <v:imagedata r:id="rId2" o:title="mso56"/>
      </v:shape>
    </w:pict>
  </w:numPicBullet>
  <w:numPicBullet w:numPicBulletId="2">
    <w:pict>
      <v:shape id="_x0000_i1031" type="#_x0000_t75" style="width:9.75pt;height:9.75pt" o:bullet="t">
        <v:imagedata r:id="rId3" o:title="BD21298_"/>
      </v:shape>
    </w:pict>
  </w:numPicBullet>
  <w:abstractNum w:abstractNumId="0">
    <w:nsid w:val="01000A56"/>
    <w:multiLevelType w:val="hybridMultilevel"/>
    <w:tmpl w:val="D4B60780"/>
    <w:lvl w:ilvl="0" w:tplc="146E0EF4">
      <w:start w:val="1"/>
      <w:numFmt w:val="decimal"/>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10F453F"/>
    <w:multiLevelType w:val="hybridMultilevel"/>
    <w:tmpl w:val="ACE43CAA"/>
    <w:lvl w:ilvl="0" w:tplc="08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214FF"/>
    <w:multiLevelType w:val="hybridMultilevel"/>
    <w:tmpl w:val="9F749F0C"/>
    <w:lvl w:ilvl="0" w:tplc="21FC034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E0692E"/>
    <w:multiLevelType w:val="hybridMultilevel"/>
    <w:tmpl w:val="C7C0A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F567C9"/>
    <w:multiLevelType w:val="multilevel"/>
    <w:tmpl w:val="38F2F1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251D01"/>
    <w:multiLevelType w:val="hybridMultilevel"/>
    <w:tmpl w:val="ABFC6DB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nsid w:val="05C21823"/>
    <w:multiLevelType w:val="hybridMultilevel"/>
    <w:tmpl w:val="E98C35A4"/>
    <w:lvl w:ilvl="0" w:tplc="56CE77A2">
      <w:start w:val="1"/>
      <w:numFmt w:val="decimal"/>
      <w:lvlText w:val="%1."/>
      <w:lvlJc w:val="left"/>
      <w:pPr>
        <w:ind w:left="720" w:hanging="360"/>
      </w:pPr>
      <w:rPr>
        <w:rFonts w:eastAsia="Times New Roman" w:hint="default"/>
        <w:color w:val="1D22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66912BE"/>
    <w:multiLevelType w:val="hybridMultilevel"/>
    <w:tmpl w:val="A15CD3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A4D68AC"/>
    <w:multiLevelType w:val="hybridMultilevel"/>
    <w:tmpl w:val="ADFABD16"/>
    <w:lvl w:ilvl="0" w:tplc="697AFE44">
      <w:start w:val="1"/>
      <w:numFmt w:val="bullet"/>
      <w:lvlText w:val=""/>
      <w:lvlJc w:val="left"/>
      <w:pPr>
        <w:ind w:left="1498" w:hanging="360"/>
      </w:pPr>
      <w:rPr>
        <w:rFonts w:ascii="Symbol" w:hAnsi="Symbol" w:hint="default"/>
        <w:color w:val="auto"/>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nsid w:val="0B271118"/>
    <w:multiLevelType w:val="hybridMultilevel"/>
    <w:tmpl w:val="03FC438E"/>
    <w:lvl w:ilvl="0" w:tplc="113CAB42">
      <w:start w:val="1"/>
      <w:numFmt w:val="bullet"/>
      <w:lvlText w:val=""/>
      <w:lvlJc w:val="left"/>
      <w:pPr>
        <w:ind w:left="720" w:hanging="360"/>
      </w:pPr>
      <w:rPr>
        <w:rFonts w:ascii="Wingdings" w:hAnsi="Wingdings" w:hint="default"/>
        <w:color w:val="5381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D2396F"/>
    <w:multiLevelType w:val="hybridMultilevel"/>
    <w:tmpl w:val="3E047D4C"/>
    <w:lvl w:ilvl="0" w:tplc="4B58F8BE">
      <w:start w:val="1"/>
      <w:numFmt w:val="bullet"/>
      <w:lvlText w:val=""/>
      <w:lvlPicBulletId w:val="2"/>
      <w:lvlJc w:val="left"/>
      <w:pPr>
        <w:ind w:left="360" w:hanging="360"/>
      </w:pPr>
      <w:rPr>
        <w:rFonts w:ascii="Symbol" w:hAnsi="Symbol" w:hint="default"/>
        <w:b/>
        <w:color w:val="0070C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03B60CD"/>
    <w:multiLevelType w:val="hybridMultilevel"/>
    <w:tmpl w:val="A1D058BA"/>
    <w:lvl w:ilvl="0" w:tplc="697AFE44">
      <w:start w:val="1"/>
      <w:numFmt w:val="bullet"/>
      <w:lvlText w:val=""/>
      <w:lvlJc w:val="left"/>
      <w:pPr>
        <w:ind w:left="1498" w:hanging="360"/>
      </w:pPr>
      <w:rPr>
        <w:rFonts w:ascii="Symbol" w:hAnsi="Symbol" w:hint="default"/>
        <w:color w:val="auto"/>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nsid w:val="10FC44DC"/>
    <w:multiLevelType w:val="hybridMultilevel"/>
    <w:tmpl w:val="CEBA6EB6"/>
    <w:lvl w:ilvl="0" w:tplc="0418000B">
      <w:start w:val="1"/>
      <w:numFmt w:val="bullet"/>
      <w:lvlText w:val=""/>
      <w:lvlJc w:val="left"/>
      <w:pPr>
        <w:tabs>
          <w:tab w:val="num" w:pos="360"/>
        </w:tabs>
        <w:ind w:left="360" w:hanging="360"/>
      </w:pPr>
      <w:rPr>
        <w:rFonts w:ascii="Wingdings" w:hAnsi="Wingdings" w:hint="default"/>
      </w:rPr>
    </w:lvl>
    <w:lvl w:ilvl="1" w:tplc="04180003">
      <w:start w:val="1"/>
      <w:numFmt w:val="bullet"/>
      <w:lvlText w:val="o"/>
      <w:lvlJc w:val="left"/>
      <w:pPr>
        <w:tabs>
          <w:tab w:val="num" w:pos="1080"/>
        </w:tabs>
        <w:ind w:left="1080" w:hanging="360"/>
      </w:pPr>
      <w:rPr>
        <w:rFonts w:ascii="Courier New" w:hAnsi="Courier New" w:cs="Courier New" w:hint="default"/>
      </w:rPr>
    </w:lvl>
    <w:lvl w:ilvl="2" w:tplc="04180005">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13">
    <w:nsid w:val="12CB19AF"/>
    <w:multiLevelType w:val="hybridMultilevel"/>
    <w:tmpl w:val="8B0CC14C"/>
    <w:lvl w:ilvl="0" w:tplc="2878F67C">
      <w:start w:val="1"/>
      <w:numFmt w:val="bullet"/>
      <w:lvlText w:val=""/>
      <w:lvlJc w:val="left"/>
      <w:pPr>
        <w:tabs>
          <w:tab w:val="num" w:pos="2160"/>
        </w:tabs>
        <w:ind w:left="2160" w:hanging="360"/>
      </w:pPr>
      <w:rPr>
        <w:rFonts w:ascii="Symbol" w:hAnsi="Symbol" w:hint="default"/>
        <w:color w:val="000000"/>
      </w:rPr>
    </w:lvl>
    <w:lvl w:ilvl="1" w:tplc="04180003">
      <w:start w:val="1"/>
      <w:numFmt w:val="bullet"/>
      <w:lvlText w:val="o"/>
      <w:lvlJc w:val="left"/>
      <w:pPr>
        <w:tabs>
          <w:tab w:val="num" w:pos="2040"/>
        </w:tabs>
        <w:ind w:left="2040" w:hanging="360"/>
      </w:pPr>
      <w:rPr>
        <w:rFonts w:ascii="Courier New" w:hAnsi="Courier New" w:cs="Courier New" w:hint="default"/>
      </w:rPr>
    </w:lvl>
    <w:lvl w:ilvl="2" w:tplc="04180005" w:tentative="1">
      <w:start w:val="1"/>
      <w:numFmt w:val="bullet"/>
      <w:lvlText w:val=""/>
      <w:lvlJc w:val="left"/>
      <w:pPr>
        <w:tabs>
          <w:tab w:val="num" w:pos="2760"/>
        </w:tabs>
        <w:ind w:left="2760" w:hanging="360"/>
      </w:pPr>
      <w:rPr>
        <w:rFonts w:ascii="Wingdings" w:hAnsi="Wingdings" w:hint="default"/>
      </w:rPr>
    </w:lvl>
    <w:lvl w:ilvl="3" w:tplc="04180001" w:tentative="1">
      <w:start w:val="1"/>
      <w:numFmt w:val="bullet"/>
      <w:lvlText w:val=""/>
      <w:lvlJc w:val="left"/>
      <w:pPr>
        <w:tabs>
          <w:tab w:val="num" w:pos="3480"/>
        </w:tabs>
        <w:ind w:left="3480" w:hanging="360"/>
      </w:pPr>
      <w:rPr>
        <w:rFonts w:ascii="Symbol" w:hAnsi="Symbol" w:hint="default"/>
      </w:rPr>
    </w:lvl>
    <w:lvl w:ilvl="4" w:tplc="04180003" w:tentative="1">
      <w:start w:val="1"/>
      <w:numFmt w:val="bullet"/>
      <w:lvlText w:val="o"/>
      <w:lvlJc w:val="left"/>
      <w:pPr>
        <w:tabs>
          <w:tab w:val="num" w:pos="4200"/>
        </w:tabs>
        <w:ind w:left="4200" w:hanging="360"/>
      </w:pPr>
      <w:rPr>
        <w:rFonts w:ascii="Courier New" w:hAnsi="Courier New" w:cs="Courier New" w:hint="default"/>
      </w:rPr>
    </w:lvl>
    <w:lvl w:ilvl="5" w:tplc="04180005" w:tentative="1">
      <w:start w:val="1"/>
      <w:numFmt w:val="bullet"/>
      <w:lvlText w:val=""/>
      <w:lvlJc w:val="left"/>
      <w:pPr>
        <w:tabs>
          <w:tab w:val="num" w:pos="4920"/>
        </w:tabs>
        <w:ind w:left="4920" w:hanging="360"/>
      </w:pPr>
      <w:rPr>
        <w:rFonts w:ascii="Wingdings" w:hAnsi="Wingdings" w:hint="default"/>
      </w:rPr>
    </w:lvl>
    <w:lvl w:ilvl="6" w:tplc="04180001" w:tentative="1">
      <w:start w:val="1"/>
      <w:numFmt w:val="bullet"/>
      <w:lvlText w:val=""/>
      <w:lvlJc w:val="left"/>
      <w:pPr>
        <w:tabs>
          <w:tab w:val="num" w:pos="5640"/>
        </w:tabs>
        <w:ind w:left="5640" w:hanging="360"/>
      </w:pPr>
      <w:rPr>
        <w:rFonts w:ascii="Symbol" w:hAnsi="Symbol" w:hint="default"/>
      </w:rPr>
    </w:lvl>
    <w:lvl w:ilvl="7" w:tplc="04180003" w:tentative="1">
      <w:start w:val="1"/>
      <w:numFmt w:val="bullet"/>
      <w:lvlText w:val="o"/>
      <w:lvlJc w:val="left"/>
      <w:pPr>
        <w:tabs>
          <w:tab w:val="num" w:pos="6360"/>
        </w:tabs>
        <w:ind w:left="6360" w:hanging="360"/>
      </w:pPr>
      <w:rPr>
        <w:rFonts w:ascii="Courier New" w:hAnsi="Courier New" w:cs="Courier New" w:hint="default"/>
      </w:rPr>
    </w:lvl>
    <w:lvl w:ilvl="8" w:tplc="04180005" w:tentative="1">
      <w:start w:val="1"/>
      <w:numFmt w:val="bullet"/>
      <w:lvlText w:val=""/>
      <w:lvlJc w:val="left"/>
      <w:pPr>
        <w:tabs>
          <w:tab w:val="num" w:pos="7080"/>
        </w:tabs>
        <w:ind w:left="7080" w:hanging="360"/>
      </w:pPr>
      <w:rPr>
        <w:rFonts w:ascii="Wingdings" w:hAnsi="Wingdings" w:hint="default"/>
      </w:rPr>
    </w:lvl>
  </w:abstractNum>
  <w:abstractNum w:abstractNumId="14">
    <w:nsid w:val="137E7145"/>
    <w:multiLevelType w:val="hybridMultilevel"/>
    <w:tmpl w:val="D51E5F68"/>
    <w:lvl w:ilvl="0" w:tplc="0409000B">
      <w:start w:val="1"/>
      <w:numFmt w:val="bullet"/>
      <w:lvlText w:val=""/>
      <w:lvlJc w:val="left"/>
      <w:pPr>
        <w:ind w:left="1428" w:hanging="360"/>
      </w:pPr>
      <w:rPr>
        <w:rFonts w:ascii="Wingdings" w:hAnsi="Wingdings" w:hint="default"/>
        <w:b/>
        <w:color w:val="538135"/>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nsid w:val="151274EA"/>
    <w:multiLevelType w:val="hybridMultilevel"/>
    <w:tmpl w:val="A692D1D0"/>
    <w:lvl w:ilvl="0" w:tplc="B04CF002">
      <w:start w:val="1"/>
      <w:numFmt w:val="bullet"/>
      <w:lvlText w:val=""/>
      <w:lvlJc w:val="left"/>
      <w:pPr>
        <w:ind w:left="720" w:hanging="360"/>
      </w:pPr>
      <w:rPr>
        <w:rFonts w:ascii="Wingdings" w:hAnsi="Wingdings" w:hint="default"/>
        <w:color w:val="auto"/>
      </w:rPr>
    </w:lvl>
    <w:lvl w:ilvl="1" w:tplc="7124CD50">
      <w:start w:val="1"/>
      <w:numFmt w:val="bullet"/>
      <w:lvlText w:val="o"/>
      <w:lvlJc w:val="left"/>
      <w:pPr>
        <w:ind w:left="1440" w:hanging="360"/>
      </w:pPr>
      <w:rPr>
        <w:rFonts w:ascii="Courier New" w:hAnsi="Courier New" w:cs="Courier New" w:hint="default"/>
        <w:color w:val="1F497D"/>
      </w:rPr>
    </w:lvl>
    <w:lvl w:ilvl="2" w:tplc="C602E0B2">
      <w:numFmt w:val="bullet"/>
      <w:lvlText w:val="-"/>
      <w:lvlJc w:val="left"/>
      <w:pPr>
        <w:ind w:left="2160" w:hanging="360"/>
      </w:pPr>
      <w:rPr>
        <w:rFonts w:ascii="Times New Roman" w:eastAsia="MS Mincho" w:hAnsi="Times New Roman" w:cs="Times New Roman" w:hint="default"/>
        <w:i/>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2F5ED4"/>
    <w:multiLevelType w:val="hybridMultilevel"/>
    <w:tmpl w:val="3EC8FBD0"/>
    <w:lvl w:ilvl="0" w:tplc="E1763142">
      <w:start w:val="19"/>
      <w:numFmt w:val="bullet"/>
      <w:lvlText w:val="-"/>
      <w:lvlJc w:val="left"/>
      <w:pPr>
        <w:ind w:left="1305" w:hanging="360"/>
      </w:pPr>
      <w:rPr>
        <w:rFonts w:ascii="Times New Roman" w:eastAsia="Times New Roman" w:hAnsi="Times New Roman" w:cs="Times New Roman" w:hint="default"/>
        <w:color w:val="auto"/>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7">
    <w:nsid w:val="19EC23A6"/>
    <w:multiLevelType w:val="hybridMultilevel"/>
    <w:tmpl w:val="9BFA7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5CF1E9A"/>
    <w:multiLevelType w:val="hybridMultilevel"/>
    <w:tmpl w:val="3872F110"/>
    <w:lvl w:ilvl="0" w:tplc="428C619C">
      <w:start w:val="1"/>
      <w:numFmt w:val="upperRoman"/>
      <w:lvlText w:val="%1."/>
      <w:lvlJc w:val="left"/>
      <w:pPr>
        <w:ind w:left="862" w:hanging="72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nsid w:val="25F85C9B"/>
    <w:multiLevelType w:val="hybridMultilevel"/>
    <w:tmpl w:val="F654AFE2"/>
    <w:lvl w:ilvl="0" w:tplc="4B58F8BE">
      <w:start w:val="1"/>
      <w:numFmt w:val="bullet"/>
      <w:lvlText w:val=""/>
      <w:lvlPicBulletId w:val="2"/>
      <w:lvlJc w:val="left"/>
      <w:pPr>
        <w:ind w:left="720" w:hanging="360"/>
      </w:pPr>
      <w:rPr>
        <w:rFonts w:ascii="Symbol" w:hAnsi="Symbol" w:hint="default"/>
        <w:b/>
        <w:color w:val="0070C0"/>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C127B0E"/>
    <w:multiLevelType w:val="hybridMultilevel"/>
    <w:tmpl w:val="5246C5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48722D"/>
    <w:multiLevelType w:val="hybridMultilevel"/>
    <w:tmpl w:val="B528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4C6FC0"/>
    <w:multiLevelType w:val="hybridMultilevel"/>
    <w:tmpl w:val="A71ECBE8"/>
    <w:lvl w:ilvl="0" w:tplc="851E3460">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317C0C9F"/>
    <w:multiLevelType w:val="hybridMultilevel"/>
    <w:tmpl w:val="3356E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3D530AB"/>
    <w:multiLevelType w:val="hybridMultilevel"/>
    <w:tmpl w:val="CA3031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C281576"/>
    <w:multiLevelType w:val="hybridMultilevel"/>
    <w:tmpl w:val="0BD2F06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3D74425"/>
    <w:multiLevelType w:val="hybridMultilevel"/>
    <w:tmpl w:val="81C8622A"/>
    <w:lvl w:ilvl="0" w:tplc="FF62E0B2">
      <w:start w:val="1"/>
      <w:numFmt w:val="decimal"/>
      <w:lvlText w:val="%1."/>
      <w:lvlJc w:val="left"/>
      <w:pPr>
        <w:tabs>
          <w:tab w:val="num" w:pos="1327"/>
        </w:tabs>
        <w:ind w:left="1327" w:hanging="607"/>
      </w:pPr>
      <w:rPr>
        <w:rFonts w:hint="default"/>
      </w:rPr>
    </w:lvl>
    <w:lvl w:ilvl="1" w:tplc="04180019">
      <w:start w:val="1"/>
      <w:numFmt w:val="lowerLetter"/>
      <w:lvlText w:val="%2."/>
      <w:lvlJc w:val="left"/>
      <w:pPr>
        <w:tabs>
          <w:tab w:val="num" w:pos="1980"/>
        </w:tabs>
        <w:ind w:left="1980" w:hanging="360"/>
      </w:pPr>
    </w:lvl>
    <w:lvl w:ilvl="2" w:tplc="0418001B">
      <w:start w:val="1"/>
      <w:numFmt w:val="lowerRoman"/>
      <w:lvlText w:val="%3."/>
      <w:lvlJc w:val="right"/>
      <w:pPr>
        <w:tabs>
          <w:tab w:val="num" w:pos="2692"/>
        </w:tabs>
        <w:ind w:left="2692" w:hanging="180"/>
      </w:pPr>
      <w:rPr>
        <w:rFonts w:hint="default"/>
      </w:rPr>
    </w:lvl>
    <w:lvl w:ilvl="3" w:tplc="728AB8A0">
      <w:start w:val="1"/>
      <w:numFmt w:val="bullet"/>
      <w:lvlText w:val=""/>
      <w:lvlJc w:val="left"/>
      <w:pPr>
        <w:tabs>
          <w:tab w:val="num" w:pos="1287"/>
        </w:tabs>
        <w:ind w:left="1287" w:hanging="207"/>
      </w:pPr>
      <w:rPr>
        <w:rFonts w:ascii="Symbol" w:hAnsi="Symbol" w:hint="default"/>
      </w:rPr>
    </w:lvl>
    <w:lvl w:ilvl="4" w:tplc="04180019" w:tentative="1">
      <w:start w:val="1"/>
      <w:numFmt w:val="lowerLetter"/>
      <w:lvlText w:val="%5."/>
      <w:lvlJc w:val="left"/>
      <w:pPr>
        <w:tabs>
          <w:tab w:val="num" w:pos="4132"/>
        </w:tabs>
        <w:ind w:left="4132" w:hanging="360"/>
      </w:pPr>
    </w:lvl>
    <w:lvl w:ilvl="5" w:tplc="0418001B" w:tentative="1">
      <w:start w:val="1"/>
      <w:numFmt w:val="lowerRoman"/>
      <w:lvlText w:val="%6."/>
      <w:lvlJc w:val="right"/>
      <w:pPr>
        <w:tabs>
          <w:tab w:val="num" w:pos="4852"/>
        </w:tabs>
        <w:ind w:left="4852" w:hanging="180"/>
      </w:pPr>
    </w:lvl>
    <w:lvl w:ilvl="6" w:tplc="0418000F" w:tentative="1">
      <w:start w:val="1"/>
      <w:numFmt w:val="decimal"/>
      <w:lvlText w:val="%7."/>
      <w:lvlJc w:val="left"/>
      <w:pPr>
        <w:tabs>
          <w:tab w:val="num" w:pos="5572"/>
        </w:tabs>
        <w:ind w:left="5572" w:hanging="360"/>
      </w:pPr>
    </w:lvl>
    <w:lvl w:ilvl="7" w:tplc="04180019" w:tentative="1">
      <w:start w:val="1"/>
      <w:numFmt w:val="lowerLetter"/>
      <w:lvlText w:val="%8."/>
      <w:lvlJc w:val="left"/>
      <w:pPr>
        <w:tabs>
          <w:tab w:val="num" w:pos="6292"/>
        </w:tabs>
        <w:ind w:left="6292" w:hanging="360"/>
      </w:pPr>
    </w:lvl>
    <w:lvl w:ilvl="8" w:tplc="0418001B" w:tentative="1">
      <w:start w:val="1"/>
      <w:numFmt w:val="lowerRoman"/>
      <w:lvlText w:val="%9."/>
      <w:lvlJc w:val="right"/>
      <w:pPr>
        <w:tabs>
          <w:tab w:val="num" w:pos="7012"/>
        </w:tabs>
        <w:ind w:left="7012" w:hanging="180"/>
      </w:pPr>
    </w:lvl>
  </w:abstractNum>
  <w:abstractNum w:abstractNumId="27">
    <w:nsid w:val="51F90A34"/>
    <w:multiLevelType w:val="hybridMultilevel"/>
    <w:tmpl w:val="8CA89FBC"/>
    <w:lvl w:ilvl="0" w:tplc="ACF23D8C">
      <w:start w:val="1"/>
      <w:numFmt w:val="decimal"/>
      <w:lvlText w:val="%1."/>
      <w:lvlJc w:val="left"/>
      <w:pPr>
        <w:ind w:left="720" w:hanging="360"/>
      </w:pPr>
      <w:rPr>
        <w:rFonts w:hint="default"/>
        <w:color w:val="1D22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3995A55"/>
    <w:multiLevelType w:val="hybridMultilevel"/>
    <w:tmpl w:val="60306C92"/>
    <w:lvl w:ilvl="0" w:tplc="2878F67C">
      <w:start w:val="1"/>
      <w:numFmt w:val="bullet"/>
      <w:lvlText w:val=""/>
      <w:lvlJc w:val="left"/>
      <w:pPr>
        <w:tabs>
          <w:tab w:val="num" w:pos="900"/>
        </w:tabs>
        <w:ind w:left="900" w:hanging="360"/>
      </w:pPr>
      <w:rPr>
        <w:rFonts w:ascii="Symbol" w:hAnsi="Symbol" w:hint="default"/>
        <w:color w:val="000000"/>
      </w:rPr>
    </w:lvl>
    <w:lvl w:ilvl="1" w:tplc="04180003" w:tentative="1">
      <w:start w:val="1"/>
      <w:numFmt w:val="bullet"/>
      <w:lvlText w:val="o"/>
      <w:lvlJc w:val="left"/>
      <w:pPr>
        <w:tabs>
          <w:tab w:val="num" w:pos="780"/>
        </w:tabs>
        <w:ind w:left="780" w:hanging="360"/>
      </w:pPr>
      <w:rPr>
        <w:rFonts w:ascii="Courier New" w:hAnsi="Courier New" w:cs="Courier New" w:hint="default"/>
      </w:rPr>
    </w:lvl>
    <w:lvl w:ilvl="2" w:tplc="04180005" w:tentative="1">
      <w:start w:val="1"/>
      <w:numFmt w:val="bullet"/>
      <w:lvlText w:val=""/>
      <w:lvlJc w:val="left"/>
      <w:pPr>
        <w:tabs>
          <w:tab w:val="num" w:pos="1500"/>
        </w:tabs>
        <w:ind w:left="1500" w:hanging="360"/>
      </w:pPr>
      <w:rPr>
        <w:rFonts w:ascii="Wingdings" w:hAnsi="Wingdings" w:hint="default"/>
      </w:rPr>
    </w:lvl>
    <w:lvl w:ilvl="3" w:tplc="04180001" w:tentative="1">
      <w:start w:val="1"/>
      <w:numFmt w:val="bullet"/>
      <w:lvlText w:val=""/>
      <w:lvlJc w:val="left"/>
      <w:pPr>
        <w:tabs>
          <w:tab w:val="num" w:pos="2220"/>
        </w:tabs>
        <w:ind w:left="2220" w:hanging="360"/>
      </w:pPr>
      <w:rPr>
        <w:rFonts w:ascii="Symbol" w:hAnsi="Symbol" w:hint="default"/>
      </w:rPr>
    </w:lvl>
    <w:lvl w:ilvl="4" w:tplc="04180003" w:tentative="1">
      <w:start w:val="1"/>
      <w:numFmt w:val="bullet"/>
      <w:lvlText w:val="o"/>
      <w:lvlJc w:val="left"/>
      <w:pPr>
        <w:tabs>
          <w:tab w:val="num" w:pos="2940"/>
        </w:tabs>
        <w:ind w:left="2940" w:hanging="360"/>
      </w:pPr>
      <w:rPr>
        <w:rFonts w:ascii="Courier New" w:hAnsi="Courier New" w:cs="Courier New" w:hint="default"/>
      </w:rPr>
    </w:lvl>
    <w:lvl w:ilvl="5" w:tplc="04180005" w:tentative="1">
      <w:start w:val="1"/>
      <w:numFmt w:val="bullet"/>
      <w:lvlText w:val=""/>
      <w:lvlJc w:val="left"/>
      <w:pPr>
        <w:tabs>
          <w:tab w:val="num" w:pos="3660"/>
        </w:tabs>
        <w:ind w:left="3660" w:hanging="360"/>
      </w:pPr>
      <w:rPr>
        <w:rFonts w:ascii="Wingdings" w:hAnsi="Wingdings" w:hint="default"/>
      </w:rPr>
    </w:lvl>
    <w:lvl w:ilvl="6" w:tplc="04180001" w:tentative="1">
      <w:start w:val="1"/>
      <w:numFmt w:val="bullet"/>
      <w:lvlText w:val=""/>
      <w:lvlJc w:val="left"/>
      <w:pPr>
        <w:tabs>
          <w:tab w:val="num" w:pos="4380"/>
        </w:tabs>
        <w:ind w:left="4380" w:hanging="360"/>
      </w:pPr>
      <w:rPr>
        <w:rFonts w:ascii="Symbol" w:hAnsi="Symbol" w:hint="default"/>
      </w:rPr>
    </w:lvl>
    <w:lvl w:ilvl="7" w:tplc="04180003" w:tentative="1">
      <w:start w:val="1"/>
      <w:numFmt w:val="bullet"/>
      <w:lvlText w:val="o"/>
      <w:lvlJc w:val="left"/>
      <w:pPr>
        <w:tabs>
          <w:tab w:val="num" w:pos="5100"/>
        </w:tabs>
        <w:ind w:left="5100" w:hanging="360"/>
      </w:pPr>
      <w:rPr>
        <w:rFonts w:ascii="Courier New" w:hAnsi="Courier New" w:cs="Courier New" w:hint="default"/>
      </w:rPr>
    </w:lvl>
    <w:lvl w:ilvl="8" w:tplc="04180005" w:tentative="1">
      <w:start w:val="1"/>
      <w:numFmt w:val="bullet"/>
      <w:lvlText w:val=""/>
      <w:lvlJc w:val="left"/>
      <w:pPr>
        <w:tabs>
          <w:tab w:val="num" w:pos="5820"/>
        </w:tabs>
        <w:ind w:left="5820" w:hanging="360"/>
      </w:pPr>
      <w:rPr>
        <w:rFonts w:ascii="Wingdings" w:hAnsi="Wingdings" w:hint="default"/>
      </w:rPr>
    </w:lvl>
  </w:abstractNum>
  <w:abstractNum w:abstractNumId="29">
    <w:nsid w:val="57B80953"/>
    <w:multiLevelType w:val="hybridMultilevel"/>
    <w:tmpl w:val="92847722"/>
    <w:lvl w:ilvl="0" w:tplc="E7600DF4">
      <w:start w:val="5"/>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AA2413B"/>
    <w:multiLevelType w:val="hybridMultilevel"/>
    <w:tmpl w:val="A8D80700"/>
    <w:lvl w:ilvl="0" w:tplc="689A43C8">
      <w:start w:val="1"/>
      <w:numFmt w:val="bullet"/>
      <w:lvlText w:val="-"/>
      <w:lvlJc w:val="left"/>
      <w:pPr>
        <w:tabs>
          <w:tab w:val="num" w:pos="720"/>
        </w:tabs>
        <w:ind w:left="720" w:hanging="360"/>
      </w:pPr>
      <w:rPr>
        <w:rFonts w:ascii="Tahoma" w:eastAsia="Times New Roman" w:hAnsi="Tahoma" w:cs="Tahoma"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1">
    <w:nsid w:val="5F591CF3"/>
    <w:multiLevelType w:val="hybridMultilevel"/>
    <w:tmpl w:val="362A7130"/>
    <w:lvl w:ilvl="0" w:tplc="08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1D0B19"/>
    <w:multiLevelType w:val="hybridMultilevel"/>
    <w:tmpl w:val="F872C8CE"/>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8803CF6"/>
    <w:multiLevelType w:val="hybridMultilevel"/>
    <w:tmpl w:val="C9BA601E"/>
    <w:lvl w:ilvl="0" w:tplc="E8128286">
      <w:start w:val="1"/>
      <w:numFmt w:val="upperRoman"/>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4">
    <w:nsid w:val="6AC729C9"/>
    <w:multiLevelType w:val="hybridMultilevel"/>
    <w:tmpl w:val="C36A3946"/>
    <w:lvl w:ilvl="0" w:tplc="851E3460">
      <w:numFmt w:val="bullet"/>
      <w:lvlText w:val="-"/>
      <w:lvlJc w:val="left"/>
      <w:pPr>
        <w:ind w:left="1430" w:hanging="360"/>
      </w:pPr>
      <w:rPr>
        <w:rFonts w:ascii="Times New Roman" w:eastAsia="Times New Roman" w:hAnsi="Times New Roman" w:cs="Times New Roman"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5">
    <w:nsid w:val="6B241A59"/>
    <w:multiLevelType w:val="hybridMultilevel"/>
    <w:tmpl w:val="03120C7E"/>
    <w:lvl w:ilvl="0" w:tplc="4B58F8BE">
      <w:start w:val="1"/>
      <w:numFmt w:val="bullet"/>
      <w:lvlText w:val=""/>
      <w:lvlPicBulletId w:val="2"/>
      <w:lvlJc w:val="left"/>
      <w:pPr>
        <w:ind w:left="1440" w:hanging="360"/>
      </w:pPr>
      <w:rPr>
        <w:rFonts w:ascii="Symbol" w:hAnsi="Symbol" w:hint="default"/>
        <w:b/>
        <w:color w:val="0070C0"/>
        <w:sz w:val="24"/>
        <w:szCs w:val="24"/>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6">
    <w:nsid w:val="6FE45F40"/>
    <w:multiLevelType w:val="hybridMultilevel"/>
    <w:tmpl w:val="50F65580"/>
    <w:lvl w:ilvl="0" w:tplc="717ACCC4">
      <w:start w:val="4"/>
      <w:numFmt w:val="bullet"/>
      <w:lvlText w:val="-"/>
      <w:lvlJc w:val="left"/>
      <w:pPr>
        <w:tabs>
          <w:tab w:val="num" w:pos="1800"/>
        </w:tabs>
        <w:ind w:left="1800" w:hanging="360"/>
      </w:pPr>
      <w:rPr>
        <w:rFonts w:ascii="Times New Roman" w:eastAsia="Times New Roman" w:hAnsi="Times New Roman" w:cs="Times New Roman" w:hint="default"/>
        <w:color w:val="548DD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711C0F96"/>
    <w:multiLevelType w:val="hybridMultilevel"/>
    <w:tmpl w:val="4BD0D7E4"/>
    <w:lvl w:ilvl="0" w:tplc="0809000B">
      <w:start w:val="1"/>
      <w:numFmt w:val="bullet"/>
      <w:lvlText w:val=""/>
      <w:lvlJc w:val="left"/>
      <w:pPr>
        <w:ind w:left="1430" w:hanging="360"/>
      </w:pPr>
      <w:rPr>
        <w:rFonts w:ascii="Wingdings" w:hAnsi="Wingdings"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8">
    <w:nsid w:val="75841EC2"/>
    <w:multiLevelType w:val="hybridMultilevel"/>
    <w:tmpl w:val="42984096"/>
    <w:lvl w:ilvl="0" w:tplc="15BACB42">
      <w:start w:val="1"/>
      <w:numFmt w:val="upperRoman"/>
      <w:lvlText w:val="%1."/>
      <w:lvlJc w:val="left"/>
      <w:pPr>
        <w:tabs>
          <w:tab w:val="num" w:pos="1080"/>
        </w:tabs>
        <w:ind w:left="1080" w:hanging="720"/>
      </w:pPr>
      <w:rPr>
        <w:rFonts w:hint="default"/>
        <w:b/>
      </w:rPr>
    </w:lvl>
    <w:lvl w:ilvl="1" w:tplc="B850800C">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8232331"/>
    <w:multiLevelType w:val="hybridMultilevel"/>
    <w:tmpl w:val="DD92CC8C"/>
    <w:lvl w:ilvl="0" w:tplc="C7024722">
      <w:start w:val="1"/>
      <w:numFmt w:val="lowerLetter"/>
      <w:lvlText w:val="%1)"/>
      <w:lvlJc w:val="left"/>
      <w:pPr>
        <w:tabs>
          <w:tab w:val="num" w:pos="960"/>
        </w:tabs>
        <w:ind w:left="960" w:hanging="360"/>
      </w:pPr>
      <w:rPr>
        <w:rFonts w:hint="default"/>
        <w:b w:val="0"/>
        <w:color w:val="auto"/>
      </w:rPr>
    </w:lvl>
    <w:lvl w:ilvl="1" w:tplc="2878F67C">
      <w:start w:val="1"/>
      <w:numFmt w:val="bullet"/>
      <w:lvlText w:val=""/>
      <w:lvlJc w:val="left"/>
      <w:pPr>
        <w:tabs>
          <w:tab w:val="num" w:pos="1680"/>
        </w:tabs>
        <w:ind w:left="1680" w:hanging="360"/>
      </w:pPr>
      <w:rPr>
        <w:rFonts w:ascii="Symbol" w:hAnsi="Symbol" w:hint="default"/>
        <w:color w:val="000000"/>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0">
    <w:nsid w:val="7D2124CC"/>
    <w:multiLevelType w:val="hybridMultilevel"/>
    <w:tmpl w:val="9612C04C"/>
    <w:lvl w:ilvl="0" w:tplc="ABFA38A6">
      <w:start w:val="1"/>
      <w:numFmt w:val="decimal"/>
      <w:lvlText w:val="%1."/>
      <w:lvlJc w:val="left"/>
      <w:pPr>
        <w:ind w:left="720" w:hanging="360"/>
      </w:pPr>
      <w:rPr>
        <w:rFonts w:hint="default"/>
        <w:color w:val="1D22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14"/>
  </w:num>
  <w:num w:numId="3">
    <w:abstractNumId w:val="9"/>
  </w:num>
  <w:num w:numId="4">
    <w:abstractNumId w:val="2"/>
  </w:num>
  <w:num w:numId="5">
    <w:abstractNumId w:val="31"/>
  </w:num>
  <w:num w:numId="6">
    <w:abstractNumId w:val="23"/>
  </w:num>
  <w:num w:numId="7">
    <w:abstractNumId w:val="20"/>
  </w:num>
  <w:num w:numId="8">
    <w:abstractNumId w:val="32"/>
  </w:num>
  <w:num w:numId="9">
    <w:abstractNumId w:val="1"/>
  </w:num>
  <w:num w:numId="10">
    <w:abstractNumId w:val="17"/>
  </w:num>
  <w:num w:numId="11">
    <w:abstractNumId w:val="5"/>
  </w:num>
  <w:num w:numId="12">
    <w:abstractNumId w:val="11"/>
  </w:num>
  <w:num w:numId="13">
    <w:abstractNumId w:val="8"/>
  </w:num>
  <w:num w:numId="14">
    <w:abstractNumId w:val="16"/>
  </w:num>
  <w:num w:numId="15">
    <w:abstractNumId w:val="26"/>
  </w:num>
  <w:num w:numId="16">
    <w:abstractNumId w:val="24"/>
  </w:num>
  <w:num w:numId="17">
    <w:abstractNumId w:val="22"/>
  </w:num>
  <w:num w:numId="18">
    <w:abstractNumId w:val="3"/>
  </w:num>
  <w:num w:numId="19">
    <w:abstractNumId w:val="34"/>
  </w:num>
  <w:num w:numId="20">
    <w:abstractNumId w:val="37"/>
  </w:num>
  <w:num w:numId="21">
    <w:abstractNumId w:val="18"/>
  </w:num>
  <w:num w:numId="22">
    <w:abstractNumId w:val="12"/>
  </w:num>
  <w:num w:numId="23">
    <w:abstractNumId w:val="15"/>
  </w:num>
  <w:num w:numId="24">
    <w:abstractNumId w:val="25"/>
  </w:num>
  <w:num w:numId="25">
    <w:abstractNumId w:val="4"/>
  </w:num>
  <w:num w:numId="26">
    <w:abstractNumId w:val="33"/>
  </w:num>
  <w:num w:numId="27">
    <w:abstractNumId w:val="30"/>
  </w:num>
  <w:num w:numId="28">
    <w:abstractNumId w:val="6"/>
  </w:num>
  <w:num w:numId="29">
    <w:abstractNumId w:val="40"/>
  </w:num>
  <w:num w:numId="30">
    <w:abstractNumId w:val="27"/>
  </w:num>
  <w:num w:numId="31">
    <w:abstractNumId w:val="21"/>
  </w:num>
  <w:num w:numId="32">
    <w:abstractNumId w:val="36"/>
  </w:num>
  <w:num w:numId="33">
    <w:abstractNumId w:val="10"/>
  </w:num>
  <w:num w:numId="34">
    <w:abstractNumId w:val="35"/>
  </w:num>
  <w:num w:numId="35">
    <w:abstractNumId w:val="38"/>
  </w:num>
  <w:num w:numId="36">
    <w:abstractNumId w:val="28"/>
  </w:num>
  <w:num w:numId="37">
    <w:abstractNumId w:val="0"/>
  </w:num>
  <w:num w:numId="38">
    <w:abstractNumId w:val="39"/>
  </w:num>
  <w:num w:numId="39">
    <w:abstractNumId w:val="13"/>
  </w:num>
  <w:num w:numId="40">
    <w:abstractNumId w:val="29"/>
  </w:num>
  <w:num w:numId="41">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hyphenationZone w:val="425"/>
  <w:noPunctuationKerning/>
  <w:characterSpacingControl w:val="doNotCompress"/>
  <w:hdrShapeDefaults>
    <o:shapedefaults v:ext="edit" spidmax="25602"/>
    <o:shapelayout v:ext="edit">
      <o:idmap v:ext="edit" data="1"/>
    </o:shapelayout>
  </w:hdrShapeDefaults>
  <w:footnotePr>
    <w:footnote w:id="-1"/>
    <w:footnote w:id="0"/>
  </w:footnotePr>
  <w:endnotePr>
    <w:endnote w:id="-1"/>
    <w:endnote w:id="0"/>
  </w:endnotePr>
  <w:compat/>
  <w:rsids>
    <w:rsidRoot w:val="00111E6D"/>
    <w:rsid w:val="00000D5F"/>
    <w:rsid w:val="000022D7"/>
    <w:rsid w:val="00002A6E"/>
    <w:rsid w:val="0001366A"/>
    <w:rsid w:val="0001665A"/>
    <w:rsid w:val="00016692"/>
    <w:rsid w:val="00022259"/>
    <w:rsid w:val="00023630"/>
    <w:rsid w:val="00026F80"/>
    <w:rsid w:val="00031224"/>
    <w:rsid w:val="00031708"/>
    <w:rsid w:val="000328B7"/>
    <w:rsid w:val="00033EA3"/>
    <w:rsid w:val="000344D5"/>
    <w:rsid w:val="00037678"/>
    <w:rsid w:val="00054688"/>
    <w:rsid w:val="000559D9"/>
    <w:rsid w:val="0006017E"/>
    <w:rsid w:val="00063CDB"/>
    <w:rsid w:val="00074FD3"/>
    <w:rsid w:val="0009398F"/>
    <w:rsid w:val="00093C14"/>
    <w:rsid w:val="00094B67"/>
    <w:rsid w:val="00095642"/>
    <w:rsid w:val="000A19B7"/>
    <w:rsid w:val="000A5416"/>
    <w:rsid w:val="000B19F6"/>
    <w:rsid w:val="000B1D08"/>
    <w:rsid w:val="000B4D1B"/>
    <w:rsid w:val="000B5119"/>
    <w:rsid w:val="000C4521"/>
    <w:rsid w:val="000D43AE"/>
    <w:rsid w:val="000D44C4"/>
    <w:rsid w:val="000D4E7D"/>
    <w:rsid w:val="000D5173"/>
    <w:rsid w:val="000E2EC8"/>
    <w:rsid w:val="000E3B17"/>
    <w:rsid w:val="000E5650"/>
    <w:rsid w:val="000F0123"/>
    <w:rsid w:val="000F0C89"/>
    <w:rsid w:val="000F0CB9"/>
    <w:rsid w:val="000F3C98"/>
    <w:rsid w:val="00100503"/>
    <w:rsid w:val="00105175"/>
    <w:rsid w:val="0011159C"/>
    <w:rsid w:val="00111E6D"/>
    <w:rsid w:val="0011257D"/>
    <w:rsid w:val="0011303F"/>
    <w:rsid w:val="00113B14"/>
    <w:rsid w:val="00117841"/>
    <w:rsid w:val="00120AFE"/>
    <w:rsid w:val="00124D9D"/>
    <w:rsid w:val="0012638B"/>
    <w:rsid w:val="00127283"/>
    <w:rsid w:val="00131D65"/>
    <w:rsid w:val="00133A78"/>
    <w:rsid w:val="00136870"/>
    <w:rsid w:val="001371C5"/>
    <w:rsid w:val="00137F92"/>
    <w:rsid w:val="001426D0"/>
    <w:rsid w:val="00147C18"/>
    <w:rsid w:val="00147E6A"/>
    <w:rsid w:val="00151B1C"/>
    <w:rsid w:val="0015530E"/>
    <w:rsid w:val="00155CB6"/>
    <w:rsid w:val="00157304"/>
    <w:rsid w:val="00161B10"/>
    <w:rsid w:val="001638B5"/>
    <w:rsid w:val="00165005"/>
    <w:rsid w:val="00165513"/>
    <w:rsid w:val="00172A50"/>
    <w:rsid w:val="00175CE7"/>
    <w:rsid w:val="001867D7"/>
    <w:rsid w:val="00190E0D"/>
    <w:rsid w:val="00193554"/>
    <w:rsid w:val="00194729"/>
    <w:rsid w:val="001A00CF"/>
    <w:rsid w:val="001A161E"/>
    <w:rsid w:val="001A1B3D"/>
    <w:rsid w:val="001A287E"/>
    <w:rsid w:val="001A35F0"/>
    <w:rsid w:val="001A5941"/>
    <w:rsid w:val="001A599E"/>
    <w:rsid w:val="001B403E"/>
    <w:rsid w:val="001B51D2"/>
    <w:rsid w:val="001B5B67"/>
    <w:rsid w:val="001D0F4C"/>
    <w:rsid w:val="001D24D1"/>
    <w:rsid w:val="001E076D"/>
    <w:rsid w:val="001E202A"/>
    <w:rsid w:val="001F6F6E"/>
    <w:rsid w:val="001F79C7"/>
    <w:rsid w:val="002024A3"/>
    <w:rsid w:val="00207A0B"/>
    <w:rsid w:val="00212DE9"/>
    <w:rsid w:val="0021754E"/>
    <w:rsid w:val="00221029"/>
    <w:rsid w:val="0022377B"/>
    <w:rsid w:val="00223DB8"/>
    <w:rsid w:val="00227D34"/>
    <w:rsid w:val="00230674"/>
    <w:rsid w:val="002354B1"/>
    <w:rsid w:val="00242370"/>
    <w:rsid w:val="00244455"/>
    <w:rsid w:val="00244C5A"/>
    <w:rsid w:val="00245449"/>
    <w:rsid w:val="0024752D"/>
    <w:rsid w:val="002642D6"/>
    <w:rsid w:val="00265044"/>
    <w:rsid w:val="00273365"/>
    <w:rsid w:val="00275F9F"/>
    <w:rsid w:val="002817DA"/>
    <w:rsid w:val="0028336D"/>
    <w:rsid w:val="002839F7"/>
    <w:rsid w:val="0028561C"/>
    <w:rsid w:val="00290794"/>
    <w:rsid w:val="0029089E"/>
    <w:rsid w:val="002922F8"/>
    <w:rsid w:val="00292B7D"/>
    <w:rsid w:val="00293175"/>
    <w:rsid w:val="002933FE"/>
    <w:rsid w:val="002A32ED"/>
    <w:rsid w:val="002A4865"/>
    <w:rsid w:val="002A76BC"/>
    <w:rsid w:val="002C16CD"/>
    <w:rsid w:val="002C1920"/>
    <w:rsid w:val="002C7B7B"/>
    <w:rsid w:val="002D3518"/>
    <w:rsid w:val="002D5D60"/>
    <w:rsid w:val="002D7FA8"/>
    <w:rsid w:val="002E4DBF"/>
    <w:rsid w:val="002F59CD"/>
    <w:rsid w:val="002F606D"/>
    <w:rsid w:val="0030208D"/>
    <w:rsid w:val="0030282B"/>
    <w:rsid w:val="003044C2"/>
    <w:rsid w:val="00307FB6"/>
    <w:rsid w:val="00310DC8"/>
    <w:rsid w:val="00326826"/>
    <w:rsid w:val="00327D5B"/>
    <w:rsid w:val="00327E37"/>
    <w:rsid w:val="003417E2"/>
    <w:rsid w:val="00342398"/>
    <w:rsid w:val="00344D8F"/>
    <w:rsid w:val="003455A8"/>
    <w:rsid w:val="00347544"/>
    <w:rsid w:val="00353A8A"/>
    <w:rsid w:val="003549BE"/>
    <w:rsid w:val="00361753"/>
    <w:rsid w:val="0036392F"/>
    <w:rsid w:val="003709CE"/>
    <w:rsid w:val="00373B6B"/>
    <w:rsid w:val="00382588"/>
    <w:rsid w:val="00385E45"/>
    <w:rsid w:val="003872B2"/>
    <w:rsid w:val="00390831"/>
    <w:rsid w:val="00390EEE"/>
    <w:rsid w:val="003921CD"/>
    <w:rsid w:val="0039468E"/>
    <w:rsid w:val="00394C52"/>
    <w:rsid w:val="00397AD1"/>
    <w:rsid w:val="003A1E1B"/>
    <w:rsid w:val="003A4AB6"/>
    <w:rsid w:val="003B1604"/>
    <w:rsid w:val="003B46B6"/>
    <w:rsid w:val="003B6810"/>
    <w:rsid w:val="003B783B"/>
    <w:rsid w:val="003C00DD"/>
    <w:rsid w:val="003C1189"/>
    <w:rsid w:val="003C15D8"/>
    <w:rsid w:val="003C3B65"/>
    <w:rsid w:val="003D1F20"/>
    <w:rsid w:val="003D346F"/>
    <w:rsid w:val="003D4B90"/>
    <w:rsid w:val="003D6A84"/>
    <w:rsid w:val="003D7454"/>
    <w:rsid w:val="003D7D73"/>
    <w:rsid w:val="003E216F"/>
    <w:rsid w:val="003F453C"/>
    <w:rsid w:val="003F5232"/>
    <w:rsid w:val="00412CBE"/>
    <w:rsid w:val="0042045E"/>
    <w:rsid w:val="00422462"/>
    <w:rsid w:val="004249E8"/>
    <w:rsid w:val="00425CD4"/>
    <w:rsid w:val="00425F02"/>
    <w:rsid w:val="00431310"/>
    <w:rsid w:val="0043340D"/>
    <w:rsid w:val="004346B4"/>
    <w:rsid w:val="00437C44"/>
    <w:rsid w:val="0044122A"/>
    <w:rsid w:val="0044494F"/>
    <w:rsid w:val="0045004A"/>
    <w:rsid w:val="004548EC"/>
    <w:rsid w:val="00455952"/>
    <w:rsid w:val="00461F25"/>
    <w:rsid w:val="004626DA"/>
    <w:rsid w:val="00462C56"/>
    <w:rsid w:val="0046777B"/>
    <w:rsid w:val="004730CE"/>
    <w:rsid w:val="00483CCE"/>
    <w:rsid w:val="00491FAE"/>
    <w:rsid w:val="00493888"/>
    <w:rsid w:val="004A1C02"/>
    <w:rsid w:val="004A5861"/>
    <w:rsid w:val="004A5F84"/>
    <w:rsid w:val="004B2467"/>
    <w:rsid w:val="004B2EE0"/>
    <w:rsid w:val="004B2F75"/>
    <w:rsid w:val="004B5182"/>
    <w:rsid w:val="004C09A6"/>
    <w:rsid w:val="004D15F6"/>
    <w:rsid w:val="004D3E55"/>
    <w:rsid w:val="004E1637"/>
    <w:rsid w:val="004F0F07"/>
    <w:rsid w:val="004F67AA"/>
    <w:rsid w:val="005115C4"/>
    <w:rsid w:val="00514BFE"/>
    <w:rsid w:val="0051623C"/>
    <w:rsid w:val="0052018A"/>
    <w:rsid w:val="00526A03"/>
    <w:rsid w:val="005278EE"/>
    <w:rsid w:val="0053054E"/>
    <w:rsid w:val="00530CCD"/>
    <w:rsid w:val="00534539"/>
    <w:rsid w:val="005357E3"/>
    <w:rsid w:val="00536852"/>
    <w:rsid w:val="005407A4"/>
    <w:rsid w:val="00541431"/>
    <w:rsid w:val="005422A3"/>
    <w:rsid w:val="00544E86"/>
    <w:rsid w:val="00546D27"/>
    <w:rsid w:val="00546F68"/>
    <w:rsid w:val="005538A4"/>
    <w:rsid w:val="00554D79"/>
    <w:rsid w:val="00555D25"/>
    <w:rsid w:val="0055674F"/>
    <w:rsid w:val="0055698A"/>
    <w:rsid w:val="00557ACF"/>
    <w:rsid w:val="00557EA0"/>
    <w:rsid w:val="00561304"/>
    <w:rsid w:val="005621DE"/>
    <w:rsid w:val="00563EB5"/>
    <w:rsid w:val="005649FA"/>
    <w:rsid w:val="005658ED"/>
    <w:rsid w:val="00566A3C"/>
    <w:rsid w:val="00567DD4"/>
    <w:rsid w:val="00573FD5"/>
    <w:rsid w:val="00575822"/>
    <w:rsid w:val="005837E9"/>
    <w:rsid w:val="00585946"/>
    <w:rsid w:val="00586858"/>
    <w:rsid w:val="00591A46"/>
    <w:rsid w:val="005960A0"/>
    <w:rsid w:val="005A12DA"/>
    <w:rsid w:val="005A25C8"/>
    <w:rsid w:val="005A5010"/>
    <w:rsid w:val="005A5134"/>
    <w:rsid w:val="005A681E"/>
    <w:rsid w:val="005A6E12"/>
    <w:rsid w:val="005C01B9"/>
    <w:rsid w:val="005C09EE"/>
    <w:rsid w:val="005C2E51"/>
    <w:rsid w:val="005C664B"/>
    <w:rsid w:val="005D1542"/>
    <w:rsid w:val="005D7DE6"/>
    <w:rsid w:val="005E4123"/>
    <w:rsid w:val="005F1788"/>
    <w:rsid w:val="00607976"/>
    <w:rsid w:val="006100EF"/>
    <w:rsid w:val="006114A7"/>
    <w:rsid w:val="0062242D"/>
    <w:rsid w:val="00623AA7"/>
    <w:rsid w:val="00631EFD"/>
    <w:rsid w:val="00636BE1"/>
    <w:rsid w:val="00643701"/>
    <w:rsid w:val="00643CCB"/>
    <w:rsid w:val="00645332"/>
    <w:rsid w:val="006576F8"/>
    <w:rsid w:val="00666010"/>
    <w:rsid w:val="00677FEF"/>
    <w:rsid w:val="00683D1C"/>
    <w:rsid w:val="0068680A"/>
    <w:rsid w:val="00686ED4"/>
    <w:rsid w:val="00690900"/>
    <w:rsid w:val="006932F3"/>
    <w:rsid w:val="00696496"/>
    <w:rsid w:val="006A1FAE"/>
    <w:rsid w:val="006A5391"/>
    <w:rsid w:val="006B013E"/>
    <w:rsid w:val="006B3790"/>
    <w:rsid w:val="006B58C2"/>
    <w:rsid w:val="006B79F3"/>
    <w:rsid w:val="006C201A"/>
    <w:rsid w:val="006C7047"/>
    <w:rsid w:val="006D53BB"/>
    <w:rsid w:val="006D6EA9"/>
    <w:rsid w:val="006E1513"/>
    <w:rsid w:val="006F6F14"/>
    <w:rsid w:val="006F787A"/>
    <w:rsid w:val="006F7EBF"/>
    <w:rsid w:val="006F7FA1"/>
    <w:rsid w:val="007040E5"/>
    <w:rsid w:val="007315F3"/>
    <w:rsid w:val="00731E38"/>
    <w:rsid w:val="00731F9F"/>
    <w:rsid w:val="00737794"/>
    <w:rsid w:val="00742C5B"/>
    <w:rsid w:val="00742F3B"/>
    <w:rsid w:val="007453D1"/>
    <w:rsid w:val="007503FE"/>
    <w:rsid w:val="00751BE0"/>
    <w:rsid w:val="0075687C"/>
    <w:rsid w:val="00761FA9"/>
    <w:rsid w:val="00765284"/>
    <w:rsid w:val="00765367"/>
    <w:rsid w:val="007808B0"/>
    <w:rsid w:val="00782DF7"/>
    <w:rsid w:val="0078488E"/>
    <w:rsid w:val="007872FB"/>
    <w:rsid w:val="0079087D"/>
    <w:rsid w:val="007937D6"/>
    <w:rsid w:val="007948E4"/>
    <w:rsid w:val="00794C1F"/>
    <w:rsid w:val="00796E35"/>
    <w:rsid w:val="007976B3"/>
    <w:rsid w:val="007A07A8"/>
    <w:rsid w:val="007A0BE1"/>
    <w:rsid w:val="007A52B4"/>
    <w:rsid w:val="007B22B7"/>
    <w:rsid w:val="007C4476"/>
    <w:rsid w:val="007C55A3"/>
    <w:rsid w:val="007C5988"/>
    <w:rsid w:val="007C6DDA"/>
    <w:rsid w:val="007C7291"/>
    <w:rsid w:val="007C75BD"/>
    <w:rsid w:val="007D0F29"/>
    <w:rsid w:val="007D5A8C"/>
    <w:rsid w:val="007E0457"/>
    <w:rsid w:val="007E6E5B"/>
    <w:rsid w:val="007E7DAE"/>
    <w:rsid w:val="007F22DB"/>
    <w:rsid w:val="007F6689"/>
    <w:rsid w:val="00804A57"/>
    <w:rsid w:val="00805761"/>
    <w:rsid w:val="00807C42"/>
    <w:rsid w:val="0081114A"/>
    <w:rsid w:val="00817762"/>
    <w:rsid w:val="00820F0A"/>
    <w:rsid w:val="00824417"/>
    <w:rsid w:val="0082531B"/>
    <w:rsid w:val="0082636B"/>
    <w:rsid w:val="008268AB"/>
    <w:rsid w:val="0083163D"/>
    <w:rsid w:val="00834EAD"/>
    <w:rsid w:val="00837038"/>
    <w:rsid w:val="00840820"/>
    <w:rsid w:val="008457F8"/>
    <w:rsid w:val="0085637D"/>
    <w:rsid w:val="00862ABA"/>
    <w:rsid w:val="00862D77"/>
    <w:rsid w:val="00864599"/>
    <w:rsid w:val="00872B6A"/>
    <w:rsid w:val="008755FE"/>
    <w:rsid w:val="00882717"/>
    <w:rsid w:val="00884BF6"/>
    <w:rsid w:val="00886207"/>
    <w:rsid w:val="00891BAB"/>
    <w:rsid w:val="00894530"/>
    <w:rsid w:val="00894F3B"/>
    <w:rsid w:val="008A36D7"/>
    <w:rsid w:val="008A6F45"/>
    <w:rsid w:val="008A7340"/>
    <w:rsid w:val="008B331A"/>
    <w:rsid w:val="008B3BFA"/>
    <w:rsid w:val="008B3C00"/>
    <w:rsid w:val="008B3FC8"/>
    <w:rsid w:val="008C13F6"/>
    <w:rsid w:val="008C1CF7"/>
    <w:rsid w:val="008C25CD"/>
    <w:rsid w:val="008C3333"/>
    <w:rsid w:val="008C363D"/>
    <w:rsid w:val="008C38F6"/>
    <w:rsid w:val="008D47BE"/>
    <w:rsid w:val="008D7587"/>
    <w:rsid w:val="008E06B0"/>
    <w:rsid w:val="008E1571"/>
    <w:rsid w:val="008E4AAB"/>
    <w:rsid w:val="008E51C1"/>
    <w:rsid w:val="008F42D1"/>
    <w:rsid w:val="008F61A4"/>
    <w:rsid w:val="008F6A6C"/>
    <w:rsid w:val="00903D01"/>
    <w:rsid w:val="009062A0"/>
    <w:rsid w:val="009074B6"/>
    <w:rsid w:val="00911CD5"/>
    <w:rsid w:val="00913133"/>
    <w:rsid w:val="0091530E"/>
    <w:rsid w:val="0092705C"/>
    <w:rsid w:val="00931A04"/>
    <w:rsid w:val="00934022"/>
    <w:rsid w:val="00934A78"/>
    <w:rsid w:val="009438E5"/>
    <w:rsid w:val="00943C53"/>
    <w:rsid w:val="0094425E"/>
    <w:rsid w:val="0094527D"/>
    <w:rsid w:val="0094788A"/>
    <w:rsid w:val="00951532"/>
    <w:rsid w:val="0095294D"/>
    <w:rsid w:val="00954DF4"/>
    <w:rsid w:val="009607B8"/>
    <w:rsid w:val="0096613C"/>
    <w:rsid w:val="0096770E"/>
    <w:rsid w:val="00970459"/>
    <w:rsid w:val="00975991"/>
    <w:rsid w:val="00975CDB"/>
    <w:rsid w:val="00976617"/>
    <w:rsid w:val="00977A0C"/>
    <w:rsid w:val="00977E84"/>
    <w:rsid w:val="00982D49"/>
    <w:rsid w:val="00983EE2"/>
    <w:rsid w:val="0098464C"/>
    <w:rsid w:val="00990DB0"/>
    <w:rsid w:val="0099200B"/>
    <w:rsid w:val="0099497A"/>
    <w:rsid w:val="00997FBA"/>
    <w:rsid w:val="009A1A0B"/>
    <w:rsid w:val="009A381B"/>
    <w:rsid w:val="009A69A1"/>
    <w:rsid w:val="009A6A22"/>
    <w:rsid w:val="009D2432"/>
    <w:rsid w:val="009D47B4"/>
    <w:rsid w:val="009E19C2"/>
    <w:rsid w:val="009E57B3"/>
    <w:rsid w:val="009F2237"/>
    <w:rsid w:val="009F6E6D"/>
    <w:rsid w:val="00A00AE1"/>
    <w:rsid w:val="00A00DED"/>
    <w:rsid w:val="00A00FCB"/>
    <w:rsid w:val="00A06210"/>
    <w:rsid w:val="00A12D6B"/>
    <w:rsid w:val="00A14D18"/>
    <w:rsid w:val="00A16DC9"/>
    <w:rsid w:val="00A206E9"/>
    <w:rsid w:val="00A26C2A"/>
    <w:rsid w:val="00A26F99"/>
    <w:rsid w:val="00A30040"/>
    <w:rsid w:val="00A31236"/>
    <w:rsid w:val="00A325EE"/>
    <w:rsid w:val="00A3526B"/>
    <w:rsid w:val="00A358A8"/>
    <w:rsid w:val="00A364FA"/>
    <w:rsid w:val="00A36697"/>
    <w:rsid w:val="00A41DCD"/>
    <w:rsid w:val="00A42AFE"/>
    <w:rsid w:val="00A42B48"/>
    <w:rsid w:val="00A44681"/>
    <w:rsid w:val="00A52C4E"/>
    <w:rsid w:val="00A53119"/>
    <w:rsid w:val="00A5693C"/>
    <w:rsid w:val="00A6279B"/>
    <w:rsid w:val="00A63AE0"/>
    <w:rsid w:val="00A65650"/>
    <w:rsid w:val="00A664E4"/>
    <w:rsid w:val="00A67908"/>
    <w:rsid w:val="00A67E85"/>
    <w:rsid w:val="00A70C4C"/>
    <w:rsid w:val="00A713A5"/>
    <w:rsid w:val="00A734DA"/>
    <w:rsid w:val="00A74A9E"/>
    <w:rsid w:val="00A85F43"/>
    <w:rsid w:val="00A91A5C"/>
    <w:rsid w:val="00AA2709"/>
    <w:rsid w:val="00AA3669"/>
    <w:rsid w:val="00AA6C74"/>
    <w:rsid w:val="00AA6EDD"/>
    <w:rsid w:val="00AA7CDA"/>
    <w:rsid w:val="00AB2F68"/>
    <w:rsid w:val="00AB7BB3"/>
    <w:rsid w:val="00AC06B5"/>
    <w:rsid w:val="00AC0DD9"/>
    <w:rsid w:val="00AC37EE"/>
    <w:rsid w:val="00AC5C3C"/>
    <w:rsid w:val="00AD414C"/>
    <w:rsid w:val="00AE5020"/>
    <w:rsid w:val="00AE73E5"/>
    <w:rsid w:val="00AF1886"/>
    <w:rsid w:val="00AF2832"/>
    <w:rsid w:val="00AF5312"/>
    <w:rsid w:val="00B01411"/>
    <w:rsid w:val="00B03934"/>
    <w:rsid w:val="00B14702"/>
    <w:rsid w:val="00B149B4"/>
    <w:rsid w:val="00B1625A"/>
    <w:rsid w:val="00B300C0"/>
    <w:rsid w:val="00B30939"/>
    <w:rsid w:val="00B3340F"/>
    <w:rsid w:val="00B35590"/>
    <w:rsid w:val="00B402F2"/>
    <w:rsid w:val="00B40A24"/>
    <w:rsid w:val="00B4155C"/>
    <w:rsid w:val="00B42996"/>
    <w:rsid w:val="00B46534"/>
    <w:rsid w:val="00B51BDD"/>
    <w:rsid w:val="00B53836"/>
    <w:rsid w:val="00B53854"/>
    <w:rsid w:val="00B56B01"/>
    <w:rsid w:val="00B639A9"/>
    <w:rsid w:val="00B64B20"/>
    <w:rsid w:val="00B729DD"/>
    <w:rsid w:val="00B75466"/>
    <w:rsid w:val="00B84649"/>
    <w:rsid w:val="00B87F14"/>
    <w:rsid w:val="00B95705"/>
    <w:rsid w:val="00BA2A85"/>
    <w:rsid w:val="00BB14F9"/>
    <w:rsid w:val="00BB5E97"/>
    <w:rsid w:val="00BC39D8"/>
    <w:rsid w:val="00BC679A"/>
    <w:rsid w:val="00BC74A5"/>
    <w:rsid w:val="00BD108E"/>
    <w:rsid w:val="00BD1738"/>
    <w:rsid w:val="00BD294B"/>
    <w:rsid w:val="00BD29BF"/>
    <w:rsid w:val="00BD6723"/>
    <w:rsid w:val="00BD6D8D"/>
    <w:rsid w:val="00BE67C0"/>
    <w:rsid w:val="00BF262E"/>
    <w:rsid w:val="00BF5209"/>
    <w:rsid w:val="00C05231"/>
    <w:rsid w:val="00C07D6F"/>
    <w:rsid w:val="00C24A77"/>
    <w:rsid w:val="00C328AA"/>
    <w:rsid w:val="00C35F46"/>
    <w:rsid w:val="00C36EA9"/>
    <w:rsid w:val="00C46FF8"/>
    <w:rsid w:val="00C51A7B"/>
    <w:rsid w:val="00C53ACE"/>
    <w:rsid w:val="00C55145"/>
    <w:rsid w:val="00C5734F"/>
    <w:rsid w:val="00C60F53"/>
    <w:rsid w:val="00C613C9"/>
    <w:rsid w:val="00C62B83"/>
    <w:rsid w:val="00C66EB5"/>
    <w:rsid w:val="00C67200"/>
    <w:rsid w:val="00C70394"/>
    <w:rsid w:val="00C72F5F"/>
    <w:rsid w:val="00C75BB2"/>
    <w:rsid w:val="00C858DC"/>
    <w:rsid w:val="00C87250"/>
    <w:rsid w:val="00C90C32"/>
    <w:rsid w:val="00C91E5D"/>
    <w:rsid w:val="00C934F7"/>
    <w:rsid w:val="00C94F1D"/>
    <w:rsid w:val="00CA2228"/>
    <w:rsid w:val="00CA2C6C"/>
    <w:rsid w:val="00CA49DF"/>
    <w:rsid w:val="00CA624C"/>
    <w:rsid w:val="00CA6301"/>
    <w:rsid w:val="00CA63B5"/>
    <w:rsid w:val="00CB1B01"/>
    <w:rsid w:val="00CB3454"/>
    <w:rsid w:val="00CC1408"/>
    <w:rsid w:val="00CC57E8"/>
    <w:rsid w:val="00CD435A"/>
    <w:rsid w:val="00CD4CD5"/>
    <w:rsid w:val="00CE1016"/>
    <w:rsid w:val="00CE2622"/>
    <w:rsid w:val="00CE3A02"/>
    <w:rsid w:val="00CE3C00"/>
    <w:rsid w:val="00CF2F16"/>
    <w:rsid w:val="00CF38C3"/>
    <w:rsid w:val="00CF427D"/>
    <w:rsid w:val="00D06156"/>
    <w:rsid w:val="00D064F1"/>
    <w:rsid w:val="00D070D7"/>
    <w:rsid w:val="00D12EEF"/>
    <w:rsid w:val="00D21B5E"/>
    <w:rsid w:val="00D21ED8"/>
    <w:rsid w:val="00D2255B"/>
    <w:rsid w:val="00D22C6F"/>
    <w:rsid w:val="00D236E3"/>
    <w:rsid w:val="00D25436"/>
    <w:rsid w:val="00D301AD"/>
    <w:rsid w:val="00D3076D"/>
    <w:rsid w:val="00D30D29"/>
    <w:rsid w:val="00D32CCF"/>
    <w:rsid w:val="00D35475"/>
    <w:rsid w:val="00D37060"/>
    <w:rsid w:val="00D404A2"/>
    <w:rsid w:val="00D43340"/>
    <w:rsid w:val="00D443E4"/>
    <w:rsid w:val="00D4725A"/>
    <w:rsid w:val="00D51B84"/>
    <w:rsid w:val="00D52564"/>
    <w:rsid w:val="00D55999"/>
    <w:rsid w:val="00D664CA"/>
    <w:rsid w:val="00D66E65"/>
    <w:rsid w:val="00D70E11"/>
    <w:rsid w:val="00D72B5C"/>
    <w:rsid w:val="00D761E4"/>
    <w:rsid w:val="00D7704E"/>
    <w:rsid w:val="00D80FA0"/>
    <w:rsid w:val="00D870D2"/>
    <w:rsid w:val="00D922C5"/>
    <w:rsid w:val="00D935BF"/>
    <w:rsid w:val="00DA2A3F"/>
    <w:rsid w:val="00DB0CF6"/>
    <w:rsid w:val="00DB3671"/>
    <w:rsid w:val="00DB6106"/>
    <w:rsid w:val="00DB6705"/>
    <w:rsid w:val="00DB7034"/>
    <w:rsid w:val="00DC1186"/>
    <w:rsid w:val="00DC3799"/>
    <w:rsid w:val="00DC7E27"/>
    <w:rsid w:val="00DD372C"/>
    <w:rsid w:val="00DD70D9"/>
    <w:rsid w:val="00DE08AE"/>
    <w:rsid w:val="00DE1804"/>
    <w:rsid w:val="00DE1B9A"/>
    <w:rsid w:val="00DE53B1"/>
    <w:rsid w:val="00DF05E8"/>
    <w:rsid w:val="00DF5C7A"/>
    <w:rsid w:val="00E00231"/>
    <w:rsid w:val="00E07E6A"/>
    <w:rsid w:val="00E1339C"/>
    <w:rsid w:val="00E17CA4"/>
    <w:rsid w:val="00E24C0D"/>
    <w:rsid w:val="00E31ABC"/>
    <w:rsid w:val="00E32489"/>
    <w:rsid w:val="00E4051E"/>
    <w:rsid w:val="00E4109D"/>
    <w:rsid w:val="00E429D3"/>
    <w:rsid w:val="00E436BD"/>
    <w:rsid w:val="00E45BCD"/>
    <w:rsid w:val="00E469CC"/>
    <w:rsid w:val="00E515BF"/>
    <w:rsid w:val="00E56983"/>
    <w:rsid w:val="00E606BE"/>
    <w:rsid w:val="00E61543"/>
    <w:rsid w:val="00E62144"/>
    <w:rsid w:val="00E70796"/>
    <w:rsid w:val="00E7305A"/>
    <w:rsid w:val="00E74BB9"/>
    <w:rsid w:val="00E800C3"/>
    <w:rsid w:val="00E808D8"/>
    <w:rsid w:val="00E808FA"/>
    <w:rsid w:val="00E862A2"/>
    <w:rsid w:val="00E86774"/>
    <w:rsid w:val="00EA1417"/>
    <w:rsid w:val="00EA7F1A"/>
    <w:rsid w:val="00EB0E03"/>
    <w:rsid w:val="00EB110C"/>
    <w:rsid w:val="00EB53AF"/>
    <w:rsid w:val="00EC1929"/>
    <w:rsid w:val="00EC60CE"/>
    <w:rsid w:val="00ED0956"/>
    <w:rsid w:val="00ED1B94"/>
    <w:rsid w:val="00ED3DA7"/>
    <w:rsid w:val="00ED4DF3"/>
    <w:rsid w:val="00EE219A"/>
    <w:rsid w:val="00EE38D4"/>
    <w:rsid w:val="00EF371B"/>
    <w:rsid w:val="00EF5EFA"/>
    <w:rsid w:val="00EF6F02"/>
    <w:rsid w:val="00EF799D"/>
    <w:rsid w:val="00F018C7"/>
    <w:rsid w:val="00F041E2"/>
    <w:rsid w:val="00F078D0"/>
    <w:rsid w:val="00F21410"/>
    <w:rsid w:val="00F234C0"/>
    <w:rsid w:val="00F240B3"/>
    <w:rsid w:val="00F240D8"/>
    <w:rsid w:val="00F245C3"/>
    <w:rsid w:val="00F246A3"/>
    <w:rsid w:val="00F25763"/>
    <w:rsid w:val="00F27CF7"/>
    <w:rsid w:val="00F30B87"/>
    <w:rsid w:val="00F30DD9"/>
    <w:rsid w:val="00F37054"/>
    <w:rsid w:val="00F40E20"/>
    <w:rsid w:val="00F42CCE"/>
    <w:rsid w:val="00F4338D"/>
    <w:rsid w:val="00F45DF6"/>
    <w:rsid w:val="00F46A8D"/>
    <w:rsid w:val="00F47A1E"/>
    <w:rsid w:val="00F51117"/>
    <w:rsid w:val="00F527FF"/>
    <w:rsid w:val="00F541C7"/>
    <w:rsid w:val="00F550F0"/>
    <w:rsid w:val="00F555EB"/>
    <w:rsid w:val="00F556AE"/>
    <w:rsid w:val="00F66F97"/>
    <w:rsid w:val="00F715EB"/>
    <w:rsid w:val="00F774BD"/>
    <w:rsid w:val="00F8052D"/>
    <w:rsid w:val="00F82CE3"/>
    <w:rsid w:val="00F84C7D"/>
    <w:rsid w:val="00F90495"/>
    <w:rsid w:val="00F91AC8"/>
    <w:rsid w:val="00F9228C"/>
    <w:rsid w:val="00F944EB"/>
    <w:rsid w:val="00F95174"/>
    <w:rsid w:val="00FA4478"/>
    <w:rsid w:val="00FB2DA4"/>
    <w:rsid w:val="00FB5635"/>
    <w:rsid w:val="00FB6874"/>
    <w:rsid w:val="00FC428C"/>
    <w:rsid w:val="00FD168F"/>
    <w:rsid w:val="00FD1B19"/>
    <w:rsid w:val="00FD5EC1"/>
    <w:rsid w:val="00FD6D6F"/>
    <w:rsid w:val="00FD6F37"/>
    <w:rsid w:val="00FE0E22"/>
    <w:rsid w:val="00FF10DE"/>
    <w:rsid w:val="00FF1837"/>
    <w:rsid w:val="00FF1EC2"/>
    <w:rsid w:val="00FF2652"/>
    <w:rsid w:val="00FF3A5F"/>
    <w:rsid w:val="00FF448E"/>
    <w:rsid w:val="00FF6F5E"/>
    <w:rsid w:val="00FF7E0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729"/>
    <w:rPr>
      <w:sz w:val="24"/>
      <w:szCs w:val="24"/>
      <w:lang w:val="en-US" w:eastAsia="en-US"/>
    </w:rPr>
  </w:style>
  <w:style w:type="paragraph" w:styleId="Heading1">
    <w:name w:val="heading 1"/>
    <w:basedOn w:val="Normal"/>
    <w:next w:val="Normal"/>
    <w:qFormat/>
    <w:rsid w:val="00425F02"/>
    <w:pPr>
      <w:keepNext/>
      <w:jc w:val="center"/>
      <w:outlineLvl w:val="0"/>
    </w:pPr>
    <w:rPr>
      <w:rFonts w:ascii="Lucida Calligraphy" w:hAnsi="Lucida Calligraphy"/>
      <w:b/>
      <w:bCs/>
      <w:color w:val="3366FF"/>
    </w:rPr>
  </w:style>
  <w:style w:type="paragraph" w:styleId="Heading2">
    <w:name w:val="heading 2"/>
    <w:basedOn w:val="Normal"/>
    <w:next w:val="Normal"/>
    <w:qFormat/>
    <w:rsid w:val="00425F02"/>
    <w:pPr>
      <w:keepNext/>
      <w:jc w:val="center"/>
      <w:outlineLvl w:val="1"/>
    </w:pPr>
    <w:rPr>
      <w:rFonts w:ascii="Lucida Fax" w:hAnsi="Lucida Fax" w:cs="Arial"/>
      <w:b/>
      <w:bCs/>
      <w:color w:val="3366FF"/>
      <w:sz w:val="36"/>
    </w:rPr>
  </w:style>
  <w:style w:type="paragraph" w:styleId="Heading3">
    <w:name w:val="heading 3"/>
    <w:basedOn w:val="Normal"/>
    <w:next w:val="Normal"/>
    <w:qFormat/>
    <w:rsid w:val="00425F02"/>
    <w:pPr>
      <w:keepNext/>
      <w:jc w:val="center"/>
      <w:outlineLvl w:val="2"/>
    </w:pPr>
    <w:rPr>
      <w:rFonts w:ascii="Arial" w:hAnsi="Arial" w:cs="Arial"/>
      <w:b/>
      <w:bCs/>
      <w:color w:val="3366FF"/>
      <w:sz w:val="18"/>
      <w:lang w:val="fr-FR"/>
    </w:rPr>
  </w:style>
  <w:style w:type="paragraph" w:styleId="Heading4">
    <w:name w:val="heading 4"/>
    <w:basedOn w:val="Normal"/>
    <w:next w:val="Normal"/>
    <w:qFormat/>
    <w:rsid w:val="00425F02"/>
    <w:pPr>
      <w:keepNext/>
      <w:outlineLvl w:val="3"/>
    </w:pPr>
    <w:rPr>
      <w:sz w:val="28"/>
      <w:u w:val="single"/>
    </w:rPr>
  </w:style>
  <w:style w:type="paragraph" w:styleId="Heading5">
    <w:name w:val="heading 5"/>
    <w:basedOn w:val="Normal"/>
    <w:next w:val="Normal"/>
    <w:qFormat/>
    <w:rsid w:val="00425F02"/>
    <w:pPr>
      <w:keepNext/>
      <w:ind w:left="720" w:right="540"/>
      <w:jc w:val="center"/>
      <w:outlineLvl w:val="4"/>
    </w:pPr>
    <w:rPr>
      <w:b/>
      <w:bCs/>
      <w:sz w:val="28"/>
      <w:lang w:val="fr-FR"/>
    </w:rPr>
  </w:style>
  <w:style w:type="paragraph" w:styleId="Heading6">
    <w:name w:val="heading 6"/>
    <w:basedOn w:val="Normal"/>
    <w:next w:val="Normal"/>
    <w:qFormat/>
    <w:rsid w:val="00425F02"/>
    <w:pPr>
      <w:keepNext/>
      <w:ind w:left="720" w:right="540"/>
      <w:outlineLvl w:val="5"/>
    </w:pPr>
    <w:rPr>
      <w:sz w:val="28"/>
      <w:u w:val="single"/>
    </w:rPr>
  </w:style>
  <w:style w:type="paragraph" w:styleId="Heading7">
    <w:name w:val="heading 7"/>
    <w:basedOn w:val="Normal"/>
    <w:next w:val="Normal"/>
    <w:qFormat/>
    <w:rsid w:val="00425F02"/>
    <w:pPr>
      <w:keepNext/>
      <w:jc w:val="center"/>
      <w:outlineLvl w:val="6"/>
    </w:pPr>
    <w:rPr>
      <w:sz w:val="28"/>
      <w:u w:val="single"/>
      <w:lang w:val="fr-FR"/>
    </w:rPr>
  </w:style>
  <w:style w:type="paragraph" w:styleId="Heading8">
    <w:name w:val="heading 8"/>
    <w:basedOn w:val="Normal"/>
    <w:next w:val="Normal"/>
    <w:qFormat/>
    <w:rsid w:val="00425F02"/>
    <w:pPr>
      <w:keepNext/>
      <w:ind w:left="720" w:right="540"/>
      <w:jc w:val="center"/>
      <w:outlineLvl w:val="7"/>
    </w:pPr>
    <w:rPr>
      <w:sz w:val="28"/>
      <w:u w:val="single"/>
      <w:lang w:val="fr-FR"/>
    </w:rPr>
  </w:style>
  <w:style w:type="paragraph" w:styleId="Heading9">
    <w:name w:val="heading 9"/>
    <w:basedOn w:val="Normal"/>
    <w:next w:val="Normal"/>
    <w:qFormat/>
    <w:rsid w:val="00425F02"/>
    <w:pPr>
      <w:keepNext/>
      <w:ind w:left="1440" w:right="540"/>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Caracter Caracter Caracter,Caracter Caracter Caracter Caracter Caracter, Caracter Caracter Caracter Caracter Caracter, Caracter Caracter Caracter Caracter Caracter Caracter Caracter Caracter"/>
    <w:basedOn w:val="Normal"/>
    <w:link w:val="HeaderChar"/>
    <w:uiPriority w:val="99"/>
    <w:rsid w:val="00425F02"/>
    <w:pPr>
      <w:tabs>
        <w:tab w:val="center" w:pos="4320"/>
        <w:tab w:val="right" w:pos="8640"/>
      </w:tabs>
    </w:pPr>
  </w:style>
  <w:style w:type="paragraph" w:styleId="Footer">
    <w:name w:val="footer"/>
    <w:basedOn w:val="Normal"/>
    <w:link w:val="FooterChar"/>
    <w:uiPriority w:val="99"/>
    <w:rsid w:val="00425F02"/>
    <w:pPr>
      <w:tabs>
        <w:tab w:val="center" w:pos="4320"/>
        <w:tab w:val="right" w:pos="8640"/>
      </w:tabs>
    </w:pPr>
  </w:style>
  <w:style w:type="paragraph" w:styleId="BlockText">
    <w:name w:val="Block Text"/>
    <w:basedOn w:val="Normal"/>
    <w:rsid w:val="00425F02"/>
    <w:pPr>
      <w:ind w:left="720" w:right="540"/>
    </w:pPr>
    <w:rPr>
      <w:sz w:val="28"/>
      <w:lang w:val="fr-FR"/>
    </w:rPr>
  </w:style>
  <w:style w:type="paragraph" w:styleId="BodyText2">
    <w:name w:val="Body Text 2"/>
    <w:basedOn w:val="Normal"/>
    <w:rsid w:val="00425F02"/>
    <w:rPr>
      <w:sz w:val="28"/>
      <w:lang w:val="ro-RO" w:eastAsia="ro-RO"/>
    </w:rPr>
  </w:style>
  <w:style w:type="paragraph" w:styleId="BodyText">
    <w:name w:val="Body Text"/>
    <w:basedOn w:val="Normal"/>
    <w:rsid w:val="00425F02"/>
    <w:pPr>
      <w:tabs>
        <w:tab w:val="left" w:pos="898"/>
      </w:tabs>
      <w:jc w:val="both"/>
    </w:pPr>
    <w:rPr>
      <w:sz w:val="28"/>
      <w:lang w:val="ro-RO" w:eastAsia="ro-RO"/>
    </w:rPr>
  </w:style>
  <w:style w:type="paragraph" w:styleId="BodyText3">
    <w:name w:val="Body Text 3"/>
    <w:basedOn w:val="Normal"/>
    <w:rsid w:val="00425F02"/>
    <w:pPr>
      <w:ind w:right="900"/>
      <w:jc w:val="both"/>
    </w:pPr>
    <w:rPr>
      <w:sz w:val="28"/>
      <w:lang w:val="fr-FR"/>
    </w:rPr>
  </w:style>
  <w:style w:type="paragraph" w:styleId="BodyTextIndent">
    <w:name w:val="Body Text Indent"/>
    <w:basedOn w:val="Normal"/>
    <w:rsid w:val="00425F02"/>
    <w:pPr>
      <w:ind w:right="1260" w:firstLine="720"/>
      <w:jc w:val="both"/>
    </w:pPr>
    <w:rPr>
      <w:sz w:val="28"/>
      <w:lang w:val="fr-FR"/>
    </w:rPr>
  </w:style>
  <w:style w:type="paragraph" w:styleId="BodyTextIndent2">
    <w:name w:val="Body Text Indent 2"/>
    <w:basedOn w:val="Normal"/>
    <w:rsid w:val="00425F02"/>
    <w:pPr>
      <w:tabs>
        <w:tab w:val="left" w:pos="0"/>
      </w:tabs>
      <w:ind w:right="1080" w:firstLine="720"/>
      <w:jc w:val="both"/>
    </w:pPr>
    <w:rPr>
      <w:sz w:val="28"/>
      <w:lang w:val="fr-FR"/>
    </w:rPr>
  </w:style>
  <w:style w:type="paragraph" w:styleId="BodyTextIndent3">
    <w:name w:val="Body Text Indent 3"/>
    <w:basedOn w:val="Normal"/>
    <w:rsid w:val="00425F02"/>
    <w:pPr>
      <w:tabs>
        <w:tab w:val="left" w:pos="9360"/>
      </w:tabs>
      <w:ind w:right="893" w:firstLine="720"/>
      <w:jc w:val="both"/>
    </w:pPr>
    <w:rPr>
      <w:sz w:val="28"/>
    </w:rPr>
  </w:style>
  <w:style w:type="paragraph" w:styleId="Title">
    <w:name w:val="Title"/>
    <w:basedOn w:val="Normal"/>
    <w:link w:val="TitleChar"/>
    <w:qFormat/>
    <w:rsid w:val="00425F02"/>
    <w:pPr>
      <w:ind w:right="893"/>
      <w:jc w:val="center"/>
    </w:pPr>
    <w:rPr>
      <w:b/>
      <w:bCs/>
      <w:sz w:val="28"/>
    </w:rPr>
  </w:style>
  <w:style w:type="character" w:styleId="Hyperlink">
    <w:name w:val="Hyperlink"/>
    <w:rsid w:val="00E4051E"/>
    <w:rPr>
      <w:color w:val="0000FF"/>
      <w:u w:val="single"/>
    </w:rPr>
  </w:style>
  <w:style w:type="paragraph" w:styleId="BalloonText">
    <w:name w:val="Balloon Text"/>
    <w:basedOn w:val="Normal"/>
    <w:link w:val="BalloonTextChar"/>
    <w:rsid w:val="007040E5"/>
    <w:rPr>
      <w:rFonts w:ascii="Segoe UI" w:hAnsi="Segoe UI" w:cs="Segoe UI"/>
      <w:sz w:val="18"/>
      <w:szCs w:val="18"/>
    </w:rPr>
  </w:style>
  <w:style w:type="character" w:customStyle="1" w:styleId="BalloonTextChar">
    <w:name w:val="Balloon Text Char"/>
    <w:link w:val="BalloonText"/>
    <w:rsid w:val="007040E5"/>
    <w:rPr>
      <w:rFonts w:ascii="Segoe UI" w:hAnsi="Segoe UI" w:cs="Segoe UI"/>
      <w:sz w:val="18"/>
      <w:szCs w:val="18"/>
    </w:rPr>
  </w:style>
  <w:style w:type="table" w:styleId="TableGrid">
    <w:name w:val="Table Grid"/>
    <w:basedOn w:val="TableNormal"/>
    <w:rsid w:val="008E4A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
    <w:name w:val="Caracter Caracter"/>
    <w:basedOn w:val="Normal"/>
    <w:rsid w:val="0021754E"/>
    <w:pPr>
      <w:tabs>
        <w:tab w:val="left" w:pos="709"/>
      </w:tabs>
      <w:spacing w:after="160" w:line="259" w:lineRule="auto"/>
    </w:pPr>
    <w:rPr>
      <w:rFonts w:ascii="Tahoma" w:hAnsi="Tahoma"/>
      <w:sz w:val="22"/>
      <w:szCs w:val="22"/>
      <w:lang w:val="pl-PL" w:eastAsia="pl-PL"/>
    </w:rPr>
  </w:style>
  <w:style w:type="paragraph" w:styleId="ListParagraph">
    <w:name w:val="List Paragraph"/>
    <w:aliases w:val="body 2,List_Paragraph,Multilevel para_II,Listă paragraf1,Dot pt,No Spacing1,List Paragraph Char Char Char,Indicator Text,Numbered Para 1,List Paragraph à moi,LISTA,Listaszerű bekezdés2,Listaszerű bekezdés3,Listaszerű bekezdés1,2,3,List1"/>
    <w:basedOn w:val="Normal"/>
    <w:link w:val="ListParagraphChar"/>
    <w:uiPriority w:val="34"/>
    <w:qFormat/>
    <w:rsid w:val="00223DB8"/>
    <w:pPr>
      <w:ind w:left="720"/>
    </w:pPr>
  </w:style>
  <w:style w:type="character" w:customStyle="1" w:styleId="UnresolvedMention">
    <w:name w:val="Unresolved Mention"/>
    <w:uiPriority w:val="99"/>
    <w:semiHidden/>
    <w:unhideWhenUsed/>
    <w:rsid w:val="00D32CCF"/>
    <w:rPr>
      <w:color w:val="605E5C"/>
      <w:shd w:val="clear" w:color="auto" w:fill="E1DFDD"/>
    </w:rPr>
  </w:style>
  <w:style w:type="paragraph" w:styleId="NoSpacing">
    <w:name w:val="No Spacing"/>
    <w:uiPriority w:val="1"/>
    <w:qFormat/>
    <w:rsid w:val="009A381B"/>
    <w:rPr>
      <w:rFonts w:ascii="Calibri" w:eastAsia="Calibri" w:hAnsi="Calibri"/>
      <w:sz w:val="22"/>
      <w:szCs w:val="22"/>
      <w:lang w:eastAsia="en-US"/>
    </w:rPr>
  </w:style>
  <w:style w:type="character" w:customStyle="1" w:styleId="FooterChar">
    <w:name w:val="Footer Char"/>
    <w:link w:val="Footer"/>
    <w:uiPriority w:val="99"/>
    <w:rsid w:val="00934A78"/>
    <w:rPr>
      <w:sz w:val="24"/>
      <w:szCs w:val="24"/>
      <w:lang w:val="en-US" w:eastAsia="en-US"/>
    </w:rPr>
  </w:style>
  <w:style w:type="character" w:customStyle="1" w:styleId="TitleChar">
    <w:name w:val="Title Char"/>
    <w:basedOn w:val="DefaultParagraphFont"/>
    <w:link w:val="Title"/>
    <w:rsid w:val="004626DA"/>
    <w:rPr>
      <w:b/>
      <w:bCs/>
      <w:sz w:val="28"/>
      <w:szCs w:val="24"/>
      <w:lang w:val="en-US" w:eastAsia="en-US"/>
    </w:rPr>
  </w:style>
  <w:style w:type="paragraph" w:styleId="NormalWeb">
    <w:name w:val="Normal (Web)"/>
    <w:basedOn w:val="Normal"/>
    <w:uiPriority w:val="99"/>
    <w:unhideWhenUsed/>
    <w:rsid w:val="009E19C2"/>
    <w:pPr>
      <w:spacing w:before="100" w:beforeAutospacing="1" w:after="100" w:afterAutospacing="1"/>
    </w:pPr>
    <w:rPr>
      <w:lang w:val="ro-RO" w:eastAsia="ro-RO"/>
    </w:rPr>
  </w:style>
  <w:style w:type="character" w:customStyle="1" w:styleId="ListParagraphChar">
    <w:name w:val="List Paragraph Char"/>
    <w:aliases w:val="body 2 Char,List_Paragraph Char,Multilevel para_II Char,Listă paragraf1 Char,Dot pt Char,No Spacing1 Char,List Paragraph Char Char Char Char,Indicator Text Char,Numbered Para 1 Char,List Paragraph à moi Char,LISTA Char,2 Char,3 Char"/>
    <w:link w:val="ListParagraph"/>
    <w:uiPriority w:val="34"/>
    <w:qFormat/>
    <w:rsid w:val="008E51C1"/>
    <w:rPr>
      <w:sz w:val="24"/>
      <w:szCs w:val="24"/>
      <w:lang w:val="en-US" w:eastAsia="en-US"/>
    </w:rPr>
  </w:style>
  <w:style w:type="character" w:styleId="Strong">
    <w:name w:val="Strong"/>
    <w:qFormat/>
    <w:rsid w:val="008A7340"/>
    <w:rPr>
      <w:b/>
      <w:bCs/>
    </w:rPr>
  </w:style>
  <w:style w:type="paragraph" w:styleId="FootnoteText">
    <w:name w:val="footnote text"/>
    <w:basedOn w:val="Normal"/>
    <w:link w:val="FootnoteTextChar"/>
    <w:rsid w:val="00A06210"/>
    <w:rPr>
      <w:sz w:val="20"/>
      <w:szCs w:val="20"/>
    </w:rPr>
  </w:style>
  <w:style w:type="character" w:customStyle="1" w:styleId="FootnoteTextChar">
    <w:name w:val="Footnote Text Char"/>
    <w:basedOn w:val="DefaultParagraphFont"/>
    <w:link w:val="FootnoteText"/>
    <w:rsid w:val="00A06210"/>
    <w:rPr>
      <w:lang w:val="en-US" w:eastAsia="en-US"/>
    </w:rPr>
  </w:style>
  <w:style w:type="character" w:styleId="FootnoteReference">
    <w:name w:val="footnote reference"/>
    <w:rsid w:val="00A06210"/>
    <w:rPr>
      <w:vertAlign w:val="superscript"/>
    </w:rPr>
  </w:style>
  <w:style w:type="character" w:customStyle="1" w:styleId="FontStyle15">
    <w:name w:val="Font Style15"/>
    <w:rsid w:val="00690900"/>
    <w:rPr>
      <w:rFonts w:ascii="Times New Roman" w:hAnsi="Times New Roman" w:cs="Times New Roman"/>
      <w:sz w:val="22"/>
      <w:szCs w:val="22"/>
    </w:rPr>
  </w:style>
  <w:style w:type="character" w:customStyle="1" w:styleId="HeaderChar">
    <w:name w:val="Header Char"/>
    <w:aliases w:val="Caracter Char,Caracter Caracter Caracter Char,Caracter Caracter Caracter Caracter Caracter Char, Caracter Caracter Caracter Caracter Caracter Char, Caracter Caracter Caracter Caracter Caracter Caracter Caracter Caracter Char"/>
    <w:basedOn w:val="DefaultParagraphFont"/>
    <w:link w:val="Header"/>
    <w:uiPriority w:val="99"/>
    <w:rsid w:val="00F774BD"/>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75448320">
      <w:bodyDiv w:val="1"/>
      <w:marLeft w:val="0"/>
      <w:marRight w:val="0"/>
      <w:marTop w:val="0"/>
      <w:marBottom w:val="0"/>
      <w:divBdr>
        <w:top w:val="none" w:sz="0" w:space="0" w:color="auto"/>
        <w:left w:val="none" w:sz="0" w:space="0" w:color="auto"/>
        <w:bottom w:val="none" w:sz="0" w:space="0" w:color="auto"/>
        <w:right w:val="none" w:sz="0" w:space="0" w:color="auto"/>
      </w:divBdr>
    </w:div>
    <w:div w:id="293875122">
      <w:bodyDiv w:val="1"/>
      <w:marLeft w:val="0"/>
      <w:marRight w:val="0"/>
      <w:marTop w:val="0"/>
      <w:marBottom w:val="0"/>
      <w:divBdr>
        <w:top w:val="none" w:sz="0" w:space="0" w:color="auto"/>
        <w:left w:val="none" w:sz="0" w:space="0" w:color="auto"/>
        <w:bottom w:val="none" w:sz="0" w:space="0" w:color="auto"/>
        <w:right w:val="none" w:sz="0" w:space="0" w:color="auto"/>
      </w:divBdr>
    </w:div>
    <w:div w:id="464811058">
      <w:bodyDiv w:val="1"/>
      <w:marLeft w:val="0"/>
      <w:marRight w:val="0"/>
      <w:marTop w:val="0"/>
      <w:marBottom w:val="0"/>
      <w:divBdr>
        <w:top w:val="none" w:sz="0" w:space="0" w:color="auto"/>
        <w:left w:val="none" w:sz="0" w:space="0" w:color="auto"/>
        <w:bottom w:val="none" w:sz="0" w:space="0" w:color="auto"/>
        <w:right w:val="none" w:sz="0" w:space="0" w:color="auto"/>
      </w:divBdr>
    </w:div>
    <w:div w:id="651450285">
      <w:bodyDiv w:val="1"/>
      <w:marLeft w:val="0"/>
      <w:marRight w:val="0"/>
      <w:marTop w:val="0"/>
      <w:marBottom w:val="0"/>
      <w:divBdr>
        <w:top w:val="none" w:sz="0" w:space="0" w:color="auto"/>
        <w:left w:val="none" w:sz="0" w:space="0" w:color="auto"/>
        <w:bottom w:val="none" w:sz="0" w:space="0" w:color="auto"/>
        <w:right w:val="none" w:sz="0" w:space="0" w:color="auto"/>
      </w:divBdr>
    </w:div>
    <w:div w:id="747388863">
      <w:bodyDiv w:val="1"/>
      <w:marLeft w:val="0"/>
      <w:marRight w:val="0"/>
      <w:marTop w:val="0"/>
      <w:marBottom w:val="0"/>
      <w:divBdr>
        <w:top w:val="none" w:sz="0" w:space="0" w:color="auto"/>
        <w:left w:val="none" w:sz="0" w:space="0" w:color="auto"/>
        <w:bottom w:val="none" w:sz="0" w:space="0" w:color="auto"/>
        <w:right w:val="none" w:sz="0" w:space="0" w:color="auto"/>
      </w:divBdr>
    </w:div>
    <w:div w:id="748696188">
      <w:bodyDiv w:val="1"/>
      <w:marLeft w:val="0"/>
      <w:marRight w:val="0"/>
      <w:marTop w:val="0"/>
      <w:marBottom w:val="0"/>
      <w:divBdr>
        <w:top w:val="none" w:sz="0" w:space="0" w:color="auto"/>
        <w:left w:val="none" w:sz="0" w:space="0" w:color="auto"/>
        <w:bottom w:val="none" w:sz="0" w:space="0" w:color="auto"/>
        <w:right w:val="none" w:sz="0" w:space="0" w:color="auto"/>
      </w:divBdr>
    </w:div>
    <w:div w:id="819686483">
      <w:bodyDiv w:val="1"/>
      <w:marLeft w:val="0"/>
      <w:marRight w:val="0"/>
      <w:marTop w:val="0"/>
      <w:marBottom w:val="0"/>
      <w:divBdr>
        <w:top w:val="none" w:sz="0" w:space="0" w:color="auto"/>
        <w:left w:val="none" w:sz="0" w:space="0" w:color="auto"/>
        <w:bottom w:val="none" w:sz="0" w:space="0" w:color="auto"/>
        <w:right w:val="none" w:sz="0" w:space="0" w:color="auto"/>
      </w:divBdr>
    </w:div>
    <w:div w:id="893545527">
      <w:bodyDiv w:val="1"/>
      <w:marLeft w:val="0"/>
      <w:marRight w:val="0"/>
      <w:marTop w:val="0"/>
      <w:marBottom w:val="0"/>
      <w:divBdr>
        <w:top w:val="none" w:sz="0" w:space="0" w:color="auto"/>
        <w:left w:val="none" w:sz="0" w:space="0" w:color="auto"/>
        <w:bottom w:val="none" w:sz="0" w:space="0" w:color="auto"/>
        <w:right w:val="none" w:sz="0" w:space="0" w:color="auto"/>
      </w:divBdr>
    </w:div>
    <w:div w:id="973633756">
      <w:bodyDiv w:val="1"/>
      <w:marLeft w:val="0"/>
      <w:marRight w:val="0"/>
      <w:marTop w:val="0"/>
      <w:marBottom w:val="0"/>
      <w:divBdr>
        <w:top w:val="none" w:sz="0" w:space="0" w:color="auto"/>
        <w:left w:val="none" w:sz="0" w:space="0" w:color="auto"/>
        <w:bottom w:val="none" w:sz="0" w:space="0" w:color="auto"/>
        <w:right w:val="none" w:sz="0" w:space="0" w:color="auto"/>
      </w:divBdr>
    </w:div>
    <w:div w:id="1053580623">
      <w:bodyDiv w:val="1"/>
      <w:marLeft w:val="0"/>
      <w:marRight w:val="0"/>
      <w:marTop w:val="0"/>
      <w:marBottom w:val="0"/>
      <w:divBdr>
        <w:top w:val="none" w:sz="0" w:space="0" w:color="auto"/>
        <w:left w:val="none" w:sz="0" w:space="0" w:color="auto"/>
        <w:bottom w:val="none" w:sz="0" w:space="0" w:color="auto"/>
        <w:right w:val="none" w:sz="0" w:space="0" w:color="auto"/>
      </w:divBdr>
    </w:div>
    <w:div w:id="1580284713">
      <w:bodyDiv w:val="1"/>
      <w:marLeft w:val="0"/>
      <w:marRight w:val="0"/>
      <w:marTop w:val="0"/>
      <w:marBottom w:val="0"/>
      <w:divBdr>
        <w:top w:val="none" w:sz="0" w:space="0" w:color="auto"/>
        <w:left w:val="none" w:sz="0" w:space="0" w:color="auto"/>
        <w:bottom w:val="none" w:sz="0" w:space="0" w:color="auto"/>
        <w:right w:val="none" w:sz="0" w:space="0" w:color="auto"/>
      </w:divBdr>
    </w:div>
    <w:div w:id="1591281290">
      <w:bodyDiv w:val="1"/>
      <w:marLeft w:val="0"/>
      <w:marRight w:val="0"/>
      <w:marTop w:val="0"/>
      <w:marBottom w:val="0"/>
      <w:divBdr>
        <w:top w:val="none" w:sz="0" w:space="0" w:color="auto"/>
        <w:left w:val="none" w:sz="0" w:space="0" w:color="auto"/>
        <w:bottom w:val="none" w:sz="0" w:space="0" w:color="auto"/>
        <w:right w:val="none" w:sz="0" w:space="0" w:color="auto"/>
      </w:divBdr>
    </w:div>
    <w:div w:id="1595238997">
      <w:bodyDiv w:val="1"/>
      <w:marLeft w:val="0"/>
      <w:marRight w:val="0"/>
      <w:marTop w:val="0"/>
      <w:marBottom w:val="0"/>
      <w:divBdr>
        <w:top w:val="none" w:sz="0" w:space="0" w:color="auto"/>
        <w:left w:val="none" w:sz="0" w:space="0" w:color="auto"/>
        <w:bottom w:val="none" w:sz="0" w:space="0" w:color="auto"/>
        <w:right w:val="none" w:sz="0" w:space="0" w:color="auto"/>
      </w:divBdr>
    </w:div>
    <w:div w:id="1626082112">
      <w:bodyDiv w:val="1"/>
      <w:marLeft w:val="0"/>
      <w:marRight w:val="0"/>
      <w:marTop w:val="0"/>
      <w:marBottom w:val="0"/>
      <w:divBdr>
        <w:top w:val="none" w:sz="0" w:space="0" w:color="auto"/>
        <w:left w:val="none" w:sz="0" w:space="0" w:color="auto"/>
        <w:bottom w:val="none" w:sz="0" w:space="0" w:color="auto"/>
        <w:right w:val="none" w:sz="0" w:space="0" w:color="auto"/>
      </w:divBdr>
    </w:div>
    <w:div w:id="1863008024">
      <w:bodyDiv w:val="1"/>
      <w:marLeft w:val="0"/>
      <w:marRight w:val="0"/>
      <w:marTop w:val="0"/>
      <w:marBottom w:val="0"/>
      <w:divBdr>
        <w:top w:val="none" w:sz="0" w:space="0" w:color="auto"/>
        <w:left w:val="none" w:sz="0" w:space="0" w:color="auto"/>
        <w:bottom w:val="none" w:sz="0" w:space="0" w:color="auto"/>
        <w:right w:val="none" w:sz="0" w:space="0" w:color="auto"/>
      </w:divBdr>
    </w:div>
    <w:div w:id="1870870545">
      <w:bodyDiv w:val="1"/>
      <w:marLeft w:val="0"/>
      <w:marRight w:val="0"/>
      <w:marTop w:val="0"/>
      <w:marBottom w:val="0"/>
      <w:divBdr>
        <w:top w:val="none" w:sz="0" w:space="0" w:color="auto"/>
        <w:left w:val="none" w:sz="0" w:space="0" w:color="auto"/>
        <w:bottom w:val="none" w:sz="0" w:space="0" w:color="auto"/>
        <w:right w:val="none" w:sz="0" w:space="0" w:color="auto"/>
      </w:divBdr>
    </w:div>
    <w:div w:id="1888839418">
      <w:bodyDiv w:val="1"/>
      <w:marLeft w:val="0"/>
      <w:marRight w:val="0"/>
      <w:marTop w:val="0"/>
      <w:marBottom w:val="0"/>
      <w:divBdr>
        <w:top w:val="none" w:sz="0" w:space="0" w:color="auto"/>
        <w:left w:val="none" w:sz="0" w:space="0" w:color="auto"/>
        <w:bottom w:val="none" w:sz="0" w:space="0" w:color="auto"/>
        <w:right w:val="none" w:sz="0" w:space="0" w:color="auto"/>
      </w:divBdr>
    </w:div>
    <w:div w:id="1901012605">
      <w:bodyDiv w:val="1"/>
      <w:marLeft w:val="0"/>
      <w:marRight w:val="0"/>
      <w:marTop w:val="0"/>
      <w:marBottom w:val="0"/>
      <w:divBdr>
        <w:top w:val="none" w:sz="0" w:space="0" w:color="auto"/>
        <w:left w:val="none" w:sz="0" w:space="0" w:color="auto"/>
        <w:bottom w:val="none" w:sz="0" w:space="0" w:color="auto"/>
        <w:right w:val="none" w:sz="0" w:space="0" w:color="auto"/>
      </w:divBdr>
    </w:div>
    <w:div w:id="1914587398">
      <w:bodyDiv w:val="1"/>
      <w:marLeft w:val="0"/>
      <w:marRight w:val="0"/>
      <w:marTop w:val="0"/>
      <w:marBottom w:val="0"/>
      <w:divBdr>
        <w:top w:val="none" w:sz="0" w:space="0" w:color="auto"/>
        <w:left w:val="none" w:sz="0" w:space="0" w:color="auto"/>
        <w:bottom w:val="none" w:sz="0" w:space="0" w:color="auto"/>
        <w:right w:val="none" w:sz="0" w:space="0" w:color="auto"/>
      </w:divBdr>
    </w:div>
    <w:div w:id="1983341373">
      <w:bodyDiv w:val="1"/>
      <w:marLeft w:val="0"/>
      <w:marRight w:val="0"/>
      <w:marTop w:val="0"/>
      <w:marBottom w:val="0"/>
      <w:divBdr>
        <w:top w:val="none" w:sz="0" w:space="0" w:color="auto"/>
        <w:left w:val="none" w:sz="0" w:space="0" w:color="auto"/>
        <w:bottom w:val="none" w:sz="0" w:space="0" w:color="auto"/>
        <w:right w:val="none" w:sz="0" w:space="0" w:color="auto"/>
      </w:divBdr>
      <w:divsChild>
        <w:div w:id="2121339168">
          <w:marLeft w:val="0"/>
          <w:marRight w:val="0"/>
          <w:marTop w:val="0"/>
          <w:marBottom w:val="0"/>
          <w:divBdr>
            <w:top w:val="none" w:sz="0" w:space="0" w:color="auto"/>
            <w:left w:val="none" w:sz="0" w:space="0" w:color="auto"/>
            <w:bottom w:val="none" w:sz="0" w:space="0" w:color="auto"/>
            <w:right w:val="none" w:sz="0" w:space="0" w:color="auto"/>
          </w:divBdr>
        </w:div>
        <w:div w:id="222182080">
          <w:marLeft w:val="0"/>
          <w:marRight w:val="0"/>
          <w:marTop w:val="0"/>
          <w:marBottom w:val="0"/>
          <w:divBdr>
            <w:top w:val="none" w:sz="0" w:space="0" w:color="auto"/>
            <w:left w:val="none" w:sz="0" w:space="0" w:color="auto"/>
            <w:bottom w:val="none" w:sz="0" w:space="0" w:color="auto"/>
            <w:right w:val="none" w:sz="0" w:space="0" w:color="auto"/>
          </w:divBdr>
        </w:div>
        <w:div w:id="2125149426">
          <w:marLeft w:val="0"/>
          <w:marRight w:val="0"/>
          <w:marTop w:val="0"/>
          <w:marBottom w:val="0"/>
          <w:divBdr>
            <w:top w:val="none" w:sz="0" w:space="0" w:color="auto"/>
            <w:left w:val="none" w:sz="0" w:space="0" w:color="auto"/>
            <w:bottom w:val="none" w:sz="0" w:space="0" w:color="auto"/>
            <w:right w:val="none" w:sz="0" w:space="0" w:color="auto"/>
          </w:divBdr>
        </w:div>
        <w:div w:id="936644781">
          <w:marLeft w:val="0"/>
          <w:marRight w:val="0"/>
          <w:marTop w:val="0"/>
          <w:marBottom w:val="0"/>
          <w:divBdr>
            <w:top w:val="none" w:sz="0" w:space="0" w:color="auto"/>
            <w:left w:val="none" w:sz="0" w:space="0" w:color="auto"/>
            <w:bottom w:val="none" w:sz="0" w:space="0" w:color="auto"/>
            <w:right w:val="none" w:sz="0" w:space="0" w:color="auto"/>
          </w:divBdr>
        </w:div>
        <w:div w:id="1161656127">
          <w:marLeft w:val="0"/>
          <w:marRight w:val="0"/>
          <w:marTop w:val="0"/>
          <w:marBottom w:val="0"/>
          <w:divBdr>
            <w:top w:val="none" w:sz="0" w:space="0" w:color="auto"/>
            <w:left w:val="none" w:sz="0" w:space="0" w:color="auto"/>
            <w:bottom w:val="none" w:sz="0" w:space="0" w:color="auto"/>
            <w:right w:val="none" w:sz="0" w:space="0" w:color="auto"/>
          </w:divBdr>
        </w:div>
        <w:div w:id="1309942273">
          <w:marLeft w:val="0"/>
          <w:marRight w:val="0"/>
          <w:marTop w:val="0"/>
          <w:marBottom w:val="0"/>
          <w:divBdr>
            <w:top w:val="none" w:sz="0" w:space="0" w:color="auto"/>
            <w:left w:val="none" w:sz="0" w:space="0" w:color="auto"/>
            <w:bottom w:val="none" w:sz="0" w:space="0" w:color="auto"/>
            <w:right w:val="none" w:sz="0" w:space="0" w:color="auto"/>
          </w:divBdr>
        </w:div>
        <w:div w:id="626087449">
          <w:marLeft w:val="0"/>
          <w:marRight w:val="0"/>
          <w:marTop w:val="0"/>
          <w:marBottom w:val="0"/>
          <w:divBdr>
            <w:top w:val="none" w:sz="0" w:space="0" w:color="auto"/>
            <w:left w:val="none" w:sz="0" w:space="0" w:color="auto"/>
            <w:bottom w:val="none" w:sz="0" w:space="0" w:color="auto"/>
            <w:right w:val="none" w:sz="0" w:space="0" w:color="auto"/>
          </w:divBdr>
        </w:div>
        <w:div w:id="792330741">
          <w:marLeft w:val="0"/>
          <w:marRight w:val="0"/>
          <w:marTop w:val="0"/>
          <w:marBottom w:val="0"/>
          <w:divBdr>
            <w:top w:val="none" w:sz="0" w:space="0" w:color="auto"/>
            <w:left w:val="none" w:sz="0" w:space="0" w:color="auto"/>
            <w:bottom w:val="none" w:sz="0" w:space="0" w:color="auto"/>
            <w:right w:val="none" w:sz="0" w:space="0" w:color="auto"/>
          </w:divBdr>
        </w:div>
        <w:div w:id="684089595">
          <w:marLeft w:val="0"/>
          <w:marRight w:val="0"/>
          <w:marTop w:val="0"/>
          <w:marBottom w:val="0"/>
          <w:divBdr>
            <w:top w:val="none" w:sz="0" w:space="0" w:color="auto"/>
            <w:left w:val="none" w:sz="0" w:space="0" w:color="auto"/>
            <w:bottom w:val="none" w:sz="0" w:space="0" w:color="auto"/>
            <w:right w:val="none" w:sz="0" w:space="0" w:color="auto"/>
          </w:divBdr>
        </w:div>
        <w:div w:id="296223483">
          <w:marLeft w:val="0"/>
          <w:marRight w:val="0"/>
          <w:marTop w:val="0"/>
          <w:marBottom w:val="0"/>
          <w:divBdr>
            <w:top w:val="none" w:sz="0" w:space="0" w:color="auto"/>
            <w:left w:val="none" w:sz="0" w:space="0" w:color="auto"/>
            <w:bottom w:val="none" w:sz="0" w:space="0" w:color="auto"/>
            <w:right w:val="none" w:sz="0" w:space="0" w:color="auto"/>
          </w:divBdr>
        </w:div>
      </w:divsChild>
    </w:div>
    <w:div w:id="2038385046">
      <w:bodyDiv w:val="1"/>
      <w:marLeft w:val="0"/>
      <w:marRight w:val="0"/>
      <w:marTop w:val="0"/>
      <w:marBottom w:val="0"/>
      <w:divBdr>
        <w:top w:val="none" w:sz="0" w:space="0" w:color="auto"/>
        <w:left w:val="none" w:sz="0" w:space="0" w:color="auto"/>
        <w:bottom w:val="none" w:sz="0" w:space="0" w:color="auto"/>
        <w:right w:val="none" w:sz="0" w:space="0" w:color="auto"/>
      </w:divBdr>
    </w:div>
    <w:div w:id="205110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mailto:atop@cjvrancea.ro"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11556-85F8-48A9-966F-70F2FD2C4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1869</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CATRE,</vt:lpstr>
    </vt:vector>
  </TitlesOfParts>
  <Company/>
  <LinksUpToDate>false</LinksUpToDate>
  <CharactersWithSpaces>12688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CATRE,</dc:title>
  <dc:creator>electronic Software Development</dc:creator>
  <cp:lastModifiedBy>Cabinet</cp:lastModifiedBy>
  <cp:revision>11</cp:revision>
  <cp:lastPrinted>2025-03-11T13:38:00Z</cp:lastPrinted>
  <dcterms:created xsi:type="dcterms:W3CDTF">2025-10-08T12:36:00Z</dcterms:created>
  <dcterms:modified xsi:type="dcterms:W3CDTF">2025-10-09T16:03:00Z</dcterms:modified>
</cp:coreProperties>
</file>