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1489A" w14:textId="446B48DC" w:rsidR="005D3049" w:rsidRPr="00F971CE" w:rsidRDefault="005D3049" w:rsidP="005D3049">
      <w:pPr>
        <w:rPr>
          <w:b/>
          <w:sz w:val="28"/>
          <w:szCs w:val="28"/>
        </w:rPr>
      </w:pPr>
      <w:r w:rsidRPr="00F971CE">
        <w:rPr>
          <w:b/>
          <w:sz w:val="28"/>
          <w:szCs w:val="28"/>
        </w:rPr>
        <w:t>ROMÂNIA</w:t>
      </w:r>
      <w:r w:rsidRPr="00F971CE">
        <w:rPr>
          <w:b/>
          <w:sz w:val="28"/>
          <w:szCs w:val="28"/>
        </w:rPr>
        <w:tab/>
      </w:r>
      <w:r w:rsidRPr="00F971CE">
        <w:rPr>
          <w:b/>
          <w:sz w:val="28"/>
          <w:szCs w:val="28"/>
        </w:rPr>
        <w:tab/>
      </w:r>
      <w:r w:rsidRPr="00F971CE">
        <w:rPr>
          <w:b/>
          <w:sz w:val="28"/>
          <w:szCs w:val="28"/>
        </w:rPr>
        <w:tab/>
      </w:r>
      <w:r w:rsidRPr="00F971CE">
        <w:rPr>
          <w:b/>
          <w:sz w:val="28"/>
          <w:szCs w:val="28"/>
        </w:rPr>
        <w:tab/>
      </w:r>
      <w:r w:rsidRPr="00F971CE">
        <w:rPr>
          <w:b/>
          <w:sz w:val="28"/>
          <w:szCs w:val="28"/>
        </w:rPr>
        <w:tab/>
      </w:r>
      <w:r w:rsidRPr="00F971CE">
        <w:rPr>
          <w:b/>
          <w:sz w:val="28"/>
          <w:szCs w:val="28"/>
        </w:rPr>
        <w:tab/>
      </w:r>
      <w:r w:rsidRPr="00F971CE">
        <w:rPr>
          <w:b/>
          <w:sz w:val="28"/>
          <w:szCs w:val="28"/>
        </w:rPr>
        <w:tab/>
      </w:r>
      <w:r w:rsidRPr="00F971CE">
        <w:rPr>
          <w:b/>
          <w:sz w:val="28"/>
          <w:szCs w:val="28"/>
        </w:rPr>
        <w:tab/>
        <w:t xml:space="preserve">        </w:t>
      </w:r>
      <w:r w:rsidR="003560B2" w:rsidRPr="00F971CE">
        <w:rPr>
          <w:b/>
          <w:sz w:val="28"/>
          <w:szCs w:val="28"/>
        </w:rPr>
        <w:t xml:space="preserve">    </w:t>
      </w:r>
    </w:p>
    <w:p w14:paraId="5BFB35A1" w14:textId="3253E44C" w:rsidR="005D3049" w:rsidRPr="00E844F2" w:rsidRDefault="005D3049" w:rsidP="005D3049">
      <w:pPr>
        <w:rPr>
          <w:b/>
          <w:sz w:val="28"/>
          <w:szCs w:val="28"/>
        </w:rPr>
      </w:pPr>
      <w:r w:rsidRPr="00F971CE">
        <w:rPr>
          <w:b/>
          <w:sz w:val="28"/>
          <w:szCs w:val="28"/>
        </w:rPr>
        <w:t>JUDEȚUL VRANCEA</w:t>
      </w:r>
      <w:r w:rsidRPr="00F971CE">
        <w:rPr>
          <w:b/>
          <w:sz w:val="28"/>
          <w:szCs w:val="28"/>
        </w:rPr>
        <w:tab/>
      </w:r>
      <w:r w:rsidRPr="00F971CE">
        <w:rPr>
          <w:b/>
          <w:sz w:val="28"/>
          <w:szCs w:val="28"/>
        </w:rPr>
        <w:tab/>
      </w:r>
      <w:r w:rsidRPr="00F971CE">
        <w:rPr>
          <w:b/>
          <w:sz w:val="28"/>
          <w:szCs w:val="28"/>
        </w:rPr>
        <w:tab/>
      </w:r>
      <w:r w:rsidRPr="00F971CE">
        <w:rPr>
          <w:b/>
          <w:sz w:val="28"/>
          <w:szCs w:val="28"/>
        </w:rPr>
        <w:tab/>
      </w:r>
      <w:r w:rsidRPr="00F971CE">
        <w:rPr>
          <w:b/>
          <w:sz w:val="28"/>
          <w:szCs w:val="28"/>
        </w:rPr>
        <w:tab/>
        <w:t xml:space="preserve">                 </w:t>
      </w:r>
      <w:r w:rsidR="003560B2" w:rsidRPr="00F971CE">
        <w:rPr>
          <w:b/>
          <w:sz w:val="28"/>
          <w:szCs w:val="28"/>
        </w:rPr>
        <w:t xml:space="preserve">   </w:t>
      </w:r>
      <w:r w:rsidRPr="00E844F2">
        <w:rPr>
          <w:b/>
          <w:sz w:val="28"/>
          <w:szCs w:val="28"/>
        </w:rPr>
        <w:t>Anexa nr. 1</w:t>
      </w:r>
    </w:p>
    <w:p w14:paraId="4F453ABA" w14:textId="14D30040" w:rsidR="005D3049" w:rsidRPr="00F971CE" w:rsidRDefault="005D3049" w:rsidP="005D3049">
      <w:pPr>
        <w:rPr>
          <w:bCs/>
          <w:sz w:val="28"/>
          <w:szCs w:val="28"/>
        </w:rPr>
      </w:pPr>
      <w:r w:rsidRPr="00F971CE">
        <w:rPr>
          <w:b/>
          <w:sz w:val="28"/>
          <w:szCs w:val="28"/>
        </w:rPr>
        <w:t>CONSILIUL JUDEȚEAN</w:t>
      </w:r>
      <w:r w:rsidRPr="00F971CE">
        <w:rPr>
          <w:b/>
          <w:sz w:val="28"/>
          <w:szCs w:val="28"/>
        </w:rPr>
        <w:tab/>
      </w:r>
      <w:r w:rsidR="00E844F2">
        <w:rPr>
          <w:b/>
          <w:sz w:val="28"/>
          <w:szCs w:val="28"/>
        </w:rPr>
        <w:t xml:space="preserve">                </w:t>
      </w:r>
      <w:r w:rsidR="003A4BF7">
        <w:rPr>
          <w:b/>
          <w:sz w:val="28"/>
          <w:szCs w:val="28"/>
        </w:rPr>
        <w:t xml:space="preserve">      </w:t>
      </w:r>
      <w:r w:rsidR="00E844F2" w:rsidRPr="00E844F2">
        <w:rPr>
          <w:b/>
          <w:sz w:val="28"/>
          <w:szCs w:val="28"/>
        </w:rPr>
        <w:t>l</w:t>
      </w:r>
      <w:r w:rsidRPr="00E844F2">
        <w:rPr>
          <w:b/>
          <w:sz w:val="28"/>
          <w:szCs w:val="28"/>
        </w:rPr>
        <w:t>a Hotărârea nr.</w:t>
      </w:r>
      <w:r w:rsidR="00E844F2" w:rsidRPr="00E844F2">
        <w:rPr>
          <w:b/>
          <w:sz w:val="28"/>
          <w:szCs w:val="28"/>
        </w:rPr>
        <w:t xml:space="preserve">200 </w:t>
      </w:r>
      <w:r w:rsidRPr="00E844F2">
        <w:rPr>
          <w:b/>
          <w:sz w:val="28"/>
          <w:szCs w:val="28"/>
        </w:rPr>
        <w:t xml:space="preserve">din </w:t>
      </w:r>
      <w:r w:rsidR="00E844F2" w:rsidRPr="00E844F2">
        <w:rPr>
          <w:b/>
          <w:sz w:val="28"/>
          <w:szCs w:val="28"/>
        </w:rPr>
        <w:t>09.10.2025</w:t>
      </w:r>
    </w:p>
    <w:p w14:paraId="090A4CD5" w14:textId="77777777" w:rsidR="0065122B" w:rsidRPr="00F971CE" w:rsidRDefault="0065122B" w:rsidP="005D3049">
      <w:pPr>
        <w:rPr>
          <w:b/>
          <w:sz w:val="28"/>
          <w:szCs w:val="28"/>
        </w:rPr>
      </w:pPr>
    </w:p>
    <w:p w14:paraId="4E7BCEEF" w14:textId="77777777" w:rsidR="00513D41" w:rsidRPr="00F971CE" w:rsidRDefault="00513D41" w:rsidP="00513D41">
      <w:pPr>
        <w:spacing w:line="360" w:lineRule="auto"/>
        <w:rPr>
          <w:b/>
        </w:rPr>
      </w:pPr>
    </w:p>
    <w:p w14:paraId="3790E8B5" w14:textId="77777777" w:rsidR="00094C23" w:rsidRPr="00F971CE" w:rsidRDefault="00094C23" w:rsidP="00513D41">
      <w:pPr>
        <w:spacing w:line="360" w:lineRule="auto"/>
        <w:rPr>
          <w:b/>
        </w:rPr>
      </w:pPr>
    </w:p>
    <w:p w14:paraId="2EA3927F" w14:textId="77777777" w:rsidR="00CD7E8C" w:rsidRPr="00F971CE" w:rsidRDefault="00CD7E8C" w:rsidP="00CD7E8C">
      <w:pPr>
        <w:spacing w:line="360" w:lineRule="auto"/>
        <w:jc w:val="center"/>
        <w:rPr>
          <w:b/>
          <w:sz w:val="28"/>
        </w:rPr>
      </w:pPr>
    </w:p>
    <w:p w14:paraId="7DEC43F1" w14:textId="77777777" w:rsidR="00CD7E8C" w:rsidRPr="00F971CE" w:rsidRDefault="00CD7E8C" w:rsidP="00CD7E8C">
      <w:pPr>
        <w:spacing w:line="360" w:lineRule="auto"/>
        <w:rPr>
          <w:b/>
          <w:sz w:val="28"/>
        </w:rPr>
      </w:pPr>
    </w:p>
    <w:p w14:paraId="6BF76637" w14:textId="77777777" w:rsidR="00CD7E8C" w:rsidRPr="00F971CE" w:rsidRDefault="00CD7E8C" w:rsidP="00CD7E8C">
      <w:pPr>
        <w:spacing w:line="360" w:lineRule="auto"/>
        <w:rPr>
          <w:b/>
          <w:sz w:val="28"/>
        </w:rPr>
      </w:pPr>
    </w:p>
    <w:p w14:paraId="1BF75692" w14:textId="77777777" w:rsidR="00CD7E8C" w:rsidRPr="00F971CE" w:rsidRDefault="00CD7E8C" w:rsidP="00CD7E8C">
      <w:pPr>
        <w:spacing w:line="360" w:lineRule="auto"/>
        <w:rPr>
          <w:b/>
          <w:sz w:val="28"/>
        </w:rPr>
      </w:pPr>
    </w:p>
    <w:p w14:paraId="51A3CBC6" w14:textId="77777777" w:rsidR="00CD7E8C" w:rsidRPr="00F971CE" w:rsidRDefault="00CD7E8C" w:rsidP="00CD7E8C">
      <w:pPr>
        <w:pStyle w:val="Corptext"/>
        <w:spacing w:line="360" w:lineRule="auto"/>
        <w:jc w:val="center"/>
        <w:rPr>
          <w:rStyle w:val="Robust"/>
          <w:sz w:val="10"/>
          <w:szCs w:val="10"/>
        </w:rPr>
      </w:pPr>
    </w:p>
    <w:p w14:paraId="13CD3B7B" w14:textId="77777777" w:rsidR="00CD7E8C" w:rsidRPr="00F971CE" w:rsidRDefault="00CD7E8C" w:rsidP="00CD7E8C">
      <w:pPr>
        <w:spacing w:line="360" w:lineRule="auto"/>
        <w:jc w:val="center"/>
        <w:rPr>
          <w:b/>
          <w:sz w:val="32"/>
          <w:szCs w:val="32"/>
        </w:rPr>
      </w:pPr>
      <w:r w:rsidRPr="00F971CE">
        <w:rPr>
          <w:b/>
          <w:sz w:val="32"/>
          <w:szCs w:val="32"/>
        </w:rPr>
        <w:t>PLAN DE SELECŢIE – componenta inițială</w:t>
      </w:r>
    </w:p>
    <w:p w14:paraId="436F9B46" w14:textId="79468380" w:rsidR="00CD7E8C" w:rsidRPr="00F971CE" w:rsidRDefault="00CD7E8C" w:rsidP="00CD7E8C">
      <w:pPr>
        <w:pStyle w:val="Corptext"/>
        <w:spacing w:line="360" w:lineRule="auto"/>
        <w:jc w:val="center"/>
        <w:rPr>
          <w:rStyle w:val="Robust"/>
          <w:sz w:val="32"/>
          <w:szCs w:val="32"/>
        </w:rPr>
      </w:pPr>
      <w:r w:rsidRPr="00F971CE">
        <w:rPr>
          <w:rStyle w:val="Robust"/>
          <w:sz w:val="32"/>
          <w:szCs w:val="32"/>
        </w:rPr>
        <w:t>pentru desemnarea administratorilor</w:t>
      </w:r>
    </w:p>
    <w:p w14:paraId="2BA4B21C" w14:textId="77777777" w:rsidR="00CD7E8C" w:rsidRPr="00F971CE" w:rsidRDefault="00CD7E8C" w:rsidP="00CD7E8C">
      <w:pPr>
        <w:pStyle w:val="Corptext"/>
        <w:spacing w:line="360" w:lineRule="auto"/>
        <w:jc w:val="center"/>
        <w:rPr>
          <w:rStyle w:val="Robust"/>
          <w:sz w:val="32"/>
          <w:szCs w:val="32"/>
        </w:rPr>
      </w:pPr>
      <w:r w:rsidRPr="00F971CE">
        <w:rPr>
          <w:rStyle w:val="Robust"/>
          <w:sz w:val="32"/>
          <w:szCs w:val="32"/>
        </w:rPr>
        <w:t xml:space="preserve">la Societatea </w:t>
      </w:r>
      <w:r w:rsidRPr="00F971CE">
        <w:rPr>
          <w:b/>
          <w:sz w:val="32"/>
          <w:szCs w:val="32"/>
        </w:rPr>
        <w:t>SERVICII PUBLICE VRANCEA S.R.L.</w:t>
      </w:r>
    </w:p>
    <w:p w14:paraId="6851A24D" w14:textId="77777777" w:rsidR="00CD7E8C" w:rsidRPr="00F971CE" w:rsidRDefault="00CD7E8C" w:rsidP="00CD7E8C">
      <w:pPr>
        <w:pStyle w:val="Corptext"/>
        <w:spacing w:line="360" w:lineRule="auto"/>
        <w:jc w:val="center"/>
        <w:rPr>
          <w:b/>
          <w:bCs/>
          <w:sz w:val="32"/>
          <w:szCs w:val="32"/>
        </w:rPr>
      </w:pPr>
    </w:p>
    <w:p w14:paraId="1ECC64C7" w14:textId="77777777" w:rsidR="00CD7E8C" w:rsidRPr="00F971CE" w:rsidRDefault="00CD7E8C" w:rsidP="00CD7E8C">
      <w:pPr>
        <w:pStyle w:val="Corptext"/>
        <w:spacing w:line="360" w:lineRule="auto"/>
        <w:jc w:val="center"/>
        <w:rPr>
          <w:b/>
          <w:bCs/>
          <w:sz w:val="36"/>
          <w:szCs w:val="36"/>
        </w:rPr>
      </w:pPr>
    </w:p>
    <w:p w14:paraId="2242E2FD" w14:textId="77777777" w:rsidR="00CD7E8C" w:rsidRPr="00F971CE" w:rsidRDefault="00CD7E8C" w:rsidP="00CD7E8C">
      <w:pPr>
        <w:spacing w:line="360" w:lineRule="auto"/>
      </w:pPr>
    </w:p>
    <w:p w14:paraId="7B0ABC54" w14:textId="77777777" w:rsidR="00CD7E8C" w:rsidRPr="00F971CE" w:rsidRDefault="00CD7E8C" w:rsidP="00CD7E8C">
      <w:pPr>
        <w:spacing w:line="360" w:lineRule="auto"/>
      </w:pPr>
    </w:p>
    <w:p w14:paraId="65E7DA19" w14:textId="77777777" w:rsidR="00CD7E8C" w:rsidRPr="00F971CE" w:rsidRDefault="00CD7E8C" w:rsidP="00CD7E8C">
      <w:pPr>
        <w:spacing w:line="360" w:lineRule="auto"/>
      </w:pPr>
    </w:p>
    <w:p w14:paraId="0AA6ED64" w14:textId="77777777" w:rsidR="00CD7E8C" w:rsidRPr="00F971CE" w:rsidRDefault="00CD7E8C" w:rsidP="00CD7E8C">
      <w:pPr>
        <w:spacing w:line="360" w:lineRule="auto"/>
        <w:jc w:val="right"/>
      </w:pPr>
    </w:p>
    <w:p w14:paraId="40EDD5EB" w14:textId="77777777" w:rsidR="00CD7E8C" w:rsidRPr="00F971CE" w:rsidRDefault="00CD7E8C" w:rsidP="00CD7E8C">
      <w:pPr>
        <w:spacing w:line="360" w:lineRule="auto"/>
        <w:jc w:val="right"/>
      </w:pPr>
    </w:p>
    <w:p w14:paraId="7F3461DF" w14:textId="77777777" w:rsidR="00CD7E8C" w:rsidRPr="00F971CE" w:rsidRDefault="00CD7E8C" w:rsidP="00CD7E8C">
      <w:pPr>
        <w:spacing w:line="360" w:lineRule="auto"/>
        <w:jc w:val="right"/>
      </w:pPr>
    </w:p>
    <w:p w14:paraId="179BAF7C" w14:textId="4453D01A" w:rsidR="00CD7E8C" w:rsidRPr="00F971CE" w:rsidRDefault="00CD7E8C" w:rsidP="00CD7E8C">
      <w:pPr>
        <w:spacing w:line="360" w:lineRule="auto"/>
        <w:jc w:val="right"/>
      </w:pPr>
    </w:p>
    <w:p w14:paraId="4AA7EB1B" w14:textId="7A135B25" w:rsidR="00CD7E8C" w:rsidRPr="00F971CE" w:rsidRDefault="006D6FF4" w:rsidP="006D6FF4">
      <w:pPr>
        <w:tabs>
          <w:tab w:val="left" w:pos="5902"/>
        </w:tabs>
        <w:spacing w:line="360" w:lineRule="auto"/>
      </w:pPr>
      <w:r w:rsidRPr="00F971CE">
        <w:tab/>
      </w:r>
    </w:p>
    <w:p w14:paraId="4D851B8D" w14:textId="77777777" w:rsidR="00094C23" w:rsidRPr="00F971CE" w:rsidRDefault="00094C23" w:rsidP="006D6FF4">
      <w:pPr>
        <w:tabs>
          <w:tab w:val="left" w:pos="5902"/>
        </w:tabs>
        <w:spacing w:line="360" w:lineRule="auto"/>
      </w:pPr>
    </w:p>
    <w:p w14:paraId="3A63F800" w14:textId="77777777" w:rsidR="006D6FF4" w:rsidRPr="00F971CE" w:rsidRDefault="006D6FF4" w:rsidP="006D6FF4">
      <w:pPr>
        <w:tabs>
          <w:tab w:val="left" w:pos="5902"/>
        </w:tabs>
        <w:spacing w:line="360" w:lineRule="auto"/>
      </w:pPr>
    </w:p>
    <w:p w14:paraId="6D9A2B13" w14:textId="77777777" w:rsidR="005D3049" w:rsidRPr="00F971CE" w:rsidRDefault="005D3049" w:rsidP="006D6FF4">
      <w:pPr>
        <w:tabs>
          <w:tab w:val="left" w:pos="5902"/>
        </w:tabs>
        <w:spacing w:line="360" w:lineRule="auto"/>
      </w:pPr>
    </w:p>
    <w:p w14:paraId="02705BA4" w14:textId="77777777" w:rsidR="006D6FF4" w:rsidRPr="00F971CE" w:rsidRDefault="006D6FF4" w:rsidP="006D6FF4">
      <w:pPr>
        <w:tabs>
          <w:tab w:val="left" w:pos="5902"/>
        </w:tabs>
        <w:spacing w:line="360" w:lineRule="auto"/>
      </w:pPr>
    </w:p>
    <w:p w14:paraId="4042A303" w14:textId="77777777" w:rsidR="006D6FF4" w:rsidRPr="00F971CE" w:rsidRDefault="006D6FF4" w:rsidP="006D6FF4">
      <w:pPr>
        <w:tabs>
          <w:tab w:val="left" w:pos="5902"/>
        </w:tabs>
        <w:spacing w:line="360" w:lineRule="auto"/>
      </w:pPr>
    </w:p>
    <w:p w14:paraId="2E3AB903" w14:textId="77777777" w:rsidR="006D6FF4" w:rsidRPr="00F971CE" w:rsidRDefault="006D6FF4" w:rsidP="006D6FF4">
      <w:pPr>
        <w:tabs>
          <w:tab w:val="left" w:pos="5902"/>
        </w:tabs>
        <w:spacing w:line="360" w:lineRule="auto"/>
      </w:pPr>
    </w:p>
    <w:p w14:paraId="26F35A74" w14:textId="5E63410C" w:rsidR="00CD7E8C" w:rsidRPr="00F971CE" w:rsidRDefault="00CD7E8C" w:rsidP="00CD7E8C">
      <w:pPr>
        <w:spacing w:line="360" w:lineRule="auto"/>
      </w:pPr>
    </w:p>
    <w:p w14:paraId="58443811" w14:textId="77777777" w:rsidR="00CD7E8C" w:rsidRPr="00F971CE" w:rsidRDefault="00CD7E8C" w:rsidP="00513D41">
      <w:pPr>
        <w:spacing w:line="360" w:lineRule="auto"/>
        <w:jc w:val="both"/>
      </w:pPr>
    </w:p>
    <w:p w14:paraId="4C27B7F2" w14:textId="77777777" w:rsidR="00CD7E8C" w:rsidRPr="00F971CE" w:rsidRDefault="00CD7E8C" w:rsidP="00CD7E8C">
      <w:pPr>
        <w:spacing w:line="360" w:lineRule="auto"/>
        <w:jc w:val="right"/>
      </w:pPr>
    </w:p>
    <w:p w14:paraId="2AC89B9A" w14:textId="77777777" w:rsidR="00CD7E8C" w:rsidRPr="00F971CE" w:rsidRDefault="00CD7E8C" w:rsidP="00CD7E8C">
      <w:pPr>
        <w:pStyle w:val="Titlucuprins"/>
        <w:rPr>
          <w:rFonts w:ascii="Times New Roman" w:hAnsi="Times New Roman"/>
          <w:b/>
          <w:bCs/>
          <w:color w:val="auto"/>
          <w:sz w:val="28"/>
          <w:szCs w:val="28"/>
          <w:lang w:val="ro-RO"/>
        </w:rPr>
      </w:pPr>
      <w:r w:rsidRPr="00F971CE">
        <w:rPr>
          <w:rFonts w:ascii="Times New Roman" w:hAnsi="Times New Roman"/>
          <w:b/>
          <w:bCs/>
          <w:color w:val="auto"/>
          <w:sz w:val="28"/>
          <w:szCs w:val="28"/>
          <w:lang w:val="ro-RO"/>
        </w:rPr>
        <w:lastRenderedPageBreak/>
        <w:t>Cuprins</w:t>
      </w:r>
    </w:p>
    <w:p w14:paraId="6D0630DE" w14:textId="77777777" w:rsidR="00CD7E8C" w:rsidRPr="00F971CE" w:rsidRDefault="00CD7E8C" w:rsidP="008B3FBC">
      <w:pPr>
        <w:spacing w:line="360" w:lineRule="auto"/>
        <w:rPr>
          <w:sz w:val="28"/>
          <w:szCs w:val="28"/>
        </w:rPr>
      </w:pPr>
    </w:p>
    <w:p w14:paraId="1B876534" w14:textId="6E943C26" w:rsidR="0017705B" w:rsidRPr="00F971CE" w:rsidRDefault="00CD7E8C" w:rsidP="008B3FBC">
      <w:pPr>
        <w:pStyle w:val="Cuprins1"/>
        <w:spacing w:line="360" w:lineRule="auto"/>
        <w:rPr>
          <w:rFonts w:asciiTheme="minorHAnsi" w:eastAsiaTheme="minorEastAsia" w:hAnsiTheme="minorHAnsi" w:cstheme="minorBidi"/>
          <w:kern w:val="2"/>
          <w:sz w:val="28"/>
          <w:szCs w:val="28"/>
          <w:lang w:val="en-US"/>
          <w14:ligatures w14:val="standardContextual"/>
        </w:rPr>
      </w:pPr>
      <w:r w:rsidRPr="00F971CE">
        <w:rPr>
          <w:noProof w:val="0"/>
          <w:sz w:val="28"/>
          <w:szCs w:val="28"/>
        </w:rPr>
        <w:fldChar w:fldCharType="begin"/>
      </w:r>
      <w:r w:rsidRPr="00F971CE">
        <w:rPr>
          <w:sz w:val="28"/>
          <w:szCs w:val="28"/>
        </w:rPr>
        <w:instrText xml:space="preserve"> TOC \o "1-3" \h \z \u </w:instrText>
      </w:r>
      <w:r w:rsidRPr="00F971CE">
        <w:rPr>
          <w:noProof w:val="0"/>
          <w:sz w:val="28"/>
          <w:szCs w:val="28"/>
        </w:rPr>
        <w:fldChar w:fldCharType="separate"/>
      </w:r>
      <w:hyperlink w:anchor="_Toc209415331" w:history="1">
        <w:r w:rsidR="0017705B" w:rsidRPr="00F971CE">
          <w:rPr>
            <w:rStyle w:val="Hyperlink"/>
            <w:color w:val="auto"/>
            <w:sz w:val="28"/>
            <w:szCs w:val="28"/>
          </w:rPr>
          <w:t>Lista de abrevieri</w:t>
        </w:r>
        <w:r w:rsidR="0017705B" w:rsidRPr="00F971CE">
          <w:rPr>
            <w:webHidden/>
            <w:sz w:val="28"/>
            <w:szCs w:val="28"/>
          </w:rPr>
          <w:tab/>
        </w:r>
        <w:r w:rsidR="0017705B" w:rsidRPr="00F971CE">
          <w:rPr>
            <w:webHidden/>
            <w:sz w:val="28"/>
            <w:szCs w:val="28"/>
          </w:rPr>
          <w:fldChar w:fldCharType="begin"/>
        </w:r>
        <w:r w:rsidR="0017705B" w:rsidRPr="00F971CE">
          <w:rPr>
            <w:webHidden/>
            <w:sz w:val="28"/>
            <w:szCs w:val="28"/>
          </w:rPr>
          <w:instrText xml:space="preserve"> PAGEREF _Toc209415331 \h </w:instrText>
        </w:r>
        <w:r w:rsidR="0017705B" w:rsidRPr="00F971CE">
          <w:rPr>
            <w:webHidden/>
            <w:sz w:val="28"/>
            <w:szCs w:val="28"/>
          </w:rPr>
        </w:r>
        <w:r w:rsidR="0017705B" w:rsidRPr="00F971CE">
          <w:rPr>
            <w:webHidden/>
            <w:sz w:val="28"/>
            <w:szCs w:val="28"/>
          </w:rPr>
          <w:fldChar w:fldCharType="separate"/>
        </w:r>
        <w:r w:rsidR="00B241A8">
          <w:rPr>
            <w:webHidden/>
            <w:sz w:val="28"/>
            <w:szCs w:val="28"/>
          </w:rPr>
          <w:t>3</w:t>
        </w:r>
        <w:r w:rsidR="0017705B" w:rsidRPr="00F971CE">
          <w:rPr>
            <w:webHidden/>
            <w:sz w:val="28"/>
            <w:szCs w:val="28"/>
          </w:rPr>
          <w:fldChar w:fldCharType="end"/>
        </w:r>
      </w:hyperlink>
    </w:p>
    <w:p w14:paraId="34424DB7" w14:textId="5864DE06" w:rsidR="0017705B" w:rsidRPr="00F971CE" w:rsidRDefault="0017705B" w:rsidP="008B3FBC">
      <w:pPr>
        <w:pStyle w:val="Cuprins1"/>
        <w:spacing w:line="360" w:lineRule="auto"/>
        <w:rPr>
          <w:rFonts w:asciiTheme="minorHAnsi" w:eastAsiaTheme="minorEastAsia" w:hAnsiTheme="minorHAnsi" w:cstheme="minorBidi"/>
          <w:kern w:val="2"/>
          <w:sz w:val="28"/>
          <w:szCs w:val="28"/>
          <w:lang w:val="en-US"/>
          <w14:ligatures w14:val="standardContextual"/>
        </w:rPr>
      </w:pPr>
      <w:hyperlink w:anchor="_Toc209415332" w:history="1">
        <w:r w:rsidRPr="00F971CE">
          <w:rPr>
            <w:rStyle w:val="Hyperlink"/>
            <w:color w:val="auto"/>
            <w:sz w:val="28"/>
            <w:szCs w:val="28"/>
          </w:rPr>
          <w:t>Referințe</w:t>
        </w:r>
        <w:r w:rsidRPr="00F971CE">
          <w:rPr>
            <w:webHidden/>
            <w:sz w:val="28"/>
            <w:szCs w:val="28"/>
          </w:rPr>
          <w:tab/>
        </w:r>
        <w:r w:rsidRPr="00F971CE">
          <w:rPr>
            <w:webHidden/>
            <w:sz w:val="28"/>
            <w:szCs w:val="28"/>
          </w:rPr>
          <w:fldChar w:fldCharType="begin"/>
        </w:r>
        <w:r w:rsidRPr="00F971CE">
          <w:rPr>
            <w:webHidden/>
            <w:sz w:val="28"/>
            <w:szCs w:val="28"/>
          </w:rPr>
          <w:instrText xml:space="preserve"> PAGEREF _Toc209415332 \h </w:instrText>
        </w:r>
        <w:r w:rsidRPr="00F971CE">
          <w:rPr>
            <w:webHidden/>
            <w:sz w:val="28"/>
            <w:szCs w:val="28"/>
          </w:rPr>
        </w:r>
        <w:r w:rsidRPr="00F971CE">
          <w:rPr>
            <w:webHidden/>
            <w:sz w:val="28"/>
            <w:szCs w:val="28"/>
          </w:rPr>
          <w:fldChar w:fldCharType="separate"/>
        </w:r>
        <w:r w:rsidR="00B241A8">
          <w:rPr>
            <w:webHidden/>
            <w:sz w:val="28"/>
            <w:szCs w:val="28"/>
          </w:rPr>
          <w:t>5</w:t>
        </w:r>
        <w:r w:rsidRPr="00F971CE">
          <w:rPr>
            <w:webHidden/>
            <w:sz w:val="28"/>
            <w:szCs w:val="28"/>
          </w:rPr>
          <w:fldChar w:fldCharType="end"/>
        </w:r>
      </w:hyperlink>
    </w:p>
    <w:p w14:paraId="6EAC2671" w14:textId="7A00C6DB" w:rsidR="0017705B" w:rsidRPr="00F971CE" w:rsidRDefault="0017705B" w:rsidP="008B3FBC">
      <w:pPr>
        <w:pStyle w:val="Cuprins1"/>
        <w:spacing w:line="360" w:lineRule="auto"/>
        <w:rPr>
          <w:rFonts w:asciiTheme="minorHAnsi" w:eastAsiaTheme="minorEastAsia" w:hAnsiTheme="minorHAnsi" w:cstheme="minorBidi"/>
          <w:kern w:val="2"/>
          <w:sz w:val="28"/>
          <w:szCs w:val="28"/>
          <w:lang w:val="en-US"/>
          <w14:ligatures w14:val="standardContextual"/>
        </w:rPr>
      </w:pPr>
      <w:hyperlink w:anchor="_Toc209415333" w:history="1">
        <w:r w:rsidRPr="00F971CE">
          <w:rPr>
            <w:rStyle w:val="Hyperlink"/>
            <w:color w:val="auto"/>
            <w:sz w:val="28"/>
            <w:szCs w:val="28"/>
          </w:rPr>
          <w:t>Definiții</w:t>
        </w:r>
        <w:r w:rsidRPr="00F971CE">
          <w:rPr>
            <w:webHidden/>
            <w:sz w:val="28"/>
            <w:szCs w:val="28"/>
          </w:rPr>
          <w:tab/>
        </w:r>
        <w:r w:rsidRPr="00F971CE">
          <w:rPr>
            <w:webHidden/>
            <w:sz w:val="28"/>
            <w:szCs w:val="28"/>
          </w:rPr>
          <w:fldChar w:fldCharType="begin"/>
        </w:r>
        <w:r w:rsidRPr="00F971CE">
          <w:rPr>
            <w:webHidden/>
            <w:sz w:val="28"/>
            <w:szCs w:val="28"/>
          </w:rPr>
          <w:instrText xml:space="preserve"> PAGEREF _Toc209415333 \h </w:instrText>
        </w:r>
        <w:r w:rsidRPr="00F971CE">
          <w:rPr>
            <w:webHidden/>
            <w:sz w:val="28"/>
            <w:szCs w:val="28"/>
          </w:rPr>
        </w:r>
        <w:r w:rsidRPr="00F971CE">
          <w:rPr>
            <w:webHidden/>
            <w:sz w:val="28"/>
            <w:szCs w:val="28"/>
          </w:rPr>
          <w:fldChar w:fldCharType="separate"/>
        </w:r>
        <w:r w:rsidR="00B241A8">
          <w:rPr>
            <w:webHidden/>
            <w:sz w:val="28"/>
            <w:szCs w:val="28"/>
          </w:rPr>
          <w:t>6</w:t>
        </w:r>
        <w:r w:rsidRPr="00F971CE">
          <w:rPr>
            <w:webHidden/>
            <w:sz w:val="28"/>
            <w:szCs w:val="28"/>
          </w:rPr>
          <w:fldChar w:fldCharType="end"/>
        </w:r>
      </w:hyperlink>
    </w:p>
    <w:p w14:paraId="5D4BA965" w14:textId="5F424623" w:rsidR="0017705B" w:rsidRPr="00F971CE" w:rsidRDefault="0017705B" w:rsidP="008B3FBC">
      <w:pPr>
        <w:pStyle w:val="Cuprins1"/>
        <w:spacing w:line="360" w:lineRule="auto"/>
        <w:rPr>
          <w:rFonts w:asciiTheme="minorHAnsi" w:eastAsiaTheme="minorEastAsia" w:hAnsiTheme="minorHAnsi" w:cstheme="minorBidi"/>
          <w:kern w:val="2"/>
          <w:sz w:val="28"/>
          <w:szCs w:val="28"/>
          <w:lang w:val="en-US"/>
          <w14:ligatures w14:val="standardContextual"/>
        </w:rPr>
      </w:pPr>
      <w:hyperlink w:anchor="_Toc209415334" w:history="1">
        <w:r w:rsidRPr="00F971CE">
          <w:rPr>
            <w:rStyle w:val="Hyperlink"/>
            <w:color w:val="auto"/>
            <w:sz w:val="28"/>
            <w:szCs w:val="28"/>
          </w:rPr>
          <w:t>Introducere</w:t>
        </w:r>
        <w:r w:rsidRPr="00F971CE">
          <w:rPr>
            <w:webHidden/>
            <w:sz w:val="28"/>
            <w:szCs w:val="28"/>
          </w:rPr>
          <w:tab/>
        </w:r>
        <w:r w:rsidRPr="00F971CE">
          <w:rPr>
            <w:webHidden/>
            <w:sz w:val="28"/>
            <w:szCs w:val="28"/>
          </w:rPr>
          <w:fldChar w:fldCharType="begin"/>
        </w:r>
        <w:r w:rsidRPr="00F971CE">
          <w:rPr>
            <w:webHidden/>
            <w:sz w:val="28"/>
            <w:szCs w:val="28"/>
          </w:rPr>
          <w:instrText xml:space="preserve"> PAGEREF _Toc209415334 \h </w:instrText>
        </w:r>
        <w:r w:rsidRPr="00F971CE">
          <w:rPr>
            <w:webHidden/>
            <w:sz w:val="28"/>
            <w:szCs w:val="28"/>
          </w:rPr>
        </w:r>
        <w:r w:rsidRPr="00F971CE">
          <w:rPr>
            <w:webHidden/>
            <w:sz w:val="28"/>
            <w:szCs w:val="28"/>
          </w:rPr>
          <w:fldChar w:fldCharType="separate"/>
        </w:r>
        <w:r w:rsidR="00B241A8">
          <w:rPr>
            <w:webHidden/>
            <w:sz w:val="28"/>
            <w:szCs w:val="28"/>
          </w:rPr>
          <w:t>11</w:t>
        </w:r>
        <w:r w:rsidRPr="00F971CE">
          <w:rPr>
            <w:webHidden/>
            <w:sz w:val="28"/>
            <w:szCs w:val="28"/>
          </w:rPr>
          <w:fldChar w:fldCharType="end"/>
        </w:r>
      </w:hyperlink>
    </w:p>
    <w:p w14:paraId="3AAE7AB5" w14:textId="17F52DF8" w:rsidR="0017705B" w:rsidRPr="00F971CE" w:rsidRDefault="0017705B" w:rsidP="008B3FBC">
      <w:pPr>
        <w:pStyle w:val="Cuprins1"/>
        <w:spacing w:line="360" w:lineRule="auto"/>
        <w:rPr>
          <w:rFonts w:asciiTheme="minorHAnsi" w:eastAsiaTheme="minorEastAsia" w:hAnsiTheme="minorHAnsi" w:cstheme="minorBidi"/>
          <w:kern w:val="2"/>
          <w:sz w:val="28"/>
          <w:szCs w:val="28"/>
          <w:lang w:val="en-US"/>
          <w14:ligatures w14:val="standardContextual"/>
        </w:rPr>
      </w:pPr>
      <w:hyperlink w:anchor="_Toc209415335" w:history="1">
        <w:r w:rsidRPr="00F971CE">
          <w:rPr>
            <w:rStyle w:val="Hyperlink"/>
            <w:color w:val="auto"/>
            <w:sz w:val="28"/>
            <w:szCs w:val="28"/>
          </w:rPr>
          <w:t>Secțiunea I. Scop şi domeniu de aplicare</w:t>
        </w:r>
        <w:r w:rsidRPr="00F971CE">
          <w:rPr>
            <w:webHidden/>
            <w:sz w:val="28"/>
            <w:szCs w:val="28"/>
          </w:rPr>
          <w:tab/>
        </w:r>
        <w:r w:rsidRPr="00F971CE">
          <w:rPr>
            <w:webHidden/>
            <w:sz w:val="28"/>
            <w:szCs w:val="28"/>
          </w:rPr>
          <w:fldChar w:fldCharType="begin"/>
        </w:r>
        <w:r w:rsidRPr="00F971CE">
          <w:rPr>
            <w:webHidden/>
            <w:sz w:val="28"/>
            <w:szCs w:val="28"/>
          </w:rPr>
          <w:instrText xml:space="preserve"> PAGEREF _Toc209415335 \h </w:instrText>
        </w:r>
        <w:r w:rsidRPr="00F971CE">
          <w:rPr>
            <w:webHidden/>
            <w:sz w:val="28"/>
            <w:szCs w:val="28"/>
          </w:rPr>
        </w:r>
        <w:r w:rsidRPr="00F971CE">
          <w:rPr>
            <w:webHidden/>
            <w:sz w:val="28"/>
            <w:szCs w:val="28"/>
          </w:rPr>
          <w:fldChar w:fldCharType="separate"/>
        </w:r>
        <w:r w:rsidR="00B241A8">
          <w:rPr>
            <w:webHidden/>
            <w:sz w:val="28"/>
            <w:szCs w:val="28"/>
          </w:rPr>
          <w:t>12</w:t>
        </w:r>
        <w:r w:rsidRPr="00F971CE">
          <w:rPr>
            <w:webHidden/>
            <w:sz w:val="28"/>
            <w:szCs w:val="28"/>
          </w:rPr>
          <w:fldChar w:fldCharType="end"/>
        </w:r>
      </w:hyperlink>
    </w:p>
    <w:p w14:paraId="52A644A0" w14:textId="4A149633" w:rsidR="0017705B" w:rsidRPr="00F971CE" w:rsidRDefault="0017705B" w:rsidP="008B3FBC">
      <w:pPr>
        <w:pStyle w:val="Cuprins1"/>
        <w:spacing w:line="360" w:lineRule="auto"/>
        <w:rPr>
          <w:rFonts w:asciiTheme="minorHAnsi" w:eastAsiaTheme="minorEastAsia" w:hAnsiTheme="minorHAnsi" w:cstheme="minorBidi"/>
          <w:kern w:val="2"/>
          <w:sz w:val="28"/>
          <w:szCs w:val="28"/>
          <w:lang w:val="en-US"/>
          <w14:ligatures w14:val="standardContextual"/>
        </w:rPr>
      </w:pPr>
      <w:hyperlink w:anchor="_Toc209415336" w:history="1">
        <w:r w:rsidRPr="00F971CE">
          <w:rPr>
            <w:rStyle w:val="Hyperlink"/>
            <w:color w:val="auto"/>
            <w:sz w:val="28"/>
            <w:szCs w:val="28"/>
          </w:rPr>
          <w:t>Secțiunea a II-a. Principii</w:t>
        </w:r>
        <w:r w:rsidRPr="00F971CE">
          <w:rPr>
            <w:webHidden/>
            <w:sz w:val="28"/>
            <w:szCs w:val="28"/>
          </w:rPr>
          <w:tab/>
        </w:r>
        <w:r w:rsidRPr="00F971CE">
          <w:rPr>
            <w:webHidden/>
            <w:sz w:val="28"/>
            <w:szCs w:val="28"/>
          </w:rPr>
          <w:fldChar w:fldCharType="begin"/>
        </w:r>
        <w:r w:rsidRPr="00F971CE">
          <w:rPr>
            <w:webHidden/>
            <w:sz w:val="28"/>
            <w:szCs w:val="28"/>
          </w:rPr>
          <w:instrText xml:space="preserve"> PAGEREF _Toc209415336 \h </w:instrText>
        </w:r>
        <w:r w:rsidRPr="00F971CE">
          <w:rPr>
            <w:webHidden/>
            <w:sz w:val="28"/>
            <w:szCs w:val="28"/>
          </w:rPr>
        </w:r>
        <w:r w:rsidRPr="00F971CE">
          <w:rPr>
            <w:webHidden/>
            <w:sz w:val="28"/>
            <w:szCs w:val="28"/>
          </w:rPr>
          <w:fldChar w:fldCharType="separate"/>
        </w:r>
        <w:r w:rsidR="00B241A8">
          <w:rPr>
            <w:webHidden/>
            <w:sz w:val="28"/>
            <w:szCs w:val="28"/>
          </w:rPr>
          <w:t>13</w:t>
        </w:r>
        <w:r w:rsidRPr="00F971CE">
          <w:rPr>
            <w:webHidden/>
            <w:sz w:val="28"/>
            <w:szCs w:val="28"/>
          </w:rPr>
          <w:fldChar w:fldCharType="end"/>
        </w:r>
      </w:hyperlink>
    </w:p>
    <w:p w14:paraId="4FA383EB" w14:textId="42F79605" w:rsidR="0017705B" w:rsidRPr="00F971CE" w:rsidRDefault="0017705B" w:rsidP="008B3FBC">
      <w:pPr>
        <w:pStyle w:val="Cuprins1"/>
        <w:spacing w:line="360" w:lineRule="auto"/>
        <w:rPr>
          <w:rFonts w:asciiTheme="minorHAnsi" w:eastAsiaTheme="minorEastAsia" w:hAnsiTheme="minorHAnsi" w:cstheme="minorBidi"/>
          <w:kern w:val="2"/>
          <w:sz w:val="28"/>
          <w:szCs w:val="28"/>
          <w:lang w:val="en-US"/>
          <w14:ligatures w14:val="standardContextual"/>
        </w:rPr>
      </w:pPr>
      <w:hyperlink w:anchor="_Toc209415337" w:history="1">
        <w:r w:rsidRPr="00F971CE">
          <w:rPr>
            <w:rStyle w:val="Hyperlink"/>
            <w:color w:val="auto"/>
            <w:sz w:val="28"/>
            <w:szCs w:val="28"/>
          </w:rPr>
          <w:t>Secțiunea a III-a. Contractarea expertului independent</w:t>
        </w:r>
        <w:r w:rsidRPr="00F971CE">
          <w:rPr>
            <w:webHidden/>
            <w:sz w:val="28"/>
            <w:szCs w:val="28"/>
          </w:rPr>
          <w:tab/>
        </w:r>
        <w:r w:rsidRPr="00F971CE">
          <w:rPr>
            <w:webHidden/>
            <w:sz w:val="28"/>
            <w:szCs w:val="28"/>
          </w:rPr>
          <w:fldChar w:fldCharType="begin"/>
        </w:r>
        <w:r w:rsidRPr="00F971CE">
          <w:rPr>
            <w:webHidden/>
            <w:sz w:val="28"/>
            <w:szCs w:val="28"/>
          </w:rPr>
          <w:instrText xml:space="preserve"> PAGEREF _Toc209415337 \h </w:instrText>
        </w:r>
        <w:r w:rsidRPr="00F971CE">
          <w:rPr>
            <w:webHidden/>
            <w:sz w:val="28"/>
            <w:szCs w:val="28"/>
          </w:rPr>
        </w:r>
        <w:r w:rsidRPr="00F971CE">
          <w:rPr>
            <w:webHidden/>
            <w:sz w:val="28"/>
            <w:szCs w:val="28"/>
          </w:rPr>
          <w:fldChar w:fldCharType="separate"/>
        </w:r>
        <w:r w:rsidR="00B241A8">
          <w:rPr>
            <w:webHidden/>
            <w:sz w:val="28"/>
            <w:szCs w:val="28"/>
          </w:rPr>
          <w:t>15</w:t>
        </w:r>
        <w:r w:rsidRPr="00F971CE">
          <w:rPr>
            <w:webHidden/>
            <w:sz w:val="28"/>
            <w:szCs w:val="28"/>
          </w:rPr>
          <w:fldChar w:fldCharType="end"/>
        </w:r>
      </w:hyperlink>
    </w:p>
    <w:p w14:paraId="4F08A763" w14:textId="3ADE45FD" w:rsidR="0017705B" w:rsidRPr="00F971CE" w:rsidRDefault="0017705B" w:rsidP="008B3FBC">
      <w:pPr>
        <w:pStyle w:val="Cuprins1"/>
        <w:spacing w:line="360" w:lineRule="auto"/>
        <w:rPr>
          <w:rFonts w:asciiTheme="minorHAnsi" w:eastAsiaTheme="minorEastAsia" w:hAnsiTheme="minorHAnsi" w:cstheme="minorBidi"/>
          <w:kern w:val="2"/>
          <w:sz w:val="28"/>
          <w:szCs w:val="28"/>
          <w:lang w:val="en-US"/>
          <w14:ligatures w14:val="standardContextual"/>
        </w:rPr>
      </w:pPr>
      <w:hyperlink w:anchor="_Toc209415338" w:history="1">
        <w:r w:rsidRPr="00F971CE">
          <w:rPr>
            <w:rStyle w:val="Hyperlink"/>
            <w:color w:val="auto"/>
            <w:sz w:val="28"/>
            <w:szCs w:val="28"/>
          </w:rPr>
          <w:t>Secțiunea a IV-a. Principalele activităţi şi decizii care trebuie realizate</w:t>
        </w:r>
        <w:r w:rsidRPr="00F971CE">
          <w:rPr>
            <w:webHidden/>
            <w:sz w:val="28"/>
            <w:szCs w:val="28"/>
          </w:rPr>
          <w:tab/>
        </w:r>
        <w:r w:rsidRPr="00F971CE">
          <w:rPr>
            <w:webHidden/>
            <w:sz w:val="28"/>
            <w:szCs w:val="28"/>
          </w:rPr>
          <w:fldChar w:fldCharType="begin"/>
        </w:r>
        <w:r w:rsidRPr="00F971CE">
          <w:rPr>
            <w:webHidden/>
            <w:sz w:val="28"/>
            <w:szCs w:val="28"/>
          </w:rPr>
          <w:instrText xml:space="preserve"> PAGEREF _Toc209415338 \h </w:instrText>
        </w:r>
        <w:r w:rsidRPr="00F971CE">
          <w:rPr>
            <w:webHidden/>
            <w:sz w:val="28"/>
            <w:szCs w:val="28"/>
          </w:rPr>
        </w:r>
        <w:r w:rsidRPr="00F971CE">
          <w:rPr>
            <w:webHidden/>
            <w:sz w:val="28"/>
            <w:szCs w:val="28"/>
          </w:rPr>
          <w:fldChar w:fldCharType="separate"/>
        </w:r>
        <w:r w:rsidR="00B241A8">
          <w:rPr>
            <w:webHidden/>
            <w:sz w:val="28"/>
            <w:szCs w:val="28"/>
          </w:rPr>
          <w:t>16</w:t>
        </w:r>
        <w:r w:rsidRPr="00F971CE">
          <w:rPr>
            <w:webHidden/>
            <w:sz w:val="28"/>
            <w:szCs w:val="28"/>
          </w:rPr>
          <w:fldChar w:fldCharType="end"/>
        </w:r>
      </w:hyperlink>
    </w:p>
    <w:p w14:paraId="1A0A52B7" w14:textId="531E2E9E" w:rsidR="0017705B" w:rsidRPr="00F971CE" w:rsidRDefault="0017705B" w:rsidP="008B3FBC">
      <w:pPr>
        <w:pStyle w:val="Cuprins1"/>
        <w:spacing w:line="360" w:lineRule="auto"/>
        <w:rPr>
          <w:rFonts w:asciiTheme="minorHAnsi" w:eastAsiaTheme="minorEastAsia" w:hAnsiTheme="minorHAnsi" w:cstheme="minorBidi"/>
          <w:kern w:val="2"/>
          <w:sz w:val="28"/>
          <w:szCs w:val="28"/>
          <w:lang w:val="en-US"/>
          <w14:ligatures w14:val="standardContextual"/>
        </w:rPr>
      </w:pPr>
      <w:hyperlink w:anchor="_Toc209415339" w:history="1">
        <w:r w:rsidRPr="00F971CE">
          <w:rPr>
            <w:rStyle w:val="Hyperlink"/>
            <w:color w:val="auto"/>
            <w:sz w:val="28"/>
            <w:szCs w:val="28"/>
          </w:rPr>
          <w:t>Secțiunea a V-a. Termene ale procedurii de selecție</w:t>
        </w:r>
        <w:r w:rsidRPr="00F971CE">
          <w:rPr>
            <w:webHidden/>
            <w:sz w:val="28"/>
            <w:szCs w:val="28"/>
          </w:rPr>
          <w:tab/>
        </w:r>
        <w:r w:rsidRPr="00F971CE">
          <w:rPr>
            <w:webHidden/>
            <w:sz w:val="28"/>
            <w:szCs w:val="28"/>
          </w:rPr>
          <w:fldChar w:fldCharType="begin"/>
        </w:r>
        <w:r w:rsidRPr="00F971CE">
          <w:rPr>
            <w:webHidden/>
            <w:sz w:val="28"/>
            <w:szCs w:val="28"/>
          </w:rPr>
          <w:instrText xml:space="preserve"> PAGEREF _Toc209415339 \h </w:instrText>
        </w:r>
        <w:r w:rsidRPr="00F971CE">
          <w:rPr>
            <w:webHidden/>
            <w:sz w:val="28"/>
            <w:szCs w:val="28"/>
          </w:rPr>
        </w:r>
        <w:r w:rsidRPr="00F971CE">
          <w:rPr>
            <w:webHidden/>
            <w:sz w:val="28"/>
            <w:szCs w:val="28"/>
          </w:rPr>
          <w:fldChar w:fldCharType="separate"/>
        </w:r>
        <w:r w:rsidR="00B241A8">
          <w:rPr>
            <w:webHidden/>
            <w:sz w:val="28"/>
            <w:szCs w:val="28"/>
          </w:rPr>
          <w:t>17</w:t>
        </w:r>
        <w:r w:rsidRPr="00F971CE">
          <w:rPr>
            <w:webHidden/>
            <w:sz w:val="28"/>
            <w:szCs w:val="28"/>
          </w:rPr>
          <w:fldChar w:fldCharType="end"/>
        </w:r>
      </w:hyperlink>
    </w:p>
    <w:p w14:paraId="1913F07A" w14:textId="4218474B" w:rsidR="0017705B" w:rsidRPr="00F971CE" w:rsidRDefault="0017705B" w:rsidP="008B3FBC">
      <w:pPr>
        <w:pStyle w:val="Cuprins1"/>
        <w:spacing w:line="360" w:lineRule="auto"/>
        <w:rPr>
          <w:rFonts w:asciiTheme="minorHAnsi" w:eastAsiaTheme="minorEastAsia" w:hAnsiTheme="minorHAnsi" w:cstheme="minorBidi"/>
          <w:kern w:val="2"/>
          <w:sz w:val="28"/>
          <w:szCs w:val="28"/>
          <w:lang w:val="en-US"/>
          <w14:ligatures w14:val="standardContextual"/>
        </w:rPr>
      </w:pPr>
      <w:hyperlink w:anchor="_Toc209415340" w:history="1">
        <w:r w:rsidRPr="00F971CE">
          <w:rPr>
            <w:rStyle w:val="Hyperlink"/>
            <w:color w:val="auto"/>
            <w:sz w:val="28"/>
            <w:szCs w:val="28"/>
          </w:rPr>
          <w:t>Secțiunea a VI-a. Părțile implicate și rolurile acestora</w:t>
        </w:r>
        <w:r w:rsidRPr="00F971CE">
          <w:rPr>
            <w:webHidden/>
            <w:sz w:val="28"/>
            <w:szCs w:val="28"/>
          </w:rPr>
          <w:tab/>
        </w:r>
        <w:r w:rsidRPr="00F971CE">
          <w:rPr>
            <w:webHidden/>
            <w:sz w:val="28"/>
            <w:szCs w:val="28"/>
          </w:rPr>
          <w:fldChar w:fldCharType="begin"/>
        </w:r>
        <w:r w:rsidRPr="00F971CE">
          <w:rPr>
            <w:webHidden/>
            <w:sz w:val="28"/>
            <w:szCs w:val="28"/>
          </w:rPr>
          <w:instrText xml:space="preserve"> PAGEREF _Toc209415340 \h </w:instrText>
        </w:r>
        <w:r w:rsidRPr="00F971CE">
          <w:rPr>
            <w:webHidden/>
            <w:sz w:val="28"/>
            <w:szCs w:val="28"/>
          </w:rPr>
        </w:r>
        <w:r w:rsidRPr="00F971CE">
          <w:rPr>
            <w:webHidden/>
            <w:sz w:val="28"/>
            <w:szCs w:val="28"/>
          </w:rPr>
          <w:fldChar w:fldCharType="separate"/>
        </w:r>
        <w:r w:rsidR="00B241A8">
          <w:rPr>
            <w:webHidden/>
            <w:sz w:val="28"/>
            <w:szCs w:val="28"/>
          </w:rPr>
          <w:t>19</w:t>
        </w:r>
        <w:r w:rsidRPr="00F971CE">
          <w:rPr>
            <w:webHidden/>
            <w:sz w:val="28"/>
            <w:szCs w:val="28"/>
          </w:rPr>
          <w:fldChar w:fldCharType="end"/>
        </w:r>
      </w:hyperlink>
    </w:p>
    <w:p w14:paraId="2CFD426D" w14:textId="53391AB2" w:rsidR="0017705B" w:rsidRPr="00F971CE" w:rsidRDefault="0017705B" w:rsidP="008B3FBC">
      <w:pPr>
        <w:pStyle w:val="Cuprins1"/>
        <w:spacing w:line="360" w:lineRule="auto"/>
        <w:rPr>
          <w:rFonts w:asciiTheme="minorHAnsi" w:eastAsiaTheme="minorEastAsia" w:hAnsiTheme="minorHAnsi" w:cstheme="minorBidi"/>
          <w:kern w:val="2"/>
          <w:sz w:val="28"/>
          <w:szCs w:val="28"/>
          <w:lang w:val="en-US"/>
          <w14:ligatures w14:val="standardContextual"/>
        </w:rPr>
      </w:pPr>
      <w:hyperlink w:anchor="_Toc209415341" w:history="1">
        <w:r w:rsidRPr="00F971CE">
          <w:rPr>
            <w:rStyle w:val="Hyperlink"/>
            <w:color w:val="auto"/>
            <w:sz w:val="28"/>
            <w:szCs w:val="28"/>
          </w:rPr>
          <w:t>Secțiunea a VII-a. Aspecte cheie ale procedurii de selecție</w:t>
        </w:r>
        <w:r w:rsidRPr="00F971CE">
          <w:rPr>
            <w:webHidden/>
            <w:sz w:val="28"/>
            <w:szCs w:val="28"/>
          </w:rPr>
          <w:tab/>
        </w:r>
        <w:r w:rsidRPr="00F971CE">
          <w:rPr>
            <w:webHidden/>
            <w:sz w:val="28"/>
            <w:szCs w:val="28"/>
          </w:rPr>
          <w:fldChar w:fldCharType="begin"/>
        </w:r>
        <w:r w:rsidRPr="00F971CE">
          <w:rPr>
            <w:webHidden/>
            <w:sz w:val="28"/>
            <w:szCs w:val="28"/>
          </w:rPr>
          <w:instrText xml:space="preserve"> PAGEREF _Toc209415341 \h </w:instrText>
        </w:r>
        <w:r w:rsidRPr="00F971CE">
          <w:rPr>
            <w:webHidden/>
            <w:sz w:val="28"/>
            <w:szCs w:val="28"/>
          </w:rPr>
        </w:r>
        <w:r w:rsidRPr="00F971CE">
          <w:rPr>
            <w:webHidden/>
            <w:sz w:val="28"/>
            <w:szCs w:val="28"/>
          </w:rPr>
          <w:fldChar w:fldCharType="separate"/>
        </w:r>
        <w:r w:rsidR="00B241A8">
          <w:rPr>
            <w:webHidden/>
            <w:sz w:val="28"/>
            <w:szCs w:val="28"/>
          </w:rPr>
          <w:t>23</w:t>
        </w:r>
        <w:r w:rsidRPr="00F971CE">
          <w:rPr>
            <w:webHidden/>
            <w:sz w:val="28"/>
            <w:szCs w:val="28"/>
          </w:rPr>
          <w:fldChar w:fldCharType="end"/>
        </w:r>
      </w:hyperlink>
    </w:p>
    <w:p w14:paraId="0AEA1BBA" w14:textId="3BFA0373" w:rsidR="0017705B" w:rsidRPr="00F971CE" w:rsidRDefault="0017705B" w:rsidP="008B3FBC">
      <w:pPr>
        <w:pStyle w:val="Cuprins1"/>
        <w:spacing w:line="360" w:lineRule="auto"/>
        <w:rPr>
          <w:rFonts w:asciiTheme="minorHAnsi" w:eastAsiaTheme="minorEastAsia" w:hAnsiTheme="minorHAnsi" w:cstheme="minorBidi"/>
          <w:kern w:val="2"/>
          <w:sz w:val="28"/>
          <w:szCs w:val="28"/>
          <w:lang w:val="en-US"/>
          <w14:ligatures w14:val="standardContextual"/>
        </w:rPr>
      </w:pPr>
      <w:hyperlink w:anchor="_Toc209415342" w:history="1">
        <w:r w:rsidRPr="00F971CE">
          <w:rPr>
            <w:rStyle w:val="Hyperlink"/>
            <w:color w:val="auto"/>
            <w:sz w:val="28"/>
            <w:szCs w:val="28"/>
          </w:rPr>
          <w:t>Secțiunea a VII-a. Riscuri identificate</w:t>
        </w:r>
        <w:r w:rsidRPr="00F971CE">
          <w:rPr>
            <w:webHidden/>
            <w:sz w:val="28"/>
            <w:szCs w:val="28"/>
          </w:rPr>
          <w:tab/>
        </w:r>
        <w:r w:rsidRPr="00F971CE">
          <w:rPr>
            <w:webHidden/>
            <w:sz w:val="28"/>
            <w:szCs w:val="28"/>
          </w:rPr>
          <w:fldChar w:fldCharType="begin"/>
        </w:r>
        <w:r w:rsidRPr="00F971CE">
          <w:rPr>
            <w:webHidden/>
            <w:sz w:val="28"/>
            <w:szCs w:val="28"/>
          </w:rPr>
          <w:instrText xml:space="preserve"> PAGEREF _Toc209415342 \h </w:instrText>
        </w:r>
        <w:r w:rsidRPr="00F971CE">
          <w:rPr>
            <w:webHidden/>
            <w:sz w:val="28"/>
            <w:szCs w:val="28"/>
          </w:rPr>
        </w:r>
        <w:r w:rsidRPr="00F971CE">
          <w:rPr>
            <w:webHidden/>
            <w:sz w:val="28"/>
            <w:szCs w:val="28"/>
          </w:rPr>
          <w:fldChar w:fldCharType="separate"/>
        </w:r>
        <w:r w:rsidR="00B241A8">
          <w:rPr>
            <w:webHidden/>
            <w:sz w:val="28"/>
            <w:szCs w:val="28"/>
          </w:rPr>
          <w:t>24</w:t>
        </w:r>
        <w:r w:rsidRPr="00F971CE">
          <w:rPr>
            <w:webHidden/>
            <w:sz w:val="28"/>
            <w:szCs w:val="28"/>
          </w:rPr>
          <w:fldChar w:fldCharType="end"/>
        </w:r>
      </w:hyperlink>
    </w:p>
    <w:p w14:paraId="52367706" w14:textId="551AF66A" w:rsidR="0017705B" w:rsidRPr="00F971CE" w:rsidRDefault="0017705B" w:rsidP="008B3FBC">
      <w:pPr>
        <w:pStyle w:val="Cuprins1"/>
        <w:spacing w:line="360" w:lineRule="auto"/>
        <w:rPr>
          <w:rFonts w:asciiTheme="minorHAnsi" w:eastAsiaTheme="minorEastAsia" w:hAnsiTheme="minorHAnsi" w:cstheme="minorBidi"/>
          <w:kern w:val="2"/>
          <w:sz w:val="28"/>
          <w:szCs w:val="28"/>
          <w:lang w:val="en-US"/>
          <w14:ligatures w14:val="standardContextual"/>
        </w:rPr>
      </w:pPr>
      <w:hyperlink w:anchor="_Toc209415343" w:history="1">
        <w:r w:rsidRPr="00F971CE">
          <w:rPr>
            <w:rStyle w:val="Hyperlink"/>
            <w:color w:val="auto"/>
            <w:sz w:val="28"/>
            <w:szCs w:val="28"/>
          </w:rPr>
          <w:t>Secțiunea a VIII-a. Documentele ce trebuie depuse până la numirea administratorilor</w:t>
        </w:r>
        <w:r w:rsidRPr="00F971CE">
          <w:rPr>
            <w:webHidden/>
            <w:sz w:val="28"/>
            <w:szCs w:val="28"/>
          </w:rPr>
          <w:tab/>
        </w:r>
        <w:r w:rsidRPr="00F971CE">
          <w:rPr>
            <w:webHidden/>
            <w:sz w:val="28"/>
            <w:szCs w:val="28"/>
          </w:rPr>
          <w:fldChar w:fldCharType="begin"/>
        </w:r>
        <w:r w:rsidRPr="00F971CE">
          <w:rPr>
            <w:webHidden/>
            <w:sz w:val="28"/>
            <w:szCs w:val="28"/>
          </w:rPr>
          <w:instrText xml:space="preserve"> PAGEREF _Toc209415343 \h </w:instrText>
        </w:r>
        <w:r w:rsidRPr="00F971CE">
          <w:rPr>
            <w:webHidden/>
            <w:sz w:val="28"/>
            <w:szCs w:val="28"/>
          </w:rPr>
        </w:r>
        <w:r w:rsidRPr="00F971CE">
          <w:rPr>
            <w:webHidden/>
            <w:sz w:val="28"/>
            <w:szCs w:val="28"/>
          </w:rPr>
          <w:fldChar w:fldCharType="separate"/>
        </w:r>
        <w:r w:rsidR="00B241A8">
          <w:rPr>
            <w:webHidden/>
            <w:sz w:val="28"/>
            <w:szCs w:val="28"/>
          </w:rPr>
          <w:t>25</w:t>
        </w:r>
        <w:r w:rsidRPr="00F971CE">
          <w:rPr>
            <w:webHidden/>
            <w:sz w:val="28"/>
            <w:szCs w:val="28"/>
          </w:rPr>
          <w:fldChar w:fldCharType="end"/>
        </w:r>
      </w:hyperlink>
    </w:p>
    <w:p w14:paraId="0E8113D3" w14:textId="7CEDDD72" w:rsidR="0017705B" w:rsidRPr="00F971CE" w:rsidRDefault="0017705B" w:rsidP="008B3FBC">
      <w:pPr>
        <w:pStyle w:val="Cuprins1"/>
        <w:spacing w:line="360" w:lineRule="auto"/>
        <w:rPr>
          <w:rFonts w:asciiTheme="minorHAnsi" w:eastAsiaTheme="minorEastAsia" w:hAnsiTheme="minorHAnsi" w:cstheme="minorBidi"/>
          <w:kern w:val="2"/>
          <w:sz w:val="28"/>
          <w:szCs w:val="28"/>
          <w:lang w:val="en-US"/>
          <w14:ligatures w14:val="standardContextual"/>
        </w:rPr>
      </w:pPr>
      <w:hyperlink w:anchor="_Toc209415344" w:history="1">
        <w:r w:rsidRPr="00F971CE">
          <w:rPr>
            <w:rStyle w:val="Hyperlink"/>
            <w:color w:val="auto"/>
            <w:sz w:val="28"/>
            <w:szCs w:val="28"/>
          </w:rPr>
          <w:t>Anexa 1 la Plan de selecție – componenta inițială</w:t>
        </w:r>
        <w:r w:rsidRPr="00F971CE">
          <w:rPr>
            <w:webHidden/>
            <w:sz w:val="28"/>
            <w:szCs w:val="28"/>
          </w:rPr>
          <w:tab/>
        </w:r>
        <w:r w:rsidRPr="00F971CE">
          <w:rPr>
            <w:webHidden/>
            <w:sz w:val="28"/>
            <w:szCs w:val="28"/>
          </w:rPr>
          <w:fldChar w:fldCharType="begin"/>
        </w:r>
        <w:r w:rsidRPr="00F971CE">
          <w:rPr>
            <w:webHidden/>
            <w:sz w:val="28"/>
            <w:szCs w:val="28"/>
          </w:rPr>
          <w:instrText xml:space="preserve"> PAGEREF _Toc209415344 \h </w:instrText>
        </w:r>
        <w:r w:rsidRPr="00F971CE">
          <w:rPr>
            <w:webHidden/>
            <w:sz w:val="28"/>
            <w:szCs w:val="28"/>
          </w:rPr>
        </w:r>
        <w:r w:rsidRPr="00F971CE">
          <w:rPr>
            <w:webHidden/>
            <w:sz w:val="28"/>
            <w:szCs w:val="28"/>
          </w:rPr>
          <w:fldChar w:fldCharType="separate"/>
        </w:r>
        <w:r w:rsidR="00B241A8">
          <w:rPr>
            <w:webHidden/>
            <w:sz w:val="28"/>
            <w:szCs w:val="28"/>
          </w:rPr>
          <w:t>26</w:t>
        </w:r>
        <w:r w:rsidRPr="00F971CE">
          <w:rPr>
            <w:webHidden/>
            <w:sz w:val="28"/>
            <w:szCs w:val="28"/>
          </w:rPr>
          <w:fldChar w:fldCharType="end"/>
        </w:r>
      </w:hyperlink>
    </w:p>
    <w:p w14:paraId="3929FAE8" w14:textId="08E235AF" w:rsidR="00CD7E8C" w:rsidRPr="00F971CE" w:rsidRDefault="00CD7E8C" w:rsidP="008B3FBC">
      <w:pPr>
        <w:spacing w:line="360" w:lineRule="auto"/>
        <w:rPr>
          <w:sz w:val="28"/>
          <w:szCs w:val="28"/>
        </w:rPr>
      </w:pPr>
      <w:r w:rsidRPr="00F971CE">
        <w:rPr>
          <w:b/>
          <w:bCs/>
          <w:noProof/>
          <w:sz w:val="28"/>
          <w:szCs w:val="28"/>
        </w:rPr>
        <w:fldChar w:fldCharType="end"/>
      </w:r>
    </w:p>
    <w:p w14:paraId="1A8B700C" w14:textId="77777777" w:rsidR="00CD7E8C" w:rsidRPr="00F971CE" w:rsidRDefault="00CD7E8C" w:rsidP="0017705B"/>
    <w:p w14:paraId="7256470F" w14:textId="77777777" w:rsidR="00CD7E8C" w:rsidRPr="00F971CE" w:rsidRDefault="00CD7E8C" w:rsidP="0017705B"/>
    <w:p w14:paraId="72F10E52" w14:textId="77777777" w:rsidR="00CD7E8C" w:rsidRPr="00F971CE" w:rsidRDefault="00CD7E8C" w:rsidP="0017705B"/>
    <w:p w14:paraId="24BF5401" w14:textId="77777777" w:rsidR="00CD7E8C" w:rsidRPr="00F971CE" w:rsidRDefault="00CD7E8C" w:rsidP="0017705B">
      <w:pPr>
        <w:tabs>
          <w:tab w:val="left" w:pos="2430"/>
        </w:tabs>
      </w:pPr>
    </w:p>
    <w:p w14:paraId="5B0679B6" w14:textId="77777777" w:rsidR="00CD7E8C" w:rsidRPr="00F971CE" w:rsidRDefault="00CD7E8C" w:rsidP="0017705B">
      <w:pPr>
        <w:tabs>
          <w:tab w:val="left" w:pos="2430"/>
        </w:tabs>
      </w:pPr>
    </w:p>
    <w:p w14:paraId="64FC111F" w14:textId="77777777" w:rsidR="00513D41" w:rsidRPr="00F971CE" w:rsidRDefault="00513D41" w:rsidP="0017705B">
      <w:pPr>
        <w:tabs>
          <w:tab w:val="left" w:pos="2430"/>
        </w:tabs>
      </w:pPr>
    </w:p>
    <w:p w14:paraId="6E7D00ED" w14:textId="77777777" w:rsidR="00513D41" w:rsidRPr="00F971CE" w:rsidRDefault="00513D41" w:rsidP="0017705B">
      <w:pPr>
        <w:tabs>
          <w:tab w:val="left" w:pos="2430"/>
        </w:tabs>
      </w:pPr>
    </w:p>
    <w:p w14:paraId="37E59630" w14:textId="77777777" w:rsidR="00513D41" w:rsidRPr="00F971CE" w:rsidRDefault="00513D41" w:rsidP="0017705B">
      <w:pPr>
        <w:tabs>
          <w:tab w:val="left" w:pos="2430"/>
        </w:tabs>
      </w:pPr>
    </w:p>
    <w:p w14:paraId="355EB8DB" w14:textId="77777777" w:rsidR="00513D41" w:rsidRPr="00F971CE" w:rsidRDefault="00513D41" w:rsidP="0017705B">
      <w:pPr>
        <w:tabs>
          <w:tab w:val="left" w:pos="2430"/>
        </w:tabs>
      </w:pPr>
    </w:p>
    <w:p w14:paraId="227822AC" w14:textId="77777777" w:rsidR="00CD7E8C" w:rsidRPr="00F971CE" w:rsidRDefault="00CD7E8C" w:rsidP="0017705B">
      <w:pPr>
        <w:tabs>
          <w:tab w:val="left" w:pos="2430"/>
        </w:tabs>
      </w:pPr>
    </w:p>
    <w:p w14:paraId="75D6D502" w14:textId="77777777" w:rsidR="00CD7E8C" w:rsidRPr="00F971CE" w:rsidRDefault="00CD7E8C" w:rsidP="0017705B">
      <w:pPr>
        <w:tabs>
          <w:tab w:val="left" w:pos="2430"/>
        </w:tabs>
      </w:pPr>
    </w:p>
    <w:p w14:paraId="14F9FBF3" w14:textId="77777777" w:rsidR="0065122B" w:rsidRPr="00F971CE" w:rsidRDefault="0065122B" w:rsidP="0017705B">
      <w:pPr>
        <w:tabs>
          <w:tab w:val="left" w:pos="2430"/>
        </w:tabs>
      </w:pPr>
    </w:p>
    <w:p w14:paraId="5857B20E" w14:textId="77777777" w:rsidR="0017705B" w:rsidRPr="00F971CE" w:rsidRDefault="0017705B" w:rsidP="0017705B">
      <w:pPr>
        <w:tabs>
          <w:tab w:val="left" w:pos="2430"/>
        </w:tabs>
      </w:pPr>
    </w:p>
    <w:p w14:paraId="25CC30AA" w14:textId="77777777" w:rsidR="0017705B" w:rsidRPr="00F971CE" w:rsidRDefault="0017705B" w:rsidP="0017705B">
      <w:pPr>
        <w:tabs>
          <w:tab w:val="left" w:pos="2430"/>
        </w:tabs>
      </w:pPr>
    </w:p>
    <w:p w14:paraId="6D7C783A" w14:textId="77777777" w:rsidR="005A0059" w:rsidRPr="00F971CE" w:rsidRDefault="005A0059" w:rsidP="0017705B">
      <w:pPr>
        <w:tabs>
          <w:tab w:val="left" w:pos="2430"/>
        </w:tabs>
      </w:pPr>
    </w:p>
    <w:p w14:paraId="0C9EA705" w14:textId="77777777" w:rsidR="005A0059" w:rsidRPr="00F971CE" w:rsidRDefault="005A0059" w:rsidP="0017705B">
      <w:pPr>
        <w:tabs>
          <w:tab w:val="left" w:pos="2430"/>
        </w:tabs>
      </w:pPr>
    </w:p>
    <w:p w14:paraId="643DA099" w14:textId="77777777" w:rsidR="0017705B" w:rsidRPr="00F971CE" w:rsidRDefault="0017705B" w:rsidP="0017705B">
      <w:pPr>
        <w:tabs>
          <w:tab w:val="left" w:pos="2430"/>
        </w:tabs>
      </w:pPr>
    </w:p>
    <w:tbl>
      <w:tblPr>
        <w:tblW w:w="9360" w:type="dxa"/>
        <w:tblInd w:w="77" w:type="dxa"/>
        <w:tblBorders>
          <w:top w:val="single" w:sz="4" w:space="0" w:color="6DDCFF"/>
          <w:left w:val="single" w:sz="4" w:space="0" w:color="6DDCFF"/>
          <w:bottom w:val="single" w:sz="4" w:space="0" w:color="6DDCFF"/>
          <w:right w:val="single" w:sz="4" w:space="0" w:color="6DDCFF"/>
          <w:insideH w:val="single" w:sz="4" w:space="0" w:color="6DDCFF"/>
          <w:insideV w:val="single" w:sz="4" w:space="0" w:color="6DDCFF"/>
        </w:tblBorders>
        <w:tblLook w:val="04A0" w:firstRow="1" w:lastRow="0" w:firstColumn="1" w:lastColumn="0" w:noHBand="0" w:noVBand="1"/>
      </w:tblPr>
      <w:tblGrid>
        <w:gridCol w:w="9360"/>
      </w:tblGrid>
      <w:tr w:rsidR="00F971CE" w:rsidRPr="00F971CE" w14:paraId="4F01A693" w14:textId="77777777" w:rsidTr="0004431A">
        <w:tc>
          <w:tcPr>
            <w:tcW w:w="9360" w:type="dxa"/>
            <w:tcBorders>
              <w:bottom w:val="single" w:sz="12" w:space="0" w:color="25CAFF"/>
            </w:tcBorders>
            <w:shd w:val="clear" w:color="auto" w:fill="D9D9D9"/>
          </w:tcPr>
          <w:p w14:paraId="1D332AE7" w14:textId="77777777" w:rsidR="00CD7E8C" w:rsidRPr="00F971CE" w:rsidRDefault="00CD7E8C" w:rsidP="00207B89">
            <w:pPr>
              <w:pStyle w:val="Titlu1"/>
              <w:jc w:val="both"/>
              <w:rPr>
                <w:rFonts w:ascii="Times New Roman" w:eastAsia="Book Antiqua" w:hAnsi="Times New Roman"/>
                <w:b w:val="0"/>
                <w:bCs w:val="0"/>
                <w:color w:val="auto"/>
                <w:sz w:val="32"/>
                <w:szCs w:val="32"/>
              </w:rPr>
            </w:pPr>
            <w:bookmarkStart w:id="0" w:name="_Toc209415331"/>
            <w:r w:rsidRPr="00F971CE">
              <w:rPr>
                <w:rFonts w:ascii="Times New Roman" w:eastAsia="Book Antiqua" w:hAnsi="Times New Roman"/>
                <w:b w:val="0"/>
                <w:bCs w:val="0"/>
                <w:color w:val="auto"/>
                <w:sz w:val="32"/>
                <w:szCs w:val="32"/>
              </w:rPr>
              <w:lastRenderedPageBreak/>
              <w:t>Lista de abrevieri</w:t>
            </w:r>
            <w:bookmarkEnd w:id="0"/>
          </w:p>
        </w:tc>
      </w:tr>
    </w:tbl>
    <w:p w14:paraId="0D603A42" w14:textId="77777777" w:rsidR="00CD7E8C" w:rsidRPr="00F971CE" w:rsidRDefault="00CD7E8C" w:rsidP="00CD7E8C">
      <w:pPr>
        <w:jc w:val="both"/>
        <w:rPr>
          <w:b/>
          <w:bCs/>
        </w:rPr>
      </w:pPr>
    </w:p>
    <w:tbl>
      <w:tblPr>
        <w:tblW w:w="9781" w:type="dxa"/>
        <w:tblLayout w:type="fixed"/>
        <w:tblLook w:val="04A0" w:firstRow="1" w:lastRow="0" w:firstColumn="1" w:lastColumn="0" w:noHBand="0" w:noVBand="1"/>
      </w:tblPr>
      <w:tblGrid>
        <w:gridCol w:w="1800"/>
        <w:gridCol w:w="7981"/>
      </w:tblGrid>
      <w:tr w:rsidR="00F971CE" w:rsidRPr="00F971CE" w14:paraId="7AE2A59D" w14:textId="77777777" w:rsidTr="0004431A">
        <w:trPr>
          <w:trHeight w:val="290"/>
        </w:trPr>
        <w:tc>
          <w:tcPr>
            <w:tcW w:w="9781" w:type="dxa"/>
            <w:gridSpan w:val="2"/>
          </w:tcPr>
          <w:p w14:paraId="3FA7BC2F" w14:textId="77777777" w:rsidR="00CD7E8C" w:rsidRPr="0004431A" w:rsidRDefault="00CD7E8C" w:rsidP="00207B89">
            <w:pPr>
              <w:jc w:val="both"/>
              <w:rPr>
                <w:sz w:val="28"/>
                <w:szCs w:val="28"/>
                <w:u w:val="single"/>
              </w:rPr>
            </w:pPr>
            <w:r w:rsidRPr="0004431A">
              <w:rPr>
                <w:sz w:val="28"/>
                <w:szCs w:val="28"/>
                <w:u w:val="single"/>
              </w:rPr>
              <w:t>Abrevieri juridice</w:t>
            </w:r>
          </w:p>
          <w:p w14:paraId="20EB387C" w14:textId="77777777" w:rsidR="00CD7E8C" w:rsidRPr="0004431A" w:rsidRDefault="00CD7E8C" w:rsidP="00207B89">
            <w:pPr>
              <w:jc w:val="both"/>
              <w:rPr>
                <w:sz w:val="28"/>
                <w:szCs w:val="28"/>
                <w:u w:val="single"/>
              </w:rPr>
            </w:pPr>
          </w:p>
        </w:tc>
      </w:tr>
      <w:tr w:rsidR="00F971CE" w:rsidRPr="00F971CE" w14:paraId="40C01BBF" w14:textId="77777777" w:rsidTr="0004431A">
        <w:tc>
          <w:tcPr>
            <w:tcW w:w="1800" w:type="dxa"/>
          </w:tcPr>
          <w:p w14:paraId="63F87D8E" w14:textId="77777777" w:rsidR="00CD7E8C" w:rsidRPr="0004431A" w:rsidRDefault="00CD7E8C" w:rsidP="00207B89">
            <w:pPr>
              <w:jc w:val="both"/>
              <w:rPr>
                <w:sz w:val="28"/>
                <w:szCs w:val="28"/>
              </w:rPr>
            </w:pPr>
            <w:r w:rsidRPr="0004431A">
              <w:rPr>
                <w:sz w:val="28"/>
                <w:szCs w:val="28"/>
              </w:rPr>
              <w:t>APT</w:t>
            </w:r>
          </w:p>
        </w:tc>
        <w:tc>
          <w:tcPr>
            <w:tcW w:w="7981" w:type="dxa"/>
          </w:tcPr>
          <w:p w14:paraId="4EF5A4CD" w14:textId="77777777" w:rsidR="00CD7E8C" w:rsidRPr="0004431A" w:rsidRDefault="00CD7E8C">
            <w:pPr>
              <w:pStyle w:val="Listparagraf"/>
              <w:numPr>
                <w:ilvl w:val="0"/>
                <w:numId w:val="1"/>
              </w:numPr>
              <w:spacing w:after="0" w:line="240" w:lineRule="auto"/>
              <w:jc w:val="both"/>
              <w:rPr>
                <w:rFonts w:ascii="Times New Roman" w:hAnsi="Times New Roman"/>
                <w:sz w:val="28"/>
                <w:szCs w:val="28"/>
              </w:rPr>
            </w:pPr>
            <w:r w:rsidRPr="0004431A">
              <w:rPr>
                <w:rFonts w:ascii="Times New Roman" w:hAnsi="Times New Roman"/>
                <w:sz w:val="28"/>
                <w:szCs w:val="28"/>
              </w:rPr>
              <w:t>Autoritatea Publică Tutelară Consiliul Județean Vrancea</w:t>
            </w:r>
          </w:p>
        </w:tc>
      </w:tr>
      <w:tr w:rsidR="00F971CE" w:rsidRPr="00F971CE" w14:paraId="3AC44E93" w14:textId="77777777" w:rsidTr="0004431A">
        <w:tc>
          <w:tcPr>
            <w:tcW w:w="1800" w:type="dxa"/>
          </w:tcPr>
          <w:p w14:paraId="24F54EF9" w14:textId="77777777" w:rsidR="00CD7E8C" w:rsidRPr="0004431A" w:rsidRDefault="00CD7E8C" w:rsidP="00207B89">
            <w:pPr>
              <w:jc w:val="both"/>
              <w:rPr>
                <w:sz w:val="28"/>
                <w:szCs w:val="28"/>
              </w:rPr>
            </w:pPr>
            <w:r w:rsidRPr="0004431A">
              <w:rPr>
                <w:sz w:val="28"/>
                <w:szCs w:val="28"/>
              </w:rPr>
              <w:t>AGA</w:t>
            </w:r>
          </w:p>
        </w:tc>
        <w:tc>
          <w:tcPr>
            <w:tcW w:w="7981" w:type="dxa"/>
          </w:tcPr>
          <w:p w14:paraId="71E35F1A" w14:textId="77777777" w:rsidR="00CD7E8C" w:rsidRPr="0004431A" w:rsidRDefault="00CD7E8C">
            <w:pPr>
              <w:pStyle w:val="Listparagraf"/>
              <w:numPr>
                <w:ilvl w:val="0"/>
                <w:numId w:val="1"/>
              </w:numPr>
              <w:spacing w:after="0" w:line="240" w:lineRule="auto"/>
              <w:jc w:val="both"/>
              <w:rPr>
                <w:rFonts w:ascii="Times New Roman" w:hAnsi="Times New Roman"/>
                <w:sz w:val="28"/>
                <w:szCs w:val="28"/>
              </w:rPr>
            </w:pPr>
            <w:r w:rsidRPr="0004431A">
              <w:rPr>
                <w:rFonts w:ascii="Times New Roman" w:hAnsi="Times New Roman"/>
                <w:sz w:val="28"/>
                <w:szCs w:val="28"/>
              </w:rPr>
              <w:t>Adunarea Generală a Acționarilor Societății SERVICII PUBLICE VRANCEA S.R.L.</w:t>
            </w:r>
          </w:p>
        </w:tc>
      </w:tr>
      <w:tr w:rsidR="00F971CE" w:rsidRPr="00F971CE" w14:paraId="69205A2B" w14:textId="77777777" w:rsidTr="0004431A">
        <w:tc>
          <w:tcPr>
            <w:tcW w:w="1800" w:type="dxa"/>
          </w:tcPr>
          <w:p w14:paraId="1807270F" w14:textId="77777777" w:rsidR="00CD7E8C" w:rsidRPr="0004431A" w:rsidRDefault="00CD7E8C" w:rsidP="00207B89">
            <w:pPr>
              <w:jc w:val="both"/>
              <w:rPr>
                <w:sz w:val="28"/>
                <w:szCs w:val="28"/>
              </w:rPr>
            </w:pPr>
            <w:r w:rsidRPr="0004431A">
              <w:rPr>
                <w:sz w:val="28"/>
                <w:szCs w:val="28"/>
              </w:rPr>
              <w:t>AMEPIP</w:t>
            </w:r>
          </w:p>
        </w:tc>
        <w:tc>
          <w:tcPr>
            <w:tcW w:w="7981" w:type="dxa"/>
          </w:tcPr>
          <w:p w14:paraId="65723321" w14:textId="77777777" w:rsidR="00CD7E8C" w:rsidRPr="0004431A" w:rsidRDefault="00CD7E8C">
            <w:pPr>
              <w:pStyle w:val="Listparagraf"/>
              <w:numPr>
                <w:ilvl w:val="0"/>
                <w:numId w:val="1"/>
              </w:numPr>
              <w:spacing w:after="0" w:line="240" w:lineRule="auto"/>
              <w:jc w:val="both"/>
              <w:rPr>
                <w:rFonts w:ascii="Times New Roman" w:hAnsi="Times New Roman"/>
                <w:sz w:val="28"/>
                <w:szCs w:val="28"/>
              </w:rPr>
            </w:pPr>
            <w:r w:rsidRPr="0004431A">
              <w:rPr>
                <w:rFonts w:ascii="Times New Roman" w:eastAsia="Times New Roman" w:hAnsi="Times New Roman"/>
                <w:sz w:val="28"/>
                <w:szCs w:val="28"/>
                <w:bdr w:val="none" w:sz="0" w:space="0" w:color="auto" w:frame="1"/>
                <w:shd w:val="clear" w:color="auto" w:fill="FFFFFF"/>
              </w:rPr>
              <w:t>Agenția pentru Monitorizarea și Evaluarea Performanțelor Întreprinderilor Publice</w:t>
            </w:r>
          </w:p>
        </w:tc>
      </w:tr>
      <w:tr w:rsidR="00F971CE" w:rsidRPr="00F971CE" w14:paraId="1C772D9D" w14:textId="77777777" w:rsidTr="0004431A">
        <w:tc>
          <w:tcPr>
            <w:tcW w:w="1800" w:type="dxa"/>
          </w:tcPr>
          <w:p w14:paraId="19301404" w14:textId="77777777" w:rsidR="00CD7E8C" w:rsidRPr="0004431A" w:rsidRDefault="00CD7E8C" w:rsidP="00207B89">
            <w:pPr>
              <w:jc w:val="both"/>
              <w:rPr>
                <w:sz w:val="28"/>
                <w:szCs w:val="28"/>
              </w:rPr>
            </w:pPr>
            <w:r w:rsidRPr="0004431A">
              <w:rPr>
                <w:sz w:val="28"/>
                <w:szCs w:val="28"/>
              </w:rPr>
              <w:t>CA</w:t>
            </w:r>
          </w:p>
        </w:tc>
        <w:tc>
          <w:tcPr>
            <w:tcW w:w="7981" w:type="dxa"/>
          </w:tcPr>
          <w:p w14:paraId="647CA29C" w14:textId="77777777" w:rsidR="00CD7E8C" w:rsidRPr="0004431A" w:rsidRDefault="00CD7E8C">
            <w:pPr>
              <w:pStyle w:val="Listparagraf"/>
              <w:numPr>
                <w:ilvl w:val="0"/>
                <w:numId w:val="1"/>
              </w:numPr>
              <w:spacing w:after="0" w:line="240" w:lineRule="auto"/>
              <w:jc w:val="both"/>
              <w:rPr>
                <w:rFonts w:ascii="Times New Roman" w:eastAsia="Times New Roman" w:hAnsi="Times New Roman"/>
                <w:sz w:val="28"/>
                <w:szCs w:val="28"/>
                <w:bdr w:val="none" w:sz="0" w:space="0" w:color="auto" w:frame="1"/>
                <w:shd w:val="clear" w:color="auto" w:fill="FFFFFF"/>
              </w:rPr>
            </w:pPr>
            <w:r w:rsidRPr="0004431A">
              <w:rPr>
                <w:rFonts w:ascii="Times New Roman" w:eastAsia="Times New Roman" w:hAnsi="Times New Roman"/>
                <w:sz w:val="28"/>
                <w:szCs w:val="28"/>
                <w:bdr w:val="none" w:sz="0" w:space="0" w:color="auto" w:frame="1"/>
                <w:shd w:val="clear" w:color="auto" w:fill="FFFFFF"/>
              </w:rPr>
              <w:t xml:space="preserve">Consiliul de Administrație al </w:t>
            </w:r>
            <w:r w:rsidRPr="0004431A">
              <w:rPr>
                <w:rFonts w:ascii="Times New Roman" w:hAnsi="Times New Roman"/>
                <w:sz w:val="28"/>
                <w:szCs w:val="28"/>
              </w:rPr>
              <w:t>Societății SERVICII PUBLICE VRANCEA S.R.L.</w:t>
            </w:r>
          </w:p>
        </w:tc>
      </w:tr>
      <w:tr w:rsidR="00F971CE" w:rsidRPr="00F971CE" w14:paraId="495CEE16" w14:textId="77777777" w:rsidTr="0004431A">
        <w:tc>
          <w:tcPr>
            <w:tcW w:w="1800" w:type="dxa"/>
          </w:tcPr>
          <w:p w14:paraId="231DABF1" w14:textId="77777777" w:rsidR="00CD7E8C" w:rsidRPr="0004431A" w:rsidRDefault="00CD7E8C" w:rsidP="00207B89">
            <w:pPr>
              <w:jc w:val="both"/>
              <w:rPr>
                <w:sz w:val="28"/>
                <w:szCs w:val="28"/>
              </w:rPr>
            </w:pPr>
            <w:r w:rsidRPr="0004431A">
              <w:rPr>
                <w:sz w:val="28"/>
                <w:szCs w:val="28"/>
              </w:rPr>
              <w:t>CSC</w:t>
            </w:r>
          </w:p>
        </w:tc>
        <w:tc>
          <w:tcPr>
            <w:tcW w:w="7981" w:type="dxa"/>
          </w:tcPr>
          <w:p w14:paraId="4459F01A" w14:textId="77777777" w:rsidR="00CD7E8C" w:rsidRPr="0004431A" w:rsidRDefault="00CD7E8C">
            <w:pPr>
              <w:pStyle w:val="Listparagraf"/>
              <w:numPr>
                <w:ilvl w:val="0"/>
                <w:numId w:val="1"/>
              </w:numPr>
              <w:spacing w:after="0" w:line="240" w:lineRule="auto"/>
              <w:jc w:val="both"/>
              <w:rPr>
                <w:rFonts w:ascii="Times New Roman" w:eastAsia="Times New Roman" w:hAnsi="Times New Roman"/>
                <w:sz w:val="28"/>
                <w:szCs w:val="28"/>
                <w:bdr w:val="none" w:sz="0" w:space="0" w:color="auto" w:frame="1"/>
                <w:shd w:val="clear" w:color="auto" w:fill="FFFFFF"/>
              </w:rPr>
            </w:pPr>
            <w:r w:rsidRPr="0004431A">
              <w:rPr>
                <w:rFonts w:ascii="Times New Roman" w:eastAsia="Times New Roman" w:hAnsi="Times New Roman"/>
                <w:sz w:val="28"/>
                <w:szCs w:val="28"/>
                <w:bdr w:val="none" w:sz="0" w:space="0" w:color="auto" w:frame="1"/>
                <w:shd w:val="clear" w:color="auto" w:fill="FFFFFF"/>
              </w:rPr>
              <w:t>Comisia de soluționare a contestațiilor</w:t>
            </w:r>
          </w:p>
        </w:tc>
      </w:tr>
      <w:tr w:rsidR="00F971CE" w:rsidRPr="00F971CE" w14:paraId="5054ECC8" w14:textId="77777777" w:rsidTr="0004431A">
        <w:tc>
          <w:tcPr>
            <w:tcW w:w="1800" w:type="dxa"/>
          </w:tcPr>
          <w:p w14:paraId="0D269744" w14:textId="77777777" w:rsidR="00CD7E8C" w:rsidRPr="0004431A" w:rsidRDefault="00CD7E8C" w:rsidP="00207B89">
            <w:pPr>
              <w:jc w:val="both"/>
              <w:rPr>
                <w:sz w:val="28"/>
                <w:szCs w:val="28"/>
              </w:rPr>
            </w:pPr>
            <w:r w:rsidRPr="0004431A">
              <w:rPr>
                <w:sz w:val="28"/>
                <w:szCs w:val="28"/>
              </w:rPr>
              <w:t>CSN</w:t>
            </w:r>
          </w:p>
        </w:tc>
        <w:tc>
          <w:tcPr>
            <w:tcW w:w="7981" w:type="dxa"/>
          </w:tcPr>
          <w:p w14:paraId="1C85B3F1" w14:textId="77777777" w:rsidR="00CD7E8C" w:rsidRPr="0004431A" w:rsidRDefault="00CD7E8C">
            <w:pPr>
              <w:pStyle w:val="Listparagraf"/>
              <w:numPr>
                <w:ilvl w:val="0"/>
                <w:numId w:val="1"/>
              </w:numPr>
              <w:spacing w:after="0" w:line="240" w:lineRule="auto"/>
              <w:jc w:val="both"/>
              <w:rPr>
                <w:rFonts w:ascii="Times New Roman" w:eastAsia="Times New Roman" w:hAnsi="Times New Roman"/>
                <w:sz w:val="28"/>
                <w:szCs w:val="28"/>
                <w:bdr w:val="none" w:sz="0" w:space="0" w:color="auto" w:frame="1"/>
                <w:shd w:val="clear" w:color="auto" w:fill="FFFFFF"/>
              </w:rPr>
            </w:pPr>
            <w:r w:rsidRPr="0004431A">
              <w:rPr>
                <w:rFonts w:ascii="Times New Roman" w:eastAsia="Times New Roman" w:hAnsi="Times New Roman"/>
                <w:sz w:val="28"/>
                <w:szCs w:val="28"/>
                <w:bdr w:val="none" w:sz="0" w:space="0" w:color="auto" w:frame="1"/>
                <w:shd w:val="clear" w:color="auto" w:fill="FFFFFF"/>
              </w:rPr>
              <w:t>Comisia de selecție și nominalizare</w:t>
            </w:r>
          </w:p>
        </w:tc>
      </w:tr>
      <w:tr w:rsidR="00F971CE" w:rsidRPr="00F971CE" w14:paraId="23F2B3E8" w14:textId="77777777" w:rsidTr="0004431A">
        <w:tc>
          <w:tcPr>
            <w:tcW w:w="1800" w:type="dxa"/>
          </w:tcPr>
          <w:p w14:paraId="650C9264" w14:textId="77777777" w:rsidR="00CD7E8C" w:rsidRPr="0004431A" w:rsidRDefault="00CD7E8C" w:rsidP="00207B89">
            <w:pPr>
              <w:jc w:val="both"/>
              <w:rPr>
                <w:sz w:val="28"/>
                <w:szCs w:val="28"/>
              </w:rPr>
            </w:pPr>
            <w:r w:rsidRPr="0004431A">
              <w:rPr>
                <w:sz w:val="28"/>
                <w:szCs w:val="28"/>
              </w:rPr>
              <w:t>OCDE</w:t>
            </w:r>
          </w:p>
        </w:tc>
        <w:tc>
          <w:tcPr>
            <w:tcW w:w="7981" w:type="dxa"/>
          </w:tcPr>
          <w:p w14:paraId="2E58E916" w14:textId="77777777" w:rsidR="00CD7E8C" w:rsidRPr="0004431A" w:rsidRDefault="00CD7E8C">
            <w:pPr>
              <w:pStyle w:val="Listparagraf"/>
              <w:numPr>
                <w:ilvl w:val="0"/>
                <w:numId w:val="1"/>
              </w:numPr>
              <w:spacing w:after="0" w:line="240" w:lineRule="auto"/>
              <w:jc w:val="both"/>
              <w:rPr>
                <w:rFonts w:ascii="Times New Roman" w:eastAsia="Times New Roman" w:hAnsi="Times New Roman"/>
                <w:sz w:val="28"/>
                <w:szCs w:val="28"/>
                <w:bdr w:val="none" w:sz="0" w:space="0" w:color="auto" w:frame="1"/>
                <w:shd w:val="clear" w:color="auto" w:fill="FFFFFF"/>
              </w:rPr>
            </w:pPr>
            <w:r w:rsidRPr="0004431A">
              <w:rPr>
                <w:rFonts w:ascii="Times New Roman" w:hAnsi="Times New Roman"/>
                <w:sz w:val="28"/>
                <w:szCs w:val="28"/>
              </w:rPr>
              <w:t>Organizaţia de Cooperare şi Dezvoltare Economică</w:t>
            </w:r>
          </w:p>
        </w:tc>
      </w:tr>
      <w:tr w:rsidR="00F971CE" w:rsidRPr="00F971CE" w14:paraId="7CF57C91" w14:textId="77777777" w:rsidTr="0004431A">
        <w:tc>
          <w:tcPr>
            <w:tcW w:w="9781" w:type="dxa"/>
            <w:gridSpan w:val="2"/>
          </w:tcPr>
          <w:p w14:paraId="30EC86A0" w14:textId="77777777" w:rsidR="00CD7E8C" w:rsidRPr="0004431A" w:rsidRDefault="00CD7E8C" w:rsidP="00207B89">
            <w:pPr>
              <w:jc w:val="both"/>
              <w:rPr>
                <w:sz w:val="28"/>
                <w:szCs w:val="28"/>
                <w:u w:val="single"/>
              </w:rPr>
            </w:pPr>
            <w:r w:rsidRPr="0004431A">
              <w:rPr>
                <w:sz w:val="28"/>
                <w:szCs w:val="28"/>
                <w:u w:val="single"/>
              </w:rPr>
              <w:t>Legislație, în general</w:t>
            </w:r>
          </w:p>
        </w:tc>
      </w:tr>
      <w:tr w:rsidR="00F971CE" w:rsidRPr="00F971CE" w14:paraId="59A5EEA4" w14:textId="77777777" w:rsidTr="0004431A">
        <w:tc>
          <w:tcPr>
            <w:tcW w:w="1800" w:type="dxa"/>
          </w:tcPr>
          <w:p w14:paraId="70B8BBB6" w14:textId="77777777" w:rsidR="00CD7E8C" w:rsidRPr="0004431A" w:rsidRDefault="00CD7E8C" w:rsidP="00207B89">
            <w:pPr>
              <w:jc w:val="both"/>
              <w:rPr>
                <w:sz w:val="28"/>
                <w:szCs w:val="28"/>
              </w:rPr>
            </w:pPr>
            <w:r w:rsidRPr="0004431A">
              <w:rPr>
                <w:sz w:val="28"/>
                <w:szCs w:val="28"/>
              </w:rPr>
              <w:t>alin.</w:t>
            </w:r>
          </w:p>
        </w:tc>
        <w:tc>
          <w:tcPr>
            <w:tcW w:w="7981" w:type="dxa"/>
          </w:tcPr>
          <w:p w14:paraId="7A062AD4" w14:textId="77777777" w:rsidR="00CD7E8C" w:rsidRPr="0004431A" w:rsidRDefault="00CD7E8C">
            <w:pPr>
              <w:pStyle w:val="Listparagraf"/>
              <w:numPr>
                <w:ilvl w:val="0"/>
                <w:numId w:val="1"/>
              </w:numPr>
              <w:spacing w:after="0" w:line="240" w:lineRule="auto"/>
              <w:jc w:val="both"/>
              <w:rPr>
                <w:rFonts w:ascii="Times New Roman" w:hAnsi="Times New Roman"/>
                <w:sz w:val="28"/>
                <w:szCs w:val="28"/>
              </w:rPr>
            </w:pPr>
            <w:r w:rsidRPr="0004431A">
              <w:rPr>
                <w:rFonts w:ascii="Times New Roman" w:hAnsi="Times New Roman"/>
                <w:sz w:val="28"/>
                <w:szCs w:val="28"/>
              </w:rPr>
              <w:t>alineat</w:t>
            </w:r>
          </w:p>
        </w:tc>
      </w:tr>
      <w:tr w:rsidR="00F971CE" w:rsidRPr="00F971CE" w14:paraId="13B6C715" w14:textId="77777777" w:rsidTr="0004431A">
        <w:tc>
          <w:tcPr>
            <w:tcW w:w="1800" w:type="dxa"/>
          </w:tcPr>
          <w:p w14:paraId="4DC0EB82" w14:textId="77777777" w:rsidR="00CD7E8C" w:rsidRPr="0004431A" w:rsidRDefault="00CD7E8C" w:rsidP="00207B89">
            <w:pPr>
              <w:jc w:val="both"/>
              <w:rPr>
                <w:sz w:val="28"/>
                <w:szCs w:val="28"/>
              </w:rPr>
            </w:pPr>
            <w:r w:rsidRPr="0004431A">
              <w:rPr>
                <w:sz w:val="28"/>
                <w:szCs w:val="28"/>
              </w:rPr>
              <w:t>art.</w:t>
            </w:r>
          </w:p>
        </w:tc>
        <w:tc>
          <w:tcPr>
            <w:tcW w:w="7981" w:type="dxa"/>
          </w:tcPr>
          <w:p w14:paraId="7D17C393" w14:textId="77777777" w:rsidR="00CD7E8C" w:rsidRPr="0004431A" w:rsidRDefault="00CD7E8C">
            <w:pPr>
              <w:pStyle w:val="Listparagraf"/>
              <w:numPr>
                <w:ilvl w:val="0"/>
                <w:numId w:val="1"/>
              </w:numPr>
              <w:spacing w:after="0" w:line="240" w:lineRule="auto"/>
              <w:jc w:val="both"/>
              <w:rPr>
                <w:rFonts w:ascii="Times New Roman" w:hAnsi="Times New Roman"/>
                <w:sz w:val="28"/>
                <w:szCs w:val="28"/>
              </w:rPr>
            </w:pPr>
            <w:r w:rsidRPr="0004431A">
              <w:rPr>
                <w:rFonts w:ascii="Times New Roman" w:hAnsi="Times New Roman"/>
                <w:sz w:val="28"/>
                <w:szCs w:val="28"/>
              </w:rPr>
              <w:t>articol</w:t>
            </w:r>
          </w:p>
        </w:tc>
      </w:tr>
      <w:tr w:rsidR="00F971CE" w:rsidRPr="00F971CE" w14:paraId="3715B6DA" w14:textId="77777777" w:rsidTr="0004431A">
        <w:tc>
          <w:tcPr>
            <w:tcW w:w="1800" w:type="dxa"/>
          </w:tcPr>
          <w:p w14:paraId="66001AA9" w14:textId="77777777" w:rsidR="00CD7E8C" w:rsidRPr="0004431A" w:rsidRDefault="00CD7E8C" w:rsidP="00207B89">
            <w:pPr>
              <w:jc w:val="both"/>
              <w:rPr>
                <w:sz w:val="28"/>
                <w:szCs w:val="28"/>
              </w:rPr>
            </w:pPr>
            <w:r w:rsidRPr="0004431A">
              <w:rPr>
                <w:sz w:val="28"/>
                <w:szCs w:val="28"/>
              </w:rPr>
              <w:t>cap.</w:t>
            </w:r>
          </w:p>
        </w:tc>
        <w:tc>
          <w:tcPr>
            <w:tcW w:w="7981" w:type="dxa"/>
          </w:tcPr>
          <w:p w14:paraId="2D0BC1C7" w14:textId="77777777" w:rsidR="00CD7E8C" w:rsidRPr="0004431A" w:rsidRDefault="00CD7E8C">
            <w:pPr>
              <w:pStyle w:val="Listparagraf"/>
              <w:numPr>
                <w:ilvl w:val="0"/>
                <w:numId w:val="1"/>
              </w:numPr>
              <w:spacing w:after="0" w:line="240" w:lineRule="auto"/>
              <w:jc w:val="both"/>
              <w:rPr>
                <w:rFonts w:ascii="Times New Roman" w:eastAsia="Times New Roman" w:hAnsi="Times New Roman"/>
                <w:sz w:val="28"/>
                <w:szCs w:val="28"/>
                <w:bdr w:val="none" w:sz="0" w:space="0" w:color="auto" w:frame="1"/>
                <w:shd w:val="clear" w:color="auto" w:fill="FFFFFF"/>
              </w:rPr>
            </w:pPr>
            <w:r w:rsidRPr="0004431A">
              <w:rPr>
                <w:rFonts w:ascii="Times New Roman" w:eastAsia="Times New Roman" w:hAnsi="Times New Roman"/>
                <w:sz w:val="28"/>
                <w:szCs w:val="28"/>
                <w:bdr w:val="none" w:sz="0" w:space="0" w:color="auto" w:frame="1"/>
                <w:shd w:val="clear" w:color="auto" w:fill="FFFFFF"/>
              </w:rPr>
              <w:t>capitol</w:t>
            </w:r>
          </w:p>
        </w:tc>
      </w:tr>
      <w:tr w:rsidR="00F971CE" w:rsidRPr="00F971CE" w14:paraId="290647CA" w14:textId="77777777" w:rsidTr="0004431A">
        <w:tc>
          <w:tcPr>
            <w:tcW w:w="1800" w:type="dxa"/>
          </w:tcPr>
          <w:p w14:paraId="57148E94" w14:textId="77777777" w:rsidR="00CD7E8C" w:rsidRPr="0004431A" w:rsidRDefault="00CD7E8C" w:rsidP="00207B89">
            <w:pPr>
              <w:jc w:val="both"/>
              <w:rPr>
                <w:sz w:val="28"/>
                <w:szCs w:val="28"/>
              </w:rPr>
            </w:pPr>
            <w:r w:rsidRPr="0004431A">
              <w:rPr>
                <w:sz w:val="28"/>
                <w:szCs w:val="28"/>
              </w:rPr>
              <w:t>C.adm.</w:t>
            </w:r>
          </w:p>
        </w:tc>
        <w:tc>
          <w:tcPr>
            <w:tcW w:w="7981" w:type="dxa"/>
          </w:tcPr>
          <w:p w14:paraId="4AAEA53F" w14:textId="77777777" w:rsidR="00CD7E8C" w:rsidRPr="0004431A" w:rsidRDefault="00CD7E8C">
            <w:pPr>
              <w:pStyle w:val="Listparagraf"/>
              <w:numPr>
                <w:ilvl w:val="0"/>
                <w:numId w:val="1"/>
              </w:numPr>
              <w:autoSpaceDE w:val="0"/>
              <w:autoSpaceDN w:val="0"/>
              <w:adjustRightInd w:val="0"/>
              <w:spacing w:after="0" w:line="240" w:lineRule="auto"/>
              <w:jc w:val="both"/>
              <w:rPr>
                <w:rFonts w:ascii="Times New Roman" w:hAnsi="Times New Roman"/>
                <w:sz w:val="28"/>
                <w:szCs w:val="28"/>
              </w:rPr>
            </w:pPr>
            <w:r w:rsidRPr="0004431A">
              <w:rPr>
                <w:rFonts w:ascii="Times New Roman" w:hAnsi="Times New Roman"/>
                <w:sz w:val="28"/>
                <w:szCs w:val="28"/>
              </w:rPr>
              <w:t xml:space="preserve">Ordonanță de urgență a Guvernului nr.57 </w:t>
            </w:r>
            <w:r w:rsidRPr="0004431A">
              <w:rPr>
                <w:rStyle w:val="sden"/>
                <w:rFonts w:ascii="Times New Roman" w:hAnsi="Times New Roman"/>
                <w:sz w:val="28"/>
                <w:szCs w:val="28"/>
                <w:bdr w:val="none" w:sz="0" w:space="0" w:color="auto" w:frame="1"/>
                <w:shd w:val="clear" w:color="auto" w:fill="FFFFFF"/>
              </w:rPr>
              <w:t>din 3 iulie 2019</w:t>
            </w:r>
            <w:r w:rsidRPr="0004431A">
              <w:rPr>
                <w:rFonts w:ascii="Times New Roman" w:hAnsi="Times New Roman"/>
                <w:sz w:val="28"/>
                <w:szCs w:val="28"/>
              </w:rPr>
              <w:t xml:space="preserve"> privind Codul Administrativ, </w:t>
            </w:r>
            <w:r w:rsidRPr="0004431A">
              <w:rPr>
                <w:rFonts w:ascii="Times New Roman" w:hAnsi="Times New Roman"/>
                <w:sz w:val="28"/>
                <w:szCs w:val="28"/>
                <w:shd w:val="clear" w:color="auto" w:fill="FFFFFF"/>
              </w:rPr>
              <w:t>cu modificările și completările ulterioare</w:t>
            </w:r>
          </w:p>
        </w:tc>
      </w:tr>
      <w:tr w:rsidR="00F971CE" w:rsidRPr="00F971CE" w14:paraId="07422708" w14:textId="77777777" w:rsidTr="0004431A">
        <w:tc>
          <w:tcPr>
            <w:tcW w:w="1800" w:type="dxa"/>
          </w:tcPr>
          <w:p w14:paraId="70FCEB6B" w14:textId="77777777" w:rsidR="00CD7E8C" w:rsidRPr="0004431A" w:rsidRDefault="00CD7E8C" w:rsidP="00207B89">
            <w:pPr>
              <w:jc w:val="both"/>
              <w:rPr>
                <w:sz w:val="28"/>
                <w:szCs w:val="28"/>
              </w:rPr>
            </w:pPr>
            <w:r w:rsidRPr="0004431A">
              <w:rPr>
                <w:sz w:val="28"/>
                <w:szCs w:val="28"/>
              </w:rPr>
              <w:t>C.civ.</w:t>
            </w:r>
          </w:p>
        </w:tc>
        <w:tc>
          <w:tcPr>
            <w:tcW w:w="7981" w:type="dxa"/>
          </w:tcPr>
          <w:p w14:paraId="31E05C50" w14:textId="77777777" w:rsidR="00CD7E8C" w:rsidRPr="0004431A" w:rsidRDefault="00CD7E8C">
            <w:pPr>
              <w:pStyle w:val="Listparagraf"/>
              <w:numPr>
                <w:ilvl w:val="0"/>
                <w:numId w:val="1"/>
              </w:numPr>
              <w:autoSpaceDE w:val="0"/>
              <w:autoSpaceDN w:val="0"/>
              <w:adjustRightInd w:val="0"/>
              <w:spacing w:after="0" w:line="240" w:lineRule="auto"/>
              <w:jc w:val="both"/>
              <w:rPr>
                <w:rFonts w:ascii="Times New Roman" w:hAnsi="Times New Roman"/>
                <w:sz w:val="28"/>
                <w:szCs w:val="28"/>
              </w:rPr>
            </w:pPr>
            <w:r w:rsidRPr="0004431A">
              <w:rPr>
                <w:rStyle w:val="shdr"/>
                <w:rFonts w:ascii="Times New Roman" w:hAnsi="Times New Roman"/>
                <w:sz w:val="28"/>
                <w:szCs w:val="28"/>
              </w:rPr>
              <w:t>Codul civil</w:t>
            </w:r>
          </w:p>
        </w:tc>
      </w:tr>
      <w:tr w:rsidR="00F971CE" w:rsidRPr="00F971CE" w14:paraId="6C3D76AE" w14:textId="77777777" w:rsidTr="0004431A">
        <w:tc>
          <w:tcPr>
            <w:tcW w:w="1800" w:type="dxa"/>
          </w:tcPr>
          <w:p w14:paraId="0FE019B4" w14:textId="77777777" w:rsidR="00CD7E8C" w:rsidRPr="0004431A" w:rsidRDefault="00CD7E8C" w:rsidP="00207B89">
            <w:pPr>
              <w:jc w:val="both"/>
              <w:rPr>
                <w:sz w:val="28"/>
                <w:szCs w:val="28"/>
              </w:rPr>
            </w:pPr>
            <w:r w:rsidRPr="0004431A">
              <w:rPr>
                <w:sz w:val="28"/>
                <w:szCs w:val="28"/>
              </w:rPr>
              <w:t>dec.adm.</w:t>
            </w:r>
          </w:p>
        </w:tc>
        <w:tc>
          <w:tcPr>
            <w:tcW w:w="7981" w:type="dxa"/>
          </w:tcPr>
          <w:p w14:paraId="2346BFEC" w14:textId="77777777" w:rsidR="00CD7E8C" w:rsidRPr="0004431A" w:rsidRDefault="00CD7E8C">
            <w:pPr>
              <w:pStyle w:val="Listparagraf"/>
              <w:numPr>
                <w:ilvl w:val="0"/>
                <w:numId w:val="1"/>
              </w:numPr>
              <w:spacing w:after="0" w:line="240" w:lineRule="auto"/>
              <w:jc w:val="both"/>
              <w:rPr>
                <w:rFonts w:ascii="Times New Roman" w:eastAsia="Times New Roman" w:hAnsi="Times New Roman"/>
                <w:sz w:val="28"/>
                <w:szCs w:val="28"/>
                <w:bdr w:val="none" w:sz="0" w:space="0" w:color="auto" w:frame="1"/>
                <w:shd w:val="clear" w:color="auto" w:fill="FFFFFF"/>
              </w:rPr>
            </w:pPr>
            <w:r w:rsidRPr="0004431A">
              <w:rPr>
                <w:rFonts w:ascii="Times New Roman" w:eastAsia="Times New Roman" w:hAnsi="Times New Roman"/>
                <w:sz w:val="28"/>
                <w:szCs w:val="28"/>
                <w:bdr w:val="none" w:sz="0" w:space="0" w:color="auto" w:frame="1"/>
                <w:shd w:val="clear" w:color="auto" w:fill="FFFFFF"/>
              </w:rPr>
              <w:t>decizie administrativă</w:t>
            </w:r>
          </w:p>
        </w:tc>
      </w:tr>
      <w:tr w:rsidR="00F971CE" w:rsidRPr="00F971CE" w14:paraId="3385E738" w14:textId="77777777" w:rsidTr="0004431A">
        <w:tc>
          <w:tcPr>
            <w:tcW w:w="1800" w:type="dxa"/>
          </w:tcPr>
          <w:p w14:paraId="0CFEE906" w14:textId="5929DF4F" w:rsidR="00CD7E8C" w:rsidRPr="0004431A" w:rsidRDefault="00CD7E8C" w:rsidP="00207B89">
            <w:pPr>
              <w:jc w:val="both"/>
              <w:rPr>
                <w:sz w:val="28"/>
                <w:szCs w:val="28"/>
              </w:rPr>
            </w:pPr>
            <w:r w:rsidRPr="0004431A">
              <w:rPr>
                <w:sz w:val="28"/>
                <w:szCs w:val="28"/>
              </w:rPr>
              <w:t>HC</w:t>
            </w:r>
            <w:r w:rsidR="003C0825" w:rsidRPr="0004431A">
              <w:rPr>
                <w:sz w:val="28"/>
                <w:szCs w:val="28"/>
              </w:rPr>
              <w:t>J</w:t>
            </w:r>
            <w:r w:rsidRPr="0004431A">
              <w:rPr>
                <w:sz w:val="28"/>
                <w:szCs w:val="28"/>
              </w:rPr>
              <w:t>:</w:t>
            </w:r>
          </w:p>
        </w:tc>
        <w:tc>
          <w:tcPr>
            <w:tcW w:w="7981" w:type="dxa"/>
          </w:tcPr>
          <w:p w14:paraId="2A3E4FBE" w14:textId="4E792C31" w:rsidR="00CD7E8C" w:rsidRPr="0004431A" w:rsidRDefault="00CD7E8C">
            <w:pPr>
              <w:pStyle w:val="Listparagraf"/>
              <w:numPr>
                <w:ilvl w:val="0"/>
                <w:numId w:val="1"/>
              </w:numPr>
              <w:spacing w:after="0" w:line="240" w:lineRule="auto"/>
              <w:jc w:val="both"/>
              <w:rPr>
                <w:rFonts w:ascii="Times New Roman" w:eastAsia="Times New Roman" w:hAnsi="Times New Roman"/>
                <w:sz w:val="28"/>
                <w:szCs w:val="28"/>
                <w:bdr w:val="none" w:sz="0" w:space="0" w:color="auto" w:frame="1"/>
                <w:shd w:val="clear" w:color="auto" w:fill="FFFFFF"/>
              </w:rPr>
            </w:pPr>
            <w:r w:rsidRPr="0004431A">
              <w:rPr>
                <w:rFonts w:ascii="Times New Roman" w:eastAsia="Times New Roman" w:hAnsi="Times New Roman"/>
                <w:sz w:val="28"/>
                <w:szCs w:val="28"/>
                <w:bdr w:val="none" w:sz="0" w:space="0" w:color="auto" w:frame="1"/>
                <w:shd w:val="clear" w:color="auto" w:fill="FFFFFF"/>
              </w:rPr>
              <w:t>Hotărârea Consiliului Județean nr.</w:t>
            </w:r>
          </w:p>
        </w:tc>
      </w:tr>
      <w:tr w:rsidR="00F971CE" w:rsidRPr="00F971CE" w14:paraId="789ADDFB" w14:textId="77777777" w:rsidTr="0004431A">
        <w:tc>
          <w:tcPr>
            <w:tcW w:w="1800" w:type="dxa"/>
          </w:tcPr>
          <w:p w14:paraId="330415DA" w14:textId="77777777" w:rsidR="00CD7E8C" w:rsidRPr="0004431A" w:rsidRDefault="00CD7E8C" w:rsidP="00207B89">
            <w:pPr>
              <w:jc w:val="both"/>
              <w:rPr>
                <w:sz w:val="28"/>
                <w:szCs w:val="28"/>
              </w:rPr>
            </w:pPr>
            <w:r w:rsidRPr="0004431A">
              <w:rPr>
                <w:sz w:val="28"/>
                <w:szCs w:val="28"/>
              </w:rPr>
              <w:t>HG:</w:t>
            </w:r>
          </w:p>
        </w:tc>
        <w:tc>
          <w:tcPr>
            <w:tcW w:w="7981" w:type="dxa"/>
          </w:tcPr>
          <w:p w14:paraId="3EC7231D" w14:textId="77777777" w:rsidR="00CD7E8C" w:rsidRPr="0004431A" w:rsidRDefault="00CD7E8C">
            <w:pPr>
              <w:pStyle w:val="Listparagraf"/>
              <w:numPr>
                <w:ilvl w:val="0"/>
                <w:numId w:val="1"/>
              </w:numPr>
              <w:spacing w:after="0" w:line="240" w:lineRule="auto"/>
              <w:jc w:val="both"/>
              <w:rPr>
                <w:rFonts w:ascii="Times New Roman" w:eastAsia="Times New Roman" w:hAnsi="Times New Roman"/>
                <w:sz w:val="28"/>
                <w:szCs w:val="28"/>
                <w:bdr w:val="none" w:sz="0" w:space="0" w:color="auto" w:frame="1"/>
                <w:shd w:val="clear" w:color="auto" w:fill="FFFFFF"/>
              </w:rPr>
            </w:pPr>
            <w:r w:rsidRPr="0004431A">
              <w:rPr>
                <w:rStyle w:val="sden"/>
                <w:rFonts w:ascii="Times New Roman" w:hAnsi="Times New Roman"/>
                <w:sz w:val="28"/>
                <w:szCs w:val="28"/>
                <w:bdr w:val="none" w:sz="0" w:space="0" w:color="auto" w:frame="1"/>
                <w:shd w:val="clear" w:color="auto" w:fill="FFFFFF"/>
              </w:rPr>
              <w:t>Hotărâre a Guvernului nr.</w:t>
            </w:r>
          </w:p>
        </w:tc>
      </w:tr>
      <w:tr w:rsidR="00F971CE" w:rsidRPr="00F971CE" w14:paraId="1C5CEB66" w14:textId="77777777" w:rsidTr="0004431A">
        <w:tc>
          <w:tcPr>
            <w:tcW w:w="1800" w:type="dxa"/>
          </w:tcPr>
          <w:p w14:paraId="6842ED34" w14:textId="77777777" w:rsidR="00CD7E8C" w:rsidRPr="0004431A" w:rsidRDefault="00CD7E8C" w:rsidP="00207B89">
            <w:pPr>
              <w:jc w:val="both"/>
              <w:rPr>
                <w:sz w:val="28"/>
                <w:szCs w:val="28"/>
              </w:rPr>
            </w:pPr>
            <w:r w:rsidRPr="0004431A">
              <w:rPr>
                <w:sz w:val="28"/>
                <w:szCs w:val="28"/>
              </w:rPr>
              <w:t>Hot. AGA:</w:t>
            </w:r>
          </w:p>
        </w:tc>
        <w:tc>
          <w:tcPr>
            <w:tcW w:w="7981" w:type="dxa"/>
          </w:tcPr>
          <w:p w14:paraId="6A92CA04" w14:textId="77777777" w:rsidR="00CD7E8C" w:rsidRPr="0004431A" w:rsidRDefault="00CD7E8C">
            <w:pPr>
              <w:pStyle w:val="Listparagraf"/>
              <w:numPr>
                <w:ilvl w:val="0"/>
                <w:numId w:val="1"/>
              </w:numPr>
              <w:spacing w:after="0" w:line="240" w:lineRule="auto"/>
              <w:jc w:val="both"/>
              <w:rPr>
                <w:rStyle w:val="sden"/>
                <w:rFonts w:ascii="Times New Roman" w:hAnsi="Times New Roman"/>
                <w:sz w:val="28"/>
                <w:szCs w:val="28"/>
                <w:bdr w:val="none" w:sz="0" w:space="0" w:color="auto" w:frame="1"/>
                <w:shd w:val="clear" w:color="auto" w:fill="FFFFFF"/>
              </w:rPr>
            </w:pPr>
            <w:r w:rsidRPr="0004431A">
              <w:rPr>
                <w:rStyle w:val="sden"/>
                <w:rFonts w:ascii="Times New Roman" w:hAnsi="Times New Roman"/>
                <w:sz w:val="28"/>
                <w:szCs w:val="28"/>
                <w:bdr w:val="none" w:sz="0" w:space="0" w:color="auto" w:frame="1"/>
                <w:shd w:val="clear" w:color="auto" w:fill="FFFFFF"/>
              </w:rPr>
              <w:t>Hotărârea Adunării Generale a Acționarilor nr.</w:t>
            </w:r>
          </w:p>
        </w:tc>
      </w:tr>
      <w:tr w:rsidR="00F971CE" w:rsidRPr="00F971CE" w14:paraId="086169E3" w14:textId="77777777" w:rsidTr="0004431A">
        <w:tc>
          <w:tcPr>
            <w:tcW w:w="1800" w:type="dxa"/>
          </w:tcPr>
          <w:p w14:paraId="33BF69C5" w14:textId="77777777" w:rsidR="00CD7E8C" w:rsidRPr="0004431A" w:rsidRDefault="00CD7E8C" w:rsidP="00207B89">
            <w:pPr>
              <w:jc w:val="both"/>
              <w:rPr>
                <w:sz w:val="28"/>
                <w:szCs w:val="28"/>
              </w:rPr>
            </w:pPr>
            <w:r w:rsidRPr="0004431A">
              <w:rPr>
                <w:sz w:val="28"/>
                <w:szCs w:val="28"/>
              </w:rPr>
              <w:t>lit.</w:t>
            </w:r>
          </w:p>
        </w:tc>
        <w:tc>
          <w:tcPr>
            <w:tcW w:w="7981" w:type="dxa"/>
          </w:tcPr>
          <w:p w14:paraId="51496981" w14:textId="77777777" w:rsidR="00CD7E8C" w:rsidRPr="0004431A" w:rsidRDefault="00CD7E8C">
            <w:pPr>
              <w:pStyle w:val="Listparagraf"/>
              <w:numPr>
                <w:ilvl w:val="0"/>
                <w:numId w:val="1"/>
              </w:numPr>
              <w:spacing w:after="0" w:line="240" w:lineRule="auto"/>
              <w:jc w:val="both"/>
              <w:rPr>
                <w:rStyle w:val="sden"/>
                <w:rFonts w:ascii="Times New Roman" w:hAnsi="Times New Roman"/>
                <w:sz w:val="28"/>
                <w:szCs w:val="28"/>
                <w:bdr w:val="none" w:sz="0" w:space="0" w:color="auto" w:frame="1"/>
                <w:shd w:val="clear" w:color="auto" w:fill="FFFFFF"/>
              </w:rPr>
            </w:pPr>
            <w:r w:rsidRPr="0004431A">
              <w:rPr>
                <w:rStyle w:val="sden"/>
                <w:rFonts w:ascii="Times New Roman" w:hAnsi="Times New Roman"/>
                <w:sz w:val="28"/>
                <w:szCs w:val="28"/>
                <w:bdr w:val="none" w:sz="0" w:space="0" w:color="auto" w:frame="1"/>
                <w:shd w:val="clear" w:color="auto" w:fill="FFFFFF"/>
              </w:rPr>
              <w:t>litera</w:t>
            </w:r>
          </w:p>
        </w:tc>
      </w:tr>
      <w:tr w:rsidR="00F971CE" w:rsidRPr="00F971CE" w14:paraId="47113A22" w14:textId="77777777" w:rsidTr="0004431A">
        <w:tc>
          <w:tcPr>
            <w:tcW w:w="1800" w:type="dxa"/>
          </w:tcPr>
          <w:p w14:paraId="1C27CBC9" w14:textId="77777777" w:rsidR="00CD7E8C" w:rsidRPr="0004431A" w:rsidRDefault="00CD7E8C" w:rsidP="00207B89">
            <w:pPr>
              <w:jc w:val="both"/>
              <w:rPr>
                <w:sz w:val="28"/>
                <w:szCs w:val="28"/>
              </w:rPr>
            </w:pPr>
            <w:r w:rsidRPr="0004431A">
              <w:rPr>
                <w:sz w:val="28"/>
                <w:szCs w:val="28"/>
              </w:rPr>
              <w:t>L:</w:t>
            </w:r>
          </w:p>
        </w:tc>
        <w:tc>
          <w:tcPr>
            <w:tcW w:w="7981" w:type="dxa"/>
          </w:tcPr>
          <w:p w14:paraId="3DC198D7" w14:textId="77777777" w:rsidR="00CD7E8C" w:rsidRPr="0004431A" w:rsidRDefault="00CD7E8C">
            <w:pPr>
              <w:pStyle w:val="Listparagraf"/>
              <w:numPr>
                <w:ilvl w:val="0"/>
                <w:numId w:val="1"/>
              </w:numPr>
              <w:spacing w:after="0" w:line="240" w:lineRule="auto"/>
              <w:jc w:val="both"/>
              <w:rPr>
                <w:rStyle w:val="sden"/>
                <w:rFonts w:ascii="Times New Roman" w:hAnsi="Times New Roman"/>
                <w:sz w:val="28"/>
                <w:szCs w:val="28"/>
                <w:bdr w:val="none" w:sz="0" w:space="0" w:color="auto" w:frame="1"/>
                <w:shd w:val="clear" w:color="auto" w:fill="FFFFFF"/>
              </w:rPr>
            </w:pPr>
            <w:r w:rsidRPr="0004431A">
              <w:rPr>
                <w:rStyle w:val="sden"/>
                <w:rFonts w:ascii="Times New Roman" w:hAnsi="Times New Roman"/>
                <w:sz w:val="28"/>
                <w:szCs w:val="28"/>
                <w:bdr w:val="none" w:sz="0" w:space="0" w:color="auto" w:frame="1"/>
                <w:shd w:val="clear" w:color="auto" w:fill="FFFFFF"/>
              </w:rPr>
              <w:t>Lege nr.</w:t>
            </w:r>
          </w:p>
        </w:tc>
      </w:tr>
      <w:tr w:rsidR="00F971CE" w:rsidRPr="00F971CE" w14:paraId="4DD8A2B1" w14:textId="77777777" w:rsidTr="0004431A">
        <w:tc>
          <w:tcPr>
            <w:tcW w:w="1800" w:type="dxa"/>
          </w:tcPr>
          <w:p w14:paraId="7AF015DF" w14:textId="77777777" w:rsidR="00CD7E8C" w:rsidRPr="0004431A" w:rsidRDefault="00CD7E8C" w:rsidP="00207B89">
            <w:pPr>
              <w:jc w:val="both"/>
              <w:rPr>
                <w:sz w:val="28"/>
                <w:szCs w:val="28"/>
              </w:rPr>
            </w:pPr>
            <w:r w:rsidRPr="0004431A">
              <w:rPr>
                <w:sz w:val="28"/>
                <w:szCs w:val="28"/>
              </w:rPr>
              <w:t>OUG:</w:t>
            </w:r>
          </w:p>
        </w:tc>
        <w:tc>
          <w:tcPr>
            <w:tcW w:w="7981" w:type="dxa"/>
          </w:tcPr>
          <w:p w14:paraId="6783FEF3" w14:textId="77777777" w:rsidR="00CD7E8C" w:rsidRPr="0004431A" w:rsidRDefault="00CD7E8C">
            <w:pPr>
              <w:pStyle w:val="Listparagraf"/>
              <w:numPr>
                <w:ilvl w:val="0"/>
                <w:numId w:val="1"/>
              </w:numPr>
              <w:spacing w:after="0" w:line="240" w:lineRule="auto"/>
              <w:jc w:val="both"/>
              <w:rPr>
                <w:rFonts w:ascii="Times New Roman" w:hAnsi="Times New Roman"/>
                <w:sz w:val="28"/>
                <w:szCs w:val="28"/>
              </w:rPr>
            </w:pPr>
            <w:r w:rsidRPr="0004431A">
              <w:rPr>
                <w:rFonts w:ascii="Times New Roman" w:hAnsi="Times New Roman"/>
                <w:sz w:val="28"/>
                <w:szCs w:val="28"/>
              </w:rPr>
              <w:t>Ordonanță de urgență a Guvernului nr.</w:t>
            </w:r>
          </w:p>
        </w:tc>
      </w:tr>
      <w:tr w:rsidR="00F971CE" w:rsidRPr="00F971CE" w14:paraId="7FD020B1" w14:textId="77777777" w:rsidTr="0004431A">
        <w:tc>
          <w:tcPr>
            <w:tcW w:w="1800" w:type="dxa"/>
          </w:tcPr>
          <w:p w14:paraId="0AE64828" w14:textId="77777777" w:rsidR="00CD7E8C" w:rsidRPr="0004431A" w:rsidRDefault="00CD7E8C" w:rsidP="00207B89">
            <w:pPr>
              <w:jc w:val="both"/>
              <w:rPr>
                <w:sz w:val="28"/>
                <w:szCs w:val="28"/>
              </w:rPr>
            </w:pPr>
            <w:r w:rsidRPr="0004431A">
              <w:rPr>
                <w:sz w:val="28"/>
                <w:szCs w:val="28"/>
              </w:rPr>
              <w:t>pct.</w:t>
            </w:r>
          </w:p>
        </w:tc>
        <w:tc>
          <w:tcPr>
            <w:tcW w:w="7981" w:type="dxa"/>
          </w:tcPr>
          <w:p w14:paraId="3F6AD091" w14:textId="77777777" w:rsidR="00CD7E8C" w:rsidRPr="0004431A" w:rsidRDefault="00CD7E8C">
            <w:pPr>
              <w:pStyle w:val="Listparagraf"/>
              <w:numPr>
                <w:ilvl w:val="0"/>
                <w:numId w:val="1"/>
              </w:numPr>
              <w:spacing w:after="0" w:line="240" w:lineRule="auto"/>
              <w:jc w:val="both"/>
              <w:rPr>
                <w:rFonts w:ascii="Times New Roman" w:hAnsi="Times New Roman"/>
                <w:sz w:val="28"/>
                <w:szCs w:val="28"/>
              </w:rPr>
            </w:pPr>
            <w:r w:rsidRPr="0004431A">
              <w:rPr>
                <w:rFonts w:ascii="Times New Roman" w:hAnsi="Times New Roman"/>
                <w:sz w:val="28"/>
                <w:szCs w:val="28"/>
              </w:rPr>
              <w:t>punct</w:t>
            </w:r>
          </w:p>
        </w:tc>
      </w:tr>
      <w:tr w:rsidR="00F971CE" w:rsidRPr="00F971CE" w14:paraId="125FF7C9" w14:textId="77777777" w:rsidTr="0004431A">
        <w:tc>
          <w:tcPr>
            <w:tcW w:w="1800" w:type="dxa"/>
          </w:tcPr>
          <w:p w14:paraId="6E831438" w14:textId="77777777" w:rsidR="00CD7E8C" w:rsidRPr="0004431A" w:rsidRDefault="00CD7E8C" w:rsidP="00207B89">
            <w:pPr>
              <w:jc w:val="both"/>
              <w:rPr>
                <w:sz w:val="28"/>
                <w:szCs w:val="28"/>
              </w:rPr>
            </w:pPr>
            <w:r w:rsidRPr="0004431A">
              <w:rPr>
                <w:sz w:val="28"/>
                <w:szCs w:val="28"/>
              </w:rPr>
              <w:t>R:</w:t>
            </w:r>
          </w:p>
        </w:tc>
        <w:tc>
          <w:tcPr>
            <w:tcW w:w="7981" w:type="dxa"/>
          </w:tcPr>
          <w:p w14:paraId="35AB942B" w14:textId="77777777" w:rsidR="00CD7E8C" w:rsidRPr="0004431A" w:rsidRDefault="00CD7E8C">
            <w:pPr>
              <w:pStyle w:val="Listparagraf"/>
              <w:numPr>
                <w:ilvl w:val="0"/>
                <w:numId w:val="1"/>
              </w:numPr>
              <w:spacing w:after="0" w:line="240" w:lineRule="auto"/>
              <w:jc w:val="both"/>
              <w:rPr>
                <w:rFonts w:ascii="Times New Roman" w:hAnsi="Times New Roman"/>
                <w:sz w:val="28"/>
                <w:szCs w:val="28"/>
              </w:rPr>
            </w:pPr>
            <w:r w:rsidRPr="0004431A">
              <w:rPr>
                <w:rFonts w:ascii="Times New Roman" w:hAnsi="Times New Roman"/>
                <w:sz w:val="28"/>
                <w:szCs w:val="28"/>
              </w:rPr>
              <w:t>Regulament nr.</w:t>
            </w:r>
          </w:p>
        </w:tc>
      </w:tr>
      <w:tr w:rsidR="00F971CE" w:rsidRPr="00F971CE" w14:paraId="7230B8D4" w14:textId="77777777" w:rsidTr="0004431A">
        <w:tc>
          <w:tcPr>
            <w:tcW w:w="1800" w:type="dxa"/>
          </w:tcPr>
          <w:p w14:paraId="06B19C69" w14:textId="77777777" w:rsidR="00CD7E8C" w:rsidRPr="0004431A" w:rsidRDefault="00CD7E8C" w:rsidP="00207B89">
            <w:pPr>
              <w:jc w:val="both"/>
              <w:rPr>
                <w:sz w:val="28"/>
                <w:szCs w:val="28"/>
              </w:rPr>
            </w:pPr>
            <w:r w:rsidRPr="0004431A">
              <w:rPr>
                <w:sz w:val="28"/>
                <w:szCs w:val="28"/>
              </w:rPr>
              <w:t>ROF</w:t>
            </w:r>
          </w:p>
        </w:tc>
        <w:tc>
          <w:tcPr>
            <w:tcW w:w="7981" w:type="dxa"/>
          </w:tcPr>
          <w:p w14:paraId="66CA1912" w14:textId="77777777" w:rsidR="00CD7E8C" w:rsidRPr="0004431A" w:rsidRDefault="00CD7E8C">
            <w:pPr>
              <w:pStyle w:val="Listparagraf"/>
              <w:numPr>
                <w:ilvl w:val="0"/>
                <w:numId w:val="1"/>
              </w:numPr>
              <w:spacing w:after="0" w:line="240" w:lineRule="auto"/>
              <w:jc w:val="both"/>
              <w:rPr>
                <w:rFonts w:ascii="Times New Roman" w:hAnsi="Times New Roman"/>
                <w:sz w:val="28"/>
                <w:szCs w:val="28"/>
              </w:rPr>
            </w:pPr>
            <w:r w:rsidRPr="0004431A">
              <w:rPr>
                <w:rFonts w:ascii="Times New Roman" w:hAnsi="Times New Roman"/>
                <w:sz w:val="28"/>
                <w:szCs w:val="28"/>
              </w:rPr>
              <w:t>Regulament de Organizare și Funcționare al comisiei de selecție și nominalizare</w:t>
            </w:r>
          </w:p>
        </w:tc>
      </w:tr>
      <w:tr w:rsidR="00F971CE" w:rsidRPr="00F971CE" w14:paraId="059E56E4" w14:textId="77777777" w:rsidTr="0004431A">
        <w:tc>
          <w:tcPr>
            <w:tcW w:w="9781" w:type="dxa"/>
            <w:gridSpan w:val="2"/>
          </w:tcPr>
          <w:p w14:paraId="522F8F6E" w14:textId="77777777" w:rsidR="00CD7E8C" w:rsidRPr="0004431A" w:rsidRDefault="00CD7E8C" w:rsidP="00207B89">
            <w:pPr>
              <w:jc w:val="both"/>
              <w:rPr>
                <w:sz w:val="28"/>
                <w:szCs w:val="28"/>
                <w:u w:val="single"/>
              </w:rPr>
            </w:pPr>
            <w:r w:rsidRPr="0004431A">
              <w:rPr>
                <w:sz w:val="28"/>
                <w:szCs w:val="28"/>
                <w:u w:val="single"/>
              </w:rPr>
              <w:t>Legislație aplicabilă</w:t>
            </w:r>
          </w:p>
        </w:tc>
      </w:tr>
      <w:tr w:rsidR="00F971CE" w:rsidRPr="00F971CE" w14:paraId="2426B5BA" w14:textId="77777777" w:rsidTr="0004431A">
        <w:tc>
          <w:tcPr>
            <w:tcW w:w="1800" w:type="dxa"/>
          </w:tcPr>
          <w:p w14:paraId="008EABBE" w14:textId="77777777" w:rsidR="0004431A" w:rsidRDefault="00CD7E8C" w:rsidP="00207B89">
            <w:pPr>
              <w:jc w:val="both"/>
              <w:rPr>
                <w:sz w:val="28"/>
                <w:szCs w:val="28"/>
              </w:rPr>
            </w:pPr>
            <w:r w:rsidRPr="0004431A">
              <w:rPr>
                <w:sz w:val="28"/>
                <w:szCs w:val="28"/>
              </w:rPr>
              <w:t xml:space="preserve">HG </w:t>
            </w:r>
          </w:p>
          <w:p w14:paraId="267819D5" w14:textId="5DCF9B88" w:rsidR="00CD7E8C" w:rsidRPr="0004431A" w:rsidRDefault="00CD7E8C" w:rsidP="00207B89">
            <w:pPr>
              <w:jc w:val="both"/>
              <w:rPr>
                <w:sz w:val="28"/>
                <w:szCs w:val="28"/>
              </w:rPr>
            </w:pPr>
            <w:r w:rsidRPr="0004431A">
              <w:rPr>
                <w:sz w:val="28"/>
                <w:szCs w:val="28"/>
              </w:rPr>
              <w:t>nr. 639/2023</w:t>
            </w:r>
          </w:p>
        </w:tc>
        <w:tc>
          <w:tcPr>
            <w:tcW w:w="7981" w:type="dxa"/>
          </w:tcPr>
          <w:p w14:paraId="6883D246" w14:textId="77777777" w:rsidR="00CD7E8C" w:rsidRPr="0004431A" w:rsidRDefault="00CD7E8C">
            <w:pPr>
              <w:pStyle w:val="Listparagraf"/>
              <w:numPr>
                <w:ilvl w:val="0"/>
                <w:numId w:val="1"/>
              </w:numPr>
              <w:spacing w:after="0" w:line="240" w:lineRule="auto"/>
              <w:jc w:val="both"/>
              <w:rPr>
                <w:rFonts w:ascii="Times New Roman" w:hAnsi="Times New Roman"/>
                <w:sz w:val="28"/>
                <w:szCs w:val="28"/>
              </w:rPr>
            </w:pPr>
            <w:bookmarkStart w:id="1" w:name="_Hlk164343091"/>
            <w:r w:rsidRPr="0004431A">
              <w:rPr>
                <w:rStyle w:val="sden"/>
                <w:rFonts w:ascii="Times New Roman" w:hAnsi="Times New Roman"/>
                <w:sz w:val="28"/>
                <w:szCs w:val="28"/>
                <w:bdr w:val="none" w:sz="0" w:space="0" w:color="auto" w:frame="1"/>
                <w:shd w:val="clear" w:color="auto" w:fill="FFFFFF"/>
              </w:rPr>
              <w:t xml:space="preserve">Hotărâre a Guvernului nr.639 din 27 iulie 2023 </w:t>
            </w:r>
            <w:r w:rsidRPr="0004431A">
              <w:rPr>
                <w:rStyle w:val="shdr"/>
                <w:rFonts w:ascii="Times New Roman" w:hAnsi="Times New Roman"/>
                <w:sz w:val="28"/>
                <w:szCs w:val="28"/>
                <w:bdr w:val="none" w:sz="0" w:space="0" w:color="auto" w:frame="1"/>
                <w:shd w:val="clear" w:color="auto" w:fill="FFFFFF"/>
              </w:rPr>
              <w:t>pentru aprobarea normelor metodologice de aplicare a Ordonanței de urgență a Guvernului nr. 109/2011 privind guvernanța corporativă a întreprinderilor publice</w:t>
            </w:r>
            <w:bookmarkEnd w:id="1"/>
          </w:p>
        </w:tc>
      </w:tr>
      <w:tr w:rsidR="00F971CE" w:rsidRPr="00F971CE" w14:paraId="652CD173" w14:textId="77777777" w:rsidTr="0004431A">
        <w:tc>
          <w:tcPr>
            <w:tcW w:w="1800" w:type="dxa"/>
          </w:tcPr>
          <w:p w14:paraId="7C16626E" w14:textId="77777777" w:rsidR="00CD7E8C" w:rsidRPr="0004431A" w:rsidRDefault="00CD7E8C" w:rsidP="00207B89">
            <w:pPr>
              <w:jc w:val="both"/>
              <w:rPr>
                <w:sz w:val="28"/>
                <w:szCs w:val="28"/>
              </w:rPr>
            </w:pPr>
            <w:r w:rsidRPr="0004431A">
              <w:rPr>
                <w:sz w:val="28"/>
                <w:szCs w:val="28"/>
              </w:rPr>
              <w:t>Legea nr.31/1990</w:t>
            </w:r>
          </w:p>
        </w:tc>
        <w:tc>
          <w:tcPr>
            <w:tcW w:w="7981" w:type="dxa"/>
          </w:tcPr>
          <w:p w14:paraId="01CB0934" w14:textId="77777777" w:rsidR="00CD7E8C" w:rsidRPr="0004431A" w:rsidRDefault="00CD7E8C">
            <w:pPr>
              <w:pStyle w:val="Listparagraf"/>
              <w:numPr>
                <w:ilvl w:val="0"/>
                <w:numId w:val="1"/>
              </w:numPr>
              <w:spacing w:after="0" w:line="240" w:lineRule="auto"/>
              <w:jc w:val="both"/>
              <w:rPr>
                <w:rFonts w:ascii="Times New Roman" w:hAnsi="Times New Roman"/>
                <w:sz w:val="28"/>
                <w:szCs w:val="28"/>
              </w:rPr>
            </w:pPr>
            <w:bookmarkStart w:id="2" w:name="_Hlk164342881"/>
            <w:r w:rsidRPr="0004431A">
              <w:rPr>
                <w:rFonts w:ascii="Times New Roman" w:hAnsi="Times New Roman"/>
                <w:sz w:val="28"/>
                <w:szCs w:val="28"/>
              </w:rPr>
              <w:t xml:space="preserve">Lege nr.31 </w:t>
            </w:r>
            <w:r w:rsidRPr="0004431A">
              <w:rPr>
                <w:rStyle w:val="sden"/>
                <w:rFonts w:ascii="Times New Roman" w:hAnsi="Times New Roman"/>
                <w:sz w:val="28"/>
                <w:szCs w:val="28"/>
                <w:bdr w:val="none" w:sz="0" w:space="0" w:color="auto" w:frame="1"/>
                <w:shd w:val="clear" w:color="auto" w:fill="FFFFFF"/>
              </w:rPr>
              <w:t xml:space="preserve">din 16 noiembrie 1990, republicată, </w:t>
            </w:r>
            <w:r w:rsidRPr="0004431A">
              <w:rPr>
                <w:rStyle w:val="shdr"/>
                <w:rFonts w:ascii="Times New Roman" w:hAnsi="Times New Roman"/>
                <w:sz w:val="28"/>
                <w:szCs w:val="28"/>
                <w:bdr w:val="none" w:sz="0" w:space="0" w:color="auto" w:frame="1"/>
                <w:shd w:val="clear" w:color="auto" w:fill="FFFFFF"/>
              </w:rPr>
              <w:t>privind s</w:t>
            </w:r>
            <w:r w:rsidRPr="0004431A">
              <w:rPr>
                <w:rStyle w:val="shdr"/>
                <w:rFonts w:ascii="Times New Roman" w:hAnsi="Times New Roman"/>
                <w:sz w:val="28"/>
                <w:szCs w:val="28"/>
              </w:rPr>
              <w:t xml:space="preserve">ocietățile, </w:t>
            </w:r>
            <w:r w:rsidRPr="0004431A">
              <w:rPr>
                <w:rFonts w:ascii="Times New Roman" w:hAnsi="Times New Roman"/>
                <w:sz w:val="28"/>
                <w:szCs w:val="28"/>
                <w:shd w:val="clear" w:color="auto" w:fill="FFFFFF"/>
              </w:rPr>
              <w:t>cu modificările și completările ulterioare</w:t>
            </w:r>
            <w:bookmarkEnd w:id="2"/>
          </w:p>
        </w:tc>
      </w:tr>
      <w:tr w:rsidR="00F971CE" w:rsidRPr="00F971CE" w14:paraId="26A5DADB" w14:textId="77777777" w:rsidTr="0004431A">
        <w:tc>
          <w:tcPr>
            <w:tcW w:w="1800" w:type="dxa"/>
          </w:tcPr>
          <w:p w14:paraId="0441726E" w14:textId="77777777" w:rsidR="0004431A" w:rsidRDefault="00CD7E8C" w:rsidP="00207B89">
            <w:pPr>
              <w:jc w:val="both"/>
              <w:rPr>
                <w:sz w:val="28"/>
                <w:szCs w:val="28"/>
              </w:rPr>
            </w:pPr>
            <w:r w:rsidRPr="0004431A">
              <w:rPr>
                <w:sz w:val="28"/>
                <w:szCs w:val="28"/>
              </w:rPr>
              <w:t xml:space="preserve">Legea </w:t>
            </w:r>
          </w:p>
          <w:p w14:paraId="036C2683" w14:textId="26577573" w:rsidR="00CD7E8C" w:rsidRPr="0004431A" w:rsidRDefault="00CD7E8C" w:rsidP="00207B89">
            <w:pPr>
              <w:jc w:val="both"/>
              <w:rPr>
                <w:sz w:val="28"/>
                <w:szCs w:val="28"/>
              </w:rPr>
            </w:pPr>
            <w:r w:rsidRPr="0004431A">
              <w:rPr>
                <w:sz w:val="28"/>
                <w:szCs w:val="28"/>
              </w:rPr>
              <w:t>nr. 287 /2009</w:t>
            </w:r>
          </w:p>
        </w:tc>
        <w:tc>
          <w:tcPr>
            <w:tcW w:w="7981" w:type="dxa"/>
          </w:tcPr>
          <w:p w14:paraId="670E3220" w14:textId="77777777" w:rsidR="00CD7E8C" w:rsidRPr="0004431A" w:rsidRDefault="00CD7E8C">
            <w:pPr>
              <w:pStyle w:val="Listparagraf"/>
              <w:numPr>
                <w:ilvl w:val="0"/>
                <w:numId w:val="1"/>
              </w:numPr>
              <w:spacing w:after="0" w:line="240" w:lineRule="auto"/>
              <w:jc w:val="both"/>
              <w:rPr>
                <w:rFonts w:ascii="Times New Roman" w:hAnsi="Times New Roman"/>
                <w:sz w:val="28"/>
                <w:szCs w:val="28"/>
              </w:rPr>
            </w:pPr>
            <w:r w:rsidRPr="0004431A">
              <w:rPr>
                <w:rFonts w:ascii="Times New Roman" w:hAnsi="Times New Roman"/>
                <w:sz w:val="28"/>
                <w:szCs w:val="28"/>
              </w:rPr>
              <w:t xml:space="preserve">Lege nr. 287 </w:t>
            </w:r>
            <w:r w:rsidRPr="0004431A">
              <w:rPr>
                <w:rStyle w:val="sden"/>
                <w:rFonts w:ascii="Times New Roman" w:hAnsi="Times New Roman"/>
                <w:sz w:val="28"/>
                <w:szCs w:val="28"/>
                <w:bdr w:val="none" w:sz="0" w:space="0" w:color="auto" w:frame="1"/>
                <w:shd w:val="clear" w:color="auto" w:fill="FFFFFF"/>
              </w:rPr>
              <w:t xml:space="preserve">din 17 iulie 2009 </w:t>
            </w:r>
            <w:r w:rsidRPr="0004431A">
              <w:rPr>
                <w:rStyle w:val="shdr"/>
                <w:rFonts w:ascii="Times New Roman" w:hAnsi="Times New Roman"/>
                <w:sz w:val="28"/>
                <w:szCs w:val="28"/>
              </w:rPr>
              <w:t xml:space="preserve">privind Codul civil, </w:t>
            </w:r>
            <w:r w:rsidRPr="0004431A">
              <w:rPr>
                <w:rStyle w:val="spubbdy"/>
                <w:rFonts w:ascii="Times New Roman" w:hAnsi="Times New Roman"/>
                <w:sz w:val="28"/>
                <w:szCs w:val="28"/>
                <w:bdr w:val="none" w:sz="0" w:space="0" w:color="auto" w:frame="1"/>
                <w:shd w:val="clear" w:color="auto" w:fill="FFFFFF"/>
              </w:rPr>
              <w:t xml:space="preserve">republicată, </w:t>
            </w:r>
            <w:r w:rsidRPr="0004431A">
              <w:rPr>
                <w:rFonts w:ascii="Times New Roman" w:hAnsi="Times New Roman"/>
                <w:sz w:val="28"/>
                <w:szCs w:val="28"/>
                <w:shd w:val="clear" w:color="auto" w:fill="FFFFFF"/>
              </w:rPr>
              <w:t>cu modificările și completările ulterioare</w:t>
            </w:r>
          </w:p>
        </w:tc>
      </w:tr>
      <w:tr w:rsidR="00F971CE" w:rsidRPr="00F971CE" w14:paraId="29E3DFBF" w14:textId="77777777" w:rsidTr="0004431A">
        <w:tc>
          <w:tcPr>
            <w:tcW w:w="1800" w:type="dxa"/>
          </w:tcPr>
          <w:p w14:paraId="60A831FD" w14:textId="77777777" w:rsidR="0004431A" w:rsidRDefault="00CD7E8C" w:rsidP="00207B89">
            <w:pPr>
              <w:jc w:val="both"/>
              <w:rPr>
                <w:sz w:val="28"/>
                <w:szCs w:val="28"/>
              </w:rPr>
            </w:pPr>
            <w:r w:rsidRPr="0004431A">
              <w:rPr>
                <w:sz w:val="28"/>
                <w:szCs w:val="28"/>
              </w:rPr>
              <w:t>Legea</w:t>
            </w:r>
          </w:p>
          <w:p w14:paraId="43C9C63F" w14:textId="2F929B2A" w:rsidR="00CD7E8C" w:rsidRPr="0004431A" w:rsidRDefault="00CD7E8C" w:rsidP="00207B89">
            <w:pPr>
              <w:jc w:val="both"/>
              <w:rPr>
                <w:sz w:val="28"/>
                <w:szCs w:val="28"/>
              </w:rPr>
            </w:pPr>
            <w:r w:rsidRPr="0004431A">
              <w:rPr>
                <w:sz w:val="28"/>
                <w:szCs w:val="28"/>
              </w:rPr>
              <w:t>nr. 98/2016</w:t>
            </w:r>
          </w:p>
        </w:tc>
        <w:tc>
          <w:tcPr>
            <w:tcW w:w="7981" w:type="dxa"/>
          </w:tcPr>
          <w:p w14:paraId="2EC72BB1" w14:textId="77777777" w:rsidR="00CD7E8C" w:rsidRPr="0004431A" w:rsidRDefault="00CD7E8C">
            <w:pPr>
              <w:pStyle w:val="Listparagraf"/>
              <w:numPr>
                <w:ilvl w:val="0"/>
                <w:numId w:val="1"/>
              </w:numPr>
              <w:spacing w:after="0" w:line="240" w:lineRule="auto"/>
              <w:jc w:val="both"/>
              <w:rPr>
                <w:rFonts w:ascii="Times New Roman" w:hAnsi="Times New Roman"/>
                <w:sz w:val="28"/>
                <w:szCs w:val="28"/>
              </w:rPr>
            </w:pPr>
            <w:r w:rsidRPr="0004431A">
              <w:rPr>
                <w:rFonts w:ascii="Times New Roman" w:hAnsi="Times New Roman"/>
                <w:sz w:val="28"/>
                <w:szCs w:val="28"/>
              </w:rPr>
              <w:t>Lege nr. 98 din 19 mai 2016 privind achiziţiile publice, cu modificările şi completările ulterioare</w:t>
            </w:r>
          </w:p>
        </w:tc>
      </w:tr>
      <w:tr w:rsidR="00F971CE" w:rsidRPr="00F971CE" w14:paraId="5BBA1258" w14:textId="77777777" w:rsidTr="0004431A">
        <w:tc>
          <w:tcPr>
            <w:tcW w:w="1800" w:type="dxa"/>
          </w:tcPr>
          <w:p w14:paraId="729159ED" w14:textId="77777777" w:rsidR="0004431A" w:rsidRDefault="00CD7E8C" w:rsidP="00207B89">
            <w:pPr>
              <w:jc w:val="both"/>
              <w:rPr>
                <w:sz w:val="28"/>
                <w:szCs w:val="28"/>
              </w:rPr>
            </w:pPr>
            <w:r w:rsidRPr="0004431A">
              <w:rPr>
                <w:sz w:val="28"/>
                <w:szCs w:val="28"/>
              </w:rPr>
              <w:lastRenderedPageBreak/>
              <w:t>Legea</w:t>
            </w:r>
          </w:p>
          <w:p w14:paraId="260B6FF0" w14:textId="4D33DC99" w:rsidR="00CD7E8C" w:rsidRPr="0004431A" w:rsidRDefault="00CD7E8C" w:rsidP="00207B89">
            <w:pPr>
              <w:jc w:val="both"/>
              <w:rPr>
                <w:sz w:val="28"/>
                <w:szCs w:val="28"/>
              </w:rPr>
            </w:pPr>
            <w:r w:rsidRPr="0004431A">
              <w:rPr>
                <w:sz w:val="28"/>
                <w:szCs w:val="28"/>
              </w:rPr>
              <w:t>nr. 111/2016</w:t>
            </w:r>
          </w:p>
        </w:tc>
        <w:tc>
          <w:tcPr>
            <w:tcW w:w="7981" w:type="dxa"/>
          </w:tcPr>
          <w:p w14:paraId="1FD223F4" w14:textId="77777777" w:rsidR="00CD7E8C" w:rsidRPr="0004431A" w:rsidRDefault="00CD7E8C">
            <w:pPr>
              <w:pStyle w:val="Listparagraf"/>
              <w:numPr>
                <w:ilvl w:val="0"/>
                <w:numId w:val="1"/>
              </w:numPr>
              <w:spacing w:after="0" w:line="240" w:lineRule="auto"/>
              <w:jc w:val="both"/>
              <w:rPr>
                <w:rFonts w:ascii="Times New Roman" w:hAnsi="Times New Roman"/>
                <w:sz w:val="28"/>
                <w:szCs w:val="28"/>
              </w:rPr>
            </w:pPr>
            <w:r w:rsidRPr="0004431A">
              <w:rPr>
                <w:rFonts w:ascii="Times New Roman" w:hAnsi="Times New Roman"/>
                <w:sz w:val="28"/>
                <w:szCs w:val="28"/>
              </w:rPr>
              <w:t xml:space="preserve">Lege nr.111 </w:t>
            </w:r>
            <w:r w:rsidRPr="0004431A">
              <w:rPr>
                <w:rStyle w:val="sden"/>
                <w:rFonts w:ascii="Times New Roman" w:hAnsi="Times New Roman"/>
                <w:sz w:val="28"/>
                <w:szCs w:val="28"/>
                <w:bdr w:val="none" w:sz="0" w:space="0" w:color="auto" w:frame="1"/>
                <w:shd w:val="clear" w:color="auto" w:fill="FFFFFF"/>
              </w:rPr>
              <w:t xml:space="preserve">din 27 mai 2016 </w:t>
            </w:r>
            <w:r w:rsidRPr="0004431A">
              <w:rPr>
                <w:rStyle w:val="shdr"/>
                <w:rFonts w:ascii="Times New Roman" w:hAnsi="Times New Roman"/>
                <w:sz w:val="28"/>
                <w:szCs w:val="28"/>
                <w:bdr w:val="none" w:sz="0" w:space="0" w:color="auto" w:frame="1"/>
                <w:shd w:val="clear" w:color="auto" w:fill="FFFFFF"/>
              </w:rPr>
              <w:t>pentru aprobarea Ordonanței de urgență a Guvernului nr. 109/2011 privind guvernanța corporativă a întreprinderilor publice</w:t>
            </w:r>
          </w:p>
        </w:tc>
      </w:tr>
      <w:tr w:rsidR="00F971CE" w:rsidRPr="00F971CE" w14:paraId="4D21B20B" w14:textId="77777777" w:rsidTr="0004431A">
        <w:tc>
          <w:tcPr>
            <w:tcW w:w="1800" w:type="dxa"/>
          </w:tcPr>
          <w:p w14:paraId="50881664" w14:textId="77777777" w:rsidR="0004431A" w:rsidRDefault="00CD7E8C" w:rsidP="00207B89">
            <w:pPr>
              <w:jc w:val="both"/>
              <w:rPr>
                <w:sz w:val="28"/>
                <w:szCs w:val="28"/>
              </w:rPr>
            </w:pPr>
            <w:r w:rsidRPr="0004431A">
              <w:rPr>
                <w:sz w:val="28"/>
                <w:szCs w:val="28"/>
              </w:rPr>
              <w:t xml:space="preserve">Ordin </w:t>
            </w:r>
          </w:p>
          <w:p w14:paraId="0C5E977C" w14:textId="59A2AB07" w:rsidR="00CD7E8C" w:rsidRPr="0004431A" w:rsidRDefault="00CD7E8C" w:rsidP="00207B89">
            <w:pPr>
              <w:jc w:val="both"/>
              <w:rPr>
                <w:sz w:val="28"/>
                <w:szCs w:val="28"/>
              </w:rPr>
            </w:pPr>
            <w:r w:rsidRPr="0004431A">
              <w:rPr>
                <w:sz w:val="28"/>
                <w:szCs w:val="28"/>
              </w:rPr>
              <w:t>nr. 126/2024</w:t>
            </w:r>
          </w:p>
        </w:tc>
        <w:tc>
          <w:tcPr>
            <w:tcW w:w="7981" w:type="dxa"/>
          </w:tcPr>
          <w:p w14:paraId="23E61789" w14:textId="77777777" w:rsidR="00CD7E8C" w:rsidRPr="0004431A" w:rsidRDefault="00CD7E8C">
            <w:pPr>
              <w:pStyle w:val="Listparagraf"/>
              <w:numPr>
                <w:ilvl w:val="0"/>
                <w:numId w:val="1"/>
              </w:numPr>
              <w:spacing w:after="0" w:line="240" w:lineRule="auto"/>
              <w:jc w:val="both"/>
              <w:rPr>
                <w:rFonts w:ascii="Times New Roman" w:hAnsi="Times New Roman"/>
                <w:sz w:val="28"/>
                <w:szCs w:val="28"/>
              </w:rPr>
            </w:pPr>
            <w:r w:rsidRPr="0004431A">
              <w:rPr>
                <w:rFonts w:ascii="Times New Roman" w:hAnsi="Times New Roman"/>
                <w:sz w:val="28"/>
                <w:szCs w:val="28"/>
              </w:rPr>
              <w:t>Ordin AMEPIP nr. 126 din 12 martie 2024 privind aprobarea Regulamentului-cadru de organizare și funcționare al comisiilor de selecție și nominalizare a candidaților pentru postul de membru în cadrul consiliilor de administrație/supraveghere ale întreprinderilor publice</w:t>
            </w:r>
          </w:p>
        </w:tc>
      </w:tr>
      <w:tr w:rsidR="00F971CE" w:rsidRPr="00F971CE" w14:paraId="26BB9E0F" w14:textId="77777777" w:rsidTr="0004431A">
        <w:tc>
          <w:tcPr>
            <w:tcW w:w="1800" w:type="dxa"/>
          </w:tcPr>
          <w:p w14:paraId="33280600" w14:textId="77777777" w:rsidR="0004431A" w:rsidRDefault="00CD7E8C" w:rsidP="00207B89">
            <w:pPr>
              <w:jc w:val="both"/>
              <w:rPr>
                <w:sz w:val="28"/>
                <w:szCs w:val="28"/>
              </w:rPr>
            </w:pPr>
            <w:r w:rsidRPr="0004431A">
              <w:rPr>
                <w:sz w:val="28"/>
                <w:szCs w:val="28"/>
              </w:rPr>
              <w:t xml:space="preserve">Ordin </w:t>
            </w:r>
          </w:p>
          <w:p w14:paraId="20B83095" w14:textId="0FCFD4EB" w:rsidR="00CD7E8C" w:rsidRPr="0004431A" w:rsidRDefault="00CD7E8C" w:rsidP="00207B89">
            <w:pPr>
              <w:jc w:val="both"/>
              <w:rPr>
                <w:sz w:val="28"/>
                <w:szCs w:val="28"/>
              </w:rPr>
            </w:pPr>
            <w:r w:rsidRPr="0004431A">
              <w:rPr>
                <w:sz w:val="28"/>
                <w:szCs w:val="28"/>
              </w:rPr>
              <w:t>nr. 651/2024</w:t>
            </w:r>
          </w:p>
        </w:tc>
        <w:tc>
          <w:tcPr>
            <w:tcW w:w="7981" w:type="dxa"/>
          </w:tcPr>
          <w:p w14:paraId="552C7CC6" w14:textId="77777777" w:rsidR="00CD7E8C" w:rsidRPr="0004431A" w:rsidRDefault="00CD7E8C">
            <w:pPr>
              <w:pStyle w:val="Listparagraf"/>
              <w:numPr>
                <w:ilvl w:val="0"/>
                <w:numId w:val="1"/>
              </w:numPr>
              <w:spacing w:after="0" w:line="240" w:lineRule="auto"/>
              <w:jc w:val="both"/>
              <w:rPr>
                <w:rFonts w:ascii="Times New Roman" w:hAnsi="Times New Roman"/>
                <w:sz w:val="28"/>
                <w:szCs w:val="28"/>
              </w:rPr>
            </w:pPr>
            <w:r w:rsidRPr="0004431A">
              <w:rPr>
                <w:rFonts w:ascii="Times New Roman" w:hAnsi="Times New Roman"/>
                <w:sz w:val="28"/>
                <w:szCs w:val="28"/>
              </w:rPr>
              <w:t>Ordin AMEPIP nr. 651 din 24 decembrie 2024 privind privind stabilirea nivelului minim al indicatorilor de performanţă la întreprinderile publice</w:t>
            </w:r>
          </w:p>
        </w:tc>
      </w:tr>
      <w:tr w:rsidR="0004431A" w:rsidRPr="00F971CE" w14:paraId="1FFB5DB4" w14:textId="77777777" w:rsidTr="0004431A">
        <w:tc>
          <w:tcPr>
            <w:tcW w:w="1800" w:type="dxa"/>
          </w:tcPr>
          <w:p w14:paraId="076A1A79" w14:textId="77777777" w:rsidR="0004431A" w:rsidRDefault="00CD7E8C" w:rsidP="00207B89">
            <w:pPr>
              <w:jc w:val="both"/>
              <w:rPr>
                <w:sz w:val="28"/>
                <w:szCs w:val="28"/>
              </w:rPr>
            </w:pPr>
            <w:r w:rsidRPr="0004431A">
              <w:rPr>
                <w:sz w:val="28"/>
                <w:szCs w:val="28"/>
              </w:rPr>
              <w:t>OUG</w:t>
            </w:r>
          </w:p>
          <w:p w14:paraId="06AB6F08" w14:textId="0C863C7F" w:rsidR="00CD7E8C" w:rsidRPr="0004431A" w:rsidRDefault="00CD7E8C" w:rsidP="00207B89">
            <w:pPr>
              <w:jc w:val="both"/>
              <w:rPr>
                <w:sz w:val="28"/>
                <w:szCs w:val="28"/>
              </w:rPr>
            </w:pPr>
            <w:r w:rsidRPr="0004431A">
              <w:rPr>
                <w:sz w:val="28"/>
                <w:szCs w:val="28"/>
              </w:rPr>
              <w:t>nr. 109/2011</w:t>
            </w:r>
          </w:p>
        </w:tc>
        <w:tc>
          <w:tcPr>
            <w:tcW w:w="7981" w:type="dxa"/>
          </w:tcPr>
          <w:p w14:paraId="79CF479D" w14:textId="77777777" w:rsidR="00CD7E8C" w:rsidRPr="0004431A" w:rsidRDefault="00CD7E8C">
            <w:pPr>
              <w:pStyle w:val="Listparagraf"/>
              <w:numPr>
                <w:ilvl w:val="0"/>
                <w:numId w:val="1"/>
              </w:numPr>
              <w:spacing w:after="0" w:line="240" w:lineRule="auto"/>
              <w:jc w:val="both"/>
              <w:rPr>
                <w:rFonts w:ascii="Times New Roman" w:hAnsi="Times New Roman"/>
                <w:sz w:val="28"/>
                <w:szCs w:val="28"/>
              </w:rPr>
            </w:pPr>
            <w:bookmarkStart w:id="3" w:name="_Hlk164343023"/>
            <w:r w:rsidRPr="0004431A">
              <w:rPr>
                <w:rFonts w:ascii="Times New Roman" w:hAnsi="Times New Roman"/>
                <w:sz w:val="28"/>
                <w:szCs w:val="28"/>
              </w:rPr>
              <w:t xml:space="preserve">Ordonanță de urgență a Guvernului nr. 109 din 30 noiembrie 2011 privind guvernanţa corporativă a întreprinderilor publice, aprobată cu modificări și completări prin </w:t>
            </w:r>
            <w:r w:rsidRPr="0004431A">
              <w:rPr>
                <w:rFonts w:ascii="Times New Roman" w:hAnsi="Times New Roman"/>
                <w:sz w:val="28"/>
                <w:szCs w:val="28"/>
                <w:bdr w:val="none" w:sz="0" w:space="0" w:color="auto" w:frame="1"/>
                <w:shd w:val="clear" w:color="auto" w:fill="FFFFFF"/>
              </w:rPr>
              <w:t>Legea nr. 111/2016</w:t>
            </w:r>
            <w:r w:rsidRPr="0004431A">
              <w:rPr>
                <w:rFonts w:ascii="Times New Roman" w:hAnsi="Times New Roman"/>
                <w:sz w:val="28"/>
                <w:szCs w:val="28"/>
                <w:shd w:val="clear" w:color="auto" w:fill="FFFFFF"/>
              </w:rPr>
              <w:t>, cu modificările și completările ulterioare</w:t>
            </w:r>
            <w:bookmarkEnd w:id="3"/>
          </w:p>
        </w:tc>
      </w:tr>
    </w:tbl>
    <w:p w14:paraId="56BBBC48" w14:textId="77777777" w:rsidR="00513D41" w:rsidRPr="00F971CE" w:rsidRDefault="00513D41" w:rsidP="0065122B"/>
    <w:p w14:paraId="23EBE3FA" w14:textId="77777777" w:rsidR="0017705B" w:rsidRPr="00F971CE" w:rsidRDefault="0017705B" w:rsidP="0065122B"/>
    <w:p w14:paraId="3443F8AC" w14:textId="77777777" w:rsidR="00513D41" w:rsidRPr="00F971CE" w:rsidRDefault="00513D41" w:rsidP="0065122B"/>
    <w:p w14:paraId="11E70836" w14:textId="77777777" w:rsidR="006D6FF4" w:rsidRPr="00F971CE" w:rsidRDefault="006D6FF4" w:rsidP="0065122B"/>
    <w:p w14:paraId="11648F5C" w14:textId="77777777" w:rsidR="005A0059" w:rsidRPr="00F971CE" w:rsidRDefault="005A0059" w:rsidP="0065122B"/>
    <w:p w14:paraId="654B857F" w14:textId="77777777" w:rsidR="00DA4DCA" w:rsidRPr="00F971CE" w:rsidRDefault="00DA4DCA" w:rsidP="0065122B"/>
    <w:p w14:paraId="7ADCE3C8" w14:textId="77777777" w:rsidR="005A0059" w:rsidRDefault="005A0059" w:rsidP="0065122B"/>
    <w:p w14:paraId="256ED708" w14:textId="77777777" w:rsidR="00177C03" w:rsidRDefault="00177C03" w:rsidP="0065122B"/>
    <w:p w14:paraId="2497558A" w14:textId="77777777" w:rsidR="00177C03" w:rsidRDefault="00177C03" w:rsidP="0065122B"/>
    <w:p w14:paraId="4B1A8263" w14:textId="77777777" w:rsidR="00177C03" w:rsidRDefault="00177C03" w:rsidP="0065122B"/>
    <w:p w14:paraId="165D8843" w14:textId="77777777" w:rsidR="00177C03" w:rsidRDefault="00177C03" w:rsidP="0065122B"/>
    <w:p w14:paraId="6A934F38" w14:textId="77777777" w:rsidR="00177C03" w:rsidRDefault="00177C03" w:rsidP="0065122B"/>
    <w:p w14:paraId="7E67CB47" w14:textId="77777777" w:rsidR="00177C03" w:rsidRDefault="00177C03" w:rsidP="0065122B"/>
    <w:p w14:paraId="4AF0FB74" w14:textId="77777777" w:rsidR="00177C03" w:rsidRDefault="00177C03" w:rsidP="0065122B"/>
    <w:p w14:paraId="7928DD32" w14:textId="77777777" w:rsidR="00177C03" w:rsidRDefault="00177C03" w:rsidP="0065122B"/>
    <w:p w14:paraId="298B0966" w14:textId="77777777" w:rsidR="00177C03" w:rsidRDefault="00177C03" w:rsidP="0065122B"/>
    <w:p w14:paraId="1B76770C" w14:textId="77777777" w:rsidR="00177C03" w:rsidRDefault="00177C03" w:rsidP="0065122B"/>
    <w:p w14:paraId="68B2ECAD" w14:textId="77777777" w:rsidR="00177C03" w:rsidRDefault="00177C03" w:rsidP="0065122B"/>
    <w:p w14:paraId="1B35C1A7" w14:textId="77777777" w:rsidR="00177C03" w:rsidRDefault="00177C03" w:rsidP="0065122B"/>
    <w:p w14:paraId="213368A7" w14:textId="77777777" w:rsidR="00177C03" w:rsidRDefault="00177C03" w:rsidP="0065122B"/>
    <w:p w14:paraId="31C9319C" w14:textId="77777777" w:rsidR="00177C03" w:rsidRDefault="00177C03" w:rsidP="0065122B"/>
    <w:p w14:paraId="06188921" w14:textId="77777777" w:rsidR="00177C03" w:rsidRDefault="00177C03" w:rsidP="0065122B"/>
    <w:p w14:paraId="2C7F6821" w14:textId="77777777" w:rsidR="00177C03" w:rsidRDefault="00177C03" w:rsidP="0065122B"/>
    <w:p w14:paraId="28D02925" w14:textId="77777777" w:rsidR="00177C03" w:rsidRDefault="00177C03" w:rsidP="0065122B"/>
    <w:p w14:paraId="77327A9C" w14:textId="77777777" w:rsidR="00177C03" w:rsidRDefault="00177C03" w:rsidP="0065122B"/>
    <w:p w14:paraId="3B56AFC8" w14:textId="77777777" w:rsidR="00177C03" w:rsidRDefault="00177C03" w:rsidP="0065122B"/>
    <w:p w14:paraId="7BE02D85" w14:textId="77777777" w:rsidR="00177C03" w:rsidRDefault="00177C03" w:rsidP="0065122B"/>
    <w:p w14:paraId="320EDAD3" w14:textId="77777777" w:rsidR="00177C03" w:rsidRDefault="00177C03" w:rsidP="0065122B"/>
    <w:p w14:paraId="7C2BB28A" w14:textId="77777777" w:rsidR="00177C03" w:rsidRDefault="00177C03" w:rsidP="0065122B"/>
    <w:p w14:paraId="05CE6263" w14:textId="77777777" w:rsidR="00177C03" w:rsidRDefault="00177C03" w:rsidP="0065122B"/>
    <w:p w14:paraId="17ED3FCD" w14:textId="77777777" w:rsidR="00177C03" w:rsidRPr="00F971CE" w:rsidRDefault="00177C03" w:rsidP="0065122B"/>
    <w:p w14:paraId="40D05191" w14:textId="77777777" w:rsidR="005A0059" w:rsidRPr="00F971CE" w:rsidRDefault="005A0059" w:rsidP="0065122B"/>
    <w:p w14:paraId="1F91AB72" w14:textId="77777777" w:rsidR="006D6FF4" w:rsidRPr="00F971CE" w:rsidRDefault="006D6FF4" w:rsidP="0065122B"/>
    <w:p w14:paraId="193FEA63" w14:textId="77777777" w:rsidR="006D6FF4" w:rsidRPr="00F971CE" w:rsidRDefault="006D6FF4" w:rsidP="0065122B"/>
    <w:tbl>
      <w:tblPr>
        <w:tblW w:w="9360" w:type="dxa"/>
        <w:tblInd w:w="328" w:type="dxa"/>
        <w:tblBorders>
          <w:top w:val="single" w:sz="4" w:space="0" w:color="6DDCFF"/>
          <w:left w:val="single" w:sz="4" w:space="0" w:color="6DDCFF"/>
          <w:bottom w:val="single" w:sz="4" w:space="0" w:color="6DDCFF"/>
          <w:right w:val="single" w:sz="4" w:space="0" w:color="6DDCFF"/>
          <w:insideH w:val="single" w:sz="4" w:space="0" w:color="6DDCFF"/>
          <w:insideV w:val="single" w:sz="4" w:space="0" w:color="6DDCFF"/>
        </w:tblBorders>
        <w:tblLook w:val="04A0" w:firstRow="1" w:lastRow="0" w:firstColumn="1" w:lastColumn="0" w:noHBand="0" w:noVBand="1"/>
      </w:tblPr>
      <w:tblGrid>
        <w:gridCol w:w="9360"/>
      </w:tblGrid>
      <w:tr w:rsidR="00F971CE" w:rsidRPr="00F971CE" w14:paraId="1C24F6B2" w14:textId="77777777" w:rsidTr="00177C03">
        <w:tc>
          <w:tcPr>
            <w:tcW w:w="9360" w:type="dxa"/>
            <w:tcBorders>
              <w:bottom w:val="single" w:sz="12" w:space="0" w:color="25CAFF"/>
            </w:tcBorders>
            <w:shd w:val="clear" w:color="auto" w:fill="D9D9D9"/>
          </w:tcPr>
          <w:p w14:paraId="30CBF93A" w14:textId="77777777" w:rsidR="00CD7E8C" w:rsidRPr="00F971CE" w:rsidRDefault="00CD7E8C" w:rsidP="0065122B">
            <w:pPr>
              <w:pStyle w:val="Titlu1"/>
              <w:jc w:val="both"/>
              <w:rPr>
                <w:rFonts w:ascii="Times New Roman" w:eastAsia="Book Antiqua" w:hAnsi="Times New Roman"/>
                <w:b w:val="0"/>
                <w:bCs w:val="0"/>
                <w:color w:val="auto"/>
                <w:sz w:val="32"/>
                <w:szCs w:val="32"/>
              </w:rPr>
            </w:pPr>
            <w:bookmarkStart w:id="4" w:name="_Toc209415332"/>
            <w:r w:rsidRPr="00F971CE">
              <w:rPr>
                <w:rFonts w:ascii="Times New Roman" w:eastAsia="Book Antiqua" w:hAnsi="Times New Roman"/>
                <w:b w:val="0"/>
                <w:bCs w:val="0"/>
                <w:color w:val="auto"/>
                <w:sz w:val="32"/>
                <w:szCs w:val="32"/>
              </w:rPr>
              <w:lastRenderedPageBreak/>
              <w:t>Referințe</w:t>
            </w:r>
            <w:bookmarkEnd w:id="4"/>
          </w:p>
        </w:tc>
      </w:tr>
    </w:tbl>
    <w:p w14:paraId="5118CF39" w14:textId="77777777" w:rsidR="00CD7E8C" w:rsidRPr="00F971CE" w:rsidRDefault="00CD7E8C" w:rsidP="0065122B">
      <w:pPr>
        <w:rPr>
          <w:sz w:val="28"/>
          <w:szCs w:val="28"/>
        </w:rPr>
      </w:pPr>
    </w:p>
    <w:p w14:paraId="3FD29F44" w14:textId="410F2ADB" w:rsidR="00CD7E8C" w:rsidRPr="00F971CE" w:rsidRDefault="00177C03" w:rsidP="0065122B">
      <w:pPr>
        <w:rPr>
          <w:b/>
          <w:bCs/>
          <w:sz w:val="28"/>
          <w:szCs w:val="28"/>
        </w:rPr>
      </w:pPr>
      <w:r>
        <w:rPr>
          <w:b/>
          <w:bCs/>
          <w:sz w:val="28"/>
          <w:szCs w:val="28"/>
        </w:rPr>
        <w:t xml:space="preserve">     </w:t>
      </w:r>
      <w:r w:rsidR="00CD7E8C" w:rsidRPr="00F971CE">
        <w:rPr>
          <w:b/>
          <w:bCs/>
          <w:sz w:val="28"/>
          <w:szCs w:val="28"/>
        </w:rPr>
        <w:t>Baza legală</w:t>
      </w:r>
    </w:p>
    <w:p w14:paraId="0E34BA37" w14:textId="77777777" w:rsidR="00CD7E8C" w:rsidRPr="00F971CE" w:rsidRDefault="00CD7E8C">
      <w:pPr>
        <w:pStyle w:val="Listparagraf"/>
        <w:numPr>
          <w:ilvl w:val="0"/>
          <w:numId w:val="1"/>
        </w:numPr>
        <w:autoSpaceDE w:val="0"/>
        <w:autoSpaceDN w:val="0"/>
        <w:adjustRightInd w:val="0"/>
        <w:spacing w:after="0" w:line="240" w:lineRule="auto"/>
        <w:jc w:val="both"/>
        <w:rPr>
          <w:rFonts w:ascii="Times New Roman" w:hAnsi="Times New Roman"/>
          <w:sz w:val="28"/>
          <w:szCs w:val="28"/>
        </w:rPr>
      </w:pPr>
      <w:r w:rsidRPr="00F971CE">
        <w:rPr>
          <w:rFonts w:ascii="Times New Roman" w:hAnsi="Times New Roman"/>
          <w:b/>
          <w:bCs/>
          <w:sz w:val="28"/>
          <w:szCs w:val="28"/>
        </w:rPr>
        <w:t xml:space="preserve">Ordonanță de urgență a Guvernului nr. 109 din 30 noiembrie 2011 </w:t>
      </w:r>
      <w:r w:rsidRPr="00F971CE">
        <w:rPr>
          <w:rFonts w:ascii="Times New Roman" w:hAnsi="Times New Roman"/>
          <w:sz w:val="28"/>
          <w:szCs w:val="28"/>
        </w:rPr>
        <w:t xml:space="preserve">privind guvernanţa corporativă a întreprinderilor publice (M.O. nr. 883 din 14 decembrie 2011), aprobată cu modificări și completări prin </w:t>
      </w:r>
      <w:r w:rsidRPr="00F971CE">
        <w:rPr>
          <w:rFonts w:ascii="Times New Roman" w:hAnsi="Times New Roman"/>
          <w:sz w:val="28"/>
          <w:szCs w:val="28"/>
          <w:bdr w:val="none" w:sz="0" w:space="0" w:color="auto" w:frame="1"/>
          <w:shd w:val="clear" w:color="auto" w:fill="FFFFFF"/>
        </w:rPr>
        <w:t>Legea nr. 111/2016</w:t>
      </w:r>
      <w:r w:rsidRPr="00F971CE">
        <w:rPr>
          <w:rFonts w:ascii="Times New Roman" w:hAnsi="Times New Roman"/>
          <w:sz w:val="28"/>
          <w:szCs w:val="28"/>
          <w:shd w:val="clear" w:color="auto" w:fill="FFFFFF"/>
        </w:rPr>
        <w:t>, cu modificările și completările ulterioare;</w:t>
      </w:r>
    </w:p>
    <w:p w14:paraId="17D88089" w14:textId="77777777" w:rsidR="00CD7E8C" w:rsidRPr="00F971CE" w:rsidRDefault="00CD7E8C">
      <w:pPr>
        <w:pStyle w:val="Listparagraf"/>
        <w:numPr>
          <w:ilvl w:val="0"/>
          <w:numId w:val="1"/>
        </w:numPr>
        <w:autoSpaceDE w:val="0"/>
        <w:autoSpaceDN w:val="0"/>
        <w:adjustRightInd w:val="0"/>
        <w:spacing w:after="0" w:line="240" w:lineRule="auto"/>
        <w:jc w:val="both"/>
        <w:rPr>
          <w:rStyle w:val="spubbdy"/>
          <w:rFonts w:ascii="Times New Roman" w:hAnsi="Times New Roman"/>
          <w:sz w:val="28"/>
          <w:szCs w:val="28"/>
        </w:rPr>
      </w:pPr>
      <w:r w:rsidRPr="00F971CE">
        <w:rPr>
          <w:rFonts w:ascii="Times New Roman" w:hAnsi="Times New Roman"/>
          <w:b/>
          <w:bCs/>
          <w:sz w:val="28"/>
          <w:szCs w:val="28"/>
        </w:rPr>
        <w:t>Lege nr.111</w:t>
      </w:r>
      <w:r w:rsidRPr="00F971CE">
        <w:rPr>
          <w:rFonts w:ascii="Times New Roman" w:hAnsi="Times New Roman"/>
          <w:sz w:val="28"/>
          <w:szCs w:val="28"/>
        </w:rPr>
        <w:t xml:space="preserve"> </w:t>
      </w:r>
      <w:r w:rsidRPr="00F971CE">
        <w:rPr>
          <w:rStyle w:val="sden"/>
          <w:rFonts w:ascii="Times New Roman" w:hAnsi="Times New Roman"/>
          <w:b/>
          <w:bCs/>
          <w:sz w:val="28"/>
          <w:szCs w:val="28"/>
          <w:bdr w:val="none" w:sz="0" w:space="0" w:color="auto" w:frame="1"/>
          <w:shd w:val="clear" w:color="auto" w:fill="FFFFFF"/>
        </w:rPr>
        <w:t xml:space="preserve">din 27 mai 2016 </w:t>
      </w:r>
      <w:r w:rsidRPr="00F971CE">
        <w:rPr>
          <w:rStyle w:val="shdr"/>
          <w:rFonts w:ascii="Times New Roman" w:hAnsi="Times New Roman"/>
          <w:sz w:val="28"/>
          <w:szCs w:val="28"/>
          <w:bdr w:val="none" w:sz="0" w:space="0" w:color="auto" w:frame="1"/>
          <w:shd w:val="clear" w:color="auto" w:fill="FFFFFF"/>
        </w:rPr>
        <w:t xml:space="preserve">pentru aprobarea Ordonanței de urgență a Guvernului nr. 109/2011 privind guvernanța corporativă a întreprinderilor publice </w:t>
      </w:r>
      <w:r w:rsidRPr="00F971CE">
        <w:rPr>
          <w:rFonts w:ascii="Times New Roman" w:hAnsi="Times New Roman"/>
          <w:sz w:val="28"/>
          <w:szCs w:val="28"/>
        </w:rPr>
        <w:t xml:space="preserve">(M.O. </w:t>
      </w:r>
      <w:r w:rsidRPr="00F971CE">
        <w:rPr>
          <w:rStyle w:val="spubbdy"/>
          <w:rFonts w:ascii="Times New Roman" w:hAnsi="Times New Roman"/>
          <w:sz w:val="28"/>
          <w:szCs w:val="28"/>
          <w:bdr w:val="none" w:sz="0" w:space="0" w:color="auto" w:frame="1"/>
          <w:shd w:val="clear" w:color="auto" w:fill="FFFFFF"/>
        </w:rPr>
        <w:t xml:space="preserve">nr. 415 din 1 iunie 2016), </w:t>
      </w:r>
      <w:r w:rsidRPr="00F971CE">
        <w:rPr>
          <w:rFonts w:ascii="Times New Roman" w:hAnsi="Times New Roman"/>
          <w:sz w:val="28"/>
          <w:szCs w:val="28"/>
        </w:rPr>
        <w:t>cu modificările și completările ulterioare</w:t>
      </w:r>
      <w:r w:rsidRPr="00F971CE">
        <w:rPr>
          <w:rStyle w:val="spubbdy"/>
          <w:rFonts w:ascii="Times New Roman" w:hAnsi="Times New Roman"/>
          <w:sz w:val="28"/>
          <w:szCs w:val="28"/>
          <w:bdr w:val="none" w:sz="0" w:space="0" w:color="auto" w:frame="1"/>
          <w:shd w:val="clear" w:color="auto" w:fill="FFFFFF"/>
        </w:rPr>
        <w:t>;</w:t>
      </w:r>
    </w:p>
    <w:p w14:paraId="67C7D638" w14:textId="77777777" w:rsidR="00CD7E8C" w:rsidRPr="00F971CE" w:rsidRDefault="00CD7E8C">
      <w:pPr>
        <w:pStyle w:val="Listparagraf"/>
        <w:numPr>
          <w:ilvl w:val="0"/>
          <w:numId w:val="1"/>
        </w:numPr>
        <w:autoSpaceDE w:val="0"/>
        <w:autoSpaceDN w:val="0"/>
        <w:adjustRightInd w:val="0"/>
        <w:spacing w:after="0" w:line="240" w:lineRule="auto"/>
        <w:jc w:val="both"/>
        <w:rPr>
          <w:rFonts w:ascii="Times New Roman" w:hAnsi="Times New Roman"/>
          <w:sz w:val="28"/>
          <w:szCs w:val="28"/>
        </w:rPr>
      </w:pPr>
      <w:r w:rsidRPr="00F971CE">
        <w:rPr>
          <w:rStyle w:val="sden"/>
          <w:rFonts w:ascii="Times New Roman" w:hAnsi="Times New Roman"/>
          <w:b/>
          <w:bCs/>
          <w:sz w:val="28"/>
          <w:szCs w:val="28"/>
          <w:bdr w:val="none" w:sz="0" w:space="0" w:color="auto" w:frame="1"/>
          <w:shd w:val="clear" w:color="auto" w:fill="FFFFFF"/>
        </w:rPr>
        <w:t xml:space="preserve">Lege nr. 187 din 28 iunie 2023 </w:t>
      </w:r>
      <w:r w:rsidRPr="00F971CE">
        <w:rPr>
          <w:rStyle w:val="shdr"/>
          <w:rFonts w:ascii="Times New Roman" w:hAnsi="Times New Roman"/>
          <w:sz w:val="28"/>
          <w:szCs w:val="28"/>
          <w:bdr w:val="none" w:sz="0" w:space="0" w:color="auto" w:frame="1"/>
          <w:shd w:val="clear" w:color="auto" w:fill="FFFFFF"/>
        </w:rPr>
        <w:t xml:space="preserve">pentru modificarea și completarea Ordonanței de urgență a Guvernului nr. 109/2011 privind guvernanța corporativă a întreprinderilor publice </w:t>
      </w:r>
      <w:r w:rsidRPr="00F971CE">
        <w:rPr>
          <w:rFonts w:ascii="Times New Roman" w:hAnsi="Times New Roman"/>
          <w:sz w:val="28"/>
          <w:szCs w:val="28"/>
        </w:rPr>
        <w:t xml:space="preserve"> (M.O. </w:t>
      </w:r>
      <w:r w:rsidRPr="00F971CE">
        <w:rPr>
          <w:rStyle w:val="spubbdy"/>
          <w:rFonts w:ascii="Times New Roman" w:hAnsi="Times New Roman"/>
          <w:sz w:val="28"/>
          <w:szCs w:val="28"/>
          <w:bdr w:val="none" w:sz="0" w:space="0" w:color="auto" w:frame="1"/>
          <w:shd w:val="clear" w:color="auto" w:fill="FFFFFF"/>
        </w:rPr>
        <w:t>nr. 594 din 29 iunie 2023</w:t>
      </w:r>
      <w:r w:rsidRPr="00F971CE">
        <w:rPr>
          <w:rFonts w:ascii="Times New Roman" w:hAnsi="Times New Roman"/>
          <w:sz w:val="28"/>
          <w:szCs w:val="28"/>
        </w:rPr>
        <w:t>), cu modificările și completările ulterioare;</w:t>
      </w:r>
    </w:p>
    <w:p w14:paraId="78720300" w14:textId="77777777" w:rsidR="00CD7E8C" w:rsidRPr="00F971CE" w:rsidRDefault="00CD7E8C">
      <w:pPr>
        <w:pStyle w:val="Listparagraf"/>
        <w:numPr>
          <w:ilvl w:val="0"/>
          <w:numId w:val="1"/>
        </w:numPr>
        <w:autoSpaceDE w:val="0"/>
        <w:autoSpaceDN w:val="0"/>
        <w:adjustRightInd w:val="0"/>
        <w:spacing w:after="0" w:line="240" w:lineRule="auto"/>
        <w:jc w:val="both"/>
        <w:rPr>
          <w:rFonts w:ascii="Times New Roman" w:hAnsi="Times New Roman"/>
          <w:sz w:val="28"/>
          <w:szCs w:val="28"/>
        </w:rPr>
      </w:pPr>
      <w:r w:rsidRPr="00F971CE">
        <w:rPr>
          <w:rStyle w:val="sden"/>
          <w:rFonts w:ascii="Times New Roman" w:hAnsi="Times New Roman"/>
          <w:b/>
          <w:bCs/>
          <w:sz w:val="28"/>
          <w:szCs w:val="28"/>
          <w:bdr w:val="none" w:sz="0" w:space="0" w:color="auto" w:frame="1"/>
          <w:shd w:val="clear" w:color="auto" w:fill="FFFFFF"/>
        </w:rPr>
        <w:t xml:space="preserve">Lege nr. </w:t>
      </w:r>
      <w:r w:rsidRPr="00F971CE">
        <w:rPr>
          <w:rFonts w:ascii="Times New Roman" w:eastAsia="Times New Roman" w:hAnsi="Times New Roman"/>
          <w:b/>
          <w:bCs/>
          <w:sz w:val="28"/>
          <w:szCs w:val="28"/>
          <w:bdr w:val="none" w:sz="0" w:space="0" w:color="auto" w:frame="1"/>
          <w:shd w:val="clear" w:color="auto" w:fill="FFFFFF"/>
        </w:rPr>
        <w:t xml:space="preserve">296 din 26 octombrie 2023 </w:t>
      </w:r>
      <w:r w:rsidRPr="00F971CE">
        <w:rPr>
          <w:rFonts w:ascii="Times New Roman" w:eastAsia="Times New Roman" w:hAnsi="Times New Roman"/>
          <w:sz w:val="28"/>
          <w:szCs w:val="28"/>
          <w:bdr w:val="none" w:sz="0" w:space="0" w:color="auto" w:frame="1"/>
          <w:shd w:val="clear" w:color="auto" w:fill="FFFFFF"/>
        </w:rPr>
        <w:t>privind unele măsuri fiscal-bugetare pentru asigurarea sustenabilității financiare a României pe termen lung</w:t>
      </w:r>
      <w:r w:rsidRPr="00F971CE">
        <w:rPr>
          <w:rFonts w:ascii="Times New Roman" w:hAnsi="Times New Roman"/>
          <w:sz w:val="28"/>
          <w:szCs w:val="28"/>
        </w:rPr>
        <w:t xml:space="preserve"> (M.O. </w:t>
      </w:r>
      <w:r w:rsidRPr="00F971CE">
        <w:rPr>
          <w:rStyle w:val="spubbdy"/>
          <w:rFonts w:ascii="Times New Roman" w:hAnsi="Times New Roman"/>
          <w:sz w:val="28"/>
          <w:szCs w:val="28"/>
          <w:bdr w:val="none" w:sz="0" w:space="0" w:color="auto" w:frame="1"/>
          <w:shd w:val="clear" w:color="auto" w:fill="FFFFFF"/>
        </w:rPr>
        <w:t xml:space="preserve">nr. </w:t>
      </w:r>
      <w:r w:rsidRPr="00F971CE">
        <w:rPr>
          <w:rFonts w:ascii="Times New Roman" w:eastAsia="Times New Roman" w:hAnsi="Times New Roman"/>
          <w:sz w:val="28"/>
          <w:szCs w:val="28"/>
          <w:bdr w:val="none" w:sz="0" w:space="0" w:color="auto" w:frame="1"/>
          <w:shd w:val="clear" w:color="auto" w:fill="FFFFFF"/>
        </w:rPr>
        <w:t>977 din 27 octombrie 2023</w:t>
      </w:r>
      <w:r w:rsidRPr="00F971CE">
        <w:rPr>
          <w:rFonts w:ascii="Times New Roman" w:hAnsi="Times New Roman"/>
          <w:sz w:val="28"/>
          <w:szCs w:val="28"/>
        </w:rPr>
        <w:t>), cu modificările și completările ulterioare;</w:t>
      </w:r>
    </w:p>
    <w:p w14:paraId="48E9FCFA" w14:textId="77777777" w:rsidR="00CD7E8C" w:rsidRPr="00F971CE" w:rsidRDefault="00CD7E8C">
      <w:pPr>
        <w:pStyle w:val="Listparagraf"/>
        <w:numPr>
          <w:ilvl w:val="0"/>
          <w:numId w:val="1"/>
        </w:numPr>
        <w:autoSpaceDE w:val="0"/>
        <w:autoSpaceDN w:val="0"/>
        <w:adjustRightInd w:val="0"/>
        <w:spacing w:after="0" w:line="240" w:lineRule="auto"/>
        <w:jc w:val="both"/>
        <w:rPr>
          <w:rFonts w:ascii="Times New Roman" w:hAnsi="Times New Roman"/>
          <w:sz w:val="28"/>
          <w:szCs w:val="28"/>
        </w:rPr>
      </w:pPr>
      <w:r w:rsidRPr="00F971CE">
        <w:rPr>
          <w:rFonts w:ascii="Times New Roman" w:hAnsi="Times New Roman"/>
          <w:b/>
          <w:bCs/>
          <w:sz w:val="28"/>
          <w:szCs w:val="28"/>
        </w:rPr>
        <w:t xml:space="preserve">Ordonanță de urgență a Guvernului </w:t>
      </w:r>
      <w:r w:rsidRPr="00F971CE">
        <w:rPr>
          <w:rStyle w:val="sden"/>
          <w:rFonts w:ascii="Times New Roman" w:hAnsi="Times New Roman"/>
          <w:b/>
          <w:bCs/>
          <w:sz w:val="28"/>
          <w:szCs w:val="28"/>
          <w:bdr w:val="none" w:sz="0" w:space="0" w:color="auto" w:frame="1"/>
          <w:shd w:val="clear" w:color="auto" w:fill="FFFFFF"/>
        </w:rPr>
        <w:t xml:space="preserve">nr. 117 din 14 decembrie 2023 </w:t>
      </w:r>
      <w:r w:rsidRPr="00F971CE">
        <w:rPr>
          <w:rStyle w:val="shdr"/>
          <w:rFonts w:ascii="Times New Roman" w:hAnsi="Times New Roman"/>
          <w:sz w:val="28"/>
          <w:szCs w:val="28"/>
          <w:bdr w:val="none" w:sz="0" w:space="0" w:color="auto" w:frame="1"/>
          <w:shd w:val="clear" w:color="auto" w:fill="FFFFFF"/>
        </w:rPr>
        <w:t>pentru modificarea și completarea Ordonanței de urgență a Guvernului nr. 109/2011 privind guvernanța corporativă a întreprinderilor publice, precum și pentru modificarea și completarea Legii nr. 187/2023 pentru modificarea și completarea Ordonanței de urgență a Guvernului nr. 109/2011 privind guvernanța corporativă a întreprinderilor publice</w:t>
      </w:r>
      <w:r w:rsidRPr="00F971CE">
        <w:rPr>
          <w:rFonts w:ascii="Times New Roman" w:hAnsi="Times New Roman"/>
          <w:sz w:val="28"/>
          <w:szCs w:val="28"/>
        </w:rPr>
        <w:t xml:space="preserve"> (M.O. </w:t>
      </w:r>
      <w:r w:rsidRPr="00F971CE">
        <w:rPr>
          <w:rStyle w:val="spubbdy"/>
          <w:rFonts w:ascii="Times New Roman" w:hAnsi="Times New Roman"/>
          <w:sz w:val="28"/>
          <w:szCs w:val="28"/>
          <w:bdr w:val="none" w:sz="0" w:space="0" w:color="auto" w:frame="1"/>
          <w:shd w:val="clear" w:color="auto" w:fill="FFFFFF"/>
        </w:rPr>
        <w:t>nr. 1139 din 15 decembrie 2023</w:t>
      </w:r>
      <w:r w:rsidRPr="00F971CE">
        <w:rPr>
          <w:rFonts w:ascii="Times New Roman" w:hAnsi="Times New Roman"/>
          <w:sz w:val="28"/>
          <w:szCs w:val="28"/>
        </w:rPr>
        <w:t>)</w:t>
      </w:r>
      <w:r w:rsidRPr="00F971CE">
        <w:rPr>
          <w:rFonts w:ascii="Times New Roman" w:hAnsi="Times New Roman"/>
          <w:sz w:val="28"/>
          <w:szCs w:val="28"/>
          <w:shd w:val="clear" w:color="auto" w:fill="FFFFFF"/>
        </w:rPr>
        <w:t>;</w:t>
      </w:r>
    </w:p>
    <w:p w14:paraId="539AE4E7" w14:textId="77777777" w:rsidR="00CD7E8C" w:rsidRPr="00F971CE" w:rsidRDefault="00CD7E8C">
      <w:pPr>
        <w:pStyle w:val="Listparagraf"/>
        <w:numPr>
          <w:ilvl w:val="0"/>
          <w:numId w:val="1"/>
        </w:numPr>
        <w:autoSpaceDE w:val="0"/>
        <w:autoSpaceDN w:val="0"/>
        <w:adjustRightInd w:val="0"/>
        <w:spacing w:after="0" w:line="240" w:lineRule="auto"/>
        <w:jc w:val="both"/>
        <w:rPr>
          <w:rFonts w:ascii="Times New Roman" w:hAnsi="Times New Roman"/>
          <w:sz w:val="28"/>
          <w:szCs w:val="28"/>
        </w:rPr>
      </w:pPr>
      <w:r w:rsidRPr="00F971CE">
        <w:rPr>
          <w:rStyle w:val="sden"/>
          <w:rFonts w:ascii="Times New Roman" w:hAnsi="Times New Roman"/>
          <w:b/>
          <w:bCs/>
          <w:sz w:val="28"/>
          <w:szCs w:val="28"/>
          <w:bdr w:val="none" w:sz="0" w:space="0" w:color="auto" w:frame="1"/>
          <w:shd w:val="clear" w:color="auto" w:fill="FFFFFF"/>
        </w:rPr>
        <w:t xml:space="preserve">Hotărâre a Guvernului </w:t>
      </w:r>
      <w:r w:rsidRPr="00F971CE">
        <w:rPr>
          <w:rFonts w:ascii="Times New Roman" w:eastAsia="Times New Roman" w:hAnsi="Times New Roman"/>
          <w:b/>
          <w:bCs/>
          <w:sz w:val="28"/>
          <w:szCs w:val="28"/>
          <w:bdr w:val="none" w:sz="0" w:space="0" w:color="auto" w:frame="1"/>
          <w:shd w:val="clear" w:color="auto" w:fill="FFFFFF"/>
        </w:rPr>
        <w:t xml:space="preserve">nr. 617 din 27 iulie 2023 </w:t>
      </w:r>
      <w:r w:rsidRPr="00F971CE">
        <w:rPr>
          <w:rFonts w:ascii="Times New Roman" w:eastAsia="Times New Roman" w:hAnsi="Times New Roman"/>
          <w:sz w:val="28"/>
          <w:szCs w:val="28"/>
          <w:bdr w:val="none" w:sz="0" w:space="0" w:color="auto" w:frame="1"/>
          <w:shd w:val="clear" w:color="auto" w:fill="FFFFFF"/>
        </w:rPr>
        <w:t>privind organizarea și funcționarea Agenției pentru Monitorizarea și Evaluarea Performanțelor Întreprinderilor Publice</w:t>
      </w:r>
      <w:r w:rsidRPr="00F971CE">
        <w:rPr>
          <w:rFonts w:ascii="Times New Roman" w:hAnsi="Times New Roman"/>
          <w:sz w:val="28"/>
          <w:szCs w:val="28"/>
        </w:rPr>
        <w:t xml:space="preserve"> (M.O. </w:t>
      </w:r>
      <w:r w:rsidRPr="00F971CE">
        <w:rPr>
          <w:rStyle w:val="spubbdy"/>
          <w:rFonts w:ascii="Times New Roman" w:hAnsi="Times New Roman"/>
          <w:sz w:val="28"/>
          <w:szCs w:val="28"/>
          <w:bdr w:val="none" w:sz="0" w:space="0" w:color="auto" w:frame="1"/>
          <w:shd w:val="clear" w:color="auto" w:fill="FFFFFF"/>
        </w:rPr>
        <w:t xml:space="preserve">nr. </w:t>
      </w:r>
      <w:r w:rsidRPr="00F971CE">
        <w:rPr>
          <w:rFonts w:ascii="Times New Roman" w:eastAsia="Times New Roman" w:hAnsi="Times New Roman"/>
          <w:sz w:val="28"/>
          <w:szCs w:val="28"/>
          <w:bdr w:val="none" w:sz="0" w:space="0" w:color="auto" w:frame="1"/>
          <w:shd w:val="clear" w:color="auto" w:fill="FFFFFF"/>
        </w:rPr>
        <w:t>691 din 27 iulie 2023</w:t>
      </w:r>
      <w:r w:rsidRPr="00F971CE">
        <w:rPr>
          <w:rFonts w:ascii="Times New Roman" w:hAnsi="Times New Roman"/>
          <w:sz w:val="28"/>
          <w:szCs w:val="28"/>
        </w:rPr>
        <w:t>)</w:t>
      </w:r>
      <w:r w:rsidRPr="00F971CE">
        <w:rPr>
          <w:rFonts w:ascii="Times New Roman" w:hAnsi="Times New Roman"/>
          <w:sz w:val="28"/>
          <w:szCs w:val="28"/>
          <w:shd w:val="clear" w:color="auto" w:fill="FFFFFF"/>
        </w:rPr>
        <w:t>;</w:t>
      </w:r>
    </w:p>
    <w:p w14:paraId="784C42D6" w14:textId="77777777" w:rsidR="00CD7E8C" w:rsidRPr="00F971CE" w:rsidRDefault="00CD7E8C">
      <w:pPr>
        <w:pStyle w:val="Listparagraf"/>
        <w:numPr>
          <w:ilvl w:val="0"/>
          <w:numId w:val="1"/>
        </w:numPr>
        <w:autoSpaceDE w:val="0"/>
        <w:autoSpaceDN w:val="0"/>
        <w:adjustRightInd w:val="0"/>
        <w:spacing w:after="0" w:line="240" w:lineRule="auto"/>
        <w:jc w:val="both"/>
        <w:rPr>
          <w:rFonts w:ascii="Times New Roman" w:hAnsi="Times New Roman"/>
          <w:sz w:val="28"/>
          <w:szCs w:val="28"/>
        </w:rPr>
      </w:pPr>
      <w:r w:rsidRPr="00F971CE">
        <w:rPr>
          <w:rStyle w:val="sden"/>
          <w:rFonts w:ascii="Times New Roman" w:hAnsi="Times New Roman"/>
          <w:b/>
          <w:bCs/>
          <w:sz w:val="28"/>
          <w:szCs w:val="28"/>
          <w:bdr w:val="none" w:sz="0" w:space="0" w:color="auto" w:frame="1"/>
          <w:shd w:val="clear" w:color="auto" w:fill="FFFFFF"/>
        </w:rPr>
        <w:t xml:space="preserve">Hotărâre a Guvernului nr. 639 din 27 iulie 2023 </w:t>
      </w:r>
      <w:r w:rsidRPr="00F971CE">
        <w:rPr>
          <w:rStyle w:val="shdr"/>
          <w:rFonts w:ascii="Times New Roman" w:hAnsi="Times New Roman"/>
          <w:sz w:val="28"/>
          <w:szCs w:val="28"/>
          <w:bdr w:val="none" w:sz="0" w:space="0" w:color="auto" w:frame="1"/>
          <w:shd w:val="clear" w:color="auto" w:fill="FFFFFF"/>
        </w:rPr>
        <w:t xml:space="preserve">pentru aprobarea normelor metodologice de aplicare a Ordonanței de urgență a Guvernului nr. 109/2011 privind guvernanța corporativă a întreprinderilor publice </w:t>
      </w:r>
      <w:r w:rsidRPr="00F971CE">
        <w:rPr>
          <w:rFonts w:ascii="Times New Roman" w:hAnsi="Times New Roman"/>
          <w:sz w:val="28"/>
          <w:szCs w:val="28"/>
        </w:rPr>
        <w:t xml:space="preserve">(M.O. </w:t>
      </w:r>
      <w:r w:rsidRPr="00F971CE">
        <w:rPr>
          <w:rStyle w:val="spubbdy"/>
          <w:rFonts w:ascii="Times New Roman" w:hAnsi="Times New Roman"/>
          <w:sz w:val="28"/>
          <w:szCs w:val="28"/>
          <w:bdr w:val="none" w:sz="0" w:space="0" w:color="auto" w:frame="1"/>
          <w:shd w:val="clear" w:color="auto" w:fill="FFFFFF"/>
        </w:rPr>
        <w:t>nr. 697 din 28 iulie 2023</w:t>
      </w:r>
      <w:r w:rsidRPr="00F971CE">
        <w:rPr>
          <w:rFonts w:ascii="Times New Roman" w:hAnsi="Times New Roman"/>
          <w:sz w:val="28"/>
          <w:szCs w:val="28"/>
        </w:rPr>
        <w:t>)</w:t>
      </w:r>
      <w:r w:rsidRPr="00F971CE">
        <w:rPr>
          <w:rFonts w:ascii="Times New Roman" w:hAnsi="Times New Roman"/>
          <w:sz w:val="28"/>
          <w:szCs w:val="28"/>
          <w:shd w:val="clear" w:color="auto" w:fill="FFFFFF"/>
        </w:rPr>
        <w:t>.</w:t>
      </w:r>
    </w:p>
    <w:p w14:paraId="20AD128A" w14:textId="77777777" w:rsidR="00CD7E8C" w:rsidRPr="00F971CE" w:rsidRDefault="00CD7E8C">
      <w:pPr>
        <w:pStyle w:val="Listparagraf"/>
        <w:numPr>
          <w:ilvl w:val="0"/>
          <w:numId w:val="1"/>
        </w:numPr>
        <w:autoSpaceDE w:val="0"/>
        <w:autoSpaceDN w:val="0"/>
        <w:adjustRightInd w:val="0"/>
        <w:spacing w:after="0" w:line="240" w:lineRule="auto"/>
        <w:jc w:val="both"/>
        <w:rPr>
          <w:rFonts w:ascii="Times New Roman" w:hAnsi="Times New Roman"/>
          <w:sz w:val="28"/>
          <w:szCs w:val="28"/>
        </w:rPr>
      </w:pPr>
      <w:r w:rsidRPr="00F971CE">
        <w:rPr>
          <w:rFonts w:ascii="Times New Roman" w:hAnsi="Times New Roman"/>
          <w:b/>
          <w:bCs/>
          <w:sz w:val="28"/>
          <w:szCs w:val="28"/>
        </w:rPr>
        <w:t>Ordin AMEPIP nr. 126 din 12 martie 2024</w:t>
      </w:r>
      <w:r w:rsidRPr="00F971CE">
        <w:rPr>
          <w:rFonts w:ascii="Times New Roman" w:hAnsi="Times New Roman"/>
          <w:sz w:val="28"/>
          <w:szCs w:val="28"/>
        </w:rPr>
        <w:t xml:space="preserve"> privind aprobarea Regulamentului-cadru de organizare și funcționare al comisiilor de selecție și nominalizare a candidaților pentru postul de membru în cadrul consiliilor de administrație/supraveghere ale întreprinderilor publice (M.O. </w:t>
      </w:r>
      <w:r w:rsidRPr="00F971CE">
        <w:rPr>
          <w:rStyle w:val="spubbdy"/>
          <w:rFonts w:ascii="Times New Roman" w:hAnsi="Times New Roman"/>
          <w:sz w:val="28"/>
          <w:szCs w:val="28"/>
          <w:bdr w:val="none" w:sz="0" w:space="0" w:color="auto" w:frame="1"/>
          <w:shd w:val="clear" w:color="auto" w:fill="FFFFFF"/>
        </w:rPr>
        <w:t>nr. 304 din 5 aprilie 2024</w:t>
      </w:r>
      <w:r w:rsidRPr="00F971CE">
        <w:rPr>
          <w:rFonts w:ascii="Times New Roman" w:hAnsi="Times New Roman"/>
          <w:sz w:val="28"/>
          <w:szCs w:val="28"/>
        </w:rPr>
        <w:t>)</w:t>
      </w:r>
      <w:r w:rsidRPr="00F971CE">
        <w:rPr>
          <w:rFonts w:ascii="Times New Roman" w:hAnsi="Times New Roman"/>
          <w:sz w:val="28"/>
          <w:szCs w:val="28"/>
          <w:shd w:val="clear" w:color="auto" w:fill="FFFFFF"/>
        </w:rPr>
        <w:t>.</w:t>
      </w:r>
    </w:p>
    <w:p w14:paraId="2AAD0948" w14:textId="77777777" w:rsidR="00CD7E8C" w:rsidRPr="00F971CE" w:rsidRDefault="00CD7E8C">
      <w:pPr>
        <w:pStyle w:val="Listparagraf"/>
        <w:numPr>
          <w:ilvl w:val="0"/>
          <w:numId w:val="1"/>
        </w:numPr>
        <w:autoSpaceDE w:val="0"/>
        <w:autoSpaceDN w:val="0"/>
        <w:adjustRightInd w:val="0"/>
        <w:spacing w:after="0" w:line="240" w:lineRule="auto"/>
        <w:jc w:val="both"/>
        <w:rPr>
          <w:rFonts w:ascii="Times New Roman" w:hAnsi="Times New Roman"/>
          <w:sz w:val="28"/>
          <w:szCs w:val="28"/>
        </w:rPr>
      </w:pPr>
      <w:r w:rsidRPr="00F971CE">
        <w:rPr>
          <w:rFonts w:ascii="Times New Roman" w:hAnsi="Times New Roman"/>
          <w:b/>
          <w:bCs/>
          <w:sz w:val="28"/>
          <w:szCs w:val="28"/>
        </w:rPr>
        <w:t>Ordin AMEPIP nr. 651 din 24 decembrie 2024</w:t>
      </w:r>
      <w:r w:rsidRPr="00F971CE">
        <w:rPr>
          <w:rFonts w:ascii="Times New Roman" w:hAnsi="Times New Roman"/>
          <w:sz w:val="28"/>
          <w:szCs w:val="28"/>
        </w:rPr>
        <w:t xml:space="preserve"> privind stabilirea nivelului minim al indicatorilor de performanţă la întreprinderile publice (M.O. </w:t>
      </w:r>
      <w:r w:rsidRPr="00F971CE">
        <w:rPr>
          <w:rStyle w:val="spubbdy"/>
          <w:rFonts w:ascii="Times New Roman" w:hAnsi="Times New Roman"/>
          <w:sz w:val="28"/>
          <w:szCs w:val="28"/>
          <w:bdr w:val="none" w:sz="0" w:space="0" w:color="auto" w:frame="1"/>
          <w:shd w:val="clear" w:color="auto" w:fill="FFFFFF"/>
        </w:rPr>
        <w:t>nr. 187 din 4 martie 2025</w:t>
      </w:r>
      <w:r w:rsidRPr="00F971CE">
        <w:rPr>
          <w:rFonts w:ascii="Times New Roman" w:hAnsi="Times New Roman"/>
          <w:sz w:val="28"/>
          <w:szCs w:val="28"/>
        </w:rPr>
        <w:t>)</w:t>
      </w:r>
      <w:r w:rsidRPr="00F971CE">
        <w:rPr>
          <w:rFonts w:ascii="Times New Roman" w:hAnsi="Times New Roman"/>
          <w:sz w:val="28"/>
          <w:szCs w:val="28"/>
          <w:shd w:val="clear" w:color="auto" w:fill="FFFFFF"/>
        </w:rPr>
        <w:t>.</w:t>
      </w:r>
    </w:p>
    <w:p w14:paraId="4B49DE21" w14:textId="77777777" w:rsidR="00CD7E8C" w:rsidRPr="00F971CE" w:rsidRDefault="00CD7E8C">
      <w:pPr>
        <w:pStyle w:val="Listparagraf"/>
        <w:numPr>
          <w:ilvl w:val="0"/>
          <w:numId w:val="1"/>
        </w:numPr>
        <w:autoSpaceDE w:val="0"/>
        <w:autoSpaceDN w:val="0"/>
        <w:adjustRightInd w:val="0"/>
        <w:spacing w:after="0" w:line="240" w:lineRule="auto"/>
        <w:jc w:val="both"/>
        <w:rPr>
          <w:rFonts w:ascii="Times New Roman" w:hAnsi="Times New Roman"/>
          <w:b/>
          <w:bCs/>
          <w:sz w:val="28"/>
          <w:szCs w:val="28"/>
        </w:rPr>
      </w:pPr>
      <w:r w:rsidRPr="00F971CE">
        <w:rPr>
          <w:rFonts w:ascii="Times New Roman" w:hAnsi="Times New Roman"/>
          <w:b/>
          <w:bCs/>
          <w:sz w:val="28"/>
          <w:szCs w:val="28"/>
        </w:rPr>
        <w:t>Actul Constitutiv al Societății SERVICII PUBLICE VRANCEA S.R.L.</w:t>
      </w:r>
    </w:p>
    <w:p w14:paraId="6BDB830F" w14:textId="77777777" w:rsidR="00CD7E8C" w:rsidRPr="00F971CE" w:rsidRDefault="00CD7E8C" w:rsidP="00CD7E8C">
      <w:pPr>
        <w:pStyle w:val="Listparagraf"/>
        <w:autoSpaceDE w:val="0"/>
        <w:autoSpaceDN w:val="0"/>
        <w:adjustRightInd w:val="0"/>
        <w:ind w:left="360"/>
        <w:jc w:val="both"/>
        <w:rPr>
          <w:rStyle w:val="sden"/>
          <w:b/>
          <w:bCs/>
          <w:sz w:val="28"/>
          <w:szCs w:val="28"/>
          <w:bdr w:val="none" w:sz="0" w:space="0" w:color="auto" w:frame="1"/>
          <w:shd w:val="clear" w:color="auto" w:fill="FFFFFF"/>
        </w:rPr>
      </w:pPr>
    </w:p>
    <w:p w14:paraId="5F3FC5F1" w14:textId="77777777" w:rsidR="00CD7E8C" w:rsidRPr="00F971CE" w:rsidRDefault="00CD7E8C" w:rsidP="00CD7E8C">
      <w:pPr>
        <w:pStyle w:val="Listparagraf"/>
        <w:autoSpaceDE w:val="0"/>
        <w:autoSpaceDN w:val="0"/>
        <w:adjustRightInd w:val="0"/>
        <w:ind w:left="360"/>
        <w:jc w:val="both"/>
        <w:rPr>
          <w:rFonts w:ascii="Times New Roman" w:hAnsi="Times New Roman"/>
        </w:rPr>
      </w:pPr>
    </w:p>
    <w:p w14:paraId="2F008168" w14:textId="77777777" w:rsidR="00CB1384" w:rsidRPr="00F971CE" w:rsidRDefault="00CB1384" w:rsidP="00CD7E8C">
      <w:pPr>
        <w:pStyle w:val="Listparagraf"/>
        <w:autoSpaceDE w:val="0"/>
        <w:autoSpaceDN w:val="0"/>
        <w:adjustRightInd w:val="0"/>
        <w:ind w:left="360"/>
        <w:jc w:val="both"/>
        <w:rPr>
          <w:rFonts w:ascii="Times New Roman" w:hAnsi="Times New Roman"/>
        </w:rPr>
      </w:pPr>
    </w:p>
    <w:p w14:paraId="2F87649D" w14:textId="77777777" w:rsidR="00CB1384" w:rsidRPr="00F971CE" w:rsidRDefault="00CB1384" w:rsidP="00CD7E8C">
      <w:pPr>
        <w:pStyle w:val="Listparagraf"/>
        <w:autoSpaceDE w:val="0"/>
        <w:autoSpaceDN w:val="0"/>
        <w:adjustRightInd w:val="0"/>
        <w:ind w:left="360"/>
        <w:jc w:val="both"/>
        <w:rPr>
          <w:rFonts w:ascii="Times New Roman" w:hAnsi="Times New Roman"/>
        </w:rPr>
      </w:pPr>
    </w:p>
    <w:p w14:paraId="1D1422C1" w14:textId="77777777" w:rsidR="00CD7E8C" w:rsidRPr="00F971CE" w:rsidRDefault="00CD7E8C" w:rsidP="00CD7E8C"/>
    <w:p w14:paraId="2886097A" w14:textId="77777777" w:rsidR="00CD7E8C" w:rsidRPr="00F971CE" w:rsidRDefault="00CD7E8C" w:rsidP="00CD7E8C"/>
    <w:p w14:paraId="39264C1C" w14:textId="77777777" w:rsidR="00CD7E8C" w:rsidRPr="00F971CE" w:rsidRDefault="00CD7E8C" w:rsidP="0065122B"/>
    <w:p w14:paraId="43715E50" w14:textId="77777777" w:rsidR="0065122B" w:rsidRPr="00F971CE" w:rsidRDefault="0065122B" w:rsidP="0065122B"/>
    <w:p w14:paraId="64EB506D" w14:textId="77777777" w:rsidR="00116382" w:rsidRPr="00F971CE" w:rsidRDefault="00116382" w:rsidP="0065122B"/>
    <w:p w14:paraId="75E17F8A" w14:textId="77777777" w:rsidR="00116382" w:rsidRPr="00F971CE" w:rsidRDefault="00116382" w:rsidP="0065122B"/>
    <w:tbl>
      <w:tblPr>
        <w:tblW w:w="9360" w:type="dxa"/>
        <w:tblInd w:w="328" w:type="dxa"/>
        <w:tblBorders>
          <w:top w:val="single" w:sz="4" w:space="0" w:color="6DDCFF"/>
          <w:left w:val="single" w:sz="4" w:space="0" w:color="6DDCFF"/>
          <w:bottom w:val="single" w:sz="4" w:space="0" w:color="6DDCFF"/>
          <w:right w:val="single" w:sz="4" w:space="0" w:color="6DDCFF"/>
          <w:insideH w:val="single" w:sz="4" w:space="0" w:color="6DDCFF"/>
          <w:insideV w:val="single" w:sz="4" w:space="0" w:color="6DDCFF"/>
        </w:tblBorders>
        <w:tblLook w:val="04A0" w:firstRow="1" w:lastRow="0" w:firstColumn="1" w:lastColumn="0" w:noHBand="0" w:noVBand="1"/>
      </w:tblPr>
      <w:tblGrid>
        <w:gridCol w:w="9360"/>
      </w:tblGrid>
      <w:tr w:rsidR="00F971CE" w:rsidRPr="00F971CE" w14:paraId="117854D2" w14:textId="77777777" w:rsidTr="00F61A91">
        <w:tc>
          <w:tcPr>
            <w:tcW w:w="9360" w:type="dxa"/>
            <w:tcBorders>
              <w:bottom w:val="single" w:sz="12" w:space="0" w:color="25CAFF"/>
            </w:tcBorders>
            <w:shd w:val="clear" w:color="auto" w:fill="D9D9D9"/>
          </w:tcPr>
          <w:p w14:paraId="76FE365C" w14:textId="77777777" w:rsidR="00CD7E8C" w:rsidRPr="00F971CE" w:rsidRDefault="00CD7E8C" w:rsidP="0065122B">
            <w:pPr>
              <w:pStyle w:val="Titlu1"/>
              <w:jc w:val="both"/>
              <w:rPr>
                <w:rFonts w:ascii="Times New Roman" w:eastAsia="Book Antiqua" w:hAnsi="Times New Roman"/>
                <w:b w:val="0"/>
                <w:bCs w:val="0"/>
                <w:color w:val="auto"/>
                <w:sz w:val="32"/>
                <w:szCs w:val="32"/>
              </w:rPr>
            </w:pPr>
            <w:bookmarkStart w:id="5" w:name="_Toc209415333"/>
            <w:r w:rsidRPr="00F971CE">
              <w:rPr>
                <w:rFonts w:ascii="Times New Roman" w:eastAsia="Book Antiqua" w:hAnsi="Times New Roman"/>
                <w:b w:val="0"/>
                <w:bCs w:val="0"/>
                <w:color w:val="auto"/>
                <w:sz w:val="32"/>
                <w:szCs w:val="32"/>
              </w:rPr>
              <w:t>Definiții</w:t>
            </w:r>
            <w:bookmarkEnd w:id="5"/>
          </w:p>
        </w:tc>
      </w:tr>
    </w:tbl>
    <w:p w14:paraId="505AB742" w14:textId="77777777" w:rsidR="00CD7E8C" w:rsidRPr="00F971CE" w:rsidRDefault="00CD7E8C" w:rsidP="0065122B">
      <w:pPr>
        <w:contextualSpacing/>
        <w:jc w:val="both"/>
        <w:rPr>
          <w:bCs/>
          <w:lang w:val="fr-FR"/>
        </w:rPr>
      </w:pPr>
    </w:p>
    <w:p w14:paraId="433536F1" w14:textId="77777777" w:rsidR="00CD7E8C" w:rsidRPr="00F971CE" w:rsidRDefault="00CD7E8C" w:rsidP="00CD7E8C">
      <w:pPr>
        <w:contextualSpacing/>
        <w:jc w:val="both"/>
        <w:rPr>
          <w:sz w:val="28"/>
          <w:szCs w:val="28"/>
        </w:rPr>
      </w:pPr>
      <w:r w:rsidRPr="00F971CE">
        <w:rPr>
          <w:bCs/>
          <w:sz w:val="28"/>
          <w:szCs w:val="28"/>
          <w:lang w:val="fr-FR"/>
        </w:rPr>
        <w:t xml:space="preserve">     </w:t>
      </w:r>
      <w:r w:rsidRPr="00F971CE">
        <w:rPr>
          <w:sz w:val="28"/>
          <w:szCs w:val="28"/>
        </w:rPr>
        <w:t>În sensul prezentului document, termenii şi expresiile de mai jos au următoarele semnificaţii:</w:t>
      </w:r>
    </w:p>
    <w:p w14:paraId="6B899ED4" w14:textId="77777777" w:rsidR="00CD7E8C" w:rsidRPr="00F971CE" w:rsidRDefault="00CD7E8C">
      <w:pPr>
        <w:pStyle w:val="Listparagraf"/>
        <w:numPr>
          <w:ilvl w:val="0"/>
          <w:numId w:val="1"/>
        </w:numPr>
        <w:spacing w:after="0" w:line="240" w:lineRule="auto"/>
        <w:jc w:val="both"/>
        <w:rPr>
          <w:rFonts w:ascii="Times New Roman" w:hAnsi="Times New Roman"/>
          <w:sz w:val="28"/>
          <w:szCs w:val="28"/>
        </w:rPr>
      </w:pPr>
      <w:r w:rsidRPr="00F971CE">
        <w:rPr>
          <w:rFonts w:ascii="Times New Roman" w:hAnsi="Times New Roman"/>
          <w:b/>
          <w:bCs/>
          <w:i/>
          <w:iCs/>
          <w:sz w:val="28"/>
          <w:szCs w:val="28"/>
        </w:rPr>
        <w:t>guvernanţa corporativă a întreprinderilor publice</w:t>
      </w:r>
      <w:r w:rsidRPr="00F971CE">
        <w:rPr>
          <w:rFonts w:ascii="Times New Roman" w:hAnsi="Times New Roman"/>
          <w:sz w:val="28"/>
          <w:szCs w:val="28"/>
        </w:rPr>
        <w:t xml:space="preserve"> – ansamblul de reguli, proceduri şi procese pentru administrarea şi conducerea întreprinderii publice, care determină modul în care sunt stabilite drepturile şi obligaţiile diferiţilor participanţi, respectiv structura de guvernanţă a întreprinderii publice, precum şi consiliul de administraţie şi de supraveghere, directori şi directorat, acţionari şi alte persoane interesate, care stabilesc structura şi funcţionarea sistemului decizional, având drept scop asigurarea conformităţii direcţiei strategice a întreprinderii publice, precum şi a conducerii acesteia cu standardele de bună guvernanţă corporativă cuprinse în Principiile Organizaţiei pentru Cooperare şi Dezvoltare Economică (OCDE) de guvernanţă corporativă, precum şi în Ghidul OCDE privind guvernanţa corporativă a întreprinderilor publice;</w:t>
      </w:r>
    </w:p>
    <w:p w14:paraId="199F1EB5" w14:textId="77777777" w:rsidR="00CD7E8C" w:rsidRPr="00F971CE" w:rsidRDefault="00CD7E8C">
      <w:pPr>
        <w:pStyle w:val="Listparagraf"/>
        <w:numPr>
          <w:ilvl w:val="0"/>
          <w:numId w:val="1"/>
        </w:numPr>
        <w:spacing w:after="0" w:line="240" w:lineRule="auto"/>
        <w:jc w:val="both"/>
        <w:rPr>
          <w:rFonts w:ascii="Times New Roman" w:hAnsi="Times New Roman"/>
          <w:sz w:val="28"/>
          <w:szCs w:val="28"/>
        </w:rPr>
      </w:pPr>
      <w:r w:rsidRPr="00F971CE">
        <w:rPr>
          <w:rFonts w:ascii="Times New Roman" w:hAnsi="Times New Roman"/>
          <w:b/>
          <w:bCs/>
          <w:i/>
          <w:iCs/>
          <w:sz w:val="28"/>
          <w:szCs w:val="28"/>
        </w:rPr>
        <w:t>întreprindere publică</w:t>
      </w:r>
      <w:r w:rsidRPr="00F971CE">
        <w:rPr>
          <w:rFonts w:ascii="Times New Roman" w:hAnsi="Times New Roman"/>
          <w:sz w:val="28"/>
          <w:szCs w:val="28"/>
        </w:rPr>
        <w:t xml:space="preserve"> – regii autonome; companii naţionale, societăţi naţionale şi societăţi la care statul sau o unitate administrativ-teritorială este acţionar unic, majoritar sau la care deţine controlul; societăţi la care una sau mai multe întreprinderi publice deţin o participaţie majoritară sau o participaţie care le asigură controlul.</w:t>
      </w:r>
    </w:p>
    <w:p w14:paraId="0869CA9E" w14:textId="77777777" w:rsidR="00CD7E8C" w:rsidRPr="00F971CE" w:rsidRDefault="00CD7E8C">
      <w:pPr>
        <w:pStyle w:val="Listparagraf"/>
        <w:numPr>
          <w:ilvl w:val="0"/>
          <w:numId w:val="1"/>
        </w:numPr>
        <w:spacing w:after="0" w:line="240" w:lineRule="auto"/>
        <w:jc w:val="both"/>
        <w:rPr>
          <w:rFonts w:ascii="Times New Roman" w:hAnsi="Times New Roman"/>
          <w:sz w:val="28"/>
          <w:szCs w:val="28"/>
        </w:rPr>
      </w:pPr>
      <w:r w:rsidRPr="00F971CE">
        <w:rPr>
          <w:rFonts w:ascii="Times New Roman" w:hAnsi="Times New Roman"/>
          <w:b/>
          <w:bCs/>
          <w:i/>
          <w:iCs/>
          <w:sz w:val="28"/>
          <w:szCs w:val="28"/>
        </w:rPr>
        <w:t xml:space="preserve">autoritate publică tutelară </w:t>
      </w:r>
      <w:r w:rsidRPr="00F971CE">
        <w:rPr>
          <w:rFonts w:ascii="Times New Roman" w:hAnsi="Times New Roman"/>
          <w:sz w:val="28"/>
          <w:szCs w:val="28"/>
        </w:rPr>
        <w:t>– instituţia care: coordonează, are în subordine sau sub autoritate una sau mai multe întreprinderi publice (regii autonome); exercită, în numele statului sau al unităţii administrativ-teritoriale, calitatea de acţionar la întreprinderile publice (companii naţionale, societăţi naţionale şi societăţi); coordonează exercitarea de către una sau mai multe întreprinderi publice prevăzute la Art. 2 pct.2 lit. a) şi/sau lit. b) din OUG nr.109/2011 a calităţii de acţionar sau asociat la o societate controlată;</w:t>
      </w:r>
    </w:p>
    <w:p w14:paraId="5D8EC01A" w14:textId="77777777" w:rsidR="00CD7E8C" w:rsidRPr="00F971CE" w:rsidRDefault="00CD7E8C">
      <w:pPr>
        <w:pStyle w:val="Listparagraf"/>
        <w:numPr>
          <w:ilvl w:val="0"/>
          <w:numId w:val="1"/>
        </w:numPr>
        <w:spacing w:after="0" w:line="240" w:lineRule="auto"/>
        <w:jc w:val="both"/>
        <w:rPr>
          <w:rFonts w:ascii="Times New Roman" w:hAnsi="Times New Roman"/>
          <w:sz w:val="28"/>
          <w:szCs w:val="28"/>
        </w:rPr>
      </w:pPr>
      <w:r w:rsidRPr="00F971CE">
        <w:rPr>
          <w:rFonts w:ascii="Times New Roman" w:hAnsi="Times New Roman"/>
          <w:b/>
          <w:bCs/>
          <w:i/>
          <w:iCs/>
          <w:sz w:val="28"/>
          <w:szCs w:val="28"/>
        </w:rPr>
        <w:t>control</w:t>
      </w:r>
      <w:r w:rsidRPr="00F971CE">
        <w:rPr>
          <w:rFonts w:ascii="Times New Roman" w:hAnsi="Times New Roman"/>
          <w:sz w:val="28"/>
          <w:szCs w:val="28"/>
        </w:rPr>
        <w:t xml:space="preserve"> – raportul dintre stat sau unitatea administrativ-teritorială acţionar sau o întreprindere publică, pe de o parte, şi societatea la care: deţine direct sau indirect majoritatea drepturilor de vot; poate să numească sau să revoce majoritatea membrilor organelor de administrare şi de control; poate exercita, în calitate de acţionar, o influenţă determinantă, în virtutea unor clauze de natură a stabili strategia de management al întreprinderii publice, cuprinse în contracte încheiate cu întreprinderea publică sau în actul constitutiv al acesteia;</w:t>
      </w:r>
    </w:p>
    <w:p w14:paraId="486C81D5" w14:textId="77777777" w:rsidR="00CD7E8C" w:rsidRPr="00F971CE" w:rsidRDefault="00CD7E8C">
      <w:pPr>
        <w:pStyle w:val="Listparagraf"/>
        <w:numPr>
          <w:ilvl w:val="0"/>
          <w:numId w:val="1"/>
        </w:numPr>
        <w:spacing w:after="0" w:line="240" w:lineRule="auto"/>
        <w:jc w:val="both"/>
        <w:rPr>
          <w:rFonts w:ascii="Times New Roman" w:hAnsi="Times New Roman"/>
          <w:sz w:val="28"/>
          <w:szCs w:val="28"/>
        </w:rPr>
      </w:pPr>
      <w:r w:rsidRPr="00F971CE">
        <w:rPr>
          <w:rFonts w:ascii="Times New Roman" w:hAnsi="Times New Roman"/>
          <w:b/>
          <w:bCs/>
          <w:i/>
          <w:iCs/>
          <w:sz w:val="28"/>
          <w:szCs w:val="28"/>
        </w:rPr>
        <w:t>director</w:t>
      </w:r>
      <w:r w:rsidRPr="00F971CE">
        <w:rPr>
          <w:rFonts w:ascii="Times New Roman" w:hAnsi="Times New Roman"/>
          <w:sz w:val="28"/>
          <w:szCs w:val="28"/>
        </w:rPr>
        <w:t xml:space="preserve"> – are înţelesul prevăzut la Art. 143 din Legea societăţilor nr. 31/1990, republicată, cu modificările şi completările ulterioare; directorul financiar/economic este asimilat directorului;</w:t>
      </w:r>
    </w:p>
    <w:p w14:paraId="527117B3" w14:textId="3DE45D1C" w:rsidR="0065122B" w:rsidRPr="00F971CE" w:rsidRDefault="00CD7E8C">
      <w:pPr>
        <w:pStyle w:val="Listparagraf"/>
        <w:numPr>
          <w:ilvl w:val="0"/>
          <w:numId w:val="1"/>
        </w:numPr>
        <w:spacing w:after="0" w:line="240" w:lineRule="auto"/>
        <w:jc w:val="both"/>
        <w:rPr>
          <w:rFonts w:ascii="Times New Roman" w:hAnsi="Times New Roman"/>
          <w:sz w:val="28"/>
          <w:szCs w:val="28"/>
        </w:rPr>
      </w:pPr>
      <w:r w:rsidRPr="00F971CE">
        <w:rPr>
          <w:rFonts w:ascii="Times New Roman" w:hAnsi="Times New Roman"/>
          <w:b/>
          <w:bCs/>
          <w:i/>
          <w:iCs/>
          <w:sz w:val="28"/>
          <w:szCs w:val="28"/>
        </w:rPr>
        <w:t>administrator</w:t>
      </w:r>
      <w:r w:rsidRPr="00F971CE">
        <w:rPr>
          <w:rFonts w:ascii="Times New Roman" w:hAnsi="Times New Roman"/>
          <w:sz w:val="28"/>
          <w:szCs w:val="28"/>
        </w:rPr>
        <w:t xml:space="preserve"> – are înţelesul prevăzut la art.70 şi următoarele din Legea nr. 31/1990, republicată, cu modificările şi completările ulterioare, şi include administratorii societăţilor cu răspundere limitată, membrii consiliului de administraţie la societăţile pe acţiuni administrate în sistem unitar, membrii consiliului de supraveghere la societăţile pe acţiuni administrate în sistem dualist, precum şi membrii consiliului de administraţie ai regiilor autonome, astfel cum este reglementat de OUG nr.109/2011;</w:t>
      </w:r>
    </w:p>
    <w:p w14:paraId="56CE7279" w14:textId="77777777" w:rsidR="00CD7E8C" w:rsidRPr="00F971CE" w:rsidRDefault="00CD7E8C">
      <w:pPr>
        <w:pStyle w:val="Listparagraf"/>
        <w:numPr>
          <w:ilvl w:val="0"/>
          <w:numId w:val="1"/>
        </w:numPr>
        <w:spacing w:after="0" w:line="240" w:lineRule="auto"/>
        <w:jc w:val="both"/>
        <w:rPr>
          <w:rFonts w:ascii="Times New Roman" w:hAnsi="Times New Roman"/>
          <w:sz w:val="28"/>
          <w:szCs w:val="28"/>
        </w:rPr>
      </w:pPr>
      <w:r w:rsidRPr="00F971CE">
        <w:rPr>
          <w:rFonts w:ascii="Times New Roman" w:hAnsi="Times New Roman"/>
          <w:b/>
          <w:bCs/>
          <w:i/>
          <w:iCs/>
          <w:sz w:val="28"/>
          <w:szCs w:val="28"/>
        </w:rPr>
        <w:lastRenderedPageBreak/>
        <w:t>consiliul de administraţie</w:t>
      </w:r>
      <w:r w:rsidRPr="00F971CE">
        <w:rPr>
          <w:rFonts w:ascii="Times New Roman" w:hAnsi="Times New Roman"/>
          <w:sz w:val="28"/>
          <w:szCs w:val="28"/>
        </w:rPr>
        <w:t xml:space="preserve"> – în cazul societăţilor pe acţiuni administrate în sistem unitar, are înţelesul prevăzut la art. 137 şi următoarele din Legea nr. 31/1990, republicată, cu modificările şi completările ulterioare;</w:t>
      </w:r>
    </w:p>
    <w:p w14:paraId="68BAAA6D" w14:textId="76FF4132" w:rsidR="0065122B" w:rsidRPr="00F971CE" w:rsidRDefault="00CD7E8C">
      <w:pPr>
        <w:pStyle w:val="Listparagraf"/>
        <w:numPr>
          <w:ilvl w:val="0"/>
          <w:numId w:val="1"/>
        </w:numPr>
        <w:spacing w:after="0" w:line="240" w:lineRule="auto"/>
        <w:jc w:val="both"/>
        <w:rPr>
          <w:rFonts w:ascii="Times New Roman" w:hAnsi="Times New Roman"/>
          <w:sz w:val="28"/>
          <w:szCs w:val="28"/>
        </w:rPr>
      </w:pPr>
      <w:r w:rsidRPr="00F971CE">
        <w:rPr>
          <w:rFonts w:ascii="Times New Roman" w:hAnsi="Times New Roman"/>
          <w:b/>
          <w:bCs/>
          <w:i/>
          <w:iCs/>
          <w:sz w:val="28"/>
          <w:szCs w:val="28"/>
        </w:rPr>
        <w:t>scrisoare de aşteptări</w:t>
      </w:r>
      <w:r w:rsidRPr="00F971CE">
        <w:rPr>
          <w:rFonts w:ascii="Times New Roman" w:hAnsi="Times New Roman"/>
          <w:sz w:val="28"/>
          <w:szCs w:val="28"/>
        </w:rPr>
        <w:t xml:space="preserve"> – document de lucru prin care autoritatea publică tutelară, în consultare cu acţionarii/asociaţii reprezentând, individual sau împreună, minimum 5% din capitalul social al întreprinderii publice, stabileşte performanţele aşteptate de la organele de administrare şi conducere ale întreprinderii publice, precum şi politica autorităţii publice tutelare privind întreprinderile publice care au obligaţii specifice legate de asigurarea serviciului public, pentru o perioadă de cel puţin 4 ani;</w:t>
      </w:r>
    </w:p>
    <w:p w14:paraId="2F1B32D8" w14:textId="77777777" w:rsidR="00CD7E8C" w:rsidRPr="00F971CE" w:rsidRDefault="00CD7E8C">
      <w:pPr>
        <w:pStyle w:val="Listparagraf"/>
        <w:numPr>
          <w:ilvl w:val="0"/>
          <w:numId w:val="1"/>
        </w:numPr>
        <w:autoSpaceDE w:val="0"/>
        <w:autoSpaceDN w:val="0"/>
        <w:adjustRightInd w:val="0"/>
        <w:spacing w:after="0" w:line="240" w:lineRule="auto"/>
        <w:jc w:val="both"/>
        <w:rPr>
          <w:rFonts w:ascii="Times New Roman" w:hAnsi="Times New Roman"/>
          <w:sz w:val="28"/>
          <w:szCs w:val="28"/>
        </w:rPr>
      </w:pPr>
      <w:r w:rsidRPr="00F971CE">
        <w:rPr>
          <w:rFonts w:ascii="Times New Roman" w:hAnsi="Times New Roman"/>
          <w:b/>
          <w:bCs/>
          <w:i/>
          <w:iCs/>
          <w:sz w:val="28"/>
          <w:szCs w:val="28"/>
        </w:rPr>
        <w:t>declaraţie de intenţie</w:t>
      </w:r>
      <w:r w:rsidRPr="00F971CE">
        <w:rPr>
          <w:rFonts w:ascii="Times New Roman" w:hAnsi="Times New Roman"/>
          <w:sz w:val="28"/>
          <w:szCs w:val="28"/>
        </w:rPr>
        <w:t xml:space="preserve"> – document de lucru întocmit pe baza elementelor din scrisoarea de aşteptări şi a informaţiilor publice legate de activitatea întreprinderii publice, prin care candidaţii pentru postul de administrator, precum şi candidaţii pentru postul de director la respectiva întreprindere publică, selectaţi şi înscrişi în lista scurtă, îşi prezintă viziunea sau programul privind dezvoltarea întreprinderii publice. Declaraţia de intenţie se înaintează în scris autorităţii publice tutelare de către fiecare dintre candidaţi şi este parte componentă a evaluării finale a acestora pentru clasificare şi numire;</w:t>
      </w:r>
    </w:p>
    <w:p w14:paraId="417A4A68" w14:textId="48C95472" w:rsidR="00CD7E8C" w:rsidRPr="00F971CE" w:rsidRDefault="00CD7E8C">
      <w:pPr>
        <w:pStyle w:val="Listparagraf"/>
        <w:numPr>
          <w:ilvl w:val="0"/>
          <w:numId w:val="1"/>
        </w:numPr>
        <w:autoSpaceDE w:val="0"/>
        <w:autoSpaceDN w:val="0"/>
        <w:adjustRightInd w:val="0"/>
        <w:spacing w:after="0" w:line="240" w:lineRule="auto"/>
        <w:jc w:val="both"/>
        <w:rPr>
          <w:rFonts w:ascii="Times New Roman" w:hAnsi="Times New Roman"/>
          <w:sz w:val="28"/>
          <w:szCs w:val="28"/>
        </w:rPr>
      </w:pPr>
      <w:r w:rsidRPr="00F971CE">
        <w:rPr>
          <w:rFonts w:ascii="Times New Roman" w:hAnsi="Times New Roman"/>
          <w:b/>
          <w:bCs/>
          <w:i/>
          <w:iCs/>
          <w:sz w:val="28"/>
          <w:szCs w:val="28"/>
        </w:rPr>
        <w:t>plan de administrare</w:t>
      </w:r>
      <w:r w:rsidRPr="00F971CE">
        <w:rPr>
          <w:rFonts w:ascii="Times New Roman" w:hAnsi="Times New Roman"/>
          <w:sz w:val="28"/>
          <w:szCs w:val="28"/>
        </w:rPr>
        <w:t xml:space="preserve"> – instrument de lucru al administratorilor şi al directorilor concretizat într-un document întocmit pentru a determina direcţia în care va evolua şi modalitatea în care va fi administrată şi condusă o întreprindere publică în perioada mandatului acestora, structurat pe două componente: componenta de administrare, întocmită de consiliul de administraţie sau de supraveghere, şi componenta de management, întocmită de directori sau, după caz, de către membrii directoratului. Acesta este corelat cu scrisoarea de aşteptări şi stabileşte misiunea, obiectivele, acţiunile, resursele şi indicatorii de performanţă financiari şi nefinanciari pentru derularea activităţii pentru o perioadă de cel puţin 4 ani;</w:t>
      </w:r>
    </w:p>
    <w:p w14:paraId="0B854BA1" w14:textId="77777777" w:rsidR="00CD7E8C" w:rsidRPr="00F971CE" w:rsidRDefault="00CD7E8C">
      <w:pPr>
        <w:pStyle w:val="Listparagraf"/>
        <w:numPr>
          <w:ilvl w:val="0"/>
          <w:numId w:val="1"/>
        </w:numPr>
        <w:autoSpaceDE w:val="0"/>
        <w:autoSpaceDN w:val="0"/>
        <w:adjustRightInd w:val="0"/>
        <w:spacing w:after="0" w:line="240" w:lineRule="auto"/>
        <w:jc w:val="both"/>
        <w:rPr>
          <w:rFonts w:ascii="Times New Roman" w:hAnsi="Times New Roman"/>
          <w:sz w:val="28"/>
          <w:szCs w:val="28"/>
        </w:rPr>
      </w:pPr>
      <w:r w:rsidRPr="00F971CE">
        <w:rPr>
          <w:rFonts w:ascii="Times New Roman" w:hAnsi="Times New Roman"/>
          <w:b/>
          <w:bCs/>
          <w:i/>
          <w:iCs/>
          <w:sz w:val="28"/>
          <w:szCs w:val="28"/>
        </w:rPr>
        <w:t>indicatori de performanţă financiari</w:t>
      </w:r>
      <w:r w:rsidRPr="00F971CE">
        <w:rPr>
          <w:rFonts w:ascii="Times New Roman" w:hAnsi="Times New Roman"/>
          <w:sz w:val="28"/>
          <w:szCs w:val="28"/>
        </w:rPr>
        <w:t xml:space="preserve"> - instrumente de măsurare a performanţei financiare a întreprinderii publice, adaptate astfel încât să reflecte specificul sectorului din care face parte întreprinderea publică, utilizate pentru a determina eficienţa folosirii resurselor angajate în scopul generării veniturilor, acoperirii costurilor, obţinerea profitului şi dezvoltarea întreprinderii publice;</w:t>
      </w:r>
    </w:p>
    <w:p w14:paraId="13B31CC8" w14:textId="77777777" w:rsidR="00CD7E8C" w:rsidRPr="00F971CE" w:rsidRDefault="00CD7E8C">
      <w:pPr>
        <w:pStyle w:val="Listparagraf"/>
        <w:numPr>
          <w:ilvl w:val="0"/>
          <w:numId w:val="1"/>
        </w:numPr>
        <w:autoSpaceDE w:val="0"/>
        <w:autoSpaceDN w:val="0"/>
        <w:adjustRightInd w:val="0"/>
        <w:spacing w:after="0" w:line="240" w:lineRule="auto"/>
        <w:jc w:val="both"/>
        <w:rPr>
          <w:rFonts w:ascii="Times New Roman" w:hAnsi="Times New Roman"/>
          <w:sz w:val="28"/>
          <w:szCs w:val="28"/>
        </w:rPr>
      </w:pPr>
      <w:r w:rsidRPr="00F971CE">
        <w:rPr>
          <w:rFonts w:ascii="Times New Roman" w:hAnsi="Times New Roman"/>
          <w:b/>
          <w:bCs/>
          <w:i/>
          <w:iCs/>
          <w:sz w:val="28"/>
          <w:szCs w:val="28"/>
        </w:rPr>
        <w:t>indicatori de performanţă nefinanciari</w:t>
      </w:r>
      <w:r w:rsidRPr="00F971CE">
        <w:rPr>
          <w:rFonts w:ascii="Times New Roman" w:hAnsi="Times New Roman"/>
          <w:sz w:val="28"/>
          <w:szCs w:val="28"/>
        </w:rPr>
        <w:t xml:space="preserve"> - instrumente de evaluare a performanţei nefinanciare a întreprinderii publice, adaptate astfel încât să reflecte specificul sectorului din care face parte întreprinderea publică, utilizate pentru determinarea folosirii eficiente a resurselor angajate, derivaţi din politica întreprinderii, cu scopul îndeplinirii obiectivelor strategice stabilite, precum şi a cerinţelor de integritate;</w:t>
      </w:r>
    </w:p>
    <w:p w14:paraId="5963EE76" w14:textId="77777777" w:rsidR="00CD7E8C" w:rsidRPr="00F971CE" w:rsidRDefault="00CD7E8C">
      <w:pPr>
        <w:pStyle w:val="Listparagraf"/>
        <w:numPr>
          <w:ilvl w:val="0"/>
          <w:numId w:val="1"/>
        </w:numPr>
        <w:autoSpaceDE w:val="0"/>
        <w:autoSpaceDN w:val="0"/>
        <w:adjustRightInd w:val="0"/>
        <w:spacing w:after="0" w:line="240" w:lineRule="auto"/>
        <w:jc w:val="both"/>
        <w:rPr>
          <w:rFonts w:ascii="Times New Roman" w:hAnsi="Times New Roman"/>
          <w:sz w:val="28"/>
          <w:szCs w:val="28"/>
        </w:rPr>
      </w:pPr>
      <w:r w:rsidRPr="00F971CE">
        <w:rPr>
          <w:rFonts w:ascii="Times New Roman" w:hAnsi="Times New Roman"/>
          <w:b/>
          <w:bCs/>
          <w:i/>
          <w:iCs/>
          <w:sz w:val="28"/>
          <w:szCs w:val="28"/>
        </w:rPr>
        <w:t>indicatori de performanţă</w:t>
      </w:r>
      <w:r w:rsidRPr="00F971CE">
        <w:rPr>
          <w:rFonts w:ascii="Times New Roman" w:hAnsi="Times New Roman"/>
          <w:sz w:val="28"/>
          <w:szCs w:val="28"/>
        </w:rPr>
        <w:t xml:space="preserve"> - cuprind atât indicatorii de performanţă financiari, cât şi indicatorii de performanţă nefinanciari;</w:t>
      </w:r>
    </w:p>
    <w:p w14:paraId="69BFFB7B" w14:textId="77777777" w:rsidR="00CD7E8C" w:rsidRPr="00F971CE" w:rsidRDefault="00CD7E8C">
      <w:pPr>
        <w:pStyle w:val="Listparagraf"/>
        <w:numPr>
          <w:ilvl w:val="0"/>
          <w:numId w:val="1"/>
        </w:numPr>
        <w:autoSpaceDE w:val="0"/>
        <w:autoSpaceDN w:val="0"/>
        <w:adjustRightInd w:val="0"/>
        <w:spacing w:after="0" w:line="240" w:lineRule="auto"/>
        <w:jc w:val="both"/>
        <w:rPr>
          <w:rFonts w:ascii="Times New Roman" w:hAnsi="Times New Roman"/>
          <w:sz w:val="28"/>
          <w:szCs w:val="28"/>
        </w:rPr>
      </w:pPr>
      <w:r w:rsidRPr="00F971CE">
        <w:rPr>
          <w:rFonts w:ascii="Times New Roman" w:hAnsi="Times New Roman"/>
          <w:b/>
          <w:bCs/>
          <w:i/>
          <w:iCs/>
          <w:sz w:val="28"/>
          <w:szCs w:val="28"/>
        </w:rPr>
        <w:t>indicatori-cheie de performanţă</w:t>
      </w:r>
      <w:r w:rsidRPr="00F971CE">
        <w:rPr>
          <w:rFonts w:ascii="Times New Roman" w:hAnsi="Times New Roman"/>
          <w:sz w:val="28"/>
          <w:szCs w:val="28"/>
        </w:rPr>
        <w:t xml:space="preserve"> - indicatori de performanţă obligatorii prevăzuţi în anexa la contractul de mandat;</w:t>
      </w:r>
    </w:p>
    <w:p w14:paraId="7DD0F882" w14:textId="4DB6E053" w:rsidR="0065122B" w:rsidRPr="00F971CE" w:rsidRDefault="00CD7E8C">
      <w:pPr>
        <w:pStyle w:val="Listparagraf"/>
        <w:numPr>
          <w:ilvl w:val="0"/>
          <w:numId w:val="1"/>
        </w:numPr>
        <w:autoSpaceDE w:val="0"/>
        <w:autoSpaceDN w:val="0"/>
        <w:adjustRightInd w:val="0"/>
        <w:spacing w:after="0" w:line="240" w:lineRule="auto"/>
        <w:jc w:val="both"/>
        <w:rPr>
          <w:rFonts w:ascii="Times New Roman" w:hAnsi="Times New Roman"/>
          <w:sz w:val="28"/>
          <w:szCs w:val="28"/>
        </w:rPr>
      </w:pPr>
      <w:r w:rsidRPr="00F971CE">
        <w:rPr>
          <w:rFonts w:ascii="Times New Roman" w:hAnsi="Times New Roman"/>
          <w:b/>
          <w:bCs/>
          <w:i/>
          <w:iCs/>
          <w:sz w:val="28"/>
          <w:szCs w:val="28"/>
        </w:rPr>
        <w:t>lista scurtă</w:t>
      </w:r>
      <w:r w:rsidRPr="00F971CE">
        <w:rPr>
          <w:rFonts w:ascii="Times New Roman" w:hAnsi="Times New Roman"/>
          <w:sz w:val="28"/>
          <w:szCs w:val="28"/>
        </w:rPr>
        <w:t xml:space="preserve"> - cuprinde cel puţin 2 şi cel mult 5 candidaţi pentru fiecare post de administrator al întreprinderii publice, elaborată de comisia de selecţie şi nominalizare, precum şi punctajul obţinut de fiecare candidat în urma aplicării criteriilor de selecţie;</w:t>
      </w:r>
    </w:p>
    <w:p w14:paraId="28D660B1" w14:textId="77777777" w:rsidR="00CD7E8C" w:rsidRPr="00F971CE" w:rsidRDefault="00CD7E8C">
      <w:pPr>
        <w:pStyle w:val="Listparagraf"/>
        <w:numPr>
          <w:ilvl w:val="0"/>
          <w:numId w:val="1"/>
        </w:numPr>
        <w:autoSpaceDE w:val="0"/>
        <w:autoSpaceDN w:val="0"/>
        <w:adjustRightInd w:val="0"/>
        <w:spacing w:after="0" w:line="240" w:lineRule="auto"/>
        <w:jc w:val="both"/>
        <w:rPr>
          <w:rFonts w:ascii="Times New Roman" w:hAnsi="Times New Roman"/>
          <w:sz w:val="28"/>
          <w:szCs w:val="28"/>
        </w:rPr>
      </w:pPr>
      <w:r w:rsidRPr="00F971CE">
        <w:rPr>
          <w:rFonts w:ascii="Times New Roman" w:hAnsi="Times New Roman"/>
          <w:b/>
          <w:bCs/>
          <w:i/>
          <w:iCs/>
          <w:sz w:val="28"/>
          <w:szCs w:val="28"/>
        </w:rPr>
        <w:lastRenderedPageBreak/>
        <w:t>contract de mandat</w:t>
      </w:r>
      <w:r w:rsidRPr="00F971CE">
        <w:rPr>
          <w:rFonts w:ascii="Times New Roman" w:hAnsi="Times New Roman"/>
          <w:sz w:val="28"/>
          <w:szCs w:val="28"/>
        </w:rPr>
        <w:t xml:space="preserve"> – contractul de mandat, astfel cum este reglementat de Legea nr. 287/2009 privind Codul civil, republicată, cu modificările şi completările ulterioare, şi de Legea nr. 31/1990, republicată, cu modificările şi completările ulterioare, încheiat pe baza numirii administratorului sau directorului în cauză. Contractul de mandat încheiat la data numirii administratorilor sau directorilor se completează prin act adiţional, ca anexă a acestuia, cu clauze privind determinarea şi plata componentei variabile şi cu indicatorii-cheie de performanţă aprobaţi în condiţiile prevăzute de OUG nr. 109/2011;</w:t>
      </w:r>
    </w:p>
    <w:p w14:paraId="4348246B" w14:textId="77777777" w:rsidR="00CD7E8C" w:rsidRPr="00F971CE" w:rsidRDefault="00CD7E8C">
      <w:pPr>
        <w:pStyle w:val="Listparagraf"/>
        <w:numPr>
          <w:ilvl w:val="0"/>
          <w:numId w:val="1"/>
        </w:numPr>
        <w:autoSpaceDE w:val="0"/>
        <w:autoSpaceDN w:val="0"/>
        <w:adjustRightInd w:val="0"/>
        <w:spacing w:after="0" w:line="240" w:lineRule="auto"/>
        <w:jc w:val="both"/>
        <w:rPr>
          <w:rFonts w:ascii="Times New Roman" w:hAnsi="Times New Roman"/>
          <w:sz w:val="28"/>
          <w:szCs w:val="28"/>
        </w:rPr>
      </w:pPr>
      <w:r w:rsidRPr="00F971CE">
        <w:rPr>
          <w:rFonts w:ascii="Times New Roman" w:hAnsi="Times New Roman"/>
          <w:b/>
          <w:bCs/>
          <w:i/>
          <w:iCs/>
          <w:sz w:val="28"/>
          <w:szCs w:val="28"/>
        </w:rPr>
        <w:t>politica publică de proprietate privată</w:t>
      </w:r>
      <w:r w:rsidRPr="00F971CE">
        <w:rPr>
          <w:rFonts w:ascii="Times New Roman" w:hAnsi="Times New Roman"/>
          <w:sz w:val="28"/>
          <w:szCs w:val="28"/>
        </w:rPr>
        <w:t xml:space="preserve"> – politica de acţionar/asociat, respectiv de proprietar a statului şi a unităţilor administrativ-teritoriale, care defineşte raţiunea deţinerii de către stat sau de către unităţile administrativteritoriale a participaţiilor la întreprinderile publice de la nivel central şi local, stabileşte rolul statului şi al unităţilor administrativ-teritoriale în guvernanţa întreprinderilor publice, în implementarea politicii de proprietate, precum şi rolul şi responsabilităţile autorităţilor publice tutelare şi ale altor părţi interesate implicate în implementarea acesteia;</w:t>
      </w:r>
    </w:p>
    <w:p w14:paraId="41A9E69A" w14:textId="77777777" w:rsidR="00CD7E8C" w:rsidRPr="00F971CE" w:rsidRDefault="00CD7E8C">
      <w:pPr>
        <w:pStyle w:val="Listparagraf"/>
        <w:numPr>
          <w:ilvl w:val="0"/>
          <w:numId w:val="1"/>
        </w:numPr>
        <w:autoSpaceDE w:val="0"/>
        <w:autoSpaceDN w:val="0"/>
        <w:adjustRightInd w:val="0"/>
        <w:spacing w:after="0" w:line="240" w:lineRule="auto"/>
        <w:jc w:val="both"/>
        <w:rPr>
          <w:rFonts w:ascii="Times New Roman" w:hAnsi="Times New Roman"/>
          <w:sz w:val="28"/>
          <w:szCs w:val="28"/>
        </w:rPr>
      </w:pPr>
      <w:r w:rsidRPr="00F971CE">
        <w:rPr>
          <w:rFonts w:ascii="Times New Roman" w:hAnsi="Times New Roman"/>
          <w:b/>
          <w:bCs/>
          <w:i/>
          <w:iCs/>
          <w:sz w:val="28"/>
          <w:szCs w:val="28"/>
        </w:rPr>
        <w:t>AMEPIP</w:t>
      </w:r>
      <w:r w:rsidRPr="00F971CE">
        <w:rPr>
          <w:rFonts w:ascii="Times New Roman" w:hAnsi="Times New Roman"/>
          <w:sz w:val="28"/>
          <w:szCs w:val="28"/>
        </w:rPr>
        <w:t xml:space="preserve"> – Agenţia pentru Monitorizarea şi Evaluarea Performanţelor Întreprinderilor Publice;</w:t>
      </w:r>
    </w:p>
    <w:p w14:paraId="2E007198" w14:textId="77777777" w:rsidR="00CD7E8C" w:rsidRPr="00F971CE" w:rsidRDefault="00CD7E8C">
      <w:pPr>
        <w:pStyle w:val="Listparagraf"/>
        <w:numPr>
          <w:ilvl w:val="0"/>
          <w:numId w:val="1"/>
        </w:numPr>
        <w:autoSpaceDE w:val="0"/>
        <w:autoSpaceDN w:val="0"/>
        <w:adjustRightInd w:val="0"/>
        <w:spacing w:after="0" w:line="240" w:lineRule="auto"/>
        <w:jc w:val="both"/>
        <w:rPr>
          <w:rFonts w:ascii="Times New Roman" w:hAnsi="Times New Roman"/>
          <w:sz w:val="28"/>
          <w:szCs w:val="28"/>
        </w:rPr>
      </w:pPr>
      <w:r w:rsidRPr="00F971CE">
        <w:rPr>
          <w:rFonts w:ascii="Times New Roman" w:hAnsi="Times New Roman"/>
          <w:b/>
          <w:bCs/>
          <w:i/>
          <w:iCs/>
          <w:sz w:val="28"/>
          <w:szCs w:val="28"/>
        </w:rPr>
        <w:t>societate</w:t>
      </w:r>
      <w:r w:rsidRPr="00F971CE">
        <w:rPr>
          <w:rFonts w:ascii="Times New Roman" w:hAnsi="Times New Roman"/>
          <w:sz w:val="28"/>
          <w:szCs w:val="28"/>
        </w:rPr>
        <w:t xml:space="preserve"> – întreprindere publică constituită ca societate pe acţiuni sau societate cu răspundere limitată, în conformitate cu dispoziţiile Legii nr. 31/1990, republicată, cu modificările şi completările ulterioare;</w:t>
      </w:r>
    </w:p>
    <w:p w14:paraId="6212B147" w14:textId="77777777" w:rsidR="00CD7E8C" w:rsidRPr="00F971CE" w:rsidRDefault="00CD7E8C">
      <w:pPr>
        <w:pStyle w:val="Listparagraf"/>
        <w:numPr>
          <w:ilvl w:val="0"/>
          <w:numId w:val="1"/>
        </w:numPr>
        <w:autoSpaceDE w:val="0"/>
        <w:autoSpaceDN w:val="0"/>
        <w:adjustRightInd w:val="0"/>
        <w:spacing w:after="0" w:line="240" w:lineRule="auto"/>
        <w:jc w:val="both"/>
        <w:rPr>
          <w:rFonts w:ascii="Times New Roman" w:hAnsi="Times New Roman"/>
          <w:sz w:val="28"/>
          <w:szCs w:val="28"/>
        </w:rPr>
      </w:pPr>
      <w:r w:rsidRPr="00F971CE">
        <w:rPr>
          <w:rFonts w:ascii="Times New Roman" w:hAnsi="Times New Roman"/>
          <w:b/>
          <w:bCs/>
          <w:i/>
          <w:iCs/>
          <w:sz w:val="28"/>
          <w:szCs w:val="28"/>
        </w:rPr>
        <w:t>expert independent</w:t>
      </w:r>
      <w:r w:rsidRPr="00F971CE">
        <w:rPr>
          <w:rFonts w:ascii="Times New Roman" w:hAnsi="Times New Roman"/>
          <w:sz w:val="28"/>
          <w:szCs w:val="28"/>
        </w:rPr>
        <w:t xml:space="preserve"> – persoană fizică sau juridică, specializată şi autorizată în condiţiile legii pentru a-şi desfăşura activitatea în domeniul resurselor umane, selectată de către AMEPIP pentru autorităţile publice tutelare de la nivel central sau de către autoritatea publică tutelară în cazul întreprinderilor publice de interes local, în conformitate cu dispoziţiile Legii nr. 98/2016 privind achiziţiile publice, cu modificările şi completările ulterioare, care prezintă un portofoliu relevant de clienţi pentru selecţia administratorilor/directorilor de întreprinderi publice sau private, din care să rezulte că a prestat servicii de recrutare, care s-au concretizat cu ocuparea respectivelor poziţii; prezentarea unui portofoliu de clienţi din ultimii 3 ani pentru selecţia administratorilor/directorilor de întreprinderi publice sau private, din care să rezulte că a prestat servicii de recrutare pentru minimum trei clienţi, care s-au concretizat cu ocuparea respectivelor poziţii; echipa de proiect să fie formată din cel puţin 2 experţi cu experienţă în recrutarea administratorilor/directorilor de întreprinderi publice sau private, şi care s-au concretizat cu ocuparea respectivelor poziţii sau cu finalizarea obligaţiilor contractuale din partea prestatorului;</w:t>
      </w:r>
    </w:p>
    <w:p w14:paraId="0227E190" w14:textId="47C96DEF" w:rsidR="00CD7E8C" w:rsidRPr="00F971CE" w:rsidRDefault="00CD7E8C">
      <w:pPr>
        <w:pStyle w:val="Listparagraf"/>
        <w:numPr>
          <w:ilvl w:val="0"/>
          <w:numId w:val="1"/>
        </w:numPr>
        <w:autoSpaceDE w:val="0"/>
        <w:autoSpaceDN w:val="0"/>
        <w:adjustRightInd w:val="0"/>
        <w:spacing w:after="0" w:line="240" w:lineRule="auto"/>
        <w:jc w:val="both"/>
        <w:rPr>
          <w:rFonts w:ascii="Times New Roman" w:hAnsi="Times New Roman"/>
          <w:sz w:val="28"/>
          <w:szCs w:val="28"/>
        </w:rPr>
      </w:pPr>
      <w:r w:rsidRPr="00F971CE">
        <w:rPr>
          <w:rFonts w:ascii="Times New Roman" w:hAnsi="Times New Roman"/>
          <w:b/>
          <w:bCs/>
          <w:i/>
          <w:iCs/>
          <w:sz w:val="28"/>
          <w:szCs w:val="28"/>
        </w:rPr>
        <w:t>obligaţii de serviciu public</w:t>
      </w:r>
      <w:r w:rsidRPr="00F971CE">
        <w:rPr>
          <w:rFonts w:ascii="Times New Roman" w:hAnsi="Times New Roman"/>
          <w:sz w:val="28"/>
          <w:szCs w:val="28"/>
        </w:rPr>
        <w:t xml:space="preserve"> – un ansamblu de atribuţii speciale îndeplinite de întreprinderile publice, pe care o întreprindere privată nu şi le-ar asuma din punct de vedere economic în cursul normal al activităţii sale şi care sunt atribuite acestor întreprinderi prin norme legale, în scopul îndeplinirii, în mod organizat şi continuu, a unui serviciu </w:t>
      </w:r>
      <w:r w:rsidRPr="00F971CE">
        <w:rPr>
          <w:sz w:val="28"/>
          <w:szCs w:val="28"/>
        </w:rPr>
        <w:t>public în înţelesul art.5 lit. kk) din Ordonanţa de urgenţă a Guvernului nr.57/2019 privind Codul administrativ, cu modificările şi completările ulterioare;</w:t>
      </w:r>
    </w:p>
    <w:p w14:paraId="5728420F" w14:textId="43646C52" w:rsidR="0065122B" w:rsidRPr="00F971CE" w:rsidRDefault="00CD7E8C">
      <w:pPr>
        <w:pStyle w:val="Listparagraf"/>
        <w:numPr>
          <w:ilvl w:val="0"/>
          <w:numId w:val="1"/>
        </w:numPr>
        <w:autoSpaceDE w:val="0"/>
        <w:autoSpaceDN w:val="0"/>
        <w:adjustRightInd w:val="0"/>
        <w:spacing w:after="0" w:line="240" w:lineRule="auto"/>
        <w:jc w:val="both"/>
        <w:rPr>
          <w:rFonts w:ascii="Times New Roman" w:hAnsi="Times New Roman"/>
          <w:sz w:val="28"/>
          <w:szCs w:val="28"/>
        </w:rPr>
      </w:pPr>
      <w:r w:rsidRPr="00F971CE">
        <w:rPr>
          <w:rFonts w:ascii="Times New Roman" w:hAnsi="Times New Roman"/>
          <w:b/>
          <w:bCs/>
          <w:i/>
          <w:iCs/>
          <w:sz w:val="28"/>
          <w:szCs w:val="28"/>
        </w:rPr>
        <w:lastRenderedPageBreak/>
        <w:t>comitetul de nominalizare şi remunerare</w:t>
      </w:r>
      <w:r w:rsidRPr="00F971CE">
        <w:rPr>
          <w:rFonts w:ascii="Times New Roman" w:hAnsi="Times New Roman"/>
          <w:sz w:val="28"/>
          <w:szCs w:val="28"/>
        </w:rPr>
        <w:t xml:space="preserve"> – comitet consultativ care funcţionează în cadrul consiliului de administraţie, potrivit dispoziţiilor art. 140^2 alin. (1) din Legea nr. 31/1990, republicată, cu modificările şi completările ulterioare.</w:t>
      </w:r>
    </w:p>
    <w:p w14:paraId="10B4D29E" w14:textId="77777777" w:rsidR="00CD7E8C" w:rsidRPr="00F971CE" w:rsidRDefault="00CD7E8C">
      <w:pPr>
        <w:pStyle w:val="Listparagraf"/>
        <w:numPr>
          <w:ilvl w:val="0"/>
          <w:numId w:val="1"/>
        </w:numPr>
        <w:autoSpaceDE w:val="0"/>
        <w:autoSpaceDN w:val="0"/>
        <w:adjustRightInd w:val="0"/>
        <w:spacing w:after="0" w:line="240" w:lineRule="auto"/>
        <w:jc w:val="both"/>
        <w:rPr>
          <w:rFonts w:ascii="Times New Roman" w:hAnsi="Times New Roman"/>
          <w:sz w:val="28"/>
          <w:szCs w:val="28"/>
        </w:rPr>
      </w:pPr>
      <w:r w:rsidRPr="00F971CE">
        <w:rPr>
          <w:rFonts w:ascii="Times New Roman" w:hAnsi="Times New Roman"/>
          <w:b/>
          <w:bCs/>
          <w:i/>
          <w:iCs/>
          <w:sz w:val="28"/>
          <w:szCs w:val="28"/>
        </w:rPr>
        <w:t>standarde de bună guvernanţă corporativă</w:t>
      </w:r>
      <w:r w:rsidRPr="00F971CE">
        <w:rPr>
          <w:rFonts w:ascii="Times New Roman" w:hAnsi="Times New Roman"/>
          <w:sz w:val="28"/>
          <w:szCs w:val="28"/>
        </w:rPr>
        <w:t xml:space="preserve"> – standardele cuprinse în Ghidul Organizaţiei pentru Cooperare şi Dezvoltare Economică (OCDE) şi în Principiile G20/OCDE privind guvernanţa corporativă.</w:t>
      </w:r>
    </w:p>
    <w:p w14:paraId="0400B5D1" w14:textId="77777777" w:rsidR="00CD7E8C" w:rsidRPr="00F971CE" w:rsidRDefault="00CD7E8C">
      <w:pPr>
        <w:pStyle w:val="Listparagraf"/>
        <w:numPr>
          <w:ilvl w:val="0"/>
          <w:numId w:val="1"/>
        </w:numPr>
        <w:autoSpaceDE w:val="0"/>
        <w:autoSpaceDN w:val="0"/>
        <w:adjustRightInd w:val="0"/>
        <w:spacing w:after="0" w:line="240" w:lineRule="auto"/>
        <w:jc w:val="both"/>
        <w:rPr>
          <w:rFonts w:ascii="Times New Roman" w:hAnsi="Times New Roman"/>
          <w:sz w:val="28"/>
          <w:szCs w:val="28"/>
        </w:rPr>
      </w:pPr>
      <w:r w:rsidRPr="00F971CE">
        <w:rPr>
          <w:rFonts w:ascii="Times New Roman" w:hAnsi="Times New Roman"/>
          <w:b/>
          <w:bCs/>
          <w:i/>
          <w:iCs/>
          <w:sz w:val="28"/>
          <w:szCs w:val="28"/>
        </w:rPr>
        <w:t>candidat</w:t>
      </w:r>
      <w:r w:rsidRPr="00F971CE">
        <w:rPr>
          <w:rFonts w:ascii="Times New Roman" w:hAnsi="Times New Roman"/>
          <w:i/>
          <w:iCs/>
          <w:sz w:val="28"/>
          <w:szCs w:val="28"/>
        </w:rPr>
        <w:t xml:space="preserve"> </w:t>
      </w:r>
      <w:r w:rsidRPr="00F971CE">
        <w:rPr>
          <w:rFonts w:ascii="Times New Roman" w:hAnsi="Times New Roman"/>
          <w:sz w:val="28"/>
          <w:szCs w:val="28"/>
        </w:rPr>
        <w:t>– persoana fizică sau juridică care și-a prezentat candidatura, în nume propriu, pentru un post de membru în consiliul de administrație/supraveghere;</w:t>
      </w:r>
    </w:p>
    <w:p w14:paraId="2A4BD22B" w14:textId="77777777" w:rsidR="00CD7E8C" w:rsidRPr="00F971CE" w:rsidRDefault="00CD7E8C">
      <w:pPr>
        <w:pStyle w:val="Listparagraf"/>
        <w:numPr>
          <w:ilvl w:val="0"/>
          <w:numId w:val="1"/>
        </w:numPr>
        <w:autoSpaceDE w:val="0"/>
        <w:autoSpaceDN w:val="0"/>
        <w:adjustRightInd w:val="0"/>
        <w:spacing w:after="0" w:line="240" w:lineRule="auto"/>
        <w:jc w:val="both"/>
        <w:rPr>
          <w:rFonts w:ascii="Times New Roman" w:hAnsi="Times New Roman"/>
          <w:sz w:val="28"/>
          <w:szCs w:val="28"/>
        </w:rPr>
      </w:pPr>
      <w:r w:rsidRPr="00F971CE">
        <w:rPr>
          <w:rFonts w:ascii="Times New Roman" w:hAnsi="Times New Roman"/>
          <w:b/>
          <w:bCs/>
          <w:i/>
          <w:iCs/>
          <w:sz w:val="28"/>
          <w:szCs w:val="28"/>
        </w:rPr>
        <w:t>cerințe contextuale</w:t>
      </w:r>
      <w:r w:rsidRPr="00F971CE">
        <w:rPr>
          <w:rFonts w:ascii="Times New Roman" w:hAnsi="Times New Roman"/>
          <w:i/>
          <w:iCs/>
          <w:sz w:val="28"/>
          <w:szCs w:val="28"/>
        </w:rPr>
        <w:t xml:space="preserve"> </w:t>
      </w:r>
      <w:r w:rsidRPr="00F971CE">
        <w:rPr>
          <w:rFonts w:ascii="Times New Roman" w:hAnsi="Times New Roman"/>
          <w:sz w:val="28"/>
          <w:szCs w:val="28"/>
        </w:rPr>
        <w:t>– ansamblul de condiții și circumstanțe specifice care trebuie luate în considerare în implementarea principiilor și mecanismelor de guvernanță corporativă. Aceste cerințe contextuale sunt determinate de particularitățile organizației și de mediul în care aceasta operează, de starea economică, financiară, de guvernanță corporativă, contextul legislativ și poziția strategică în care se află întreprinderea publică la momentul la care se realizează evaluarea/selecția membrilor consiliului de administrație/supraveghere. Pe baza acestora se elaborează profilul consiliului și al candidatului, elemente componente ale planului de selecție;</w:t>
      </w:r>
    </w:p>
    <w:p w14:paraId="39CA7AC9" w14:textId="77777777" w:rsidR="00CD7E8C" w:rsidRPr="00F971CE" w:rsidRDefault="00CD7E8C">
      <w:pPr>
        <w:pStyle w:val="Listparagraf"/>
        <w:numPr>
          <w:ilvl w:val="0"/>
          <w:numId w:val="1"/>
        </w:numPr>
        <w:autoSpaceDE w:val="0"/>
        <w:autoSpaceDN w:val="0"/>
        <w:adjustRightInd w:val="0"/>
        <w:spacing w:after="0" w:line="240" w:lineRule="auto"/>
        <w:jc w:val="both"/>
        <w:rPr>
          <w:rFonts w:ascii="Times New Roman" w:hAnsi="Times New Roman"/>
          <w:sz w:val="28"/>
          <w:szCs w:val="28"/>
        </w:rPr>
      </w:pPr>
      <w:r w:rsidRPr="00F971CE">
        <w:rPr>
          <w:rFonts w:ascii="Times New Roman" w:hAnsi="Times New Roman"/>
          <w:b/>
          <w:bCs/>
          <w:i/>
          <w:iCs/>
          <w:sz w:val="28"/>
          <w:szCs w:val="28"/>
        </w:rPr>
        <w:t>componenta inițială a planului de selecție</w:t>
      </w:r>
      <w:r w:rsidRPr="00F971CE">
        <w:rPr>
          <w:rFonts w:ascii="Times New Roman" w:hAnsi="Times New Roman"/>
          <w:i/>
          <w:iCs/>
          <w:sz w:val="28"/>
          <w:szCs w:val="28"/>
        </w:rPr>
        <w:t xml:space="preserve"> – </w:t>
      </w:r>
      <w:r w:rsidRPr="00F971CE">
        <w:rPr>
          <w:rFonts w:ascii="Times New Roman" w:hAnsi="Times New Roman"/>
          <w:sz w:val="28"/>
          <w:szCs w:val="28"/>
        </w:rPr>
        <w:t>document de lucru care se întocmește de către autoritatea publică tutelară, în termen de 10 zile de la data declanșării procedurii de selecție, și cuprinde, fără a se limita la acestea, scrisoarea de așteptări, aspectele-cheie ale procedurii, calendarul, părțile responsabile și rolurile acestora, riscurile identificate, documentele ce trebuie depuse până la numirea administratorilor;</w:t>
      </w:r>
    </w:p>
    <w:p w14:paraId="27D54F95" w14:textId="77777777" w:rsidR="00CD7E8C" w:rsidRPr="00F971CE" w:rsidRDefault="00CD7E8C">
      <w:pPr>
        <w:pStyle w:val="Listparagraf"/>
        <w:numPr>
          <w:ilvl w:val="0"/>
          <w:numId w:val="1"/>
        </w:numPr>
        <w:autoSpaceDE w:val="0"/>
        <w:autoSpaceDN w:val="0"/>
        <w:adjustRightInd w:val="0"/>
        <w:spacing w:after="0" w:line="240" w:lineRule="auto"/>
        <w:jc w:val="both"/>
        <w:rPr>
          <w:rFonts w:ascii="Times New Roman" w:hAnsi="Times New Roman"/>
          <w:sz w:val="28"/>
          <w:szCs w:val="28"/>
        </w:rPr>
      </w:pPr>
      <w:r w:rsidRPr="00F971CE">
        <w:rPr>
          <w:rFonts w:ascii="Times New Roman" w:hAnsi="Times New Roman"/>
          <w:b/>
          <w:bCs/>
          <w:i/>
          <w:iCs/>
          <w:sz w:val="28"/>
          <w:szCs w:val="28"/>
        </w:rPr>
        <w:t>componenta integrală a planului de selecție</w:t>
      </w:r>
      <w:r w:rsidRPr="00F971CE">
        <w:rPr>
          <w:rFonts w:ascii="Times New Roman" w:hAnsi="Times New Roman"/>
          <w:i/>
          <w:iCs/>
          <w:sz w:val="28"/>
          <w:szCs w:val="28"/>
        </w:rPr>
        <w:t xml:space="preserve"> </w:t>
      </w:r>
      <w:r w:rsidRPr="00F971CE">
        <w:rPr>
          <w:rFonts w:ascii="Times New Roman" w:hAnsi="Times New Roman"/>
          <w:sz w:val="28"/>
          <w:szCs w:val="28"/>
        </w:rPr>
        <w:t>– document de lucru întocmit de comisia de selecție și nominalizare și definitivat până la publicarea anunțului, care conține, fără a se limita la acestea, elemente necesare precum profilul consiliului, profilul candidatului, planul de interviu, termenele aferente etapelor cuprinse între data declanșării procedurii de selecție și data prezentării raportului final, precum și componenta inițială a planului de selecție;</w:t>
      </w:r>
    </w:p>
    <w:p w14:paraId="3D5AC372" w14:textId="77777777" w:rsidR="00CD7E8C" w:rsidRPr="00F971CE" w:rsidRDefault="00CD7E8C">
      <w:pPr>
        <w:pStyle w:val="Listparagraf"/>
        <w:numPr>
          <w:ilvl w:val="0"/>
          <w:numId w:val="1"/>
        </w:numPr>
        <w:autoSpaceDE w:val="0"/>
        <w:autoSpaceDN w:val="0"/>
        <w:adjustRightInd w:val="0"/>
        <w:spacing w:after="0" w:line="240" w:lineRule="auto"/>
        <w:jc w:val="both"/>
        <w:rPr>
          <w:rFonts w:ascii="Times New Roman" w:hAnsi="Times New Roman"/>
          <w:sz w:val="28"/>
          <w:szCs w:val="28"/>
        </w:rPr>
      </w:pPr>
      <w:r w:rsidRPr="00F971CE">
        <w:rPr>
          <w:rFonts w:ascii="Times New Roman" w:hAnsi="Times New Roman"/>
          <w:b/>
          <w:bCs/>
          <w:i/>
          <w:iCs/>
          <w:sz w:val="28"/>
          <w:szCs w:val="28"/>
        </w:rPr>
        <w:t>compartimentul de guvernanță corporativă</w:t>
      </w:r>
      <w:r w:rsidRPr="00F971CE">
        <w:rPr>
          <w:rFonts w:ascii="Times New Roman" w:hAnsi="Times New Roman"/>
          <w:i/>
          <w:iCs/>
          <w:sz w:val="28"/>
          <w:szCs w:val="28"/>
        </w:rPr>
        <w:t xml:space="preserve"> </w:t>
      </w:r>
      <w:r w:rsidRPr="00F971CE">
        <w:rPr>
          <w:rFonts w:ascii="Times New Roman" w:hAnsi="Times New Roman"/>
          <w:sz w:val="28"/>
          <w:szCs w:val="28"/>
        </w:rPr>
        <w:t>– structura din cadrul fiecărei autorități publice tutelare care exercită atribuțiile și competențele prevăzute la art. 3 din OUG nr. 109/2011;</w:t>
      </w:r>
    </w:p>
    <w:p w14:paraId="5E08CEB8" w14:textId="77777777" w:rsidR="00CD7E8C" w:rsidRPr="00F971CE" w:rsidRDefault="00CD7E8C">
      <w:pPr>
        <w:pStyle w:val="Listparagraf"/>
        <w:numPr>
          <w:ilvl w:val="0"/>
          <w:numId w:val="1"/>
        </w:numPr>
        <w:spacing w:after="0" w:line="240" w:lineRule="auto"/>
        <w:jc w:val="both"/>
        <w:rPr>
          <w:rFonts w:ascii="Times New Roman" w:hAnsi="Times New Roman"/>
          <w:sz w:val="28"/>
          <w:szCs w:val="28"/>
        </w:rPr>
      </w:pPr>
      <w:r w:rsidRPr="00F971CE">
        <w:rPr>
          <w:rFonts w:ascii="Times New Roman" w:hAnsi="Times New Roman"/>
          <w:b/>
          <w:bCs/>
          <w:i/>
          <w:iCs/>
          <w:sz w:val="28"/>
          <w:szCs w:val="28"/>
        </w:rPr>
        <w:t>consiliul</w:t>
      </w:r>
      <w:r w:rsidRPr="00F971CE">
        <w:rPr>
          <w:rFonts w:ascii="Times New Roman" w:hAnsi="Times New Roman"/>
          <w:i/>
          <w:iCs/>
          <w:sz w:val="28"/>
          <w:szCs w:val="28"/>
        </w:rPr>
        <w:t xml:space="preserve"> </w:t>
      </w:r>
      <w:r w:rsidRPr="00F971CE">
        <w:rPr>
          <w:rFonts w:ascii="Times New Roman" w:hAnsi="Times New Roman"/>
          <w:sz w:val="28"/>
          <w:szCs w:val="28"/>
        </w:rPr>
        <w:t>– se referă atât la consiliul de administraţie în cazul regiilor autonome şi societăţilor administrate potrivit sistemului unitar, cât şi la consiliul de supraveghere în cazul societăţilor administrate conform sistemului dualist;</w:t>
      </w:r>
    </w:p>
    <w:p w14:paraId="12EF4EAD" w14:textId="77777777" w:rsidR="00CD7E8C" w:rsidRPr="00F971CE" w:rsidRDefault="00CD7E8C">
      <w:pPr>
        <w:pStyle w:val="Listparagraf"/>
        <w:numPr>
          <w:ilvl w:val="0"/>
          <w:numId w:val="1"/>
        </w:numPr>
        <w:spacing w:after="0" w:line="240" w:lineRule="auto"/>
        <w:jc w:val="both"/>
        <w:rPr>
          <w:rFonts w:ascii="Times New Roman" w:hAnsi="Times New Roman"/>
          <w:sz w:val="28"/>
          <w:szCs w:val="28"/>
        </w:rPr>
      </w:pPr>
      <w:r w:rsidRPr="00F971CE">
        <w:rPr>
          <w:rFonts w:ascii="Times New Roman" w:hAnsi="Times New Roman"/>
          <w:b/>
          <w:bCs/>
          <w:i/>
          <w:iCs/>
          <w:sz w:val="28"/>
          <w:szCs w:val="28"/>
        </w:rPr>
        <w:t>criterii de evaluare</w:t>
      </w:r>
      <w:r w:rsidRPr="00F971CE">
        <w:rPr>
          <w:rFonts w:ascii="Times New Roman" w:hAnsi="Times New Roman"/>
          <w:i/>
          <w:iCs/>
          <w:sz w:val="28"/>
          <w:szCs w:val="28"/>
        </w:rPr>
        <w:t xml:space="preserve"> </w:t>
      </w:r>
      <w:r w:rsidRPr="00F971CE">
        <w:rPr>
          <w:rFonts w:ascii="Times New Roman" w:hAnsi="Times New Roman"/>
          <w:sz w:val="28"/>
          <w:szCs w:val="28"/>
        </w:rPr>
        <w:t>– elementele cuprinse în profilul consiliului sau al administratorului, în raport cu care candidații sunt evaluați individual și colectiv, în procedura de selecție, pentru ocuparea poziției de membru al consiliului;</w:t>
      </w:r>
    </w:p>
    <w:p w14:paraId="01A9F08F" w14:textId="77777777" w:rsidR="00CD7E8C" w:rsidRPr="00F971CE" w:rsidRDefault="00CD7E8C">
      <w:pPr>
        <w:pStyle w:val="Listparagraf"/>
        <w:numPr>
          <w:ilvl w:val="0"/>
          <w:numId w:val="1"/>
        </w:numPr>
        <w:spacing w:after="0" w:line="240" w:lineRule="auto"/>
        <w:jc w:val="both"/>
        <w:rPr>
          <w:rFonts w:ascii="Times New Roman" w:hAnsi="Times New Roman"/>
          <w:sz w:val="28"/>
          <w:szCs w:val="28"/>
        </w:rPr>
      </w:pPr>
      <w:r w:rsidRPr="00F971CE">
        <w:rPr>
          <w:rFonts w:ascii="Times New Roman" w:hAnsi="Times New Roman"/>
          <w:b/>
          <w:bCs/>
          <w:i/>
          <w:iCs/>
          <w:sz w:val="28"/>
          <w:szCs w:val="28"/>
        </w:rPr>
        <w:t>lista lungă</w:t>
      </w:r>
      <w:r w:rsidRPr="00F971CE">
        <w:rPr>
          <w:rFonts w:ascii="Times New Roman" w:hAnsi="Times New Roman"/>
          <w:sz w:val="28"/>
          <w:szCs w:val="28"/>
        </w:rPr>
        <w:t xml:space="preserve"> – lista cu toți candidații care au trimis dosarul de candidatură complet în termenul prevăzut de HG nr. 639/2023;</w:t>
      </w:r>
    </w:p>
    <w:p w14:paraId="6F7E49C8" w14:textId="77777777" w:rsidR="00CD7E8C" w:rsidRPr="00F971CE" w:rsidRDefault="00CD7E8C">
      <w:pPr>
        <w:pStyle w:val="Listparagraf"/>
        <w:numPr>
          <w:ilvl w:val="0"/>
          <w:numId w:val="1"/>
        </w:numPr>
        <w:spacing w:after="0" w:line="240" w:lineRule="auto"/>
        <w:jc w:val="both"/>
        <w:rPr>
          <w:rFonts w:ascii="Times New Roman" w:hAnsi="Times New Roman"/>
          <w:sz w:val="28"/>
          <w:szCs w:val="28"/>
        </w:rPr>
      </w:pPr>
      <w:r w:rsidRPr="00F971CE">
        <w:rPr>
          <w:rFonts w:ascii="Times New Roman" w:hAnsi="Times New Roman"/>
          <w:b/>
          <w:bCs/>
          <w:i/>
          <w:iCs/>
          <w:sz w:val="28"/>
          <w:szCs w:val="28"/>
        </w:rPr>
        <w:t>măsurarea performanței</w:t>
      </w:r>
      <w:r w:rsidRPr="00F971CE">
        <w:rPr>
          <w:rFonts w:ascii="Times New Roman" w:hAnsi="Times New Roman"/>
          <w:i/>
          <w:iCs/>
          <w:sz w:val="28"/>
          <w:szCs w:val="28"/>
        </w:rPr>
        <w:t xml:space="preserve"> </w:t>
      </w:r>
      <w:r w:rsidRPr="00F971CE">
        <w:rPr>
          <w:rFonts w:ascii="Times New Roman" w:hAnsi="Times New Roman"/>
          <w:sz w:val="28"/>
          <w:szCs w:val="28"/>
        </w:rPr>
        <w:t>– metodologia în baza căreia o autoritate publică tutelară evaluează rezultatele întreprinderilor sale publice raportat la obiectivele, țintele și misiunea pe care le-a stabilit autoritatea publică tutelară pentru acestea;</w:t>
      </w:r>
    </w:p>
    <w:p w14:paraId="5AE16176" w14:textId="77777777" w:rsidR="00CD7E8C" w:rsidRPr="00F971CE" w:rsidRDefault="00CD7E8C">
      <w:pPr>
        <w:pStyle w:val="Listparagraf"/>
        <w:numPr>
          <w:ilvl w:val="0"/>
          <w:numId w:val="1"/>
        </w:numPr>
        <w:spacing w:after="0" w:line="240" w:lineRule="auto"/>
        <w:jc w:val="both"/>
        <w:rPr>
          <w:rFonts w:ascii="Times New Roman" w:hAnsi="Times New Roman"/>
          <w:sz w:val="28"/>
          <w:szCs w:val="28"/>
        </w:rPr>
      </w:pPr>
      <w:r w:rsidRPr="00F971CE">
        <w:rPr>
          <w:rFonts w:ascii="Times New Roman" w:hAnsi="Times New Roman"/>
          <w:b/>
          <w:bCs/>
          <w:i/>
          <w:iCs/>
          <w:sz w:val="28"/>
          <w:szCs w:val="28"/>
        </w:rPr>
        <w:t>misiune</w:t>
      </w:r>
      <w:r w:rsidRPr="00F971CE">
        <w:rPr>
          <w:rFonts w:ascii="Times New Roman" w:hAnsi="Times New Roman"/>
          <w:i/>
          <w:iCs/>
          <w:sz w:val="28"/>
          <w:szCs w:val="28"/>
        </w:rPr>
        <w:t xml:space="preserve"> </w:t>
      </w:r>
      <w:r w:rsidRPr="00F971CE">
        <w:rPr>
          <w:rFonts w:ascii="Times New Roman" w:hAnsi="Times New Roman"/>
          <w:sz w:val="28"/>
          <w:szCs w:val="28"/>
        </w:rPr>
        <w:t xml:space="preserve">– enunțarea cuprinzătoare a scopurilor fundamentale și a concepției privind evoluția și desfășurarea activităților la Societate, prin care se diferențiază de </w:t>
      </w:r>
      <w:r w:rsidRPr="00F971CE">
        <w:rPr>
          <w:rFonts w:ascii="Times New Roman" w:hAnsi="Times New Roman"/>
          <w:sz w:val="28"/>
          <w:szCs w:val="28"/>
        </w:rPr>
        <w:lastRenderedPageBreak/>
        <w:t>întreprinderile similare și din care decurg sfera sau domeniul de activitate și piața deservită;</w:t>
      </w:r>
    </w:p>
    <w:p w14:paraId="372F3E17" w14:textId="3FC74EEF" w:rsidR="0065122B" w:rsidRPr="00F971CE" w:rsidRDefault="00CD7E8C">
      <w:pPr>
        <w:pStyle w:val="Listparagraf"/>
        <w:numPr>
          <w:ilvl w:val="0"/>
          <w:numId w:val="1"/>
        </w:numPr>
        <w:spacing w:after="0" w:line="240" w:lineRule="auto"/>
        <w:jc w:val="both"/>
        <w:rPr>
          <w:rFonts w:ascii="Times New Roman" w:hAnsi="Times New Roman"/>
          <w:sz w:val="28"/>
          <w:szCs w:val="28"/>
        </w:rPr>
      </w:pPr>
      <w:r w:rsidRPr="00F971CE">
        <w:rPr>
          <w:rFonts w:ascii="Times New Roman" w:hAnsi="Times New Roman"/>
          <w:b/>
          <w:bCs/>
          <w:i/>
          <w:iCs/>
          <w:sz w:val="28"/>
          <w:szCs w:val="28"/>
        </w:rPr>
        <w:t>obiective</w:t>
      </w:r>
      <w:r w:rsidRPr="00F971CE">
        <w:rPr>
          <w:rFonts w:ascii="Times New Roman" w:hAnsi="Times New Roman"/>
          <w:i/>
          <w:iCs/>
          <w:sz w:val="28"/>
          <w:szCs w:val="28"/>
        </w:rPr>
        <w:t xml:space="preserve"> </w:t>
      </w:r>
      <w:r w:rsidRPr="00F971CE">
        <w:rPr>
          <w:rFonts w:ascii="Times New Roman" w:hAnsi="Times New Roman"/>
          <w:sz w:val="28"/>
          <w:szCs w:val="28"/>
        </w:rPr>
        <w:t>– rezultatele concrete așteptate de la Societate exprimate, în măsura posibilului, în termeni numerici;</w:t>
      </w:r>
    </w:p>
    <w:p w14:paraId="1D6BB222" w14:textId="77777777" w:rsidR="00CD7E8C" w:rsidRPr="00F971CE" w:rsidRDefault="00CD7E8C">
      <w:pPr>
        <w:pStyle w:val="Listparagraf"/>
        <w:numPr>
          <w:ilvl w:val="0"/>
          <w:numId w:val="1"/>
        </w:numPr>
        <w:spacing w:after="0" w:line="240" w:lineRule="auto"/>
        <w:jc w:val="both"/>
        <w:rPr>
          <w:rFonts w:ascii="Times New Roman" w:hAnsi="Times New Roman"/>
          <w:sz w:val="28"/>
          <w:szCs w:val="28"/>
        </w:rPr>
      </w:pPr>
      <w:r w:rsidRPr="00F971CE">
        <w:rPr>
          <w:rFonts w:ascii="Times New Roman" w:hAnsi="Times New Roman"/>
          <w:b/>
          <w:bCs/>
          <w:i/>
          <w:iCs/>
          <w:sz w:val="28"/>
          <w:szCs w:val="28"/>
        </w:rPr>
        <w:t>planul de selecție</w:t>
      </w:r>
      <w:r w:rsidRPr="00F971CE">
        <w:rPr>
          <w:rFonts w:ascii="Times New Roman" w:hAnsi="Times New Roman"/>
          <w:i/>
          <w:iCs/>
          <w:sz w:val="28"/>
          <w:szCs w:val="28"/>
        </w:rPr>
        <w:t xml:space="preserve"> </w:t>
      </w:r>
      <w:r w:rsidRPr="00F971CE">
        <w:rPr>
          <w:rFonts w:ascii="Times New Roman" w:hAnsi="Times New Roman"/>
          <w:sz w:val="28"/>
          <w:szCs w:val="28"/>
        </w:rPr>
        <w:t>– cuprinde documente de lucru care se utilizează în derularea procedurii de selecție pentru funcții de administrator, prin care se stabilește calendarul procedurii de selecție de la data inițierii până la data numirii membrilor consiliilor, structurat pe două componente: componenta inițială și componenta integrală;</w:t>
      </w:r>
    </w:p>
    <w:p w14:paraId="479D8736" w14:textId="77777777" w:rsidR="00CD7E8C" w:rsidRPr="00F971CE" w:rsidRDefault="00CD7E8C">
      <w:pPr>
        <w:pStyle w:val="Listparagraf"/>
        <w:numPr>
          <w:ilvl w:val="0"/>
          <w:numId w:val="1"/>
        </w:numPr>
        <w:spacing w:after="0" w:line="240" w:lineRule="auto"/>
        <w:jc w:val="both"/>
        <w:rPr>
          <w:rFonts w:ascii="Times New Roman" w:hAnsi="Times New Roman"/>
          <w:sz w:val="28"/>
          <w:szCs w:val="28"/>
        </w:rPr>
      </w:pPr>
      <w:r w:rsidRPr="00F971CE">
        <w:rPr>
          <w:rFonts w:ascii="Times New Roman" w:hAnsi="Times New Roman"/>
          <w:b/>
          <w:bCs/>
          <w:i/>
          <w:iCs/>
          <w:sz w:val="28"/>
          <w:szCs w:val="28"/>
        </w:rPr>
        <w:t>profilul candidatului</w:t>
      </w:r>
      <w:r w:rsidRPr="00F971CE">
        <w:rPr>
          <w:rFonts w:ascii="Times New Roman" w:hAnsi="Times New Roman"/>
          <w:i/>
          <w:iCs/>
          <w:sz w:val="28"/>
          <w:szCs w:val="28"/>
        </w:rPr>
        <w:t xml:space="preserve"> </w:t>
      </w:r>
      <w:r w:rsidRPr="00F971CE">
        <w:rPr>
          <w:rFonts w:ascii="Times New Roman" w:hAnsi="Times New Roman"/>
          <w:sz w:val="28"/>
          <w:szCs w:val="28"/>
        </w:rPr>
        <w:t>– cuprinde competențele, experiența specifică, capacități, trăsături și aptitudini pe care acesta trebuie să le demonstreze, în conformitate cu misiunea și obiectivele întreprinderii publice, precum și cu etapa de dezvoltare a acesteia. Profilul candidatului se întocmește pe baza profilului consiliului, pentru a răspunde așteptărilor acționarilor, exprimate în scrisoarea de așteptări;</w:t>
      </w:r>
    </w:p>
    <w:p w14:paraId="5A73DB6B" w14:textId="299CC0B8" w:rsidR="00315E38" w:rsidRPr="00F971CE" w:rsidRDefault="00CD7E8C">
      <w:pPr>
        <w:pStyle w:val="Listparagraf"/>
        <w:numPr>
          <w:ilvl w:val="0"/>
          <w:numId w:val="1"/>
        </w:numPr>
        <w:spacing w:after="0" w:line="240" w:lineRule="auto"/>
        <w:jc w:val="both"/>
        <w:rPr>
          <w:rFonts w:ascii="Times New Roman" w:hAnsi="Times New Roman"/>
          <w:sz w:val="28"/>
          <w:szCs w:val="28"/>
        </w:rPr>
      </w:pPr>
      <w:r w:rsidRPr="00F971CE">
        <w:rPr>
          <w:rFonts w:ascii="Times New Roman" w:hAnsi="Times New Roman"/>
          <w:b/>
          <w:bCs/>
          <w:i/>
          <w:iCs/>
          <w:sz w:val="28"/>
          <w:szCs w:val="28"/>
        </w:rPr>
        <w:t>profilul consiliului</w:t>
      </w:r>
      <w:r w:rsidRPr="00F971CE">
        <w:rPr>
          <w:rFonts w:ascii="Times New Roman" w:hAnsi="Times New Roman"/>
          <w:i/>
          <w:iCs/>
          <w:sz w:val="28"/>
          <w:szCs w:val="28"/>
        </w:rPr>
        <w:t xml:space="preserve"> </w:t>
      </w:r>
      <w:r w:rsidRPr="00F971CE">
        <w:rPr>
          <w:rFonts w:ascii="Times New Roman" w:hAnsi="Times New Roman"/>
          <w:sz w:val="28"/>
          <w:szCs w:val="28"/>
        </w:rPr>
        <w:t>– cuprinde un set de competențe, capacități, trăsături și aptitudini pe care consiliul trebuie să le dețină la nivel colectiv, având în vedere contextul organizațional, misiunea, cerințele exprimate în scrisoarea de așteptări și elementele de strategie organizațională existente sau ce trebuie dezvoltate;</w:t>
      </w:r>
    </w:p>
    <w:p w14:paraId="4D6F8AF6" w14:textId="77777777" w:rsidR="00CD7E8C" w:rsidRPr="00F971CE" w:rsidRDefault="00CD7E8C">
      <w:pPr>
        <w:pStyle w:val="Listparagraf"/>
        <w:numPr>
          <w:ilvl w:val="0"/>
          <w:numId w:val="1"/>
        </w:numPr>
        <w:spacing w:after="0" w:line="240" w:lineRule="auto"/>
        <w:jc w:val="both"/>
        <w:rPr>
          <w:rFonts w:ascii="Times New Roman" w:hAnsi="Times New Roman"/>
          <w:sz w:val="28"/>
          <w:szCs w:val="28"/>
        </w:rPr>
      </w:pPr>
      <w:r w:rsidRPr="00F971CE">
        <w:rPr>
          <w:rFonts w:ascii="Times New Roman" w:hAnsi="Times New Roman"/>
          <w:b/>
          <w:bCs/>
          <w:i/>
          <w:iCs/>
          <w:sz w:val="28"/>
          <w:szCs w:val="28"/>
        </w:rPr>
        <w:t>procedura de selecție</w:t>
      </w:r>
      <w:r w:rsidRPr="00F971CE">
        <w:rPr>
          <w:rFonts w:ascii="Times New Roman" w:hAnsi="Times New Roman"/>
          <w:i/>
          <w:iCs/>
          <w:sz w:val="28"/>
          <w:szCs w:val="28"/>
        </w:rPr>
        <w:t xml:space="preserve"> </w:t>
      </w:r>
      <w:r w:rsidRPr="00F971CE">
        <w:rPr>
          <w:rFonts w:ascii="Times New Roman" w:hAnsi="Times New Roman"/>
          <w:sz w:val="28"/>
          <w:szCs w:val="28"/>
        </w:rPr>
        <w:t>– se referă la totalitatea etapelor cuprinse între decizia de declanșare a procedurii de selecție a unui candidat și încheierea contractului de mandat cu candidatul ales;</w:t>
      </w:r>
    </w:p>
    <w:p w14:paraId="4B32D7C9" w14:textId="77777777" w:rsidR="00CD7E8C" w:rsidRPr="00F971CE" w:rsidRDefault="00CD7E8C">
      <w:pPr>
        <w:pStyle w:val="Listparagraf"/>
        <w:numPr>
          <w:ilvl w:val="0"/>
          <w:numId w:val="1"/>
        </w:numPr>
        <w:spacing w:after="0" w:line="240" w:lineRule="auto"/>
        <w:jc w:val="both"/>
        <w:rPr>
          <w:rFonts w:ascii="Times New Roman" w:hAnsi="Times New Roman"/>
          <w:sz w:val="28"/>
          <w:szCs w:val="28"/>
        </w:rPr>
      </w:pPr>
      <w:r w:rsidRPr="00F971CE">
        <w:rPr>
          <w:rFonts w:ascii="Times New Roman" w:hAnsi="Times New Roman"/>
          <w:b/>
          <w:bCs/>
          <w:i/>
          <w:iCs/>
          <w:sz w:val="28"/>
          <w:szCs w:val="28"/>
        </w:rPr>
        <w:t>raportul de evaluare</w:t>
      </w:r>
      <w:r w:rsidRPr="00F971CE">
        <w:rPr>
          <w:rFonts w:ascii="Times New Roman" w:hAnsi="Times New Roman"/>
          <w:sz w:val="28"/>
          <w:szCs w:val="28"/>
        </w:rPr>
        <w:t xml:space="preserve"> – document întocmit, după caz, de autoritatea publică tutelară/adunarea generală a acţionarilor/ asociaţilor pentru fiecare membru sau pentru tot consiliul, după caz, şi care prezintă modul de îndeplinire a obiectivelor şi indicatorilor-cheie de performanţă cuprinşi în contractul de mandat, precum şi în planul de administrare;</w:t>
      </w:r>
    </w:p>
    <w:p w14:paraId="788D05D8" w14:textId="77777777" w:rsidR="00CD7E8C" w:rsidRPr="00F971CE" w:rsidRDefault="00CD7E8C">
      <w:pPr>
        <w:pStyle w:val="Listparagraf"/>
        <w:numPr>
          <w:ilvl w:val="0"/>
          <w:numId w:val="1"/>
        </w:numPr>
        <w:spacing w:after="0" w:line="240" w:lineRule="auto"/>
        <w:jc w:val="both"/>
        <w:rPr>
          <w:rFonts w:ascii="Times New Roman" w:hAnsi="Times New Roman"/>
          <w:sz w:val="28"/>
          <w:szCs w:val="28"/>
        </w:rPr>
      </w:pPr>
      <w:r w:rsidRPr="00F971CE">
        <w:rPr>
          <w:rFonts w:ascii="Times New Roman" w:hAnsi="Times New Roman"/>
          <w:b/>
          <w:bCs/>
          <w:i/>
          <w:iCs/>
          <w:sz w:val="28"/>
          <w:szCs w:val="28"/>
        </w:rPr>
        <w:t>raportul final</w:t>
      </w:r>
      <w:r w:rsidRPr="00F971CE">
        <w:rPr>
          <w:rFonts w:ascii="Times New Roman" w:hAnsi="Times New Roman"/>
          <w:i/>
          <w:iCs/>
          <w:sz w:val="28"/>
          <w:szCs w:val="28"/>
        </w:rPr>
        <w:t xml:space="preserve"> </w:t>
      </w:r>
      <w:r w:rsidRPr="00F971CE">
        <w:rPr>
          <w:rFonts w:ascii="Times New Roman" w:hAnsi="Times New Roman"/>
          <w:sz w:val="28"/>
          <w:szCs w:val="28"/>
        </w:rPr>
        <w:t>– document care cuprinde rezultatul evaluării fiecărui candidat de pe lista scurtă în procedura de selecție, clasamentul acestora și punctajele obținute în conformitate cu criteriile de evaluare, precum și modul în care, colectiv, candidații propuși corespund profilului consiliului;</w:t>
      </w:r>
    </w:p>
    <w:p w14:paraId="552628C7" w14:textId="77777777" w:rsidR="00CD7E8C" w:rsidRPr="00F971CE" w:rsidRDefault="00CD7E8C">
      <w:pPr>
        <w:pStyle w:val="Listparagraf"/>
        <w:numPr>
          <w:ilvl w:val="0"/>
          <w:numId w:val="1"/>
        </w:numPr>
        <w:spacing w:after="0" w:line="240" w:lineRule="auto"/>
        <w:jc w:val="both"/>
        <w:rPr>
          <w:rFonts w:ascii="Times New Roman" w:hAnsi="Times New Roman"/>
          <w:sz w:val="28"/>
          <w:szCs w:val="28"/>
        </w:rPr>
      </w:pPr>
      <w:r w:rsidRPr="00F971CE">
        <w:rPr>
          <w:rFonts w:ascii="Times New Roman" w:hAnsi="Times New Roman"/>
          <w:b/>
          <w:bCs/>
          <w:i/>
          <w:iCs/>
          <w:sz w:val="28"/>
          <w:szCs w:val="28"/>
        </w:rPr>
        <w:t>vacantarea unui post de administrator</w:t>
      </w:r>
      <w:r w:rsidRPr="00F971CE">
        <w:rPr>
          <w:rFonts w:ascii="Times New Roman" w:hAnsi="Times New Roman"/>
          <w:sz w:val="28"/>
          <w:szCs w:val="28"/>
        </w:rPr>
        <w:t xml:space="preserve"> – încetarea din orice motiv a mandatului unui administrator în funcţie înainte de termen, care duce la apariţia unui post liber în cadrul consiliului, fără a fi în situaţia scăderii numărului administratorilor sub minimul legal</w:t>
      </w:r>
    </w:p>
    <w:p w14:paraId="33F73721" w14:textId="77777777" w:rsidR="00CD7E8C" w:rsidRPr="00F971CE" w:rsidRDefault="00CD7E8C" w:rsidP="00CD7E8C">
      <w:pPr>
        <w:autoSpaceDE w:val="0"/>
        <w:autoSpaceDN w:val="0"/>
        <w:adjustRightInd w:val="0"/>
        <w:jc w:val="both"/>
        <w:rPr>
          <w:sz w:val="28"/>
          <w:szCs w:val="28"/>
        </w:rPr>
      </w:pPr>
    </w:p>
    <w:p w14:paraId="2E0AC8DA" w14:textId="77777777" w:rsidR="00CD7E8C" w:rsidRPr="00F971CE" w:rsidRDefault="00CD7E8C" w:rsidP="00CD7E8C">
      <w:pPr>
        <w:autoSpaceDE w:val="0"/>
        <w:autoSpaceDN w:val="0"/>
        <w:adjustRightInd w:val="0"/>
        <w:jc w:val="both"/>
      </w:pPr>
    </w:p>
    <w:p w14:paraId="6EC82131" w14:textId="77777777" w:rsidR="00CD7E8C" w:rsidRPr="00F971CE" w:rsidRDefault="00CD7E8C" w:rsidP="00CD7E8C">
      <w:pPr>
        <w:autoSpaceDE w:val="0"/>
        <w:autoSpaceDN w:val="0"/>
        <w:adjustRightInd w:val="0"/>
        <w:jc w:val="both"/>
      </w:pPr>
    </w:p>
    <w:p w14:paraId="0EAE5861" w14:textId="77777777" w:rsidR="00CD7E8C" w:rsidRPr="00F971CE" w:rsidRDefault="00CD7E8C" w:rsidP="00CD7E8C">
      <w:pPr>
        <w:autoSpaceDE w:val="0"/>
        <w:autoSpaceDN w:val="0"/>
        <w:adjustRightInd w:val="0"/>
        <w:jc w:val="both"/>
      </w:pPr>
    </w:p>
    <w:p w14:paraId="51813337" w14:textId="77777777" w:rsidR="00CD7E8C" w:rsidRPr="00F971CE" w:rsidRDefault="00CD7E8C" w:rsidP="00CD7E8C">
      <w:pPr>
        <w:autoSpaceDE w:val="0"/>
        <w:autoSpaceDN w:val="0"/>
        <w:adjustRightInd w:val="0"/>
        <w:jc w:val="both"/>
      </w:pPr>
    </w:p>
    <w:p w14:paraId="6496A4BD" w14:textId="77777777" w:rsidR="00CD7E8C" w:rsidRPr="00F971CE" w:rsidRDefault="00CD7E8C" w:rsidP="00CD7E8C">
      <w:pPr>
        <w:autoSpaceDE w:val="0"/>
        <w:autoSpaceDN w:val="0"/>
        <w:adjustRightInd w:val="0"/>
        <w:jc w:val="both"/>
      </w:pPr>
    </w:p>
    <w:p w14:paraId="023AC5C0" w14:textId="77777777" w:rsidR="00CD7E8C" w:rsidRPr="00F971CE" w:rsidRDefault="00CD7E8C" w:rsidP="00CD7E8C">
      <w:pPr>
        <w:autoSpaceDE w:val="0"/>
        <w:autoSpaceDN w:val="0"/>
        <w:adjustRightInd w:val="0"/>
        <w:jc w:val="both"/>
      </w:pPr>
    </w:p>
    <w:p w14:paraId="23C0F71F" w14:textId="77777777" w:rsidR="00CD7E8C" w:rsidRPr="00F971CE" w:rsidRDefault="00CD7E8C" w:rsidP="00CD7E8C">
      <w:pPr>
        <w:autoSpaceDE w:val="0"/>
        <w:autoSpaceDN w:val="0"/>
        <w:adjustRightInd w:val="0"/>
        <w:jc w:val="both"/>
      </w:pPr>
    </w:p>
    <w:p w14:paraId="3CD525B9" w14:textId="77777777" w:rsidR="00CD7E8C" w:rsidRPr="00F971CE" w:rsidRDefault="00CD7E8C" w:rsidP="00CD7E8C">
      <w:pPr>
        <w:autoSpaceDE w:val="0"/>
        <w:autoSpaceDN w:val="0"/>
        <w:adjustRightInd w:val="0"/>
        <w:jc w:val="both"/>
      </w:pPr>
    </w:p>
    <w:p w14:paraId="5815034C" w14:textId="77777777" w:rsidR="00CD7E8C" w:rsidRPr="00F971CE" w:rsidRDefault="00CD7E8C" w:rsidP="00CD7E8C">
      <w:pPr>
        <w:autoSpaceDE w:val="0"/>
        <w:autoSpaceDN w:val="0"/>
        <w:adjustRightInd w:val="0"/>
        <w:jc w:val="both"/>
      </w:pPr>
    </w:p>
    <w:p w14:paraId="392C5353" w14:textId="77777777" w:rsidR="00CD7E8C" w:rsidRPr="00F971CE" w:rsidRDefault="00CD7E8C" w:rsidP="00CD7E8C">
      <w:pPr>
        <w:autoSpaceDE w:val="0"/>
        <w:autoSpaceDN w:val="0"/>
        <w:adjustRightInd w:val="0"/>
        <w:jc w:val="both"/>
      </w:pPr>
    </w:p>
    <w:p w14:paraId="74857363" w14:textId="77777777" w:rsidR="00CD7E8C" w:rsidRPr="00F971CE" w:rsidRDefault="00CD7E8C" w:rsidP="00CD7E8C">
      <w:pPr>
        <w:autoSpaceDE w:val="0"/>
        <w:autoSpaceDN w:val="0"/>
        <w:adjustRightInd w:val="0"/>
        <w:jc w:val="both"/>
      </w:pPr>
    </w:p>
    <w:p w14:paraId="799010C4" w14:textId="77777777" w:rsidR="00CD7E8C" w:rsidRPr="00F971CE" w:rsidRDefault="00CD7E8C" w:rsidP="0061756E">
      <w:pPr>
        <w:autoSpaceDE w:val="0"/>
        <w:autoSpaceDN w:val="0"/>
        <w:adjustRightInd w:val="0"/>
        <w:jc w:val="both"/>
      </w:pPr>
    </w:p>
    <w:tbl>
      <w:tblPr>
        <w:tblW w:w="9360" w:type="dxa"/>
        <w:tblInd w:w="77" w:type="dxa"/>
        <w:tblBorders>
          <w:top w:val="single" w:sz="4" w:space="0" w:color="6DDCFF"/>
          <w:left w:val="single" w:sz="4" w:space="0" w:color="6DDCFF"/>
          <w:bottom w:val="single" w:sz="4" w:space="0" w:color="6DDCFF"/>
          <w:right w:val="single" w:sz="4" w:space="0" w:color="6DDCFF"/>
          <w:insideH w:val="single" w:sz="4" w:space="0" w:color="6DDCFF"/>
          <w:insideV w:val="single" w:sz="4" w:space="0" w:color="6DDCFF"/>
        </w:tblBorders>
        <w:tblLook w:val="04A0" w:firstRow="1" w:lastRow="0" w:firstColumn="1" w:lastColumn="0" w:noHBand="0" w:noVBand="1"/>
      </w:tblPr>
      <w:tblGrid>
        <w:gridCol w:w="9360"/>
      </w:tblGrid>
      <w:tr w:rsidR="00F971CE" w:rsidRPr="00F971CE" w14:paraId="0AD0E210" w14:textId="77777777" w:rsidTr="00F61A91">
        <w:tc>
          <w:tcPr>
            <w:tcW w:w="9360" w:type="dxa"/>
            <w:tcBorders>
              <w:bottom w:val="single" w:sz="12" w:space="0" w:color="25CAFF"/>
            </w:tcBorders>
            <w:shd w:val="clear" w:color="auto" w:fill="D9D9D9"/>
          </w:tcPr>
          <w:p w14:paraId="42BDEA43" w14:textId="77777777" w:rsidR="00CD7E8C" w:rsidRPr="00F971CE" w:rsidRDefault="00CD7E8C" w:rsidP="0061756E">
            <w:pPr>
              <w:pStyle w:val="Titlu1"/>
              <w:jc w:val="both"/>
              <w:rPr>
                <w:rFonts w:ascii="Times New Roman" w:eastAsia="Book Antiqua" w:hAnsi="Times New Roman"/>
                <w:b w:val="0"/>
                <w:bCs w:val="0"/>
                <w:color w:val="auto"/>
                <w:sz w:val="32"/>
                <w:szCs w:val="32"/>
              </w:rPr>
            </w:pPr>
            <w:bookmarkStart w:id="6" w:name="_Toc209415334"/>
            <w:r w:rsidRPr="00F971CE">
              <w:rPr>
                <w:rFonts w:ascii="Times New Roman" w:eastAsia="Book Antiqua" w:hAnsi="Times New Roman"/>
                <w:b w:val="0"/>
                <w:bCs w:val="0"/>
                <w:color w:val="auto"/>
                <w:sz w:val="32"/>
                <w:szCs w:val="32"/>
              </w:rPr>
              <w:lastRenderedPageBreak/>
              <w:t>Introducere</w:t>
            </w:r>
            <w:bookmarkEnd w:id="6"/>
          </w:p>
        </w:tc>
      </w:tr>
    </w:tbl>
    <w:p w14:paraId="0A7D2B80" w14:textId="77777777" w:rsidR="00CD7E8C" w:rsidRPr="00F971CE" w:rsidRDefault="00CD7E8C" w:rsidP="0061756E">
      <w:pPr>
        <w:jc w:val="both"/>
        <w:rPr>
          <w:sz w:val="28"/>
          <w:szCs w:val="28"/>
        </w:rPr>
      </w:pPr>
    </w:p>
    <w:p w14:paraId="7EFA7D00" w14:textId="77777777" w:rsidR="00CD7E8C" w:rsidRPr="00F971CE" w:rsidRDefault="00CD7E8C" w:rsidP="0061756E">
      <w:pPr>
        <w:autoSpaceDE w:val="0"/>
        <w:autoSpaceDN w:val="0"/>
        <w:adjustRightInd w:val="0"/>
        <w:jc w:val="both"/>
        <w:rPr>
          <w:sz w:val="28"/>
          <w:szCs w:val="28"/>
        </w:rPr>
      </w:pPr>
      <w:r w:rsidRPr="00F971CE">
        <w:rPr>
          <w:b/>
          <w:sz w:val="28"/>
          <w:szCs w:val="28"/>
        </w:rPr>
        <w:t xml:space="preserve">     Planul de selecţie – componenta inițială </w:t>
      </w:r>
      <w:r w:rsidRPr="00F971CE">
        <w:rPr>
          <w:sz w:val="28"/>
          <w:szCs w:val="28"/>
        </w:rPr>
        <w:t xml:space="preserve">este elaborat în conformitate cu </w:t>
      </w:r>
      <w:r w:rsidRPr="00F971CE">
        <w:rPr>
          <w:rFonts w:eastAsia="Calibri"/>
          <w:sz w:val="28"/>
          <w:szCs w:val="28"/>
        </w:rPr>
        <w:t xml:space="preserve">prevederile </w:t>
      </w:r>
      <w:r w:rsidRPr="00F971CE">
        <w:rPr>
          <w:b/>
          <w:sz w:val="28"/>
          <w:szCs w:val="28"/>
        </w:rPr>
        <w:t>Ordonanței de urgență a Guvernului nr. 109 din 30 noiembrie 2011</w:t>
      </w:r>
      <w:r w:rsidRPr="00F971CE">
        <w:rPr>
          <w:b/>
          <w:bCs/>
          <w:sz w:val="28"/>
          <w:szCs w:val="28"/>
        </w:rPr>
        <w:t xml:space="preserve"> </w:t>
      </w:r>
      <w:r w:rsidRPr="00F971CE">
        <w:rPr>
          <w:sz w:val="28"/>
          <w:szCs w:val="28"/>
        </w:rPr>
        <w:t xml:space="preserve">privind guvernanţa corporativă a întreprinderilor publice (M.O. nr. 883 din 14 decembrie 2011), aprobată cu modificări și completări prin </w:t>
      </w:r>
      <w:r w:rsidRPr="00F971CE">
        <w:rPr>
          <w:sz w:val="28"/>
          <w:szCs w:val="28"/>
          <w:bdr w:val="none" w:sz="0" w:space="0" w:color="auto" w:frame="1"/>
          <w:shd w:val="clear" w:color="auto" w:fill="FFFFFF"/>
        </w:rPr>
        <w:t>Legea nr.111/2016</w:t>
      </w:r>
      <w:r w:rsidRPr="00F971CE">
        <w:rPr>
          <w:sz w:val="28"/>
          <w:szCs w:val="28"/>
          <w:shd w:val="clear" w:color="auto" w:fill="FFFFFF"/>
        </w:rPr>
        <w:t>, cu modificările și completările ulterioare</w:t>
      </w:r>
      <w:r w:rsidRPr="00F971CE">
        <w:rPr>
          <w:sz w:val="28"/>
          <w:szCs w:val="28"/>
        </w:rPr>
        <w:t xml:space="preserve"> și </w:t>
      </w:r>
      <w:r w:rsidRPr="00F971CE">
        <w:rPr>
          <w:rStyle w:val="sden"/>
          <w:b/>
          <w:bCs/>
          <w:sz w:val="28"/>
          <w:szCs w:val="28"/>
          <w:bdr w:val="none" w:sz="0" w:space="0" w:color="auto" w:frame="1"/>
          <w:shd w:val="clear" w:color="auto" w:fill="FFFFFF"/>
        </w:rPr>
        <w:t xml:space="preserve">Hotărârea Guvernului nr. 639 din 27 iulie 2023 </w:t>
      </w:r>
      <w:r w:rsidRPr="00F971CE">
        <w:rPr>
          <w:rStyle w:val="shdr"/>
          <w:sz w:val="28"/>
          <w:szCs w:val="28"/>
          <w:bdr w:val="none" w:sz="0" w:space="0" w:color="auto" w:frame="1"/>
          <w:shd w:val="clear" w:color="auto" w:fill="FFFFFF"/>
        </w:rPr>
        <w:t xml:space="preserve">pentru aprobarea normelor metodologice de aplicare a Ordonanței de urgență a Guvernului nr. 109/2011 privind guvernanța corporativă a întreprinderilor publice </w:t>
      </w:r>
      <w:r w:rsidRPr="00F971CE">
        <w:rPr>
          <w:sz w:val="28"/>
          <w:szCs w:val="28"/>
        </w:rPr>
        <w:t xml:space="preserve">(M.O. </w:t>
      </w:r>
      <w:r w:rsidRPr="00F971CE">
        <w:rPr>
          <w:rStyle w:val="spubbdy"/>
          <w:sz w:val="28"/>
          <w:szCs w:val="28"/>
          <w:bdr w:val="none" w:sz="0" w:space="0" w:color="auto" w:frame="1"/>
          <w:shd w:val="clear" w:color="auto" w:fill="FFFFFF"/>
        </w:rPr>
        <w:t>nr. 697 din 28 iulie 2023</w:t>
      </w:r>
      <w:r w:rsidRPr="00F971CE">
        <w:rPr>
          <w:sz w:val="28"/>
          <w:szCs w:val="28"/>
        </w:rPr>
        <w:t>).</w:t>
      </w:r>
    </w:p>
    <w:p w14:paraId="6A9A6F58" w14:textId="77777777" w:rsidR="00CD7E8C" w:rsidRPr="00F971CE" w:rsidRDefault="00CD7E8C" w:rsidP="0061756E">
      <w:pPr>
        <w:jc w:val="both"/>
        <w:rPr>
          <w:sz w:val="28"/>
          <w:szCs w:val="28"/>
        </w:rPr>
      </w:pPr>
      <w:r w:rsidRPr="00F971CE">
        <w:rPr>
          <w:sz w:val="28"/>
          <w:szCs w:val="28"/>
        </w:rPr>
        <w:t xml:space="preserve">     Potrivit dispozițiilor </w:t>
      </w:r>
      <w:r w:rsidRPr="00F971CE">
        <w:rPr>
          <w:b/>
          <w:bCs/>
          <w:sz w:val="28"/>
          <w:szCs w:val="28"/>
        </w:rPr>
        <w:t>Art. 1 alin. (1) pct. 4 din Anexa nr. 1 la H.G. nr. 639/2023</w:t>
      </w:r>
      <w:r w:rsidRPr="00F971CE">
        <w:rPr>
          <w:sz w:val="28"/>
          <w:szCs w:val="28"/>
        </w:rPr>
        <w:t>, componenta inițială a planului de selecție are următoarea semnificație: „</w:t>
      </w:r>
      <w:r w:rsidRPr="00F971CE">
        <w:rPr>
          <w:i/>
          <w:iCs/>
          <w:sz w:val="28"/>
          <w:szCs w:val="28"/>
        </w:rPr>
        <w:t>document de lucru care se întocmește de către autoritatea publică tutelară, în termen de 10 zile de la data declanșării procedurii de selecție, și cuprinde, fără a se limita la acestea, scrisoarea de așteptări, aspectele-cheie ale procedurii, calendarul, părțile responsabile și rolurile acestora, riscurile identificate, documentele ce trebuie depuse până la numirea administratorilor.</w:t>
      </w:r>
      <w:r w:rsidRPr="00F971CE">
        <w:rPr>
          <w:sz w:val="28"/>
          <w:szCs w:val="28"/>
        </w:rPr>
        <w:t>”</w:t>
      </w:r>
    </w:p>
    <w:p w14:paraId="41AE7708" w14:textId="0A7F4C03" w:rsidR="00CD7E8C" w:rsidRPr="00F971CE" w:rsidRDefault="00CD7E8C" w:rsidP="0061756E">
      <w:pPr>
        <w:pStyle w:val="Indentnormal"/>
        <w:ind w:left="0"/>
        <w:rPr>
          <w:rFonts w:ascii="Times New Roman" w:hAnsi="Times New Roman"/>
          <w:sz w:val="28"/>
          <w:szCs w:val="28"/>
          <w:lang w:val="ro-RO"/>
        </w:rPr>
      </w:pPr>
      <w:r w:rsidRPr="00F971CE">
        <w:rPr>
          <w:rFonts w:ascii="Times New Roman" w:hAnsi="Times New Roman"/>
          <w:sz w:val="28"/>
          <w:szCs w:val="28"/>
          <w:lang w:val="ro-RO"/>
        </w:rPr>
        <w:t xml:space="preserve">     Componenta inițială a planului de selecţie are scopul de a servi drept instrument în cadrul procedurii de selecție </w:t>
      </w:r>
      <w:r w:rsidRPr="00F971CE">
        <w:rPr>
          <w:rFonts w:ascii="Times New Roman" w:eastAsia="Times New Roman" w:hAnsi="Times New Roman"/>
          <w:sz w:val="28"/>
          <w:szCs w:val="28"/>
          <w:lang w:val="ro-RO"/>
        </w:rPr>
        <w:t xml:space="preserve">pentru desemnarea administratorilor </w:t>
      </w:r>
      <w:r w:rsidRPr="00F971CE">
        <w:rPr>
          <w:rStyle w:val="pg-1ff1"/>
          <w:rFonts w:ascii="Times New Roman" w:hAnsi="Times New Roman"/>
          <w:b/>
          <w:bCs/>
          <w:sz w:val="28"/>
          <w:szCs w:val="28"/>
          <w:lang w:val="ro-RO"/>
        </w:rPr>
        <w:t xml:space="preserve">Societății </w:t>
      </w:r>
      <w:r w:rsidRPr="00F971CE">
        <w:rPr>
          <w:rFonts w:ascii="Times New Roman" w:hAnsi="Times New Roman"/>
          <w:b/>
          <w:bCs/>
          <w:sz w:val="28"/>
          <w:szCs w:val="28"/>
          <w:lang w:val="ro-RO"/>
        </w:rPr>
        <w:t>SERVICII PUBLICE VRANCEA S.R.L.</w:t>
      </w:r>
      <w:r w:rsidRPr="00F971CE">
        <w:rPr>
          <w:rFonts w:ascii="Times New Roman" w:hAnsi="Times New Roman"/>
          <w:sz w:val="28"/>
          <w:szCs w:val="28"/>
          <w:lang w:val="ro-RO"/>
        </w:rPr>
        <w:t xml:space="preserve"> Procedura de selecţie se efectuează cu scopul de a asigura obiectivitatea și transparența selecției organelor de administrare și de conducere al</w:t>
      </w:r>
      <w:r w:rsidR="00315E38" w:rsidRPr="00F971CE">
        <w:rPr>
          <w:rFonts w:ascii="Times New Roman" w:hAnsi="Times New Roman"/>
          <w:sz w:val="28"/>
          <w:szCs w:val="28"/>
          <w:lang w:val="ro-RO"/>
        </w:rPr>
        <w:t>e</w:t>
      </w:r>
      <w:r w:rsidRPr="00F971CE">
        <w:rPr>
          <w:rFonts w:ascii="Times New Roman" w:hAnsi="Times New Roman"/>
          <w:sz w:val="28"/>
          <w:szCs w:val="28"/>
          <w:lang w:val="ro-RO"/>
        </w:rPr>
        <w:t xml:space="preserve"> întreprinderii publice, de asigurare a profesionalismului și responsabilității deciziei manageriale, potrivit standardelor de guvernanţă corporativă a întreprinderilor publice, astfel cum au fost dezvoltate de Organizaţia de Cooperare Economică şi Dezvoltare, în lumina principiilor guvernanţei corporative ale întreprinderilor publice. </w:t>
      </w:r>
    </w:p>
    <w:p w14:paraId="5D19559B" w14:textId="53D8D282" w:rsidR="00CD7E8C" w:rsidRPr="00F971CE" w:rsidRDefault="00CD7E8C" w:rsidP="0061756E">
      <w:pPr>
        <w:jc w:val="both"/>
        <w:rPr>
          <w:b/>
          <w:bCs/>
          <w:sz w:val="28"/>
          <w:szCs w:val="28"/>
        </w:rPr>
      </w:pPr>
      <w:r w:rsidRPr="00F971CE">
        <w:rPr>
          <w:sz w:val="28"/>
          <w:szCs w:val="28"/>
        </w:rPr>
        <w:t xml:space="preserve">     </w:t>
      </w:r>
      <w:r w:rsidRPr="00F971CE">
        <w:rPr>
          <w:b/>
          <w:bCs/>
          <w:sz w:val="28"/>
          <w:szCs w:val="28"/>
        </w:rPr>
        <w:t>Autoritatea Publică Tutelară</w:t>
      </w:r>
      <w:r w:rsidRPr="00F971CE">
        <w:rPr>
          <w:sz w:val="28"/>
          <w:szCs w:val="28"/>
        </w:rPr>
        <w:t xml:space="preserve"> a elaborat </w:t>
      </w:r>
      <w:bookmarkStart w:id="7" w:name="_Hlk174974971"/>
      <w:r w:rsidRPr="00F971CE">
        <w:rPr>
          <w:sz w:val="28"/>
          <w:szCs w:val="28"/>
        </w:rPr>
        <w:t>componenta inițială a planului  de selecţie</w:t>
      </w:r>
      <w:bookmarkEnd w:id="7"/>
      <w:r w:rsidRPr="00F971CE">
        <w:rPr>
          <w:sz w:val="28"/>
          <w:szCs w:val="28"/>
        </w:rPr>
        <w:t xml:space="preserve">, în cadrul procedurii de selecție pentru desemnarea administratorilor </w:t>
      </w:r>
      <w:r w:rsidRPr="00F971CE">
        <w:rPr>
          <w:rStyle w:val="pg-1ff1"/>
          <w:b/>
          <w:bCs/>
          <w:sz w:val="28"/>
          <w:szCs w:val="28"/>
        </w:rPr>
        <w:t xml:space="preserve">Societății </w:t>
      </w:r>
      <w:r w:rsidRPr="00F971CE">
        <w:rPr>
          <w:b/>
          <w:bCs/>
          <w:sz w:val="28"/>
          <w:szCs w:val="28"/>
        </w:rPr>
        <w:t>SERVICII PUBLICE VRANCEA S.R.L.</w:t>
      </w:r>
    </w:p>
    <w:p w14:paraId="2FF60422" w14:textId="77777777" w:rsidR="00CD7E8C" w:rsidRPr="00F971CE" w:rsidRDefault="00CD7E8C" w:rsidP="0061756E">
      <w:pPr>
        <w:autoSpaceDE w:val="0"/>
        <w:autoSpaceDN w:val="0"/>
        <w:adjustRightInd w:val="0"/>
        <w:jc w:val="both"/>
        <w:rPr>
          <w:sz w:val="28"/>
          <w:szCs w:val="28"/>
        </w:rPr>
      </w:pPr>
      <w:r w:rsidRPr="00F971CE">
        <w:rPr>
          <w:sz w:val="28"/>
          <w:szCs w:val="28"/>
        </w:rPr>
        <w:t xml:space="preserve">     În principiu, prezentul document prevalează față de orice altă soluție propusă sau utilizată anterior, iar aplicarea principalelor activităţi şi decizii care trebuie realizate este obligatorie în toate etapele procedurii de selecție. Termenele de realizare pot fi fixe sau orientative, în funcție de evoluția procedurii de selecție.</w:t>
      </w:r>
    </w:p>
    <w:p w14:paraId="0C096A9D" w14:textId="77777777" w:rsidR="00CD7E8C" w:rsidRPr="00F971CE" w:rsidRDefault="00CD7E8C" w:rsidP="0061756E">
      <w:pPr>
        <w:autoSpaceDE w:val="0"/>
        <w:autoSpaceDN w:val="0"/>
        <w:adjustRightInd w:val="0"/>
        <w:jc w:val="both"/>
        <w:rPr>
          <w:sz w:val="28"/>
          <w:szCs w:val="28"/>
        </w:rPr>
      </w:pPr>
      <w:r w:rsidRPr="00F971CE">
        <w:rPr>
          <w:sz w:val="28"/>
          <w:szCs w:val="28"/>
        </w:rPr>
        <w:t xml:space="preserve">     Procedura de selecţie se vrea a fi, înainte de toate, o procedură de interacțiune dinamică între toți utilizatorii săi, având în vedere faptul că, prin natura sa, componenta inițială a planului de selecţie este destinată să facă obiectul unei actualizări continue, până la aprobarea documentului.</w:t>
      </w:r>
    </w:p>
    <w:p w14:paraId="604BCFD7" w14:textId="77777777" w:rsidR="00CD7E8C" w:rsidRPr="00F971CE" w:rsidRDefault="00CD7E8C" w:rsidP="0061756E">
      <w:pPr>
        <w:jc w:val="both"/>
        <w:rPr>
          <w:sz w:val="28"/>
          <w:szCs w:val="28"/>
        </w:rPr>
      </w:pPr>
    </w:p>
    <w:p w14:paraId="57715DE5" w14:textId="77777777" w:rsidR="00CD7E8C" w:rsidRPr="00F971CE" w:rsidRDefault="00CD7E8C" w:rsidP="0061756E">
      <w:pPr>
        <w:jc w:val="both"/>
        <w:rPr>
          <w:sz w:val="28"/>
          <w:szCs w:val="28"/>
        </w:rPr>
      </w:pPr>
    </w:p>
    <w:p w14:paraId="332BFE86" w14:textId="77777777" w:rsidR="00CD7E8C" w:rsidRPr="00F971CE" w:rsidRDefault="00CD7E8C" w:rsidP="0061756E">
      <w:pPr>
        <w:jc w:val="both"/>
        <w:rPr>
          <w:sz w:val="28"/>
          <w:szCs w:val="28"/>
        </w:rPr>
      </w:pPr>
    </w:p>
    <w:p w14:paraId="39D01679" w14:textId="77777777" w:rsidR="00CD7E8C" w:rsidRPr="00F971CE" w:rsidRDefault="00CD7E8C" w:rsidP="0061756E">
      <w:pPr>
        <w:jc w:val="both"/>
      </w:pPr>
    </w:p>
    <w:p w14:paraId="7EFAF7D8" w14:textId="77777777" w:rsidR="00CD7E8C" w:rsidRPr="00F971CE" w:rsidRDefault="00CD7E8C" w:rsidP="0061756E">
      <w:pPr>
        <w:jc w:val="both"/>
      </w:pPr>
    </w:p>
    <w:p w14:paraId="7D031C24" w14:textId="77777777" w:rsidR="00CD7E8C" w:rsidRPr="00F971CE" w:rsidRDefault="00CD7E8C" w:rsidP="0061756E">
      <w:pPr>
        <w:jc w:val="both"/>
      </w:pPr>
    </w:p>
    <w:p w14:paraId="7B5B88E3" w14:textId="77777777" w:rsidR="00CD7E8C" w:rsidRPr="00F971CE" w:rsidRDefault="00CD7E8C" w:rsidP="0061756E">
      <w:pPr>
        <w:jc w:val="both"/>
      </w:pPr>
    </w:p>
    <w:p w14:paraId="428F07F6" w14:textId="77777777" w:rsidR="00E81E03" w:rsidRPr="00F971CE" w:rsidRDefault="00E81E03" w:rsidP="0061756E">
      <w:pPr>
        <w:jc w:val="both"/>
      </w:pPr>
    </w:p>
    <w:p w14:paraId="6E0E3339" w14:textId="77777777" w:rsidR="00E81E03" w:rsidRPr="00F971CE" w:rsidRDefault="00E81E03" w:rsidP="0061756E">
      <w:pPr>
        <w:jc w:val="both"/>
      </w:pPr>
    </w:p>
    <w:p w14:paraId="12DE7DE3" w14:textId="77777777" w:rsidR="00CD7E8C" w:rsidRPr="00F971CE" w:rsidRDefault="00CD7E8C" w:rsidP="0061756E">
      <w:pPr>
        <w:jc w:val="both"/>
      </w:pPr>
    </w:p>
    <w:tbl>
      <w:tblPr>
        <w:tblW w:w="9360" w:type="dxa"/>
        <w:tblInd w:w="77" w:type="dxa"/>
        <w:tblBorders>
          <w:top w:val="single" w:sz="4" w:space="0" w:color="6DDCFF"/>
          <w:left w:val="single" w:sz="4" w:space="0" w:color="6DDCFF"/>
          <w:bottom w:val="single" w:sz="4" w:space="0" w:color="6DDCFF"/>
          <w:right w:val="single" w:sz="4" w:space="0" w:color="6DDCFF"/>
          <w:insideH w:val="single" w:sz="4" w:space="0" w:color="6DDCFF"/>
          <w:insideV w:val="single" w:sz="4" w:space="0" w:color="6DDCFF"/>
        </w:tblBorders>
        <w:tblLook w:val="04A0" w:firstRow="1" w:lastRow="0" w:firstColumn="1" w:lastColumn="0" w:noHBand="0" w:noVBand="1"/>
      </w:tblPr>
      <w:tblGrid>
        <w:gridCol w:w="9360"/>
      </w:tblGrid>
      <w:tr w:rsidR="00F971CE" w:rsidRPr="00F971CE" w14:paraId="4001D296" w14:textId="77777777" w:rsidTr="00F61A91">
        <w:tc>
          <w:tcPr>
            <w:tcW w:w="9360" w:type="dxa"/>
            <w:tcBorders>
              <w:bottom w:val="single" w:sz="12" w:space="0" w:color="25CAFF"/>
            </w:tcBorders>
            <w:shd w:val="clear" w:color="auto" w:fill="D9D9D9"/>
          </w:tcPr>
          <w:p w14:paraId="7C901EFD" w14:textId="77777777" w:rsidR="00CD7E8C" w:rsidRPr="00F971CE" w:rsidRDefault="00CD7E8C" w:rsidP="0061756E">
            <w:pPr>
              <w:pStyle w:val="Titlu1"/>
              <w:jc w:val="both"/>
              <w:rPr>
                <w:rFonts w:ascii="Times New Roman" w:eastAsia="Book Antiqua" w:hAnsi="Times New Roman"/>
                <w:b w:val="0"/>
                <w:bCs w:val="0"/>
                <w:color w:val="auto"/>
                <w:sz w:val="32"/>
                <w:szCs w:val="32"/>
              </w:rPr>
            </w:pPr>
            <w:bookmarkStart w:id="8" w:name="_Toc209415335"/>
            <w:r w:rsidRPr="00F971CE">
              <w:rPr>
                <w:rFonts w:ascii="Times New Roman" w:eastAsia="Book Antiqua" w:hAnsi="Times New Roman"/>
                <w:b w:val="0"/>
                <w:bCs w:val="0"/>
                <w:color w:val="auto"/>
                <w:sz w:val="32"/>
                <w:szCs w:val="32"/>
              </w:rPr>
              <w:lastRenderedPageBreak/>
              <w:t>Secțiunea I. Scop şi domeniu de aplicare</w:t>
            </w:r>
            <w:bookmarkEnd w:id="8"/>
          </w:p>
        </w:tc>
      </w:tr>
    </w:tbl>
    <w:p w14:paraId="0ABC0DF2" w14:textId="77777777" w:rsidR="00261762" w:rsidRPr="00F971CE" w:rsidRDefault="00261762" w:rsidP="00261762">
      <w:pPr>
        <w:pStyle w:val="Indentnormal"/>
        <w:ind w:left="0"/>
        <w:rPr>
          <w:rFonts w:ascii="Times New Roman" w:hAnsi="Times New Roman"/>
          <w:sz w:val="28"/>
          <w:szCs w:val="28"/>
          <w:lang w:val="ro-RO"/>
        </w:rPr>
      </w:pPr>
      <w:bookmarkStart w:id="9" w:name="_Hlk128957095"/>
      <w:bookmarkStart w:id="10" w:name="_Toc475692485"/>
    </w:p>
    <w:p w14:paraId="7B9D0308" w14:textId="18122256" w:rsidR="00CD7E8C" w:rsidRPr="00F971CE" w:rsidRDefault="00CD7E8C">
      <w:pPr>
        <w:pStyle w:val="Indentnormal"/>
        <w:numPr>
          <w:ilvl w:val="0"/>
          <w:numId w:val="2"/>
        </w:numPr>
        <w:rPr>
          <w:rFonts w:ascii="Times New Roman" w:hAnsi="Times New Roman"/>
          <w:sz w:val="28"/>
          <w:szCs w:val="28"/>
          <w:lang w:val="ro-RO"/>
        </w:rPr>
      </w:pPr>
      <w:r w:rsidRPr="00F971CE">
        <w:rPr>
          <w:rFonts w:ascii="Times New Roman" w:hAnsi="Times New Roman"/>
          <w:b/>
          <w:bCs/>
          <w:sz w:val="28"/>
          <w:szCs w:val="28"/>
          <w:lang w:val="ro-RO"/>
        </w:rPr>
        <w:t xml:space="preserve">Componenta inițială a planului de selecție </w:t>
      </w:r>
      <w:r w:rsidRPr="00F971CE">
        <w:rPr>
          <w:rFonts w:ascii="Times New Roman" w:hAnsi="Times New Roman"/>
          <w:sz w:val="28"/>
          <w:szCs w:val="28"/>
          <w:lang w:val="ro-RO"/>
        </w:rPr>
        <w:t>– „</w:t>
      </w:r>
      <w:r w:rsidRPr="00F971CE">
        <w:rPr>
          <w:rFonts w:ascii="Times New Roman" w:hAnsi="Times New Roman"/>
          <w:i/>
          <w:iCs/>
          <w:sz w:val="28"/>
          <w:szCs w:val="28"/>
          <w:lang w:val="ro-RO"/>
        </w:rPr>
        <w:t>document de lucru care se întocmește de către autoritatea publică tutelară, în termen de 10 zile de la data declanșării procedurii de selecție, și cuprinde, fără a se limita la acestea, scrisoarea de așteptări, aspectele-cheie ale procedurii, calendarul, părțile responsabile și rolurile acestora, riscurile identificate, documentele ce trebuie depuse până la numirea administratorilor.</w:t>
      </w:r>
      <w:r w:rsidRPr="00F971CE">
        <w:rPr>
          <w:rFonts w:ascii="Times New Roman" w:hAnsi="Times New Roman"/>
          <w:sz w:val="28"/>
          <w:szCs w:val="28"/>
          <w:lang w:val="ro-RO"/>
        </w:rPr>
        <w:t xml:space="preserve">” </w:t>
      </w:r>
      <w:r w:rsidRPr="00F971CE">
        <w:rPr>
          <w:rFonts w:ascii="Times New Roman" w:hAnsi="Times New Roman"/>
          <w:sz w:val="28"/>
          <w:szCs w:val="28"/>
          <w:u w:val="single"/>
          <w:lang w:val="ro-RO"/>
        </w:rPr>
        <w:t>conform Art. 1 alin. (1) pct. 4 din Anexa nr. 1 la H.G. nr. 639/2023</w:t>
      </w:r>
      <w:r w:rsidRPr="00F971CE">
        <w:rPr>
          <w:rFonts w:ascii="Times New Roman" w:hAnsi="Times New Roman"/>
          <w:sz w:val="28"/>
          <w:szCs w:val="28"/>
          <w:lang w:val="ro-RO"/>
        </w:rPr>
        <w:t>.</w:t>
      </w:r>
      <w:bookmarkEnd w:id="9"/>
    </w:p>
    <w:p w14:paraId="518A4ADB" w14:textId="77777777" w:rsidR="00CD7E8C" w:rsidRPr="00F971CE" w:rsidRDefault="00CD7E8C">
      <w:pPr>
        <w:pStyle w:val="Indentnormal"/>
        <w:numPr>
          <w:ilvl w:val="0"/>
          <w:numId w:val="2"/>
        </w:numPr>
        <w:rPr>
          <w:rFonts w:ascii="Times New Roman" w:hAnsi="Times New Roman"/>
          <w:sz w:val="28"/>
          <w:szCs w:val="28"/>
          <w:lang w:val="ro-RO"/>
        </w:rPr>
      </w:pPr>
      <w:r w:rsidRPr="00F971CE">
        <w:rPr>
          <w:rFonts w:ascii="Times New Roman" w:hAnsi="Times New Roman"/>
          <w:sz w:val="28"/>
          <w:szCs w:val="28"/>
          <w:lang w:val="ro-RO"/>
        </w:rPr>
        <w:t>Prezentul plan de selecţie este întocmit cu scopul selecției</w:t>
      </w:r>
      <w:r w:rsidRPr="00F971CE">
        <w:rPr>
          <w:rFonts w:ascii="Times New Roman" w:hAnsi="Times New Roman"/>
          <w:b/>
          <w:bCs/>
          <w:sz w:val="28"/>
          <w:szCs w:val="28"/>
          <w:lang w:val="ro-RO"/>
        </w:rPr>
        <w:t xml:space="preserve"> </w:t>
      </w:r>
      <w:r w:rsidRPr="00F971CE">
        <w:rPr>
          <w:rFonts w:ascii="Times New Roman" w:eastAsia="Times New Roman" w:hAnsi="Times New Roman"/>
          <w:sz w:val="28"/>
          <w:szCs w:val="28"/>
          <w:lang w:val="ro-RO"/>
        </w:rPr>
        <w:t xml:space="preserve">administratorilor </w:t>
      </w:r>
      <w:r w:rsidRPr="00F971CE">
        <w:rPr>
          <w:rStyle w:val="pg-1ff1"/>
          <w:rFonts w:ascii="Times New Roman" w:hAnsi="Times New Roman"/>
          <w:b/>
          <w:bCs/>
          <w:sz w:val="28"/>
          <w:szCs w:val="28"/>
          <w:lang w:val="ro-RO"/>
        </w:rPr>
        <w:t xml:space="preserve">Societății </w:t>
      </w:r>
      <w:r w:rsidRPr="00F971CE">
        <w:rPr>
          <w:rFonts w:ascii="Times New Roman" w:hAnsi="Times New Roman"/>
          <w:b/>
          <w:bCs/>
          <w:sz w:val="28"/>
          <w:szCs w:val="28"/>
          <w:lang w:val="ro-RO"/>
        </w:rPr>
        <w:t>SERVICII PUBLICE VRANCEA S.R.L.</w:t>
      </w:r>
      <w:r w:rsidRPr="00F971CE">
        <w:rPr>
          <w:rFonts w:ascii="Times New Roman" w:eastAsia="Times New Roman" w:hAnsi="Times New Roman"/>
          <w:sz w:val="28"/>
          <w:szCs w:val="28"/>
          <w:bdr w:val="none" w:sz="0" w:space="0" w:color="auto" w:frame="1"/>
          <w:shd w:val="clear" w:color="auto" w:fill="FFFFFF"/>
          <w:lang w:val="ro-RO"/>
        </w:rPr>
        <w:t xml:space="preserve">, </w:t>
      </w:r>
      <w:r w:rsidRPr="00F971CE">
        <w:rPr>
          <w:rFonts w:ascii="Times New Roman" w:hAnsi="Times New Roman"/>
          <w:sz w:val="28"/>
          <w:szCs w:val="28"/>
          <w:lang w:val="ro-RO"/>
        </w:rPr>
        <w:t xml:space="preserve">cu respectarea prevederilor </w:t>
      </w:r>
      <w:r w:rsidRPr="00F971CE">
        <w:rPr>
          <w:rFonts w:ascii="Times New Roman" w:eastAsia="Times New Roman" w:hAnsi="Times New Roman"/>
          <w:bCs/>
          <w:sz w:val="28"/>
          <w:szCs w:val="28"/>
          <w:lang w:val="ro-RO"/>
        </w:rPr>
        <w:t>O.U.G. nr. 109/2011</w:t>
      </w:r>
      <w:r w:rsidRPr="00F971CE">
        <w:rPr>
          <w:rFonts w:ascii="Times New Roman" w:eastAsia="Times New Roman" w:hAnsi="Times New Roman"/>
          <w:sz w:val="28"/>
          <w:szCs w:val="28"/>
          <w:lang w:val="ro-RO"/>
        </w:rPr>
        <w:t xml:space="preserve"> </w:t>
      </w:r>
      <w:r w:rsidRPr="00F971CE">
        <w:rPr>
          <w:rFonts w:ascii="Times New Roman" w:hAnsi="Times New Roman"/>
          <w:sz w:val="28"/>
          <w:szCs w:val="28"/>
          <w:lang w:val="ro-RO"/>
        </w:rPr>
        <w:t>și H.G. nr. 639/2023.</w:t>
      </w:r>
    </w:p>
    <w:p w14:paraId="4166A4A0" w14:textId="77777777" w:rsidR="00CD7E8C" w:rsidRPr="00F971CE" w:rsidRDefault="00CD7E8C">
      <w:pPr>
        <w:pStyle w:val="Indentnormal"/>
        <w:numPr>
          <w:ilvl w:val="0"/>
          <w:numId w:val="2"/>
        </w:numPr>
        <w:rPr>
          <w:rFonts w:ascii="Times New Roman" w:hAnsi="Times New Roman"/>
          <w:sz w:val="28"/>
          <w:szCs w:val="28"/>
          <w:lang w:val="ro-RO"/>
        </w:rPr>
      </w:pPr>
      <w:r w:rsidRPr="00F971CE">
        <w:rPr>
          <w:rFonts w:ascii="Times New Roman" w:hAnsi="Times New Roman"/>
          <w:b/>
          <w:sz w:val="28"/>
          <w:szCs w:val="28"/>
          <w:lang w:val="ro-RO"/>
        </w:rPr>
        <w:t xml:space="preserve">Societatea </w:t>
      </w:r>
      <w:r w:rsidRPr="00F971CE">
        <w:rPr>
          <w:rFonts w:ascii="Times New Roman" w:hAnsi="Times New Roman"/>
          <w:b/>
          <w:bCs/>
          <w:sz w:val="28"/>
          <w:szCs w:val="28"/>
          <w:lang w:val="ro-RO"/>
        </w:rPr>
        <w:t>SERVICII PUBLICE VRANCEA S.R.L</w:t>
      </w:r>
      <w:r w:rsidRPr="00F971CE">
        <w:rPr>
          <w:rFonts w:ascii="Times New Roman" w:hAnsi="Times New Roman"/>
          <w:sz w:val="28"/>
          <w:szCs w:val="28"/>
          <w:lang w:val="ro-RO"/>
        </w:rPr>
        <w:t xml:space="preserve">. se încadrează în categoria întreprinderilor publice prevăzute la </w:t>
      </w:r>
      <w:r w:rsidRPr="00F971CE">
        <w:rPr>
          <w:rFonts w:ascii="Times New Roman" w:hAnsi="Times New Roman"/>
          <w:b/>
          <w:sz w:val="28"/>
          <w:szCs w:val="28"/>
          <w:lang w:val="ro-RO"/>
        </w:rPr>
        <w:t>Art. 2 pct. 2 lit. b)</w:t>
      </w:r>
      <w:r w:rsidRPr="00F971CE">
        <w:rPr>
          <w:rFonts w:ascii="Times New Roman" w:hAnsi="Times New Roman"/>
          <w:sz w:val="28"/>
          <w:szCs w:val="28"/>
          <w:lang w:val="ro-RO"/>
        </w:rPr>
        <w:t xml:space="preserve"> din </w:t>
      </w:r>
      <w:r w:rsidRPr="00F971CE">
        <w:rPr>
          <w:rFonts w:ascii="Times New Roman" w:hAnsi="Times New Roman"/>
          <w:bCs/>
          <w:sz w:val="28"/>
          <w:szCs w:val="28"/>
          <w:lang w:val="ro-RO"/>
        </w:rPr>
        <w:t>OUG nr. 109/2011</w:t>
      </w:r>
      <w:r w:rsidRPr="00F971CE">
        <w:rPr>
          <w:rFonts w:ascii="Times New Roman" w:hAnsi="Times New Roman"/>
          <w:sz w:val="28"/>
          <w:szCs w:val="28"/>
          <w:lang w:val="ro-RO"/>
        </w:rPr>
        <w:t>. Organizarea și funcționarea societății este reglementată de respectivul act normativ și unde acesta nu dispune, de dispozițiile Legii nr. 31/1990 și Codului civil.</w:t>
      </w:r>
    </w:p>
    <w:p w14:paraId="19C66BA3" w14:textId="77777777" w:rsidR="00CD7E8C" w:rsidRPr="00F971CE" w:rsidRDefault="00CD7E8C">
      <w:pPr>
        <w:pStyle w:val="Indentnormal"/>
        <w:numPr>
          <w:ilvl w:val="0"/>
          <w:numId w:val="2"/>
        </w:numPr>
        <w:rPr>
          <w:rFonts w:ascii="Times New Roman" w:hAnsi="Times New Roman"/>
          <w:sz w:val="28"/>
          <w:szCs w:val="28"/>
          <w:lang w:val="ro-RO"/>
        </w:rPr>
      </w:pPr>
      <w:r w:rsidRPr="00F971CE">
        <w:rPr>
          <w:rFonts w:ascii="Times New Roman" w:hAnsi="Times New Roman"/>
          <w:b/>
          <w:sz w:val="28"/>
          <w:szCs w:val="28"/>
          <w:lang w:val="ro-RO"/>
        </w:rPr>
        <w:t xml:space="preserve">Societatea </w:t>
      </w:r>
      <w:r w:rsidRPr="00F971CE">
        <w:rPr>
          <w:rFonts w:ascii="Times New Roman" w:hAnsi="Times New Roman"/>
          <w:b/>
          <w:bCs/>
          <w:sz w:val="28"/>
          <w:szCs w:val="28"/>
          <w:lang w:val="ro-RO"/>
        </w:rPr>
        <w:t>SERVICII PUBLICE VRANCEA S.R.L.</w:t>
      </w:r>
      <w:r w:rsidRPr="00F971CE">
        <w:rPr>
          <w:rFonts w:ascii="Times New Roman" w:eastAsia="Times New Roman" w:hAnsi="Times New Roman"/>
          <w:b/>
          <w:bCs/>
          <w:sz w:val="28"/>
          <w:szCs w:val="28"/>
          <w:bdr w:val="none" w:sz="0" w:space="0" w:color="auto" w:frame="1"/>
          <w:shd w:val="clear" w:color="auto" w:fill="FFFFFF"/>
          <w:lang w:val="ro-RO"/>
        </w:rPr>
        <w:t xml:space="preserve"> </w:t>
      </w:r>
      <w:r w:rsidRPr="00F971CE">
        <w:rPr>
          <w:rFonts w:ascii="Times New Roman" w:hAnsi="Times New Roman"/>
          <w:sz w:val="28"/>
          <w:szCs w:val="28"/>
          <w:lang w:val="ro-RO"/>
        </w:rPr>
        <w:t xml:space="preserve">este persoană juridică de naționalitate română se organizează și funcționează potrivit reglementărilor legale în vigoare, respectiv </w:t>
      </w:r>
      <w:r w:rsidRPr="00F971CE">
        <w:rPr>
          <w:rFonts w:ascii="Times New Roman" w:hAnsi="Times New Roman"/>
          <w:bCs/>
          <w:sz w:val="28"/>
          <w:szCs w:val="28"/>
          <w:lang w:val="ro-RO"/>
        </w:rPr>
        <w:t xml:space="preserve">Ordonanța de urgență a Guvernului nr. 109/2011 privind guvernanța corporativă a întreprinderilor publice, </w:t>
      </w:r>
      <w:r w:rsidRPr="00F971CE">
        <w:rPr>
          <w:rFonts w:ascii="Times New Roman" w:hAnsi="Times New Roman"/>
          <w:sz w:val="28"/>
          <w:szCs w:val="28"/>
          <w:lang w:val="ro-RO"/>
        </w:rPr>
        <w:t>aprobată cu modificări și completări prin Legea nr. 111/2016, cu modificările și completările ulterioare, Legea nr. 31/1990 privind societățile, republicată cu modificările și completările ulterioare, în vederea realizării obiectului său de activitate și a îndeplinirii obiectivelor societății așa cum sunt stabilite prin Actul Constitutiv.</w:t>
      </w:r>
    </w:p>
    <w:p w14:paraId="6C1C1A10" w14:textId="77777777" w:rsidR="00CD7E8C" w:rsidRPr="00F971CE" w:rsidRDefault="00CD7E8C">
      <w:pPr>
        <w:pStyle w:val="Indentnormal"/>
        <w:numPr>
          <w:ilvl w:val="0"/>
          <w:numId w:val="2"/>
        </w:numPr>
        <w:rPr>
          <w:rFonts w:ascii="Times New Roman" w:hAnsi="Times New Roman"/>
          <w:sz w:val="28"/>
          <w:szCs w:val="28"/>
          <w:lang w:val="ro-RO"/>
        </w:rPr>
      </w:pPr>
      <w:r w:rsidRPr="00F971CE">
        <w:rPr>
          <w:rFonts w:ascii="Times New Roman" w:hAnsi="Times New Roman"/>
          <w:sz w:val="28"/>
          <w:szCs w:val="28"/>
          <w:lang w:val="ro-RO"/>
        </w:rPr>
        <w:t xml:space="preserve">Societatea este înregistrată la Registrul Comerțului sub numărul </w:t>
      </w:r>
      <w:r w:rsidRPr="00F971CE">
        <w:rPr>
          <w:rFonts w:ascii="Times New Roman" w:hAnsi="Times New Roman"/>
          <w:b/>
          <w:bCs/>
          <w:sz w:val="28"/>
          <w:szCs w:val="28"/>
          <w:lang w:val="pt-PT"/>
        </w:rPr>
        <w:t>J2025041396006</w:t>
      </w:r>
      <w:r w:rsidRPr="00F971CE">
        <w:rPr>
          <w:rFonts w:ascii="Times New Roman" w:hAnsi="Times New Roman"/>
          <w:sz w:val="28"/>
          <w:szCs w:val="28"/>
          <w:lang w:val="ro-RO"/>
        </w:rPr>
        <w:t>.</w:t>
      </w:r>
    </w:p>
    <w:p w14:paraId="0D20CD74" w14:textId="77777777" w:rsidR="00CD7E8C" w:rsidRPr="00F971CE" w:rsidRDefault="00CD7E8C">
      <w:pPr>
        <w:pStyle w:val="Indentnormal"/>
        <w:numPr>
          <w:ilvl w:val="0"/>
          <w:numId w:val="2"/>
        </w:numPr>
        <w:rPr>
          <w:rFonts w:ascii="Times New Roman" w:hAnsi="Times New Roman"/>
          <w:sz w:val="28"/>
          <w:szCs w:val="28"/>
          <w:lang w:val="ro-RO"/>
        </w:rPr>
      </w:pPr>
      <w:r w:rsidRPr="00F971CE">
        <w:rPr>
          <w:rFonts w:ascii="Times New Roman" w:hAnsi="Times New Roman"/>
          <w:sz w:val="28"/>
          <w:szCs w:val="28"/>
          <w:lang w:val="ro-RO"/>
        </w:rPr>
        <w:t xml:space="preserve">Codul de Identificare Fiscală este: </w:t>
      </w:r>
      <w:r w:rsidRPr="00F971CE">
        <w:rPr>
          <w:rFonts w:ascii="Times New Roman" w:hAnsi="Times New Roman"/>
          <w:b/>
          <w:bCs/>
          <w:sz w:val="28"/>
          <w:szCs w:val="28"/>
          <w:lang w:val="fr-FR"/>
        </w:rPr>
        <w:t xml:space="preserve"> 51943156</w:t>
      </w:r>
    </w:p>
    <w:p w14:paraId="11BE691D" w14:textId="77777777" w:rsidR="00513D41" w:rsidRPr="00F971CE" w:rsidRDefault="00CD7E8C">
      <w:pPr>
        <w:pStyle w:val="Indentnormal"/>
        <w:numPr>
          <w:ilvl w:val="0"/>
          <w:numId w:val="2"/>
        </w:numPr>
        <w:rPr>
          <w:rFonts w:ascii="Times New Roman" w:hAnsi="Times New Roman"/>
          <w:sz w:val="28"/>
          <w:szCs w:val="28"/>
          <w:lang w:val="ro-RO"/>
        </w:rPr>
      </w:pPr>
      <w:r w:rsidRPr="00F971CE">
        <w:rPr>
          <w:rFonts w:ascii="Times New Roman" w:hAnsi="Times New Roman"/>
          <w:sz w:val="28"/>
          <w:szCs w:val="28"/>
          <w:lang w:val="ro-RO"/>
        </w:rPr>
        <w:t>Sediul social al Societății este în</w:t>
      </w:r>
      <w:r w:rsidRPr="00F971CE">
        <w:rPr>
          <w:rFonts w:ascii="Times New Roman" w:hAnsi="Times New Roman"/>
          <w:b/>
          <w:bCs/>
          <w:sz w:val="28"/>
          <w:szCs w:val="28"/>
          <w:lang w:val="ro-RO"/>
        </w:rPr>
        <w:t xml:space="preserve"> municipiul Focșani, strada Republicii nr. 13, județ Vrancea, cod 620018, România</w:t>
      </w:r>
      <w:r w:rsidRPr="00F971CE">
        <w:rPr>
          <w:rFonts w:ascii="Times New Roman" w:hAnsi="Times New Roman"/>
          <w:sz w:val="28"/>
          <w:szCs w:val="28"/>
          <w:lang w:val="ro-RO"/>
        </w:rPr>
        <w:t>.</w:t>
      </w:r>
    </w:p>
    <w:p w14:paraId="6652892C" w14:textId="7B6FF95D" w:rsidR="00CD7E8C" w:rsidRPr="00F971CE" w:rsidRDefault="00CD7E8C">
      <w:pPr>
        <w:pStyle w:val="Indentnormal"/>
        <w:numPr>
          <w:ilvl w:val="0"/>
          <w:numId w:val="2"/>
        </w:numPr>
        <w:rPr>
          <w:rFonts w:ascii="Times New Roman" w:hAnsi="Times New Roman"/>
          <w:sz w:val="28"/>
          <w:szCs w:val="28"/>
          <w:lang w:val="ro-RO"/>
        </w:rPr>
      </w:pPr>
      <w:proofErr w:type="spellStart"/>
      <w:r w:rsidRPr="00F971CE">
        <w:rPr>
          <w:rFonts w:ascii="Times New Roman" w:hAnsi="Times New Roman"/>
          <w:sz w:val="28"/>
          <w:szCs w:val="28"/>
        </w:rPr>
        <w:t>Capitalul</w:t>
      </w:r>
      <w:proofErr w:type="spellEnd"/>
      <w:r w:rsidRPr="00F971CE">
        <w:rPr>
          <w:rFonts w:ascii="Times New Roman" w:hAnsi="Times New Roman"/>
          <w:sz w:val="28"/>
          <w:szCs w:val="28"/>
        </w:rPr>
        <w:t xml:space="preserve"> social total </w:t>
      </w:r>
      <w:proofErr w:type="spellStart"/>
      <w:r w:rsidRPr="00F971CE">
        <w:rPr>
          <w:rFonts w:ascii="Times New Roman" w:hAnsi="Times New Roman"/>
          <w:sz w:val="28"/>
          <w:szCs w:val="28"/>
        </w:rPr>
        <w:t>subscris</w:t>
      </w:r>
      <w:proofErr w:type="spellEnd"/>
      <w:r w:rsidRPr="00F971CE">
        <w:rPr>
          <w:rFonts w:ascii="Times New Roman" w:hAnsi="Times New Roman"/>
          <w:sz w:val="28"/>
          <w:szCs w:val="28"/>
        </w:rPr>
        <w:t xml:space="preserve"> și vărsat al Societății este </w:t>
      </w:r>
      <w:r w:rsidRPr="00F971CE">
        <w:rPr>
          <w:rFonts w:ascii="Times New Roman" w:eastAsia="Times New Roman" w:hAnsi="Times New Roman"/>
          <w:sz w:val="28"/>
          <w:szCs w:val="28"/>
          <w:lang w:eastAsia="ro-RO"/>
        </w:rPr>
        <w:t>de 4.027.000 lei, divizat în 20.135 părți sociale cu o valoare nominală de 200 lei/parte socială.</w:t>
      </w:r>
    </w:p>
    <w:p w14:paraId="07653AE0" w14:textId="50D3289E" w:rsidR="00CD7E8C" w:rsidRPr="00F971CE" w:rsidRDefault="00CD7E8C">
      <w:pPr>
        <w:pStyle w:val="Indentnormal"/>
        <w:numPr>
          <w:ilvl w:val="0"/>
          <w:numId w:val="2"/>
        </w:numPr>
        <w:rPr>
          <w:rFonts w:ascii="Times New Roman" w:hAnsi="Times New Roman"/>
          <w:sz w:val="28"/>
          <w:szCs w:val="28"/>
          <w:lang w:val="ro-RO"/>
        </w:rPr>
      </w:pPr>
      <w:r w:rsidRPr="00F971CE">
        <w:rPr>
          <w:rFonts w:ascii="Times New Roman" w:hAnsi="Times New Roman"/>
          <w:b/>
          <w:sz w:val="28"/>
          <w:szCs w:val="28"/>
          <w:lang w:val="ro-RO"/>
        </w:rPr>
        <w:t>Societatea</w:t>
      </w:r>
      <w:r w:rsidRPr="00F971CE">
        <w:rPr>
          <w:rFonts w:ascii="Times New Roman" w:hAnsi="Times New Roman"/>
          <w:sz w:val="28"/>
          <w:szCs w:val="28"/>
          <w:lang w:val="ro-RO"/>
        </w:rPr>
        <w:t xml:space="preserve"> </w:t>
      </w:r>
      <w:r w:rsidRPr="00F971CE">
        <w:rPr>
          <w:rFonts w:ascii="Times New Roman" w:hAnsi="Times New Roman"/>
          <w:b/>
          <w:bCs/>
          <w:sz w:val="28"/>
          <w:szCs w:val="28"/>
          <w:lang w:val="ro-RO"/>
        </w:rPr>
        <w:t>SERVICII PUBLICE VRANCEA S.R.L.</w:t>
      </w:r>
      <w:r w:rsidRPr="00F971CE">
        <w:rPr>
          <w:rFonts w:ascii="Times New Roman" w:eastAsia="Times New Roman" w:hAnsi="Times New Roman"/>
          <w:b/>
          <w:bCs/>
          <w:sz w:val="28"/>
          <w:szCs w:val="28"/>
          <w:bdr w:val="none" w:sz="0" w:space="0" w:color="auto" w:frame="1"/>
          <w:shd w:val="clear" w:color="auto" w:fill="FFFFFF"/>
          <w:lang w:val="ro-RO"/>
        </w:rPr>
        <w:t xml:space="preserve"> </w:t>
      </w:r>
      <w:r w:rsidRPr="00F971CE">
        <w:rPr>
          <w:rStyle w:val="Fontdeparagrafimplicit2"/>
          <w:rFonts w:ascii="Times New Roman" w:hAnsi="Times New Roman"/>
          <w:sz w:val="28"/>
          <w:szCs w:val="28"/>
          <w:lang w:val="ro-RO"/>
        </w:rPr>
        <w:t xml:space="preserve">este organizată ca o societate </w:t>
      </w:r>
      <w:r w:rsidR="002F356A" w:rsidRPr="00F971CE">
        <w:rPr>
          <w:rStyle w:val="Fontdeparagrafimplicit2"/>
          <w:rFonts w:ascii="Times New Roman" w:hAnsi="Times New Roman"/>
          <w:sz w:val="28"/>
          <w:szCs w:val="28"/>
          <w:lang w:val="ro-RO"/>
        </w:rPr>
        <w:t xml:space="preserve">cu răspundere limitată </w:t>
      </w:r>
      <w:r w:rsidRPr="00F971CE">
        <w:rPr>
          <w:rStyle w:val="Fontdeparagrafimplicit2"/>
          <w:rFonts w:ascii="Times New Roman" w:hAnsi="Times New Roman"/>
          <w:sz w:val="28"/>
          <w:szCs w:val="28"/>
          <w:lang w:val="ro-RO"/>
        </w:rPr>
        <w:t>administrată în sistem unitar.</w:t>
      </w:r>
    </w:p>
    <w:p w14:paraId="597F1188" w14:textId="77777777" w:rsidR="00513D41" w:rsidRPr="00F971CE" w:rsidRDefault="00CD7E8C">
      <w:pPr>
        <w:pStyle w:val="Default"/>
        <w:numPr>
          <w:ilvl w:val="0"/>
          <w:numId w:val="2"/>
        </w:numPr>
        <w:jc w:val="both"/>
        <w:rPr>
          <w:rFonts w:ascii="Times New Roman" w:hAnsi="Times New Roman" w:cs="Times New Roman"/>
          <w:color w:val="auto"/>
          <w:sz w:val="28"/>
          <w:szCs w:val="28"/>
        </w:rPr>
      </w:pPr>
      <w:r w:rsidRPr="00F971CE">
        <w:rPr>
          <w:rFonts w:ascii="Times New Roman" w:eastAsia="Andale Sans UI" w:hAnsi="Times New Roman" w:cs="Times New Roman"/>
          <w:color w:val="auto"/>
          <w:sz w:val="28"/>
          <w:szCs w:val="28"/>
          <w:lang w:eastAsia="ro-RO" w:bidi="ar-SA"/>
        </w:rPr>
        <w:t>Asociatul unic al societății este Unitatea Administrativ-Teritorială Județul Vrancea, reprezentat</w:t>
      </w:r>
      <w:r w:rsidR="002F356A" w:rsidRPr="00F971CE">
        <w:rPr>
          <w:rFonts w:ascii="Times New Roman" w:eastAsia="Andale Sans UI" w:hAnsi="Times New Roman" w:cs="Times New Roman"/>
          <w:color w:val="auto"/>
          <w:sz w:val="28"/>
          <w:szCs w:val="28"/>
          <w:lang w:eastAsia="ro-RO" w:bidi="ar-SA"/>
        </w:rPr>
        <w:t>ă</w:t>
      </w:r>
      <w:r w:rsidRPr="00F971CE">
        <w:rPr>
          <w:rFonts w:ascii="Times New Roman" w:eastAsia="Andale Sans UI" w:hAnsi="Times New Roman" w:cs="Times New Roman"/>
          <w:color w:val="auto"/>
          <w:sz w:val="28"/>
          <w:szCs w:val="28"/>
          <w:lang w:eastAsia="ro-RO" w:bidi="ar-SA"/>
        </w:rPr>
        <w:t xml:space="preserve"> legal de președintele Consiliului Județean Vrancea.</w:t>
      </w:r>
      <w:r w:rsidRPr="00F971CE">
        <w:rPr>
          <w:rFonts w:ascii="Times New Roman" w:hAnsi="Times New Roman" w:cs="Times New Roman"/>
          <w:color w:val="auto"/>
          <w:sz w:val="28"/>
          <w:szCs w:val="28"/>
        </w:rPr>
        <w:t xml:space="preserve"> </w:t>
      </w:r>
    </w:p>
    <w:p w14:paraId="6A8C8475" w14:textId="7895004F" w:rsidR="00513D41" w:rsidRPr="00F971CE" w:rsidRDefault="00CD7E8C">
      <w:pPr>
        <w:pStyle w:val="Default"/>
        <w:numPr>
          <w:ilvl w:val="0"/>
          <w:numId w:val="2"/>
        </w:numPr>
        <w:jc w:val="both"/>
        <w:rPr>
          <w:rFonts w:ascii="Times New Roman" w:hAnsi="Times New Roman" w:cs="Times New Roman"/>
          <w:color w:val="auto"/>
          <w:sz w:val="28"/>
          <w:szCs w:val="28"/>
        </w:rPr>
      </w:pPr>
      <w:proofErr w:type="spellStart"/>
      <w:r w:rsidRPr="00F971CE">
        <w:rPr>
          <w:rFonts w:ascii="Times New Roman" w:hAnsi="Times New Roman" w:cs="Times New Roman"/>
          <w:color w:val="auto"/>
          <w:sz w:val="28"/>
          <w:szCs w:val="28"/>
          <w:lang w:val="en-US"/>
        </w:rPr>
        <w:t>Obiectul</w:t>
      </w:r>
      <w:proofErr w:type="spellEnd"/>
      <w:r w:rsidRPr="00F971CE">
        <w:rPr>
          <w:rFonts w:ascii="Times New Roman" w:hAnsi="Times New Roman" w:cs="Times New Roman"/>
          <w:color w:val="auto"/>
          <w:sz w:val="28"/>
          <w:szCs w:val="28"/>
          <w:lang w:val="en-US"/>
        </w:rPr>
        <w:t xml:space="preserve"> de </w:t>
      </w:r>
      <w:proofErr w:type="spellStart"/>
      <w:r w:rsidRPr="00F971CE">
        <w:rPr>
          <w:rFonts w:ascii="Times New Roman" w:hAnsi="Times New Roman" w:cs="Times New Roman"/>
          <w:color w:val="auto"/>
          <w:sz w:val="28"/>
          <w:szCs w:val="28"/>
          <w:lang w:val="en-US"/>
        </w:rPr>
        <w:t>activitate</w:t>
      </w:r>
      <w:proofErr w:type="spellEnd"/>
      <w:r w:rsidRPr="00F971CE">
        <w:rPr>
          <w:rFonts w:ascii="Times New Roman" w:hAnsi="Times New Roman" w:cs="Times New Roman"/>
          <w:color w:val="auto"/>
          <w:sz w:val="28"/>
          <w:szCs w:val="28"/>
          <w:lang w:val="en-US"/>
        </w:rPr>
        <w:t xml:space="preserve"> al </w:t>
      </w:r>
      <w:proofErr w:type="spellStart"/>
      <w:r w:rsidRPr="00F971CE">
        <w:rPr>
          <w:rFonts w:ascii="Times New Roman" w:hAnsi="Times New Roman" w:cs="Times New Roman"/>
          <w:color w:val="auto"/>
          <w:sz w:val="28"/>
          <w:szCs w:val="28"/>
          <w:lang w:val="en-US"/>
        </w:rPr>
        <w:t>Societății</w:t>
      </w:r>
      <w:proofErr w:type="spellEnd"/>
      <w:r w:rsidRPr="00F971CE">
        <w:rPr>
          <w:rFonts w:ascii="Times New Roman" w:hAnsi="Times New Roman" w:cs="Times New Roman"/>
          <w:color w:val="auto"/>
          <w:sz w:val="28"/>
          <w:szCs w:val="28"/>
          <w:lang w:val="en-US"/>
        </w:rPr>
        <w:t xml:space="preserve"> </w:t>
      </w:r>
      <w:proofErr w:type="spellStart"/>
      <w:r w:rsidRPr="00F971CE">
        <w:rPr>
          <w:rFonts w:ascii="Times New Roman" w:hAnsi="Times New Roman" w:cs="Times New Roman"/>
          <w:color w:val="auto"/>
          <w:sz w:val="28"/>
          <w:szCs w:val="28"/>
          <w:lang w:val="en-US"/>
        </w:rPr>
        <w:t>este</w:t>
      </w:r>
      <w:proofErr w:type="spellEnd"/>
      <w:r w:rsidRPr="00F971CE">
        <w:rPr>
          <w:rFonts w:ascii="Times New Roman" w:hAnsi="Times New Roman" w:cs="Times New Roman"/>
          <w:color w:val="auto"/>
          <w:sz w:val="28"/>
          <w:szCs w:val="28"/>
          <w:lang w:val="en-US"/>
        </w:rPr>
        <w:t xml:space="preserve"> </w:t>
      </w:r>
      <w:proofErr w:type="spellStart"/>
      <w:r w:rsidRPr="00F971CE">
        <w:rPr>
          <w:rFonts w:ascii="Times New Roman" w:hAnsi="Times New Roman" w:cs="Times New Roman"/>
          <w:color w:val="auto"/>
          <w:sz w:val="28"/>
          <w:szCs w:val="28"/>
          <w:lang w:val="en-US"/>
        </w:rPr>
        <w:t>administrarea</w:t>
      </w:r>
      <w:proofErr w:type="spellEnd"/>
      <w:r w:rsidRPr="00F971CE">
        <w:rPr>
          <w:rFonts w:ascii="Times New Roman" w:hAnsi="Times New Roman" w:cs="Times New Roman"/>
          <w:color w:val="auto"/>
          <w:sz w:val="28"/>
          <w:szCs w:val="28"/>
          <w:lang w:val="en-US"/>
        </w:rPr>
        <w:t xml:space="preserve"> </w:t>
      </w:r>
      <w:proofErr w:type="spellStart"/>
      <w:r w:rsidRPr="00F971CE">
        <w:rPr>
          <w:rFonts w:ascii="Times New Roman" w:hAnsi="Times New Roman" w:cs="Times New Roman"/>
          <w:color w:val="auto"/>
          <w:sz w:val="28"/>
          <w:szCs w:val="28"/>
          <w:lang w:val="en-US"/>
        </w:rPr>
        <w:t>domeniului</w:t>
      </w:r>
      <w:proofErr w:type="spellEnd"/>
      <w:r w:rsidRPr="00F971CE">
        <w:rPr>
          <w:rFonts w:ascii="Times New Roman" w:hAnsi="Times New Roman" w:cs="Times New Roman"/>
          <w:color w:val="auto"/>
          <w:sz w:val="28"/>
          <w:szCs w:val="28"/>
          <w:lang w:val="en-US"/>
        </w:rPr>
        <w:t xml:space="preserve"> public </w:t>
      </w:r>
      <w:proofErr w:type="spellStart"/>
      <w:r w:rsidRPr="00F971CE">
        <w:rPr>
          <w:rFonts w:ascii="Times New Roman" w:hAnsi="Times New Roman" w:cs="Times New Roman"/>
          <w:color w:val="auto"/>
          <w:sz w:val="28"/>
          <w:szCs w:val="28"/>
          <w:lang w:val="en-US"/>
        </w:rPr>
        <w:t>si</w:t>
      </w:r>
      <w:proofErr w:type="spellEnd"/>
      <w:r w:rsidRPr="00F971CE">
        <w:rPr>
          <w:rFonts w:ascii="Times New Roman" w:hAnsi="Times New Roman" w:cs="Times New Roman"/>
          <w:color w:val="auto"/>
          <w:sz w:val="28"/>
          <w:szCs w:val="28"/>
          <w:lang w:val="en-US"/>
        </w:rPr>
        <w:t xml:space="preserve"> </w:t>
      </w:r>
      <w:proofErr w:type="spellStart"/>
      <w:r w:rsidRPr="00F971CE">
        <w:rPr>
          <w:rFonts w:ascii="Times New Roman" w:hAnsi="Times New Roman" w:cs="Times New Roman"/>
          <w:color w:val="auto"/>
          <w:sz w:val="28"/>
          <w:szCs w:val="28"/>
          <w:lang w:val="en-US"/>
        </w:rPr>
        <w:t>privat</w:t>
      </w:r>
      <w:proofErr w:type="spellEnd"/>
      <w:r w:rsidRPr="00F971CE">
        <w:rPr>
          <w:rFonts w:ascii="Times New Roman" w:hAnsi="Times New Roman" w:cs="Times New Roman"/>
          <w:color w:val="auto"/>
          <w:sz w:val="28"/>
          <w:szCs w:val="28"/>
          <w:lang w:val="en-US"/>
        </w:rPr>
        <w:t xml:space="preserve"> al </w:t>
      </w:r>
      <w:proofErr w:type="spellStart"/>
      <w:r w:rsidRPr="00F971CE">
        <w:rPr>
          <w:rFonts w:ascii="Times New Roman" w:hAnsi="Times New Roman" w:cs="Times New Roman"/>
          <w:color w:val="auto"/>
          <w:sz w:val="28"/>
          <w:szCs w:val="28"/>
          <w:lang w:val="en-US"/>
        </w:rPr>
        <w:t>județului</w:t>
      </w:r>
      <w:proofErr w:type="spellEnd"/>
      <w:r w:rsidRPr="00F971CE">
        <w:rPr>
          <w:rFonts w:ascii="Times New Roman" w:hAnsi="Times New Roman" w:cs="Times New Roman"/>
          <w:color w:val="auto"/>
          <w:sz w:val="28"/>
          <w:szCs w:val="28"/>
          <w:lang w:val="en-US"/>
        </w:rPr>
        <w:t xml:space="preserve"> </w:t>
      </w:r>
      <w:proofErr w:type="spellStart"/>
      <w:r w:rsidRPr="00F971CE">
        <w:rPr>
          <w:rFonts w:ascii="Times New Roman" w:hAnsi="Times New Roman" w:cs="Times New Roman"/>
          <w:color w:val="auto"/>
          <w:sz w:val="28"/>
          <w:szCs w:val="28"/>
          <w:lang w:val="en-US"/>
        </w:rPr>
        <w:t>Vrancea</w:t>
      </w:r>
      <w:proofErr w:type="spellEnd"/>
      <w:r w:rsidRPr="00F971CE">
        <w:rPr>
          <w:rFonts w:ascii="Times New Roman" w:hAnsi="Times New Roman" w:cs="Times New Roman"/>
          <w:color w:val="auto"/>
          <w:sz w:val="28"/>
          <w:szCs w:val="28"/>
          <w:lang w:val="en-US"/>
        </w:rPr>
        <w:t xml:space="preserve">, </w:t>
      </w:r>
      <w:proofErr w:type="spellStart"/>
      <w:r w:rsidRPr="00F971CE">
        <w:rPr>
          <w:rFonts w:ascii="Times New Roman" w:hAnsi="Times New Roman" w:cs="Times New Roman"/>
          <w:color w:val="auto"/>
          <w:sz w:val="28"/>
          <w:szCs w:val="28"/>
          <w:lang w:val="en-US"/>
        </w:rPr>
        <w:t>construirea</w:t>
      </w:r>
      <w:proofErr w:type="spellEnd"/>
      <w:r w:rsidRPr="00F971CE">
        <w:rPr>
          <w:rFonts w:ascii="Times New Roman" w:hAnsi="Times New Roman" w:cs="Times New Roman"/>
          <w:color w:val="auto"/>
          <w:sz w:val="28"/>
          <w:szCs w:val="28"/>
          <w:lang w:val="en-US"/>
        </w:rPr>
        <w:t xml:space="preserve">, </w:t>
      </w:r>
      <w:proofErr w:type="spellStart"/>
      <w:r w:rsidRPr="00F971CE">
        <w:rPr>
          <w:rFonts w:ascii="Times New Roman" w:hAnsi="Times New Roman" w:cs="Times New Roman"/>
          <w:color w:val="auto"/>
          <w:sz w:val="28"/>
          <w:szCs w:val="28"/>
          <w:lang w:val="en-US"/>
        </w:rPr>
        <w:t>modernizarea</w:t>
      </w:r>
      <w:proofErr w:type="spellEnd"/>
      <w:r w:rsidRPr="00F971CE">
        <w:rPr>
          <w:rFonts w:ascii="Times New Roman" w:hAnsi="Times New Roman" w:cs="Times New Roman"/>
          <w:color w:val="auto"/>
          <w:sz w:val="28"/>
          <w:szCs w:val="28"/>
          <w:lang w:val="en-US"/>
        </w:rPr>
        <w:t xml:space="preserve">, </w:t>
      </w:r>
      <w:proofErr w:type="spellStart"/>
      <w:r w:rsidRPr="00F971CE">
        <w:rPr>
          <w:rFonts w:ascii="Times New Roman" w:hAnsi="Times New Roman" w:cs="Times New Roman"/>
          <w:color w:val="auto"/>
          <w:sz w:val="28"/>
          <w:szCs w:val="28"/>
          <w:lang w:val="en-US"/>
        </w:rPr>
        <w:t>exploatarea</w:t>
      </w:r>
      <w:proofErr w:type="spellEnd"/>
      <w:r w:rsidRPr="00F971CE">
        <w:rPr>
          <w:rFonts w:ascii="Times New Roman" w:hAnsi="Times New Roman" w:cs="Times New Roman"/>
          <w:color w:val="auto"/>
          <w:sz w:val="28"/>
          <w:szCs w:val="28"/>
          <w:lang w:val="en-US"/>
        </w:rPr>
        <w:t xml:space="preserve"> </w:t>
      </w:r>
      <w:proofErr w:type="spellStart"/>
      <w:r w:rsidRPr="00F971CE">
        <w:rPr>
          <w:rFonts w:ascii="Times New Roman" w:hAnsi="Times New Roman" w:cs="Times New Roman"/>
          <w:color w:val="auto"/>
          <w:sz w:val="28"/>
          <w:szCs w:val="28"/>
          <w:lang w:val="en-US"/>
        </w:rPr>
        <w:t>şi</w:t>
      </w:r>
      <w:proofErr w:type="spellEnd"/>
      <w:r w:rsidRPr="00F971CE">
        <w:rPr>
          <w:rFonts w:ascii="Times New Roman" w:hAnsi="Times New Roman" w:cs="Times New Roman"/>
          <w:color w:val="auto"/>
          <w:sz w:val="28"/>
          <w:szCs w:val="28"/>
          <w:lang w:val="en-US"/>
        </w:rPr>
        <w:t xml:space="preserve"> </w:t>
      </w:r>
      <w:proofErr w:type="spellStart"/>
      <w:r w:rsidRPr="00F971CE">
        <w:rPr>
          <w:rFonts w:ascii="Times New Roman" w:hAnsi="Times New Roman" w:cs="Times New Roman"/>
          <w:color w:val="auto"/>
          <w:sz w:val="28"/>
          <w:szCs w:val="28"/>
          <w:lang w:val="en-US"/>
        </w:rPr>
        <w:t>întreţinerea</w:t>
      </w:r>
      <w:proofErr w:type="spellEnd"/>
      <w:r w:rsidRPr="00F971CE">
        <w:rPr>
          <w:rFonts w:ascii="Times New Roman" w:hAnsi="Times New Roman" w:cs="Times New Roman"/>
          <w:color w:val="auto"/>
          <w:sz w:val="28"/>
          <w:szCs w:val="28"/>
          <w:lang w:val="en-US"/>
        </w:rPr>
        <w:t xml:space="preserve"> </w:t>
      </w:r>
      <w:proofErr w:type="spellStart"/>
      <w:r w:rsidRPr="00F971CE">
        <w:rPr>
          <w:rFonts w:ascii="Times New Roman" w:hAnsi="Times New Roman" w:cs="Times New Roman"/>
          <w:color w:val="auto"/>
          <w:sz w:val="28"/>
          <w:szCs w:val="28"/>
          <w:lang w:val="en-US"/>
        </w:rPr>
        <w:t>drumurilor</w:t>
      </w:r>
      <w:proofErr w:type="spellEnd"/>
      <w:r w:rsidRPr="00F971CE">
        <w:rPr>
          <w:rFonts w:ascii="Times New Roman" w:hAnsi="Times New Roman" w:cs="Times New Roman"/>
          <w:color w:val="auto"/>
          <w:sz w:val="28"/>
          <w:szCs w:val="28"/>
          <w:lang w:val="en-US"/>
        </w:rPr>
        <w:t xml:space="preserve">, </w:t>
      </w:r>
      <w:proofErr w:type="spellStart"/>
      <w:r w:rsidRPr="00F971CE">
        <w:rPr>
          <w:rFonts w:ascii="Times New Roman" w:hAnsi="Times New Roman" w:cs="Times New Roman"/>
          <w:color w:val="auto"/>
          <w:sz w:val="28"/>
          <w:szCs w:val="28"/>
          <w:lang w:val="en-US"/>
        </w:rPr>
        <w:t>podurilor</w:t>
      </w:r>
      <w:proofErr w:type="spellEnd"/>
      <w:r w:rsidRPr="00F971CE">
        <w:rPr>
          <w:rFonts w:ascii="Times New Roman" w:hAnsi="Times New Roman" w:cs="Times New Roman"/>
          <w:color w:val="auto"/>
          <w:sz w:val="28"/>
          <w:szCs w:val="28"/>
          <w:lang w:val="en-US"/>
        </w:rPr>
        <w:t xml:space="preserve">, a </w:t>
      </w:r>
      <w:proofErr w:type="spellStart"/>
      <w:r w:rsidRPr="00F971CE">
        <w:rPr>
          <w:rFonts w:ascii="Times New Roman" w:hAnsi="Times New Roman" w:cs="Times New Roman"/>
          <w:color w:val="auto"/>
          <w:sz w:val="28"/>
          <w:szCs w:val="28"/>
          <w:lang w:val="en-US"/>
        </w:rPr>
        <w:t>pasajelor</w:t>
      </w:r>
      <w:proofErr w:type="spellEnd"/>
      <w:r w:rsidRPr="00F971CE">
        <w:rPr>
          <w:rFonts w:ascii="Times New Roman" w:hAnsi="Times New Roman" w:cs="Times New Roman"/>
          <w:color w:val="auto"/>
          <w:sz w:val="28"/>
          <w:szCs w:val="28"/>
          <w:lang w:val="en-US"/>
        </w:rPr>
        <w:t xml:space="preserve"> </w:t>
      </w:r>
      <w:proofErr w:type="spellStart"/>
      <w:r w:rsidRPr="00F971CE">
        <w:rPr>
          <w:rFonts w:ascii="Times New Roman" w:hAnsi="Times New Roman" w:cs="Times New Roman"/>
          <w:color w:val="auto"/>
          <w:sz w:val="28"/>
          <w:szCs w:val="28"/>
          <w:lang w:val="en-US"/>
        </w:rPr>
        <w:t>rutiere</w:t>
      </w:r>
      <w:proofErr w:type="spellEnd"/>
      <w:r w:rsidRPr="00F971CE">
        <w:rPr>
          <w:rFonts w:ascii="Times New Roman" w:hAnsi="Times New Roman" w:cs="Times New Roman"/>
          <w:color w:val="auto"/>
          <w:sz w:val="28"/>
          <w:szCs w:val="28"/>
          <w:lang w:val="en-US"/>
        </w:rPr>
        <w:t xml:space="preserve"> </w:t>
      </w:r>
      <w:proofErr w:type="spellStart"/>
      <w:r w:rsidRPr="00F971CE">
        <w:rPr>
          <w:rFonts w:ascii="Times New Roman" w:hAnsi="Times New Roman" w:cs="Times New Roman"/>
          <w:color w:val="auto"/>
          <w:sz w:val="28"/>
          <w:szCs w:val="28"/>
          <w:lang w:val="en-US"/>
        </w:rPr>
        <w:t>şi</w:t>
      </w:r>
      <w:proofErr w:type="spellEnd"/>
      <w:r w:rsidRPr="00F971CE">
        <w:rPr>
          <w:rFonts w:ascii="Times New Roman" w:hAnsi="Times New Roman" w:cs="Times New Roman"/>
          <w:color w:val="auto"/>
          <w:sz w:val="28"/>
          <w:szCs w:val="28"/>
          <w:lang w:val="en-US"/>
        </w:rPr>
        <w:t xml:space="preserve"> </w:t>
      </w:r>
      <w:proofErr w:type="spellStart"/>
      <w:r w:rsidRPr="00F971CE">
        <w:rPr>
          <w:rFonts w:ascii="Times New Roman" w:hAnsi="Times New Roman" w:cs="Times New Roman"/>
          <w:color w:val="auto"/>
          <w:sz w:val="28"/>
          <w:szCs w:val="28"/>
          <w:lang w:val="en-US"/>
        </w:rPr>
        <w:t>pietonale</w:t>
      </w:r>
      <w:proofErr w:type="spellEnd"/>
      <w:r w:rsidRPr="00F971CE">
        <w:rPr>
          <w:rFonts w:ascii="Times New Roman" w:hAnsi="Times New Roman" w:cs="Times New Roman"/>
          <w:color w:val="auto"/>
          <w:sz w:val="28"/>
          <w:szCs w:val="28"/>
          <w:lang w:val="en-US"/>
        </w:rPr>
        <w:t xml:space="preserve">, </w:t>
      </w:r>
      <w:proofErr w:type="spellStart"/>
      <w:r w:rsidRPr="00F971CE">
        <w:rPr>
          <w:rFonts w:ascii="Times New Roman" w:hAnsi="Times New Roman" w:cs="Times New Roman"/>
          <w:color w:val="auto"/>
          <w:sz w:val="28"/>
          <w:szCs w:val="28"/>
          <w:lang w:val="en-US"/>
        </w:rPr>
        <w:t>subterane</w:t>
      </w:r>
      <w:proofErr w:type="spellEnd"/>
      <w:r w:rsidRPr="00F971CE">
        <w:rPr>
          <w:rFonts w:ascii="Times New Roman" w:hAnsi="Times New Roman" w:cs="Times New Roman"/>
          <w:color w:val="auto"/>
          <w:sz w:val="28"/>
          <w:szCs w:val="28"/>
          <w:lang w:val="en-US"/>
        </w:rPr>
        <w:t xml:space="preserve"> </w:t>
      </w:r>
      <w:proofErr w:type="spellStart"/>
      <w:r w:rsidRPr="00F971CE">
        <w:rPr>
          <w:rFonts w:ascii="Times New Roman" w:hAnsi="Times New Roman" w:cs="Times New Roman"/>
          <w:color w:val="auto"/>
          <w:sz w:val="28"/>
          <w:szCs w:val="28"/>
          <w:lang w:val="en-US"/>
        </w:rPr>
        <w:t>şi</w:t>
      </w:r>
      <w:proofErr w:type="spellEnd"/>
      <w:r w:rsidRPr="00F971CE">
        <w:rPr>
          <w:rFonts w:ascii="Times New Roman" w:hAnsi="Times New Roman" w:cs="Times New Roman"/>
          <w:color w:val="auto"/>
          <w:sz w:val="28"/>
          <w:szCs w:val="28"/>
          <w:lang w:val="en-US"/>
        </w:rPr>
        <w:t xml:space="preserve"> </w:t>
      </w:r>
      <w:proofErr w:type="spellStart"/>
      <w:r w:rsidRPr="00F971CE">
        <w:rPr>
          <w:rFonts w:ascii="Times New Roman" w:hAnsi="Times New Roman" w:cs="Times New Roman"/>
          <w:color w:val="auto"/>
          <w:sz w:val="28"/>
          <w:szCs w:val="28"/>
          <w:lang w:val="en-US"/>
        </w:rPr>
        <w:t>supraterane</w:t>
      </w:r>
      <w:proofErr w:type="spellEnd"/>
      <w:r w:rsidRPr="00F971CE">
        <w:rPr>
          <w:rFonts w:ascii="Times New Roman" w:hAnsi="Times New Roman" w:cs="Times New Roman"/>
          <w:color w:val="auto"/>
          <w:sz w:val="28"/>
          <w:szCs w:val="28"/>
          <w:lang w:val="en-US"/>
        </w:rPr>
        <w:t xml:space="preserve">, a </w:t>
      </w:r>
      <w:proofErr w:type="spellStart"/>
      <w:r w:rsidRPr="00F971CE">
        <w:rPr>
          <w:rFonts w:ascii="Times New Roman" w:hAnsi="Times New Roman" w:cs="Times New Roman"/>
          <w:color w:val="auto"/>
          <w:sz w:val="28"/>
          <w:szCs w:val="28"/>
          <w:lang w:val="en-US"/>
        </w:rPr>
        <w:t>construcţiilor</w:t>
      </w:r>
      <w:proofErr w:type="spellEnd"/>
      <w:r w:rsidRPr="00F971CE">
        <w:rPr>
          <w:rFonts w:ascii="Times New Roman" w:hAnsi="Times New Roman" w:cs="Times New Roman"/>
          <w:color w:val="auto"/>
          <w:sz w:val="28"/>
          <w:szCs w:val="28"/>
          <w:lang w:val="en-US"/>
        </w:rPr>
        <w:t xml:space="preserve"> civile </w:t>
      </w:r>
      <w:proofErr w:type="spellStart"/>
      <w:r w:rsidRPr="00F971CE">
        <w:rPr>
          <w:rFonts w:ascii="Times New Roman" w:hAnsi="Times New Roman" w:cs="Times New Roman"/>
          <w:color w:val="auto"/>
          <w:sz w:val="28"/>
          <w:szCs w:val="28"/>
          <w:lang w:val="en-US"/>
        </w:rPr>
        <w:t>şi</w:t>
      </w:r>
      <w:proofErr w:type="spellEnd"/>
      <w:r w:rsidRPr="00F971CE">
        <w:rPr>
          <w:rFonts w:ascii="Times New Roman" w:hAnsi="Times New Roman" w:cs="Times New Roman"/>
          <w:color w:val="auto"/>
          <w:sz w:val="28"/>
          <w:szCs w:val="28"/>
          <w:lang w:val="en-US"/>
        </w:rPr>
        <w:t xml:space="preserve"> </w:t>
      </w:r>
      <w:proofErr w:type="spellStart"/>
      <w:r w:rsidRPr="00F971CE">
        <w:rPr>
          <w:rFonts w:ascii="Times New Roman" w:hAnsi="Times New Roman" w:cs="Times New Roman"/>
          <w:color w:val="auto"/>
          <w:sz w:val="28"/>
          <w:szCs w:val="28"/>
          <w:lang w:val="en-US"/>
        </w:rPr>
        <w:t>industriale</w:t>
      </w:r>
      <w:proofErr w:type="spellEnd"/>
      <w:r w:rsidRPr="00F971CE">
        <w:rPr>
          <w:rFonts w:ascii="Times New Roman" w:hAnsi="Times New Roman" w:cs="Times New Roman"/>
          <w:color w:val="auto"/>
          <w:sz w:val="28"/>
          <w:szCs w:val="28"/>
          <w:lang w:val="en-US"/>
        </w:rPr>
        <w:t xml:space="preserve"> </w:t>
      </w:r>
      <w:proofErr w:type="spellStart"/>
      <w:r w:rsidRPr="00F971CE">
        <w:rPr>
          <w:rFonts w:ascii="Times New Roman" w:hAnsi="Times New Roman" w:cs="Times New Roman"/>
          <w:color w:val="auto"/>
          <w:sz w:val="28"/>
          <w:szCs w:val="28"/>
          <w:lang w:val="en-US"/>
        </w:rPr>
        <w:t>pentru</w:t>
      </w:r>
      <w:proofErr w:type="spellEnd"/>
      <w:r w:rsidRPr="00F971CE">
        <w:rPr>
          <w:rFonts w:ascii="Times New Roman" w:hAnsi="Times New Roman" w:cs="Times New Roman"/>
          <w:color w:val="auto"/>
          <w:sz w:val="28"/>
          <w:szCs w:val="28"/>
          <w:lang w:val="en-US"/>
        </w:rPr>
        <w:t xml:space="preserve"> </w:t>
      </w:r>
      <w:proofErr w:type="spellStart"/>
      <w:r w:rsidRPr="00F971CE">
        <w:rPr>
          <w:rFonts w:ascii="Times New Roman" w:hAnsi="Times New Roman" w:cs="Times New Roman"/>
          <w:color w:val="auto"/>
          <w:sz w:val="28"/>
          <w:szCs w:val="28"/>
          <w:lang w:val="en-US"/>
        </w:rPr>
        <w:t>locuri</w:t>
      </w:r>
      <w:proofErr w:type="spellEnd"/>
      <w:r w:rsidRPr="00F971CE">
        <w:rPr>
          <w:rFonts w:ascii="Times New Roman" w:hAnsi="Times New Roman" w:cs="Times New Roman"/>
          <w:color w:val="auto"/>
          <w:sz w:val="28"/>
          <w:szCs w:val="28"/>
          <w:lang w:val="en-US"/>
        </w:rPr>
        <w:t xml:space="preserve"> de </w:t>
      </w:r>
      <w:proofErr w:type="spellStart"/>
      <w:r w:rsidRPr="00F971CE">
        <w:rPr>
          <w:rFonts w:ascii="Times New Roman" w:hAnsi="Times New Roman" w:cs="Times New Roman"/>
          <w:color w:val="auto"/>
          <w:sz w:val="28"/>
          <w:szCs w:val="28"/>
          <w:lang w:val="en-US"/>
        </w:rPr>
        <w:t>agrement</w:t>
      </w:r>
      <w:proofErr w:type="spellEnd"/>
      <w:r w:rsidRPr="00F971CE">
        <w:rPr>
          <w:rFonts w:ascii="Times New Roman" w:hAnsi="Times New Roman" w:cs="Times New Roman"/>
          <w:color w:val="auto"/>
          <w:sz w:val="28"/>
          <w:szCs w:val="28"/>
          <w:lang w:val="en-US"/>
        </w:rPr>
        <w:t xml:space="preserve">, </w:t>
      </w:r>
      <w:proofErr w:type="spellStart"/>
      <w:r w:rsidRPr="00F971CE">
        <w:rPr>
          <w:rFonts w:ascii="Times New Roman" w:hAnsi="Times New Roman" w:cs="Times New Roman"/>
          <w:color w:val="auto"/>
          <w:sz w:val="28"/>
          <w:szCs w:val="28"/>
          <w:lang w:val="en-US"/>
        </w:rPr>
        <w:t>pentru</w:t>
      </w:r>
      <w:proofErr w:type="spellEnd"/>
      <w:r w:rsidRPr="00F971CE">
        <w:rPr>
          <w:rFonts w:ascii="Times New Roman" w:hAnsi="Times New Roman" w:cs="Times New Roman"/>
          <w:color w:val="auto"/>
          <w:sz w:val="28"/>
          <w:szCs w:val="28"/>
          <w:lang w:val="en-US"/>
        </w:rPr>
        <w:t xml:space="preserve"> </w:t>
      </w:r>
      <w:proofErr w:type="spellStart"/>
      <w:r w:rsidRPr="00F971CE">
        <w:rPr>
          <w:rFonts w:ascii="Times New Roman" w:hAnsi="Times New Roman" w:cs="Times New Roman"/>
          <w:color w:val="auto"/>
          <w:sz w:val="28"/>
          <w:szCs w:val="28"/>
          <w:lang w:val="en-US"/>
        </w:rPr>
        <w:t>persoane</w:t>
      </w:r>
      <w:proofErr w:type="spellEnd"/>
      <w:r w:rsidRPr="00F971CE">
        <w:rPr>
          <w:rFonts w:ascii="Times New Roman" w:hAnsi="Times New Roman" w:cs="Times New Roman"/>
          <w:color w:val="auto"/>
          <w:sz w:val="28"/>
          <w:szCs w:val="28"/>
          <w:lang w:val="en-US"/>
        </w:rPr>
        <w:t xml:space="preserve"> </w:t>
      </w:r>
      <w:proofErr w:type="spellStart"/>
      <w:r w:rsidRPr="00F971CE">
        <w:rPr>
          <w:rFonts w:ascii="Times New Roman" w:hAnsi="Times New Roman" w:cs="Times New Roman"/>
          <w:color w:val="auto"/>
          <w:sz w:val="28"/>
          <w:szCs w:val="28"/>
          <w:lang w:val="en-US"/>
        </w:rPr>
        <w:t>fizice</w:t>
      </w:r>
      <w:proofErr w:type="spellEnd"/>
      <w:r w:rsidRPr="00F971CE">
        <w:rPr>
          <w:rFonts w:ascii="Times New Roman" w:hAnsi="Times New Roman" w:cs="Times New Roman"/>
          <w:color w:val="auto"/>
          <w:sz w:val="28"/>
          <w:szCs w:val="28"/>
          <w:lang w:val="en-US"/>
        </w:rPr>
        <w:t xml:space="preserve"> </w:t>
      </w:r>
      <w:proofErr w:type="spellStart"/>
      <w:r w:rsidRPr="00F971CE">
        <w:rPr>
          <w:rFonts w:ascii="Times New Roman" w:hAnsi="Times New Roman" w:cs="Times New Roman"/>
          <w:color w:val="auto"/>
          <w:sz w:val="28"/>
          <w:szCs w:val="28"/>
          <w:lang w:val="en-US"/>
        </w:rPr>
        <w:t>și</w:t>
      </w:r>
      <w:proofErr w:type="spellEnd"/>
      <w:r w:rsidRPr="00F971CE">
        <w:rPr>
          <w:rFonts w:ascii="Times New Roman" w:hAnsi="Times New Roman" w:cs="Times New Roman"/>
          <w:color w:val="auto"/>
          <w:sz w:val="28"/>
          <w:szCs w:val="28"/>
          <w:lang w:val="en-US"/>
        </w:rPr>
        <w:t xml:space="preserve"> </w:t>
      </w:r>
      <w:proofErr w:type="spellStart"/>
      <w:r w:rsidRPr="00F971CE">
        <w:rPr>
          <w:rFonts w:ascii="Times New Roman" w:hAnsi="Times New Roman" w:cs="Times New Roman"/>
          <w:color w:val="auto"/>
          <w:sz w:val="28"/>
          <w:szCs w:val="28"/>
          <w:lang w:val="en-US"/>
        </w:rPr>
        <w:t>juridice</w:t>
      </w:r>
      <w:proofErr w:type="spellEnd"/>
      <w:r w:rsidRPr="00F971CE">
        <w:rPr>
          <w:rFonts w:ascii="Times New Roman" w:hAnsi="Times New Roman" w:cs="Times New Roman"/>
          <w:color w:val="auto"/>
          <w:sz w:val="28"/>
          <w:szCs w:val="28"/>
          <w:lang w:val="en-US"/>
        </w:rPr>
        <w:t xml:space="preserve"> din </w:t>
      </w:r>
      <w:proofErr w:type="spellStart"/>
      <w:r w:rsidRPr="00F971CE">
        <w:rPr>
          <w:rFonts w:ascii="Times New Roman" w:hAnsi="Times New Roman" w:cs="Times New Roman"/>
          <w:color w:val="auto"/>
          <w:sz w:val="28"/>
          <w:szCs w:val="28"/>
          <w:lang w:val="en-US"/>
        </w:rPr>
        <w:t>țară</w:t>
      </w:r>
      <w:proofErr w:type="spellEnd"/>
      <w:r w:rsidRPr="00F971CE">
        <w:rPr>
          <w:rFonts w:ascii="Times New Roman" w:hAnsi="Times New Roman" w:cs="Times New Roman"/>
          <w:color w:val="auto"/>
          <w:sz w:val="28"/>
          <w:szCs w:val="28"/>
          <w:lang w:val="en-US"/>
        </w:rPr>
        <w:t xml:space="preserve"> </w:t>
      </w:r>
      <w:proofErr w:type="spellStart"/>
      <w:r w:rsidRPr="00F971CE">
        <w:rPr>
          <w:rFonts w:ascii="Times New Roman" w:hAnsi="Times New Roman" w:cs="Times New Roman"/>
          <w:color w:val="auto"/>
          <w:sz w:val="28"/>
          <w:szCs w:val="28"/>
          <w:lang w:val="en-US"/>
        </w:rPr>
        <w:t>și</w:t>
      </w:r>
      <w:proofErr w:type="spellEnd"/>
      <w:r w:rsidRPr="00F971CE">
        <w:rPr>
          <w:rFonts w:ascii="Times New Roman" w:hAnsi="Times New Roman" w:cs="Times New Roman"/>
          <w:color w:val="auto"/>
          <w:sz w:val="28"/>
          <w:szCs w:val="28"/>
          <w:lang w:val="en-US"/>
        </w:rPr>
        <w:t xml:space="preserve"> din </w:t>
      </w:r>
      <w:proofErr w:type="spellStart"/>
      <w:r w:rsidRPr="00F971CE">
        <w:rPr>
          <w:rFonts w:ascii="Times New Roman" w:hAnsi="Times New Roman" w:cs="Times New Roman"/>
          <w:color w:val="auto"/>
          <w:sz w:val="28"/>
          <w:szCs w:val="28"/>
          <w:lang w:val="en-US"/>
        </w:rPr>
        <w:t>străinătate</w:t>
      </w:r>
      <w:proofErr w:type="spellEnd"/>
      <w:r w:rsidR="0052339E" w:rsidRPr="00F971CE">
        <w:rPr>
          <w:rFonts w:ascii="Times New Roman" w:hAnsi="Times New Roman" w:cs="Times New Roman"/>
          <w:color w:val="auto"/>
          <w:sz w:val="28"/>
          <w:szCs w:val="28"/>
          <w:lang w:val="en-US"/>
        </w:rPr>
        <w:t>.</w:t>
      </w:r>
    </w:p>
    <w:p w14:paraId="31E0FFFC" w14:textId="3224E118" w:rsidR="00F07A62" w:rsidRPr="00F971CE" w:rsidRDefault="00CD7E8C">
      <w:pPr>
        <w:pStyle w:val="Default"/>
        <w:numPr>
          <w:ilvl w:val="0"/>
          <w:numId w:val="2"/>
        </w:numPr>
        <w:jc w:val="both"/>
        <w:rPr>
          <w:rFonts w:ascii="Times New Roman" w:hAnsi="Times New Roman" w:cs="Times New Roman"/>
          <w:color w:val="auto"/>
          <w:sz w:val="28"/>
          <w:szCs w:val="28"/>
        </w:rPr>
      </w:pPr>
      <w:r w:rsidRPr="00F971CE">
        <w:rPr>
          <w:rFonts w:ascii="Times New Roman" w:hAnsi="Times New Roman" w:cs="Times New Roman"/>
          <w:color w:val="auto"/>
          <w:sz w:val="28"/>
          <w:szCs w:val="28"/>
        </w:rPr>
        <w:t>Domeniul principal: Lucrări de construcții a drumurilor și căilor ferate (CAEN 421).</w:t>
      </w:r>
    </w:p>
    <w:p w14:paraId="46047553" w14:textId="7227E6A1" w:rsidR="0061756E" w:rsidRPr="00F971CE" w:rsidRDefault="00CD7E8C">
      <w:pPr>
        <w:pStyle w:val="Default"/>
        <w:numPr>
          <w:ilvl w:val="0"/>
          <w:numId w:val="2"/>
        </w:numPr>
        <w:jc w:val="both"/>
        <w:rPr>
          <w:rFonts w:ascii="Times New Roman" w:hAnsi="Times New Roman" w:cs="Times New Roman"/>
          <w:color w:val="auto"/>
          <w:sz w:val="28"/>
          <w:szCs w:val="28"/>
        </w:rPr>
      </w:pPr>
      <w:r w:rsidRPr="00F971CE">
        <w:rPr>
          <w:rFonts w:ascii="Times New Roman" w:hAnsi="Times New Roman" w:cs="Times New Roman"/>
          <w:color w:val="auto"/>
          <w:sz w:val="28"/>
          <w:szCs w:val="28"/>
        </w:rPr>
        <w:t>Activitatea principală: Lucrări de construcții a drumurilor și autostrăzilor (CAEN</w:t>
      </w:r>
      <w:r w:rsidR="0061756E" w:rsidRPr="00F971CE">
        <w:rPr>
          <w:rFonts w:ascii="Times New Roman" w:hAnsi="Times New Roman" w:cs="Times New Roman"/>
          <w:color w:val="auto"/>
          <w:sz w:val="28"/>
          <w:szCs w:val="28"/>
        </w:rPr>
        <w:t xml:space="preserve"> </w:t>
      </w:r>
      <w:r w:rsidRPr="00F971CE">
        <w:rPr>
          <w:rFonts w:ascii="Times New Roman" w:hAnsi="Times New Roman" w:cs="Times New Roman"/>
          <w:color w:val="auto"/>
          <w:sz w:val="28"/>
          <w:szCs w:val="28"/>
        </w:rPr>
        <w:t>4211).</w:t>
      </w:r>
    </w:p>
    <w:p w14:paraId="264EC74B" w14:textId="77777777" w:rsidR="00CD7E8C" w:rsidRPr="00F971CE" w:rsidRDefault="00CD7E8C">
      <w:pPr>
        <w:pStyle w:val="Default"/>
        <w:numPr>
          <w:ilvl w:val="0"/>
          <w:numId w:val="2"/>
        </w:numPr>
        <w:jc w:val="both"/>
        <w:rPr>
          <w:rFonts w:ascii="Times New Roman" w:hAnsi="Times New Roman" w:cs="Times New Roman"/>
          <w:color w:val="auto"/>
          <w:sz w:val="28"/>
          <w:szCs w:val="28"/>
        </w:rPr>
      </w:pPr>
      <w:r w:rsidRPr="00F971CE">
        <w:rPr>
          <w:rFonts w:ascii="Times New Roman" w:hAnsi="Times New Roman" w:cs="Times New Roman"/>
          <w:color w:val="auto"/>
          <w:sz w:val="28"/>
          <w:szCs w:val="28"/>
        </w:rPr>
        <w:t>Alte activități: conform Actului Constitutiv.</w:t>
      </w:r>
    </w:p>
    <w:p w14:paraId="37405B31" w14:textId="77777777" w:rsidR="00CD7E8C" w:rsidRPr="00F971CE" w:rsidRDefault="00CD7E8C">
      <w:pPr>
        <w:pStyle w:val="Indentnormal"/>
        <w:numPr>
          <w:ilvl w:val="0"/>
          <w:numId w:val="2"/>
        </w:numPr>
        <w:rPr>
          <w:rFonts w:ascii="Times New Roman" w:hAnsi="Times New Roman"/>
          <w:sz w:val="28"/>
          <w:szCs w:val="28"/>
          <w:lang w:val="ro-RO"/>
        </w:rPr>
      </w:pPr>
      <w:r w:rsidRPr="00F971CE">
        <w:rPr>
          <w:rFonts w:ascii="Times New Roman" w:hAnsi="Times New Roman"/>
          <w:sz w:val="28"/>
          <w:szCs w:val="28"/>
          <w:lang w:val="ro-RO"/>
        </w:rPr>
        <w:t>Societatea este licențiată și autorizată conform legislației în vigoare.</w:t>
      </w:r>
    </w:p>
    <w:p w14:paraId="2761D363" w14:textId="77777777" w:rsidR="0052339E" w:rsidRPr="00F971CE" w:rsidRDefault="00CD7E8C">
      <w:pPr>
        <w:pStyle w:val="Indentnormal"/>
        <w:numPr>
          <w:ilvl w:val="0"/>
          <w:numId w:val="2"/>
        </w:numPr>
        <w:rPr>
          <w:rFonts w:ascii="Times New Roman" w:hAnsi="Times New Roman"/>
          <w:sz w:val="28"/>
          <w:szCs w:val="28"/>
          <w:lang w:val="ro-RO"/>
        </w:rPr>
      </w:pPr>
      <w:r w:rsidRPr="00F971CE">
        <w:rPr>
          <w:rFonts w:ascii="Times New Roman" w:hAnsi="Times New Roman"/>
          <w:bCs/>
          <w:sz w:val="28"/>
          <w:szCs w:val="28"/>
          <w:lang w:val="ro-RO"/>
        </w:rPr>
        <w:lastRenderedPageBreak/>
        <w:t>Adunarea</w:t>
      </w:r>
      <w:r w:rsidRPr="00F971CE">
        <w:rPr>
          <w:rFonts w:ascii="Times New Roman" w:hAnsi="Times New Roman"/>
          <w:b/>
          <w:sz w:val="28"/>
          <w:szCs w:val="28"/>
          <w:lang w:val="ro-RO"/>
        </w:rPr>
        <w:t xml:space="preserve"> </w:t>
      </w:r>
      <w:r w:rsidRPr="00F971CE">
        <w:rPr>
          <w:rFonts w:ascii="Times New Roman" w:hAnsi="Times New Roman"/>
          <w:sz w:val="28"/>
          <w:szCs w:val="28"/>
          <w:lang w:val="ro-RO"/>
        </w:rPr>
        <w:t xml:space="preserve">Generalǎ a </w:t>
      </w:r>
      <w:r w:rsidR="006938FD" w:rsidRPr="00F971CE">
        <w:rPr>
          <w:rFonts w:ascii="Times New Roman" w:hAnsi="Times New Roman"/>
          <w:sz w:val="28"/>
          <w:szCs w:val="28"/>
          <w:lang w:val="ro-RO"/>
        </w:rPr>
        <w:t xml:space="preserve">Asociaților </w:t>
      </w:r>
      <w:r w:rsidRPr="00F971CE">
        <w:rPr>
          <w:rFonts w:ascii="Times New Roman" w:hAnsi="Times New Roman"/>
          <w:sz w:val="28"/>
          <w:szCs w:val="28"/>
          <w:lang w:val="ro-RO"/>
        </w:rPr>
        <w:t xml:space="preserve">este organul de conducere al societǎţii care decide asupra activitǎtii acesteia şi stabileşte politica economică şi comercialǎ. </w:t>
      </w:r>
    </w:p>
    <w:p w14:paraId="2FEE9B7D" w14:textId="62089D42" w:rsidR="0061756E" w:rsidRPr="00F971CE" w:rsidRDefault="00CD7E8C">
      <w:pPr>
        <w:pStyle w:val="Indentnormal"/>
        <w:numPr>
          <w:ilvl w:val="0"/>
          <w:numId w:val="2"/>
        </w:numPr>
        <w:rPr>
          <w:rFonts w:ascii="Times New Roman" w:hAnsi="Times New Roman"/>
          <w:sz w:val="28"/>
          <w:szCs w:val="28"/>
          <w:lang w:val="ro-RO"/>
        </w:rPr>
      </w:pPr>
      <w:r w:rsidRPr="00F971CE">
        <w:rPr>
          <w:rFonts w:ascii="Times New Roman" w:hAnsi="Times New Roman"/>
          <w:sz w:val="28"/>
          <w:szCs w:val="28"/>
          <w:lang w:val="ro-RO"/>
        </w:rPr>
        <w:t xml:space="preserve">Conducerea administrativă este formată din </w:t>
      </w:r>
      <w:r w:rsidRPr="00F971CE">
        <w:rPr>
          <w:rFonts w:ascii="Times New Roman" w:hAnsi="Times New Roman"/>
          <w:b/>
          <w:bCs/>
          <w:sz w:val="28"/>
          <w:szCs w:val="28"/>
          <w:lang w:val="ro-RO"/>
        </w:rPr>
        <w:t>3</w:t>
      </w:r>
      <w:r w:rsidR="00513D41" w:rsidRPr="00F971CE">
        <w:rPr>
          <w:rFonts w:ascii="Times New Roman" w:hAnsi="Times New Roman"/>
          <w:b/>
          <w:bCs/>
          <w:sz w:val="28"/>
          <w:szCs w:val="28"/>
          <w:lang w:val="ro-RO"/>
        </w:rPr>
        <w:t xml:space="preserve"> (trei)</w:t>
      </w:r>
      <w:r w:rsidRPr="00F971CE">
        <w:rPr>
          <w:rFonts w:ascii="Times New Roman" w:hAnsi="Times New Roman"/>
          <w:b/>
          <w:bCs/>
          <w:sz w:val="28"/>
          <w:szCs w:val="28"/>
          <w:lang w:val="ro-RO"/>
        </w:rPr>
        <w:t xml:space="preserve"> administratori</w:t>
      </w:r>
      <w:r w:rsidR="006938FD" w:rsidRPr="00F971CE">
        <w:rPr>
          <w:rFonts w:ascii="Times New Roman" w:hAnsi="Times New Roman"/>
          <w:sz w:val="28"/>
          <w:szCs w:val="28"/>
          <w:lang w:val="ro-RO"/>
        </w:rPr>
        <w:t>.</w:t>
      </w:r>
    </w:p>
    <w:p w14:paraId="1149CCE8" w14:textId="77777777" w:rsidR="0061756E" w:rsidRPr="00F971CE" w:rsidRDefault="0061756E" w:rsidP="0061756E">
      <w:pPr>
        <w:pStyle w:val="Indentnormal"/>
        <w:ind w:left="0"/>
        <w:rPr>
          <w:rFonts w:ascii="Times New Roman" w:hAnsi="Times New Roman"/>
          <w:sz w:val="28"/>
          <w:szCs w:val="28"/>
          <w:lang w:val="fr-FR"/>
        </w:rPr>
      </w:pPr>
    </w:p>
    <w:p w14:paraId="3F5F06C7" w14:textId="77777777" w:rsidR="00E81E03" w:rsidRPr="00F971CE" w:rsidRDefault="00E81E03" w:rsidP="0061756E">
      <w:pPr>
        <w:pStyle w:val="Indentnormal"/>
        <w:ind w:left="0"/>
        <w:rPr>
          <w:lang w:val="fr-FR"/>
        </w:rPr>
      </w:pPr>
    </w:p>
    <w:p w14:paraId="6F859D1C" w14:textId="77777777" w:rsidR="00E81E03" w:rsidRPr="00F971CE" w:rsidRDefault="00E81E03" w:rsidP="0061756E">
      <w:pPr>
        <w:pStyle w:val="Indentnormal"/>
        <w:ind w:left="0"/>
        <w:rPr>
          <w:rFonts w:ascii="Times New Roman" w:hAnsi="Times New Roman"/>
          <w:lang w:val="fr-FR"/>
        </w:rPr>
      </w:pPr>
    </w:p>
    <w:tbl>
      <w:tblPr>
        <w:tblW w:w="9360" w:type="dxa"/>
        <w:tblInd w:w="328" w:type="dxa"/>
        <w:tblBorders>
          <w:top w:val="single" w:sz="4" w:space="0" w:color="6DDCFF"/>
          <w:left w:val="single" w:sz="4" w:space="0" w:color="6DDCFF"/>
          <w:bottom w:val="single" w:sz="4" w:space="0" w:color="6DDCFF"/>
          <w:right w:val="single" w:sz="4" w:space="0" w:color="6DDCFF"/>
          <w:insideH w:val="single" w:sz="4" w:space="0" w:color="6DDCFF"/>
          <w:insideV w:val="single" w:sz="4" w:space="0" w:color="6DDCFF"/>
        </w:tblBorders>
        <w:tblLook w:val="04A0" w:firstRow="1" w:lastRow="0" w:firstColumn="1" w:lastColumn="0" w:noHBand="0" w:noVBand="1"/>
      </w:tblPr>
      <w:tblGrid>
        <w:gridCol w:w="9360"/>
      </w:tblGrid>
      <w:tr w:rsidR="00F971CE" w:rsidRPr="00F971CE" w14:paraId="26B94C7C" w14:textId="77777777" w:rsidTr="00F61A91">
        <w:tc>
          <w:tcPr>
            <w:tcW w:w="9360" w:type="dxa"/>
            <w:tcBorders>
              <w:bottom w:val="single" w:sz="12" w:space="0" w:color="25CAFF"/>
            </w:tcBorders>
            <w:shd w:val="clear" w:color="auto" w:fill="D9D9D9"/>
          </w:tcPr>
          <w:p w14:paraId="5E34B2B9" w14:textId="77777777" w:rsidR="00CD7E8C" w:rsidRPr="00F971CE" w:rsidRDefault="00CD7E8C" w:rsidP="0061756E">
            <w:pPr>
              <w:pStyle w:val="Titlu1"/>
              <w:jc w:val="both"/>
              <w:rPr>
                <w:rFonts w:ascii="Times New Roman" w:eastAsia="Book Antiqua" w:hAnsi="Times New Roman"/>
                <w:b w:val="0"/>
                <w:bCs w:val="0"/>
                <w:color w:val="auto"/>
                <w:sz w:val="32"/>
                <w:szCs w:val="32"/>
              </w:rPr>
            </w:pPr>
            <w:bookmarkStart w:id="11" w:name="_Toc209415336"/>
            <w:r w:rsidRPr="00F971CE">
              <w:rPr>
                <w:rFonts w:ascii="Times New Roman" w:eastAsia="Book Antiqua" w:hAnsi="Times New Roman"/>
                <w:b w:val="0"/>
                <w:bCs w:val="0"/>
                <w:color w:val="auto"/>
                <w:sz w:val="32"/>
                <w:szCs w:val="32"/>
              </w:rPr>
              <w:t>Secțiunea a II-a. Principii</w:t>
            </w:r>
            <w:bookmarkEnd w:id="11"/>
          </w:p>
        </w:tc>
      </w:tr>
    </w:tbl>
    <w:p w14:paraId="2DB7EC64" w14:textId="77777777" w:rsidR="00CD7E8C" w:rsidRPr="00F971CE" w:rsidRDefault="00CD7E8C" w:rsidP="0061756E">
      <w:pPr>
        <w:pStyle w:val="Indentnormal"/>
        <w:ind w:left="0"/>
        <w:rPr>
          <w:rFonts w:ascii="Times New Roman" w:hAnsi="Times New Roman"/>
          <w:sz w:val="24"/>
          <w:szCs w:val="24"/>
          <w:lang w:val="ro-RO"/>
        </w:rPr>
      </w:pPr>
    </w:p>
    <w:p w14:paraId="03F48CC7" w14:textId="77777777" w:rsidR="00CD7E8C" w:rsidRPr="00F971CE" w:rsidRDefault="00CD7E8C">
      <w:pPr>
        <w:pStyle w:val="Listparagraf"/>
        <w:numPr>
          <w:ilvl w:val="0"/>
          <w:numId w:val="2"/>
        </w:numPr>
        <w:autoSpaceDE w:val="0"/>
        <w:autoSpaceDN w:val="0"/>
        <w:adjustRightInd w:val="0"/>
        <w:spacing w:after="0" w:line="240" w:lineRule="auto"/>
        <w:jc w:val="both"/>
        <w:rPr>
          <w:rFonts w:ascii="Times New Roman" w:hAnsi="Times New Roman"/>
          <w:sz w:val="28"/>
          <w:szCs w:val="28"/>
        </w:rPr>
      </w:pPr>
      <w:r w:rsidRPr="00F971CE">
        <w:rPr>
          <w:rFonts w:ascii="Times New Roman" w:hAnsi="Times New Roman"/>
          <w:sz w:val="28"/>
          <w:szCs w:val="28"/>
        </w:rPr>
        <w:t>Planul de selecție se întocmește și se implementează astfel încât să asigure o procedură de selecție transparentă, deschisă, nediscriminatorie, competitivă și comprehensivă.</w:t>
      </w:r>
    </w:p>
    <w:p w14:paraId="57C9569A" w14:textId="77777777" w:rsidR="00CD7E8C" w:rsidRPr="00F971CE" w:rsidRDefault="00CD7E8C">
      <w:pPr>
        <w:pStyle w:val="Indentnormal"/>
        <w:numPr>
          <w:ilvl w:val="0"/>
          <w:numId w:val="2"/>
        </w:numPr>
        <w:rPr>
          <w:rFonts w:ascii="Times New Roman" w:hAnsi="Times New Roman"/>
          <w:sz w:val="28"/>
          <w:szCs w:val="28"/>
          <w:lang w:val="ro-RO"/>
        </w:rPr>
      </w:pPr>
      <w:r w:rsidRPr="00F971CE">
        <w:rPr>
          <w:rFonts w:ascii="Times New Roman" w:hAnsi="Times New Roman"/>
          <w:sz w:val="28"/>
          <w:szCs w:val="28"/>
          <w:lang w:val="ro-RO"/>
        </w:rPr>
        <w:t xml:space="preserve">Planul de selecţie este întocmit cu claritate pentru a putea fi determinate toate aspectele cheie ale procedurii de selecţie, în conformitate cu prevederile </w:t>
      </w:r>
      <w:r w:rsidRPr="00F971CE">
        <w:rPr>
          <w:rFonts w:ascii="Times New Roman" w:eastAsia="Times New Roman" w:hAnsi="Times New Roman"/>
          <w:bCs/>
          <w:sz w:val="28"/>
          <w:szCs w:val="28"/>
          <w:lang w:val="ro-RO"/>
        </w:rPr>
        <w:t>O.U.G. nr.109/2011</w:t>
      </w:r>
      <w:r w:rsidRPr="00F971CE">
        <w:rPr>
          <w:rFonts w:ascii="Times New Roman" w:eastAsia="Times New Roman" w:hAnsi="Times New Roman"/>
          <w:sz w:val="28"/>
          <w:szCs w:val="28"/>
          <w:lang w:val="ro-RO"/>
        </w:rPr>
        <w:t xml:space="preserve"> </w:t>
      </w:r>
      <w:r w:rsidRPr="00F971CE">
        <w:rPr>
          <w:rFonts w:ascii="Times New Roman" w:hAnsi="Times New Roman"/>
          <w:sz w:val="28"/>
          <w:szCs w:val="28"/>
          <w:lang w:val="ro-RO"/>
        </w:rPr>
        <w:t>și H.G. nr.639/2023.</w:t>
      </w:r>
    </w:p>
    <w:p w14:paraId="620C4782" w14:textId="77777777" w:rsidR="00CD7E8C" w:rsidRPr="00F971CE" w:rsidRDefault="00CD7E8C">
      <w:pPr>
        <w:pStyle w:val="Indentnormal"/>
        <w:numPr>
          <w:ilvl w:val="0"/>
          <w:numId w:val="2"/>
        </w:numPr>
        <w:rPr>
          <w:rFonts w:ascii="Times New Roman" w:hAnsi="Times New Roman"/>
          <w:sz w:val="28"/>
          <w:szCs w:val="28"/>
          <w:lang w:val="ro-RO"/>
        </w:rPr>
      </w:pPr>
      <w:r w:rsidRPr="00F971CE">
        <w:rPr>
          <w:rFonts w:ascii="Times New Roman" w:hAnsi="Times New Roman"/>
          <w:sz w:val="28"/>
          <w:szCs w:val="28"/>
          <w:lang w:val="ro-RO"/>
        </w:rPr>
        <w:t>Planul de selecţie este întocmit astfel încât procedura de selecţie să se realizeze cu respectarea dreptului la libera competiţie, echitate şi egalitate de şanse, nediscriminare, transparenţă, tratament egal şi asumarea răspunderii și cu luarea în considerare a specificului domeniului de activitate al societății.</w:t>
      </w:r>
    </w:p>
    <w:p w14:paraId="0C201FD8" w14:textId="77777777" w:rsidR="00CD7E8C" w:rsidRPr="00F971CE" w:rsidRDefault="00CD7E8C">
      <w:pPr>
        <w:pStyle w:val="Indentnormal"/>
        <w:numPr>
          <w:ilvl w:val="0"/>
          <w:numId w:val="2"/>
        </w:numPr>
        <w:rPr>
          <w:rFonts w:ascii="Times New Roman" w:hAnsi="Times New Roman"/>
          <w:sz w:val="28"/>
          <w:szCs w:val="28"/>
          <w:lang w:val="ro-RO"/>
        </w:rPr>
      </w:pPr>
      <w:r w:rsidRPr="00F971CE">
        <w:rPr>
          <w:rFonts w:ascii="Times New Roman" w:hAnsi="Times New Roman"/>
          <w:sz w:val="28"/>
          <w:szCs w:val="28"/>
          <w:lang w:val="ro-RO"/>
        </w:rPr>
        <w:t xml:space="preserve">Principalele prevederi care </w:t>
      </w:r>
      <w:r w:rsidRPr="00F971CE">
        <w:rPr>
          <w:rFonts w:ascii="Times New Roman" w:eastAsia="Calibri" w:hAnsi="Times New Roman"/>
          <w:sz w:val="28"/>
          <w:szCs w:val="28"/>
          <w:lang w:val="ro-RO"/>
        </w:rPr>
        <w:t xml:space="preserve">fundamentează prezenta procedură de selecție sunt cele prevăzute în art.28 din </w:t>
      </w:r>
      <w:r w:rsidRPr="00F971CE">
        <w:rPr>
          <w:rFonts w:ascii="Times New Roman" w:hAnsi="Times New Roman"/>
          <w:sz w:val="28"/>
          <w:szCs w:val="28"/>
          <w:lang w:val="ro-RO"/>
        </w:rPr>
        <w:t>O.U.G. nr.</w:t>
      </w:r>
      <w:r w:rsidRPr="00F971CE">
        <w:rPr>
          <w:rFonts w:ascii="Times New Roman" w:eastAsia="Times New Roman" w:hAnsi="Times New Roman"/>
          <w:bCs/>
          <w:sz w:val="28"/>
          <w:szCs w:val="28"/>
          <w:lang w:val="ro-RO"/>
        </w:rPr>
        <w:t>109/2011</w:t>
      </w:r>
      <w:r w:rsidRPr="00F971CE">
        <w:rPr>
          <w:rFonts w:ascii="Times New Roman" w:eastAsia="Times New Roman" w:hAnsi="Times New Roman"/>
          <w:sz w:val="28"/>
          <w:szCs w:val="28"/>
          <w:lang w:val="ro-RO"/>
        </w:rPr>
        <w:t>:</w:t>
      </w:r>
    </w:p>
    <w:p w14:paraId="47725E3C" w14:textId="535F8B16" w:rsidR="00CD7E8C" w:rsidRPr="00F971CE" w:rsidRDefault="00CD7E8C" w:rsidP="00CD7E8C">
      <w:pPr>
        <w:pStyle w:val="Indentnormal"/>
        <w:ind w:left="360"/>
        <w:rPr>
          <w:rFonts w:ascii="Times New Roman" w:hAnsi="Times New Roman"/>
          <w:i/>
          <w:sz w:val="28"/>
          <w:szCs w:val="28"/>
          <w:lang w:val="ro-RO"/>
        </w:rPr>
      </w:pPr>
      <w:r w:rsidRPr="00F971CE">
        <w:rPr>
          <w:rFonts w:ascii="Times New Roman" w:hAnsi="Times New Roman"/>
          <w:i/>
          <w:sz w:val="28"/>
          <w:szCs w:val="28"/>
          <w:lang w:val="ro-RO"/>
        </w:rPr>
        <w:t>„Art. 28 (1) În cazul societăţilor administrate potrivit sistemului unitar, acestea vor putea fi administrate printr-un consiliu de administraţie format din 3-7 membri, persoane fizice sau juridice, cu experienţă în conducerea societăţilor sau regiilor autonome</w:t>
      </w:r>
      <w:r w:rsidR="00513D41" w:rsidRPr="00F971CE">
        <w:rPr>
          <w:rFonts w:ascii="Times New Roman" w:hAnsi="Times New Roman"/>
          <w:i/>
          <w:sz w:val="28"/>
          <w:szCs w:val="28"/>
          <w:lang w:val="ro-RO"/>
        </w:rPr>
        <w:t>.</w:t>
      </w:r>
    </w:p>
    <w:p w14:paraId="0996098E" w14:textId="77777777" w:rsidR="00CD7E8C" w:rsidRPr="00F971CE" w:rsidRDefault="00CD7E8C" w:rsidP="00CD7E8C">
      <w:pPr>
        <w:pStyle w:val="Listparagraf"/>
        <w:autoSpaceDE w:val="0"/>
        <w:autoSpaceDN w:val="0"/>
        <w:adjustRightInd w:val="0"/>
        <w:ind w:left="360"/>
        <w:jc w:val="both"/>
        <w:rPr>
          <w:rFonts w:ascii="Times New Roman" w:hAnsi="Times New Roman"/>
          <w:sz w:val="28"/>
          <w:szCs w:val="28"/>
        </w:rPr>
      </w:pPr>
      <w:r w:rsidRPr="00F971CE">
        <w:rPr>
          <w:rFonts w:ascii="Times New Roman" w:hAnsi="Times New Roman"/>
          <w:i/>
          <w:sz w:val="28"/>
          <w:szCs w:val="28"/>
        </w:rPr>
        <w:t xml:space="preserve">(2) </w:t>
      </w:r>
      <w:r w:rsidRPr="00F971CE">
        <w:rPr>
          <w:rFonts w:ascii="Times New Roman" w:hAnsi="Times New Roman"/>
          <w:sz w:val="28"/>
          <w:szCs w:val="28"/>
        </w:rPr>
        <w:t>Potrivit dispozițiilor art.28 alin.(2) din O.U.G. nr.109/2011 – „</w:t>
      </w:r>
      <w:r w:rsidRPr="00F971CE">
        <w:rPr>
          <w:rFonts w:ascii="Times New Roman" w:hAnsi="Times New Roman"/>
          <w:i/>
          <w:sz w:val="28"/>
          <w:szCs w:val="28"/>
        </w:rPr>
        <w:t>Consiliul de administraţie este format din 5-7 membri în cazul întreprinderilor publice care îndeplinesc următoarele condiţii cumulative:</w:t>
      </w:r>
    </w:p>
    <w:p w14:paraId="5BF93353" w14:textId="77777777" w:rsidR="00CD7E8C" w:rsidRPr="00F971CE" w:rsidRDefault="00CD7E8C">
      <w:pPr>
        <w:pStyle w:val="Listparagraf"/>
        <w:numPr>
          <w:ilvl w:val="0"/>
          <w:numId w:val="18"/>
        </w:numPr>
        <w:autoSpaceDE w:val="0"/>
        <w:autoSpaceDN w:val="0"/>
        <w:adjustRightInd w:val="0"/>
        <w:spacing w:after="0" w:line="240" w:lineRule="auto"/>
        <w:jc w:val="both"/>
        <w:rPr>
          <w:rFonts w:ascii="Times New Roman" w:hAnsi="Times New Roman"/>
          <w:i/>
          <w:sz w:val="28"/>
          <w:szCs w:val="28"/>
        </w:rPr>
      </w:pPr>
      <w:r w:rsidRPr="00F971CE">
        <w:rPr>
          <w:rFonts w:ascii="Times New Roman" w:hAnsi="Times New Roman"/>
          <w:i/>
          <w:sz w:val="28"/>
          <w:szCs w:val="28"/>
        </w:rPr>
        <w:t>au înregistrat o cifră de afaceri în ultimul exerciţiu financiar superioară echivalentului în lei al sumei de 7.300.000 euro;</w:t>
      </w:r>
    </w:p>
    <w:p w14:paraId="0232CD79" w14:textId="77777777" w:rsidR="00CD7E8C" w:rsidRPr="00F971CE" w:rsidRDefault="00CD7E8C">
      <w:pPr>
        <w:pStyle w:val="Listparagraf"/>
        <w:numPr>
          <w:ilvl w:val="0"/>
          <w:numId w:val="18"/>
        </w:numPr>
        <w:autoSpaceDE w:val="0"/>
        <w:autoSpaceDN w:val="0"/>
        <w:adjustRightInd w:val="0"/>
        <w:spacing w:after="0" w:line="240" w:lineRule="auto"/>
        <w:jc w:val="both"/>
        <w:rPr>
          <w:rFonts w:ascii="Times New Roman" w:hAnsi="Times New Roman"/>
          <w:i/>
          <w:sz w:val="28"/>
          <w:szCs w:val="28"/>
        </w:rPr>
      </w:pPr>
      <w:r w:rsidRPr="00F971CE">
        <w:rPr>
          <w:rFonts w:ascii="Times New Roman" w:hAnsi="Times New Roman"/>
          <w:i/>
          <w:sz w:val="28"/>
          <w:szCs w:val="28"/>
        </w:rPr>
        <w:t>au cel puţin 50 de angajaţi.</w:t>
      </w:r>
    </w:p>
    <w:p w14:paraId="72015805" w14:textId="77777777" w:rsidR="00CD7E8C" w:rsidRPr="00F971CE" w:rsidRDefault="00CD7E8C" w:rsidP="00CD7E8C">
      <w:pPr>
        <w:autoSpaceDE w:val="0"/>
        <w:autoSpaceDN w:val="0"/>
        <w:adjustRightInd w:val="0"/>
        <w:ind w:left="360"/>
        <w:jc w:val="both"/>
        <w:rPr>
          <w:i/>
          <w:sz w:val="28"/>
          <w:szCs w:val="28"/>
        </w:rPr>
      </w:pPr>
      <w:r w:rsidRPr="00F971CE">
        <w:rPr>
          <w:i/>
          <w:sz w:val="28"/>
          <w:szCs w:val="28"/>
        </w:rPr>
        <w:t>(3) Fiecare membru al consiliului de administraţie trebuie să aibă studii superioare finalizate cel puţin cu diplomă de licenţă şi experienţă în domeniul ştiinţelor inginereşti, economice, sociale, juridice sau în domeniul de activitate al respectivei întreprinderi publice de minimum 7 ani.</w:t>
      </w:r>
    </w:p>
    <w:p w14:paraId="389AB972" w14:textId="77777777" w:rsidR="00CD7E8C" w:rsidRPr="00F971CE" w:rsidRDefault="00CD7E8C" w:rsidP="00CD7E8C">
      <w:pPr>
        <w:autoSpaceDE w:val="0"/>
        <w:autoSpaceDN w:val="0"/>
        <w:adjustRightInd w:val="0"/>
        <w:ind w:left="360"/>
        <w:jc w:val="both"/>
        <w:rPr>
          <w:i/>
          <w:sz w:val="28"/>
          <w:szCs w:val="28"/>
        </w:rPr>
      </w:pPr>
      <w:r w:rsidRPr="00F971CE">
        <w:rPr>
          <w:i/>
          <w:sz w:val="28"/>
          <w:szCs w:val="28"/>
        </w:rPr>
        <w:t xml:space="preserve">(4) În cazul consiliilor de administraţie al căror număr de membri se încadrează în prevederile alin. (1), nu pot fi numiţi mai mult de un membru din rândul funcţionarilor publici sau al altor categorii de personal din cadrul autorităţii publice tutelare ori din cadrul altor autorităţi sau instituţii publice. </w:t>
      </w:r>
    </w:p>
    <w:p w14:paraId="22C91E1C" w14:textId="77777777" w:rsidR="00CD7E8C" w:rsidRPr="00F971CE" w:rsidRDefault="00CD7E8C" w:rsidP="00CD7E8C">
      <w:pPr>
        <w:autoSpaceDE w:val="0"/>
        <w:autoSpaceDN w:val="0"/>
        <w:adjustRightInd w:val="0"/>
        <w:ind w:left="360"/>
        <w:jc w:val="both"/>
        <w:rPr>
          <w:i/>
          <w:sz w:val="28"/>
          <w:szCs w:val="28"/>
        </w:rPr>
      </w:pPr>
      <w:r w:rsidRPr="00F971CE">
        <w:rPr>
          <w:i/>
          <w:sz w:val="28"/>
          <w:szCs w:val="28"/>
        </w:rPr>
        <w:t xml:space="preserve">(5) </w:t>
      </w:r>
      <w:r w:rsidRPr="00F971CE">
        <w:rPr>
          <w:i/>
          <w:iCs/>
          <w:sz w:val="28"/>
          <w:szCs w:val="28"/>
        </w:rPr>
        <w:t>În cazul consiliilor de administraţie ale societăţilor administrate în sistem unitar la care se face referire la alin. (2), precum şi ale societăţilor administrate în sistem dualist, cel mult doi membri ai consiliului sunt funcţionari publici sau personal al autorităţii publice tutelare sau al altor instituţii sau autorităţi publice, în cazul în care consiliul de administraţie are mai mult de 5 membri. În caz contrar, un singur membru al consiliului de administraţie sau al consiliului de supraveghere este funcţionar public sau personal al autorităţii publice tutelare sau al altor instituţii sau autorităţi publice.</w:t>
      </w:r>
    </w:p>
    <w:p w14:paraId="752571FD" w14:textId="15C48768" w:rsidR="00794F8C" w:rsidRPr="00F971CE" w:rsidRDefault="00CD7E8C" w:rsidP="00AE1229">
      <w:pPr>
        <w:autoSpaceDE w:val="0"/>
        <w:autoSpaceDN w:val="0"/>
        <w:adjustRightInd w:val="0"/>
        <w:ind w:left="360"/>
        <w:jc w:val="both"/>
        <w:rPr>
          <w:i/>
          <w:sz w:val="28"/>
          <w:szCs w:val="28"/>
        </w:rPr>
      </w:pPr>
      <w:r w:rsidRPr="00F971CE">
        <w:rPr>
          <w:bCs/>
          <w:i/>
          <w:sz w:val="28"/>
          <w:szCs w:val="28"/>
        </w:rPr>
        <w:lastRenderedPageBreak/>
        <w:t>(5^1)</w:t>
      </w:r>
      <w:r w:rsidRPr="00F971CE">
        <w:rPr>
          <w:b/>
          <w:bCs/>
          <w:i/>
          <w:sz w:val="28"/>
          <w:szCs w:val="28"/>
        </w:rPr>
        <w:t xml:space="preserve"> </w:t>
      </w:r>
      <w:r w:rsidRPr="00F971CE">
        <w:rPr>
          <w:i/>
          <w:sz w:val="28"/>
          <w:szCs w:val="28"/>
        </w:rPr>
        <w:t>Membrii consiliului de administraţie, respectiv ai consiliului de supraveghere prevăzuţi la alin. (5) sunt desemnaţi de autoritatea publică tutelară şi numiţi de către adunarea generală a acţionarilor la propunerea unei comisii constituite la nivelul autorităţii publice tutelare, dispoziţiile alin.(3) aplicându-se în mod corespunzător. Informaţiile referitoare la aceste desemnări şi numiri se transmit către AMEPIP, care</w:t>
      </w:r>
      <w:r w:rsidR="00AE1229" w:rsidRPr="00F971CE">
        <w:rPr>
          <w:i/>
          <w:sz w:val="28"/>
          <w:szCs w:val="28"/>
        </w:rPr>
        <w:t xml:space="preserve"> </w:t>
      </w:r>
      <w:r w:rsidRPr="00F971CE">
        <w:rPr>
          <w:i/>
          <w:sz w:val="28"/>
          <w:szCs w:val="28"/>
        </w:rPr>
        <w:t>verifică respectarea de către autoritatea publică tutelară a dispoziţiilor alin. (3) şi, în termen de 10 zile de la primirea informaţiilor, emite un aviz conform prin care aprobă sau anulează desemnarea membrului respectiv.</w:t>
      </w:r>
    </w:p>
    <w:p w14:paraId="247715E0" w14:textId="33323EF2" w:rsidR="00CD7E8C" w:rsidRPr="00F971CE" w:rsidRDefault="00CD7E8C" w:rsidP="00CD7E8C">
      <w:pPr>
        <w:autoSpaceDE w:val="0"/>
        <w:autoSpaceDN w:val="0"/>
        <w:adjustRightInd w:val="0"/>
        <w:ind w:left="360"/>
        <w:jc w:val="both"/>
        <w:rPr>
          <w:i/>
          <w:sz w:val="28"/>
          <w:szCs w:val="28"/>
        </w:rPr>
      </w:pPr>
      <w:r w:rsidRPr="00F971CE">
        <w:rPr>
          <w:i/>
          <w:sz w:val="28"/>
          <w:szCs w:val="28"/>
        </w:rPr>
        <w:t>(6) Majoritatea membrilor consiliului de administraţie este formată din administratori neexecutivi şi independenţi, în înțelesul art.138^2 din Legea nr.31/1990, republicată, cu modificările şi completările ulterioare. Funcționarii publici, înalții funcționari publici, precum și alte categorii de personal din cadrul autorității publice tutelare ori din cadrul altor autorități sau instituții publice nu pot fi considerați independenți</w:t>
      </w:r>
      <w:r w:rsidR="00513D41" w:rsidRPr="00F971CE">
        <w:rPr>
          <w:i/>
          <w:sz w:val="28"/>
          <w:szCs w:val="28"/>
        </w:rPr>
        <w:t>.</w:t>
      </w:r>
    </w:p>
    <w:p w14:paraId="078F083F" w14:textId="77777777" w:rsidR="00CD7E8C" w:rsidRPr="00F971CE" w:rsidRDefault="00CD7E8C" w:rsidP="00CD7E8C">
      <w:pPr>
        <w:autoSpaceDE w:val="0"/>
        <w:autoSpaceDN w:val="0"/>
        <w:adjustRightInd w:val="0"/>
        <w:ind w:left="360"/>
        <w:jc w:val="both"/>
        <w:rPr>
          <w:i/>
          <w:sz w:val="28"/>
          <w:szCs w:val="28"/>
        </w:rPr>
      </w:pPr>
      <w:r w:rsidRPr="00F971CE">
        <w:rPr>
          <w:i/>
          <w:sz w:val="28"/>
          <w:szCs w:val="28"/>
        </w:rPr>
        <w:t>(6^1) În cazul întreprinderilor publice organizate ca societăţi cu răspundere limitată, numărul administratorilor va fi de cel puţin 3, dintre care cel mult unul va fi funcţionar public sau o persoană din rândul altor categorii de personal din cadrul autorităţii publice tutelare ori din cadrul altor autorităţi sau instituţii publice. Administratorilor acestor societăţi li se aplică, în mod corespunzător, prevederile alin. (1) privind cerinţele de experienţă ale administratorilor, prevăzute la alin. (3) şi (6)-(8). Toate referirile din prezenta ordonanţă de urgenţă la consiliu de administraţie vor fi interpretate ca referiri la administratori, iar toate referirile la adunarea generală a acţionarilor vor fi interpretate ca referiri la adunarea generală a asociaţilor.</w:t>
      </w:r>
    </w:p>
    <w:p w14:paraId="153C1282" w14:textId="77777777" w:rsidR="00CD7E8C" w:rsidRPr="00F971CE" w:rsidRDefault="00CD7E8C" w:rsidP="00CD7E8C">
      <w:pPr>
        <w:autoSpaceDE w:val="0"/>
        <w:autoSpaceDN w:val="0"/>
        <w:adjustRightInd w:val="0"/>
        <w:ind w:left="360"/>
        <w:jc w:val="both"/>
        <w:rPr>
          <w:i/>
          <w:sz w:val="28"/>
          <w:szCs w:val="28"/>
        </w:rPr>
      </w:pPr>
      <w:r w:rsidRPr="00F971CE">
        <w:rPr>
          <w:i/>
          <w:sz w:val="28"/>
          <w:szCs w:val="28"/>
        </w:rPr>
        <w:t>(7</w:t>
      </w:r>
      <w:r w:rsidRPr="00F971CE">
        <w:rPr>
          <w:i/>
          <w:iCs/>
          <w:sz w:val="28"/>
          <w:szCs w:val="28"/>
        </w:rPr>
        <w:t xml:space="preserve"> Selecţia membrilor consiliului de administraţie se realizează cu respectarea principiilor prevăzute de Legea nr. 202/2002, cu modificările şi completările ulterioare. În măsura în care nu este afectat clasamentul întocmit potrivit dispoziţiilor art. 29 alin. (1), cel puţin o treime din totalul administratorilor aparţin genului subreprezentat.</w:t>
      </w:r>
    </w:p>
    <w:p w14:paraId="5E2D1C46" w14:textId="77777777" w:rsidR="00513D41" w:rsidRPr="00F971CE" w:rsidRDefault="00CD7E8C" w:rsidP="00261762">
      <w:pPr>
        <w:autoSpaceDE w:val="0"/>
        <w:autoSpaceDN w:val="0"/>
        <w:adjustRightInd w:val="0"/>
        <w:ind w:left="360"/>
        <w:jc w:val="both"/>
        <w:rPr>
          <w:iCs/>
          <w:sz w:val="28"/>
          <w:szCs w:val="28"/>
        </w:rPr>
      </w:pPr>
      <w:r w:rsidRPr="00F971CE">
        <w:rPr>
          <w:i/>
          <w:sz w:val="28"/>
          <w:szCs w:val="28"/>
        </w:rPr>
        <w:t xml:space="preserve">(8) </w:t>
      </w:r>
      <w:bookmarkStart w:id="12" w:name="_Hlk153920859"/>
      <w:r w:rsidRPr="00F971CE">
        <w:rPr>
          <w:i/>
          <w:sz w:val="28"/>
          <w:szCs w:val="28"/>
        </w:rPr>
        <w:t>Mandatul administratorilor este stabilit prin actul constitutiv, neputând depăşi 4 ani. Mandatul administratorilor care şi-au îndeplinit în mod corespunzător atribuţiile poate fi reînnoit o singură dată ca urmare a unui proces de evaluare, în condiţiile prezentei ordonanţe de urgenţă. Mandatul administratorilor numiţi ca urmare a încetării, sub orice formă, a mandatului administratorilor iniţiali coincide cu durata rămasă din mandatul administratorului care a fost înlocuit.</w:t>
      </w:r>
      <w:bookmarkEnd w:id="12"/>
      <w:r w:rsidRPr="00F971CE">
        <w:rPr>
          <w:iCs/>
          <w:sz w:val="28"/>
          <w:szCs w:val="28"/>
        </w:rPr>
        <w:t>”</w:t>
      </w:r>
    </w:p>
    <w:p w14:paraId="340BD5EE" w14:textId="671C685F" w:rsidR="00CD7E8C" w:rsidRPr="00F971CE" w:rsidRDefault="00CD7E8C">
      <w:pPr>
        <w:pStyle w:val="Listparagraf"/>
        <w:numPr>
          <w:ilvl w:val="0"/>
          <w:numId w:val="2"/>
        </w:numPr>
        <w:autoSpaceDE w:val="0"/>
        <w:autoSpaceDN w:val="0"/>
        <w:adjustRightInd w:val="0"/>
        <w:spacing w:after="0" w:line="240" w:lineRule="auto"/>
        <w:jc w:val="both"/>
        <w:rPr>
          <w:rFonts w:ascii="Times New Roman" w:hAnsi="Times New Roman"/>
          <w:iCs/>
          <w:sz w:val="28"/>
          <w:szCs w:val="28"/>
        </w:rPr>
      </w:pPr>
      <w:r w:rsidRPr="00F971CE">
        <w:rPr>
          <w:rFonts w:ascii="Times New Roman" w:eastAsia="Times New Roman" w:hAnsi="Times New Roman"/>
          <w:b/>
          <w:bCs/>
          <w:sz w:val="28"/>
          <w:szCs w:val="28"/>
        </w:rPr>
        <w:t>Societatea</w:t>
      </w:r>
      <w:r w:rsidRPr="00F971CE">
        <w:rPr>
          <w:rFonts w:ascii="Times New Roman" w:eastAsia="Times New Roman" w:hAnsi="Times New Roman"/>
          <w:sz w:val="28"/>
          <w:szCs w:val="28"/>
        </w:rPr>
        <w:t xml:space="preserve"> </w:t>
      </w:r>
      <w:r w:rsidRPr="00F971CE">
        <w:rPr>
          <w:rFonts w:ascii="Times New Roman" w:eastAsia="Times New Roman" w:hAnsi="Times New Roman"/>
          <w:b/>
          <w:bCs/>
          <w:sz w:val="28"/>
          <w:szCs w:val="28"/>
          <w:bdr w:val="none" w:sz="0" w:space="0" w:color="auto" w:frame="1"/>
          <w:shd w:val="clear" w:color="auto" w:fill="FFFFFF"/>
        </w:rPr>
        <w:t>SERVICII PUBLICE VRANCEA S.R.L.</w:t>
      </w:r>
      <w:r w:rsidRPr="00F971CE">
        <w:rPr>
          <w:rFonts w:ascii="Times New Roman" w:hAnsi="Times New Roman"/>
          <w:sz w:val="28"/>
          <w:szCs w:val="28"/>
        </w:rPr>
        <w:t xml:space="preserve"> </w:t>
      </w:r>
      <w:r w:rsidRPr="00F971CE">
        <w:rPr>
          <w:rFonts w:ascii="Times New Roman" w:hAnsi="Times New Roman"/>
          <w:iCs/>
          <w:sz w:val="28"/>
          <w:szCs w:val="28"/>
        </w:rPr>
        <w:t xml:space="preserve">este condusă de </w:t>
      </w:r>
      <w:r w:rsidRPr="00F971CE">
        <w:rPr>
          <w:rFonts w:ascii="Times New Roman" w:hAnsi="Times New Roman"/>
          <w:b/>
          <w:bCs/>
          <w:iCs/>
          <w:sz w:val="28"/>
          <w:szCs w:val="28"/>
        </w:rPr>
        <w:t>3 (trei) administratori</w:t>
      </w:r>
      <w:r w:rsidRPr="00F971CE">
        <w:rPr>
          <w:rFonts w:ascii="Times New Roman" w:hAnsi="Times New Roman"/>
          <w:iCs/>
          <w:sz w:val="28"/>
          <w:szCs w:val="28"/>
        </w:rPr>
        <w:t>,</w:t>
      </w:r>
      <w:r w:rsidR="00261762" w:rsidRPr="00F971CE">
        <w:rPr>
          <w:rFonts w:ascii="Times New Roman" w:hAnsi="Times New Roman"/>
          <w:iCs/>
          <w:sz w:val="28"/>
          <w:szCs w:val="28"/>
        </w:rPr>
        <w:t xml:space="preserve"> </w:t>
      </w:r>
      <w:r w:rsidR="00737BA6" w:rsidRPr="00F971CE">
        <w:rPr>
          <w:rFonts w:ascii="Times New Roman" w:hAnsi="Times New Roman"/>
          <w:iCs/>
          <w:sz w:val="28"/>
          <w:szCs w:val="28"/>
        </w:rPr>
        <w:t xml:space="preserve">conform prevederilor </w:t>
      </w:r>
      <w:r w:rsidRPr="00F971CE">
        <w:rPr>
          <w:rFonts w:ascii="Times New Roman" w:hAnsi="Times New Roman"/>
          <w:iCs/>
          <w:sz w:val="28"/>
          <w:szCs w:val="28"/>
        </w:rPr>
        <w:t xml:space="preserve">art.29 </w:t>
      </w:r>
      <w:r w:rsidRPr="00F971CE">
        <w:rPr>
          <w:rFonts w:ascii="Times New Roman" w:hAnsi="Times New Roman"/>
          <w:sz w:val="28"/>
          <w:szCs w:val="28"/>
        </w:rPr>
        <w:t xml:space="preserve">alin.(15) din </w:t>
      </w:r>
      <w:r w:rsidRPr="00F971CE">
        <w:rPr>
          <w:rFonts w:ascii="Times New Roman" w:hAnsi="Times New Roman"/>
          <w:bCs/>
          <w:sz w:val="28"/>
          <w:szCs w:val="28"/>
        </w:rPr>
        <w:t>OUG nr. 109/2011</w:t>
      </w:r>
      <w:r w:rsidR="00737BA6" w:rsidRPr="00F971CE">
        <w:rPr>
          <w:rFonts w:ascii="Times New Roman" w:hAnsi="Times New Roman"/>
          <w:bCs/>
          <w:sz w:val="28"/>
          <w:szCs w:val="28"/>
        </w:rPr>
        <w:t xml:space="preserve"> privind guvernanța corporativă a întreprinderilor publice, cu modificările și completările ulterioare</w:t>
      </w:r>
      <w:r w:rsidRPr="00F971CE">
        <w:rPr>
          <w:rFonts w:ascii="Times New Roman" w:hAnsi="Times New Roman"/>
          <w:bCs/>
          <w:sz w:val="28"/>
          <w:szCs w:val="28"/>
        </w:rPr>
        <w:t>.</w:t>
      </w:r>
    </w:p>
    <w:p w14:paraId="451AD20B" w14:textId="77777777" w:rsidR="00CD7E8C" w:rsidRPr="00F971CE" w:rsidRDefault="00CD7E8C" w:rsidP="00261762">
      <w:pPr>
        <w:pStyle w:val="Indentnormal"/>
        <w:ind w:left="0"/>
        <w:rPr>
          <w:rFonts w:ascii="Times New Roman" w:hAnsi="Times New Roman"/>
          <w:iCs/>
          <w:sz w:val="24"/>
          <w:szCs w:val="24"/>
          <w:lang w:val="ro-RO"/>
        </w:rPr>
      </w:pPr>
    </w:p>
    <w:p w14:paraId="30F8CDE2" w14:textId="77777777" w:rsidR="00CD7E8C" w:rsidRPr="00F971CE" w:rsidRDefault="00CD7E8C" w:rsidP="00261762">
      <w:pPr>
        <w:pStyle w:val="Indentnormal"/>
        <w:ind w:left="0"/>
        <w:rPr>
          <w:rFonts w:ascii="Times New Roman" w:hAnsi="Times New Roman"/>
          <w:iCs/>
          <w:sz w:val="24"/>
          <w:szCs w:val="24"/>
          <w:lang w:val="ro-RO"/>
        </w:rPr>
      </w:pPr>
    </w:p>
    <w:p w14:paraId="53FF216E" w14:textId="77777777" w:rsidR="00CD7E8C" w:rsidRPr="00F971CE" w:rsidRDefault="00CD7E8C" w:rsidP="00261762">
      <w:pPr>
        <w:pStyle w:val="Indentnormal"/>
        <w:ind w:left="0"/>
        <w:rPr>
          <w:rFonts w:ascii="Times New Roman" w:hAnsi="Times New Roman"/>
          <w:iCs/>
          <w:sz w:val="24"/>
          <w:szCs w:val="24"/>
          <w:lang w:val="ro-RO"/>
        </w:rPr>
      </w:pPr>
    </w:p>
    <w:p w14:paraId="7DB259FD" w14:textId="77777777" w:rsidR="00CD7E8C" w:rsidRPr="00F971CE" w:rsidRDefault="00CD7E8C" w:rsidP="00261762">
      <w:pPr>
        <w:pStyle w:val="Indentnormal"/>
        <w:ind w:left="0"/>
        <w:rPr>
          <w:rFonts w:ascii="Times New Roman" w:hAnsi="Times New Roman"/>
          <w:iCs/>
          <w:sz w:val="24"/>
          <w:szCs w:val="24"/>
          <w:lang w:val="ro-RO"/>
        </w:rPr>
      </w:pPr>
    </w:p>
    <w:p w14:paraId="3E3347BB" w14:textId="77777777" w:rsidR="00CD7E8C" w:rsidRPr="00F971CE" w:rsidRDefault="00CD7E8C" w:rsidP="00261762">
      <w:pPr>
        <w:pStyle w:val="Indentnormal"/>
        <w:ind w:left="0"/>
        <w:rPr>
          <w:rFonts w:ascii="Times New Roman" w:hAnsi="Times New Roman"/>
          <w:iCs/>
          <w:sz w:val="24"/>
          <w:szCs w:val="24"/>
          <w:lang w:val="ro-RO"/>
        </w:rPr>
      </w:pPr>
    </w:p>
    <w:p w14:paraId="50539E7C" w14:textId="77777777" w:rsidR="00CD7E8C" w:rsidRPr="00F971CE" w:rsidRDefault="00CD7E8C" w:rsidP="00261762">
      <w:pPr>
        <w:pStyle w:val="Indentnormal"/>
        <w:ind w:left="0"/>
        <w:rPr>
          <w:rFonts w:ascii="Times New Roman" w:hAnsi="Times New Roman"/>
          <w:iCs/>
          <w:sz w:val="24"/>
          <w:szCs w:val="24"/>
          <w:lang w:val="ro-RO"/>
        </w:rPr>
      </w:pPr>
    </w:p>
    <w:p w14:paraId="32F3D4D0" w14:textId="77777777" w:rsidR="00CD7E8C" w:rsidRPr="00F971CE" w:rsidRDefault="00CD7E8C" w:rsidP="00261762">
      <w:pPr>
        <w:pStyle w:val="Indentnormal"/>
        <w:ind w:left="0"/>
        <w:rPr>
          <w:rFonts w:ascii="Times New Roman" w:hAnsi="Times New Roman"/>
          <w:iCs/>
          <w:sz w:val="24"/>
          <w:szCs w:val="24"/>
          <w:lang w:val="ro-RO"/>
        </w:rPr>
      </w:pPr>
    </w:p>
    <w:p w14:paraId="4F37FA44" w14:textId="77777777" w:rsidR="00CD7E8C" w:rsidRPr="00F971CE" w:rsidRDefault="00CD7E8C" w:rsidP="00261762">
      <w:pPr>
        <w:pStyle w:val="Indentnormal"/>
        <w:ind w:left="0"/>
        <w:rPr>
          <w:rFonts w:ascii="Times New Roman" w:hAnsi="Times New Roman"/>
          <w:iCs/>
          <w:sz w:val="24"/>
          <w:szCs w:val="24"/>
          <w:lang w:val="ro-RO"/>
        </w:rPr>
      </w:pPr>
    </w:p>
    <w:tbl>
      <w:tblPr>
        <w:tblW w:w="9360" w:type="dxa"/>
        <w:tblInd w:w="77" w:type="dxa"/>
        <w:tblBorders>
          <w:top w:val="single" w:sz="4" w:space="0" w:color="6DDCFF"/>
          <w:left w:val="single" w:sz="4" w:space="0" w:color="6DDCFF"/>
          <w:bottom w:val="single" w:sz="4" w:space="0" w:color="6DDCFF"/>
          <w:right w:val="single" w:sz="4" w:space="0" w:color="6DDCFF"/>
          <w:insideH w:val="single" w:sz="4" w:space="0" w:color="6DDCFF"/>
          <w:insideV w:val="single" w:sz="4" w:space="0" w:color="6DDCFF"/>
        </w:tblBorders>
        <w:tblLook w:val="04A0" w:firstRow="1" w:lastRow="0" w:firstColumn="1" w:lastColumn="0" w:noHBand="0" w:noVBand="1"/>
      </w:tblPr>
      <w:tblGrid>
        <w:gridCol w:w="9360"/>
      </w:tblGrid>
      <w:tr w:rsidR="00F971CE" w:rsidRPr="00F971CE" w14:paraId="1BD4B23B" w14:textId="77777777" w:rsidTr="00F61A91">
        <w:tc>
          <w:tcPr>
            <w:tcW w:w="9360" w:type="dxa"/>
            <w:tcBorders>
              <w:bottom w:val="single" w:sz="12" w:space="0" w:color="25CAFF"/>
            </w:tcBorders>
            <w:shd w:val="clear" w:color="auto" w:fill="D9D9D9"/>
          </w:tcPr>
          <w:p w14:paraId="6C412FD3" w14:textId="77777777" w:rsidR="00CD7E8C" w:rsidRPr="00F971CE" w:rsidRDefault="00CD7E8C" w:rsidP="00261762">
            <w:pPr>
              <w:pStyle w:val="Titlu1"/>
              <w:jc w:val="both"/>
              <w:rPr>
                <w:rFonts w:ascii="Times New Roman" w:eastAsia="Book Antiqua" w:hAnsi="Times New Roman"/>
                <w:b w:val="0"/>
                <w:bCs w:val="0"/>
                <w:color w:val="auto"/>
                <w:sz w:val="32"/>
                <w:szCs w:val="32"/>
              </w:rPr>
            </w:pPr>
            <w:bookmarkStart w:id="13" w:name="_Toc209415337"/>
            <w:r w:rsidRPr="00F971CE">
              <w:rPr>
                <w:rFonts w:ascii="Times New Roman" w:eastAsia="Book Antiqua" w:hAnsi="Times New Roman"/>
                <w:b w:val="0"/>
                <w:bCs w:val="0"/>
                <w:color w:val="auto"/>
                <w:sz w:val="32"/>
                <w:szCs w:val="32"/>
              </w:rPr>
              <w:lastRenderedPageBreak/>
              <w:t>Secțiunea a III-a. Contractarea expertului independent</w:t>
            </w:r>
            <w:bookmarkEnd w:id="13"/>
          </w:p>
        </w:tc>
      </w:tr>
    </w:tbl>
    <w:p w14:paraId="49C64F95" w14:textId="77777777" w:rsidR="00CD7E8C" w:rsidRPr="00F971CE" w:rsidRDefault="00CD7E8C" w:rsidP="00261762">
      <w:pPr>
        <w:pStyle w:val="Indentnormal"/>
        <w:ind w:left="0"/>
        <w:rPr>
          <w:rFonts w:ascii="Times New Roman" w:hAnsi="Times New Roman"/>
          <w:sz w:val="24"/>
          <w:szCs w:val="24"/>
          <w:lang w:val="ro-RO"/>
        </w:rPr>
      </w:pPr>
    </w:p>
    <w:p w14:paraId="57E7F246" w14:textId="77777777" w:rsidR="00CD7E8C" w:rsidRPr="00F971CE" w:rsidRDefault="00CD7E8C">
      <w:pPr>
        <w:pStyle w:val="Indentnormal"/>
        <w:numPr>
          <w:ilvl w:val="0"/>
          <w:numId w:val="2"/>
        </w:numPr>
        <w:rPr>
          <w:rFonts w:ascii="Times New Roman" w:hAnsi="Times New Roman"/>
          <w:sz w:val="28"/>
          <w:szCs w:val="28"/>
          <w:lang w:val="ro-RO"/>
        </w:rPr>
      </w:pPr>
      <w:r w:rsidRPr="00F971CE">
        <w:rPr>
          <w:rFonts w:ascii="Times New Roman" w:hAnsi="Times New Roman"/>
          <w:sz w:val="28"/>
          <w:szCs w:val="28"/>
          <w:lang w:val="ro-RO"/>
        </w:rPr>
        <w:t>Expertul independent este persoană fizică sau persoană juridică, specializată şi autorizată în condiţiile legii pentru a-şi desfăşura activitatea în domeniul resurselor umane;</w:t>
      </w:r>
    </w:p>
    <w:p w14:paraId="78465DE3" w14:textId="77777777" w:rsidR="00CD7E8C" w:rsidRPr="00F971CE" w:rsidRDefault="00CD7E8C">
      <w:pPr>
        <w:pStyle w:val="Indentnormal"/>
        <w:numPr>
          <w:ilvl w:val="0"/>
          <w:numId w:val="2"/>
        </w:numPr>
        <w:rPr>
          <w:rFonts w:ascii="Times New Roman" w:hAnsi="Times New Roman"/>
          <w:i/>
          <w:iCs/>
          <w:sz w:val="28"/>
          <w:szCs w:val="28"/>
          <w:lang w:val="ro-RO"/>
        </w:rPr>
      </w:pPr>
      <w:r w:rsidRPr="00F971CE">
        <w:rPr>
          <w:rFonts w:ascii="Times New Roman" w:hAnsi="Times New Roman"/>
          <w:sz w:val="28"/>
          <w:szCs w:val="28"/>
          <w:lang w:val="ro-RO"/>
        </w:rPr>
        <w:t xml:space="preserve">Potrivit Art. 2 pct. 28 din cuprinsul </w:t>
      </w:r>
      <w:r w:rsidRPr="00F971CE">
        <w:rPr>
          <w:rFonts w:ascii="Times New Roman" w:eastAsia="Times New Roman" w:hAnsi="Times New Roman"/>
          <w:bCs/>
          <w:sz w:val="28"/>
          <w:szCs w:val="28"/>
          <w:lang w:val="ro-RO"/>
        </w:rPr>
        <w:t>OUG nr. 109/2011</w:t>
      </w:r>
      <w:r w:rsidRPr="00F971CE">
        <w:rPr>
          <w:rFonts w:ascii="Times New Roman" w:eastAsia="Calibri" w:hAnsi="Times New Roman"/>
          <w:sz w:val="28"/>
          <w:szCs w:val="28"/>
          <w:lang w:val="ro-RO"/>
        </w:rPr>
        <w:t>, „</w:t>
      </w:r>
      <w:r w:rsidRPr="00F971CE">
        <w:rPr>
          <w:rFonts w:ascii="Times New Roman" w:eastAsia="Calibri" w:hAnsi="Times New Roman"/>
          <w:i/>
          <w:iCs/>
          <w:sz w:val="28"/>
          <w:szCs w:val="28"/>
          <w:lang w:val="ro-RO"/>
        </w:rPr>
        <w:t xml:space="preserve">selecția expertului independent se realizează </w:t>
      </w:r>
      <w:r w:rsidRPr="00F971CE">
        <w:rPr>
          <w:rFonts w:ascii="Times New Roman" w:hAnsi="Times New Roman"/>
          <w:i/>
          <w:iCs/>
          <w:sz w:val="28"/>
          <w:szCs w:val="28"/>
          <w:lang w:val="ro-RO"/>
        </w:rPr>
        <w:t>de către autoritatea publică tutelară în cazul întreprinderilor publice de interes local, în conformitate cu dispoziţiile Legii nr.98/2016 privind achiziţiile publice, cu modificările şi completările ulterioare, care prezintă un portofoliu relevant de clienţi pentru selecţia administratorilor/directorilor de întreprinderi publice sau private, din care să rezulte că a prestat servicii de recrutare, care s-au concretizat cu ocuparea respectivelor poziţii;</w:t>
      </w:r>
    </w:p>
    <w:p w14:paraId="3E8CD456" w14:textId="77777777" w:rsidR="00CD7E8C" w:rsidRPr="00F971CE" w:rsidRDefault="00CD7E8C">
      <w:pPr>
        <w:pStyle w:val="Indentnormal"/>
        <w:numPr>
          <w:ilvl w:val="0"/>
          <w:numId w:val="16"/>
        </w:numPr>
        <w:rPr>
          <w:rFonts w:ascii="Times New Roman" w:hAnsi="Times New Roman"/>
          <w:i/>
          <w:iCs/>
          <w:sz w:val="28"/>
          <w:szCs w:val="28"/>
          <w:lang w:val="ro-RO"/>
        </w:rPr>
      </w:pPr>
      <w:r w:rsidRPr="00F971CE">
        <w:rPr>
          <w:rFonts w:ascii="Times New Roman" w:hAnsi="Times New Roman"/>
          <w:i/>
          <w:iCs/>
          <w:sz w:val="28"/>
          <w:szCs w:val="28"/>
          <w:lang w:val="ro-RO"/>
        </w:rPr>
        <w:t>prezentarea unui portofoliu de clienţi din ultimii 3 ani pentru selecţia administratorilor/directorilor de întreprinderi publice sau private, din care să rezulte că a prestat servicii de recrutare pentru minimum trei clienţi, care s-au concretizat cu ocuparea respectivelor poziţii;</w:t>
      </w:r>
    </w:p>
    <w:p w14:paraId="3BBABF49" w14:textId="77777777" w:rsidR="00CD7E8C" w:rsidRPr="00F971CE" w:rsidRDefault="00CD7E8C">
      <w:pPr>
        <w:pStyle w:val="Indentnormal"/>
        <w:numPr>
          <w:ilvl w:val="0"/>
          <w:numId w:val="16"/>
        </w:numPr>
        <w:rPr>
          <w:rFonts w:ascii="Times New Roman" w:hAnsi="Times New Roman"/>
          <w:i/>
          <w:iCs/>
          <w:sz w:val="28"/>
          <w:szCs w:val="28"/>
          <w:lang w:val="ro-RO"/>
        </w:rPr>
      </w:pPr>
      <w:r w:rsidRPr="00F971CE">
        <w:rPr>
          <w:rFonts w:ascii="Times New Roman" w:hAnsi="Times New Roman"/>
          <w:i/>
          <w:iCs/>
          <w:sz w:val="28"/>
          <w:szCs w:val="28"/>
          <w:lang w:val="ro-RO"/>
        </w:rPr>
        <w:t>echipa de proiect să fie formată din cel puţin 2 experţi cu experienţă în recrutarea administratorilor/directorilor de întreprinderi publice sau private, şi care s-au concretizat cu ocuparea respectivelor poziţii sau cu finalizarea obligaţiilor contractuale din partea prestatorului.”</w:t>
      </w:r>
    </w:p>
    <w:p w14:paraId="06491769" w14:textId="4C4AE94C" w:rsidR="00CD7E8C" w:rsidRPr="00F971CE" w:rsidRDefault="00CD7E8C">
      <w:pPr>
        <w:pStyle w:val="Indentnormal"/>
        <w:numPr>
          <w:ilvl w:val="0"/>
          <w:numId w:val="2"/>
        </w:numPr>
        <w:rPr>
          <w:rFonts w:ascii="Times New Roman" w:hAnsi="Times New Roman"/>
          <w:sz w:val="28"/>
          <w:szCs w:val="28"/>
          <w:lang w:val="ro-RO"/>
        </w:rPr>
      </w:pPr>
      <w:r w:rsidRPr="00F971CE">
        <w:rPr>
          <w:rFonts w:ascii="Times New Roman" w:hAnsi="Times New Roman"/>
          <w:b/>
          <w:bCs/>
          <w:sz w:val="28"/>
          <w:szCs w:val="28"/>
          <w:lang w:val="ro-RO"/>
        </w:rPr>
        <w:t>Autoritatea publică tutelară</w:t>
      </w:r>
      <w:r w:rsidRPr="00F971CE">
        <w:rPr>
          <w:rFonts w:ascii="Times New Roman" w:hAnsi="Times New Roman"/>
          <w:sz w:val="28"/>
          <w:szCs w:val="28"/>
          <w:lang w:val="ro-RO"/>
        </w:rPr>
        <w:t xml:space="preserve"> a contractat serviciile expertului independent, prin procedură de achiziție publică, în conformitate cu dispozițiile L</w:t>
      </w:r>
      <w:r w:rsidR="00914FC9" w:rsidRPr="00F971CE">
        <w:rPr>
          <w:rFonts w:ascii="Times New Roman" w:hAnsi="Times New Roman"/>
          <w:sz w:val="28"/>
          <w:szCs w:val="28"/>
          <w:lang w:val="ro-RO"/>
        </w:rPr>
        <w:t xml:space="preserve">egii nr. </w:t>
      </w:r>
      <w:r w:rsidRPr="00F971CE">
        <w:rPr>
          <w:rFonts w:ascii="Times New Roman" w:hAnsi="Times New Roman"/>
          <w:sz w:val="28"/>
          <w:szCs w:val="28"/>
          <w:lang w:val="ro-RO"/>
        </w:rPr>
        <w:t xml:space="preserve">98/2016, precum și cu prevederile </w:t>
      </w:r>
      <w:r w:rsidR="00914FC9" w:rsidRPr="00F971CE">
        <w:rPr>
          <w:rFonts w:ascii="Times New Roman" w:hAnsi="Times New Roman"/>
          <w:sz w:val="28"/>
          <w:szCs w:val="28"/>
          <w:lang w:val="ro-RO"/>
        </w:rPr>
        <w:t>a</w:t>
      </w:r>
      <w:r w:rsidRPr="00F971CE">
        <w:rPr>
          <w:rFonts w:ascii="Times New Roman" w:hAnsi="Times New Roman"/>
          <w:sz w:val="28"/>
          <w:szCs w:val="28"/>
          <w:lang w:val="ro-RO"/>
        </w:rPr>
        <w:t>rt. 2 pct. 28 din OUG nr. 109/2011.</w:t>
      </w:r>
    </w:p>
    <w:p w14:paraId="3D13B9FD" w14:textId="77777777" w:rsidR="00CD7E8C" w:rsidRPr="00F971CE" w:rsidRDefault="00CD7E8C">
      <w:pPr>
        <w:pStyle w:val="Indentnormal"/>
        <w:numPr>
          <w:ilvl w:val="0"/>
          <w:numId w:val="2"/>
        </w:numPr>
        <w:rPr>
          <w:rFonts w:ascii="Times New Roman" w:hAnsi="Times New Roman"/>
          <w:sz w:val="28"/>
          <w:szCs w:val="28"/>
          <w:lang w:val="ro-RO"/>
        </w:rPr>
      </w:pPr>
      <w:r w:rsidRPr="00F971CE">
        <w:rPr>
          <w:rFonts w:ascii="Times New Roman" w:hAnsi="Times New Roman"/>
          <w:sz w:val="28"/>
          <w:szCs w:val="28"/>
          <w:lang w:val="ro-RO"/>
        </w:rPr>
        <w:t xml:space="preserve">Expertul independent contractat pentru această procedură este </w:t>
      </w:r>
      <w:r w:rsidRPr="00F971CE">
        <w:rPr>
          <w:rFonts w:ascii="Times New Roman" w:hAnsi="Times New Roman"/>
          <w:b/>
          <w:bCs/>
          <w:sz w:val="28"/>
          <w:szCs w:val="28"/>
          <w:lang w:val="ro-RO"/>
        </w:rPr>
        <w:t>Societatea EWORA RESURSE UMANE S.R.L.</w:t>
      </w:r>
      <w:r w:rsidRPr="00F971CE">
        <w:rPr>
          <w:rFonts w:ascii="Times New Roman" w:hAnsi="Times New Roman"/>
          <w:sz w:val="28"/>
          <w:szCs w:val="28"/>
          <w:lang w:val="ro-RO"/>
        </w:rPr>
        <w:t>, cu sediul social în Municipiul Galați, strada Dr. Constantin Levaditti nr. 7, bl. BUJOR 2, sc. 1, etaj. 3, ap. 13, județ Galați, înregistrată la Registrul Comertului din Galați sub nr. J17/751/2011, Identificator Unic la Nivel European (EUID) ROONRCJ17/751/2011, cod fiscal RO28581299.</w:t>
      </w:r>
    </w:p>
    <w:p w14:paraId="38D2E425" w14:textId="77777777" w:rsidR="00CD7E8C" w:rsidRPr="00F971CE" w:rsidRDefault="00CD7E8C" w:rsidP="00261762">
      <w:pPr>
        <w:pStyle w:val="Indentnormal"/>
        <w:ind w:left="0"/>
        <w:rPr>
          <w:rFonts w:ascii="Times New Roman" w:hAnsi="Times New Roman"/>
          <w:sz w:val="28"/>
          <w:szCs w:val="28"/>
          <w:lang w:val="ro-RO"/>
        </w:rPr>
      </w:pPr>
    </w:p>
    <w:p w14:paraId="0D8732FD" w14:textId="77777777" w:rsidR="00CD7E8C" w:rsidRPr="00F971CE" w:rsidRDefault="00CD7E8C" w:rsidP="00261762">
      <w:pPr>
        <w:pStyle w:val="Indentnormal"/>
        <w:ind w:left="0"/>
        <w:rPr>
          <w:rFonts w:ascii="Times New Roman" w:hAnsi="Times New Roman"/>
          <w:sz w:val="28"/>
          <w:szCs w:val="28"/>
          <w:lang w:val="ro-RO"/>
        </w:rPr>
      </w:pPr>
    </w:p>
    <w:p w14:paraId="16BBDBB2" w14:textId="77777777" w:rsidR="00CD7E8C" w:rsidRPr="00F971CE" w:rsidRDefault="00CD7E8C" w:rsidP="00261762">
      <w:pPr>
        <w:pStyle w:val="Indentnormal"/>
        <w:ind w:left="0"/>
        <w:rPr>
          <w:rFonts w:ascii="Times New Roman" w:hAnsi="Times New Roman"/>
          <w:sz w:val="28"/>
          <w:szCs w:val="28"/>
          <w:lang w:val="ro-RO"/>
        </w:rPr>
      </w:pPr>
    </w:p>
    <w:p w14:paraId="3FE7EF97" w14:textId="77777777" w:rsidR="00CD7E8C" w:rsidRPr="00F971CE" w:rsidRDefault="00CD7E8C" w:rsidP="00261762">
      <w:pPr>
        <w:pStyle w:val="Indentnormal"/>
        <w:ind w:left="0"/>
        <w:rPr>
          <w:rFonts w:ascii="Times New Roman" w:hAnsi="Times New Roman"/>
          <w:sz w:val="28"/>
          <w:szCs w:val="28"/>
          <w:lang w:val="ro-RO"/>
        </w:rPr>
      </w:pPr>
    </w:p>
    <w:p w14:paraId="3FDF48F9" w14:textId="77777777" w:rsidR="00CD7E8C" w:rsidRPr="00F971CE" w:rsidRDefault="00CD7E8C" w:rsidP="00261762">
      <w:pPr>
        <w:pStyle w:val="Indentnormal"/>
        <w:ind w:left="0"/>
        <w:rPr>
          <w:rFonts w:ascii="Times New Roman" w:hAnsi="Times New Roman"/>
          <w:sz w:val="28"/>
          <w:szCs w:val="28"/>
          <w:lang w:val="ro-RO"/>
        </w:rPr>
      </w:pPr>
    </w:p>
    <w:p w14:paraId="73FF5F7B" w14:textId="77777777" w:rsidR="00CD7E8C" w:rsidRPr="00F971CE" w:rsidRDefault="00CD7E8C" w:rsidP="00261762">
      <w:pPr>
        <w:pStyle w:val="Indentnormal"/>
        <w:ind w:left="0"/>
        <w:rPr>
          <w:rFonts w:ascii="Times New Roman" w:hAnsi="Times New Roman"/>
          <w:sz w:val="28"/>
          <w:szCs w:val="28"/>
          <w:lang w:val="ro-RO"/>
        </w:rPr>
      </w:pPr>
    </w:p>
    <w:p w14:paraId="26FEE886" w14:textId="77777777" w:rsidR="00CD7E8C" w:rsidRPr="00F971CE" w:rsidRDefault="00CD7E8C" w:rsidP="00261762">
      <w:pPr>
        <w:pStyle w:val="Indentnormal"/>
        <w:ind w:left="0"/>
        <w:rPr>
          <w:rFonts w:ascii="Times New Roman" w:hAnsi="Times New Roman"/>
          <w:sz w:val="28"/>
          <w:szCs w:val="28"/>
          <w:lang w:val="ro-RO"/>
        </w:rPr>
      </w:pPr>
    </w:p>
    <w:p w14:paraId="3F56D5C1" w14:textId="77777777" w:rsidR="00261762" w:rsidRPr="00F971CE" w:rsidRDefault="00261762" w:rsidP="00261762">
      <w:pPr>
        <w:pStyle w:val="Indentnormal"/>
        <w:ind w:left="0"/>
        <w:rPr>
          <w:rFonts w:ascii="Times New Roman" w:hAnsi="Times New Roman"/>
          <w:sz w:val="28"/>
          <w:szCs w:val="28"/>
          <w:lang w:val="ro-RO"/>
        </w:rPr>
      </w:pPr>
    </w:p>
    <w:p w14:paraId="3A114FCA" w14:textId="77777777" w:rsidR="00261762" w:rsidRPr="00F971CE" w:rsidRDefault="00261762" w:rsidP="00261762">
      <w:pPr>
        <w:pStyle w:val="Indentnormal"/>
        <w:ind w:left="0"/>
        <w:rPr>
          <w:rFonts w:ascii="Times New Roman" w:hAnsi="Times New Roman"/>
          <w:sz w:val="28"/>
          <w:szCs w:val="28"/>
          <w:lang w:val="ro-RO"/>
        </w:rPr>
      </w:pPr>
    </w:p>
    <w:p w14:paraId="49B9954E" w14:textId="77777777" w:rsidR="00CD7E8C" w:rsidRPr="00F971CE" w:rsidRDefault="00CD7E8C" w:rsidP="00261762">
      <w:pPr>
        <w:pStyle w:val="Indentnormal"/>
        <w:ind w:left="0"/>
        <w:rPr>
          <w:rFonts w:ascii="Times New Roman" w:hAnsi="Times New Roman"/>
          <w:sz w:val="24"/>
          <w:szCs w:val="24"/>
          <w:lang w:val="ro-RO"/>
        </w:rPr>
      </w:pPr>
    </w:p>
    <w:p w14:paraId="3F8CBC93" w14:textId="77777777" w:rsidR="00AE1229" w:rsidRPr="00F971CE" w:rsidRDefault="00AE1229" w:rsidP="00261762">
      <w:pPr>
        <w:pStyle w:val="Indentnormal"/>
        <w:ind w:left="0"/>
        <w:rPr>
          <w:rFonts w:ascii="Times New Roman" w:hAnsi="Times New Roman"/>
          <w:sz w:val="24"/>
          <w:szCs w:val="24"/>
          <w:lang w:val="ro-RO"/>
        </w:rPr>
      </w:pPr>
    </w:p>
    <w:p w14:paraId="34DDD069" w14:textId="77777777" w:rsidR="00AE1229" w:rsidRPr="00F971CE" w:rsidRDefault="00AE1229" w:rsidP="00261762">
      <w:pPr>
        <w:pStyle w:val="Indentnormal"/>
        <w:ind w:left="0"/>
        <w:rPr>
          <w:rFonts w:ascii="Times New Roman" w:hAnsi="Times New Roman"/>
          <w:sz w:val="24"/>
          <w:szCs w:val="24"/>
          <w:lang w:val="ro-RO"/>
        </w:rPr>
      </w:pPr>
    </w:p>
    <w:p w14:paraId="1659B788" w14:textId="77777777" w:rsidR="00E81E03" w:rsidRPr="00F971CE" w:rsidRDefault="00E81E03" w:rsidP="00261762">
      <w:pPr>
        <w:pStyle w:val="Indentnormal"/>
        <w:ind w:left="0"/>
        <w:rPr>
          <w:rFonts w:ascii="Times New Roman" w:hAnsi="Times New Roman"/>
          <w:sz w:val="24"/>
          <w:szCs w:val="24"/>
          <w:lang w:val="ro-RO"/>
        </w:rPr>
      </w:pPr>
    </w:p>
    <w:p w14:paraId="30AE032A" w14:textId="77777777" w:rsidR="00E81E03" w:rsidRPr="00F971CE" w:rsidRDefault="00E81E03" w:rsidP="00261762">
      <w:pPr>
        <w:pStyle w:val="Indentnormal"/>
        <w:ind w:left="0"/>
        <w:rPr>
          <w:rFonts w:ascii="Times New Roman" w:hAnsi="Times New Roman"/>
          <w:sz w:val="24"/>
          <w:szCs w:val="24"/>
          <w:lang w:val="ro-RO"/>
        </w:rPr>
      </w:pPr>
    </w:p>
    <w:p w14:paraId="3263AA68" w14:textId="77777777" w:rsidR="00E81E03" w:rsidRPr="00F971CE" w:rsidRDefault="00E81E03" w:rsidP="00261762">
      <w:pPr>
        <w:pStyle w:val="Indentnormal"/>
        <w:ind w:left="0"/>
        <w:rPr>
          <w:rFonts w:ascii="Times New Roman" w:hAnsi="Times New Roman"/>
          <w:sz w:val="24"/>
          <w:szCs w:val="24"/>
          <w:lang w:val="ro-RO"/>
        </w:rPr>
      </w:pPr>
    </w:p>
    <w:p w14:paraId="277F2551" w14:textId="77777777" w:rsidR="00AE1229" w:rsidRPr="00F971CE" w:rsidRDefault="00AE1229" w:rsidP="00261762">
      <w:pPr>
        <w:pStyle w:val="Indentnormal"/>
        <w:ind w:left="0"/>
        <w:rPr>
          <w:rFonts w:ascii="Times New Roman" w:hAnsi="Times New Roman"/>
          <w:sz w:val="24"/>
          <w:szCs w:val="24"/>
          <w:lang w:val="ro-RO"/>
        </w:rPr>
      </w:pPr>
    </w:p>
    <w:p w14:paraId="6FA19B96" w14:textId="77777777" w:rsidR="00CD7E8C" w:rsidRPr="00F971CE" w:rsidRDefault="00CD7E8C" w:rsidP="00261762">
      <w:pPr>
        <w:pStyle w:val="Indentnormal"/>
        <w:ind w:left="0"/>
        <w:rPr>
          <w:rFonts w:ascii="Times New Roman" w:hAnsi="Times New Roman"/>
          <w:sz w:val="24"/>
          <w:szCs w:val="24"/>
          <w:lang w:val="ro-RO"/>
        </w:rPr>
      </w:pPr>
    </w:p>
    <w:p w14:paraId="4477DE40" w14:textId="77777777" w:rsidR="00CD7E8C" w:rsidRPr="00F971CE" w:rsidRDefault="00CD7E8C" w:rsidP="00261762">
      <w:pPr>
        <w:pStyle w:val="Indentnormal"/>
        <w:ind w:left="0"/>
        <w:rPr>
          <w:rFonts w:ascii="Times New Roman" w:hAnsi="Times New Roman"/>
          <w:sz w:val="24"/>
          <w:szCs w:val="24"/>
          <w:lang w:val="ro-RO"/>
        </w:rPr>
      </w:pPr>
    </w:p>
    <w:p w14:paraId="5AA73AD7" w14:textId="77777777" w:rsidR="00F971CE" w:rsidRPr="00F971CE" w:rsidRDefault="00F971CE" w:rsidP="00261762">
      <w:pPr>
        <w:pStyle w:val="Indentnormal"/>
        <w:ind w:left="0"/>
        <w:rPr>
          <w:rFonts w:ascii="Times New Roman" w:hAnsi="Times New Roman"/>
          <w:sz w:val="24"/>
          <w:szCs w:val="24"/>
          <w:lang w:val="ro-RO"/>
        </w:rPr>
      </w:pPr>
    </w:p>
    <w:tbl>
      <w:tblPr>
        <w:tblW w:w="9360" w:type="dxa"/>
        <w:tblInd w:w="77" w:type="dxa"/>
        <w:tblBorders>
          <w:top w:val="single" w:sz="4" w:space="0" w:color="6DDCFF"/>
          <w:left w:val="single" w:sz="4" w:space="0" w:color="6DDCFF"/>
          <w:bottom w:val="single" w:sz="4" w:space="0" w:color="6DDCFF"/>
          <w:right w:val="single" w:sz="4" w:space="0" w:color="6DDCFF"/>
          <w:insideH w:val="single" w:sz="4" w:space="0" w:color="6DDCFF"/>
          <w:insideV w:val="single" w:sz="4" w:space="0" w:color="6DDCFF"/>
        </w:tblBorders>
        <w:tblLook w:val="04A0" w:firstRow="1" w:lastRow="0" w:firstColumn="1" w:lastColumn="0" w:noHBand="0" w:noVBand="1"/>
      </w:tblPr>
      <w:tblGrid>
        <w:gridCol w:w="9360"/>
      </w:tblGrid>
      <w:tr w:rsidR="00F971CE" w:rsidRPr="00F971CE" w14:paraId="2B792E16" w14:textId="77777777" w:rsidTr="00F61A91">
        <w:tc>
          <w:tcPr>
            <w:tcW w:w="9360" w:type="dxa"/>
            <w:tcBorders>
              <w:bottom w:val="single" w:sz="12" w:space="0" w:color="25CAFF"/>
            </w:tcBorders>
            <w:shd w:val="clear" w:color="auto" w:fill="D9D9D9"/>
          </w:tcPr>
          <w:p w14:paraId="459620E8" w14:textId="77777777" w:rsidR="00CD7E8C" w:rsidRPr="00F971CE" w:rsidRDefault="00CD7E8C" w:rsidP="00261762">
            <w:pPr>
              <w:pStyle w:val="Titlu1"/>
              <w:jc w:val="both"/>
              <w:rPr>
                <w:rFonts w:ascii="Times New Roman" w:eastAsia="Book Antiqua" w:hAnsi="Times New Roman"/>
                <w:b w:val="0"/>
                <w:bCs w:val="0"/>
                <w:color w:val="auto"/>
                <w:sz w:val="32"/>
                <w:szCs w:val="32"/>
              </w:rPr>
            </w:pPr>
            <w:bookmarkStart w:id="14" w:name="_Toc209415338"/>
            <w:r w:rsidRPr="00F971CE">
              <w:rPr>
                <w:rFonts w:ascii="Times New Roman" w:eastAsia="Book Antiqua" w:hAnsi="Times New Roman"/>
                <w:b w:val="0"/>
                <w:bCs w:val="0"/>
                <w:color w:val="auto"/>
                <w:sz w:val="32"/>
                <w:szCs w:val="32"/>
              </w:rPr>
              <w:t>Secțiunea a IV-a. Principalele activităţi şi decizii care trebuie realizate</w:t>
            </w:r>
            <w:bookmarkEnd w:id="14"/>
          </w:p>
        </w:tc>
      </w:tr>
    </w:tbl>
    <w:p w14:paraId="62E9D89C" w14:textId="77777777" w:rsidR="00CD7E8C" w:rsidRPr="00F971CE" w:rsidRDefault="00CD7E8C" w:rsidP="00261762">
      <w:pPr>
        <w:pStyle w:val="Indentnormal"/>
        <w:ind w:left="0"/>
        <w:rPr>
          <w:rFonts w:ascii="Times New Roman" w:hAnsi="Times New Roman"/>
          <w:sz w:val="28"/>
          <w:szCs w:val="28"/>
          <w:lang w:val="ro-RO"/>
        </w:rPr>
      </w:pPr>
    </w:p>
    <w:bookmarkEnd w:id="10"/>
    <w:p w14:paraId="4027B19D" w14:textId="77777777" w:rsidR="00CD7E8C" w:rsidRPr="00F971CE" w:rsidRDefault="00CD7E8C">
      <w:pPr>
        <w:pStyle w:val="Indentnormal"/>
        <w:numPr>
          <w:ilvl w:val="0"/>
          <w:numId w:val="2"/>
        </w:numPr>
        <w:rPr>
          <w:rFonts w:ascii="Times New Roman" w:hAnsi="Times New Roman"/>
          <w:sz w:val="28"/>
          <w:szCs w:val="28"/>
          <w:lang w:val="ro-RO"/>
        </w:rPr>
      </w:pPr>
      <w:r w:rsidRPr="00F971CE">
        <w:rPr>
          <w:rFonts w:ascii="Times New Roman" w:hAnsi="Times New Roman"/>
          <w:sz w:val="28"/>
          <w:szCs w:val="28"/>
          <w:lang w:val="ro-RO"/>
        </w:rPr>
        <w:t>Principalele activități și decizii care trebuie realizate sunt:</w:t>
      </w:r>
    </w:p>
    <w:p w14:paraId="4DD59ED0" w14:textId="77777777" w:rsidR="00CD7E8C" w:rsidRPr="00F971CE" w:rsidRDefault="00CD7E8C">
      <w:pPr>
        <w:pStyle w:val="Indentnormal"/>
        <w:numPr>
          <w:ilvl w:val="0"/>
          <w:numId w:val="11"/>
        </w:numPr>
        <w:rPr>
          <w:rFonts w:ascii="Times New Roman" w:hAnsi="Times New Roman"/>
          <w:sz w:val="28"/>
          <w:szCs w:val="28"/>
          <w:lang w:val="ro-RO"/>
        </w:rPr>
      </w:pPr>
      <w:r w:rsidRPr="00F971CE">
        <w:rPr>
          <w:rFonts w:ascii="Times New Roman" w:hAnsi="Times New Roman"/>
          <w:sz w:val="28"/>
          <w:szCs w:val="28"/>
          <w:lang w:val="ro-RO"/>
        </w:rPr>
        <w:t>Declanșarea procedurii de selecție</w:t>
      </w:r>
    </w:p>
    <w:p w14:paraId="173A760B" w14:textId="77777777" w:rsidR="00CD7E8C" w:rsidRPr="00F971CE" w:rsidRDefault="00CD7E8C">
      <w:pPr>
        <w:pStyle w:val="Indentnormal"/>
        <w:numPr>
          <w:ilvl w:val="0"/>
          <w:numId w:val="11"/>
        </w:numPr>
        <w:rPr>
          <w:rFonts w:ascii="Times New Roman" w:hAnsi="Times New Roman"/>
          <w:sz w:val="28"/>
          <w:szCs w:val="28"/>
          <w:lang w:val="ro-RO"/>
        </w:rPr>
      </w:pPr>
      <w:r w:rsidRPr="00F971CE">
        <w:rPr>
          <w:rFonts w:ascii="Times New Roman" w:hAnsi="Times New Roman"/>
          <w:sz w:val="28"/>
          <w:szCs w:val="28"/>
          <w:lang w:val="ro-RO"/>
        </w:rPr>
        <w:t>Elaborarea și aprobarea scrisorii de așteptări</w:t>
      </w:r>
    </w:p>
    <w:p w14:paraId="38CF4DBA" w14:textId="77777777" w:rsidR="00CD7E8C" w:rsidRPr="00F971CE" w:rsidRDefault="00CD7E8C">
      <w:pPr>
        <w:pStyle w:val="Indentnormal"/>
        <w:numPr>
          <w:ilvl w:val="0"/>
          <w:numId w:val="11"/>
        </w:numPr>
        <w:rPr>
          <w:rFonts w:ascii="Times New Roman" w:hAnsi="Times New Roman"/>
          <w:sz w:val="28"/>
          <w:szCs w:val="28"/>
          <w:lang w:val="ro-RO"/>
        </w:rPr>
      </w:pPr>
      <w:r w:rsidRPr="00F971CE">
        <w:rPr>
          <w:rFonts w:ascii="Times New Roman" w:hAnsi="Times New Roman"/>
          <w:sz w:val="28"/>
          <w:szCs w:val="28"/>
          <w:lang w:val="ro-RO"/>
        </w:rPr>
        <w:t>Elaborarea și aprobarea componentei inițiale a planului de selecție</w:t>
      </w:r>
    </w:p>
    <w:p w14:paraId="03E5A839" w14:textId="77777777" w:rsidR="00CD7E8C" w:rsidRPr="00F971CE" w:rsidRDefault="00CD7E8C">
      <w:pPr>
        <w:pStyle w:val="Indentnormal"/>
        <w:numPr>
          <w:ilvl w:val="0"/>
          <w:numId w:val="11"/>
        </w:numPr>
        <w:rPr>
          <w:rFonts w:ascii="Times New Roman" w:hAnsi="Times New Roman"/>
          <w:sz w:val="28"/>
          <w:szCs w:val="28"/>
          <w:lang w:val="ro-RO"/>
        </w:rPr>
      </w:pPr>
      <w:r w:rsidRPr="00F971CE">
        <w:rPr>
          <w:rFonts w:ascii="Times New Roman" w:hAnsi="Times New Roman"/>
          <w:sz w:val="28"/>
          <w:szCs w:val="28"/>
          <w:lang w:val="ro-RO"/>
        </w:rPr>
        <w:t>Elaborare și aprobare ROF a CSN</w:t>
      </w:r>
    </w:p>
    <w:p w14:paraId="1C734968" w14:textId="77777777" w:rsidR="00CD7E8C" w:rsidRPr="00F971CE" w:rsidRDefault="00CD7E8C">
      <w:pPr>
        <w:pStyle w:val="Indentnormal"/>
        <w:numPr>
          <w:ilvl w:val="0"/>
          <w:numId w:val="11"/>
        </w:numPr>
        <w:rPr>
          <w:rFonts w:ascii="Times New Roman" w:hAnsi="Times New Roman"/>
          <w:sz w:val="28"/>
          <w:szCs w:val="28"/>
          <w:lang w:val="ro-RO"/>
        </w:rPr>
      </w:pPr>
      <w:r w:rsidRPr="00F971CE">
        <w:rPr>
          <w:rFonts w:ascii="Times New Roman" w:hAnsi="Times New Roman"/>
          <w:sz w:val="28"/>
          <w:szCs w:val="28"/>
          <w:lang w:val="ro-RO"/>
        </w:rPr>
        <w:t>Constituirea CSN</w:t>
      </w:r>
    </w:p>
    <w:p w14:paraId="0DD3E530" w14:textId="26CFDE65" w:rsidR="00CD7E8C" w:rsidRPr="00F971CE" w:rsidRDefault="00CD7E8C">
      <w:pPr>
        <w:pStyle w:val="Indentnormal"/>
        <w:numPr>
          <w:ilvl w:val="0"/>
          <w:numId w:val="11"/>
        </w:numPr>
        <w:rPr>
          <w:rFonts w:ascii="Times New Roman" w:hAnsi="Times New Roman"/>
          <w:sz w:val="28"/>
          <w:szCs w:val="28"/>
          <w:lang w:val="ro-RO"/>
        </w:rPr>
      </w:pPr>
      <w:r w:rsidRPr="00F971CE">
        <w:rPr>
          <w:rFonts w:ascii="Times New Roman" w:hAnsi="Times New Roman"/>
          <w:sz w:val="28"/>
          <w:szCs w:val="28"/>
          <w:lang w:val="ro-RO"/>
        </w:rPr>
        <w:t xml:space="preserve">Elaborarea și aprobarea profilului </w:t>
      </w:r>
      <w:r w:rsidR="004E28AB" w:rsidRPr="00F971CE">
        <w:rPr>
          <w:rFonts w:ascii="Times New Roman" w:hAnsi="Times New Roman"/>
          <w:sz w:val="28"/>
          <w:szCs w:val="28"/>
          <w:lang w:val="ro-RO"/>
        </w:rPr>
        <w:t>administratorilor</w:t>
      </w:r>
    </w:p>
    <w:p w14:paraId="150C2414" w14:textId="77777777" w:rsidR="00CD7E8C" w:rsidRPr="00F971CE" w:rsidRDefault="00CD7E8C">
      <w:pPr>
        <w:pStyle w:val="Indentnormal"/>
        <w:numPr>
          <w:ilvl w:val="0"/>
          <w:numId w:val="11"/>
        </w:numPr>
        <w:rPr>
          <w:rFonts w:ascii="Times New Roman" w:hAnsi="Times New Roman"/>
          <w:sz w:val="28"/>
          <w:szCs w:val="28"/>
          <w:lang w:val="ro-RO"/>
        </w:rPr>
      </w:pPr>
      <w:r w:rsidRPr="00F971CE">
        <w:rPr>
          <w:rFonts w:ascii="Times New Roman" w:hAnsi="Times New Roman"/>
          <w:sz w:val="28"/>
          <w:szCs w:val="28"/>
          <w:lang w:val="ro-RO"/>
        </w:rPr>
        <w:t>Elaborarea și aprobarea profilului candidatului</w:t>
      </w:r>
    </w:p>
    <w:p w14:paraId="0DD0CB3E" w14:textId="77777777" w:rsidR="00CD7E8C" w:rsidRPr="00F971CE" w:rsidRDefault="00CD7E8C">
      <w:pPr>
        <w:pStyle w:val="Indentnormal"/>
        <w:numPr>
          <w:ilvl w:val="0"/>
          <w:numId w:val="11"/>
        </w:numPr>
        <w:rPr>
          <w:rFonts w:ascii="Times New Roman" w:hAnsi="Times New Roman"/>
          <w:sz w:val="28"/>
          <w:szCs w:val="28"/>
          <w:lang w:val="ro-RO"/>
        </w:rPr>
      </w:pPr>
      <w:r w:rsidRPr="00F971CE">
        <w:rPr>
          <w:rFonts w:ascii="Times New Roman" w:hAnsi="Times New Roman"/>
          <w:sz w:val="28"/>
          <w:szCs w:val="28"/>
          <w:lang w:val="ro-RO"/>
        </w:rPr>
        <w:t>Elaborarea și aprobarea componentei integrale a planului de selecție</w:t>
      </w:r>
    </w:p>
    <w:p w14:paraId="1E11B0F0" w14:textId="77777777" w:rsidR="00CD7E8C" w:rsidRPr="00F971CE" w:rsidRDefault="00CD7E8C">
      <w:pPr>
        <w:pStyle w:val="Indentnormal"/>
        <w:numPr>
          <w:ilvl w:val="0"/>
          <w:numId w:val="11"/>
        </w:numPr>
        <w:rPr>
          <w:rFonts w:ascii="Times New Roman" w:hAnsi="Times New Roman"/>
          <w:sz w:val="28"/>
          <w:szCs w:val="28"/>
          <w:lang w:val="ro-RO"/>
        </w:rPr>
      </w:pPr>
      <w:r w:rsidRPr="00F971CE">
        <w:rPr>
          <w:rFonts w:ascii="Times New Roman" w:hAnsi="Times New Roman"/>
          <w:sz w:val="28"/>
          <w:szCs w:val="28"/>
          <w:lang w:val="ro-RO"/>
        </w:rPr>
        <w:t>Publicarea anunțului de selecție</w:t>
      </w:r>
    </w:p>
    <w:p w14:paraId="27BDAF7F" w14:textId="77777777" w:rsidR="00CD7E8C" w:rsidRPr="00F971CE" w:rsidRDefault="00CD7E8C">
      <w:pPr>
        <w:pStyle w:val="Indentnormal"/>
        <w:numPr>
          <w:ilvl w:val="0"/>
          <w:numId w:val="11"/>
        </w:numPr>
        <w:rPr>
          <w:rFonts w:ascii="Times New Roman" w:hAnsi="Times New Roman"/>
          <w:sz w:val="28"/>
          <w:szCs w:val="28"/>
          <w:lang w:val="ro-RO"/>
        </w:rPr>
      </w:pPr>
      <w:r w:rsidRPr="00F971CE">
        <w:rPr>
          <w:rFonts w:ascii="Times New Roman" w:hAnsi="Times New Roman"/>
          <w:sz w:val="28"/>
          <w:szCs w:val="28"/>
          <w:lang w:val="ro-RO"/>
        </w:rPr>
        <w:t>Depunerea și analiza dosarelor de candidatură</w:t>
      </w:r>
    </w:p>
    <w:p w14:paraId="3302597A" w14:textId="77777777" w:rsidR="00CD7E8C" w:rsidRPr="00F971CE" w:rsidRDefault="00CD7E8C">
      <w:pPr>
        <w:pStyle w:val="Indentnormal"/>
        <w:numPr>
          <w:ilvl w:val="0"/>
          <w:numId w:val="11"/>
        </w:numPr>
        <w:rPr>
          <w:rFonts w:ascii="Times New Roman" w:hAnsi="Times New Roman"/>
          <w:sz w:val="28"/>
          <w:szCs w:val="28"/>
          <w:lang w:val="ro-RO"/>
        </w:rPr>
      </w:pPr>
      <w:r w:rsidRPr="00F971CE">
        <w:rPr>
          <w:rFonts w:ascii="Times New Roman" w:hAnsi="Times New Roman"/>
          <w:sz w:val="28"/>
          <w:szCs w:val="28"/>
          <w:lang w:val="ro-RO"/>
        </w:rPr>
        <w:t>Întocmirea listei lungi de candidați și a listei scurte de candidați</w:t>
      </w:r>
    </w:p>
    <w:p w14:paraId="7C2F7BF4" w14:textId="77777777" w:rsidR="00CD7E8C" w:rsidRPr="00F971CE" w:rsidRDefault="00CD7E8C">
      <w:pPr>
        <w:pStyle w:val="Indentnormal"/>
        <w:numPr>
          <w:ilvl w:val="0"/>
          <w:numId w:val="11"/>
        </w:numPr>
        <w:rPr>
          <w:rFonts w:ascii="Times New Roman" w:hAnsi="Times New Roman"/>
          <w:sz w:val="28"/>
          <w:szCs w:val="28"/>
          <w:lang w:val="ro-RO"/>
        </w:rPr>
      </w:pPr>
      <w:r w:rsidRPr="00F971CE">
        <w:rPr>
          <w:rFonts w:ascii="Times New Roman" w:hAnsi="Times New Roman"/>
          <w:sz w:val="28"/>
          <w:szCs w:val="28"/>
          <w:lang w:val="ro-RO"/>
        </w:rPr>
        <w:t>Evaluarea inițială și elaborare lista scurtă</w:t>
      </w:r>
    </w:p>
    <w:p w14:paraId="44B3294A" w14:textId="77777777" w:rsidR="00CD7E8C" w:rsidRPr="00F971CE" w:rsidRDefault="00CD7E8C">
      <w:pPr>
        <w:pStyle w:val="Indentnormal"/>
        <w:numPr>
          <w:ilvl w:val="0"/>
          <w:numId w:val="11"/>
        </w:numPr>
        <w:rPr>
          <w:rFonts w:ascii="Times New Roman" w:hAnsi="Times New Roman"/>
          <w:sz w:val="28"/>
          <w:szCs w:val="28"/>
          <w:lang w:val="ro-RO"/>
        </w:rPr>
      </w:pPr>
      <w:r w:rsidRPr="00F971CE">
        <w:rPr>
          <w:rFonts w:ascii="Times New Roman" w:hAnsi="Times New Roman"/>
          <w:sz w:val="28"/>
          <w:szCs w:val="28"/>
          <w:lang w:val="ro-RO"/>
        </w:rPr>
        <w:t>Comunicare pentru depunerea declarației de intenție</w:t>
      </w:r>
    </w:p>
    <w:p w14:paraId="2843DA38" w14:textId="77777777" w:rsidR="00CD7E8C" w:rsidRPr="00F971CE" w:rsidRDefault="00CD7E8C">
      <w:pPr>
        <w:pStyle w:val="Indentnormal"/>
        <w:numPr>
          <w:ilvl w:val="0"/>
          <w:numId w:val="11"/>
        </w:numPr>
        <w:rPr>
          <w:rFonts w:ascii="Times New Roman" w:hAnsi="Times New Roman"/>
          <w:sz w:val="28"/>
          <w:szCs w:val="28"/>
          <w:lang w:val="ro-RO"/>
        </w:rPr>
      </w:pPr>
      <w:r w:rsidRPr="00F971CE">
        <w:rPr>
          <w:rFonts w:ascii="Times New Roman" w:hAnsi="Times New Roman"/>
          <w:sz w:val="28"/>
          <w:szCs w:val="28"/>
          <w:lang w:val="ro-RO"/>
        </w:rPr>
        <w:t>Depunerea declarațiilor de intenție</w:t>
      </w:r>
    </w:p>
    <w:p w14:paraId="4E17641E" w14:textId="77777777" w:rsidR="00CD7E8C" w:rsidRPr="00F971CE" w:rsidRDefault="00CD7E8C">
      <w:pPr>
        <w:pStyle w:val="Indentnormal"/>
        <w:numPr>
          <w:ilvl w:val="0"/>
          <w:numId w:val="11"/>
        </w:numPr>
        <w:rPr>
          <w:rFonts w:ascii="Times New Roman" w:hAnsi="Times New Roman"/>
          <w:sz w:val="28"/>
          <w:szCs w:val="28"/>
          <w:lang w:val="ro-RO"/>
        </w:rPr>
      </w:pPr>
      <w:r w:rsidRPr="00F971CE">
        <w:rPr>
          <w:rFonts w:ascii="Times New Roman" w:hAnsi="Times New Roman"/>
          <w:sz w:val="28"/>
          <w:szCs w:val="28"/>
          <w:lang w:val="ro-RO"/>
        </w:rPr>
        <w:t>Realizarea interviului</w:t>
      </w:r>
    </w:p>
    <w:p w14:paraId="7268C191" w14:textId="77777777" w:rsidR="00CD7E8C" w:rsidRPr="00F971CE" w:rsidRDefault="00CD7E8C">
      <w:pPr>
        <w:pStyle w:val="Indentnormal"/>
        <w:numPr>
          <w:ilvl w:val="0"/>
          <w:numId w:val="11"/>
        </w:numPr>
        <w:rPr>
          <w:rFonts w:ascii="Times New Roman" w:hAnsi="Times New Roman"/>
          <w:sz w:val="28"/>
          <w:szCs w:val="28"/>
          <w:lang w:val="ro-RO"/>
        </w:rPr>
      </w:pPr>
      <w:r w:rsidRPr="00F971CE">
        <w:rPr>
          <w:rFonts w:ascii="Times New Roman" w:hAnsi="Times New Roman"/>
          <w:sz w:val="28"/>
          <w:szCs w:val="28"/>
          <w:lang w:val="ro-RO"/>
        </w:rPr>
        <w:t>Întocmirea clasamentului candidaților și a raportului final</w:t>
      </w:r>
    </w:p>
    <w:p w14:paraId="37D6BC61" w14:textId="77777777" w:rsidR="00CD7E8C" w:rsidRPr="00F971CE" w:rsidRDefault="00CD7E8C">
      <w:pPr>
        <w:pStyle w:val="Indentnormal"/>
        <w:numPr>
          <w:ilvl w:val="0"/>
          <w:numId w:val="11"/>
        </w:numPr>
        <w:rPr>
          <w:rFonts w:ascii="Times New Roman" w:hAnsi="Times New Roman"/>
          <w:sz w:val="28"/>
          <w:szCs w:val="28"/>
          <w:lang w:val="ro-RO"/>
        </w:rPr>
      </w:pPr>
      <w:r w:rsidRPr="00F971CE">
        <w:rPr>
          <w:rFonts w:ascii="Times New Roman" w:hAnsi="Times New Roman"/>
          <w:sz w:val="28"/>
          <w:szCs w:val="28"/>
          <w:lang w:val="ro-RO"/>
        </w:rPr>
        <w:t>Comunicarea rezultatelor procedurii de selecție</w:t>
      </w:r>
    </w:p>
    <w:p w14:paraId="4405B3DF" w14:textId="77777777" w:rsidR="00CD7E8C" w:rsidRPr="00F971CE" w:rsidRDefault="00CD7E8C">
      <w:pPr>
        <w:pStyle w:val="Indentnormal"/>
        <w:numPr>
          <w:ilvl w:val="0"/>
          <w:numId w:val="11"/>
        </w:numPr>
        <w:rPr>
          <w:rFonts w:ascii="Times New Roman" w:hAnsi="Times New Roman"/>
          <w:sz w:val="28"/>
          <w:szCs w:val="28"/>
          <w:lang w:val="ro-RO"/>
        </w:rPr>
      </w:pPr>
      <w:r w:rsidRPr="00F971CE">
        <w:rPr>
          <w:rFonts w:ascii="Times New Roman" w:hAnsi="Times New Roman"/>
          <w:sz w:val="28"/>
          <w:szCs w:val="28"/>
          <w:lang w:val="ro-RO"/>
        </w:rPr>
        <w:t>Numirea administratorilor</w:t>
      </w:r>
    </w:p>
    <w:p w14:paraId="29D25BAA" w14:textId="77777777" w:rsidR="00CD7E8C" w:rsidRPr="00F971CE" w:rsidRDefault="00CD7E8C">
      <w:pPr>
        <w:pStyle w:val="Indentnormal"/>
        <w:numPr>
          <w:ilvl w:val="0"/>
          <w:numId w:val="2"/>
        </w:numPr>
        <w:rPr>
          <w:rFonts w:ascii="Times New Roman" w:hAnsi="Times New Roman"/>
          <w:sz w:val="28"/>
          <w:szCs w:val="28"/>
          <w:lang w:val="ro-RO"/>
        </w:rPr>
      </w:pPr>
      <w:r w:rsidRPr="00F971CE">
        <w:rPr>
          <w:rFonts w:ascii="Times New Roman" w:hAnsi="Times New Roman"/>
          <w:sz w:val="28"/>
          <w:szCs w:val="28"/>
          <w:lang w:val="ro-RO"/>
        </w:rPr>
        <w:t>Alte activități și decizii sunt cele prevăzute de legislația referitoare la guvernanța corporativă în vigoare și se referă la:</w:t>
      </w:r>
    </w:p>
    <w:p w14:paraId="06134095" w14:textId="77777777" w:rsidR="00CD7E8C" w:rsidRPr="00F971CE" w:rsidRDefault="00CD7E8C">
      <w:pPr>
        <w:pStyle w:val="Indentnormal"/>
        <w:numPr>
          <w:ilvl w:val="0"/>
          <w:numId w:val="13"/>
        </w:numPr>
        <w:rPr>
          <w:rFonts w:ascii="Times New Roman" w:hAnsi="Times New Roman"/>
          <w:sz w:val="28"/>
          <w:szCs w:val="28"/>
          <w:lang w:val="ro-RO"/>
        </w:rPr>
      </w:pPr>
      <w:r w:rsidRPr="00F971CE">
        <w:rPr>
          <w:rFonts w:ascii="Times New Roman" w:hAnsi="Times New Roman"/>
          <w:sz w:val="28"/>
          <w:szCs w:val="28"/>
          <w:lang w:val="ro-RO"/>
        </w:rPr>
        <w:t>Avizarea candidaților privind îndeplinirea condițiilor minime legale de participare la procedura de selecție</w:t>
      </w:r>
    </w:p>
    <w:p w14:paraId="2BA153F8" w14:textId="77777777" w:rsidR="00CD7E8C" w:rsidRPr="00F971CE" w:rsidRDefault="00CD7E8C">
      <w:pPr>
        <w:pStyle w:val="Indentnormal"/>
        <w:numPr>
          <w:ilvl w:val="0"/>
          <w:numId w:val="13"/>
        </w:numPr>
        <w:rPr>
          <w:rFonts w:ascii="Times New Roman" w:hAnsi="Times New Roman"/>
          <w:sz w:val="28"/>
          <w:szCs w:val="28"/>
          <w:lang w:val="ro-RO"/>
        </w:rPr>
      </w:pPr>
      <w:r w:rsidRPr="00F971CE">
        <w:rPr>
          <w:rFonts w:ascii="Times New Roman" w:hAnsi="Times New Roman"/>
          <w:sz w:val="28"/>
          <w:szCs w:val="28"/>
          <w:lang w:val="ro-RO"/>
        </w:rPr>
        <w:t>Avizarea Raportului Final</w:t>
      </w:r>
    </w:p>
    <w:p w14:paraId="671F21A4" w14:textId="77777777" w:rsidR="00CD7E8C" w:rsidRPr="00F971CE" w:rsidRDefault="00CD7E8C">
      <w:pPr>
        <w:pStyle w:val="Indentnormal"/>
        <w:numPr>
          <w:ilvl w:val="0"/>
          <w:numId w:val="13"/>
        </w:numPr>
        <w:rPr>
          <w:rFonts w:ascii="Times New Roman" w:hAnsi="Times New Roman"/>
          <w:sz w:val="28"/>
          <w:szCs w:val="28"/>
          <w:lang w:val="ro-RO"/>
        </w:rPr>
      </w:pPr>
      <w:r w:rsidRPr="00F971CE">
        <w:rPr>
          <w:rFonts w:ascii="Times New Roman" w:hAnsi="Times New Roman"/>
          <w:sz w:val="28"/>
          <w:szCs w:val="28"/>
          <w:lang w:val="ro-RO"/>
        </w:rPr>
        <w:t>Comunicări cu AMEPIP</w:t>
      </w:r>
    </w:p>
    <w:p w14:paraId="305A7489" w14:textId="77777777" w:rsidR="00CD7E8C" w:rsidRPr="00F971CE" w:rsidRDefault="00CD7E8C" w:rsidP="00261762">
      <w:pPr>
        <w:pStyle w:val="Indentnormal"/>
        <w:ind w:left="0"/>
        <w:rPr>
          <w:rFonts w:ascii="Times New Roman" w:hAnsi="Times New Roman"/>
          <w:sz w:val="28"/>
          <w:szCs w:val="28"/>
          <w:lang w:val="ro-RO"/>
        </w:rPr>
      </w:pPr>
    </w:p>
    <w:p w14:paraId="19356B16" w14:textId="77777777" w:rsidR="00CD7E8C" w:rsidRPr="00F971CE" w:rsidRDefault="00CD7E8C" w:rsidP="00261762">
      <w:pPr>
        <w:pStyle w:val="Indentnormal"/>
        <w:ind w:left="0"/>
        <w:rPr>
          <w:rFonts w:ascii="Times New Roman" w:hAnsi="Times New Roman"/>
          <w:sz w:val="28"/>
          <w:szCs w:val="28"/>
          <w:lang w:val="ro-RO"/>
        </w:rPr>
      </w:pPr>
    </w:p>
    <w:p w14:paraId="3159F120" w14:textId="77777777" w:rsidR="00CD7E8C" w:rsidRPr="00F971CE" w:rsidRDefault="00CD7E8C" w:rsidP="00261762">
      <w:pPr>
        <w:pStyle w:val="Indentnormal"/>
        <w:ind w:left="0"/>
        <w:rPr>
          <w:rFonts w:ascii="Times New Roman" w:hAnsi="Times New Roman"/>
          <w:sz w:val="24"/>
          <w:szCs w:val="24"/>
          <w:lang w:val="ro-RO"/>
        </w:rPr>
      </w:pPr>
    </w:p>
    <w:p w14:paraId="62843310" w14:textId="77777777" w:rsidR="00CD7E8C" w:rsidRPr="00F971CE" w:rsidRDefault="00CD7E8C" w:rsidP="00261762">
      <w:pPr>
        <w:pStyle w:val="Indentnormal"/>
        <w:ind w:left="0"/>
        <w:rPr>
          <w:rFonts w:ascii="Times New Roman" w:hAnsi="Times New Roman"/>
          <w:sz w:val="24"/>
          <w:szCs w:val="24"/>
          <w:lang w:val="ro-RO"/>
        </w:rPr>
      </w:pPr>
    </w:p>
    <w:p w14:paraId="04A7CFDF" w14:textId="77777777" w:rsidR="00CD7E8C" w:rsidRPr="00F971CE" w:rsidRDefault="00CD7E8C" w:rsidP="00261762">
      <w:pPr>
        <w:pStyle w:val="Indentnormal"/>
        <w:ind w:left="0"/>
        <w:rPr>
          <w:rFonts w:ascii="Times New Roman" w:hAnsi="Times New Roman"/>
          <w:sz w:val="24"/>
          <w:szCs w:val="24"/>
          <w:lang w:val="ro-RO"/>
        </w:rPr>
      </w:pPr>
    </w:p>
    <w:p w14:paraId="34DE566F" w14:textId="77777777" w:rsidR="00CD7E8C" w:rsidRPr="00F971CE" w:rsidRDefault="00CD7E8C" w:rsidP="00261762">
      <w:pPr>
        <w:pStyle w:val="Indentnormal"/>
        <w:ind w:left="0"/>
        <w:rPr>
          <w:rFonts w:ascii="Times New Roman" w:hAnsi="Times New Roman"/>
          <w:sz w:val="24"/>
          <w:szCs w:val="24"/>
          <w:lang w:val="ro-RO"/>
        </w:rPr>
      </w:pPr>
    </w:p>
    <w:p w14:paraId="50A6B18C" w14:textId="77777777" w:rsidR="00CD7E8C" w:rsidRPr="00F971CE" w:rsidRDefault="00CD7E8C" w:rsidP="00261762">
      <w:pPr>
        <w:pStyle w:val="Indentnormal"/>
        <w:ind w:left="0"/>
        <w:rPr>
          <w:rFonts w:ascii="Times New Roman" w:hAnsi="Times New Roman"/>
          <w:sz w:val="24"/>
          <w:szCs w:val="24"/>
          <w:lang w:val="ro-RO"/>
        </w:rPr>
      </w:pPr>
    </w:p>
    <w:p w14:paraId="0657303B" w14:textId="77777777" w:rsidR="00261762" w:rsidRPr="00F971CE" w:rsidRDefault="00261762" w:rsidP="00261762">
      <w:pPr>
        <w:pStyle w:val="Indentnormal"/>
        <w:ind w:left="0"/>
        <w:rPr>
          <w:rFonts w:ascii="Times New Roman" w:hAnsi="Times New Roman"/>
          <w:sz w:val="24"/>
          <w:szCs w:val="24"/>
          <w:lang w:val="ro-RO"/>
        </w:rPr>
      </w:pPr>
    </w:p>
    <w:p w14:paraId="4B8C2387" w14:textId="77777777" w:rsidR="00261762" w:rsidRPr="00F971CE" w:rsidRDefault="00261762" w:rsidP="00261762">
      <w:pPr>
        <w:pStyle w:val="Indentnormal"/>
        <w:ind w:left="0"/>
        <w:rPr>
          <w:rFonts w:ascii="Times New Roman" w:hAnsi="Times New Roman"/>
          <w:sz w:val="24"/>
          <w:szCs w:val="24"/>
          <w:lang w:val="ro-RO"/>
        </w:rPr>
      </w:pPr>
    </w:p>
    <w:p w14:paraId="40C4C8E6" w14:textId="77777777" w:rsidR="00261762" w:rsidRPr="00F971CE" w:rsidRDefault="00261762" w:rsidP="00261762">
      <w:pPr>
        <w:pStyle w:val="Indentnormal"/>
        <w:ind w:left="0"/>
        <w:rPr>
          <w:rFonts w:ascii="Times New Roman" w:hAnsi="Times New Roman"/>
          <w:sz w:val="24"/>
          <w:szCs w:val="24"/>
          <w:lang w:val="ro-RO"/>
        </w:rPr>
      </w:pPr>
    </w:p>
    <w:p w14:paraId="59AF7E0E" w14:textId="77777777" w:rsidR="00261762" w:rsidRPr="00F971CE" w:rsidRDefault="00261762" w:rsidP="00261762">
      <w:pPr>
        <w:pStyle w:val="Indentnormal"/>
        <w:ind w:left="0"/>
        <w:rPr>
          <w:rFonts w:ascii="Times New Roman" w:hAnsi="Times New Roman"/>
          <w:sz w:val="24"/>
          <w:szCs w:val="24"/>
          <w:lang w:val="ro-RO"/>
        </w:rPr>
      </w:pPr>
    </w:p>
    <w:p w14:paraId="255CE222" w14:textId="77777777" w:rsidR="00261762" w:rsidRPr="00F971CE" w:rsidRDefault="00261762" w:rsidP="00261762">
      <w:pPr>
        <w:pStyle w:val="Indentnormal"/>
        <w:ind w:left="0"/>
        <w:rPr>
          <w:rFonts w:ascii="Times New Roman" w:hAnsi="Times New Roman"/>
          <w:sz w:val="24"/>
          <w:szCs w:val="24"/>
          <w:lang w:val="ro-RO"/>
        </w:rPr>
      </w:pPr>
    </w:p>
    <w:p w14:paraId="1D64327B" w14:textId="77777777" w:rsidR="00261762" w:rsidRPr="00F971CE" w:rsidRDefault="00261762" w:rsidP="00261762">
      <w:pPr>
        <w:pStyle w:val="Indentnormal"/>
        <w:ind w:left="0"/>
        <w:rPr>
          <w:rFonts w:ascii="Times New Roman" w:hAnsi="Times New Roman"/>
          <w:sz w:val="24"/>
          <w:szCs w:val="24"/>
          <w:lang w:val="ro-RO"/>
        </w:rPr>
      </w:pPr>
    </w:p>
    <w:p w14:paraId="272E5884" w14:textId="77777777" w:rsidR="00E81E03" w:rsidRPr="00F971CE" w:rsidRDefault="00E81E03" w:rsidP="00261762">
      <w:pPr>
        <w:pStyle w:val="Indentnormal"/>
        <w:ind w:left="0"/>
        <w:rPr>
          <w:rFonts w:ascii="Times New Roman" w:hAnsi="Times New Roman"/>
          <w:sz w:val="24"/>
          <w:szCs w:val="24"/>
          <w:lang w:val="ro-RO"/>
        </w:rPr>
      </w:pPr>
    </w:p>
    <w:p w14:paraId="6ABDB22C" w14:textId="77777777" w:rsidR="00E81E03" w:rsidRPr="00F971CE" w:rsidRDefault="00E81E03" w:rsidP="00261762">
      <w:pPr>
        <w:pStyle w:val="Indentnormal"/>
        <w:ind w:left="0"/>
        <w:rPr>
          <w:rFonts w:ascii="Times New Roman" w:hAnsi="Times New Roman"/>
          <w:sz w:val="24"/>
          <w:szCs w:val="24"/>
          <w:lang w:val="ro-RO"/>
        </w:rPr>
      </w:pPr>
    </w:p>
    <w:p w14:paraId="02CF609B" w14:textId="77777777" w:rsidR="00E81E03" w:rsidRPr="00F971CE" w:rsidRDefault="00E81E03" w:rsidP="00261762">
      <w:pPr>
        <w:pStyle w:val="Indentnormal"/>
        <w:ind w:left="0"/>
        <w:rPr>
          <w:rFonts w:ascii="Times New Roman" w:hAnsi="Times New Roman"/>
          <w:sz w:val="24"/>
          <w:szCs w:val="24"/>
          <w:lang w:val="ro-RO"/>
        </w:rPr>
      </w:pPr>
    </w:p>
    <w:p w14:paraId="712B79BC" w14:textId="77777777" w:rsidR="00261762" w:rsidRPr="00F971CE" w:rsidRDefault="00261762" w:rsidP="00261762">
      <w:pPr>
        <w:pStyle w:val="Indentnormal"/>
        <w:ind w:left="0"/>
        <w:rPr>
          <w:rFonts w:ascii="Times New Roman" w:hAnsi="Times New Roman"/>
          <w:sz w:val="24"/>
          <w:szCs w:val="24"/>
          <w:lang w:val="ro-RO"/>
        </w:rPr>
      </w:pPr>
    </w:p>
    <w:p w14:paraId="4C6AE768" w14:textId="77777777" w:rsidR="00261762" w:rsidRPr="00F971CE" w:rsidRDefault="00261762" w:rsidP="00261762">
      <w:pPr>
        <w:pStyle w:val="Indentnormal"/>
        <w:ind w:left="0"/>
        <w:rPr>
          <w:rFonts w:ascii="Times New Roman" w:hAnsi="Times New Roman"/>
          <w:sz w:val="24"/>
          <w:szCs w:val="24"/>
          <w:lang w:val="ro-RO"/>
        </w:rPr>
      </w:pPr>
    </w:p>
    <w:p w14:paraId="25F61DCE" w14:textId="77777777" w:rsidR="00CD7E8C" w:rsidRPr="00F971CE" w:rsidRDefault="00CD7E8C" w:rsidP="00261762">
      <w:pPr>
        <w:pStyle w:val="Indentnormal"/>
        <w:ind w:left="0"/>
        <w:rPr>
          <w:rFonts w:ascii="Times New Roman" w:hAnsi="Times New Roman"/>
          <w:sz w:val="24"/>
          <w:szCs w:val="24"/>
          <w:lang w:val="ro-RO"/>
        </w:rPr>
      </w:pPr>
    </w:p>
    <w:p w14:paraId="1835A71B" w14:textId="77777777" w:rsidR="00CD7E8C" w:rsidRPr="00F971CE" w:rsidRDefault="00CD7E8C" w:rsidP="00261762">
      <w:pPr>
        <w:pStyle w:val="Indentnormal"/>
        <w:ind w:left="0"/>
        <w:rPr>
          <w:rFonts w:ascii="Times New Roman" w:hAnsi="Times New Roman"/>
          <w:sz w:val="24"/>
          <w:szCs w:val="24"/>
          <w:lang w:val="ro-RO"/>
        </w:rPr>
      </w:pPr>
    </w:p>
    <w:p w14:paraId="26DDDF09" w14:textId="77777777" w:rsidR="00AE1229" w:rsidRPr="00F971CE" w:rsidRDefault="00AE1229" w:rsidP="00261762">
      <w:pPr>
        <w:pStyle w:val="Indentnormal"/>
        <w:ind w:left="0"/>
        <w:rPr>
          <w:rFonts w:ascii="Times New Roman" w:hAnsi="Times New Roman"/>
          <w:sz w:val="24"/>
          <w:szCs w:val="24"/>
          <w:lang w:val="ro-RO"/>
        </w:rPr>
      </w:pPr>
    </w:p>
    <w:tbl>
      <w:tblPr>
        <w:tblW w:w="9450" w:type="dxa"/>
        <w:tblInd w:w="238" w:type="dxa"/>
        <w:tblBorders>
          <w:top w:val="single" w:sz="4" w:space="0" w:color="6DDCFF"/>
          <w:left w:val="single" w:sz="4" w:space="0" w:color="6DDCFF"/>
          <w:bottom w:val="single" w:sz="4" w:space="0" w:color="6DDCFF"/>
          <w:right w:val="single" w:sz="4" w:space="0" w:color="6DDCFF"/>
          <w:insideH w:val="single" w:sz="4" w:space="0" w:color="6DDCFF"/>
          <w:insideV w:val="single" w:sz="4" w:space="0" w:color="6DDCFF"/>
        </w:tblBorders>
        <w:tblLook w:val="04A0" w:firstRow="1" w:lastRow="0" w:firstColumn="1" w:lastColumn="0" w:noHBand="0" w:noVBand="1"/>
      </w:tblPr>
      <w:tblGrid>
        <w:gridCol w:w="9450"/>
      </w:tblGrid>
      <w:tr w:rsidR="00F971CE" w:rsidRPr="00F971CE" w14:paraId="046CD8EA" w14:textId="77777777" w:rsidTr="00F61A91">
        <w:tc>
          <w:tcPr>
            <w:tcW w:w="9450" w:type="dxa"/>
            <w:tcBorders>
              <w:bottom w:val="single" w:sz="12" w:space="0" w:color="25CAFF"/>
            </w:tcBorders>
            <w:shd w:val="clear" w:color="auto" w:fill="D9D9D9"/>
          </w:tcPr>
          <w:p w14:paraId="5A442C85" w14:textId="77777777" w:rsidR="00CD7E8C" w:rsidRPr="00F971CE" w:rsidRDefault="00CD7E8C" w:rsidP="00261762">
            <w:pPr>
              <w:pStyle w:val="Titlu1"/>
              <w:jc w:val="both"/>
              <w:rPr>
                <w:rFonts w:ascii="Times New Roman" w:eastAsia="Book Antiqua" w:hAnsi="Times New Roman"/>
                <w:b w:val="0"/>
                <w:bCs w:val="0"/>
                <w:color w:val="auto"/>
                <w:sz w:val="32"/>
                <w:szCs w:val="32"/>
              </w:rPr>
            </w:pPr>
            <w:bookmarkStart w:id="15" w:name="_Toc209415339"/>
            <w:r w:rsidRPr="00F971CE">
              <w:rPr>
                <w:rFonts w:ascii="Times New Roman" w:eastAsia="Book Antiqua" w:hAnsi="Times New Roman"/>
                <w:b w:val="0"/>
                <w:bCs w:val="0"/>
                <w:color w:val="auto"/>
                <w:sz w:val="32"/>
                <w:szCs w:val="32"/>
              </w:rPr>
              <w:t>Secțiunea a V-a. Termene ale procedurii de selecție</w:t>
            </w:r>
            <w:bookmarkEnd w:id="15"/>
          </w:p>
        </w:tc>
      </w:tr>
    </w:tbl>
    <w:p w14:paraId="5ECA4061" w14:textId="77777777" w:rsidR="00CD7E8C" w:rsidRPr="00F971CE" w:rsidRDefault="00CD7E8C" w:rsidP="00261762">
      <w:pPr>
        <w:pStyle w:val="Indentnormal"/>
        <w:ind w:left="0"/>
        <w:rPr>
          <w:rFonts w:ascii="Times New Roman" w:hAnsi="Times New Roman"/>
          <w:sz w:val="28"/>
          <w:szCs w:val="28"/>
          <w:lang w:val="ro-RO"/>
        </w:rPr>
      </w:pPr>
    </w:p>
    <w:p w14:paraId="1014ABFF" w14:textId="2A9BFE12" w:rsidR="00CD7E8C" w:rsidRPr="00F971CE" w:rsidRDefault="00CD7E8C">
      <w:pPr>
        <w:pStyle w:val="Indentnormal"/>
        <w:numPr>
          <w:ilvl w:val="0"/>
          <w:numId w:val="2"/>
        </w:numPr>
        <w:rPr>
          <w:rFonts w:ascii="Times New Roman" w:hAnsi="Times New Roman"/>
          <w:sz w:val="28"/>
          <w:szCs w:val="28"/>
          <w:lang w:val="ro-RO"/>
        </w:rPr>
      </w:pPr>
      <w:r w:rsidRPr="00F971CE">
        <w:rPr>
          <w:rFonts w:ascii="Times New Roman" w:hAnsi="Times New Roman"/>
          <w:sz w:val="28"/>
          <w:szCs w:val="28"/>
          <w:lang w:val="ro-RO"/>
        </w:rPr>
        <w:t>Termenele procedurii de selecție se stabilesc conform OUG nr. 109/2011, HG nr. 639/2023 și Ordin</w:t>
      </w:r>
      <w:r w:rsidR="00061D23" w:rsidRPr="00F971CE">
        <w:rPr>
          <w:rFonts w:ascii="Times New Roman" w:hAnsi="Times New Roman"/>
          <w:sz w:val="28"/>
          <w:szCs w:val="28"/>
          <w:lang w:val="ro-RO"/>
        </w:rPr>
        <w:t>ului</w:t>
      </w:r>
      <w:r w:rsidRPr="00F971CE">
        <w:rPr>
          <w:rFonts w:ascii="Times New Roman" w:hAnsi="Times New Roman"/>
          <w:sz w:val="28"/>
          <w:szCs w:val="28"/>
          <w:lang w:val="ro-RO"/>
        </w:rPr>
        <w:t xml:space="preserve"> nr.126/2024.</w:t>
      </w:r>
    </w:p>
    <w:p w14:paraId="0417188D" w14:textId="5121C868" w:rsidR="00CD7E8C" w:rsidRPr="00F971CE" w:rsidRDefault="00CD7E8C">
      <w:pPr>
        <w:pStyle w:val="Listparagraf"/>
        <w:numPr>
          <w:ilvl w:val="0"/>
          <w:numId w:val="2"/>
        </w:numPr>
        <w:autoSpaceDE w:val="0"/>
        <w:autoSpaceDN w:val="0"/>
        <w:adjustRightInd w:val="0"/>
        <w:spacing w:after="0" w:line="240" w:lineRule="auto"/>
        <w:jc w:val="both"/>
        <w:rPr>
          <w:rFonts w:ascii="Times New Roman" w:hAnsi="Times New Roman"/>
          <w:sz w:val="28"/>
          <w:szCs w:val="28"/>
        </w:rPr>
      </w:pPr>
      <w:r w:rsidRPr="00F971CE">
        <w:rPr>
          <w:rFonts w:ascii="Times New Roman" w:hAnsi="Times New Roman"/>
          <w:sz w:val="28"/>
          <w:szCs w:val="28"/>
        </w:rPr>
        <w:t xml:space="preserve">Procedura de selecție în cazul selecției </w:t>
      </w:r>
      <w:r w:rsidR="002D58FA" w:rsidRPr="00F971CE">
        <w:rPr>
          <w:rFonts w:ascii="Times New Roman" w:hAnsi="Times New Roman"/>
          <w:sz w:val="28"/>
          <w:szCs w:val="28"/>
        </w:rPr>
        <w:t>administratorilor</w:t>
      </w:r>
      <w:r w:rsidRPr="00F971CE">
        <w:rPr>
          <w:rFonts w:ascii="Times New Roman" w:hAnsi="Times New Roman"/>
          <w:sz w:val="28"/>
          <w:szCs w:val="28"/>
        </w:rPr>
        <w:t xml:space="preserve"> la </w:t>
      </w:r>
      <w:r w:rsidRPr="00F971CE">
        <w:rPr>
          <w:rFonts w:ascii="Times New Roman" w:hAnsi="Times New Roman"/>
          <w:b/>
          <w:bCs/>
          <w:sz w:val="28"/>
          <w:szCs w:val="28"/>
        </w:rPr>
        <w:t>Societate</w:t>
      </w:r>
      <w:r w:rsidRPr="00F971CE">
        <w:rPr>
          <w:rFonts w:ascii="Times New Roman" w:hAnsi="Times New Roman"/>
          <w:sz w:val="28"/>
          <w:szCs w:val="28"/>
        </w:rPr>
        <w:t xml:space="preserve"> se derulează în mod transparent cu scopul de a asigura profesionalizarea consiliului, potrivit standardelor de guvernanță corporativă a întreprinderilor publice, astfel cum au fost dezvoltate în Principiile de guvernanță corporativă ale Organizației pentru Cooperare și Dezvoltare Economică, denumită în continuare OCDE, </w:t>
      </w:r>
      <w:r w:rsidRPr="00F971CE">
        <w:rPr>
          <w:rFonts w:ascii="Times New Roman" w:hAnsi="Times New Roman"/>
          <w:sz w:val="28"/>
          <w:szCs w:val="28"/>
          <w:u w:val="single"/>
        </w:rPr>
        <w:t>conform Art. 2 alin. (1) din Anexa nr. 1 la HG nr. 639/2023</w:t>
      </w:r>
      <w:r w:rsidRPr="00F971CE">
        <w:rPr>
          <w:rFonts w:ascii="Times New Roman" w:hAnsi="Times New Roman"/>
          <w:sz w:val="28"/>
          <w:szCs w:val="28"/>
        </w:rPr>
        <w:t>.</w:t>
      </w:r>
    </w:p>
    <w:p w14:paraId="05159492" w14:textId="77777777" w:rsidR="00CD7E8C" w:rsidRPr="00F971CE" w:rsidRDefault="00CD7E8C" w:rsidP="00261762">
      <w:pPr>
        <w:autoSpaceDE w:val="0"/>
        <w:autoSpaceDN w:val="0"/>
        <w:adjustRightInd w:val="0"/>
        <w:jc w:val="both"/>
        <w:rPr>
          <w:sz w:val="28"/>
          <w:szCs w:val="28"/>
        </w:rPr>
      </w:pPr>
    </w:p>
    <w:p w14:paraId="27F1531F" w14:textId="77777777" w:rsidR="00CD7E8C" w:rsidRPr="00F971CE" w:rsidRDefault="00CD7E8C" w:rsidP="00261762">
      <w:pPr>
        <w:autoSpaceDE w:val="0"/>
        <w:autoSpaceDN w:val="0"/>
        <w:adjustRightInd w:val="0"/>
        <w:jc w:val="center"/>
        <w:rPr>
          <w:b/>
          <w:bCs/>
          <w:sz w:val="28"/>
          <w:szCs w:val="28"/>
          <w:u w:val="single"/>
        </w:rPr>
      </w:pPr>
      <w:r w:rsidRPr="00F971CE">
        <w:rPr>
          <w:b/>
          <w:bCs/>
          <w:sz w:val="28"/>
          <w:szCs w:val="28"/>
          <w:u w:val="single"/>
        </w:rPr>
        <w:t>Declanșarea procedurii de selecție</w:t>
      </w:r>
    </w:p>
    <w:p w14:paraId="700E9AEF" w14:textId="4E8CB3D1" w:rsidR="00CD7E8C" w:rsidRPr="00F971CE" w:rsidRDefault="00CD7E8C">
      <w:pPr>
        <w:pStyle w:val="Listparagraf"/>
        <w:numPr>
          <w:ilvl w:val="0"/>
          <w:numId w:val="2"/>
        </w:numPr>
        <w:autoSpaceDE w:val="0"/>
        <w:autoSpaceDN w:val="0"/>
        <w:adjustRightInd w:val="0"/>
        <w:spacing w:after="0" w:line="240" w:lineRule="auto"/>
        <w:jc w:val="both"/>
        <w:rPr>
          <w:rFonts w:ascii="Times New Roman" w:hAnsi="Times New Roman"/>
          <w:sz w:val="28"/>
          <w:szCs w:val="28"/>
        </w:rPr>
      </w:pPr>
      <w:bookmarkStart w:id="16" w:name="_Hlk164342067"/>
      <w:r w:rsidRPr="00F971CE">
        <w:rPr>
          <w:rFonts w:ascii="Times New Roman" w:hAnsi="Times New Roman"/>
          <w:sz w:val="28"/>
          <w:szCs w:val="28"/>
        </w:rPr>
        <w:t xml:space="preserve">Declanșarea procedurii de selecție a administratorilor începe în termen de 2 luni de la data înmatriculării societății la registrul comerțului; în cazul societății la data adoptării hotărârii AGA emise în acest sens, care se comunică de îndată </w:t>
      </w:r>
      <w:r w:rsidRPr="00F971CE">
        <w:rPr>
          <w:rFonts w:ascii="Times New Roman" w:hAnsi="Times New Roman"/>
          <w:b/>
          <w:bCs/>
          <w:sz w:val="28"/>
          <w:szCs w:val="28"/>
        </w:rPr>
        <w:t>autorității publice tutelare</w:t>
      </w:r>
      <w:r w:rsidRPr="00F971CE">
        <w:rPr>
          <w:rFonts w:ascii="Times New Roman" w:hAnsi="Times New Roman"/>
          <w:sz w:val="28"/>
          <w:szCs w:val="28"/>
        </w:rPr>
        <w:t xml:space="preserve">, </w:t>
      </w:r>
      <w:r w:rsidRPr="00F971CE">
        <w:rPr>
          <w:rFonts w:ascii="Times New Roman" w:hAnsi="Times New Roman"/>
          <w:sz w:val="28"/>
          <w:szCs w:val="28"/>
          <w:u w:val="single"/>
        </w:rPr>
        <w:t>conform prevederilor Art. 3 alin. (1) din Anexa nr. 1 la HG nr. 639/2023</w:t>
      </w:r>
      <w:r w:rsidRPr="00F971CE">
        <w:rPr>
          <w:rFonts w:ascii="Times New Roman" w:hAnsi="Times New Roman"/>
          <w:sz w:val="28"/>
          <w:szCs w:val="28"/>
        </w:rPr>
        <w:t>.</w:t>
      </w:r>
    </w:p>
    <w:bookmarkEnd w:id="16"/>
    <w:p w14:paraId="7B5AB862" w14:textId="77777777" w:rsidR="00CD7E8C" w:rsidRPr="00F971CE" w:rsidRDefault="00CD7E8C">
      <w:pPr>
        <w:pStyle w:val="Indentnormal"/>
        <w:numPr>
          <w:ilvl w:val="0"/>
          <w:numId w:val="2"/>
        </w:numPr>
        <w:rPr>
          <w:rFonts w:ascii="Times New Roman" w:hAnsi="Times New Roman"/>
          <w:b/>
          <w:bCs/>
          <w:sz w:val="28"/>
          <w:szCs w:val="28"/>
          <w:lang w:val="ro-RO"/>
        </w:rPr>
      </w:pPr>
      <w:r w:rsidRPr="00F971CE">
        <w:rPr>
          <w:rFonts w:ascii="Times New Roman" w:hAnsi="Times New Roman"/>
          <w:b/>
          <w:bCs/>
          <w:sz w:val="28"/>
          <w:szCs w:val="28"/>
          <w:lang w:val="ro-RO"/>
        </w:rPr>
        <w:t xml:space="preserve">Data de începere a procedurii de selecție este: </w:t>
      </w:r>
      <w:r w:rsidRPr="00F971CE">
        <w:rPr>
          <w:rFonts w:ascii="Times New Roman" w:eastAsia="Times New Roman" w:hAnsi="Times New Roman"/>
          <w:b/>
          <w:sz w:val="28"/>
          <w:szCs w:val="28"/>
          <w:lang w:val="ro-RO"/>
        </w:rPr>
        <w:t>11.09.2025</w:t>
      </w:r>
    </w:p>
    <w:p w14:paraId="626087A7" w14:textId="2B3432F9" w:rsidR="00CD7E8C" w:rsidRPr="00F971CE" w:rsidRDefault="00CD7E8C">
      <w:pPr>
        <w:pStyle w:val="Indentnormal"/>
        <w:numPr>
          <w:ilvl w:val="0"/>
          <w:numId w:val="2"/>
        </w:numPr>
        <w:rPr>
          <w:rFonts w:ascii="Times New Roman" w:hAnsi="Times New Roman"/>
          <w:sz w:val="28"/>
          <w:szCs w:val="28"/>
          <w:lang w:val="ro-RO"/>
        </w:rPr>
      </w:pPr>
      <w:r w:rsidRPr="00F971CE">
        <w:rPr>
          <w:rFonts w:ascii="Times New Roman" w:eastAsia="Times New Roman" w:hAnsi="Times New Roman"/>
          <w:sz w:val="28"/>
          <w:szCs w:val="28"/>
          <w:lang w:val="ro-RO"/>
        </w:rPr>
        <w:t xml:space="preserve">Prin </w:t>
      </w:r>
      <w:r w:rsidRPr="00F971CE">
        <w:rPr>
          <w:rFonts w:ascii="Times New Roman" w:eastAsia="Times New Roman" w:hAnsi="Times New Roman"/>
          <w:b/>
          <w:sz w:val="28"/>
          <w:szCs w:val="28"/>
          <w:lang w:val="ro-RO"/>
        </w:rPr>
        <w:t>Hotărârea AGA nr.</w:t>
      </w:r>
      <w:r w:rsidR="00F07A62" w:rsidRPr="00F971CE">
        <w:rPr>
          <w:rFonts w:ascii="Times New Roman" w:eastAsia="Times New Roman" w:hAnsi="Times New Roman"/>
          <w:b/>
          <w:sz w:val="28"/>
          <w:szCs w:val="28"/>
          <w:lang w:val="ro-RO"/>
        </w:rPr>
        <w:t xml:space="preserve"> </w:t>
      </w:r>
      <w:r w:rsidRPr="00F971CE">
        <w:rPr>
          <w:rFonts w:ascii="Times New Roman" w:eastAsia="Times New Roman" w:hAnsi="Times New Roman"/>
          <w:b/>
          <w:sz w:val="28"/>
          <w:szCs w:val="28"/>
          <w:lang w:val="ro-RO"/>
        </w:rPr>
        <w:t>1 din 11.09.2025</w:t>
      </w:r>
      <w:r w:rsidRPr="00F971CE">
        <w:rPr>
          <w:rFonts w:ascii="Times New Roman" w:eastAsia="Times New Roman" w:hAnsi="Times New Roman"/>
          <w:sz w:val="28"/>
          <w:szCs w:val="28"/>
          <w:lang w:val="ro-RO"/>
        </w:rPr>
        <w:t xml:space="preserve"> s-a aprobat </w:t>
      </w:r>
      <w:bookmarkStart w:id="17" w:name="_Hlk164342316"/>
      <w:r w:rsidRPr="00F971CE">
        <w:rPr>
          <w:rFonts w:ascii="Times New Roman" w:eastAsia="Times New Roman" w:hAnsi="Times New Roman"/>
          <w:sz w:val="28"/>
          <w:szCs w:val="28"/>
          <w:lang w:val="ro-RO"/>
        </w:rPr>
        <w:t xml:space="preserve">declanșarea procedurii de selecţie și nominalizare a administratorilor </w:t>
      </w:r>
      <w:r w:rsidRPr="00F971CE">
        <w:rPr>
          <w:rFonts w:ascii="Times New Roman" w:hAnsi="Times New Roman"/>
          <w:b/>
          <w:sz w:val="28"/>
          <w:szCs w:val="28"/>
          <w:lang w:val="ro-RO"/>
        </w:rPr>
        <w:t xml:space="preserve">Societății </w:t>
      </w:r>
      <w:r w:rsidRPr="00F971CE">
        <w:rPr>
          <w:rFonts w:ascii="Times New Roman" w:eastAsia="Times New Roman" w:hAnsi="Times New Roman"/>
          <w:b/>
          <w:bCs/>
          <w:sz w:val="28"/>
          <w:szCs w:val="28"/>
          <w:bdr w:val="none" w:sz="0" w:space="0" w:color="auto" w:frame="1"/>
          <w:shd w:val="clear" w:color="auto" w:fill="FFFFFF"/>
          <w:lang w:val="ro-RO"/>
        </w:rPr>
        <w:t>SERVICII PUBLICE VRANCEA S.R.L.</w:t>
      </w:r>
      <w:r w:rsidRPr="00F971CE">
        <w:rPr>
          <w:rFonts w:ascii="Times New Roman" w:eastAsia="Times New Roman" w:hAnsi="Times New Roman"/>
          <w:sz w:val="28"/>
          <w:szCs w:val="28"/>
          <w:lang w:val="ro-RO"/>
        </w:rPr>
        <w:t>, pentru un mandat de 4 ani</w:t>
      </w:r>
      <w:bookmarkEnd w:id="17"/>
      <w:r w:rsidRPr="00F971CE">
        <w:rPr>
          <w:rFonts w:ascii="Times New Roman" w:eastAsia="Times New Roman" w:hAnsi="Times New Roman"/>
          <w:bCs/>
          <w:sz w:val="28"/>
          <w:szCs w:val="28"/>
          <w:lang w:val="ro-RO"/>
        </w:rPr>
        <w:t>,</w:t>
      </w:r>
      <w:r w:rsidRPr="00F971CE">
        <w:rPr>
          <w:rFonts w:ascii="Times New Roman" w:hAnsi="Times New Roman"/>
          <w:sz w:val="28"/>
          <w:szCs w:val="28"/>
          <w:lang w:val="ro-RO"/>
        </w:rPr>
        <w:t xml:space="preserve"> </w:t>
      </w:r>
      <w:r w:rsidRPr="00F971CE">
        <w:rPr>
          <w:rFonts w:ascii="Times New Roman" w:hAnsi="Times New Roman"/>
          <w:sz w:val="28"/>
          <w:szCs w:val="28"/>
          <w:u w:val="single"/>
          <w:lang w:val="ro-RO"/>
        </w:rPr>
        <w:t xml:space="preserve">conform prevederilor </w:t>
      </w:r>
      <w:r w:rsidRPr="00F971CE">
        <w:rPr>
          <w:rFonts w:ascii="Times New Roman" w:eastAsia="Times New Roman" w:hAnsi="Times New Roman"/>
          <w:bCs/>
          <w:sz w:val="28"/>
          <w:szCs w:val="28"/>
          <w:u w:val="single"/>
          <w:lang w:val="ro-RO"/>
        </w:rPr>
        <w:t xml:space="preserve">OUG nr. 109/2011 </w:t>
      </w:r>
      <w:r w:rsidRPr="00F971CE">
        <w:rPr>
          <w:rFonts w:ascii="Times New Roman" w:hAnsi="Times New Roman"/>
          <w:sz w:val="28"/>
          <w:szCs w:val="28"/>
          <w:u w:val="single"/>
          <w:lang w:val="ro-RO"/>
        </w:rPr>
        <w:t>și HG nr. 639/2023</w:t>
      </w:r>
      <w:r w:rsidRPr="00F971CE">
        <w:rPr>
          <w:rFonts w:ascii="Times New Roman" w:hAnsi="Times New Roman"/>
          <w:sz w:val="28"/>
          <w:szCs w:val="28"/>
          <w:lang w:val="ro-RO"/>
        </w:rPr>
        <w:t>.</w:t>
      </w:r>
    </w:p>
    <w:p w14:paraId="2C40FBD8" w14:textId="77777777" w:rsidR="00CD7E8C" w:rsidRPr="00F971CE" w:rsidRDefault="00CD7E8C" w:rsidP="00CD7E8C">
      <w:pPr>
        <w:pStyle w:val="Indentnormal"/>
        <w:ind w:left="0"/>
        <w:rPr>
          <w:rFonts w:ascii="Times New Roman" w:hAnsi="Times New Roman"/>
          <w:sz w:val="28"/>
          <w:szCs w:val="28"/>
          <w:lang w:val="ro-RO"/>
        </w:rPr>
      </w:pPr>
    </w:p>
    <w:p w14:paraId="540A4FB4" w14:textId="77777777" w:rsidR="00CD7E8C" w:rsidRPr="00F971CE" w:rsidRDefault="00CD7E8C" w:rsidP="00CD7E8C">
      <w:pPr>
        <w:autoSpaceDE w:val="0"/>
        <w:autoSpaceDN w:val="0"/>
        <w:adjustRightInd w:val="0"/>
        <w:jc w:val="center"/>
        <w:rPr>
          <w:b/>
          <w:bCs/>
          <w:sz w:val="28"/>
          <w:szCs w:val="28"/>
          <w:u w:val="single"/>
        </w:rPr>
      </w:pPr>
      <w:r w:rsidRPr="00F971CE">
        <w:rPr>
          <w:b/>
          <w:bCs/>
          <w:sz w:val="28"/>
          <w:szCs w:val="28"/>
          <w:u w:val="single"/>
        </w:rPr>
        <w:t>Componenta inițială a planului de selecție și scrisoarea de așteptări</w:t>
      </w:r>
    </w:p>
    <w:p w14:paraId="2AA09C1C" w14:textId="77777777" w:rsidR="00CD7E8C" w:rsidRPr="00F971CE" w:rsidRDefault="00CD7E8C">
      <w:pPr>
        <w:pStyle w:val="Listparagraf"/>
        <w:numPr>
          <w:ilvl w:val="0"/>
          <w:numId w:val="2"/>
        </w:numPr>
        <w:autoSpaceDE w:val="0"/>
        <w:autoSpaceDN w:val="0"/>
        <w:adjustRightInd w:val="0"/>
        <w:spacing w:after="0" w:line="240" w:lineRule="auto"/>
        <w:jc w:val="both"/>
        <w:rPr>
          <w:rFonts w:ascii="Times New Roman" w:hAnsi="Times New Roman"/>
          <w:sz w:val="28"/>
          <w:szCs w:val="28"/>
        </w:rPr>
      </w:pPr>
      <w:r w:rsidRPr="00F971CE">
        <w:rPr>
          <w:rFonts w:ascii="Times New Roman" w:hAnsi="Times New Roman"/>
          <w:sz w:val="28"/>
          <w:szCs w:val="28"/>
        </w:rPr>
        <w:t xml:space="preserve">Componenta inițială a planului de selecție se întocmește de către </w:t>
      </w:r>
      <w:r w:rsidRPr="00F971CE">
        <w:rPr>
          <w:rFonts w:ascii="Times New Roman" w:hAnsi="Times New Roman"/>
          <w:b/>
          <w:bCs/>
          <w:sz w:val="28"/>
          <w:szCs w:val="28"/>
        </w:rPr>
        <w:t>autoritatea publică tutelară</w:t>
      </w:r>
      <w:r w:rsidRPr="00F971CE">
        <w:rPr>
          <w:rFonts w:ascii="Times New Roman" w:hAnsi="Times New Roman"/>
          <w:sz w:val="28"/>
          <w:szCs w:val="28"/>
        </w:rPr>
        <w:t xml:space="preserve">, </w:t>
      </w:r>
      <w:r w:rsidRPr="00F971CE">
        <w:rPr>
          <w:rFonts w:ascii="Times New Roman" w:hAnsi="Times New Roman"/>
          <w:b/>
          <w:bCs/>
          <w:sz w:val="28"/>
          <w:szCs w:val="28"/>
        </w:rPr>
        <w:t>în termen de 10 zile de la data declanșării procedurii de selecție</w:t>
      </w:r>
      <w:r w:rsidRPr="00F971CE">
        <w:rPr>
          <w:rFonts w:ascii="Times New Roman" w:hAnsi="Times New Roman"/>
          <w:sz w:val="28"/>
          <w:szCs w:val="28"/>
        </w:rPr>
        <w:t xml:space="preserve">, și cuprinde, fără a se limita la acestea, scrisoarea de așteptări, aspectele-cheie ale procedurii, calendarul, părțile responsabile și rolurile acestora, riscurile identificate, documentele ce trebuie depuse până la numirea administratorilor, </w:t>
      </w:r>
      <w:r w:rsidRPr="00F971CE">
        <w:rPr>
          <w:rFonts w:ascii="Times New Roman" w:hAnsi="Times New Roman"/>
          <w:sz w:val="28"/>
          <w:szCs w:val="28"/>
          <w:u w:val="single"/>
        </w:rPr>
        <w:t>conform prevederilor Art. 1 alin. (1) pct. 4 din Anexa nr. 1 la HG nr. 639/2023</w:t>
      </w:r>
      <w:r w:rsidRPr="00F971CE">
        <w:rPr>
          <w:rFonts w:ascii="Times New Roman" w:hAnsi="Times New Roman"/>
          <w:sz w:val="28"/>
          <w:szCs w:val="28"/>
        </w:rPr>
        <w:t>.</w:t>
      </w:r>
    </w:p>
    <w:p w14:paraId="6E91B157" w14:textId="77777777" w:rsidR="00CD7E8C" w:rsidRPr="00F971CE" w:rsidRDefault="00CD7E8C">
      <w:pPr>
        <w:pStyle w:val="Listparagraf"/>
        <w:numPr>
          <w:ilvl w:val="0"/>
          <w:numId w:val="2"/>
        </w:numPr>
        <w:autoSpaceDE w:val="0"/>
        <w:autoSpaceDN w:val="0"/>
        <w:adjustRightInd w:val="0"/>
        <w:spacing w:after="0" w:line="240" w:lineRule="auto"/>
        <w:jc w:val="both"/>
        <w:rPr>
          <w:rFonts w:ascii="Times New Roman" w:hAnsi="Times New Roman"/>
          <w:sz w:val="28"/>
          <w:szCs w:val="28"/>
        </w:rPr>
      </w:pPr>
      <w:r w:rsidRPr="00F971CE">
        <w:rPr>
          <w:rFonts w:ascii="Times New Roman" w:hAnsi="Times New Roman"/>
          <w:sz w:val="28"/>
          <w:szCs w:val="28"/>
        </w:rPr>
        <w:t xml:space="preserve">Scrisoarea de așteptări face parte din setul de documente obligatorii cu care începe procesul de selecție a membrilor consiliului pentru întreprinderile publice și este parte din componenta inițială a planului de selecție, </w:t>
      </w:r>
      <w:r w:rsidRPr="00F971CE">
        <w:rPr>
          <w:rFonts w:ascii="Times New Roman" w:hAnsi="Times New Roman"/>
          <w:sz w:val="28"/>
          <w:szCs w:val="28"/>
          <w:u w:val="single"/>
        </w:rPr>
        <w:t>conform prevederilor Art. 1 alin. (1) din Anexa nr. 1b la HG nr. 639/2023</w:t>
      </w:r>
      <w:r w:rsidRPr="00F971CE">
        <w:rPr>
          <w:rFonts w:ascii="Times New Roman" w:hAnsi="Times New Roman"/>
          <w:sz w:val="28"/>
          <w:szCs w:val="28"/>
        </w:rPr>
        <w:t>.</w:t>
      </w:r>
    </w:p>
    <w:p w14:paraId="664D4845" w14:textId="77777777" w:rsidR="00CD7E8C" w:rsidRPr="00F971CE" w:rsidRDefault="00CD7E8C">
      <w:pPr>
        <w:pStyle w:val="Listparagraf"/>
        <w:numPr>
          <w:ilvl w:val="0"/>
          <w:numId w:val="2"/>
        </w:numPr>
        <w:autoSpaceDE w:val="0"/>
        <w:autoSpaceDN w:val="0"/>
        <w:adjustRightInd w:val="0"/>
        <w:spacing w:after="0" w:line="240" w:lineRule="auto"/>
        <w:jc w:val="both"/>
        <w:rPr>
          <w:rFonts w:ascii="Times New Roman" w:hAnsi="Times New Roman"/>
          <w:sz w:val="28"/>
          <w:szCs w:val="28"/>
        </w:rPr>
      </w:pPr>
      <w:r w:rsidRPr="00F971CE">
        <w:rPr>
          <w:rFonts w:ascii="Times New Roman" w:hAnsi="Times New Roman"/>
          <w:b/>
          <w:bCs/>
          <w:sz w:val="28"/>
          <w:szCs w:val="28"/>
        </w:rPr>
        <w:t>Compartimentul de guvernanţă corporativă</w:t>
      </w:r>
      <w:r w:rsidRPr="00F971CE">
        <w:rPr>
          <w:rFonts w:ascii="Times New Roman" w:hAnsi="Times New Roman"/>
          <w:sz w:val="28"/>
          <w:szCs w:val="28"/>
        </w:rPr>
        <w:t xml:space="preserve"> din cadrul autorităţilor publice tutelare elaborează scrisoarea de aşteptări, în consultare cu structurile de specialitate din cadrul autorităţii publice tutelare şi cu organele de administrare şi conducere ale întreprinderii publice, </w:t>
      </w:r>
      <w:r w:rsidRPr="00F971CE">
        <w:rPr>
          <w:rFonts w:ascii="Times New Roman" w:hAnsi="Times New Roman"/>
          <w:sz w:val="28"/>
          <w:szCs w:val="28"/>
          <w:u w:val="single"/>
        </w:rPr>
        <w:t>conform prevederilor Art. 4 alin. (1) din Anexa nr. 1b la HG nr. 639/2023</w:t>
      </w:r>
      <w:r w:rsidRPr="00F971CE">
        <w:rPr>
          <w:rFonts w:ascii="Times New Roman" w:hAnsi="Times New Roman"/>
          <w:sz w:val="28"/>
          <w:szCs w:val="28"/>
        </w:rPr>
        <w:t>.</w:t>
      </w:r>
    </w:p>
    <w:p w14:paraId="30E5D13E" w14:textId="755B8794" w:rsidR="00F07A62" w:rsidRPr="00F971CE" w:rsidRDefault="00CD7E8C">
      <w:pPr>
        <w:pStyle w:val="Listparagraf"/>
        <w:numPr>
          <w:ilvl w:val="0"/>
          <w:numId w:val="2"/>
        </w:numPr>
        <w:autoSpaceDE w:val="0"/>
        <w:autoSpaceDN w:val="0"/>
        <w:adjustRightInd w:val="0"/>
        <w:spacing w:after="0" w:line="240" w:lineRule="auto"/>
        <w:jc w:val="both"/>
        <w:rPr>
          <w:rFonts w:ascii="Times New Roman" w:hAnsi="Times New Roman"/>
          <w:sz w:val="28"/>
          <w:szCs w:val="28"/>
        </w:rPr>
      </w:pPr>
      <w:r w:rsidRPr="00F971CE">
        <w:rPr>
          <w:rFonts w:ascii="Times New Roman" w:eastAsia="ArialMT" w:hAnsi="Times New Roman"/>
          <w:b/>
          <w:bCs/>
          <w:sz w:val="28"/>
          <w:szCs w:val="28"/>
        </w:rPr>
        <w:t>Autoritatea publică tutelară</w:t>
      </w:r>
      <w:r w:rsidRPr="00F971CE">
        <w:rPr>
          <w:rFonts w:ascii="Times New Roman" w:eastAsia="ArialMT" w:hAnsi="Times New Roman"/>
          <w:sz w:val="28"/>
          <w:szCs w:val="28"/>
        </w:rPr>
        <w:t xml:space="preserve"> elaborează şi publică componenta iniţială a planului de selecţie pe pagina de internet proprie şi a întreprinderii publice, în termen de 15 zile de la data declanşării procedurii de selecţie, </w:t>
      </w:r>
      <w:r w:rsidRPr="00F971CE">
        <w:rPr>
          <w:rFonts w:ascii="Times New Roman" w:hAnsi="Times New Roman"/>
          <w:sz w:val="28"/>
          <w:szCs w:val="28"/>
          <w:u w:val="single"/>
        </w:rPr>
        <w:t>conform prevederilor Art. 5 alin. (1) din Anexa nr. 1 la HG nr. 639/2023</w:t>
      </w:r>
      <w:r w:rsidRPr="00F971CE">
        <w:rPr>
          <w:rFonts w:ascii="Times New Roman" w:hAnsi="Times New Roman"/>
          <w:sz w:val="28"/>
          <w:szCs w:val="28"/>
        </w:rPr>
        <w:t>.</w:t>
      </w:r>
    </w:p>
    <w:p w14:paraId="568A980B" w14:textId="1DBB585C" w:rsidR="00AE1229" w:rsidRPr="00F971CE" w:rsidRDefault="00CD7E8C" w:rsidP="00AE1229">
      <w:pPr>
        <w:pStyle w:val="Listparagraf"/>
        <w:numPr>
          <w:ilvl w:val="0"/>
          <w:numId w:val="2"/>
        </w:numPr>
        <w:autoSpaceDE w:val="0"/>
        <w:autoSpaceDN w:val="0"/>
        <w:adjustRightInd w:val="0"/>
        <w:spacing w:after="0" w:line="240" w:lineRule="auto"/>
        <w:jc w:val="both"/>
        <w:rPr>
          <w:rFonts w:ascii="Times New Roman" w:hAnsi="Times New Roman"/>
          <w:sz w:val="28"/>
          <w:szCs w:val="28"/>
        </w:rPr>
      </w:pPr>
      <w:r w:rsidRPr="00F971CE">
        <w:rPr>
          <w:rFonts w:ascii="Times New Roman" w:eastAsia="ArialMT" w:hAnsi="Times New Roman"/>
          <w:b/>
          <w:bCs/>
          <w:sz w:val="28"/>
          <w:szCs w:val="28"/>
        </w:rPr>
        <w:lastRenderedPageBreak/>
        <w:t>Proiectul componentei iniţiale a planului de selecţie</w:t>
      </w:r>
      <w:r w:rsidRPr="00F971CE">
        <w:rPr>
          <w:rFonts w:ascii="Times New Roman" w:eastAsia="ArialMT" w:hAnsi="Times New Roman"/>
          <w:sz w:val="28"/>
          <w:szCs w:val="28"/>
        </w:rPr>
        <w:t xml:space="preserve"> se va publica pe paginile de internet ale autorităţii publice tutelare şi, respectiv, societăţii, </w:t>
      </w:r>
      <w:r w:rsidRPr="00F971CE">
        <w:rPr>
          <w:rFonts w:ascii="Times New Roman" w:hAnsi="Times New Roman"/>
          <w:sz w:val="28"/>
          <w:szCs w:val="28"/>
          <w:u w:val="single"/>
        </w:rPr>
        <w:t>conform prevederilor Art. 5 alin. (3) din Anexa nr. 1 la HG nr. 639/2023</w:t>
      </w:r>
      <w:r w:rsidRPr="00F971CE">
        <w:rPr>
          <w:rFonts w:ascii="Times New Roman" w:eastAsia="ArialMT" w:hAnsi="Times New Roman"/>
          <w:sz w:val="28"/>
          <w:szCs w:val="28"/>
        </w:rPr>
        <w:t>.</w:t>
      </w:r>
    </w:p>
    <w:p w14:paraId="70904832" w14:textId="609454F6" w:rsidR="00CD7E8C" w:rsidRPr="00F971CE" w:rsidRDefault="00CD7E8C">
      <w:pPr>
        <w:pStyle w:val="Listparagraf"/>
        <w:numPr>
          <w:ilvl w:val="0"/>
          <w:numId w:val="2"/>
        </w:numPr>
        <w:autoSpaceDE w:val="0"/>
        <w:autoSpaceDN w:val="0"/>
        <w:adjustRightInd w:val="0"/>
        <w:spacing w:after="0" w:line="240" w:lineRule="auto"/>
        <w:jc w:val="both"/>
        <w:rPr>
          <w:rFonts w:ascii="Times New Roman" w:hAnsi="Times New Roman"/>
          <w:sz w:val="28"/>
          <w:szCs w:val="28"/>
        </w:rPr>
      </w:pPr>
      <w:r w:rsidRPr="00F971CE">
        <w:rPr>
          <w:rFonts w:ascii="Times New Roman" w:eastAsia="ArialMT" w:hAnsi="Times New Roman"/>
          <w:b/>
          <w:bCs/>
          <w:sz w:val="28"/>
          <w:szCs w:val="28"/>
        </w:rPr>
        <w:t>Autoritatea publică tutelară</w:t>
      </w:r>
      <w:r w:rsidRPr="00F971CE">
        <w:rPr>
          <w:rFonts w:ascii="Times New Roman" w:eastAsia="ArialMT" w:hAnsi="Times New Roman"/>
          <w:sz w:val="28"/>
          <w:szCs w:val="28"/>
        </w:rPr>
        <w:t xml:space="preserve"> organizează consultări cu acţionarii care reprezintă, împreună sau individual, peste 5% din capitalul social al întreprinderii publice, în conformitate cu dispoziţiile art. 5 din anexa nr. 1, </w:t>
      </w:r>
      <w:r w:rsidRPr="00F971CE">
        <w:rPr>
          <w:rFonts w:ascii="Times New Roman" w:hAnsi="Times New Roman"/>
          <w:sz w:val="28"/>
          <w:szCs w:val="28"/>
          <w:u w:val="single"/>
        </w:rPr>
        <w:t>conform prevederilor Art. 4 alin. (2) din Anexa nr. 1b la HG nr. 639/2023</w:t>
      </w:r>
      <w:r w:rsidRPr="00F971CE">
        <w:rPr>
          <w:rFonts w:ascii="Times New Roman" w:hAnsi="Times New Roman"/>
          <w:sz w:val="28"/>
          <w:szCs w:val="28"/>
        </w:rPr>
        <w:t>.</w:t>
      </w:r>
    </w:p>
    <w:p w14:paraId="6A5A5D18" w14:textId="15BDADEB" w:rsidR="00794F8C" w:rsidRPr="00F971CE" w:rsidRDefault="00CD7E8C">
      <w:pPr>
        <w:pStyle w:val="Listparagraf"/>
        <w:numPr>
          <w:ilvl w:val="0"/>
          <w:numId w:val="2"/>
        </w:numPr>
        <w:autoSpaceDE w:val="0"/>
        <w:autoSpaceDN w:val="0"/>
        <w:adjustRightInd w:val="0"/>
        <w:spacing w:after="0" w:line="240" w:lineRule="auto"/>
        <w:jc w:val="both"/>
        <w:rPr>
          <w:rFonts w:ascii="Times New Roman" w:hAnsi="Times New Roman"/>
          <w:sz w:val="28"/>
          <w:szCs w:val="28"/>
        </w:rPr>
      </w:pPr>
      <w:r w:rsidRPr="00F971CE">
        <w:rPr>
          <w:rFonts w:ascii="Times New Roman" w:hAnsi="Times New Roman"/>
          <w:sz w:val="28"/>
          <w:szCs w:val="28"/>
        </w:rPr>
        <w:t xml:space="preserve">Organizarea consultărilor este comunicată prin publicarea unui anunț pe pagina de internet </w:t>
      </w:r>
      <w:r w:rsidRPr="00F971CE">
        <w:rPr>
          <w:rFonts w:ascii="Times New Roman" w:eastAsia="ArialMT" w:hAnsi="Times New Roman"/>
          <w:sz w:val="28"/>
          <w:szCs w:val="28"/>
        </w:rPr>
        <w:t>a întreprinderii publice şi pe cea a autorităţii publice tutelare</w:t>
      </w:r>
      <w:r w:rsidRPr="00F971CE">
        <w:rPr>
          <w:rFonts w:ascii="Times New Roman" w:hAnsi="Times New Roman"/>
          <w:sz w:val="28"/>
          <w:szCs w:val="28"/>
        </w:rPr>
        <w:t xml:space="preserve">, </w:t>
      </w:r>
      <w:r w:rsidRPr="00F971CE">
        <w:rPr>
          <w:rFonts w:ascii="Times New Roman" w:hAnsi="Times New Roman"/>
          <w:b/>
          <w:bCs/>
          <w:sz w:val="28"/>
          <w:szCs w:val="28"/>
        </w:rPr>
        <w:t>cu cel puțin 5 zile înainte de data stabilită</w:t>
      </w:r>
      <w:r w:rsidRPr="00F971CE">
        <w:rPr>
          <w:rFonts w:ascii="Times New Roman" w:hAnsi="Times New Roman"/>
          <w:sz w:val="28"/>
          <w:szCs w:val="28"/>
        </w:rPr>
        <w:t xml:space="preserve">, </w:t>
      </w:r>
      <w:r w:rsidRPr="00F971CE">
        <w:rPr>
          <w:rFonts w:ascii="Times New Roman" w:hAnsi="Times New Roman"/>
          <w:sz w:val="28"/>
          <w:szCs w:val="28"/>
          <w:u w:val="single"/>
        </w:rPr>
        <w:t>conform Art. 4 alin. (3) din Anexa nr. 1b la HG nr. 639/2023</w:t>
      </w:r>
      <w:r w:rsidRPr="00F971CE">
        <w:rPr>
          <w:rFonts w:ascii="Times New Roman" w:hAnsi="Times New Roman"/>
          <w:sz w:val="28"/>
          <w:szCs w:val="28"/>
        </w:rPr>
        <w:t>.</w:t>
      </w:r>
    </w:p>
    <w:p w14:paraId="178C5A1C" w14:textId="2ABD9E2B" w:rsidR="00CD7E8C" w:rsidRPr="00F971CE" w:rsidRDefault="00CD7E8C">
      <w:pPr>
        <w:pStyle w:val="Listparagraf"/>
        <w:numPr>
          <w:ilvl w:val="0"/>
          <w:numId w:val="2"/>
        </w:numPr>
        <w:autoSpaceDE w:val="0"/>
        <w:autoSpaceDN w:val="0"/>
        <w:adjustRightInd w:val="0"/>
        <w:spacing w:after="0" w:line="240" w:lineRule="auto"/>
        <w:jc w:val="both"/>
        <w:rPr>
          <w:rFonts w:ascii="Times New Roman" w:hAnsi="Times New Roman"/>
          <w:sz w:val="28"/>
          <w:szCs w:val="28"/>
        </w:rPr>
      </w:pPr>
      <w:r w:rsidRPr="00F971CE">
        <w:rPr>
          <w:rFonts w:ascii="Times New Roman" w:hAnsi="Times New Roman"/>
          <w:sz w:val="28"/>
          <w:szCs w:val="28"/>
        </w:rPr>
        <w:t xml:space="preserve">Acţionarii reprezentând, individual sau împreună, cel puţin 5% din capitalul social au dreptul de a formula propuneri de modificare şi completare a proiectului componentei iniţiale a planului de selecţie în termen de </w:t>
      </w:r>
      <w:r w:rsidRPr="00F971CE">
        <w:rPr>
          <w:rFonts w:ascii="Times New Roman" w:hAnsi="Times New Roman"/>
          <w:b/>
          <w:bCs/>
          <w:sz w:val="28"/>
          <w:szCs w:val="28"/>
        </w:rPr>
        <w:t>5 zile de la data publicării</w:t>
      </w:r>
      <w:r w:rsidRPr="00F971CE">
        <w:rPr>
          <w:rFonts w:ascii="Times New Roman" w:hAnsi="Times New Roman"/>
          <w:sz w:val="28"/>
          <w:szCs w:val="28"/>
        </w:rPr>
        <w:t xml:space="preserve">, conform alin. (3), </w:t>
      </w:r>
      <w:r w:rsidRPr="00F971CE">
        <w:rPr>
          <w:rFonts w:ascii="Times New Roman" w:hAnsi="Times New Roman"/>
          <w:sz w:val="28"/>
          <w:szCs w:val="28"/>
          <w:u w:val="single"/>
        </w:rPr>
        <w:t>conform Art. 5 alin. (4) din Anexa nr. 1 la HG nr. 639/2023</w:t>
      </w:r>
    </w:p>
    <w:p w14:paraId="7E69A129" w14:textId="77777777" w:rsidR="00CD7E8C" w:rsidRPr="00F971CE" w:rsidRDefault="00CD7E8C">
      <w:pPr>
        <w:pStyle w:val="Listparagraf"/>
        <w:numPr>
          <w:ilvl w:val="0"/>
          <w:numId w:val="2"/>
        </w:numPr>
        <w:autoSpaceDE w:val="0"/>
        <w:autoSpaceDN w:val="0"/>
        <w:adjustRightInd w:val="0"/>
        <w:spacing w:after="0" w:line="240" w:lineRule="auto"/>
        <w:jc w:val="both"/>
        <w:rPr>
          <w:rFonts w:ascii="Times New Roman" w:hAnsi="Times New Roman"/>
          <w:sz w:val="28"/>
          <w:szCs w:val="28"/>
        </w:rPr>
      </w:pPr>
      <w:r w:rsidRPr="00F971CE">
        <w:rPr>
          <w:rFonts w:ascii="Times New Roman" w:hAnsi="Times New Roman"/>
          <w:b/>
          <w:bCs/>
          <w:sz w:val="28"/>
          <w:szCs w:val="28"/>
        </w:rPr>
        <w:t>Autoritatea publică tutelară</w:t>
      </w:r>
      <w:r w:rsidRPr="00F971CE">
        <w:rPr>
          <w:rFonts w:ascii="Times New Roman" w:hAnsi="Times New Roman"/>
          <w:sz w:val="28"/>
          <w:szCs w:val="28"/>
        </w:rPr>
        <w:t xml:space="preserve"> este obligată să publice propunerile primite la componenta iniţială a planului de selecţie şi să motiveze acceptarea sau respingerea lor, </w:t>
      </w:r>
      <w:r w:rsidRPr="00F971CE">
        <w:rPr>
          <w:rFonts w:ascii="Times New Roman" w:hAnsi="Times New Roman"/>
          <w:sz w:val="28"/>
          <w:szCs w:val="28"/>
          <w:u w:val="single"/>
        </w:rPr>
        <w:t>conform Art. 5 alin. (5) din Anexa nr. 1 la HG nr. 639/2023</w:t>
      </w:r>
      <w:r w:rsidRPr="00F971CE">
        <w:rPr>
          <w:rFonts w:ascii="Times New Roman" w:hAnsi="Times New Roman"/>
          <w:sz w:val="28"/>
          <w:szCs w:val="28"/>
        </w:rPr>
        <w:t>.</w:t>
      </w:r>
    </w:p>
    <w:p w14:paraId="35589C8E" w14:textId="77777777" w:rsidR="00CD7E8C" w:rsidRPr="00F971CE" w:rsidRDefault="00CD7E8C">
      <w:pPr>
        <w:pStyle w:val="Listparagraf"/>
        <w:numPr>
          <w:ilvl w:val="0"/>
          <w:numId w:val="2"/>
        </w:numPr>
        <w:autoSpaceDE w:val="0"/>
        <w:autoSpaceDN w:val="0"/>
        <w:adjustRightInd w:val="0"/>
        <w:spacing w:after="0" w:line="240" w:lineRule="auto"/>
        <w:jc w:val="both"/>
        <w:rPr>
          <w:rFonts w:ascii="Times New Roman" w:hAnsi="Times New Roman"/>
          <w:sz w:val="28"/>
          <w:szCs w:val="28"/>
        </w:rPr>
      </w:pPr>
      <w:r w:rsidRPr="00F971CE">
        <w:rPr>
          <w:rFonts w:ascii="Times New Roman" w:hAnsi="Times New Roman"/>
          <w:b/>
          <w:bCs/>
          <w:sz w:val="28"/>
          <w:szCs w:val="28"/>
        </w:rPr>
        <w:t>Scrisoarea de a</w:t>
      </w:r>
      <w:r w:rsidRPr="00F971CE">
        <w:rPr>
          <w:rFonts w:ascii="Times New Roman" w:hAnsi="Times New Roman" w:hint="eastAsia"/>
          <w:b/>
          <w:bCs/>
          <w:sz w:val="28"/>
          <w:szCs w:val="28"/>
        </w:rPr>
        <w:t>ş</w:t>
      </w:r>
      <w:r w:rsidRPr="00F971CE">
        <w:rPr>
          <w:rFonts w:ascii="Times New Roman" w:hAnsi="Times New Roman"/>
          <w:b/>
          <w:bCs/>
          <w:sz w:val="28"/>
          <w:szCs w:val="28"/>
        </w:rPr>
        <w:t>tept</w:t>
      </w:r>
      <w:r w:rsidRPr="00F971CE">
        <w:rPr>
          <w:rFonts w:ascii="Times New Roman" w:hAnsi="Times New Roman" w:hint="eastAsia"/>
          <w:b/>
          <w:bCs/>
          <w:sz w:val="28"/>
          <w:szCs w:val="28"/>
        </w:rPr>
        <w:t>ă</w:t>
      </w:r>
      <w:r w:rsidRPr="00F971CE">
        <w:rPr>
          <w:rFonts w:ascii="Times New Roman" w:hAnsi="Times New Roman"/>
          <w:b/>
          <w:bCs/>
          <w:sz w:val="28"/>
          <w:szCs w:val="28"/>
        </w:rPr>
        <w:t>ri</w:t>
      </w:r>
      <w:r w:rsidRPr="00F971CE">
        <w:rPr>
          <w:rFonts w:ascii="Times New Roman" w:hAnsi="Times New Roman"/>
          <w:sz w:val="28"/>
          <w:szCs w:val="28"/>
        </w:rPr>
        <w:t xml:space="preserve"> este aprobat</w:t>
      </w:r>
      <w:r w:rsidRPr="00F971CE">
        <w:rPr>
          <w:rFonts w:ascii="Times New Roman" w:hAnsi="Times New Roman" w:hint="eastAsia"/>
          <w:sz w:val="28"/>
          <w:szCs w:val="28"/>
        </w:rPr>
        <w:t>ă</w:t>
      </w:r>
      <w:r w:rsidRPr="00F971CE">
        <w:rPr>
          <w:rFonts w:ascii="Times New Roman" w:hAnsi="Times New Roman"/>
          <w:sz w:val="28"/>
          <w:szCs w:val="28"/>
        </w:rPr>
        <w:t xml:space="preserve"> prin act administrativ al conduc</w:t>
      </w:r>
      <w:r w:rsidRPr="00F971CE">
        <w:rPr>
          <w:rFonts w:ascii="Times New Roman" w:hAnsi="Times New Roman" w:hint="eastAsia"/>
          <w:sz w:val="28"/>
          <w:szCs w:val="28"/>
        </w:rPr>
        <w:t>ă</w:t>
      </w:r>
      <w:r w:rsidRPr="00F971CE">
        <w:rPr>
          <w:rFonts w:ascii="Times New Roman" w:hAnsi="Times New Roman"/>
          <w:sz w:val="28"/>
          <w:szCs w:val="28"/>
        </w:rPr>
        <w:t>torului autorit</w:t>
      </w:r>
      <w:r w:rsidRPr="00F971CE">
        <w:rPr>
          <w:rFonts w:ascii="Times New Roman" w:hAnsi="Times New Roman" w:hint="eastAsia"/>
          <w:sz w:val="28"/>
          <w:szCs w:val="28"/>
        </w:rPr>
        <w:t>ăţ</w:t>
      </w:r>
      <w:r w:rsidRPr="00F971CE">
        <w:rPr>
          <w:rFonts w:ascii="Times New Roman" w:hAnsi="Times New Roman"/>
          <w:sz w:val="28"/>
          <w:szCs w:val="28"/>
        </w:rPr>
        <w:t>ii publice tutelare, ca parte din componenta ini</w:t>
      </w:r>
      <w:r w:rsidRPr="00F971CE">
        <w:rPr>
          <w:rFonts w:ascii="Times New Roman" w:hAnsi="Times New Roman" w:hint="eastAsia"/>
          <w:sz w:val="28"/>
          <w:szCs w:val="28"/>
        </w:rPr>
        <w:t>ţ</w:t>
      </w:r>
      <w:r w:rsidRPr="00F971CE">
        <w:rPr>
          <w:rFonts w:ascii="Times New Roman" w:hAnsi="Times New Roman"/>
          <w:sz w:val="28"/>
          <w:szCs w:val="28"/>
        </w:rPr>
        <w:t>ial</w:t>
      </w:r>
      <w:r w:rsidRPr="00F971CE">
        <w:rPr>
          <w:rFonts w:ascii="Times New Roman" w:hAnsi="Times New Roman" w:hint="eastAsia"/>
          <w:sz w:val="28"/>
          <w:szCs w:val="28"/>
        </w:rPr>
        <w:t>ă</w:t>
      </w:r>
      <w:r w:rsidRPr="00F971CE">
        <w:rPr>
          <w:rFonts w:ascii="Times New Roman" w:hAnsi="Times New Roman"/>
          <w:sz w:val="28"/>
          <w:szCs w:val="28"/>
        </w:rPr>
        <w:t xml:space="preserve"> a planului de selec</w:t>
      </w:r>
      <w:r w:rsidRPr="00F971CE">
        <w:rPr>
          <w:rFonts w:ascii="Times New Roman" w:hAnsi="Times New Roman" w:hint="eastAsia"/>
          <w:sz w:val="28"/>
          <w:szCs w:val="28"/>
        </w:rPr>
        <w:t>ţ</w:t>
      </w:r>
      <w:r w:rsidRPr="00F971CE">
        <w:rPr>
          <w:rFonts w:ascii="Times New Roman" w:hAnsi="Times New Roman"/>
          <w:sz w:val="28"/>
          <w:szCs w:val="28"/>
        </w:rPr>
        <w:t xml:space="preserve">ie, </w:t>
      </w:r>
      <w:r w:rsidRPr="00F971CE">
        <w:rPr>
          <w:rFonts w:ascii="Times New Roman" w:hAnsi="Times New Roman"/>
          <w:sz w:val="28"/>
          <w:szCs w:val="28"/>
          <w:u w:val="single"/>
        </w:rPr>
        <w:t>conform prevederilor Art. 4 alin. (4) din Anexa nr. 1b la HG nr. 639/2023</w:t>
      </w:r>
      <w:r w:rsidRPr="00F971CE">
        <w:rPr>
          <w:rFonts w:ascii="Times New Roman" w:hAnsi="Times New Roman"/>
          <w:sz w:val="28"/>
          <w:szCs w:val="28"/>
        </w:rPr>
        <w:t>.</w:t>
      </w:r>
    </w:p>
    <w:p w14:paraId="237AB467" w14:textId="77777777" w:rsidR="00CD7E8C" w:rsidRPr="00F971CE" w:rsidRDefault="00CD7E8C">
      <w:pPr>
        <w:pStyle w:val="Listparagraf"/>
        <w:numPr>
          <w:ilvl w:val="0"/>
          <w:numId w:val="2"/>
        </w:numPr>
        <w:autoSpaceDE w:val="0"/>
        <w:autoSpaceDN w:val="0"/>
        <w:adjustRightInd w:val="0"/>
        <w:spacing w:after="0" w:line="240" w:lineRule="auto"/>
        <w:jc w:val="both"/>
        <w:rPr>
          <w:rFonts w:ascii="Times New Roman" w:hAnsi="Times New Roman"/>
          <w:sz w:val="28"/>
          <w:szCs w:val="28"/>
        </w:rPr>
      </w:pPr>
      <w:r w:rsidRPr="00F971CE">
        <w:rPr>
          <w:rFonts w:ascii="Times New Roman" w:hAnsi="Times New Roman"/>
          <w:b/>
          <w:bCs/>
          <w:sz w:val="28"/>
          <w:szCs w:val="28"/>
        </w:rPr>
        <w:t>Componenta iniţială a planului de selecţie</w:t>
      </w:r>
      <w:r w:rsidRPr="00F971CE">
        <w:rPr>
          <w:rFonts w:ascii="Times New Roman" w:hAnsi="Times New Roman"/>
          <w:sz w:val="28"/>
          <w:szCs w:val="28"/>
        </w:rPr>
        <w:t xml:space="preserve"> se aprobă prin act administrativ al autorităţii publice tutelare, după parcurgerea etapelor prevăzute la alin. (1)-(4) </w:t>
      </w:r>
      <w:r w:rsidRPr="00F971CE">
        <w:rPr>
          <w:rFonts w:ascii="Times New Roman" w:hAnsi="Times New Roman"/>
          <w:b/>
          <w:bCs/>
          <w:sz w:val="28"/>
          <w:szCs w:val="28"/>
        </w:rPr>
        <w:t>în termen de 10 zile</w:t>
      </w:r>
      <w:r w:rsidRPr="00F971CE">
        <w:rPr>
          <w:rFonts w:ascii="Times New Roman" w:hAnsi="Times New Roman"/>
          <w:sz w:val="28"/>
          <w:szCs w:val="28"/>
        </w:rPr>
        <w:t xml:space="preserve">, </w:t>
      </w:r>
      <w:r w:rsidRPr="00F971CE">
        <w:rPr>
          <w:rFonts w:ascii="Times New Roman" w:hAnsi="Times New Roman"/>
          <w:sz w:val="28"/>
          <w:szCs w:val="28"/>
          <w:u w:val="single"/>
        </w:rPr>
        <w:t>conform Art. 5 alin. (6) din Anexa nr. 1 la HG nr. 639/2023</w:t>
      </w:r>
      <w:r w:rsidRPr="00F971CE">
        <w:rPr>
          <w:rFonts w:ascii="Times New Roman" w:hAnsi="Times New Roman"/>
          <w:sz w:val="28"/>
          <w:szCs w:val="28"/>
        </w:rPr>
        <w:t>.</w:t>
      </w:r>
    </w:p>
    <w:p w14:paraId="35678B77" w14:textId="77777777" w:rsidR="00CD7E8C" w:rsidRPr="00F971CE" w:rsidRDefault="00CD7E8C">
      <w:pPr>
        <w:pStyle w:val="Listparagraf"/>
        <w:numPr>
          <w:ilvl w:val="0"/>
          <w:numId w:val="2"/>
        </w:numPr>
        <w:autoSpaceDE w:val="0"/>
        <w:autoSpaceDN w:val="0"/>
        <w:adjustRightInd w:val="0"/>
        <w:spacing w:after="0" w:line="240" w:lineRule="auto"/>
        <w:jc w:val="both"/>
        <w:rPr>
          <w:rFonts w:ascii="Times New Roman" w:hAnsi="Times New Roman"/>
          <w:sz w:val="28"/>
          <w:szCs w:val="28"/>
        </w:rPr>
      </w:pPr>
      <w:r w:rsidRPr="00F971CE">
        <w:rPr>
          <w:rFonts w:ascii="Times New Roman" w:hAnsi="Times New Roman"/>
          <w:b/>
          <w:bCs/>
          <w:sz w:val="28"/>
          <w:szCs w:val="28"/>
        </w:rPr>
        <w:t>Scrisoarea de așteptări</w:t>
      </w:r>
      <w:r w:rsidRPr="00F971CE">
        <w:rPr>
          <w:rFonts w:ascii="Times New Roman" w:hAnsi="Times New Roman"/>
          <w:sz w:val="28"/>
          <w:szCs w:val="28"/>
        </w:rPr>
        <w:t xml:space="preserve"> se publică pe paginile de internet ale autorității publice tutelare, întreprinderii publice și AMEPIP, odată cu componenta inițială a planului de selecție, </w:t>
      </w:r>
      <w:r w:rsidRPr="00F971CE">
        <w:rPr>
          <w:rFonts w:ascii="Times New Roman" w:hAnsi="Times New Roman"/>
          <w:sz w:val="28"/>
          <w:szCs w:val="28"/>
          <w:u w:val="single"/>
        </w:rPr>
        <w:t>conform prevederilor Art. 5 alin. (1) din Anexa nr. 1b la HG nr. 639/2023</w:t>
      </w:r>
      <w:r w:rsidRPr="00F971CE">
        <w:rPr>
          <w:rFonts w:ascii="Times New Roman" w:hAnsi="Times New Roman"/>
          <w:sz w:val="28"/>
          <w:szCs w:val="28"/>
        </w:rPr>
        <w:t>.</w:t>
      </w:r>
    </w:p>
    <w:p w14:paraId="42C6F2E8" w14:textId="77777777" w:rsidR="00F971CE" w:rsidRDefault="00F971CE" w:rsidP="00CD7E8C">
      <w:pPr>
        <w:autoSpaceDE w:val="0"/>
        <w:autoSpaceDN w:val="0"/>
        <w:adjustRightInd w:val="0"/>
        <w:jc w:val="center"/>
        <w:rPr>
          <w:sz w:val="28"/>
          <w:szCs w:val="28"/>
          <w:u w:val="single"/>
        </w:rPr>
      </w:pPr>
    </w:p>
    <w:p w14:paraId="1756C302" w14:textId="1D1B7E3F" w:rsidR="00CD7E8C" w:rsidRPr="00F971CE" w:rsidRDefault="00CD7E8C" w:rsidP="00CD7E8C">
      <w:pPr>
        <w:autoSpaceDE w:val="0"/>
        <w:autoSpaceDN w:val="0"/>
        <w:adjustRightInd w:val="0"/>
        <w:jc w:val="center"/>
        <w:rPr>
          <w:b/>
          <w:bCs/>
          <w:sz w:val="28"/>
          <w:szCs w:val="28"/>
          <w:u w:val="single"/>
        </w:rPr>
      </w:pPr>
      <w:r w:rsidRPr="00F971CE">
        <w:rPr>
          <w:b/>
          <w:bCs/>
          <w:sz w:val="28"/>
          <w:szCs w:val="28"/>
          <w:u w:val="single"/>
        </w:rPr>
        <w:t>Comisia de selecție și nominalizare și regulamentul de organizare și funcționare</w:t>
      </w:r>
    </w:p>
    <w:p w14:paraId="7683E270" w14:textId="77777777" w:rsidR="00CD7E8C" w:rsidRPr="00F971CE" w:rsidRDefault="00CD7E8C">
      <w:pPr>
        <w:pStyle w:val="Listparagraf"/>
        <w:numPr>
          <w:ilvl w:val="0"/>
          <w:numId w:val="2"/>
        </w:numPr>
        <w:autoSpaceDE w:val="0"/>
        <w:autoSpaceDN w:val="0"/>
        <w:adjustRightInd w:val="0"/>
        <w:spacing w:after="0" w:line="240" w:lineRule="auto"/>
        <w:jc w:val="both"/>
        <w:rPr>
          <w:rFonts w:ascii="Times New Roman" w:hAnsi="Times New Roman"/>
          <w:sz w:val="28"/>
          <w:szCs w:val="28"/>
        </w:rPr>
      </w:pPr>
      <w:r w:rsidRPr="00F971CE">
        <w:rPr>
          <w:rFonts w:ascii="Times New Roman" w:hAnsi="Times New Roman"/>
          <w:b/>
          <w:bCs/>
          <w:sz w:val="28"/>
          <w:szCs w:val="28"/>
        </w:rPr>
        <w:t>Comisia de selecţie şi nominalizare</w:t>
      </w:r>
      <w:r w:rsidRPr="00F971CE">
        <w:rPr>
          <w:rFonts w:ascii="Times New Roman" w:hAnsi="Times New Roman"/>
          <w:sz w:val="28"/>
          <w:szCs w:val="28"/>
        </w:rPr>
        <w:t xml:space="preserve"> se înfiinţează prin act administrativ al autorităţii publice tutelare, conform prevederilor art. 4^9 din Ordonanţa de urgenţă a Guvernului nr. 109/2011 şi ale art. 3-6 din norme metodologice, </w:t>
      </w:r>
      <w:r w:rsidRPr="00F971CE">
        <w:rPr>
          <w:rFonts w:ascii="Times New Roman" w:hAnsi="Times New Roman"/>
          <w:sz w:val="28"/>
          <w:szCs w:val="28"/>
          <w:u w:val="single"/>
        </w:rPr>
        <w:t>conform Art. 7 alin. (1) din Anexa nr. 1 la HG nr. 639/2023</w:t>
      </w:r>
      <w:r w:rsidRPr="00F971CE">
        <w:rPr>
          <w:rFonts w:ascii="Times New Roman" w:hAnsi="Times New Roman"/>
          <w:sz w:val="28"/>
          <w:szCs w:val="28"/>
        </w:rPr>
        <w:t>.</w:t>
      </w:r>
    </w:p>
    <w:p w14:paraId="3C92E42A" w14:textId="77777777" w:rsidR="00CD7E8C" w:rsidRPr="00F971CE" w:rsidRDefault="00CD7E8C">
      <w:pPr>
        <w:pStyle w:val="Listparagraf"/>
        <w:numPr>
          <w:ilvl w:val="0"/>
          <w:numId w:val="2"/>
        </w:numPr>
        <w:autoSpaceDE w:val="0"/>
        <w:autoSpaceDN w:val="0"/>
        <w:adjustRightInd w:val="0"/>
        <w:spacing w:after="0" w:line="240" w:lineRule="auto"/>
        <w:jc w:val="both"/>
        <w:rPr>
          <w:rFonts w:ascii="Times New Roman" w:hAnsi="Times New Roman"/>
          <w:sz w:val="28"/>
          <w:szCs w:val="28"/>
        </w:rPr>
      </w:pPr>
      <w:r w:rsidRPr="00F971CE">
        <w:rPr>
          <w:rFonts w:ascii="Times New Roman" w:hAnsi="Times New Roman"/>
          <w:b/>
          <w:bCs/>
          <w:sz w:val="28"/>
          <w:szCs w:val="28"/>
        </w:rPr>
        <w:t>Președintele comisiei de selecție și nominalizare</w:t>
      </w:r>
      <w:r w:rsidRPr="00F971CE">
        <w:rPr>
          <w:rFonts w:ascii="Times New Roman" w:hAnsi="Times New Roman"/>
          <w:sz w:val="28"/>
          <w:szCs w:val="28"/>
        </w:rPr>
        <w:t xml:space="preserve"> este desemnat dintre reprezentanții </w:t>
      </w:r>
      <w:r w:rsidRPr="00F971CE">
        <w:rPr>
          <w:rFonts w:ascii="Times New Roman" w:hAnsi="Times New Roman"/>
          <w:b/>
          <w:bCs/>
          <w:sz w:val="28"/>
          <w:szCs w:val="28"/>
        </w:rPr>
        <w:t>autorității publice tutelare</w:t>
      </w:r>
      <w:r w:rsidRPr="00F971CE">
        <w:rPr>
          <w:rFonts w:ascii="Times New Roman" w:hAnsi="Times New Roman"/>
          <w:sz w:val="28"/>
          <w:szCs w:val="28"/>
        </w:rPr>
        <w:t xml:space="preserve">, </w:t>
      </w:r>
      <w:r w:rsidRPr="00F971CE">
        <w:rPr>
          <w:rFonts w:ascii="Times New Roman" w:hAnsi="Times New Roman"/>
          <w:sz w:val="28"/>
          <w:szCs w:val="28"/>
          <w:u w:val="single"/>
        </w:rPr>
        <w:t>conform Art. 7 alin. (2) din Anexa nr. 1 la HG nr. 639/2023</w:t>
      </w:r>
      <w:r w:rsidRPr="00F971CE">
        <w:rPr>
          <w:rFonts w:ascii="Times New Roman" w:hAnsi="Times New Roman"/>
          <w:sz w:val="28"/>
          <w:szCs w:val="28"/>
        </w:rPr>
        <w:t>.</w:t>
      </w:r>
    </w:p>
    <w:p w14:paraId="6A47F44D" w14:textId="77777777" w:rsidR="00CD7E8C" w:rsidRPr="00F971CE" w:rsidRDefault="00CD7E8C">
      <w:pPr>
        <w:pStyle w:val="Listparagraf"/>
        <w:numPr>
          <w:ilvl w:val="0"/>
          <w:numId w:val="2"/>
        </w:numPr>
        <w:autoSpaceDE w:val="0"/>
        <w:autoSpaceDN w:val="0"/>
        <w:adjustRightInd w:val="0"/>
        <w:spacing w:after="0" w:line="240" w:lineRule="auto"/>
        <w:jc w:val="both"/>
        <w:rPr>
          <w:rFonts w:ascii="Times New Roman" w:hAnsi="Times New Roman"/>
          <w:sz w:val="28"/>
          <w:szCs w:val="28"/>
        </w:rPr>
      </w:pPr>
      <w:r w:rsidRPr="00F971CE">
        <w:rPr>
          <w:rFonts w:ascii="Times New Roman" w:hAnsi="Times New Roman"/>
          <w:b/>
          <w:bCs/>
          <w:sz w:val="28"/>
          <w:szCs w:val="28"/>
        </w:rPr>
        <w:t xml:space="preserve">Autoritatea publică tutelară </w:t>
      </w:r>
      <w:r w:rsidRPr="00F971CE">
        <w:rPr>
          <w:rFonts w:ascii="Times New Roman" w:hAnsi="Times New Roman"/>
          <w:sz w:val="28"/>
          <w:szCs w:val="28"/>
        </w:rPr>
        <w:t xml:space="preserve">asigură secretariatul comisiei de selecție și nominalizare, </w:t>
      </w:r>
      <w:r w:rsidRPr="00F971CE">
        <w:rPr>
          <w:rFonts w:ascii="Times New Roman" w:hAnsi="Times New Roman"/>
          <w:sz w:val="28"/>
          <w:szCs w:val="28"/>
          <w:u w:val="single"/>
        </w:rPr>
        <w:t>conform Art. 7 alin. (3) din Anexa nr. 1 la HG nr. 639/2023</w:t>
      </w:r>
      <w:r w:rsidRPr="00F971CE">
        <w:rPr>
          <w:rFonts w:ascii="Times New Roman" w:hAnsi="Times New Roman"/>
          <w:sz w:val="28"/>
          <w:szCs w:val="28"/>
        </w:rPr>
        <w:t>.</w:t>
      </w:r>
    </w:p>
    <w:p w14:paraId="7F2E2DDB" w14:textId="7E062482" w:rsidR="00494D92" w:rsidRPr="00F971CE" w:rsidRDefault="00CD7E8C">
      <w:pPr>
        <w:pStyle w:val="Listparagraf"/>
        <w:numPr>
          <w:ilvl w:val="0"/>
          <w:numId w:val="2"/>
        </w:numPr>
        <w:autoSpaceDE w:val="0"/>
        <w:autoSpaceDN w:val="0"/>
        <w:adjustRightInd w:val="0"/>
        <w:spacing w:after="0" w:line="240" w:lineRule="auto"/>
        <w:jc w:val="both"/>
        <w:rPr>
          <w:rFonts w:ascii="Times New Roman" w:hAnsi="Times New Roman"/>
          <w:sz w:val="28"/>
          <w:szCs w:val="28"/>
        </w:rPr>
      </w:pPr>
      <w:r w:rsidRPr="00F971CE">
        <w:rPr>
          <w:rFonts w:ascii="Times New Roman" w:hAnsi="Times New Roman"/>
          <w:b/>
          <w:bCs/>
          <w:sz w:val="28"/>
          <w:szCs w:val="28"/>
        </w:rPr>
        <w:t>Comisia de selecţie şi nominalizare</w:t>
      </w:r>
      <w:r w:rsidRPr="00F971CE">
        <w:rPr>
          <w:rFonts w:ascii="Times New Roman" w:hAnsi="Times New Roman"/>
          <w:sz w:val="28"/>
          <w:szCs w:val="28"/>
        </w:rPr>
        <w:t xml:space="preserve"> îndeplineşte atribuţiile principale prevăzute la art. 4^9 alin. (5) din Ordonanţa de urgenţă a Guvernului nr. 109/2011, detaliate prin Regulamentul-cadru de organizare şi funcţionare al comisiilor de selecţie şi nominalizare, aprobat de AMEPIP, </w:t>
      </w:r>
      <w:r w:rsidRPr="00F971CE">
        <w:rPr>
          <w:rFonts w:ascii="Times New Roman" w:hAnsi="Times New Roman"/>
          <w:sz w:val="28"/>
          <w:szCs w:val="28"/>
          <w:u w:val="single"/>
        </w:rPr>
        <w:t>conform Art. 8 din Anexa nr. 1 la HG nr. 639/2023</w:t>
      </w:r>
      <w:r w:rsidRPr="00F971CE">
        <w:rPr>
          <w:rFonts w:ascii="Times New Roman" w:hAnsi="Times New Roman"/>
          <w:sz w:val="28"/>
          <w:szCs w:val="28"/>
        </w:rPr>
        <w:t>.</w:t>
      </w:r>
    </w:p>
    <w:p w14:paraId="304B1D80" w14:textId="77777777" w:rsidR="00CD7E8C" w:rsidRPr="00F971CE" w:rsidRDefault="00CD7E8C">
      <w:pPr>
        <w:pStyle w:val="Listparagraf"/>
        <w:numPr>
          <w:ilvl w:val="0"/>
          <w:numId w:val="2"/>
        </w:numPr>
        <w:autoSpaceDE w:val="0"/>
        <w:autoSpaceDN w:val="0"/>
        <w:adjustRightInd w:val="0"/>
        <w:spacing w:after="0" w:line="240" w:lineRule="auto"/>
        <w:jc w:val="both"/>
        <w:rPr>
          <w:rFonts w:ascii="Times New Roman" w:hAnsi="Times New Roman"/>
          <w:sz w:val="28"/>
          <w:szCs w:val="28"/>
        </w:rPr>
      </w:pPr>
      <w:r w:rsidRPr="00F971CE">
        <w:rPr>
          <w:rFonts w:ascii="Times New Roman" w:hAnsi="Times New Roman"/>
          <w:b/>
          <w:bCs/>
          <w:sz w:val="28"/>
          <w:szCs w:val="28"/>
        </w:rPr>
        <w:t>Regulamentul de organizare şi funcţionare a comisiei de selecţie şi nominalizare</w:t>
      </w:r>
      <w:r w:rsidRPr="00F971CE">
        <w:rPr>
          <w:rFonts w:ascii="Times New Roman" w:hAnsi="Times New Roman"/>
          <w:sz w:val="28"/>
          <w:szCs w:val="28"/>
        </w:rPr>
        <w:t xml:space="preserve"> se elaborează şi se aprobă de către autoritatea publică tutelară, pe baza </w:t>
      </w:r>
      <w:r w:rsidRPr="00F971CE">
        <w:rPr>
          <w:rFonts w:ascii="Times New Roman" w:hAnsi="Times New Roman"/>
          <w:sz w:val="28"/>
          <w:szCs w:val="28"/>
        </w:rPr>
        <w:lastRenderedPageBreak/>
        <w:t xml:space="preserve">regulamentului-cadru prevăzut la art. 4^4 alin. (5) lit. c) pct. (v) din Ordonanţa de urgenţă a Guvernului nr. 109/2011, </w:t>
      </w:r>
      <w:r w:rsidRPr="00F971CE">
        <w:rPr>
          <w:rFonts w:ascii="Times New Roman" w:hAnsi="Times New Roman"/>
          <w:sz w:val="28"/>
          <w:szCs w:val="28"/>
          <w:u w:val="single"/>
        </w:rPr>
        <w:t>conform Art. 9 din Anexa nr. 1 la HG nr. 639/2023</w:t>
      </w:r>
      <w:r w:rsidRPr="00F971CE">
        <w:rPr>
          <w:rFonts w:ascii="Times New Roman" w:hAnsi="Times New Roman"/>
          <w:sz w:val="28"/>
          <w:szCs w:val="28"/>
        </w:rPr>
        <w:t>.</w:t>
      </w:r>
    </w:p>
    <w:p w14:paraId="4CB7941C" w14:textId="77777777" w:rsidR="00CD7E8C" w:rsidRPr="00F971CE" w:rsidRDefault="00CD7E8C">
      <w:pPr>
        <w:pStyle w:val="Indentnormal"/>
        <w:numPr>
          <w:ilvl w:val="0"/>
          <w:numId w:val="2"/>
        </w:numPr>
        <w:rPr>
          <w:rFonts w:ascii="Times New Roman" w:hAnsi="Times New Roman"/>
          <w:sz w:val="28"/>
          <w:szCs w:val="28"/>
          <w:lang w:val="ro-RO"/>
        </w:rPr>
      </w:pPr>
      <w:r w:rsidRPr="00F971CE">
        <w:rPr>
          <w:rFonts w:ascii="Times New Roman" w:hAnsi="Times New Roman"/>
          <w:b/>
          <w:bCs/>
          <w:sz w:val="28"/>
          <w:szCs w:val="28"/>
          <w:lang w:val="ro-RO"/>
        </w:rPr>
        <w:t>Procedura de selecție și nominalizare</w:t>
      </w:r>
      <w:r w:rsidRPr="00F971CE">
        <w:rPr>
          <w:rFonts w:ascii="Times New Roman" w:hAnsi="Times New Roman"/>
          <w:sz w:val="28"/>
          <w:szCs w:val="28"/>
          <w:lang w:val="ro-RO"/>
        </w:rPr>
        <w:t xml:space="preserve"> va fi efectuată în continuare de către comisia de selecție și nominalizare, înființată prin act administrativ al autorității publice tutelare, la propunerea conducătorului autorității publice tutelare şi se compune din:</w:t>
      </w:r>
    </w:p>
    <w:p w14:paraId="39B9E37E" w14:textId="77777777" w:rsidR="00CD7E8C" w:rsidRPr="00F971CE" w:rsidRDefault="00CD7E8C">
      <w:pPr>
        <w:pStyle w:val="Listparagraf"/>
        <w:numPr>
          <w:ilvl w:val="0"/>
          <w:numId w:val="9"/>
        </w:numPr>
        <w:autoSpaceDE w:val="0"/>
        <w:autoSpaceDN w:val="0"/>
        <w:adjustRightInd w:val="0"/>
        <w:spacing w:after="0" w:line="240" w:lineRule="auto"/>
        <w:jc w:val="both"/>
        <w:rPr>
          <w:rFonts w:ascii="Times New Roman" w:hAnsi="Times New Roman"/>
          <w:sz w:val="28"/>
          <w:szCs w:val="28"/>
        </w:rPr>
      </w:pPr>
      <w:r w:rsidRPr="00F971CE">
        <w:rPr>
          <w:rFonts w:ascii="Times New Roman" w:hAnsi="Times New Roman"/>
          <w:sz w:val="28"/>
          <w:szCs w:val="28"/>
        </w:rPr>
        <w:t>2 membri titulari și 2 membri supleanți desemnaţi de conducătorul autorității publice tutelare;</w:t>
      </w:r>
    </w:p>
    <w:p w14:paraId="2B593323" w14:textId="77777777" w:rsidR="00CD7E8C" w:rsidRPr="00F971CE" w:rsidRDefault="00CD7E8C">
      <w:pPr>
        <w:pStyle w:val="Listparagraf"/>
        <w:numPr>
          <w:ilvl w:val="0"/>
          <w:numId w:val="9"/>
        </w:numPr>
        <w:autoSpaceDE w:val="0"/>
        <w:autoSpaceDN w:val="0"/>
        <w:adjustRightInd w:val="0"/>
        <w:spacing w:after="0" w:line="240" w:lineRule="auto"/>
        <w:jc w:val="both"/>
        <w:rPr>
          <w:rFonts w:ascii="Times New Roman" w:hAnsi="Times New Roman"/>
          <w:sz w:val="28"/>
          <w:szCs w:val="28"/>
        </w:rPr>
      </w:pPr>
      <w:r w:rsidRPr="00F971CE">
        <w:rPr>
          <w:rFonts w:ascii="Times New Roman" w:hAnsi="Times New Roman"/>
          <w:sz w:val="28"/>
          <w:szCs w:val="28"/>
        </w:rPr>
        <w:t>expertul independent - selectat.</w:t>
      </w:r>
    </w:p>
    <w:p w14:paraId="180BA1CE" w14:textId="77777777" w:rsidR="00CD7E8C" w:rsidRPr="00F971CE" w:rsidRDefault="00CD7E8C">
      <w:pPr>
        <w:pStyle w:val="Listparagraf"/>
        <w:numPr>
          <w:ilvl w:val="0"/>
          <w:numId w:val="2"/>
        </w:numPr>
        <w:autoSpaceDE w:val="0"/>
        <w:autoSpaceDN w:val="0"/>
        <w:adjustRightInd w:val="0"/>
        <w:spacing w:after="0" w:line="240" w:lineRule="auto"/>
        <w:jc w:val="both"/>
        <w:rPr>
          <w:rFonts w:ascii="Times New Roman" w:eastAsia="ArialMT" w:hAnsi="Times New Roman"/>
          <w:sz w:val="28"/>
          <w:szCs w:val="28"/>
        </w:rPr>
      </w:pPr>
      <w:r w:rsidRPr="00F971CE">
        <w:rPr>
          <w:rFonts w:ascii="Times New Roman" w:eastAsia="ArialMT" w:hAnsi="Times New Roman"/>
          <w:b/>
          <w:bCs/>
          <w:sz w:val="28"/>
          <w:szCs w:val="28"/>
        </w:rPr>
        <w:t>Comisia de selecţie şi nominalizare</w:t>
      </w:r>
      <w:r w:rsidRPr="00F971CE">
        <w:rPr>
          <w:rFonts w:ascii="Times New Roman" w:eastAsia="ArialMT" w:hAnsi="Times New Roman"/>
          <w:sz w:val="28"/>
          <w:szCs w:val="28"/>
        </w:rPr>
        <w:t xml:space="preserve"> elaborează componenta integrală a planului de selecţie în termen de </w:t>
      </w:r>
      <w:r w:rsidRPr="00F971CE">
        <w:rPr>
          <w:rFonts w:ascii="Times New Roman" w:eastAsia="ArialMT" w:hAnsi="Times New Roman"/>
          <w:b/>
          <w:bCs/>
          <w:sz w:val="28"/>
          <w:szCs w:val="28"/>
        </w:rPr>
        <w:t>10 zile de la înfiinţare</w:t>
      </w:r>
      <w:r w:rsidRPr="00F971CE">
        <w:rPr>
          <w:rFonts w:ascii="Times New Roman" w:eastAsia="ArialMT" w:hAnsi="Times New Roman"/>
          <w:sz w:val="28"/>
          <w:szCs w:val="28"/>
        </w:rPr>
        <w:t>,</w:t>
      </w:r>
      <w:r w:rsidRPr="00F971CE">
        <w:rPr>
          <w:rFonts w:ascii="Times New Roman" w:hAnsi="Times New Roman"/>
          <w:sz w:val="28"/>
          <w:szCs w:val="28"/>
        </w:rPr>
        <w:t xml:space="preserve"> </w:t>
      </w:r>
      <w:r w:rsidRPr="00F971CE">
        <w:rPr>
          <w:rFonts w:ascii="Times New Roman" w:hAnsi="Times New Roman"/>
          <w:sz w:val="28"/>
          <w:szCs w:val="28"/>
          <w:u w:val="single"/>
        </w:rPr>
        <w:t>conform Art. 10 alin. (1) din Anexa nr. 1 la HG nr. 639/2023</w:t>
      </w:r>
      <w:r w:rsidRPr="00F971CE">
        <w:rPr>
          <w:rFonts w:ascii="Times New Roman" w:hAnsi="Times New Roman"/>
          <w:sz w:val="28"/>
          <w:szCs w:val="28"/>
        </w:rPr>
        <w:t>.</w:t>
      </w:r>
    </w:p>
    <w:p w14:paraId="114B1862" w14:textId="77777777" w:rsidR="00CD7E8C" w:rsidRPr="00F971CE" w:rsidRDefault="00CD7E8C" w:rsidP="00494D92">
      <w:pPr>
        <w:autoSpaceDE w:val="0"/>
        <w:autoSpaceDN w:val="0"/>
        <w:adjustRightInd w:val="0"/>
        <w:jc w:val="both"/>
        <w:rPr>
          <w:sz w:val="28"/>
          <w:szCs w:val="28"/>
        </w:rPr>
      </w:pPr>
    </w:p>
    <w:p w14:paraId="4C8055E6" w14:textId="77777777" w:rsidR="00494D92" w:rsidRPr="00F971CE" w:rsidRDefault="00494D92" w:rsidP="00494D92">
      <w:pPr>
        <w:autoSpaceDE w:val="0"/>
        <w:autoSpaceDN w:val="0"/>
        <w:adjustRightInd w:val="0"/>
        <w:jc w:val="both"/>
      </w:pPr>
    </w:p>
    <w:tbl>
      <w:tblPr>
        <w:tblW w:w="9450" w:type="dxa"/>
        <w:tblInd w:w="238" w:type="dxa"/>
        <w:tblBorders>
          <w:top w:val="single" w:sz="4" w:space="0" w:color="6DDCFF"/>
          <w:left w:val="single" w:sz="4" w:space="0" w:color="6DDCFF"/>
          <w:bottom w:val="single" w:sz="4" w:space="0" w:color="6DDCFF"/>
          <w:right w:val="single" w:sz="4" w:space="0" w:color="6DDCFF"/>
          <w:insideH w:val="single" w:sz="4" w:space="0" w:color="6DDCFF"/>
          <w:insideV w:val="single" w:sz="4" w:space="0" w:color="6DDCFF"/>
        </w:tblBorders>
        <w:tblLook w:val="04A0" w:firstRow="1" w:lastRow="0" w:firstColumn="1" w:lastColumn="0" w:noHBand="0" w:noVBand="1"/>
      </w:tblPr>
      <w:tblGrid>
        <w:gridCol w:w="9450"/>
      </w:tblGrid>
      <w:tr w:rsidR="00F971CE" w:rsidRPr="00F971CE" w14:paraId="4AE2CE9B" w14:textId="77777777" w:rsidTr="00F971CE">
        <w:tc>
          <w:tcPr>
            <w:tcW w:w="9450" w:type="dxa"/>
            <w:tcBorders>
              <w:bottom w:val="single" w:sz="12" w:space="0" w:color="25CAFF"/>
            </w:tcBorders>
            <w:shd w:val="clear" w:color="auto" w:fill="D9D9D9"/>
          </w:tcPr>
          <w:p w14:paraId="008D6185" w14:textId="77777777" w:rsidR="00CD7E8C" w:rsidRPr="00F971CE" w:rsidRDefault="00CD7E8C" w:rsidP="00494D92">
            <w:pPr>
              <w:pStyle w:val="Titlu1"/>
              <w:jc w:val="both"/>
              <w:rPr>
                <w:rFonts w:ascii="Times New Roman" w:eastAsia="Book Antiqua" w:hAnsi="Times New Roman"/>
                <w:b w:val="0"/>
                <w:bCs w:val="0"/>
                <w:color w:val="auto"/>
                <w:sz w:val="32"/>
                <w:szCs w:val="32"/>
              </w:rPr>
            </w:pPr>
            <w:bookmarkStart w:id="18" w:name="_Toc209415340"/>
            <w:r w:rsidRPr="00F971CE">
              <w:rPr>
                <w:rFonts w:ascii="Times New Roman" w:eastAsia="Book Antiqua" w:hAnsi="Times New Roman"/>
                <w:b w:val="0"/>
                <w:bCs w:val="0"/>
                <w:color w:val="auto"/>
                <w:sz w:val="32"/>
                <w:szCs w:val="32"/>
              </w:rPr>
              <w:t>Secțiunea a VI-a. Părțile implicate și rolurile acestora</w:t>
            </w:r>
            <w:bookmarkEnd w:id="18"/>
          </w:p>
        </w:tc>
      </w:tr>
    </w:tbl>
    <w:p w14:paraId="7A1CFF5A" w14:textId="77777777" w:rsidR="00CD7E8C" w:rsidRPr="00371023" w:rsidRDefault="00CD7E8C" w:rsidP="00494D92">
      <w:pPr>
        <w:pStyle w:val="Indentnormal"/>
        <w:ind w:left="0"/>
        <w:rPr>
          <w:rFonts w:ascii="Times New Roman" w:hAnsi="Times New Roman"/>
          <w:sz w:val="28"/>
          <w:szCs w:val="28"/>
          <w:lang w:val="ro-RO"/>
        </w:rPr>
      </w:pPr>
    </w:p>
    <w:p w14:paraId="457D0C57" w14:textId="77777777" w:rsidR="00CD7E8C" w:rsidRPr="00371023" w:rsidRDefault="00CD7E8C">
      <w:pPr>
        <w:pStyle w:val="Indentnormal"/>
        <w:numPr>
          <w:ilvl w:val="0"/>
          <w:numId w:val="2"/>
        </w:numPr>
        <w:rPr>
          <w:rFonts w:ascii="Times New Roman" w:hAnsi="Times New Roman"/>
          <w:sz w:val="28"/>
          <w:szCs w:val="28"/>
          <w:lang w:val="ro-RO"/>
        </w:rPr>
      </w:pPr>
      <w:r w:rsidRPr="00371023">
        <w:rPr>
          <w:rFonts w:ascii="Times New Roman" w:hAnsi="Times New Roman"/>
          <w:sz w:val="28"/>
          <w:szCs w:val="28"/>
          <w:lang w:val="ro-RO"/>
        </w:rPr>
        <w:t>Prezenta secţiune defineşte principalele activităţi pe care părţile implicate în procedura de selecţie trebuie să le îndeplinească, în scopul unei bune gestionări a procedurii de selecţie.</w:t>
      </w:r>
    </w:p>
    <w:p w14:paraId="694F4E21" w14:textId="63178E6C" w:rsidR="00CD7E8C" w:rsidRPr="00371023" w:rsidRDefault="00CD7E8C">
      <w:pPr>
        <w:pStyle w:val="Indentnormal"/>
        <w:numPr>
          <w:ilvl w:val="0"/>
          <w:numId w:val="2"/>
        </w:numPr>
        <w:rPr>
          <w:rFonts w:ascii="Times New Roman" w:hAnsi="Times New Roman"/>
          <w:sz w:val="28"/>
          <w:szCs w:val="28"/>
          <w:lang w:val="ro-RO"/>
        </w:rPr>
      </w:pPr>
      <w:r w:rsidRPr="00371023">
        <w:rPr>
          <w:rFonts w:ascii="Times New Roman" w:hAnsi="Times New Roman"/>
          <w:b/>
          <w:sz w:val="28"/>
          <w:szCs w:val="28"/>
          <w:u w:val="single"/>
          <w:lang w:val="ro-RO"/>
        </w:rPr>
        <w:t>Adunarea Generală a A</w:t>
      </w:r>
      <w:r w:rsidR="00794F8C" w:rsidRPr="00371023">
        <w:rPr>
          <w:rFonts w:ascii="Times New Roman" w:hAnsi="Times New Roman"/>
          <w:b/>
          <w:sz w:val="28"/>
          <w:szCs w:val="28"/>
          <w:u w:val="single"/>
          <w:lang w:val="ro-RO"/>
        </w:rPr>
        <w:t>sociatilor</w:t>
      </w:r>
      <w:r w:rsidRPr="00371023">
        <w:rPr>
          <w:rFonts w:ascii="Times New Roman" w:hAnsi="Times New Roman"/>
          <w:sz w:val="28"/>
          <w:szCs w:val="28"/>
          <w:lang w:val="ro-RO"/>
        </w:rPr>
        <w:t xml:space="preserve"> îndeplineşte următoarele atribuţii principale în procedura de selecţie, dar fără a se limita la acestea şi în condiţiile legii:</w:t>
      </w:r>
    </w:p>
    <w:p w14:paraId="227530BD" w14:textId="18BE46B3" w:rsidR="00CD7E8C" w:rsidRPr="00371023" w:rsidRDefault="00CD7E8C">
      <w:pPr>
        <w:pStyle w:val="Indentnormal"/>
        <w:numPr>
          <w:ilvl w:val="0"/>
          <w:numId w:val="3"/>
        </w:numPr>
        <w:rPr>
          <w:rFonts w:ascii="Times New Roman" w:hAnsi="Times New Roman"/>
          <w:sz w:val="28"/>
          <w:szCs w:val="28"/>
          <w:lang w:val="ro-RO"/>
        </w:rPr>
      </w:pPr>
      <w:r w:rsidRPr="00371023">
        <w:rPr>
          <w:rFonts w:ascii="Times New Roman" w:hAnsi="Times New Roman"/>
          <w:sz w:val="28"/>
          <w:szCs w:val="28"/>
          <w:lang w:val="ro-RO"/>
        </w:rPr>
        <w:t xml:space="preserve">decide asupra inițierii </w:t>
      </w:r>
      <w:r w:rsidRPr="00371023">
        <w:rPr>
          <w:rFonts w:ascii="Times New Roman" w:eastAsia="Times New Roman" w:hAnsi="Times New Roman"/>
          <w:sz w:val="28"/>
          <w:szCs w:val="28"/>
          <w:lang w:val="ro-RO"/>
        </w:rPr>
        <w:t xml:space="preserve">procedurii de selecţie și nominalizare a administratorilor  </w:t>
      </w:r>
      <w:r w:rsidRPr="00371023">
        <w:rPr>
          <w:rFonts w:ascii="Times New Roman" w:hAnsi="Times New Roman"/>
          <w:b/>
          <w:sz w:val="28"/>
          <w:szCs w:val="28"/>
          <w:lang w:val="ro-RO"/>
        </w:rPr>
        <w:t>Societății</w:t>
      </w:r>
      <w:r w:rsidRPr="00371023">
        <w:rPr>
          <w:rFonts w:ascii="Times New Roman" w:hAnsi="Times New Roman"/>
          <w:bCs/>
          <w:sz w:val="28"/>
          <w:szCs w:val="28"/>
          <w:lang w:val="ro-RO"/>
        </w:rPr>
        <w:t xml:space="preserve">, </w:t>
      </w:r>
      <w:r w:rsidRPr="00371023">
        <w:rPr>
          <w:rFonts w:ascii="Times New Roman" w:hAnsi="Times New Roman"/>
          <w:sz w:val="28"/>
          <w:szCs w:val="28"/>
          <w:lang w:val="ro-RO"/>
        </w:rPr>
        <w:t xml:space="preserve">ce se comunică de îndată </w:t>
      </w:r>
      <w:r w:rsidRPr="00371023">
        <w:rPr>
          <w:rFonts w:ascii="Times New Roman" w:hAnsi="Times New Roman"/>
          <w:b/>
          <w:bCs/>
          <w:sz w:val="28"/>
          <w:szCs w:val="28"/>
          <w:lang w:val="ro-RO"/>
        </w:rPr>
        <w:t>autorității publice tutelare</w:t>
      </w:r>
      <w:r w:rsidRPr="00371023">
        <w:rPr>
          <w:rFonts w:ascii="Times New Roman" w:hAnsi="Times New Roman"/>
          <w:sz w:val="28"/>
          <w:szCs w:val="28"/>
          <w:lang w:val="ro-RO"/>
        </w:rPr>
        <w:t>;</w:t>
      </w:r>
    </w:p>
    <w:p w14:paraId="04DB99F5" w14:textId="77777777" w:rsidR="00CD7E8C" w:rsidRPr="00371023" w:rsidRDefault="00CD7E8C">
      <w:pPr>
        <w:pStyle w:val="Indentnormal"/>
        <w:numPr>
          <w:ilvl w:val="0"/>
          <w:numId w:val="3"/>
        </w:numPr>
        <w:rPr>
          <w:rFonts w:ascii="Times New Roman" w:hAnsi="Times New Roman"/>
          <w:sz w:val="28"/>
          <w:szCs w:val="28"/>
          <w:lang w:val="ro-RO"/>
        </w:rPr>
      </w:pPr>
      <w:r w:rsidRPr="00371023">
        <w:rPr>
          <w:rFonts w:ascii="Times New Roman" w:hAnsi="Times New Roman"/>
          <w:sz w:val="28"/>
          <w:szCs w:val="28"/>
          <w:lang w:val="ro-RO"/>
        </w:rPr>
        <w:t xml:space="preserve"> desemnează membrii consiliului de administrație, la propunerea </w:t>
      </w:r>
      <w:r w:rsidRPr="00371023">
        <w:rPr>
          <w:rFonts w:ascii="Times New Roman" w:hAnsi="Times New Roman"/>
          <w:b/>
          <w:bCs/>
          <w:sz w:val="28"/>
          <w:szCs w:val="28"/>
          <w:lang w:val="ro-RO"/>
        </w:rPr>
        <w:t>autorității publice tutelare</w:t>
      </w:r>
      <w:r w:rsidRPr="00371023">
        <w:rPr>
          <w:rFonts w:ascii="Times New Roman" w:hAnsi="Times New Roman"/>
          <w:sz w:val="28"/>
          <w:szCs w:val="28"/>
          <w:lang w:val="ro-RO"/>
        </w:rPr>
        <w:t>, din lista scurtă pentru fiecare post de administrator al societății, pe baza criteriilor de selecție comunicate public, prin anunț, în ordinea clasamentului candidaților pentru postul respectiv.</w:t>
      </w:r>
    </w:p>
    <w:p w14:paraId="77ADF091" w14:textId="24C72B52" w:rsidR="00CD7E8C" w:rsidRPr="00371023" w:rsidRDefault="00CD7E8C">
      <w:pPr>
        <w:pStyle w:val="Indentnormal"/>
        <w:numPr>
          <w:ilvl w:val="0"/>
          <w:numId w:val="3"/>
        </w:numPr>
        <w:rPr>
          <w:rFonts w:ascii="Times New Roman" w:hAnsi="Times New Roman"/>
          <w:sz w:val="28"/>
          <w:szCs w:val="28"/>
          <w:lang w:val="ro-RO"/>
        </w:rPr>
      </w:pPr>
      <w:r w:rsidRPr="00371023">
        <w:rPr>
          <w:rFonts w:ascii="Times New Roman" w:hAnsi="Times New Roman"/>
          <w:sz w:val="28"/>
          <w:szCs w:val="28"/>
          <w:lang w:val="ro-RO"/>
        </w:rPr>
        <w:t>desemnează administratorii din lista scurtă a candidaților elaborată de CSN. În cazul în care lista scurtă conține un singur candidat, acesta va fi numit pentru postul respectiv. Atunci când există mai mulți candidați incluși în lista scurtă, numirea pe post se va face în ordinea clasamentului. În situația în care nu există candidați înscriși sau niciun candidat nu se califică pe lista scurtă, procesul de selecție se va relua.</w:t>
      </w:r>
    </w:p>
    <w:p w14:paraId="66F2DD17" w14:textId="77777777" w:rsidR="00CD7E8C" w:rsidRPr="00371023" w:rsidRDefault="00CD7E8C">
      <w:pPr>
        <w:pStyle w:val="Indentnormal"/>
        <w:numPr>
          <w:ilvl w:val="0"/>
          <w:numId w:val="2"/>
        </w:numPr>
        <w:ind w:hanging="357"/>
        <w:rPr>
          <w:rFonts w:ascii="Times New Roman" w:hAnsi="Times New Roman"/>
          <w:sz w:val="28"/>
          <w:szCs w:val="28"/>
          <w:lang w:val="ro-RO"/>
        </w:rPr>
      </w:pPr>
      <w:r w:rsidRPr="00371023">
        <w:rPr>
          <w:rFonts w:ascii="Times New Roman" w:hAnsi="Times New Roman"/>
          <w:b/>
          <w:bCs/>
          <w:sz w:val="28"/>
          <w:szCs w:val="28"/>
          <w:u w:val="single"/>
          <w:lang w:val="ro-RO"/>
        </w:rPr>
        <w:t>Autoritatea publică tutelară</w:t>
      </w:r>
      <w:r w:rsidRPr="00371023">
        <w:rPr>
          <w:rFonts w:ascii="Times New Roman" w:hAnsi="Times New Roman"/>
          <w:sz w:val="28"/>
          <w:szCs w:val="28"/>
          <w:lang w:val="ro-RO"/>
        </w:rPr>
        <w:t xml:space="preserve"> îndeplineşte următoarele atribuţii principale în procedura de selecţie a administratorilor, dar fără a se limita la acestea şi în condiţiile legii:</w:t>
      </w:r>
    </w:p>
    <w:p w14:paraId="0E18A349" w14:textId="77777777" w:rsidR="00CD7E8C" w:rsidRPr="00371023" w:rsidRDefault="00CD7E8C">
      <w:pPr>
        <w:pStyle w:val="Indentnormal"/>
        <w:numPr>
          <w:ilvl w:val="0"/>
          <w:numId w:val="8"/>
        </w:numPr>
        <w:ind w:hanging="357"/>
        <w:rPr>
          <w:rFonts w:ascii="Times New Roman" w:hAnsi="Times New Roman"/>
          <w:sz w:val="28"/>
          <w:szCs w:val="28"/>
          <w:lang w:val="ro-RO"/>
        </w:rPr>
      </w:pPr>
      <w:r w:rsidRPr="00371023">
        <w:rPr>
          <w:rFonts w:ascii="Times New Roman" w:hAnsi="Times New Roman"/>
          <w:sz w:val="28"/>
          <w:szCs w:val="28"/>
          <w:lang w:val="ro-RO"/>
        </w:rPr>
        <w:t xml:space="preserve">elaborează și publică proiectul componentei inițiale a planului de selecție pe pagina </w:t>
      </w:r>
      <w:r w:rsidRPr="00371023">
        <w:rPr>
          <w:rFonts w:ascii="Times New Roman" w:hAnsi="Times New Roman"/>
          <w:iCs/>
          <w:sz w:val="28"/>
          <w:szCs w:val="28"/>
          <w:lang w:val="ro-RO"/>
        </w:rPr>
        <w:t xml:space="preserve">proprie de internet </w:t>
      </w:r>
      <w:r w:rsidRPr="00371023">
        <w:rPr>
          <w:rFonts w:ascii="Times New Roman" w:hAnsi="Times New Roman"/>
          <w:sz w:val="28"/>
          <w:szCs w:val="28"/>
          <w:lang w:val="ro-RO"/>
        </w:rPr>
        <w:t>și a societății, în termen de 15 zile de la data declanșării procedurii de selecție;</w:t>
      </w:r>
    </w:p>
    <w:p w14:paraId="623CD885" w14:textId="77777777" w:rsidR="00CD7E8C" w:rsidRPr="00371023" w:rsidRDefault="00CD7E8C">
      <w:pPr>
        <w:pStyle w:val="Indentnormal"/>
        <w:numPr>
          <w:ilvl w:val="0"/>
          <w:numId w:val="8"/>
        </w:numPr>
        <w:ind w:hanging="357"/>
        <w:rPr>
          <w:rFonts w:ascii="Times New Roman" w:hAnsi="Times New Roman"/>
          <w:sz w:val="28"/>
          <w:szCs w:val="28"/>
          <w:lang w:val="ro-RO"/>
        </w:rPr>
      </w:pPr>
      <w:r w:rsidRPr="00371023">
        <w:rPr>
          <w:rFonts w:ascii="Times New Roman" w:hAnsi="Times New Roman"/>
          <w:sz w:val="28"/>
          <w:szCs w:val="28"/>
          <w:lang w:val="ro-RO"/>
        </w:rPr>
        <w:t>elaborează scrisoarea de așteptări, în consultare cu structurile de specialitate cu organele de administrare și conducere ale societății;</w:t>
      </w:r>
    </w:p>
    <w:p w14:paraId="534B5E93" w14:textId="77777777" w:rsidR="00CD7E8C" w:rsidRPr="00371023" w:rsidRDefault="00CD7E8C">
      <w:pPr>
        <w:pStyle w:val="Indentnormal"/>
        <w:numPr>
          <w:ilvl w:val="0"/>
          <w:numId w:val="8"/>
        </w:numPr>
        <w:ind w:hanging="357"/>
        <w:rPr>
          <w:rFonts w:ascii="Times New Roman" w:hAnsi="Times New Roman"/>
          <w:sz w:val="28"/>
          <w:szCs w:val="28"/>
          <w:lang w:val="ro-RO"/>
        </w:rPr>
      </w:pPr>
      <w:r w:rsidRPr="00371023">
        <w:rPr>
          <w:rFonts w:ascii="Times New Roman" w:hAnsi="Times New Roman"/>
          <w:sz w:val="28"/>
          <w:szCs w:val="28"/>
          <w:lang w:val="ro-RO"/>
        </w:rPr>
        <w:t>consultă acționarii în vederea definitivării componentei inițiale a planului de selecție;</w:t>
      </w:r>
    </w:p>
    <w:p w14:paraId="0D781BB3" w14:textId="77777777" w:rsidR="00CD7E8C" w:rsidRPr="00371023" w:rsidRDefault="00CD7E8C">
      <w:pPr>
        <w:pStyle w:val="Indentnormal"/>
        <w:numPr>
          <w:ilvl w:val="0"/>
          <w:numId w:val="8"/>
        </w:numPr>
        <w:ind w:hanging="357"/>
        <w:rPr>
          <w:rFonts w:ascii="Times New Roman" w:hAnsi="Times New Roman"/>
          <w:sz w:val="28"/>
          <w:szCs w:val="28"/>
          <w:lang w:val="ro-RO"/>
        </w:rPr>
      </w:pPr>
      <w:r w:rsidRPr="00371023">
        <w:rPr>
          <w:rFonts w:ascii="Times New Roman" w:hAnsi="Times New Roman"/>
          <w:sz w:val="28"/>
          <w:szCs w:val="28"/>
          <w:lang w:val="ro-RO"/>
        </w:rPr>
        <w:t>publică propunerile primite la componenta inițială a planului de selecție și motivează acceptarea sau respingerea lor;</w:t>
      </w:r>
    </w:p>
    <w:p w14:paraId="53CB63E3" w14:textId="77777777" w:rsidR="00CD7E8C" w:rsidRPr="00371023" w:rsidRDefault="00CD7E8C">
      <w:pPr>
        <w:pStyle w:val="Indentnormal"/>
        <w:numPr>
          <w:ilvl w:val="0"/>
          <w:numId w:val="8"/>
        </w:numPr>
        <w:ind w:hanging="357"/>
        <w:rPr>
          <w:rFonts w:ascii="Times New Roman" w:hAnsi="Times New Roman"/>
          <w:sz w:val="28"/>
          <w:szCs w:val="28"/>
          <w:lang w:val="ro-RO"/>
        </w:rPr>
      </w:pPr>
      <w:r w:rsidRPr="00371023">
        <w:rPr>
          <w:rFonts w:ascii="Times New Roman" w:hAnsi="Times New Roman"/>
          <w:sz w:val="28"/>
          <w:szCs w:val="28"/>
          <w:lang w:val="ro-RO"/>
        </w:rPr>
        <w:lastRenderedPageBreak/>
        <w:t>aprobă componenta inițială a planului de selecție;</w:t>
      </w:r>
    </w:p>
    <w:p w14:paraId="3CC3EEB4" w14:textId="77777777" w:rsidR="00CD7E8C" w:rsidRPr="00371023" w:rsidRDefault="00CD7E8C">
      <w:pPr>
        <w:pStyle w:val="Indentnormal"/>
        <w:numPr>
          <w:ilvl w:val="0"/>
          <w:numId w:val="8"/>
        </w:numPr>
        <w:ind w:hanging="357"/>
        <w:rPr>
          <w:rFonts w:ascii="Times New Roman" w:hAnsi="Times New Roman"/>
          <w:sz w:val="28"/>
          <w:szCs w:val="28"/>
          <w:lang w:val="ro-RO"/>
        </w:rPr>
      </w:pPr>
      <w:r w:rsidRPr="00371023">
        <w:rPr>
          <w:rFonts w:ascii="Times New Roman" w:hAnsi="Times New Roman"/>
          <w:sz w:val="28"/>
          <w:szCs w:val="28"/>
          <w:lang w:val="ro-RO"/>
        </w:rPr>
        <w:t>aprobă scrisoarea de așteptări, ca parte din componenta inițială a planului de selecție;</w:t>
      </w:r>
    </w:p>
    <w:p w14:paraId="43A9572B" w14:textId="77777777" w:rsidR="00CD7E8C" w:rsidRPr="00371023" w:rsidRDefault="00CD7E8C">
      <w:pPr>
        <w:pStyle w:val="Indentnormal"/>
        <w:numPr>
          <w:ilvl w:val="0"/>
          <w:numId w:val="8"/>
        </w:numPr>
        <w:ind w:hanging="357"/>
        <w:rPr>
          <w:rFonts w:ascii="Times New Roman" w:hAnsi="Times New Roman"/>
          <w:sz w:val="28"/>
          <w:szCs w:val="28"/>
          <w:lang w:val="ro-RO"/>
        </w:rPr>
      </w:pPr>
      <w:r w:rsidRPr="00371023">
        <w:rPr>
          <w:rFonts w:ascii="Times New Roman" w:hAnsi="Times New Roman"/>
          <w:sz w:val="28"/>
          <w:szCs w:val="28"/>
          <w:lang w:val="ro-RO"/>
        </w:rPr>
        <w:t>publică planul de selecție componenta inițială;</w:t>
      </w:r>
    </w:p>
    <w:p w14:paraId="5281D60D" w14:textId="77777777" w:rsidR="00CD7E8C" w:rsidRPr="00371023" w:rsidRDefault="00CD7E8C">
      <w:pPr>
        <w:pStyle w:val="Indentnormal"/>
        <w:numPr>
          <w:ilvl w:val="0"/>
          <w:numId w:val="8"/>
        </w:numPr>
        <w:ind w:hanging="357"/>
        <w:rPr>
          <w:rFonts w:ascii="Times New Roman" w:hAnsi="Times New Roman"/>
          <w:sz w:val="28"/>
          <w:szCs w:val="28"/>
          <w:lang w:val="ro-RO"/>
        </w:rPr>
      </w:pPr>
      <w:r w:rsidRPr="00371023">
        <w:rPr>
          <w:rFonts w:ascii="Times New Roman" w:hAnsi="Times New Roman"/>
          <w:iCs/>
          <w:sz w:val="28"/>
          <w:szCs w:val="28"/>
          <w:lang w:val="ro-RO"/>
        </w:rPr>
        <w:t xml:space="preserve">publică </w:t>
      </w:r>
      <w:r w:rsidRPr="00371023">
        <w:rPr>
          <w:rFonts w:ascii="Times New Roman" w:hAnsi="Times New Roman"/>
          <w:sz w:val="28"/>
          <w:szCs w:val="28"/>
          <w:lang w:val="ro-RO"/>
        </w:rPr>
        <w:t>scrisoarea de așteptări</w:t>
      </w:r>
      <w:r w:rsidRPr="00371023">
        <w:rPr>
          <w:rFonts w:ascii="Times New Roman" w:hAnsi="Times New Roman"/>
          <w:iCs/>
          <w:sz w:val="28"/>
          <w:szCs w:val="28"/>
          <w:lang w:val="ro-RO"/>
        </w:rPr>
        <w:t xml:space="preserve"> pe pagina proprie de internet pentru a fi luată la cunoştinţă de candidaţii la postul de administrator;</w:t>
      </w:r>
    </w:p>
    <w:p w14:paraId="59FD8ADC" w14:textId="77777777" w:rsidR="00CD7E8C" w:rsidRPr="00371023" w:rsidRDefault="00CD7E8C">
      <w:pPr>
        <w:pStyle w:val="Indentnormal"/>
        <w:numPr>
          <w:ilvl w:val="0"/>
          <w:numId w:val="8"/>
        </w:numPr>
        <w:rPr>
          <w:rFonts w:ascii="Times New Roman" w:hAnsi="Times New Roman"/>
          <w:sz w:val="28"/>
          <w:szCs w:val="28"/>
          <w:lang w:val="ro-RO"/>
        </w:rPr>
      </w:pPr>
      <w:r w:rsidRPr="00371023">
        <w:rPr>
          <w:rFonts w:ascii="Times New Roman" w:hAnsi="Times New Roman"/>
          <w:sz w:val="28"/>
          <w:szCs w:val="28"/>
          <w:lang w:val="ro-RO"/>
        </w:rPr>
        <w:t>elaborează profilul consiliului de administrație;</w:t>
      </w:r>
    </w:p>
    <w:p w14:paraId="6EC50777" w14:textId="77777777" w:rsidR="00CD7E8C" w:rsidRPr="00371023" w:rsidRDefault="00CD7E8C">
      <w:pPr>
        <w:pStyle w:val="Indentnormal"/>
        <w:numPr>
          <w:ilvl w:val="0"/>
          <w:numId w:val="8"/>
        </w:numPr>
        <w:ind w:hanging="357"/>
        <w:rPr>
          <w:rFonts w:ascii="Times New Roman" w:hAnsi="Times New Roman"/>
          <w:sz w:val="28"/>
          <w:szCs w:val="28"/>
          <w:lang w:val="ro-RO"/>
        </w:rPr>
      </w:pPr>
      <w:r w:rsidRPr="00371023">
        <w:rPr>
          <w:rFonts w:ascii="Times New Roman" w:hAnsi="Times New Roman"/>
          <w:sz w:val="28"/>
          <w:szCs w:val="28"/>
          <w:lang w:val="ro-RO"/>
        </w:rPr>
        <w:t>decide privind constituirea comisiei de selecție și nominalizare;</w:t>
      </w:r>
    </w:p>
    <w:p w14:paraId="17BC4F80" w14:textId="77777777" w:rsidR="00CD7E8C" w:rsidRPr="00371023" w:rsidRDefault="00CD7E8C">
      <w:pPr>
        <w:pStyle w:val="Indentnormal"/>
        <w:numPr>
          <w:ilvl w:val="0"/>
          <w:numId w:val="8"/>
        </w:numPr>
        <w:ind w:hanging="357"/>
        <w:rPr>
          <w:rFonts w:ascii="Times New Roman" w:hAnsi="Times New Roman"/>
          <w:sz w:val="28"/>
          <w:szCs w:val="28"/>
          <w:lang w:val="ro-RO"/>
        </w:rPr>
      </w:pPr>
      <w:r w:rsidRPr="00371023">
        <w:rPr>
          <w:rFonts w:ascii="Times New Roman" w:hAnsi="Times New Roman"/>
          <w:sz w:val="28"/>
          <w:szCs w:val="28"/>
          <w:lang w:val="ro-RO"/>
        </w:rPr>
        <w:t>asigură secretariatul comisiei de selecție și nominalizare;</w:t>
      </w:r>
    </w:p>
    <w:p w14:paraId="2E42B14D" w14:textId="77777777" w:rsidR="00CD7E8C" w:rsidRPr="00371023" w:rsidRDefault="00CD7E8C">
      <w:pPr>
        <w:pStyle w:val="Indentnormal"/>
        <w:numPr>
          <w:ilvl w:val="0"/>
          <w:numId w:val="8"/>
        </w:numPr>
        <w:ind w:hanging="357"/>
        <w:rPr>
          <w:rFonts w:ascii="Times New Roman" w:hAnsi="Times New Roman"/>
          <w:sz w:val="28"/>
          <w:szCs w:val="28"/>
          <w:lang w:val="ro-RO"/>
        </w:rPr>
      </w:pPr>
      <w:r w:rsidRPr="00371023">
        <w:rPr>
          <w:rFonts w:ascii="Times New Roman" w:hAnsi="Times New Roman"/>
          <w:sz w:val="28"/>
          <w:szCs w:val="28"/>
          <w:lang w:val="ro-RO"/>
        </w:rPr>
        <w:t>publică proiectul profilului consiliului și profilul candidatului pe pagina proprie de internet, pe pagina întreprinderii publice și îl va transmite AMEPIP;</w:t>
      </w:r>
    </w:p>
    <w:p w14:paraId="4F989B9B" w14:textId="77777777" w:rsidR="00CD7E8C" w:rsidRPr="00371023" w:rsidRDefault="00CD7E8C">
      <w:pPr>
        <w:pStyle w:val="Indentnormal"/>
        <w:numPr>
          <w:ilvl w:val="0"/>
          <w:numId w:val="8"/>
        </w:numPr>
        <w:ind w:hanging="357"/>
        <w:rPr>
          <w:rFonts w:ascii="Times New Roman" w:hAnsi="Times New Roman"/>
          <w:sz w:val="28"/>
          <w:szCs w:val="28"/>
          <w:lang w:val="ro-RO"/>
        </w:rPr>
      </w:pPr>
      <w:r w:rsidRPr="00371023">
        <w:rPr>
          <w:rFonts w:ascii="Times New Roman" w:hAnsi="Times New Roman"/>
          <w:sz w:val="28"/>
          <w:szCs w:val="28"/>
          <w:lang w:val="ro-RO"/>
        </w:rPr>
        <w:t>consultă acționarii în vederea definitivării componentei integrale a planului de selecție;</w:t>
      </w:r>
    </w:p>
    <w:p w14:paraId="692C21A8" w14:textId="3E6DC219" w:rsidR="00494D92" w:rsidRPr="00371023" w:rsidRDefault="00CD7E8C">
      <w:pPr>
        <w:pStyle w:val="Indentnormal"/>
        <w:numPr>
          <w:ilvl w:val="0"/>
          <w:numId w:val="8"/>
        </w:numPr>
        <w:ind w:hanging="357"/>
        <w:rPr>
          <w:rFonts w:ascii="Times New Roman" w:hAnsi="Times New Roman"/>
          <w:sz w:val="28"/>
          <w:szCs w:val="28"/>
          <w:lang w:val="ro-RO"/>
        </w:rPr>
      </w:pPr>
      <w:r w:rsidRPr="00371023">
        <w:rPr>
          <w:rFonts w:ascii="Times New Roman" w:hAnsi="Times New Roman"/>
          <w:sz w:val="28"/>
          <w:szCs w:val="28"/>
          <w:lang w:val="ro-RO"/>
        </w:rPr>
        <w:t>publică anunțul privind selecția membrilor consiliului de administrație pe pagina proprie de internet;</w:t>
      </w:r>
    </w:p>
    <w:p w14:paraId="3DCB1EC3" w14:textId="6BE25460" w:rsidR="00794F8C" w:rsidRPr="00371023" w:rsidRDefault="00CD7E8C">
      <w:pPr>
        <w:pStyle w:val="Indentnormal"/>
        <w:numPr>
          <w:ilvl w:val="0"/>
          <w:numId w:val="8"/>
        </w:numPr>
        <w:ind w:hanging="357"/>
        <w:rPr>
          <w:rFonts w:ascii="Times New Roman" w:hAnsi="Times New Roman"/>
          <w:sz w:val="28"/>
          <w:szCs w:val="28"/>
          <w:lang w:val="ro-RO"/>
        </w:rPr>
      </w:pPr>
      <w:r w:rsidRPr="00371023">
        <w:rPr>
          <w:rFonts w:ascii="Times New Roman" w:hAnsi="Times New Roman"/>
          <w:sz w:val="28"/>
          <w:szCs w:val="28"/>
          <w:lang w:val="ro-RO"/>
        </w:rPr>
        <w:t xml:space="preserve">formulează propuneri pentru desemnarea în adunarea generală a </w:t>
      </w:r>
      <w:r w:rsidR="00494D92" w:rsidRPr="00371023">
        <w:rPr>
          <w:rFonts w:ascii="Times New Roman" w:hAnsi="Times New Roman"/>
          <w:sz w:val="28"/>
          <w:szCs w:val="28"/>
          <w:lang w:val="ro-RO"/>
        </w:rPr>
        <w:t>asociaților</w:t>
      </w:r>
      <w:r w:rsidRPr="00371023">
        <w:rPr>
          <w:rFonts w:ascii="Times New Roman" w:hAnsi="Times New Roman"/>
          <w:sz w:val="28"/>
          <w:szCs w:val="28"/>
          <w:lang w:val="ro-RO"/>
        </w:rPr>
        <w:t>, la propunerea comisiei de selecție și nominalizare, din lista scurtă pentru fiecare post de administrator al întreprinderii publice, pe baza criteriilor de selecție comunicate public, prin anunț, în ordinea clasamentului candidaților pentru postul respectiv.</w:t>
      </w:r>
    </w:p>
    <w:p w14:paraId="045E8649" w14:textId="77777777" w:rsidR="00CD7E8C" w:rsidRPr="00371023" w:rsidRDefault="00CD7E8C">
      <w:pPr>
        <w:pStyle w:val="Indentnormal"/>
        <w:numPr>
          <w:ilvl w:val="0"/>
          <w:numId w:val="2"/>
        </w:numPr>
        <w:rPr>
          <w:rFonts w:ascii="Times New Roman" w:hAnsi="Times New Roman"/>
          <w:sz w:val="28"/>
          <w:szCs w:val="28"/>
          <w:lang w:val="ro-RO"/>
        </w:rPr>
      </w:pPr>
      <w:r w:rsidRPr="00371023">
        <w:rPr>
          <w:rFonts w:ascii="Times New Roman" w:hAnsi="Times New Roman"/>
          <w:b/>
          <w:bCs/>
          <w:sz w:val="28"/>
          <w:szCs w:val="28"/>
          <w:u w:val="single"/>
          <w:lang w:val="ro-RO"/>
        </w:rPr>
        <w:t>Comisia de selecție și nominalizare</w:t>
      </w:r>
      <w:r w:rsidRPr="00371023">
        <w:rPr>
          <w:rFonts w:ascii="Times New Roman" w:hAnsi="Times New Roman"/>
          <w:sz w:val="28"/>
          <w:szCs w:val="28"/>
          <w:lang w:val="ro-RO"/>
        </w:rPr>
        <w:t xml:space="preserve"> îndeplinește atribuțiile principale prevăzute la art. 4^9 alin.(5) din OUG:109/2011, detaliate prin Regulamentul de Organizare și Funcționare al CSN, aprobat prin hotărâre a </w:t>
      </w:r>
      <w:r w:rsidRPr="00371023">
        <w:rPr>
          <w:rFonts w:ascii="Times New Roman" w:hAnsi="Times New Roman"/>
          <w:b/>
          <w:bCs/>
          <w:sz w:val="28"/>
          <w:szCs w:val="28"/>
          <w:lang w:val="ro-RO"/>
        </w:rPr>
        <w:t>autorității publice tutelare</w:t>
      </w:r>
      <w:r w:rsidRPr="00371023">
        <w:rPr>
          <w:rFonts w:ascii="Times New Roman" w:hAnsi="Times New Roman"/>
          <w:sz w:val="28"/>
          <w:szCs w:val="28"/>
          <w:lang w:val="ro-RO"/>
        </w:rPr>
        <w:t>, în baza Regulamentului-cadru de organizare și funcționare al comisiilor de selecție și nominalizare, aprobat prin Ordin al Președintelui AMEPIP.</w:t>
      </w:r>
    </w:p>
    <w:p w14:paraId="39524316" w14:textId="77777777" w:rsidR="00CD7E8C" w:rsidRPr="00371023" w:rsidRDefault="00CD7E8C">
      <w:pPr>
        <w:pStyle w:val="Indentnormal"/>
        <w:numPr>
          <w:ilvl w:val="0"/>
          <w:numId w:val="2"/>
        </w:numPr>
        <w:rPr>
          <w:rFonts w:ascii="Times New Roman" w:hAnsi="Times New Roman"/>
          <w:sz w:val="28"/>
          <w:szCs w:val="28"/>
          <w:lang w:val="ro-RO"/>
        </w:rPr>
      </w:pPr>
      <w:r w:rsidRPr="00371023">
        <w:rPr>
          <w:rFonts w:ascii="Times New Roman" w:hAnsi="Times New Roman"/>
          <w:b/>
          <w:sz w:val="28"/>
          <w:szCs w:val="28"/>
          <w:lang w:val="ro-RO"/>
        </w:rPr>
        <w:t>CSN</w:t>
      </w:r>
      <w:r w:rsidRPr="00371023">
        <w:rPr>
          <w:rFonts w:ascii="Times New Roman" w:hAnsi="Times New Roman"/>
          <w:sz w:val="28"/>
          <w:szCs w:val="28"/>
          <w:lang w:val="ro-RO"/>
        </w:rPr>
        <w:t xml:space="preserve"> îndeplineşte următoarele atribuţii principale în procedura de selecţie a administratorilor, dar fără a se limita la acestea, în condiţiile legii și cu respectarea termenelor legale:</w:t>
      </w:r>
    </w:p>
    <w:p w14:paraId="23E46F0C" w14:textId="77777777" w:rsidR="00CD7E8C" w:rsidRPr="00371023" w:rsidRDefault="00CD7E8C">
      <w:pPr>
        <w:pStyle w:val="Indentnormal"/>
        <w:numPr>
          <w:ilvl w:val="0"/>
          <w:numId w:val="10"/>
        </w:numPr>
        <w:rPr>
          <w:rFonts w:ascii="Times New Roman" w:hAnsi="Times New Roman"/>
          <w:sz w:val="28"/>
          <w:szCs w:val="28"/>
          <w:lang w:val="ro-RO"/>
        </w:rPr>
      </w:pPr>
      <w:r w:rsidRPr="00371023">
        <w:rPr>
          <w:rFonts w:ascii="Times New Roman" w:hAnsi="Times New Roman"/>
          <w:sz w:val="28"/>
          <w:szCs w:val="28"/>
          <w:lang w:val="ro-RO"/>
        </w:rPr>
        <w:t xml:space="preserve">desfăşoară procedura </w:t>
      </w:r>
      <w:r w:rsidRPr="00371023">
        <w:rPr>
          <w:rFonts w:ascii="Times New Roman" w:eastAsia="Times New Roman" w:hAnsi="Times New Roman"/>
          <w:sz w:val="28"/>
          <w:szCs w:val="28"/>
          <w:lang w:val="ro-RO"/>
        </w:rPr>
        <w:t>de selecţie a administratorilor</w:t>
      </w:r>
      <w:r w:rsidRPr="00371023">
        <w:rPr>
          <w:rFonts w:ascii="Times New Roman" w:hAnsi="Times New Roman"/>
          <w:b/>
          <w:sz w:val="28"/>
          <w:szCs w:val="28"/>
          <w:lang w:val="ro-RO"/>
        </w:rPr>
        <w:t xml:space="preserve"> Societății</w:t>
      </w:r>
      <w:r w:rsidRPr="00371023">
        <w:rPr>
          <w:rFonts w:ascii="Times New Roman" w:eastAsia="Times New Roman" w:hAnsi="Times New Roman"/>
          <w:sz w:val="28"/>
          <w:szCs w:val="28"/>
          <w:lang w:val="ro-RO"/>
        </w:rPr>
        <w:t>, cu asigurarea conformității și transparenței acesteia</w:t>
      </w:r>
      <w:r w:rsidRPr="00371023">
        <w:rPr>
          <w:rFonts w:ascii="Times New Roman" w:hAnsi="Times New Roman"/>
          <w:b/>
          <w:sz w:val="28"/>
          <w:szCs w:val="28"/>
          <w:lang w:val="ro-RO"/>
        </w:rPr>
        <w:t>;</w:t>
      </w:r>
    </w:p>
    <w:p w14:paraId="0D84E0DA" w14:textId="77777777" w:rsidR="00CD7E8C" w:rsidRPr="00371023" w:rsidRDefault="00CD7E8C">
      <w:pPr>
        <w:pStyle w:val="Indentnormal"/>
        <w:numPr>
          <w:ilvl w:val="0"/>
          <w:numId w:val="10"/>
        </w:numPr>
        <w:rPr>
          <w:rFonts w:ascii="Times New Roman" w:hAnsi="Times New Roman"/>
          <w:sz w:val="28"/>
          <w:szCs w:val="28"/>
          <w:lang w:val="ro-RO"/>
        </w:rPr>
      </w:pPr>
      <w:r w:rsidRPr="00371023">
        <w:rPr>
          <w:rFonts w:ascii="Times New Roman" w:hAnsi="Times New Roman"/>
          <w:sz w:val="28"/>
          <w:szCs w:val="28"/>
          <w:lang w:val="ro-RO"/>
        </w:rPr>
        <w:t xml:space="preserve">evaluează candidaţii, pregăteşte şi comunică adunării generale a acționarilor și </w:t>
      </w:r>
      <w:r w:rsidRPr="00371023">
        <w:rPr>
          <w:rFonts w:ascii="Times New Roman" w:hAnsi="Times New Roman"/>
          <w:b/>
          <w:bCs/>
          <w:sz w:val="28"/>
          <w:szCs w:val="28"/>
          <w:lang w:val="ro-RO"/>
        </w:rPr>
        <w:t>autorității publice tutelare</w:t>
      </w:r>
      <w:r w:rsidRPr="00371023">
        <w:rPr>
          <w:rFonts w:ascii="Times New Roman" w:hAnsi="Times New Roman"/>
          <w:sz w:val="28"/>
          <w:szCs w:val="28"/>
          <w:lang w:val="ro-RO"/>
        </w:rPr>
        <w:t xml:space="preserve"> lista scurtă a candidaţilor şi clasamentul acestora;</w:t>
      </w:r>
    </w:p>
    <w:p w14:paraId="3DB2B53B" w14:textId="77777777" w:rsidR="00CD7E8C" w:rsidRPr="00371023" w:rsidRDefault="00CD7E8C">
      <w:pPr>
        <w:pStyle w:val="Indentnormal"/>
        <w:numPr>
          <w:ilvl w:val="0"/>
          <w:numId w:val="10"/>
        </w:numPr>
        <w:rPr>
          <w:rFonts w:ascii="Times New Roman" w:hAnsi="Times New Roman"/>
          <w:sz w:val="28"/>
          <w:szCs w:val="28"/>
          <w:lang w:val="ro-RO"/>
        </w:rPr>
      </w:pPr>
      <w:r w:rsidRPr="00371023">
        <w:rPr>
          <w:rFonts w:ascii="Times New Roman" w:hAnsi="Times New Roman"/>
          <w:sz w:val="28"/>
          <w:szCs w:val="28"/>
          <w:lang w:val="ro-RO"/>
        </w:rPr>
        <w:t xml:space="preserve">notifică AMEPIP în cazul apariţiei oricăror abateri de la prevederile legale referitoare la derularea procedurii de selecţie și nominalizare, în vederea aplicării de sancţiuni şi dispunerii de măsuri de remediere; </w:t>
      </w:r>
      <w:bookmarkStart w:id="19" w:name="_Toc475692489"/>
    </w:p>
    <w:p w14:paraId="0BDF6E74" w14:textId="77777777" w:rsidR="00CD7E8C" w:rsidRPr="00371023" w:rsidRDefault="00CD7E8C">
      <w:pPr>
        <w:pStyle w:val="Indentnormal"/>
        <w:numPr>
          <w:ilvl w:val="0"/>
          <w:numId w:val="10"/>
        </w:numPr>
        <w:rPr>
          <w:rStyle w:val="tli"/>
          <w:rFonts w:ascii="Times New Roman" w:hAnsi="Times New Roman"/>
          <w:sz w:val="28"/>
          <w:szCs w:val="28"/>
          <w:lang w:val="ro-RO"/>
        </w:rPr>
      </w:pPr>
      <w:r w:rsidRPr="00371023">
        <w:rPr>
          <w:rStyle w:val="tli"/>
          <w:rFonts w:ascii="Times New Roman" w:hAnsi="Times New Roman"/>
          <w:noProof/>
          <w:sz w:val="28"/>
          <w:szCs w:val="28"/>
          <w:lang w:val="sq-AL"/>
        </w:rPr>
        <w:t>elaborează componenta integrală a planului de selecţie în termen de maximum 10 zile de la înfiinţare, în vederea propunerii spre nominalizare pentru posturile de administrator, cu încadrarea în termenele prevăzute de O.U.G. nr. </w:t>
      </w:r>
      <w:r w:rsidRPr="00371023">
        <w:rPr>
          <w:rStyle w:val="tli"/>
          <w:rFonts w:ascii="Times New Roman" w:hAnsi="Times New Roman"/>
          <w:bCs/>
          <w:noProof/>
          <w:sz w:val="28"/>
          <w:szCs w:val="28"/>
          <w:lang w:val="sq-AL"/>
        </w:rPr>
        <w:t>109/2011</w:t>
      </w:r>
      <w:r w:rsidRPr="00371023">
        <w:rPr>
          <w:rStyle w:val="tli"/>
          <w:rFonts w:ascii="Times New Roman" w:hAnsi="Times New Roman"/>
          <w:noProof/>
          <w:sz w:val="28"/>
          <w:szCs w:val="28"/>
          <w:lang w:val="sq-AL"/>
        </w:rPr>
        <w:t xml:space="preserve"> şi de H.G. nr. </w:t>
      </w:r>
      <w:r w:rsidRPr="00371023">
        <w:rPr>
          <w:rStyle w:val="tli"/>
          <w:rFonts w:ascii="Times New Roman" w:hAnsi="Times New Roman"/>
          <w:bCs/>
          <w:noProof/>
          <w:sz w:val="28"/>
          <w:szCs w:val="28"/>
          <w:lang w:val="sq-AL"/>
        </w:rPr>
        <w:t>639/2023</w:t>
      </w:r>
      <w:r w:rsidRPr="00371023">
        <w:rPr>
          <w:rStyle w:val="tli"/>
          <w:rFonts w:ascii="Times New Roman" w:hAnsi="Times New Roman"/>
          <w:noProof/>
          <w:sz w:val="28"/>
          <w:szCs w:val="28"/>
          <w:lang w:val="sq-AL"/>
        </w:rPr>
        <w:t>, şi o transmite APT şi întreprinderii publice în vederea publicării pe paginile de internet şi realizării consultării cu acţionarii;</w:t>
      </w:r>
      <w:bookmarkStart w:id="20" w:name="do|caIII|si1|ar6|al3|lib"/>
      <w:bookmarkEnd w:id="20"/>
    </w:p>
    <w:p w14:paraId="159D1FB3" w14:textId="77777777" w:rsidR="00CD7E8C" w:rsidRPr="00371023" w:rsidRDefault="00CD7E8C">
      <w:pPr>
        <w:pStyle w:val="Indentnormal"/>
        <w:numPr>
          <w:ilvl w:val="0"/>
          <w:numId w:val="10"/>
        </w:numPr>
        <w:rPr>
          <w:rStyle w:val="tli"/>
          <w:rFonts w:ascii="Times New Roman" w:hAnsi="Times New Roman"/>
          <w:sz w:val="28"/>
          <w:szCs w:val="28"/>
          <w:lang w:val="ro-RO"/>
        </w:rPr>
      </w:pPr>
      <w:r w:rsidRPr="00371023">
        <w:rPr>
          <w:rStyle w:val="tli"/>
          <w:rFonts w:ascii="Times New Roman" w:hAnsi="Times New Roman"/>
          <w:noProof/>
          <w:sz w:val="28"/>
          <w:szCs w:val="28"/>
          <w:lang w:val="sq-AL"/>
        </w:rPr>
        <w:t>elaborează profilul candidatului pentru poziţiile de membru în consiliul de administraţie/supraveghere, pe baza cerinţelor contextuale ale întreprinderii publice şi scrisorii de aşteptări;</w:t>
      </w:r>
      <w:bookmarkStart w:id="21" w:name="do|caIII|si1|ar6|al3|lic"/>
      <w:bookmarkEnd w:id="21"/>
    </w:p>
    <w:p w14:paraId="47D5DB69" w14:textId="77777777" w:rsidR="00CD7E8C" w:rsidRPr="00371023" w:rsidRDefault="00CD7E8C">
      <w:pPr>
        <w:pStyle w:val="Indentnormal"/>
        <w:numPr>
          <w:ilvl w:val="0"/>
          <w:numId w:val="10"/>
        </w:numPr>
        <w:rPr>
          <w:rStyle w:val="tli"/>
          <w:rFonts w:ascii="Times New Roman" w:hAnsi="Times New Roman"/>
          <w:sz w:val="28"/>
          <w:szCs w:val="28"/>
          <w:lang w:val="ro-RO"/>
        </w:rPr>
      </w:pPr>
      <w:r w:rsidRPr="00371023">
        <w:rPr>
          <w:rStyle w:val="tli"/>
          <w:rFonts w:ascii="Times New Roman" w:hAnsi="Times New Roman"/>
          <w:noProof/>
          <w:sz w:val="28"/>
          <w:szCs w:val="28"/>
          <w:lang w:val="sq-AL"/>
        </w:rPr>
        <w:t>stabileşte care dintre criteriile exemplificate în Anexa nr. 1a la normele metodologice de aplicare a O.U.G. nr. </w:t>
      </w:r>
      <w:r w:rsidRPr="00371023">
        <w:rPr>
          <w:rStyle w:val="tli"/>
          <w:rFonts w:ascii="Times New Roman" w:hAnsi="Times New Roman"/>
          <w:bCs/>
          <w:noProof/>
          <w:sz w:val="28"/>
          <w:szCs w:val="28"/>
          <w:lang w:val="sq-AL"/>
        </w:rPr>
        <w:t xml:space="preserve">109/2011, </w:t>
      </w:r>
      <w:r w:rsidRPr="00371023">
        <w:rPr>
          <w:rStyle w:val="tli"/>
          <w:rFonts w:ascii="Times New Roman" w:hAnsi="Times New Roman"/>
          <w:noProof/>
          <w:sz w:val="28"/>
          <w:szCs w:val="28"/>
          <w:lang w:val="sq-AL"/>
        </w:rPr>
        <w:t xml:space="preserve">aprobate prin H.G. </w:t>
      </w:r>
      <w:r w:rsidRPr="00371023">
        <w:rPr>
          <w:rStyle w:val="tli"/>
          <w:rFonts w:ascii="Times New Roman" w:hAnsi="Times New Roman"/>
          <w:noProof/>
          <w:sz w:val="28"/>
          <w:szCs w:val="28"/>
          <w:lang w:val="sq-AL"/>
        </w:rPr>
        <w:lastRenderedPageBreak/>
        <w:t>nr. </w:t>
      </w:r>
      <w:r w:rsidRPr="00371023">
        <w:rPr>
          <w:rStyle w:val="tli"/>
          <w:rFonts w:ascii="Times New Roman" w:hAnsi="Times New Roman"/>
          <w:bCs/>
          <w:noProof/>
          <w:sz w:val="28"/>
          <w:szCs w:val="28"/>
          <w:lang w:val="sq-AL"/>
        </w:rPr>
        <w:t>639/2023</w:t>
      </w:r>
      <w:r w:rsidRPr="00371023">
        <w:rPr>
          <w:rStyle w:val="tli"/>
          <w:rFonts w:ascii="Times New Roman" w:hAnsi="Times New Roman"/>
          <w:noProof/>
          <w:sz w:val="28"/>
          <w:szCs w:val="28"/>
          <w:lang w:val="sq-AL"/>
        </w:rPr>
        <w:t>, sunt criterii obligatorii şi care sunt opţionale, în funcţie de specificul şi complexitatea activităţii întreprinderii publice, de cerinţele din scrisoarea de aşteptări, precum şi de ponderea acestora în întocmirea listei scurte;</w:t>
      </w:r>
      <w:bookmarkStart w:id="22" w:name="do|caIII|si1|ar6|al3|lid"/>
      <w:bookmarkEnd w:id="22"/>
    </w:p>
    <w:p w14:paraId="724F2CA0" w14:textId="77777777" w:rsidR="00CD7E8C" w:rsidRPr="00371023" w:rsidRDefault="00CD7E8C">
      <w:pPr>
        <w:pStyle w:val="Indentnormal"/>
        <w:numPr>
          <w:ilvl w:val="0"/>
          <w:numId w:val="10"/>
        </w:numPr>
        <w:rPr>
          <w:rStyle w:val="tli"/>
          <w:rFonts w:ascii="Times New Roman" w:hAnsi="Times New Roman"/>
          <w:sz w:val="28"/>
          <w:szCs w:val="28"/>
          <w:lang w:val="ro-RO"/>
        </w:rPr>
      </w:pPr>
      <w:r w:rsidRPr="00371023">
        <w:rPr>
          <w:rStyle w:val="tli"/>
          <w:rFonts w:ascii="Times New Roman" w:hAnsi="Times New Roman"/>
          <w:noProof/>
          <w:sz w:val="28"/>
          <w:szCs w:val="28"/>
          <w:lang w:val="sq-AL"/>
        </w:rPr>
        <w:t>stabileşte condiţiile de eligibilitate pentru candidaţi în vederea participării la procedura de selecţie - membru în consiliul de administraţie/supraveghere şi conţinutul dosarului pentru depunerea candidaturii pentru fiecare poziţie de membru în consiliu;</w:t>
      </w:r>
      <w:bookmarkStart w:id="23" w:name="do|caIII|si1|ar6|al3|lie"/>
      <w:bookmarkEnd w:id="23"/>
    </w:p>
    <w:p w14:paraId="626FDC07" w14:textId="77777777" w:rsidR="00CD7E8C" w:rsidRPr="00371023" w:rsidRDefault="00CD7E8C">
      <w:pPr>
        <w:pStyle w:val="Indentnormal"/>
        <w:numPr>
          <w:ilvl w:val="0"/>
          <w:numId w:val="10"/>
        </w:numPr>
        <w:rPr>
          <w:rStyle w:val="tli"/>
          <w:rFonts w:ascii="Times New Roman" w:hAnsi="Times New Roman"/>
          <w:sz w:val="28"/>
          <w:szCs w:val="28"/>
          <w:lang w:val="ro-RO"/>
        </w:rPr>
      </w:pPr>
      <w:r w:rsidRPr="00371023">
        <w:rPr>
          <w:rStyle w:val="tli"/>
          <w:rFonts w:ascii="Times New Roman" w:hAnsi="Times New Roman"/>
          <w:noProof/>
          <w:sz w:val="28"/>
          <w:szCs w:val="28"/>
          <w:lang w:val="sq-AL"/>
        </w:rPr>
        <w:t>ulterior termenului-limită pentru depunerea dosarelor de candidat, comisia de selecţie şi nominalizare desigilează şi analizează conţinutul dosarelor depuse de către candidaţi;</w:t>
      </w:r>
      <w:bookmarkStart w:id="24" w:name="do|caIII|si1|ar6|al3|lif"/>
      <w:bookmarkEnd w:id="24"/>
    </w:p>
    <w:p w14:paraId="7858D394" w14:textId="77777777" w:rsidR="00CD7E8C" w:rsidRPr="00371023" w:rsidRDefault="00CD7E8C">
      <w:pPr>
        <w:pStyle w:val="Indentnormal"/>
        <w:numPr>
          <w:ilvl w:val="0"/>
          <w:numId w:val="10"/>
        </w:numPr>
        <w:rPr>
          <w:rStyle w:val="tli"/>
          <w:rFonts w:ascii="Times New Roman" w:hAnsi="Times New Roman"/>
          <w:sz w:val="28"/>
          <w:szCs w:val="28"/>
          <w:lang w:val="ro-RO"/>
        </w:rPr>
      </w:pPr>
      <w:r w:rsidRPr="00371023">
        <w:rPr>
          <w:rStyle w:val="tli"/>
          <w:rFonts w:ascii="Times New Roman" w:hAnsi="Times New Roman"/>
          <w:noProof/>
          <w:sz w:val="28"/>
          <w:szCs w:val="28"/>
          <w:lang w:val="sq-AL"/>
        </w:rPr>
        <w:t>decide respingerea dosarelor de candidatură incomplete şi informează candidaţii respinşi, în scris, despre această decizie, în termen de maximum 5 zile lucrătoare de la data adoptării deciziei de respingere;</w:t>
      </w:r>
      <w:bookmarkStart w:id="25" w:name="do|caIII|si1|ar6|al3|lig"/>
      <w:bookmarkEnd w:id="25"/>
    </w:p>
    <w:p w14:paraId="35C03B77" w14:textId="04487C3F" w:rsidR="00494D92" w:rsidRPr="00371023" w:rsidRDefault="00CD7E8C">
      <w:pPr>
        <w:pStyle w:val="Indentnormal"/>
        <w:numPr>
          <w:ilvl w:val="0"/>
          <w:numId w:val="10"/>
        </w:numPr>
        <w:rPr>
          <w:rStyle w:val="tli"/>
          <w:rFonts w:ascii="Times New Roman" w:hAnsi="Times New Roman"/>
          <w:sz w:val="28"/>
          <w:szCs w:val="28"/>
          <w:lang w:val="ro-RO"/>
        </w:rPr>
      </w:pPr>
      <w:r w:rsidRPr="00371023">
        <w:rPr>
          <w:rStyle w:val="tli"/>
          <w:rFonts w:ascii="Times New Roman" w:hAnsi="Times New Roman"/>
          <w:noProof/>
          <w:sz w:val="28"/>
          <w:szCs w:val="28"/>
          <w:lang w:val="sq-AL"/>
        </w:rPr>
        <w:t>desfăşoară activităţile care stau la baza elaborării listei lungi şi verifică informaţiile din dosarele de candidatură;</w:t>
      </w:r>
      <w:bookmarkStart w:id="26" w:name="do|caIII|si1|ar6|al3|lih"/>
      <w:bookmarkEnd w:id="26"/>
    </w:p>
    <w:p w14:paraId="2C68B439" w14:textId="77777777" w:rsidR="00CD7E8C" w:rsidRPr="00371023" w:rsidRDefault="00CD7E8C">
      <w:pPr>
        <w:pStyle w:val="Indentnormal"/>
        <w:numPr>
          <w:ilvl w:val="0"/>
          <w:numId w:val="10"/>
        </w:numPr>
        <w:rPr>
          <w:rStyle w:val="tli"/>
          <w:rFonts w:ascii="Times New Roman" w:hAnsi="Times New Roman"/>
          <w:sz w:val="28"/>
          <w:szCs w:val="28"/>
          <w:lang w:val="ro-RO"/>
        </w:rPr>
      </w:pPr>
      <w:r w:rsidRPr="00371023">
        <w:rPr>
          <w:rStyle w:val="tli"/>
          <w:rFonts w:ascii="Times New Roman" w:hAnsi="Times New Roman"/>
          <w:noProof/>
          <w:sz w:val="28"/>
          <w:szCs w:val="28"/>
          <w:lang w:val="sq-AL"/>
        </w:rPr>
        <w:t>analizează informaţiile din dosarele de candidatură rămase pe lista lungă şi alocă punctajul conform grilei de evaluare pentru fiecare criteriu din cadrul profilului consiliului, pentru fiecare candidat;</w:t>
      </w:r>
      <w:bookmarkStart w:id="27" w:name="do|caIII|si1|ar6|al3|lii"/>
      <w:bookmarkEnd w:id="27"/>
    </w:p>
    <w:p w14:paraId="47D6AA81" w14:textId="77777777" w:rsidR="00CD7E8C" w:rsidRPr="00371023" w:rsidRDefault="00CD7E8C">
      <w:pPr>
        <w:pStyle w:val="Indentnormal"/>
        <w:numPr>
          <w:ilvl w:val="0"/>
          <w:numId w:val="10"/>
        </w:numPr>
        <w:rPr>
          <w:rStyle w:val="tli"/>
          <w:rFonts w:ascii="Times New Roman" w:hAnsi="Times New Roman"/>
          <w:sz w:val="28"/>
          <w:szCs w:val="28"/>
          <w:lang w:val="ro-RO"/>
        </w:rPr>
      </w:pPr>
      <w:r w:rsidRPr="00371023">
        <w:rPr>
          <w:rStyle w:val="tli"/>
          <w:rFonts w:ascii="Times New Roman" w:hAnsi="Times New Roman"/>
          <w:noProof/>
          <w:sz w:val="28"/>
          <w:szCs w:val="28"/>
          <w:lang w:val="sq-AL"/>
        </w:rPr>
        <w:t>solicită candidaţilor, în scris, dacă este cazul, clarificări suplimentare, cu stabilirea termenului de răspuns;</w:t>
      </w:r>
      <w:bookmarkStart w:id="28" w:name="do|caIII|si1|ar6|al3|lij"/>
      <w:bookmarkEnd w:id="28"/>
    </w:p>
    <w:p w14:paraId="1157DF66" w14:textId="12E92809" w:rsidR="00CD7E8C" w:rsidRPr="00371023" w:rsidRDefault="00CD7E8C">
      <w:pPr>
        <w:pStyle w:val="Indentnormal"/>
        <w:numPr>
          <w:ilvl w:val="0"/>
          <w:numId w:val="10"/>
        </w:numPr>
        <w:rPr>
          <w:rStyle w:val="tli"/>
          <w:rFonts w:ascii="Times New Roman" w:hAnsi="Times New Roman"/>
          <w:sz w:val="28"/>
          <w:szCs w:val="28"/>
          <w:lang w:val="ro-RO"/>
        </w:rPr>
      </w:pPr>
      <w:r w:rsidRPr="00371023">
        <w:rPr>
          <w:rStyle w:val="tli"/>
          <w:rFonts w:ascii="Times New Roman" w:hAnsi="Times New Roman"/>
          <w:noProof/>
          <w:sz w:val="28"/>
          <w:szCs w:val="28"/>
          <w:lang w:val="sq-AL"/>
        </w:rPr>
        <w:t>stabileşte lista lungă de candidaturi, pe baza dosarelor de candidatură complete</w:t>
      </w:r>
      <w:bookmarkStart w:id="29" w:name="do|caIII|si1|ar6|al3|lik"/>
      <w:bookmarkEnd w:id="29"/>
      <w:r w:rsidR="00AE1229" w:rsidRPr="00371023">
        <w:rPr>
          <w:rStyle w:val="tli"/>
          <w:rFonts w:ascii="Times New Roman" w:hAnsi="Times New Roman"/>
          <w:noProof/>
          <w:sz w:val="28"/>
          <w:szCs w:val="28"/>
          <w:lang w:val="sq-AL"/>
        </w:rPr>
        <w:t>;</w:t>
      </w:r>
    </w:p>
    <w:p w14:paraId="7321F8EF" w14:textId="77777777" w:rsidR="00CD7E8C" w:rsidRPr="00371023" w:rsidRDefault="00CD7E8C">
      <w:pPr>
        <w:pStyle w:val="Indentnormal"/>
        <w:numPr>
          <w:ilvl w:val="0"/>
          <w:numId w:val="10"/>
        </w:numPr>
        <w:rPr>
          <w:rStyle w:val="tli"/>
          <w:rFonts w:ascii="Times New Roman" w:hAnsi="Times New Roman"/>
          <w:sz w:val="28"/>
          <w:szCs w:val="28"/>
          <w:lang w:val="ro-RO"/>
        </w:rPr>
      </w:pPr>
      <w:r w:rsidRPr="00371023">
        <w:rPr>
          <w:rStyle w:val="tli"/>
          <w:rFonts w:ascii="Times New Roman" w:hAnsi="Times New Roman"/>
          <w:noProof/>
          <w:sz w:val="28"/>
          <w:szCs w:val="28"/>
          <w:lang w:val="sq-AL"/>
        </w:rPr>
        <w:t>informează, prin mijloace electronice, candidaţii selectaţi cu privire la includerea candidaturii acestora pe lista scurtă şi la obligaţia de a depune la autoritatea publică tutelară declaraţia de intenţie în termen de 15 zile de la data informării;</w:t>
      </w:r>
      <w:bookmarkStart w:id="30" w:name="do|caIII|si1|ar6|al3|lil"/>
      <w:bookmarkEnd w:id="30"/>
    </w:p>
    <w:p w14:paraId="1349020F" w14:textId="2BC085C3" w:rsidR="00794F8C" w:rsidRPr="00371023" w:rsidRDefault="00CD7E8C">
      <w:pPr>
        <w:pStyle w:val="Indentnormal"/>
        <w:numPr>
          <w:ilvl w:val="0"/>
          <w:numId w:val="10"/>
        </w:numPr>
        <w:rPr>
          <w:rStyle w:val="tli"/>
          <w:rFonts w:ascii="Times New Roman" w:hAnsi="Times New Roman"/>
          <w:sz w:val="28"/>
          <w:szCs w:val="28"/>
          <w:lang w:val="ro-RO"/>
        </w:rPr>
      </w:pPr>
      <w:r w:rsidRPr="00371023">
        <w:rPr>
          <w:rStyle w:val="tli"/>
          <w:rFonts w:ascii="Times New Roman" w:hAnsi="Times New Roman"/>
          <w:noProof/>
          <w:sz w:val="28"/>
          <w:szCs w:val="28"/>
          <w:lang w:val="sq-AL"/>
        </w:rPr>
        <w:t>stabileşte modul de acordare a punctajului, documentele referitoare la declaraţia de intenţie, planul de interviu şi declaraţiile necesar a fi completate de către candidaţi;</w:t>
      </w:r>
      <w:bookmarkStart w:id="31" w:name="do|caIII|si1|ar6|al3|lim"/>
      <w:bookmarkEnd w:id="31"/>
    </w:p>
    <w:p w14:paraId="65D0F224" w14:textId="43EE4FEA" w:rsidR="00966D25" w:rsidRPr="00371023" w:rsidRDefault="00CD7E8C">
      <w:pPr>
        <w:pStyle w:val="Indentnormal"/>
        <w:numPr>
          <w:ilvl w:val="0"/>
          <w:numId w:val="10"/>
        </w:numPr>
        <w:rPr>
          <w:rStyle w:val="tli"/>
          <w:rFonts w:ascii="Times New Roman" w:hAnsi="Times New Roman"/>
          <w:sz w:val="28"/>
          <w:szCs w:val="28"/>
          <w:lang w:val="ro-RO"/>
        </w:rPr>
      </w:pPr>
      <w:r w:rsidRPr="00371023">
        <w:rPr>
          <w:rStyle w:val="tli"/>
          <w:rFonts w:ascii="Times New Roman" w:hAnsi="Times New Roman"/>
          <w:noProof/>
          <w:sz w:val="28"/>
          <w:szCs w:val="28"/>
          <w:lang w:val="sq-AL"/>
        </w:rPr>
        <w:t>analizează declaraţia de intenţie şi integrează rezultatele analizei în evaluarea candidatului;</w:t>
      </w:r>
      <w:bookmarkStart w:id="32" w:name="do|caIII|si1|ar6|al3|lin"/>
      <w:bookmarkEnd w:id="32"/>
    </w:p>
    <w:p w14:paraId="005BA73C" w14:textId="77777777" w:rsidR="00CD7E8C" w:rsidRPr="00371023" w:rsidRDefault="00CD7E8C">
      <w:pPr>
        <w:pStyle w:val="Indentnormal"/>
        <w:numPr>
          <w:ilvl w:val="0"/>
          <w:numId w:val="10"/>
        </w:numPr>
        <w:rPr>
          <w:rStyle w:val="tli"/>
          <w:rFonts w:ascii="Times New Roman" w:hAnsi="Times New Roman"/>
          <w:sz w:val="28"/>
          <w:szCs w:val="28"/>
          <w:lang w:val="ro-RO"/>
        </w:rPr>
      </w:pPr>
      <w:r w:rsidRPr="00371023">
        <w:rPr>
          <w:rStyle w:val="tli"/>
          <w:rFonts w:ascii="Times New Roman" w:hAnsi="Times New Roman"/>
          <w:noProof/>
          <w:sz w:val="28"/>
          <w:szCs w:val="28"/>
          <w:lang w:val="sq-AL"/>
        </w:rPr>
        <w:t>elaborează planul de interviu şi organizează interviurile candidaţilor aflaţi pe lista scurtă pe baza acestuia;</w:t>
      </w:r>
      <w:bookmarkStart w:id="33" w:name="do|caIII|si1|ar6|al3|lio"/>
      <w:bookmarkEnd w:id="33"/>
    </w:p>
    <w:p w14:paraId="572B4FE9" w14:textId="77777777" w:rsidR="00CD7E8C" w:rsidRPr="00371023" w:rsidRDefault="00CD7E8C">
      <w:pPr>
        <w:pStyle w:val="Indentnormal"/>
        <w:numPr>
          <w:ilvl w:val="0"/>
          <w:numId w:val="10"/>
        </w:numPr>
        <w:rPr>
          <w:rStyle w:val="tli"/>
          <w:rFonts w:ascii="Times New Roman" w:hAnsi="Times New Roman"/>
          <w:sz w:val="28"/>
          <w:szCs w:val="28"/>
          <w:lang w:val="ro-RO"/>
        </w:rPr>
      </w:pPr>
      <w:r w:rsidRPr="00371023">
        <w:rPr>
          <w:rStyle w:val="tli"/>
          <w:rFonts w:ascii="Times New Roman" w:hAnsi="Times New Roman"/>
          <w:noProof/>
          <w:sz w:val="28"/>
          <w:szCs w:val="28"/>
          <w:lang w:val="sq-AL"/>
        </w:rPr>
        <w:t>după încheierea interviurilor, realizează clasamentul candidaţilor aflaţi în lista scurtă şi raportul final, care se transmite AMEPIP, în vederea emiterii avizului conform, şi, ulterior, conducătorului autorităţii publice tutelare, în vederea luării deciziei de numire, pentru regiile autonome, respectiv conducătorului autorităţii publice tutelare, în vederea mandatării reprezentanţilor statului în adunarea generală a acţionarilor/asociaţilor, pentru propunerea de membri în consiliu, în cazul societăţilor;</w:t>
      </w:r>
      <w:bookmarkStart w:id="34" w:name="do|caIII|si1|ar6|al3|lip"/>
      <w:bookmarkEnd w:id="34"/>
    </w:p>
    <w:p w14:paraId="33A57071" w14:textId="77777777" w:rsidR="00CD7E8C" w:rsidRPr="00371023" w:rsidRDefault="00CD7E8C">
      <w:pPr>
        <w:pStyle w:val="Indentnormal"/>
        <w:numPr>
          <w:ilvl w:val="0"/>
          <w:numId w:val="10"/>
        </w:numPr>
        <w:rPr>
          <w:rStyle w:val="tli"/>
          <w:rFonts w:ascii="Times New Roman" w:hAnsi="Times New Roman"/>
          <w:sz w:val="28"/>
          <w:szCs w:val="28"/>
          <w:lang w:val="ro-RO"/>
        </w:rPr>
      </w:pPr>
      <w:r w:rsidRPr="00371023">
        <w:rPr>
          <w:rStyle w:val="tli"/>
          <w:rFonts w:ascii="Times New Roman" w:hAnsi="Times New Roman"/>
          <w:noProof/>
          <w:sz w:val="28"/>
          <w:szCs w:val="28"/>
          <w:lang w:val="sq-AL"/>
        </w:rPr>
        <w:t>notifică AMEPIP în cazul apariţiei oricăror abateri de la prevederile legale referitoare la derularea procedurii de selecţie, în vederea aplicării de sancţiuni şi/sau dispunerii de măsuri de remediere;</w:t>
      </w:r>
      <w:bookmarkStart w:id="35" w:name="do|caIII|si1|ar6|al3|liq"/>
      <w:bookmarkEnd w:id="35"/>
    </w:p>
    <w:p w14:paraId="6CD77C42" w14:textId="77777777" w:rsidR="00CD7E8C" w:rsidRPr="00371023" w:rsidRDefault="00CD7E8C">
      <w:pPr>
        <w:pStyle w:val="Indentnormal"/>
        <w:numPr>
          <w:ilvl w:val="0"/>
          <w:numId w:val="10"/>
        </w:numPr>
        <w:rPr>
          <w:rStyle w:val="tli"/>
          <w:rFonts w:ascii="Times New Roman" w:hAnsi="Times New Roman"/>
          <w:sz w:val="28"/>
          <w:szCs w:val="28"/>
          <w:lang w:val="ro-RO"/>
        </w:rPr>
      </w:pPr>
      <w:r w:rsidRPr="00371023">
        <w:rPr>
          <w:rStyle w:val="tli"/>
          <w:rFonts w:ascii="Times New Roman" w:hAnsi="Times New Roman"/>
          <w:noProof/>
          <w:sz w:val="28"/>
          <w:szCs w:val="28"/>
          <w:lang w:val="sq-AL"/>
        </w:rPr>
        <w:t>în situaţia nerespectării prevederilor legale cu privire la selecţia candidatului, comisia sau, în caz de divergenţă între membrii comisiei, orice membru al comisiei de selecţie şi nominalizare notifică AMEPIP, dispoziţiile art. 4</w:t>
      </w:r>
      <w:r w:rsidRPr="00371023">
        <w:rPr>
          <w:rStyle w:val="tli"/>
          <w:rFonts w:ascii="Times New Roman" w:hAnsi="Times New Roman"/>
          <w:noProof/>
          <w:sz w:val="28"/>
          <w:szCs w:val="28"/>
          <w:vertAlign w:val="superscript"/>
          <w:lang w:val="sq-AL"/>
        </w:rPr>
        <w:t>4</w:t>
      </w:r>
      <w:r w:rsidRPr="00371023">
        <w:rPr>
          <w:rStyle w:val="tli"/>
          <w:rFonts w:ascii="Times New Roman" w:hAnsi="Times New Roman"/>
          <w:noProof/>
          <w:sz w:val="28"/>
          <w:szCs w:val="28"/>
          <w:lang w:val="sq-AL"/>
        </w:rPr>
        <w:t> alin. (5) lit. c) pct. (vii) din O.U.G. nr. </w:t>
      </w:r>
      <w:r w:rsidRPr="00371023">
        <w:rPr>
          <w:rStyle w:val="tli"/>
          <w:rFonts w:ascii="Times New Roman" w:hAnsi="Times New Roman"/>
          <w:bCs/>
          <w:noProof/>
          <w:sz w:val="28"/>
          <w:szCs w:val="28"/>
          <w:lang w:val="sq-AL"/>
        </w:rPr>
        <w:t>109/2011</w:t>
      </w:r>
      <w:r w:rsidRPr="00371023">
        <w:rPr>
          <w:rStyle w:val="tli"/>
          <w:rFonts w:ascii="Times New Roman" w:hAnsi="Times New Roman"/>
          <w:noProof/>
          <w:sz w:val="28"/>
          <w:szCs w:val="28"/>
          <w:lang w:val="sq-AL"/>
        </w:rPr>
        <w:t xml:space="preserve"> aplicându-se în mod corespunzător;</w:t>
      </w:r>
      <w:bookmarkStart w:id="36" w:name="do|caIII|si1|ar6|al3|lir"/>
      <w:bookmarkEnd w:id="36"/>
    </w:p>
    <w:p w14:paraId="21C6EEAF" w14:textId="77777777" w:rsidR="00CD7E8C" w:rsidRPr="00371023" w:rsidRDefault="00CD7E8C">
      <w:pPr>
        <w:pStyle w:val="Indentnormal"/>
        <w:numPr>
          <w:ilvl w:val="0"/>
          <w:numId w:val="10"/>
        </w:numPr>
        <w:rPr>
          <w:rStyle w:val="tli"/>
          <w:rFonts w:ascii="Times New Roman" w:hAnsi="Times New Roman"/>
          <w:sz w:val="28"/>
          <w:szCs w:val="28"/>
          <w:lang w:val="ro-RO"/>
        </w:rPr>
      </w:pPr>
      <w:r w:rsidRPr="00371023">
        <w:rPr>
          <w:rStyle w:val="tli"/>
          <w:rFonts w:ascii="Times New Roman" w:hAnsi="Times New Roman"/>
          <w:noProof/>
          <w:sz w:val="28"/>
          <w:szCs w:val="28"/>
          <w:lang w:val="sq-AL"/>
        </w:rPr>
        <w:lastRenderedPageBreak/>
        <w:t>informează AMEPIP cu privire la stadiul de desfăşurare a procedurilor de selecţie, conform calendarului acesteia, cu respectarea confidenţialităţii cu privire la informaţiile privind candidaţii, dosarele de candidatură, lista lungă sau alte informaţii cu caracter confidenţial;</w:t>
      </w:r>
      <w:bookmarkStart w:id="37" w:name="do|caIII|si1|ar6|al3|lis"/>
      <w:bookmarkEnd w:id="37"/>
    </w:p>
    <w:p w14:paraId="67BF690B" w14:textId="77777777" w:rsidR="00CD7E8C" w:rsidRPr="00371023" w:rsidRDefault="00CD7E8C">
      <w:pPr>
        <w:pStyle w:val="Indentnormal"/>
        <w:numPr>
          <w:ilvl w:val="0"/>
          <w:numId w:val="10"/>
        </w:numPr>
        <w:rPr>
          <w:rFonts w:ascii="Times New Roman" w:hAnsi="Times New Roman"/>
          <w:sz w:val="28"/>
          <w:szCs w:val="28"/>
          <w:lang w:val="ro-RO"/>
        </w:rPr>
      </w:pPr>
      <w:r w:rsidRPr="00371023">
        <w:rPr>
          <w:rStyle w:val="tli"/>
          <w:rFonts w:ascii="Times New Roman" w:hAnsi="Times New Roman"/>
          <w:noProof/>
          <w:sz w:val="28"/>
          <w:szCs w:val="28"/>
          <w:lang w:val="sq-AL"/>
        </w:rPr>
        <w:t>oricare alte activităţi în conformitate cu atribuţii stabilite prin actul administrativ de înfiinţare şi cu cele prevăzute de O.U.G. nr. </w:t>
      </w:r>
      <w:r w:rsidRPr="00371023">
        <w:rPr>
          <w:rStyle w:val="tli"/>
          <w:rFonts w:ascii="Times New Roman" w:hAnsi="Times New Roman"/>
          <w:bCs/>
          <w:noProof/>
          <w:sz w:val="28"/>
          <w:szCs w:val="28"/>
          <w:lang w:val="sq-AL"/>
        </w:rPr>
        <w:t>109/2011</w:t>
      </w:r>
      <w:r w:rsidRPr="00371023">
        <w:rPr>
          <w:rStyle w:val="tli"/>
          <w:rFonts w:ascii="Times New Roman" w:hAnsi="Times New Roman"/>
          <w:noProof/>
          <w:sz w:val="28"/>
          <w:szCs w:val="28"/>
          <w:lang w:val="sq-AL"/>
        </w:rPr>
        <w:t xml:space="preserve"> şi de H.G. nr. </w:t>
      </w:r>
      <w:r w:rsidRPr="00371023">
        <w:rPr>
          <w:rStyle w:val="tli"/>
          <w:rFonts w:ascii="Times New Roman" w:hAnsi="Times New Roman"/>
          <w:bCs/>
          <w:noProof/>
          <w:sz w:val="28"/>
          <w:szCs w:val="28"/>
          <w:lang w:val="sq-AL"/>
        </w:rPr>
        <w:t>639/2023</w:t>
      </w:r>
      <w:r w:rsidRPr="00371023">
        <w:rPr>
          <w:rStyle w:val="tli"/>
          <w:rFonts w:ascii="Times New Roman" w:hAnsi="Times New Roman"/>
          <w:noProof/>
          <w:sz w:val="28"/>
          <w:szCs w:val="28"/>
          <w:lang w:val="sq-AL"/>
        </w:rPr>
        <w:t>.</w:t>
      </w:r>
    </w:p>
    <w:p w14:paraId="352DB10D" w14:textId="77777777" w:rsidR="00CD7E8C" w:rsidRPr="00371023" w:rsidRDefault="00CD7E8C">
      <w:pPr>
        <w:pStyle w:val="Listparagraf"/>
        <w:numPr>
          <w:ilvl w:val="0"/>
          <w:numId w:val="2"/>
        </w:numPr>
        <w:autoSpaceDE w:val="0"/>
        <w:autoSpaceDN w:val="0"/>
        <w:adjustRightInd w:val="0"/>
        <w:spacing w:after="0" w:line="240" w:lineRule="auto"/>
        <w:jc w:val="both"/>
        <w:rPr>
          <w:rFonts w:ascii="Times New Roman" w:hAnsi="Times New Roman"/>
          <w:sz w:val="28"/>
          <w:szCs w:val="28"/>
        </w:rPr>
      </w:pPr>
      <w:r w:rsidRPr="00371023">
        <w:rPr>
          <w:rFonts w:ascii="Times New Roman" w:hAnsi="Times New Roman"/>
          <w:sz w:val="28"/>
          <w:szCs w:val="28"/>
        </w:rPr>
        <w:t xml:space="preserve">Atribuţiile </w:t>
      </w:r>
      <w:r w:rsidRPr="00371023">
        <w:rPr>
          <w:rFonts w:ascii="Times New Roman" w:hAnsi="Times New Roman"/>
          <w:b/>
          <w:bCs/>
          <w:sz w:val="28"/>
          <w:szCs w:val="28"/>
          <w:u w:val="single"/>
        </w:rPr>
        <w:t>secretariatului CSN</w:t>
      </w:r>
      <w:r w:rsidRPr="00371023">
        <w:rPr>
          <w:rFonts w:ascii="Times New Roman" w:hAnsi="Times New Roman"/>
          <w:sz w:val="28"/>
          <w:szCs w:val="28"/>
        </w:rPr>
        <w:t xml:space="preserve"> sunt, în principal, următoarele:</w:t>
      </w:r>
    </w:p>
    <w:p w14:paraId="34EE0256" w14:textId="77777777" w:rsidR="00CD7E8C" w:rsidRPr="00371023" w:rsidRDefault="00CD7E8C">
      <w:pPr>
        <w:pStyle w:val="Listparagraf"/>
        <w:numPr>
          <w:ilvl w:val="0"/>
          <w:numId w:val="14"/>
        </w:numPr>
        <w:autoSpaceDE w:val="0"/>
        <w:autoSpaceDN w:val="0"/>
        <w:adjustRightInd w:val="0"/>
        <w:spacing w:after="0" w:line="240" w:lineRule="auto"/>
        <w:jc w:val="both"/>
        <w:rPr>
          <w:rFonts w:ascii="Times New Roman" w:hAnsi="Times New Roman"/>
          <w:sz w:val="28"/>
          <w:szCs w:val="28"/>
        </w:rPr>
      </w:pPr>
      <w:r w:rsidRPr="00371023">
        <w:rPr>
          <w:rFonts w:ascii="Times New Roman" w:hAnsi="Times New Roman"/>
          <w:sz w:val="28"/>
          <w:szCs w:val="28"/>
        </w:rPr>
        <w:t>înfiinţarea unui registru de intrare/ieşire documente din cadrul CSN;</w:t>
      </w:r>
    </w:p>
    <w:p w14:paraId="29DC6314" w14:textId="77777777" w:rsidR="00CD7E8C" w:rsidRPr="00371023" w:rsidRDefault="00CD7E8C">
      <w:pPr>
        <w:pStyle w:val="Listparagraf"/>
        <w:numPr>
          <w:ilvl w:val="0"/>
          <w:numId w:val="14"/>
        </w:numPr>
        <w:autoSpaceDE w:val="0"/>
        <w:autoSpaceDN w:val="0"/>
        <w:adjustRightInd w:val="0"/>
        <w:spacing w:after="0" w:line="240" w:lineRule="auto"/>
        <w:jc w:val="both"/>
        <w:rPr>
          <w:rFonts w:ascii="Times New Roman" w:hAnsi="Times New Roman"/>
          <w:sz w:val="28"/>
          <w:szCs w:val="28"/>
        </w:rPr>
      </w:pPr>
      <w:r w:rsidRPr="00371023">
        <w:rPr>
          <w:rFonts w:ascii="Times New Roman" w:hAnsi="Times New Roman"/>
          <w:sz w:val="28"/>
          <w:szCs w:val="28"/>
        </w:rPr>
        <w:t>convocarea membrilor CSN, ca urmare a deciziei preşedintelui, şi întocmirea proceselor-verbale ale şedinţelor;</w:t>
      </w:r>
    </w:p>
    <w:p w14:paraId="06D1B4D6" w14:textId="77777777" w:rsidR="00CD7E8C" w:rsidRPr="00371023" w:rsidRDefault="00CD7E8C">
      <w:pPr>
        <w:pStyle w:val="Listparagraf"/>
        <w:numPr>
          <w:ilvl w:val="0"/>
          <w:numId w:val="14"/>
        </w:numPr>
        <w:autoSpaceDE w:val="0"/>
        <w:autoSpaceDN w:val="0"/>
        <w:adjustRightInd w:val="0"/>
        <w:spacing w:after="0" w:line="240" w:lineRule="auto"/>
        <w:jc w:val="both"/>
        <w:rPr>
          <w:rFonts w:ascii="Times New Roman" w:hAnsi="Times New Roman"/>
          <w:sz w:val="28"/>
          <w:szCs w:val="28"/>
        </w:rPr>
      </w:pPr>
      <w:r w:rsidRPr="00371023">
        <w:rPr>
          <w:rFonts w:ascii="Times New Roman" w:hAnsi="Times New Roman"/>
          <w:sz w:val="28"/>
          <w:szCs w:val="28"/>
        </w:rPr>
        <w:t>preluarea, pe bază de semnătură, de la registratura APT a dosarelor de candidatură, primite în plic închis şi sigilat. În cazul dosarelor transmise în format electronic, secretarul va prelua aceste documente şi le va înregistra astfel încât să reiasă clar data la care s-a depus dosarul;</w:t>
      </w:r>
    </w:p>
    <w:p w14:paraId="4707DAFD" w14:textId="4091A843" w:rsidR="00494D92" w:rsidRPr="00371023" w:rsidRDefault="00CD7E8C">
      <w:pPr>
        <w:pStyle w:val="Listparagraf"/>
        <w:numPr>
          <w:ilvl w:val="0"/>
          <w:numId w:val="14"/>
        </w:numPr>
        <w:autoSpaceDE w:val="0"/>
        <w:autoSpaceDN w:val="0"/>
        <w:adjustRightInd w:val="0"/>
        <w:spacing w:after="0" w:line="240" w:lineRule="auto"/>
        <w:jc w:val="both"/>
        <w:rPr>
          <w:rFonts w:ascii="Times New Roman" w:hAnsi="Times New Roman"/>
          <w:sz w:val="28"/>
          <w:szCs w:val="28"/>
        </w:rPr>
      </w:pPr>
      <w:r w:rsidRPr="00371023">
        <w:rPr>
          <w:rFonts w:ascii="Times New Roman" w:hAnsi="Times New Roman"/>
          <w:sz w:val="28"/>
          <w:szCs w:val="28"/>
        </w:rPr>
        <w:t>afişarea datelor interviului;</w:t>
      </w:r>
    </w:p>
    <w:p w14:paraId="163B50E0" w14:textId="77777777" w:rsidR="00CD7E8C" w:rsidRPr="00371023" w:rsidRDefault="00CD7E8C">
      <w:pPr>
        <w:pStyle w:val="Listparagraf"/>
        <w:numPr>
          <w:ilvl w:val="0"/>
          <w:numId w:val="14"/>
        </w:numPr>
        <w:autoSpaceDE w:val="0"/>
        <w:autoSpaceDN w:val="0"/>
        <w:adjustRightInd w:val="0"/>
        <w:spacing w:after="0" w:line="240" w:lineRule="auto"/>
        <w:jc w:val="both"/>
        <w:rPr>
          <w:rFonts w:ascii="Times New Roman" w:hAnsi="Times New Roman"/>
          <w:sz w:val="28"/>
          <w:szCs w:val="28"/>
        </w:rPr>
      </w:pPr>
      <w:r w:rsidRPr="00371023">
        <w:rPr>
          <w:rFonts w:ascii="Times New Roman" w:hAnsi="Times New Roman"/>
          <w:sz w:val="28"/>
          <w:szCs w:val="28"/>
        </w:rPr>
        <w:t>consemnarea în scris a întrebărilor membrilor CSN şi a răspunsurilor candidaţilor sau înregistrarea acestora cu mijloace tehnice;</w:t>
      </w:r>
    </w:p>
    <w:p w14:paraId="7C9A5A51" w14:textId="77777777" w:rsidR="00CD7E8C" w:rsidRPr="00371023" w:rsidRDefault="00CD7E8C">
      <w:pPr>
        <w:pStyle w:val="Listparagraf"/>
        <w:numPr>
          <w:ilvl w:val="0"/>
          <w:numId w:val="14"/>
        </w:numPr>
        <w:autoSpaceDE w:val="0"/>
        <w:autoSpaceDN w:val="0"/>
        <w:adjustRightInd w:val="0"/>
        <w:spacing w:after="0" w:line="240" w:lineRule="auto"/>
        <w:jc w:val="both"/>
        <w:rPr>
          <w:rFonts w:ascii="Times New Roman" w:hAnsi="Times New Roman"/>
          <w:sz w:val="28"/>
          <w:szCs w:val="28"/>
        </w:rPr>
      </w:pPr>
      <w:r w:rsidRPr="00371023">
        <w:rPr>
          <w:rFonts w:ascii="Times New Roman" w:hAnsi="Times New Roman"/>
          <w:sz w:val="28"/>
          <w:szCs w:val="28"/>
        </w:rPr>
        <w:t>redactarea proceselor-verbale ale etapelor procedurale, inclusiv ale interviului;</w:t>
      </w:r>
    </w:p>
    <w:p w14:paraId="4887D76D" w14:textId="77777777" w:rsidR="00CD7E8C" w:rsidRPr="00371023" w:rsidRDefault="00CD7E8C">
      <w:pPr>
        <w:pStyle w:val="Listparagraf"/>
        <w:numPr>
          <w:ilvl w:val="0"/>
          <w:numId w:val="14"/>
        </w:numPr>
        <w:autoSpaceDE w:val="0"/>
        <w:autoSpaceDN w:val="0"/>
        <w:adjustRightInd w:val="0"/>
        <w:spacing w:after="0" w:line="240" w:lineRule="auto"/>
        <w:jc w:val="both"/>
        <w:rPr>
          <w:rFonts w:ascii="Times New Roman" w:hAnsi="Times New Roman"/>
          <w:sz w:val="28"/>
          <w:szCs w:val="28"/>
        </w:rPr>
      </w:pPr>
      <w:r w:rsidRPr="00371023">
        <w:rPr>
          <w:rFonts w:ascii="Times New Roman" w:hAnsi="Times New Roman"/>
          <w:sz w:val="28"/>
          <w:szCs w:val="28"/>
        </w:rPr>
        <w:t>afişarea rezultatelor finale;</w:t>
      </w:r>
    </w:p>
    <w:p w14:paraId="1E605022" w14:textId="77777777" w:rsidR="00CD7E8C" w:rsidRPr="00371023" w:rsidRDefault="00CD7E8C">
      <w:pPr>
        <w:pStyle w:val="Listparagraf"/>
        <w:numPr>
          <w:ilvl w:val="0"/>
          <w:numId w:val="14"/>
        </w:numPr>
        <w:autoSpaceDE w:val="0"/>
        <w:autoSpaceDN w:val="0"/>
        <w:adjustRightInd w:val="0"/>
        <w:spacing w:after="0" w:line="240" w:lineRule="auto"/>
        <w:jc w:val="both"/>
        <w:rPr>
          <w:rFonts w:ascii="Times New Roman" w:hAnsi="Times New Roman"/>
          <w:sz w:val="28"/>
          <w:szCs w:val="28"/>
        </w:rPr>
      </w:pPr>
      <w:r w:rsidRPr="00371023">
        <w:rPr>
          <w:rFonts w:ascii="Times New Roman" w:hAnsi="Times New Roman"/>
          <w:sz w:val="28"/>
          <w:szCs w:val="28"/>
        </w:rPr>
        <w:t>gestionarea, arhivarea întregii documentaţii generate de procedura de selecţie a candidaţilor şi predarea acestora cu proces-verbal APT;</w:t>
      </w:r>
    </w:p>
    <w:p w14:paraId="6FEEF287" w14:textId="77777777" w:rsidR="00CD7E8C" w:rsidRPr="00371023" w:rsidRDefault="00CD7E8C">
      <w:pPr>
        <w:pStyle w:val="Listparagraf"/>
        <w:numPr>
          <w:ilvl w:val="0"/>
          <w:numId w:val="14"/>
        </w:numPr>
        <w:autoSpaceDE w:val="0"/>
        <w:autoSpaceDN w:val="0"/>
        <w:adjustRightInd w:val="0"/>
        <w:spacing w:after="0" w:line="240" w:lineRule="auto"/>
        <w:jc w:val="both"/>
        <w:rPr>
          <w:rFonts w:ascii="Times New Roman" w:hAnsi="Times New Roman"/>
          <w:sz w:val="28"/>
          <w:szCs w:val="28"/>
        </w:rPr>
      </w:pPr>
      <w:r w:rsidRPr="00371023">
        <w:rPr>
          <w:rFonts w:ascii="Times New Roman" w:hAnsi="Times New Roman"/>
          <w:sz w:val="28"/>
          <w:szCs w:val="28"/>
        </w:rPr>
        <w:t>alte atribuţii stabilite de preşedintele CSN în cadrul competenţelor legale.</w:t>
      </w:r>
    </w:p>
    <w:p w14:paraId="3CDB1E81" w14:textId="77777777" w:rsidR="00CD7E8C" w:rsidRPr="00371023" w:rsidRDefault="00CD7E8C">
      <w:pPr>
        <w:pStyle w:val="Listparagraf"/>
        <w:numPr>
          <w:ilvl w:val="0"/>
          <w:numId w:val="2"/>
        </w:numPr>
        <w:autoSpaceDE w:val="0"/>
        <w:autoSpaceDN w:val="0"/>
        <w:adjustRightInd w:val="0"/>
        <w:spacing w:after="0" w:line="240" w:lineRule="auto"/>
        <w:jc w:val="both"/>
        <w:rPr>
          <w:rFonts w:ascii="Times New Roman" w:hAnsi="Times New Roman"/>
          <w:sz w:val="28"/>
          <w:szCs w:val="28"/>
        </w:rPr>
      </w:pPr>
      <w:r w:rsidRPr="00371023">
        <w:rPr>
          <w:rFonts w:ascii="Times New Roman" w:hAnsi="Times New Roman"/>
          <w:b/>
          <w:bCs/>
          <w:sz w:val="28"/>
          <w:szCs w:val="28"/>
          <w:u w:val="single"/>
        </w:rPr>
        <w:t>Candidații</w:t>
      </w:r>
      <w:r w:rsidRPr="00371023">
        <w:rPr>
          <w:rFonts w:ascii="Times New Roman" w:hAnsi="Times New Roman"/>
          <w:sz w:val="28"/>
          <w:szCs w:val="28"/>
        </w:rPr>
        <w:t xml:space="preserve"> îndeplinesc următoarele atribuţii principale în procedura de selecţie a administratorilor, dar fără a se limita la acestea şi în condiţiile legii:</w:t>
      </w:r>
    </w:p>
    <w:p w14:paraId="3D2DFF46" w14:textId="77777777" w:rsidR="00CD7E8C" w:rsidRPr="00371023" w:rsidRDefault="00CD7E8C">
      <w:pPr>
        <w:pStyle w:val="Listparagraf"/>
        <w:numPr>
          <w:ilvl w:val="0"/>
          <w:numId w:val="12"/>
        </w:numPr>
        <w:autoSpaceDE w:val="0"/>
        <w:autoSpaceDN w:val="0"/>
        <w:adjustRightInd w:val="0"/>
        <w:spacing w:after="0" w:line="240" w:lineRule="auto"/>
        <w:jc w:val="both"/>
        <w:rPr>
          <w:rFonts w:ascii="Times New Roman" w:hAnsi="Times New Roman"/>
          <w:sz w:val="28"/>
          <w:szCs w:val="28"/>
        </w:rPr>
      </w:pPr>
      <w:r w:rsidRPr="00371023">
        <w:rPr>
          <w:rFonts w:ascii="Times New Roman" w:hAnsi="Times New Roman"/>
          <w:sz w:val="28"/>
          <w:szCs w:val="28"/>
        </w:rPr>
        <w:t>Depun dosarul de candidatură complet, cu toate documentele obligatorii și în termenele prevăzute în anunțul de selecție;</w:t>
      </w:r>
    </w:p>
    <w:p w14:paraId="28A6F40D" w14:textId="77777777" w:rsidR="00CD7E8C" w:rsidRPr="00371023" w:rsidRDefault="00CD7E8C">
      <w:pPr>
        <w:pStyle w:val="Listparagraf"/>
        <w:numPr>
          <w:ilvl w:val="0"/>
          <w:numId w:val="12"/>
        </w:numPr>
        <w:autoSpaceDE w:val="0"/>
        <w:autoSpaceDN w:val="0"/>
        <w:adjustRightInd w:val="0"/>
        <w:spacing w:after="0" w:line="240" w:lineRule="auto"/>
        <w:jc w:val="both"/>
        <w:rPr>
          <w:rFonts w:ascii="Times New Roman" w:hAnsi="Times New Roman"/>
          <w:sz w:val="28"/>
          <w:szCs w:val="28"/>
        </w:rPr>
      </w:pPr>
      <w:r w:rsidRPr="00371023">
        <w:rPr>
          <w:rFonts w:ascii="Times New Roman" w:hAnsi="Times New Roman"/>
          <w:sz w:val="28"/>
          <w:szCs w:val="28"/>
        </w:rPr>
        <w:t>Răspund la solicitările de clarificări emise de CSN;</w:t>
      </w:r>
    </w:p>
    <w:p w14:paraId="27ED6579" w14:textId="77777777" w:rsidR="00CD7E8C" w:rsidRPr="00371023" w:rsidRDefault="00CD7E8C">
      <w:pPr>
        <w:pStyle w:val="Listparagraf"/>
        <w:numPr>
          <w:ilvl w:val="0"/>
          <w:numId w:val="12"/>
        </w:numPr>
        <w:autoSpaceDE w:val="0"/>
        <w:autoSpaceDN w:val="0"/>
        <w:adjustRightInd w:val="0"/>
        <w:spacing w:after="0" w:line="240" w:lineRule="auto"/>
        <w:jc w:val="both"/>
        <w:rPr>
          <w:rFonts w:ascii="Times New Roman" w:hAnsi="Times New Roman"/>
          <w:sz w:val="28"/>
          <w:szCs w:val="28"/>
        </w:rPr>
      </w:pPr>
      <w:r w:rsidRPr="00371023">
        <w:rPr>
          <w:rFonts w:ascii="Times New Roman" w:hAnsi="Times New Roman"/>
          <w:sz w:val="28"/>
          <w:szCs w:val="28"/>
        </w:rPr>
        <w:t>Depun declarația de intenție în termenul prevăzut;</w:t>
      </w:r>
    </w:p>
    <w:p w14:paraId="595AA920" w14:textId="77777777" w:rsidR="00CD7E8C" w:rsidRPr="00371023" w:rsidRDefault="00CD7E8C">
      <w:pPr>
        <w:pStyle w:val="Listparagraf"/>
        <w:numPr>
          <w:ilvl w:val="0"/>
          <w:numId w:val="12"/>
        </w:numPr>
        <w:autoSpaceDE w:val="0"/>
        <w:autoSpaceDN w:val="0"/>
        <w:adjustRightInd w:val="0"/>
        <w:spacing w:after="0" w:line="240" w:lineRule="auto"/>
        <w:jc w:val="both"/>
        <w:rPr>
          <w:rFonts w:ascii="Times New Roman" w:hAnsi="Times New Roman"/>
          <w:sz w:val="28"/>
          <w:szCs w:val="28"/>
        </w:rPr>
      </w:pPr>
      <w:r w:rsidRPr="00371023">
        <w:rPr>
          <w:rFonts w:ascii="Times New Roman" w:hAnsi="Times New Roman"/>
          <w:sz w:val="28"/>
          <w:szCs w:val="28"/>
        </w:rPr>
        <w:t>Participă la interviul final, la data și ora stabilită de CSN, și comunicată în timp util.</w:t>
      </w:r>
    </w:p>
    <w:p w14:paraId="0617061F" w14:textId="77777777" w:rsidR="00CD7E8C" w:rsidRPr="00371023" w:rsidRDefault="00CD7E8C">
      <w:pPr>
        <w:pStyle w:val="Listparagraf"/>
        <w:numPr>
          <w:ilvl w:val="0"/>
          <w:numId w:val="2"/>
        </w:numPr>
        <w:autoSpaceDE w:val="0"/>
        <w:autoSpaceDN w:val="0"/>
        <w:adjustRightInd w:val="0"/>
        <w:spacing w:after="0" w:line="240" w:lineRule="auto"/>
        <w:jc w:val="both"/>
        <w:rPr>
          <w:rFonts w:ascii="Times New Roman" w:hAnsi="Times New Roman"/>
          <w:sz w:val="28"/>
          <w:szCs w:val="28"/>
        </w:rPr>
      </w:pPr>
      <w:r w:rsidRPr="00371023">
        <w:rPr>
          <w:rFonts w:ascii="Times New Roman" w:hAnsi="Times New Roman"/>
          <w:b/>
          <w:bCs/>
          <w:sz w:val="28"/>
          <w:szCs w:val="28"/>
          <w:u w:val="single"/>
        </w:rPr>
        <w:t>AMEPIP</w:t>
      </w:r>
      <w:r w:rsidRPr="00371023">
        <w:rPr>
          <w:rFonts w:ascii="Times New Roman" w:hAnsi="Times New Roman"/>
          <w:sz w:val="28"/>
          <w:szCs w:val="28"/>
        </w:rPr>
        <w:t xml:space="preserve"> îndeplinește următoarele atribuţii principale în procedura de selecţie a administratorilor, dar fără a se limita la acestea şi în condiţiile legii:</w:t>
      </w:r>
    </w:p>
    <w:p w14:paraId="208681D6" w14:textId="7DDD6BD3" w:rsidR="00794F8C" w:rsidRPr="00371023" w:rsidRDefault="00CD7E8C">
      <w:pPr>
        <w:pStyle w:val="Listparagraf"/>
        <w:numPr>
          <w:ilvl w:val="0"/>
          <w:numId w:val="15"/>
        </w:numPr>
        <w:autoSpaceDE w:val="0"/>
        <w:autoSpaceDN w:val="0"/>
        <w:adjustRightInd w:val="0"/>
        <w:spacing w:after="0" w:line="240" w:lineRule="auto"/>
        <w:jc w:val="both"/>
        <w:rPr>
          <w:rFonts w:ascii="Times New Roman" w:hAnsi="Times New Roman"/>
          <w:sz w:val="28"/>
          <w:szCs w:val="28"/>
        </w:rPr>
      </w:pPr>
      <w:r w:rsidRPr="00371023">
        <w:rPr>
          <w:rFonts w:ascii="Times New Roman" w:hAnsi="Times New Roman"/>
          <w:sz w:val="28"/>
          <w:szCs w:val="28"/>
        </w:rPr>
        <w:t>Primeşte documentele depuse de candidați, transmise de către autoritatea publică tutelară, în vederea verificării îndeplinirii condiţiilor minime legale de selecţie;</w:t>
      </w:r>
    </w:p>
    <w:p w14:paraId="467AA1A6" w14:textId="77777777" w:rsidR="00CD7E8C" w:rsidRPr="00371023" w:rsidRDefault="00CD7E8C">
      <w:pPr>
        <w:pStyle w:val="Listparagraf"/>
        <w:numPr>
          <w:ilvl w:val="0"/>
          <w:numId w:val="15"/>
        </w:numPr>
        <w:autoSpaceDE w:val="0"/>
        <w:autoSpaceDN w:val="0"/>
        <w:adjustRightInd w:val="0"/>
        <w:spacing w:after="0" w:line="240" w:lineRule="auto"/>
        <w:jc w:val="both"/>
        <w:rPr>
          <w:rFonts w:ascii="Times New Roman" w:hAnsi="Times New Roman"/>
          <w:sz w:val="28"/>
          <w:szCs w:val="28"/>
        </w:rPr>
      </w:pPr>
      <w:r w:rsidRPr="00371023">
        <w:rPr>
          <w:rFonts w:ascii="Times New Roman" w:hAnsi="Times New Roman"/>
          <w:sz w:val="28"/>
          <w:szCs w:val="28"/>
        </w:rPr>
        <w:t>Verifică documentele înaintate de candidaţi şi transmite autorităţii publice tutelare avizul conform în termen de două zile lucrătoare, de la data primirii documentelor, în temeiul art.4^5 alin. (4) din O.U.G. 109/2011;</w:t>
      </w:r>
    </w:p>
    <w:p w14:paraId="69983C29" w14:textId="77777777" w:rsidR="00CD7E8C" w:rsidRPr="00371023" w:rsidRDefault="00CD7E8C">
      <w:pPr>
        <w:pStyle w:val="Listparagraf"/>
        <w:numPr>
          <w:ilvl w:val="0"/>
          <w:numId w:val="15"/>
        </w:numPr>
        <w:autoSpaceDE w:val="0"/>
        <w:autoSpaceDN w:val="0"/>
        <w:adjustRightInd w:val="0"/>
        <w:spacing w:after="0" w:line="240" w:lineRule="auto"/>
        <w:jc w:val="both"/>
        <w:rPr>
          <w:rFonts w:ascii="Times New Roman" w:hAnsi="Times New Roman"/>
          <w:sz w:val="28"/>
          <w:szCs w:val="28"/>
        </w:rPr>
      </w:pPr>
      <w:r w:rsidRPr="00371023">
        <w:rPr>
          <w:rFonts w:ascii="Times New Roman" w:hAnsi="Times New Roman"/>
          <w:sz w:val="28"/>
          <w:szCs w:val="28"/>
        </w:rPr>
        <w:t>Primeşte rapoartele finale ale comisiilor de selecţie şi nominalizare de la autorităţile publice tutelare;</w:t>
      </w:r>
    </w:p>
    <w:p w14:paraId="1048EF74" w14:textId="77777777" w:rsidR="00CD7E8C" w:rsidRPr="00371023" w:rsidRDefault="00CD7E8C">
      <w:pPr>
        <w:pStyle w:val="Listparagraf"/>
        <w:numPr>
          <w:ilvl w:val="0"/>
          <w:numId w:val="15"/>
        </w:numPr>
        <w:autoSpaceDE w:val="0"/>
        <w:autoSpaceDN w:val="0"/>
        <w:adjustRightInd w:val="0"/>
        <w:spacing w:after="0" w:line="240" w:lineRule="auto"/>
        <w:jc w:val="both"/>
        <w:rPr>
          <w:rFonts w:ascii="Times New Roman" w:hAnsi="Times New Roman"/>
          <w:sz w:val="28"/>
          <w:szCs w:val="28"/>
        </w:rPr>
      </w:pPr>
      <w:r w:rsidRPr="00371023">
        <w:rPr>
          <w:rFonts w:ascii="Times New Roman" w:hAnsi="Times New Roman"/>
          <w:sz w:val="28"/>
          <w:szCs w:val="28"/>
        </w:rPr>
        <w:t>Emite un aviz conform prin care aprobă sau anulează procedura, dispunând măsuri de remediere astfel cum acestea sunt reglementate prin art. 27 din Anexa nr.1 la H.G. nr. 639/2023.</w:t>
      </w:r>
    </w:p>
    <w:p w14:paraId="0E11311C" w14:textId="77777777" w:rsidR="00CD7E8C" w:rsidRPr="00371023" w:rsidRDefault="00CD7E8C" w:rsidP="00494D92">
      <w:pPr>
        <w:autoSpaceDE w:val="0"/>
        <w:autoSpaceDN w:val="0"/>
        <w:adjustRightInd w:val="0"/>
        <w:jc w:val="both"/>
        <w:rPr>
          <w:sz w:val="28"/>
          <w:szCs w:val="28"/>
        </w:rPr>
      </w:pPr>
    </w:p>
    <w:p w14:paraId="3D664FE3" w14:textId="77777777" w:rsidR="00494D92" w:rsidRPr="00F971CE" w:rsidRDefault="00494D92" w:rsidP="00494D92">
      <w:pPr>
        <w:autoSpaceDE w:val="0"/>
        <w:autoSpaceDN w:val="0"/>
        <w:adjustRightInd w:val="0"/>
        <w:jc w:val="both"/>
      </w:pPr>
    </w:p>
    <w:p w14:paraId="281BB1B6" w14:textId="77777777" w:rsidR="00E81E03" w:rsidRPr="00F971CE" w:rsidRDefault="00E81E03" w:rsidP="00494D92">
      <w:pPr>
        <w:autoSpaceDE w:val="0"/>
        <w:autoSpaceDN w:val="0"/>
        <w:adjustRightInd w:val="0"/>
        <w:jc w:val="both"/>
      </w:pPr>
    </w:p>
    <w:tbl>
      <w:tblPr>
        <w:tblW w:w="9450" w:type="dxa"/>
        <w:tblInd w:w="238" w:type="dxa"/>
        <w:tblBorders>
          <w:top w:val="single" w:sz="4" w:space="0" w:color="6DDCFF"/>
          <w:left w:val="single" w:sz="4" w:space="0" w:color="6DDCFF"/>
          <w:bottom w:val="single" w:sz="4" w:space="0" w:color="6DDCFF"/>
          <w:right w:val="single" w:sz="4" w:space="0" w:color="6DDCFF"/>
          <w:insideH w:val="single" w:sz="4" w:space="0" w:color="6DDCFF"/>
          <w:insideV w:val="single" w:sz="4" w:space="0" w:color="6DDCFF"/>
        </w:tblBorders>
        <w:tblLook w:val="04A0" w:firstRow="1" w:lastRow="0" w:firstColumn="1" w:lastColumn="0" w:noHBand="0" w:noVBand="1"/>
      </w:tblPr>
      <w:tblGrid>
        <w:gridCol w:w="9450"/>
      </w:tblGrid>
      <w:tr w:rsidR="00F971CE" w:rsidRPr="00F971CE" w14:paraId="40DBDA7B" w14:textId="77777777" w:rsidTr="00371023">
        <w:tc>
          <w:tcPr>
            <w:tcW w:w="9450" w:type="dxa"/>
            <w:tcBorders>
              <w:bottom w:val="single" w:sz="12" w:space="0" w:color="25CAFF"/>
            </w:tcBorders>
            <w:shd w:val="clear" w:color="auto" w:fill="D9D9D9"/>
          </w:tcPr>
          <w:p w14:paraId="4495C60E" w14:textId="77777777" w:rsidR="00CD7E8C" w:rsidRPr="00F971CE" w:rsidRDefault="00CD7E8C" w:rsidP="00207B89">
            <w:pPr>
              <w:pStyle w:val="Titlu1"/>
              <w:jc w:val="both"/>
              <w:rPr>
                <w:rFonts w:ascii="Times New Roman" w:eastAsia="Book Antiqua" w:hAnsi="Times New Roman"/>
                <w:b w:val="0"/>
                <w:bCs w:val="0"/>
                <w:color w:val="auto"/>
                <w:sz w:val="32"/>
                <w:szCs w:val="32"/>
              </w:rPr>
            </w:pPr>
            <w:bookmarkStart w:id="38" w:name="_Toc209415341"/>
            <w:r w:rsidRPr="00F971CE">
              <w:rPr>
                <w:rFonts w:ascii="Times New Roman" w:eastAsia="Book Antiqua" w:hAnsi="Times New Roman"/>
                <w:b w:val="0"/>
                <w:bCs w:val="0"/>
                <w:color w:val="auto"/>
                <w:sz w:val="32"/>
                <w:szCs w:val="32"/>
              </w:rPr>
              <w:lastRenderedPageBreak/>
              <w:t>Secțiunea a VII-a. Aspecte cheie ale procedurii de selecție</w:t>
            </w:r>
            <w:bookmarkEnd w:id="38"/>
          </w:p>
        </w:tc>
      </w:tr>
    </w:tbl>
    <w:p w14:paraId="4D5980E4" w14:textId="77777777" w:rsidR="00CD7E8C" w:rsidRPr="00371023" w:rsidRDefault="00CD7E8C" w:rsidP="00494D92">
      <w:pPr>
        <w:autoSpaceDE w:val="0"/>
        <w:autoSpaceDN w:val="0"/>
        <w:adjustRightInd w:val="0"/>
        <w:jc w:val="both"/>
        <w:rPr>
          <w:sz w:val="28"/>
          <w:szCs w:val="28"/>
        </w:rPr>
      </w:pPr>
    </w:p>
    <w:bookmarkEnd w:id="19"/>
    <w:p w14:paraId="7DB28D5B" w14:textId="77777777" w:rsidR="00CD7E8C" w:rsidRPr="00371023" w:rsidRDefault="00CD7E8C">
      <w:pPr>
        <w:pStyle w:val="Indentnormal"/>
        <w:numPr>
          <w:ilvl w:val="0"/>
          <w:numId w:val="2"/>
        </w:numPr>
        <w:rPr>
          <w:rFonts w:ascii="Times New Roman" w:hAnsi="Times New Roman"/>
          <w:sz w:val="28"/>
          <w:szCs w:val="28"/>
          <w:lang w:val="ro-RO"/>
        </w:rPr>
      </w:pPr>
      <w:r w:rsidRPr="00371023">
        <w:rPr>
          <w:rFonts w:ascii="Times New Roman" w:hAnsi="Times New Roman"/>
          <w:sz w:val="28"/>
          <w:szCs w:val="28"/>
          <w:lang w:val="ro-RO"/>
        </w:rPr>
        <w:t xml:space="preserve">În vederea îndeplinirii scopului procedurii de selecţie, părţile identificate în secţiunea a V-a trebuie să convină asupra următoarelor </w:t>
      </w:r>
      <w:r w:rsidRPr="00371023">
        <w:rPr>
          <w:rFonts w:ascii="Times New Roman" w:hAnsi="Times New Roman"/>
          <w:b/>
          <w:bCs/>
          <w:sz w:val="28"/>
          <w:szCs w:val="28"/>
          <w:u w:val="single"/>
          <w:lang w:val="ro-RO"/>
        </w:rPr>
        <w:t>aspecte cheie</w:t>
      </w:r>
      <w:r w:rsidRPr="00371023">
        <w:rPr>
          <w:rFonts w:ascii="Times New Roman" w:hAnsi="Times New Roman"/>
          <w:sz w:val="28"/>
          <w:szCs w:val="28"/>
          <w:lang w:val="ro-RO"/>
        </w:rPr>
        <w:t>:</w:t>
      </w:r>
    </w:p>
    <w:p w14:paraId="45E5D6CB" w14:textId="77777777" w:rsidR="00CD7E8C" w:rsidRPr="00371023" w:rsidRDefault="00CD7E8C">
      <w:pPr>
        <w:pStyle w:val="Indentnormal"/>
        <w:numPr>
          <w:ilvl w:val="0"/>
          <w:numId w:val="4"/>
        </w:numPr>
        <w:rPr>
          <w:rFonts w:ascii="Times New Roman" w:hAnsi="Times New Roman"/>
          <w:sz w:val="28"/>
          <w:szCs w:val="28"/>
          <w:lang w:val="ro-RO"/>
        </w:rPr>
      </w:pPr>
      <w:r w:rsidRPr="00371023">
        <w:rPr>
          <w:rFonts w:ascii="Times New Roman" w:hAnsi="Times New Roman"/>
          <w:sz w:val="28"/>
          <w:szCs w:val="28"/>
          <w:lang w:val="ro-RO"/>
        </w:rPr>
        <w:t>Referitor la documentele necesare implementării componentei integrale a planului de selecţie:</w:t>
      </w:r>
    </w:p>
    <w:p w14:paraId="1D6DF19B" w14:textId="77777777" w:rsidR="00CD7E8C" w:rsidRPr="00371023" w:rsidRDefault="00CD7E8C">
      <w:pPr>
        <w:pStyle w:val="Indentnormal"/>
        <w:numPr>
          <w:ilvl w:val="0"/>
          <w:numId w:val="6"/>
        </w:numPr>
        <w:ind w:left="1080" w:hanging="360"/>
        <w:rPr>
          <w:rFonts w:ascii="Times New Roman" w:hAnsi="Times New Roman"/>
          <w:sz w:val="28"/>
          <w:szCs w:val="28"/>
          <w:lang w:val="ro-RO"/>
        </w:rPr>
      </w:pPr>
      <w:r w:rsidRPr="00371023">
        <w:rPr>
          <w:rFonts w:ascii="Times New Roman" w:hAnsi="Times New Roman"/>
          <w:sz w:val="28"/>
          <w:szCs w:val="28"/>
          <w:lang w:val="ro-RO"/>
        </w:rPr>
        <w:t xml:space="preserve">Profilul consiliului este elaborat de către </w:t>
      </w:r>
      <w:r w:rsidRPr="00371023">
        <w:rPr>
          <w:rFonts w:ascii="Times New Roman" w:hAnsi="Times New Roman"/>
          <w:b/>
          <w:bCs/>
          <w:sz w:val="28"/>
          <w:szCs w:val="28"/>
          <w:lang w:val="ro-RO"/>
        </w:rPr>
        <w:t>autoritatea publică tutelară</w:t>
      </w:r>
      <w:r w:rsidRPr="00371023">
        <w:rPr>
          <w:rFonts w:ascii="Times New Roman" w:hAnsi="Times New Roman"/>
          <w:sz w:val="28"/>
          <w:szCs w:val="28"/>
          <w:lang w:val="ro-RO"/>
        </w:rPr>
        <w:t>;</w:t>
      </w:r>
    </w:p>
    <w:p w14:paraId="1DDA8234" w14:textId="77777777" w:rsidR="00CD7E8C" w:rsidRPr="00371023" w:rsidRDefault="00CD7E8C">
      <w:pPr>
        <w:pStyle w:val="Indentnormal"/>
        <w:numPr>
          <w:ilvl w:val="0"/>
          <w:numId w:val="6"/>
        </w:numPr>
        <w:ind w:left="1080" w:hanging="360"/>
        <w:rPr>
          <w:rFonts w:ascii="Times New Roman" w:hAnsi="Times New Roman"/>
          <w:sz w:val="28"/>
          <w:szCs w:val="28"/>
          <w:lang w:val="ro-RO"/>
        </w:rPr>
      </w:pPr>
      <w:r w:rsidRPr="00371023">
        <w:rPr>
          <w:rFonts w:ascii="Times New Roman" w:hAnsi="Times New Roman"/>
          <w:sz w:val="28"/>
          <w:szCs w:val="28"/>
          <w:lang w:val="ro-RO"/>
        </w:rPr>
        <w:t xml:space="preserve"> Profilul candidatului este elaborat de către CSN. Profilurile sunt definitivate şi aprobate până la publicarea anunţului, în baza consultărilor între părţile procedurii de selecţie.</w:t>
      </w:r>
    </w:p>
    <w:p w14:paraId="62C1D5E3" w14:textId="77777777" w:rsidR="00CD7E8C" w:rsidRPr="00371023" w:rsidRDefault="00CD7E8C">
      <w:pPr>
        <w:pStyle w:val="Indentnormal"/>
        <w:numPr>
          <w:ilvl w:val="0"/>
          <w:numId w:val="4"/>
        </w:numPr>
        <w:rPr>
          <w:rFonts w:ascii="Times New Roman" w:hAnsi="Times New Roman"/>
          <w:sz w:val="28"/>
          <w:szCs w:val="28"/>
          <w:lang w:val="ro-RO"/>
        </w:rPr>
      </w:pPr>
      <w:r w:rsidRPr="00371023">
        <w:rPr>
          <w:rFonts w:ascii="Times New Roman" w:hAnsi="Times New Roman"/>
          <w:sz w:val="28"/>
          <w:szCs w:val="28"/>
          <w:lang w:val="ro-RO"/>
        </w:rPr>
        <w:t>Referitor la bunul mers al procedurii de selecţie:</w:t>
      </w:r>
    </w:p>
    <w:p w14:paraId="41374CDE" w14:textId="77777777" w:rsidR="00CD7E8C" w:rsidRPr="00371023" w:rsidRDefault="00CD7E8C">
      <w:pPr>
        <w:pStyle w:val="Indentnormal"/>
        <w:numPr>
          <w:ilvl w:val="0"/>
          <w:numId w:val="5"/>
        </w:numPr>
        <w:rPr>
          <w:rFonts w:ascii="Times New Roman" w:hAnsi="Times New Roman"/>
          <w:sz w:val="28"/>
          <w:szCs w:val="28"/>
          <w:lang w:val="ro-RO"/>
        </w:rPr>
      </w:pPr>
      <w:r w:rsidRPr="00371023">
        <w:rPr>
          <w:rFonts w:ascii="Times New Roman" w:hAnsi="Times New Roman"/>
          <w:sz w:val="28"/>
          <w:szCs w:val="28"/>
          <w:lang w:val="ro-RO"/>
        </w:rPr>
        <w:t>Componenta integrală a planului de selecţie este definitivată până la publicarea anunţului de selecţie.</w:t>
      </w:r>
    </w:p>
    <w:p w14:paraId="018CAD9B" w14:textId="77777777" w:rsidR="00CD7E8C" w:rsidRPr="00371023" w:rsidRDefault="00CD7E8C">
      <w:pPr>
        <w:pStyle w:val="Indentnormal"/>
        <w:numPr>
          <w:ilvl w:val="0"/>
          <w:numId w:val="5"/>
        </w:numPr>
        <w:rPr>
          <w:rFonts w:ascii="Times New Roman" w:hAnsi="Times New Roman"/>
          <w:sz w:val="28"/>
          <w:szCs w:val="28"/>
          <w:lang w:val="ro-RO"/>
        </w:rPr>
      </w:pPr>
      <w:r w:rsidRPr="00371023">
        <w:rPr>
          <w:rFonts w:ascii="Times New Roman" w:hAnsi="Times New Roman"/>
          <w:sz w:val="28"/>
          <w:szCs w:val="28"/>
          <w:lang w:val="ro-RO"/>
        </w:rPr>
        <w:t>Termene limită: pentru fiecare etapă a procedurii de selecţie trebuie stabilite termene de realizare, cu respectarea legislaţiei în vigoare şi, ca un rezultat al bunei negocieri între părţi. Termenele de realizare pot fi fixe sau estimative. Termenele fixe nu pot fi depăşite. Termenele sunt reflectate în planul de selecţie.</w:t>
      </w:r>
    </w:p>
    <w:p w14:paraId="0CECB554" w14:textId="77777777" w:rsidR="00CD7E8C" w:rsidRPr="00371023" w:rsidRDefault="00CD7E8C">
      <w:pPr>
        <w:pStyle w:val="Indentnormal"/>
        <w:numPr>
          <w:ilvl w:val="0"/>
          <w:numId w:val="5"/>
        </w:numPr>
        <w:rPr>
          <w:rFonts w:ascii="Times New Roman" w:hAnsi="Times New Roman"/>
          <w:sz w:val="28"/>
          <w:szCs w:val="28"/>
          <w:lang w:val="ro-RO"/>
        </w:rPr>
      </w:pPr>
      <w:r w:rsidRPr="00371023">
        <w:rPr>
          <w:rFonts w:ascii="Times New Roman" w:hAnsi="Times New Roman"/>
          <w:sz w:val="28"/>
          <w:szCs w:val="28"/>
          <w:lang w:val="ro-RO"/>
        </w:rPr>
        <w:t xml:space="preserve">Elemente de confidenţialitate: aspecte cheie ale procedurii de selecţie, trebuie specificate şi integrate în planul de selecţie, precum şi modul de tratare a lor. </w:t>
      </w:r>
      <w:r w:rsidRPr="00371023">
        <w:rPr>
          <w:rFonts w:ascii="Times New Roman" w:eastAsia="Times New Roman" w:hAnsi="Times New Roman"/>
          <w:b/>
          <w:sz w:val="28"/>
          <w:szCs w:val="28"/>
          <w:lang w:val="ro-RO"/>
        </w:rPr>
        <w:t>CSN</w:t>
      </w:r>
      <w:r w:rsidRPr="00371023">
        <w:rPr>
          <w:rStyle w:val="Bodytext2"/>
          <w:rFonts w:ascii="Times New Roman" w:hAnsi="Times New Roman" w:cs="Times New Roman"/>
          <w:sz w:val="28"/>
          <w:szCs w:val="28"/>
          <w:lang w:val="ro-RO"/>
        </w:rPr>
        <w:t xml:space="preserve"> </w:t>
      </w:r>
      <w:r w:rsidRPr="00371023">
        <w:rPr>
          <w:rFonts w:ascii="Times New Roman" w:hAnsi="Times New Roman"/>
          <w:sz w:val="28"/>
          <w:szCs w:val="28"/>
          <w:lang w:val="ro-RO"/>
        </w:rPr>
        <w:t>defineşte aceste aspecte până la definitivarea componentei integrale a planului de selecţie.</w:t>
      </w:r>
    </w:p>
    <w:p w14:paraId="6FF51CD3" w14:textId="77777777" w:rsidR="00CD7E8C" w:rsidRPr="00371023" w:rsidRDefault="00CD7E8C">
      <w:pPr>
        <w:pStyle w:val="Indentnormal"/>
        <w:numPr>
          <w:ilvl w:val="0"/>
          <w:numId w:val="5"/>
        </w:numPr>
        <w:rPr>
          <w:rFonts w:ascii="Times New Roman" w:hAnsi="Times New Roman"/>
          <w:sz w:val="28"/>
          <w:szCs w:val="28"/>
          <w:lang w:val="ro-RO"/>
        </w:rPr>
      </w:pPr>
      <w:r w:rsidRPr="00371023">
        <w:rPr>
          <w:rFonts w:ascii="Times New Roman" w:hAnsi="Times New Roman"/>
          <w:sz w:val="28"/>
          <w:szCs w:val="28"/>
          <w:lang w:val="ro-RO"/>
        </w:rPr>
        <w:t>Notificări şi modalitatea de comunicare: se transmit elemente cheie ale planului de selecţie, iar fiecare parte cu rol activ în procesul de selecţie va indica persoana/persoanele în atenţia căreia/cărora se vor adresa comunicările, precum şi canalele de comunicare. Fiecare parte îşi va desemna o persoană responsabilă cu comunicarea în cazul escaladării şi al intervenţiei unor situaţii neprevăzute care pot dăuna scopului procedurii de selecţie. Lista acestor persoane este parte integrantă din planul de selecţie.</w:t>
      </w:r>
    </w:p>
    <w:p w14:paraId="295FB0AB" w14:textId="77777777" w:rsidR="00CD7E8C" w:rsidRPr="00371023" w:rsidRDefault="00CD7E8C">
      <w:pPr>
        <w:pStyle w:val="Indentnormal"/>
        <w:numPr>
          <w:ilvl w:val="0"/>
          <w:numId w:val="4"/>
        </w:numPr>
        <w:rPr>
          <w:rFonts w:ascii="Times New Roman" w:hAnsi="Times New Roman"/>
          <w:sz w:val="28"/>
          <w:szCs w:val="28"/>
          <w:lang w:val="ro-RO"/>
        </w:rPr>
      </w:pPr>
      <w:r w:rsidRPr="00371023">
        <w:rPr>
          <w:rFonts w:ascii="Times New Roman" w:hAnsi="Times New Roman"/>
          <w:sz w:val="28"/>
          <w:szCs w:val="28"/>
          <w:lang w:val="ro-RO"/>
        </w:rPr>
        <w:t>Referitor la selecţia candidatilor:</w:t>
      </w:r>
    </w:p>
    <w:p w14:paraId="57096277" w14:textId="77777777" w:rsidR="00CD7E8C" w:rsidRPr="00371023" w:rsidRDefault="00CD7E8C">
      <w:pPr>
        <w:pStyle w:val="Indentnormal"/>
        <w:numPr>
          <w:ilvl w:val="0"/>
          <w:numId w:val="7"/>
        </w:numPr>
        <w:ind w:left="1170" w:hanging="450"/>
        <w:rPr>
          <w:rFonts w:ascii="Times New Roman" w:hAnsi="Times New Roman"/>
          <w:sz w:val="28"/>
          <w:szCs w:val="28"/>
          <w:lang w:val="ro-RO"/>
        </w:rPr>
      </w:pPr>
      <w:r w:rsidRPr="00371023">
        <w:rPr>
          <w:rFonts w:ascii="Times New Roman" w:hAnsi="Times New Roman"/>
          <w:sz w:val="28"/>
          <w:szCs w:val="28"/>
          <w:lang w:val="ro-RO"/>
        </w:rPr>
        <w:t>În vederea asigurării competenţelor necesare ocupării pozițiilor de administrator, un element cheie este constituit de etapa de atragere a candidaturilor. În acest scop, publicarea anunţurilor în cel puţin două ziare economice şi/sau financiare cu largă răspândire, pe pagina de internet a societăţii și pe cel puțin o platformă de recrutare devine critică. Vizibilitatea anunţurilor este o prioritate, care trebuie bine echilibrată cu aspectul financiar asociat (costul anunţurilor pentru publicare).</w:t>
      </w:r>
      <w:bookmarkStart w:id="39" w:name="_Toc470697871"/>
      <w:bookmarkStart w:id="40" w:name="_Toc475692500"/>
    </w:p>
    <w:p w14:paraId="1E1360F9" w14:textId="77777777" w:rsidR="00CD7E8C" w:rsidRPr="00371023" w:rsidRDefault="00CD7E8C" w:rsidP="00494D92">
      <w:pPr>
        <w:pStyle w:val="Indentnormal"/>
        <w:ind w:left="0"/>
        <w:rPr>
          <w:rFonts w:ascii="Times New Roman" w:hAnsi="Times New Roman"/>
          <w:sz w:val="28"/>
          <w:szCs w:val="28"/>
          <w:lang w:val="ro-RO"/>
        </w:rPr>
      </w:pPr>
    </w:p>
    <w:p w14:paraId="687BFFF4" w14:textId="77777777" w:rsidR="00CD7E8C" w:rsidRPr="00F971CE" w:rsidRDefault="00CD7E8C" w:rsidP="00494D92">
      <w:pPr>
        <w:pStyle w:val="Indentnormal"/>
        <w:ind w:left="0"/>
        <w:rPr>
          <w:rFonts w:ascii="Times New Roman" w:hAnsi="Times New Roman"/>
          <w:sz w:val="24"/>
          <w:szCs w:val="24"/>
          <w:lang w:val="ro-RO"/>
        </w:rPr>
      </w:pPr>
    </w:p>
    <w:p w14:paraId="78172920" w14:textId="77777777" w:rsidR="00CD7E8C" w:rsidRPr="00F971CE" w:rsidRDefault="00CD7E8C" w:rsidP="00494D92">
      <w:pPr>
        <w:pStyle w:val="Indentnormal"/>
        <w:ind w:left="0"/>
        <w:rPr>
          <w:rFonts w:ascii="Times New Roman" w:hAnsi="Times New Roman"/>
          <w:sz w:val="24"/>
          <w:szCs w:val="24"/>
          <w:lang w:val="ro-RO"/>
        </w:rPr>
      </w:pPr>
    </w:p>
    <w:p w14:paraId="2B91A9A3" w14:textId="77777777" w:rsidR="00CD7E8C" w:rsidRPr="00F971CE" w:rsidRDefault="00CD7E8C" w:rsidP="00494D92">
      <w:pPr>
        <w:pStyle w:val="Indentnormal"/>
        <w:ind w:left="0"/>
        <w:rPr>
          <w:rFonts w:ascii="Times New Roman" w:hAnsi="Times New Roman"/>
          <w:sz w:val="24"/>
          <w:szCs w:val="24"/>
          <w:lang w:val="ro-RO"/>
        </w:rPr>
      </w:pPr>
    </w:p>
    <w:p w14:paraId="0E25932E" w14:textId="77777777" w:rsidR="00CD7E8C" w:rsidRPr="00F971CE" w:rsidRDefault="00CD7E8C" w:rsidP="00494D92">
      <w:pPr>
        <w:pStyle w:val="Indentnormal"/>
        <w:ind w:left="0"/>
        <w:rPr>
          <w:rFonts w:ascii="Times New Roman" w:hAnsi="Times New Roman"/>
          <w:sz w:val="24"/>
          <w:szCs w:val="24"/>
          <w:lang w:val="ro-RO"/>
        </w:rPr>
      </w:pPr>
    </w:p>
    <w:p w14:paraId="528C11B1" w14:textId="77777777" w:rsidR="00CD7E8C" w:rsidRPr="00F971CE" w:rsidRDefault="00CD7E8C" w:rsidP="00494D92">
      <w:pPr>
        <w:pStyle w:val="Indentnormal"/>
        <w:ind w:left="0"/>
        <w:rPr>
          <w:rFonts w:ascii="Times New Roman" w:hAnsi="Times New Roman"/>
          <w:sz w:val="24"/>
          <w:szCs w:val="24"/>
          <w:lang w:val="ro-RO"/>
        </w:rPr>
      </w:pPr>
    </w:p>
    <w:p w14:paraId="628FA62A" w14:textId="77777777" w:rsidR="00CD7E8C" w:rsidRPr="00F971CE" w:rsidRDefault="00CD7E8C" w:rsidP="00494D92">
      <w:pPr>
        <w:pStyle w:val="Indentnormal"/>
        <w:ind w:left="0"/>
        <w:rPr>
          <w:rFonts w:ascii="Times New Roman" w:hAnsi="Times New Roman"/>
          <w:sz w:val="24"/>
          <w:szCs w:val="24"/>
          <w:lang w:val="ro-RO"/>
        </w:rPr>
      </w:pPr>
    </w:p>
    <w:p w14:paraId="3BE6848E" w14:textId="77777777" w:rsidR="00CD7E8C" w:rsidRPr="00F971CE" w:rsidRDefault="00CD7E8C" w:rsidP="00494D92">
      <w:pPr>
        <w:pStyle w:val="Indentnormal"/>
        <w:ind w:left="0"/>
        <w:rPr>
          <w:rFonts w:ascii="Times New Roman" w:hAnsi="Times New Roman"/>
          <w:sz w:val="24"/>
          <w:szCs w:val="24"/>
          <w:lang w:val="ro-RO"/>
        </w:rPr>
      </w:pPr>
    </w:p>
    <w:p w14:paraId="6713E68F" w14:textId="77777777" w:rsidR="00E81E03" w:rsidRPr="00F971CE" w:rsidRDefault="00E81E03" w:rsidP="00494D92">
      <w:pPr>
        <w:pStyle w:val="Indentnormal"/>
        <w:ind w:left="0"/>
        <w:rPr>
          <w:rFonts w:ascii="Times New Roman" w:hAnsi="Times New Roman"/>
          <w:sz w:val="24"/>
          <w:szCs w:val="24"/>
          <w:lang w:val="ro-RO"/>
        </w:rPr>
      </w:pPr>
    </w:p>
    <w:p w14:paraId="6A8C5EB5" w14:textId="77777777" w:rsidR="00E81E03" w:rsidRPr="00F971CE" w:rsidRDefault="00E81E03" w:rsidP="00AE1229">
      <w:pPr>
        <w:pStyle w:val="Indentnormal"/>
        <w:ind w:left="0"/>
        <w:rPr>
          <w:rFonts w:ascii="Times New Roman" w:hAnsi="Times New Roman"/>
          <w:sz w:val="24"/>
          <w:szCs w:val="24"/>
          <w:lang w:val="ro-RO"/>
        </w:rPr>
      </w:pPr>
    </w:p>
    <w:p w14:paraId="57F22593" w14:textId="77777777" w:rsidR="00E81E03" w:rsidRPr="00F971CE" w:rsidRDefault="00E81E03" w:rsidP="00AE1229">
      <w:pPr>
        <w:pStyle w:val="Indentnormal"/>
        <w:ind w:left="0"/>
        <w:rPr>
          <w:rFonts w:ascii="Times New Roman" w:hAnsi="Times New Roman"/>
          <w:sz w:val="24"/>
          <w:szCs w:val="24"/>
          <w:lang w:val="ro-RO"/>
        </w:rPr>
      </w:pPr>
    </w:p>
    <w:tbl>
      <w:tblPr>
        <w:tblW w:w="9360" w:type="dxa"/>
        <w:tblInd w:w="328" w:type="dxa"/>
        <w:tblBorders>
          <w:top w:val="single" w:sz="4" w:space="0" w:color="6DDCFF"/>
          <w:left w:val="single" w:sz="4" w:space="0" w:color="6DDCFF"/>
          <w:bottom w:val="single" w:sz="4" w:space="0" w:color="6DDCFF"/>
          <w:right w:val="single" w:sz="4" w:space="0" w:color="6DDCFF"/>
          <w:insideH w:val="single" w:sz="4" w:space="0" w:color="6DDCFF"/>
          <w:insideV w:val="single" w:sz="4" w:space="0" w:color="6DDCFF"/>
        </w:tblBorders>
        <w:tblLook w:val="04A0" w:firstRow="1" w:lastRow="0" w:firstColumn="1" w:lastColumn="0" w:noHBand="0" w:noVBand="1"/>
      </w:tblPr>
      <w:tblGrid>
        <w:gridCol w:w="9360"/>
      </w:tblGrid>
      <w:tr w:rsidR="00F971CE" w:rsidRPr="00F971CE" w14:paraId="6C6946E1" w14:textId="77777777" w:rsidTr="00371023">
        <w:tc>
          <w:tcPr>
            <w:tcW w:w="9360" w:type="dxa"/>
            <w:tcBorders>
              <w:bottom w:val="single" w:sz="12" w:space="0" w:color="25CAFF"/>
            </w:tcBorders>
            <w:shd w:val="clear" w:color="auto" w:fill="D9D9D9"/>
          </w:tcPr>
          <w:p w14:paraId="0156723D" w14:textId="77777777" w:rsidR="00CD7E8C" w:rsidRPr="00F971CE" w:rsidRDefault="00CD7E8C" w:rsidP="00AE1229">
            <w:pPr>
              <w:pStyle w:val="Titlu1"/>
              <w:jc w:val="both"/>
              <w:rPr>
                <w:rFonts w:ascii="Times New Roman" w:eastAsia="Book Antiqua" w:hAnsi="Times New Roman"/>
                <w:b w:val="0"/>
                <w:bCs w:val="0"/>
                <w:color w:val="auto"/>
                <w:sz w:val="32"/>
                <w:szCs w:val="32"/>
              </w:rPr>
            </w:pPr>
            <w:bookmarkStart w:id="41" w:name="_Toc209415342"/>
            <w:r w:rsidRPr="00F971CE">
              <w:rPr>
                <w:rFonts w:ascii="Times New Roman" w:eastAsia="Book Antiqua" w:hAnsi="Times New Roman"/>
                <w:b w:val="0"/>
                <w:bCs w:val="0"/>
                <w:color w:val="auto"/>
                <w:sz w:val="32"/>
                <w:szCs w:val="32"/>
              </w:rPr>
              <w:t>Secțiunea a VII-a. Riscuri identificate</w:t>
            </w:r>
            <w:bookmarkEnd w:id="41"/>
          </w:p>
        </w:tc>
      </w:tr>
    </w:tbl>
    <w:p w14:paraId="1DD112D6" w14:textId="77777777" w:rsidR="00CD7E8C" w:rsidRPr="00371023" w:rsidRDefault="00CD7E8C" w:rsidP="00AE1229">
      <w:pPr>
        <w:pStyle w:val="Indentnormal"/>
        <w:ind w:left="0"/>
        <w:rPr>
          <w:rFonts w:ascii="Times New Roman" w:hAnsi="Times New Roman"/>
          <w:sz w:val="28"/>
          <w:szCs w:val="28"/>
          <w:lang w:val="ro-RO"/>
        </w:rPr>
      </w:pPr>
    </w:p>
    <w:bookmarkEnd w:id="39"/>
    <w:bookmarkEnd w:id="40"/>
    <w:p w14:paraId="78CC6CBD" w14:textId="77777777" w:rsidR="00CD7E8C" w:rsidRPr="00371023" w:rsidRDefault="00CD7E8C">
      <w:pPr>
        <w:pStyle w:val="Indentnormal"/>
        <w:numPr>
          <w:ilvl w:val="0"/>
          <w:numId w:val="2"/>
        </w:numPr>
        <w:rPr>
          <w:rFonts w:ascii="Times New Roman" w:hAnsi="Times New Roman"/>
          <w:sz w:val="28"/>
          <w:szCs w:val="28"/>
          <w:lang w:val="ro-RO"/>
        </w:rPr>
      </w:pPr>
      <w:r w:rsidRPr="00371023">
        <w:rPr>
          <w:rFonts w:ascii="Times New Roman" w:hAnsi="Times New Roman"/>
          <w:sz w:val="28"/>
          <w:szCs w:val="28"/>
          <w:lang w:val="ro-RO"/>
        </w:rPr>
        <w:t>Implementarea procedurii de selecţie comportă anumite riscuri. Am identificat două categorii de riscuri posibile, prezentate în tabelul de mai jos, alături de acţiunile necesare pentru prevenirea şi/sau înlăturarea lor.</w:t>
      </w:r>
    </w:p>
    <w:p w14:paraId="5574760F" w14:textId="77777777" w:rsidR="00CD7E8C" w:rsidRPr="00371023" w:rsidRDefault="00CD7E8C" w:rsidP="00CD7E8C">
      <w:pPr>
        <w:pStyle w:val="Indentnormal"/>
        <w:ind w:left="0"/>
        <w:rPr>
          <w:rFonts w:ascii="Times New Roman" w:hAnsi="Times New Roman"/>
          <w:sz w:val="28"/>
          <w:szCs w:val="28"/>
          <w:lang w:val="ro-RO"/>
        </w:rPr>
      </w:pP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1563"/>
        <w:gridCol w:w="4116"/>
      </w:tblGrid>
      <w:tr w:rsidR="00F971CE" w:rsidRPr="00F971CE" w14:paraId="3A2724BA" w14:textId="77777777" w:rsidTr="0017705B">
        <w:trPr>
          <w:jc w:val="center"/>
        </w:trPr>
        <w:tc>
          <w:tcPr>
            <w:tcW w:w="3865" w:type="dxa"/>
            <w:shd w:val="clear" w:color="auto" w:fill="CAEDFB" w:themeFill="accent4" w:themeFillTint="33"/>
            <w:vAlign w:val="center"/>
          </w:tcPr>
          <w:p w14:paraId="6FE210C3" w14:textId="77777777" w:rsidR="00CD7E8C" w:rsidRPr="00F971CE" w:rsidRDefault="00CD7E8C" w:rsidP="00207B89">
            <w:pPr>
              <w:pStyle w:val="Indentnormal"/>
              <w:ind w:left="0"/>
              <w:jc w:val="center"/>
              <w:rPr>
                <w:rFonts w:ascii="Times New Roman" w:hAnsi="Times New Roman"/>
                <w:b/>
                <w:sz w:val="24"/>
                <w:szCs w:val="24"/>
                <w:lang w:val="ro-RO"/>
              </w:rPr>
            </w:pPr>
            <w:r w:rsidRPr="00F971CE">
              <w:rPr>
                <w:rFonts w:ascii="Times New Roman" w:hAnsi="Times New Roman"/>
                <w:b/>
                <w:sz w:val="24"/>
                <w:szCs w:val="24"/>
                <w:lang w:val="ro-RO"/>
              </w:rPr>
              <w:t>Risc</w:t>
            </w:r>
          </w:p>
        </w:tc>
        <w:tc>
          <w:tcPr>
            <w:tcW w:w="1350" w:type="dxa"/>
            <w:shd w:val="clear" w:color="auto" w:fill="CAEDFB" w:themeFill="accent4" w:themeFillTint="33"/>
            <w:vAlign w:val="center"/>
          </w:tcPr>
          <w:p w14:paraId="4EA9F795" w14:textId="77777777" w:rsidR="00CD7E8C" w:rsidRPr="00F971CE" w:rsidRDefault="00CD7E8C" w:rsidP="00207B89">
            <w:pPr>
              <w:pStyle w:val="Indentnormal"/>
              <w:ind w:left="0"/>
              <w:jc w:val="center"/>
              <w:rPr>
                <w:rFonts w:ascii="Times New Roman" w:hAnsi="Times New Roman"/>
                <w:b/>
                <w:sz w:val="24"/>
                <w:szCs w:val="24"/>
                <w:lang w:val="ro-RO"/>
              </w:rPr>
            </w:pPr>
            <w:r w:rsidRPr="00F971CE">
              <w:rPr>
                <w:rFonts w:ascii="Times New Roman" w:hAnsi="Times New Roman"/>
                <w:b/>
                <w:sz w:val="24"/>
                <w:szCs w:val="24"/>
                <w:lang w:val="ro-RO"/>
              </w:rPr>
              <w:t>Probabilitate de apariţie / Impact</w:t>
            </w:r>
          </w:p>
        </w:tc>
        <w:tc>
          <w:tcPr>
            <w:tcW w:w="4230" w:type="dxa"/>
            <w:shd w:val="clear" w:color="auto" w:fill="CAEDFB" w:themeFill="accent4" w:themeFillTint="33"/>
            <w:vAlign w:val="center"/>
          </w:tcPr>
          <w:p w14:paraId="698BFAF3" w14:textId="77777777" w:rsidR="00CD7E8C" w:rsidRPr="00F971CE" w:rsidRDefault="00CD7E8C" w:rsidP="00207B89">
            <w:pPr>
              <w:pStyle w:val="Indentnormal"/>
              <w:ind w:left="0"/>
              <w:jc w:val="center"/>
              <w:rPr>
                <w:rFonts w:ascii="Times New Roman" w:hAnsi="Times New Roman"/>
                <w:b/>
                <w:sz w:val="24"/>
                <w:szCs w:val="24"/>
                <w:lang w:val="ro-RO"/>
              </w:rPr>
            </w:pPr>
            <w:r w:rsidRPr="00F971CE">
              <w:rPr>
                <w:rFonts w:ascii="Times New Roman" w:hAnsi="Times New Roman"/>
                <w:b/>
                <w:sz w:val="24"/>
                <w:szCs w:val="24"/>
                <w:lang w:val="ro-RO"/>
              </w:rPr>
              <w:t>Acţiuni preventive şi/sau corective</w:t>
            </w:r>
          </w:p>
        </w:tc>
      </w:tr>
      <w:tr w:rsidR="00F971CE" w:rsidRPr="00F971CE" w14:paraId="6FDDB91B" w14:textId="77777777" w:rsidTr="0017705B">
        <w:trPr>
          <w:jc w:val="center"/>
        </w:trPr>
        <w:tc>
          <w:tcPr>
            <w:tcW w:w="9445" w:type="dxa"/>
            <w:gridSpan w:val="3"/>
          </w:tcPr>
          <w:p w14:paraId="0AB8D55B" w14:textId="77777777" w:rsidR="00CD7E8C" w:rsidRPr="00F971CE" w:rsidRDefault="00CD7E8C" w:rsidP="00207B89">
            <w:pPr>
              <w:pStyle w:val="Indentnormal"/>
              <w:ind w:left="0"/>
              <w:rPr>
                <w:rFonts w:ascii="Times New Roman" w:hAnsi="Times New Roman"/>
                <w:sz w:val="24"/>
                <w:szCs w:val="24"/>
                <w:lang w:val="ro-RO"/>
              </w:rPr>
            </w:pPr>
            <w:r w:rsidRPr="00F971CE">
              <w:rPr>
                <w:rFonts w:ascii="Times New Roman" w:hAnsi="Times New Roman"/>
                <w:b/>
                <w:sz w:val="24"/>
                <w:szCs w:val="24"/>
                <w:lang w:val="ro-RO"/>
              </w:rPr>
              <w:t>De proces</w:t>
            </w:r>
          </w:p>
        </w:tc>
      </w:tr>
      <w:tr w:rsidR="00F971CE" w:rsidRPr="00F971CE" w14:paraId="18F2F4F0" w14:textId="77777777" w:rsidTr="0017705B">
        <w:trPr>
          <w:jc w:val="center"/>
        </w:trPr>
        <w:tc>
          <w:tcPr>
            <w:tcW w:w="3865" w:type="dxa"/>
          </w:tcPr>
          <w:p w14:paraId="281331BA" w14:textId="77777777" w:rsidR="00CD7E8C" w:rsidRPr="00F971CE" w:rsidRDefault="00CD7E8C" w:rsidP="00207B89">
            <w:pPr>
              <w:pStyle w:val="Indentnormal"/>
              <w:ind w:left="0"/>
              <w:rPr>
                <w:rFonts w:ascii="Times New Roman" w:hAnsi="Times New Roman"/>
                <w:sz w:val="24"/>
                <w:szCs w:val="24"/>
                <w:lang w:val="ro-RO"/>
              </w:rPr>
            </w:pPr>
            <w:r w:rsidRPr="00F971CE">
              <w:rPr>
                <w:rFonts w:ascii="Times New Roman" w:hAnsi="Times New Roman"/>
                <w:sz w:val="24"/>
                <w:szCs w:val="24"/>
                <w:lang w:val="ro-RO"/>
              </w:rPr>
              <w:t>Apariţia problemelor de comunicare din cauza interlocutorilor multipli.</w:t>
            </w:r>
          </w:p>
          <w:p w14:paraId="03677C39" w14:textId="77777777" w:rsidR="00CD7E8C" w:rsidRPr="00F971CE" w:rsidRDefault="00CD7E8C" w:rsidP="00207B89">
            <w:pPr>
              <w:pStyle w:val="Indentnormal"/>
              <w:ind w:left="0"/>
              <w:rPr>
                <w:rFonts w:ascii="Times New Roman" w:hAnsi="Times New Roman"/>
                <w:sz w:val="24"/>
                <w:szCs w:val="24"/>
                <w:lang w:val="ro-RO"/>
              </w:rPr>
            </w:pPr>
            <w:r w:rsidRPr="00F971CE">
              <w:rPr>
                <w:rFonts w:ascii="Times New Roman" w:hAnsi="Times New Roman"/>
                <w:sz w:val="24"/>
                <w:szCs w:val="24"/>
                <w:lang w:val="ro-RO"/>
              </w:rPr>
              <w:t>Abordarea unilaterală a unor aspecte ale procesului de recrutare şi selecţie, doar de către una dintre părţile implicate în procedura de selecţie, în condiţiile în care aceste aspecte sunt intercorelate.</w:t>
            </w:r>
          </w:p>
        </w:tc>
        <w:tc>
          <w:tcPr>
            <w:tcW w:w="1350" w:type="dxa"/>
          </w:tcPr>
          <w:p w14:paraId="34154D68" w14:textId="77777777" w:rsidR="00CD7E8C" w:rsidRPr="00F971CE" w:rsidRDefault="00CD7E8C" w:rsidP="00207B89">
            <w:pPr>
              <w:pStyle w:val="Indentnormal"/>
              <w:ind w:left="0"/>
              <w:jc w:val="center"/>
              <w:rPr>
                <w:rFonts w:ascii="Times New Roman" w:hAnsi="Times New Roman"/>
                <w:sz w:val="24"/>
                <w:szCs w:val="24"/>
                <w:lang w:val="ro-RO"/>
              </w:rPr>
            </w:pPr>
            <w:r w:rsidRPr="00F971CE">
              <w:rPr>
                <w:rFonts w:ascii="Times New Roman" w:hAnsi="Times New Roman"/>
                <w:sz w:val="24"/>
                <w:szCs w:val="24"/>
                <w:lang w:val="ro-RO"/>
              </w:rPr>
              <w:t>Mică / Mediu</w:t>
            </w:r>
          </w:p>
        </w:tc>
        <w:tc>
          <w:tcPr>
            <w:tcW w:w="4230" w:type="dxa"/>
          </w:tcPr>
          <w:p w14:paraId="30475930" w14:textId="77777777" w:rsidR="00CD7E8C" w:rsidRPr="00F971CE" w:rsidRDefault="00CD7E8C" w:rsidP="00207B89">
            <w:pPr>
              <w:pStyle w:val="Indentnormal"/>
              <w:ind w:left="0"/>
              <w:rPr>
                <w:rFonts w:ascii="Times New Roman" w:hAnsi="Times New Roman"/>
                <w:sz w:val="24"/>
                <w:szCs w:val="24"/>
                <w:lang w:val="ro-RO"/>
              </w:rPr>
            </w:pPr>
            <w:r w:rsidRPr="00F971CE">
              <w:rPr>
                <w:rFonts w:ascii="Times New Roman" w:hAnsi="Times New Roman"/>
                <w:sz w:val="24"/>
                <w:szCs w:val="24"/>
                <w:lang w:val="ro-RO"/>
              </w:rPr>
              <w:t>Respectarea procesului de comunicare.</w:t>
            </w:r>
          </w:p>
          <w:p w14:paraId="3C354813" w14:textId="77777777" w:rsidR="00CD7E8C" w:rsidRPr="00F971CE" w:rsidRDefault="00CD7E8C" w:rsidP="00207B89">
            <w:pPr>
              <w:pStyle w:val="Indentnormal"/>
              <w:ind w:left="0"/>
              <w:rPr>
                <w:rFonts w:ascii="Times New Roman" w:hAnsi="Times New Roman"/>
                <w:sz w:val="24"/>
                <w:szCs w:val="24"/>
                <w:lang w:val="ro-RO"/>
              </w:rPr>
            </w:pPr>
            <w:r w:rsidRPr="00F971CE">
              <w:rPr>
                <w:rFonts w:ascii="Times New Roman" w:hAnsi="Times New Roman"/>
                <w:sz w:val="24"/>
                <w:szCs w:val="24"/>
                <w:lang w:val="ro-RO"/>
              </w:rPr>
              <w:t>Discutarea fiecărui element şi/sau etapă a procedurii de selecţie cu responsabilul definit prin procedura de selecţie.</w:t>
            </w:r>
          </w:p>
          <w:p w14:paraId="631ADF3C" w14:textId="77777777" w:rsidR="00CD7E8C" w:rsidRPr="00F971CE" w:rsidRDefault="00CD7E8C" w:rsidP="00207B89">
            <w:pPr>
              <w:pStyle w:val="Indentnormal"/>
              <w:ind w:left="0"/>
              <w:rPr>
                <w:rFonts w:ascii="Times New Roman" w:hAnsi="Times New Roman"/>
                <w:sz w:val="24"/>
                <w:szCs w:val="24"/>
                <w:lang w:val="ro-RO"/>
              </w:rPr>
            </w:pPr>
            <w:r w:rsidRPr="00F971CE">
              <w:rPr>
                <w:rFonts w:ascii="Times New Roman" w:hAnsi="Times New Roman"/>
                <w:sz w:val="24"/>
                <w:szCs w:val="24"/>
                <w:lang w:val="ro-RO"/>
              </w:rPr>
              <w:t>Respectarea procedurii de selecţie.</w:t>
            </w:r>
          </w:p>
        </w:tc>
      </w:tr>
      <w:tr w:rsidR="00F971CE" w:rsidRPr="00F971CE" w14:paraId="3914BD7A" w14:textId="77777777" w:rsidTr="0017705B">
        <w:trPr>
          <w:jc w:val="center"/>
        </w:trPr>
        <w:tc>
          <w:tcPr>
            <w:tcW w:w="9445" w:type="dxa"/>
            <w:gridSpan w:val="3"/>
          </w:tcPr>
          <w:p w14:paraId="3BAB637E" w14:textId="77777777" w:rsidR="00CD7E8C" w:rsidRPr="00F971CE" w:rsidRDefault="00CD7E8C" w:rsidP="00207B89">
            <w:pPr>
              <w:pStyle w:val="Indentnormal"/>
              <w:ind w:left="0"/>
              <w:rPr>
                <w:rFonts w:ascii="Times New Roman" w:hAnsi="Times New Roman"/>
                <w:sz w:val="24"/>
                <w:szCs w:val="24"/>
                <w:lang w:val="ro-RO"/>
              </w:rPr>
            </w:pPr>
            <w:r w:rsidRPr="00F971CE">
              <w:rPr>
                <w:rFonts w:ascii="Times New Roman" w:hAnsi="Times New Roman"/>
                <w:b/>
                <w:sz w:val="24"/>
                <w:szCs w:val="24"/>
                <w:lang w:val="ro-RO"/>
              </w:rPr>
              <w:t>De rezultat</w:t>
            </w:r>
          </w:p>
        </w:tc>
      </w:tr>
      <w:tr w:rsidR="0004431A" w:rsidRPr="00F971CE" w14:paraId="0ADF5592" w14:textId="77777777" w:rsidTr="0017705B">
        <w:trPr>
          <w:jc w:val="center"/>
        </w:trPr>
        <w:tc>
          <w:tcPr>
            <w:tcW w:w="3865" w:type="dxa"/>
          </w:tcPr>
          <w:p w14:paraId="6BB5CFF4" w14:textId="77777777" w:rsidR="00CD7E8C" w:rsidRPr="00F971CE" w:rsidRDefault="00CD7E8C" w:rsidP="00207B89">
            <w:pPr>
              <w:pStyle w:val="Indentnormal"/>
              <w:ind w:left="0"/>
              <w:rPr>
                <w:rFonts w:ascii="Times New Roman" w:hAnsi="Times New Roman"/>
                <w:sz w:val="24"/>
                <w:szCs w:val="24"/>
                <w:lang w:val="ro-RO"/>
              </w:rPr>
            </w:pPr>
            <w:r w:rsidRPr="00F971CE">
              <w:rPr>
                <w:rFonts w:ascii="Times New Roman" w:hAnsi="Times New Roman"/>
                <w:sz w:val="24"/>
                <w:szCs w:val="24"/>
                <w:lang w:val="ro-RO"/>
              </w:rPr>
              <w:t>Insuficienţa candidaturilor care satisfac condiţiile necesare pentru includerea în procesul de selecţie.</w:t>
            </w:r>
          </w:p>
        </w:tc>
        <w:tc>
          <w:tcPr>
            <w:tcW w:w="1350" w:type="dxa"/>
          </w:tcPr>
          <w:p w14:paraId="38F7AD4A" w14:textId="77777777" w:rsidR="00CD7E8C" w:rsidRPr="00F971CE" w:rsidRDefault="00CD7E8C" w:rsidP="00207B89">
            <w:pPr>
              <w:pStyle w:val="Indentnormal"/>
              <w:ind w:left="0"/>
              <w:jc w:val="center"/>
              <w:rPr>
                <w:rFonts w:ascii="Times New Roman" w:hAnsi="Times New Roman"/>
                <w:sz w:val="24"/>
                <w:szCs w:val="24"/>
                <w:lang w:val="ro-RO"/>
              </w:rPr>
            </w:pPr>
            <w:r w:rsidRPr="00F971CE">
              <w:rPr>
                <w:rFonts w:ascii="Times New Roman" w:hAnsi="Times New Roman"/>
                <w:sz w:val="24"/>
                <w:szCs w:val="24"/>
                <w:lang w:val="ro-RO"/>
              </w:rPr>
              <w:t>Medie / Mediu</w:t>
            </w:r>
          </w:p>
        </w:tc>
        <w:tc>
          <w:tcPr>
            <w:tcW w:w="4230" w:type="dxa"/>
          </w:tcPr>
          <w:p w14:paraId="10BFCE39" w14:textId="77777777" w:rsidR="00CD7E8C" w:rsidRPr="00F971CE" w:rsidRDefault="00CD7E8C" w:rsidP="00207B89">
            <w:pPr>
              <w:pStyle w:val="Indentnormal"/>
              <w:ind w:left="0"/>
              <w:rPr>
                <w:rFonts w:ascii="Times New Roman" w:hAnsi="Times New Roman"/>
                <w:sz w:val="24"/>
                <w:szCs w:val="24"/>
                <w:lang w:val="ro-RO"/>
              </w:rPr>
            </w:pPr>
            <w:r w:rsidRPr="00F971CE">
              <w:rPr>
                <w:rFonts w:ascii="Times New Roman" w:hAnsi="Times New Roman"/>
                <w:sz w:val="24"/>
                <w:szCs w:val="24"/>
                <w:lang w:val="ro-RO"/>
              </w:rPr>
              <w:t>Urmărirea candidaturilor în timp util şi lărgirea bazei de candidaţi prin adoptarea unor noi surse de recrutare (anunţuri pe site-uri specializate, căutare directă, etc.).</w:t>
            </w:r>
          </w:p>
          <w:p w14:paraId="2957081F" w14:textId="77777777" w:rsidR="00CD7E8C" w:rsidRPr="00F971CE" w:rsidRDefault="00CD7E8C" w:rsidP="00207B89">
            <w:pPr>
              <w:pStyle w:val="Indentnormal"/>
              <w:ind w:left="0"/>
              <w:rPr>
                <w:rFonts w:ascii="Times New Roman" w:hAnsi="Times New Roman"/>
                <w:sz w:val="24"/>
                <w:szCs w:val="24"/>
                <w:lang w:val="ro-RO"/>
              </w:rPr>
            </w:pPr>
            <w:r w:rsidRPr="00F971CE">
              <w:rPr>
                <w:rFonts w:ascii="Times New Roman" w:hAnsi="Times New Roman"/>
                <w:sz w:val="24"/>
                <w:szCs w:val="24"/>
                <w:lang w:val="ro-RO"/>
              </w:rPr>
              <w:t>Reconsiderarea şi redefinirea criteriilor de evaluare şi selecţie.</w:t>
            </w:r>
          </w:p>
        </w:tc>
      </w:tr>
    </w:tbl>
    <w:p w14:paraId="34E28061" w14:textId="77777777" w:rsidR="00CD7E8C" w:rsidRPr="00371023" w:rsidRDefault="00CD7E8C" w:rsidP="00CD7E8C">
      <w:pPr>
        <w:autoSpaceDE w:val="0"/>
        <w:autoSpaceDN w:val="0"/>
        <w:adjustRightInd w:val="0"/>
        <w:jc w:val="both"/>
        <w:rPr>
          <w:sz w:val="28"/>
          <w:szCs w:val="28"/>
        </w:rPr>
      </w:pPr>
    </w:p>
    <w:p w14:paraId="7063E7DF" w14:textId="77777777" w:rsidR="00CD7E8C" w:rsidRPr="00371023" w:rsidRDefault="00CD7E8C">
      <w:pPr>
        <w:pStyle w:val="Indentnormal"/>
        <w:numPr>
          <w:ilvl w:val="0"/>
          <w:numId w:val="2"/>
        </w:numPr>
        <w:rPr>
          <w:rFonts w:ascii="Times New Roman" w:hAnsi="Times New Roman"/>
          <w:sz w:val="28"/>
          <w:szCs w:val="28"/>
          <w:lang w:val="ro-RO"/>
        </w:rPr>
      </w:pPr>
      <w:r w:rsidRPr="00371023">
        <w:rPr>
          <w:rFonts w:ascii="Times New Roman" w:hAnsi="Times New Roman"/>
          <w:sz w:val="28"/>
          <w:szCs w:val="28"/>
          <w:lang w:val="ro-RO"/>
        </w:rPr>
        <w:t>Orice alt risc identificat pe măsură ce procesul de selecţie se desfăşoară şi care nu a fost anticipat prin prezentul plan de selecţie va fi discutat şi soluţionat între părţile implicate în proces.</w:t>
      </w:r>
    </w:p>
    <w:p w14:paraId="43C33FA9" w14:textId="77777777" w:rsidR="00CD7E8C" w:rsidRPr="00F971CE" w:rsidRDefault="00CD7E8C" w:rsidP="0017705B">
      <w:pPr>
        <w:pStyle w:val="Indentnormal"/>
        <w:ind w:left="0"/>
        <w:rPr>
          <w:rFonts w:ascii="Times New Roman" w:hAnsi="Times New Roman"/>
          <w:sz w:val="24"/>
          <w:szCs w:val="24"/>
          <w:lang w:val="ro-RO"/>
        </w:rPr>
      </w:pPr>
    </w:p>
    <w:p w14:paraId="346E14BB" w14:textId="77777777" w:rsidR="00CD7E8C" w:rsidRPr="00F971CE" w:rsidRDefault="00CD7E8C" w:rsidP="0017705B">
      <w:pPr>
        <w:pStyle w:val="Indentnormal"/>
        <w:ind w:left="0"/>
        <w:rPr>
          <w:rFonts w:ascii="Times New Roman" w:hAnsi="Times New Roman"/>
          <w:sz w:val="24"/>
          <w:szCs w:val="24"/>
          <w:lang w:val="ro-RO"/>
        </w:rPr>
      </w:pPr>
    </w:p>
    <w:p w14:paraId="7E1E17B5" w14:textId="77777777" w:rsidR="00CD7E8C" w:rsidRPr="00F971CE" w:rsidRDefault="00CD7E8C" w:rsidP="0017705B">
      <w:pPr>
        <w:pStyle w:val="Indentnormal"/>
        <w:ind w:left="0"/>
        <w:rPr>
          <w:rFonts w:ascii="Times New Roman" w:hAnsi="Times New Roman"/>
          <w:sz w:val="24"/>
          <w:szCs w:val="24"/>
          <w:lang w:val="ro-RO"/>
        </w:rPr>
      </w:pPr>
    </w:p>
    <w:p w14:paraId="6380696C" w14:textId="77777777" w:rsidR="00CD7E8C" w:rsidRPr="00F971CE" w:rsidRDefault="00CD7E8C" w:rsidP="0017705B">
      <w:pPr>
        <w:pStyle w:val="Indentnormal"/>
        <w:ind w:left="0"/>
        <w:rPr>
          <w:rFonts w:ascii="Times New Roman" w:hAnsi="Times New Roman"/>
          <w:sz w:val="24"/>
          <w:szCs w:val="24"/>
          <w:lang w:val="ro-RO"/>
        </w:rPr>
      </w:pPr>
    </w:p>
    <w:p w14:paraId="50593903" w14:textId="77777777" w:rsidR="00CD7E8C" w:rsidRPr="00F971CE" w:rsidRDefault="00CD7E8C" w:rsidP="0017705B">
      <w:pPr>
        <w:pStyle w:val="Indentnormal"/>
        <w:ind w:left="0"/>
        <w:rPr>
          <w:rFonts w:ascii="Times New Roman" w:hAnsi="Times New Roman"/>
          <w:sz w:val="24"/>
          <w:szCs w:val="24"/>
          <w:lang w:val="ro-RO"/>
        </w:rPr>
      </w:pPr>
    </w:p>
    <w:p w14:paraId="09ED0DB2" w14:textId="77777777" w:rsidR="00CD7E8C" w:rsidRPr="00F971CE" w:rsidRDefault="00CD7E8C" w:rsidP="0017705B">
      <w:pPr>
        <w:pStyle w:val="Indentnormal"/>
        <w:ind w:left="0"/>
        <w:rPr>
          <w:rFonts w:ascii="Times New Roman" w:hAnsi="Times New Roman"/>
          <w:sz w:val="24"/>
          <w:szCs w:val="24"/>
          <w:lang w:val="ro-RO"/>
        </w:rPr>
      </w:pPr>
    </w:p>
    <w:p w14:paraId="663324D4" w14:textId="77777777" w:rsidR="00CD7E8C" w:rsidRPr="00F971CE" w:rsidRDefault="00CD7E8C" w:rsidP="0017705B">
      <w:pPr>
        <w:pStyle w:val="Indentnormal"/>
        <w:ind w:left="0"/>
        <w:rPr>
          <w:rFonts w:ascii="Times New Roman" w:hAnsi="Times New Roman"/>
          <w:sz w:val="24"/>
          <w:szCs w:val="24"/>
          <w:lang w:val="ro-RO"/>
        </w:rPr>
      </w:pPr>
    </w:p>
    <w:p w14:paraId="5318B793" w14:textId="77777777" w:rsidR="00CD7E8C" w:rsidRPr="00F971CE" w:rsidRDefault="00CD7E8C" w:rsidP="0017705B">
      <w:pPr>
        <w:pStyle w:val="Indentnormal"/>
        <w:ind w:left="0"/>
        <w:rPr>
          <w:rFonts w:ascii="Times New Roman" w:hAnsi="Times New Roman"/>
          <w:sz w:val="24"/>
          <w:szCs w:val="24"/>
          <w:lang w:val="ro-RO"/>
        </w:rPr>
      </w:pPr>
    </w:p>
    <w:p w14:paraId="397B956B" w14:textId="77777777" w:rsidR="00CD7E8C" w:rsidRPr="00F971CE" w:rsidRDefault="00CD7E8C" w:rsidP="0017705B">
      <w:pPr>
        <w:pStyle w:val="Indentnormal"/>
        <w:ind w:left="0"/>
        <w:rPr>
          <w:rFonts w:ascii="Times New Roman" w:hAnsi="Times New Roman"/>
          <w:sz w:val="24"/>
          <w:szCs w:val="24"/>
          <w:lang w:val="ro-RO"/>
        </w:rPr>
      </w:pPr>
    </w:p>
    <w:p w14:paraId="6EE3FFC1" w14:textId="77777777" w:rsidR="0017705B" w:rsidRPr="00F971CE" w:rsidRDefault="0017705B" w:rsidP="0017705B">
      <w:pPr>
        <w:pStyle w:val="Indentnormal"/>
        <w:ind w:left="0"/>
        <w:rPr>
          <w:rFonts w:ascii="Times New Roman" w:hAnsi="Times New Roman"/>
          <w:sz w:val="24"/>
          <w:szCs w:val="24"/>
          <w:lang w:val="ro-RO"/>
        </w:rPr>
      </w:pPr>
    </w:p>
    <w:p w14:paraId="4596B51F" w14:textId="77777777" w:rsidR="0017705B" w:rsidRPr="00F971CE" w:rsidRDefault="0017705B" w:rsidP="0017705B">
      <w:pPr>
        <w:pStyle w:val="Indentnormal"/>
        <w:ind w:left="0"/>
        <w:rPr>
          <w:rFonts w:ascii="Times New Roman" w:hAnsi="Times New Roman"/>
          <w:sz w:val="24"/>
          <w:szCs w:val="24"/>
          <w:lang w:val="ro-RO"/>
        </w:rPr>
      </w:pPr>
    </w:p>
    <w:p w14:paraId="12969518" w14:textId="77777777" w:rsidR="0017705B" w:rsidRPr="00F971CE" w:rsidRDefault="0017705B" w:rsidP="0017705B">
      <w:pPr>
        <w:pStyle w:val="Indentnormal"/>
        <w:ind w:left="0"/>
        <w:rPr>
          <w:rFonts w:ascii="Times New Roman" w:hAnsi="Times New Roman"/>
          <w:sz w:val="24"/>
          <w:szCs w:val="24"/>
          <w:lang w:val="ro-RO"/>
        </w:rPr>
      </w:pPr>
    </w:p>
    <w:p w14:paraId="62D2E934" w14:textId="77777777" w:rsidR="0017705B" w:rsidRPr="00F971CE" w:rsidRDefault="0017705B" w:rsidP="0017705B">
      <w:pPr>
        <w:pStyle w:val="Indentnormal"/>
        <w:ind w:left="0"/>
        <w:rPr>
          <w:rFonts w:ascii="Times New Roman" w:hAnsi="Times New Roman"/>
          <w:sz w:val="24"/>
          <w:szCs w:val="24"/>
          <w:lang w:val="ro-RO"/>
        </w:rPr>
      </w:pPr>
    </w:p>
    <w:p w14:paraId="5A154586" w14:textId="77777777" w:rsidR="0017705B" w:rsidRPr="00F971CE" w:rsidRDefault="0017705B" w:rsidP="0017705B">
      <w:pPr>
        <w:pStyle w:val="Indentnormal"/>
        <w:ind w:left="0"/>
        <w:rPr>
          <w:rFonts w:ascii="Times New Roman" w:hAnsi="Times New Roman"/>
          <w:sz w:val="24"/>
          <w:szCs w:val="24"/>
          <w:lang w:val="ro-RO"/>
        </w:rPr>
      </w:pPr>
    </w:p>
    <w:p w14:paraId="540F49A6" w14:textId="77777777" w:rsidR="00AE1229" w:rsidRPr="00F971CE" w:rsidRDefault="00AE1229" w:rsidP="0017705B">
      <w:pPr>
        <w:pStyle w:val="Indentnormal"/>
        <w:ind w:left="0"/>
        <w:rPr>
          <w:rFonts w:ascii="Times New Roman" w:hAnsi="Times New Roman"/>
          <w:sz w:val="24"/>
          <w:szCs w:val="24"/>
          <w:lang w:val="ro-RO"/>
        </w:rPr>
      </w:pPr>
    </w:p>
    <w:p w14:paraId="51CC7A2A" w14:textId="77777777" w:rsidR="00AE1229" w:rsidRPr="00F971CE" w:rsidRDefault="00AE1229" w:rsidP="0017705B">
      <w:pPr>
        <w:pStyle w:val="Indentnormal"/>
        <w:ind w:left="0"/>
        <w:rPr>
          <w:rFonts w:ascii="Times New Roman" w:hAnsi="Times New Roman"/>
          <w:sz w:val="24"/>
          <w:szCs w:val="24"/>
          <w:lang w:val="ro-RO"/>
        </w:rPr>
      </w:pPr>
    </w:p>
    <w:p w14:paraId="7B16B6FA" w14:textId="77777777" w:rsidR="00AE1229" w:rsidRPr="00F971CE" w:rsidRDefault="00AE1229" w:rsidP="0017705B">
      <w:pPr>
        <w:pStyle w:val="Indentnormal"/>
        <w:ind w:left="0"/>
        <w:rPr>
          <w:rFonts w:ascii="Times New Roman" w:hAnsi="Times New Roman"/>
          <w:sz w:val="24"/>
          <w:szCs w:val="24"/>
          <w:lang w:val="ro-RO"/>
        </w:rPr>
      </w:pPr>
    </w:p>
    <w:tbl>
      <w:tblPr>
        <w:tblW w:w="9540" w:type="dxa"/>
        <w:tblInd w:w="148" w:type="dxa"/>
        <w:tblBorders>
          <w:top w:val="single" w:sz="4" w:space="0" w:color="6DDCFF"/>
          <w:left w:val="single" w:sz="4" w:space="0" w:color="6DDCFF"/>
          <w:bottom w:val="single" w:sz="4" w:space="0" w:color="6DDCFF"/>
          <w:right w:val="single" w:sz="4" w:space="0" w:color="6DDCFF"/>
          <w:insideH w:val="single" w:sz="4" w:space="0" w:color="6DDCFF"/>
          <w:insideV w:val="single" w:sz="4" w:space="0" w:color="6DDCFF"/>
        </w:tblBorders>
        <w:tblLook w:val="04A0" w:firstRow="1" w:lastRow="0" w:firstColumn="1" w:lastColumn="0" w:noHBand="0" w:noVBand="1"/>
      </w:tblPr>
      <w:tblGrid>
        <w:gridCol w:w="9540"/>
      </w:tblGrid>
      <w:tr w:rsidR="00F971CE" w:rsidRPr="00F971CE" w14:paraId="48356F0C" w14:textId="77777777" w:rsidTr="00F61A91">
        <w:tc>
          <w:tcPr>
            <w:tcW w:w="9540" w:type="dxa"/>
            <w:tcBorders>
              <w:bottom w:val="single" w:sz="12" w:space="0" w:color="25CAFF"/>
            </w:tcBorders>
            <w:shd w:val="clear" w:color="auto" w:fill="D9D9D9"/>
          </w:tcPr>
          <w:p w14:paraId="5520038F" w14:textId="77777777" w:rsidR="00CD7E8C" w:rsidRPr="00F971CE" w:rsidRDefault="00CD7E8C" w:rsidP="00207B89">
            <w:pPr>
              <w:pStyle w:val="Titlu1"/>
              <w:jc w:val="both"/>
              <w:rPr>
                <w:rFonts w:ascii="Times New Roman" w:eastAsia="Book Antiqua" w:hAnsi="Times New Roman"/>
                <w:b w:val="0"/>
                <w:bCs w:val="0"/>
                <w:color w:val="auto"/>
                <w:sz w:val="32"/>
                <w:szCs w:val="32"/>
              </w:rPr>
            </w:pPr>
            <w:bookmarkStart w:id="42" w:name="_Toc209415343"/>
            <w:r w:rsidRPr="00F971CE">
              <w:rPr>
                <w:rFonts w:ascii="Times New Roman" w:eastAsia="Book Antiqua" w:hAnsi="Times New Roman"/>
                <w:b w:val="0"/>
                <w:bCs w:val="0"/>
                <w:color w:val="auto"/>
                <w:sz w:val="32"/>
                <w:szCs w:val="32"/>
              </w:rPr>
              <w:lastRenderedPageBreak/>
              <w:t>Secțiunea a VIII-a. Documentele ce trebuie depuse până la numirea administratorilor</w:t>
            </w:r>
            <w:bookmarkEnd w:id="42"/>
          </w:p>
        </w:tc>
      </w:tr>
    </w:tbl>
    <w:p w14:paraId="44F200FE" w14:textId="77777777" w:rsidR="00CD7E8C" w:rsidRPr="00F971CE" w:rsidRDefault="00CD7E8C" w:rsidP="00CD7E8C">
      <w:pPr>
        <w:pStyle w:val="Indentnormal"/>
        <w:ind w:left="0"/>
        <w:rPr>
          <w:rFonts w:ascii="Times New Roman" w:hAnsi="Times New Roman"/>
          <w:sz w:val="24"/>
          <w:szCs w:val="24"/>
          <w:lang w:val="ro-RO"/>
        </w:rPr>
      </w:pPr>
    </w:p>
    <w:p w14:paraId="131CDDC1" w14:textId="77777777" w:rsidR="00CD7E8C" w:rsidRPr="00371023" w:rsidRDefault="00CD7E8C">
      <w:pPr>
        <w:pStyle w:val="Indentnormal"/>
        <w:numPr>
          <w:ilvl w:val="0"/>
          <w:numId w:val="2"/>
        </w:numPr>
        <w:rPr>
          <w:rFonts w:ascii="Times New Roman" w:hAnsi="Times New Roman"/>
          <w:sz w:val="28"/>
          <w:szCs w:val="28"/>
          <w:lang w:val="ro-RO"/>
        </w:rPr>
      </w:pPr>
      <w:r w:rsidRPr="00371023">
        <w:rPr>
          <w:rFonts w:ascii="Times New Roman" w:hAnsi="Times New Roman"/>
          <w:sz w:val="28"/>
          <w:szCs w:val="28"/>
          <w:lang w:val="ro-RO"/>
        </w:rPr>
        <w:t>Documentele ce trebuie depuse până la numirea administratorilor:</w:t>
      </w:r>
    </w:p>
    <w:p w14:paraId="5573E18B" w14:textId="77777777" w:rsidR="00CD7E8C" w:rsidRPr="00371023" w:rsidRDefault="00CD7E8C">
      <w:pPr>
        <w:pStyle w:val="Indentnormal"/>
        <w:numPr>
          <w:ilvl w:val="2"/>
          <w:numId w:val="2"/>
        </w:numPr>
        <w:rPr>
          <w:rFonts w:ascii="Times New Roman" w:hAnsi="Times New Roman"/>
          <w:sz w:val="28"/>
          <w:szCs w:val="28"/>
          <w:lang w:val="ro-RO"/>
        </w:rPr>
      </w:pPr>
      <w:r w:rsidRPr="00371023">
        <w:rPr>
          <w:rFonts w:ascii="Times New Roman" w:hAnsi="Times New Roman"/>
          <w:sz w:val="28"/>
          <w:szCs w:val="28"/>
          <w:lang w:val="ro-RO"/>
        </w:rPr>
        <w:t>etapele procesului de selecţie, calendarul, documente şi materiale ce urmează a fi verificate, respectiv elaborate, persoane de contact pentru informaţii şi detalii suplimentare;</w:t>
      </w:r>
    </w:p>
    <w:p w14:paraId="59A086AF" w14:textId="77777777" w:rsidR="00CD7E8C" w:rsidRPr="00371023" w:rsidRDefault="00CD7E8C">
      <w:pPr>
        <w:pStyle w:val="Indentnormal"/>
        <w:numPr>
          <w:ilvl w:val="2"/>
          <w:numId w:val="2"/>
        </w:numPr>
        <w:rPr>
          <w:rFonts w:ascii="Times New Roman" w:hAnsi="Times New Roman"/>
          <w:sz w:val="28"/>
          <w:szCs w:val="28"/>
          <w:lang w:val="ro-RO"/>
        </w:rPr>
      </w:pPr>
      <w:r w:rsidRPr="00371023">
        <w:rPr>
          <w:rFonts w:ascii="Times New Roman" w:hAnsi="Times New Roman"/>
          <w:sz w:val="28"/>
          <w:szCs w:val="28"/>
          <w:lang w:val="ro-RO"/>
        </w:rPr>
        <w:t>anunţurile privind selecţia, pentru presa tipărită şi online;</w:t>
      </w:r>
    </w:p>
    <w:p w14:paraId="7E5BC4B5" w14:textId="77777777" w:rsidR="00CD7E8C" w:rsidRPr="00371023" w:rsidRDefault="00CD7E8C">
      <w:pPr>
        <w:pStyle w:val="Indentnormal"/>
        <w:numPr>
          <w:ilvl w:val="2"/>
          <w:numId w:val="2"/>
        </w:numPr>
        <w:rPr>
          <w:rFonts w:ascii="Times New Roman" w:hAnsi="Times New Roman"/>
          <w:sz w:val="28"/>
          <w:szCs w:val="28"/>
          <w:lang w:val="ro-RO"/>
        </w:rPr>
      </w:pPr>
      <w:r w:rsidRPr="00371023">
        <w:rPr>
          <w:rFonts w:ascii="Times New Roman" w:hAnsi="Times New Roman"/>
          <w:sz w:val="28"/>
          <w:szCs w:val="28"/>
          <w:lang w:val="ro-RO"/>
        </w:rPr>
        <w:t>lista detaliată a documentelor necesare în vederea depunerii candidaturii de către persoane fizice şi persoane juridice, în funcţie de etapele procedurii de selecţie;</w:t>
      </w:r>
    </w:p>
    <w:p w14:paraId="21964B7E" w14:textId="77777777" w:rsidR="00CD7E8C" w:rsidRPr="00371023" w:rsidRDefault="00CD7E8C">
      <w:pPr>
        <w:pStyle w:val="Indentnormal"/>
        <w:numPr>
          <w:ilvl w:val="2"/>
          <w:numId w:val="2"/>
        </w:numPr>
        <w:rPr>
          <w:rFonts w:ascii="Times New Roman" w:hAnsi="Times New Roman"/>
          <w:sz w:val="28"/>
          <w:szCs w:val="28"/>
          <w:lang w:val="ro-RO"/>
        </w:rPr>
      </w:pPr>
      <w:r w:rsidRPr="00371023">
        <w:rPr>
          <w:rFonts w:ascii="Times New Roman" w:hAnsi="Times New Roman"/>
          <w:sz w:val="28"/>
          <w:szCs w:val="28"/>
          <w:lang w:val="ro-RO"/>
        </w:rPr>
        <w:t>dispoziţiile de confidenţialitate şi de acces la documente, lista elementelor confidenţiale;</w:t>
      </w:r>
    </w:p>
    <w:p w14:paraId="1DDADE71" w14:textId="77777777" w:rsidR="00CD7E8C" w:rsidRPr="00371023" w:rsidRDefault="00CD7E8C">
      <w:pPr>
        <w:pStyle w:val="Indentnormal"/>
        <w:numPr>
          <w:ilvl w:val="2"/>
          <w:numId w:val="2"/>
        </w:numPr>
        <w:rPr>
          <w:rFonts w:ascii="Times New Roman" w:hAnsi="Times New Roman"/>
          <w:sz w:val="28"/>
          <w:szCs w:val="28"/>
          <w:lang w:val="ro-RO"/>
        </w:rPr>
      </w:pPr>
      <w:r w:rsidRPr="00371023">
        <w:rPr>
          <w:rFonts w:ascii="Times New Roman" w:hAnsi="Times New Roman"/>
          <w:sz w:val="28"/>
          <w:szCs w:val="28"/>
          <w:lang w:val="ro-RO"/>
        </w:rPr>
        <w:t>lista riscurilor posibile şi a măsurilor ce vor fi luate pentru diminuarea acestor riscuri, asigurându-se că drepturile acţionarilor sunt respectate şi că interesele întreprinderii publice sunt asigurate;</w:t>
      </w:r>
    </w:p>
    <w:p w14:paraId="70945B55" w14:textId="77777777" w:rsidR="00CD7E8C" w:rsidRPr="00371023" w:rsidRDefault="00CD7E8C">
      <w:pPr>
        <w:pStyle w:val="Indentnormal"/>
        <w:numPr>
          <w:ilvl w:val="2"/>
          <w:numId w:val="2"/>
        </w:numPr>
        <w:rPr>
          <w:rFonts w:ascii="Times New Roman" w:hAnsi="Times New Roman"/>
          <w:sz w:val="28"/>
          <w:szCs w:val="28"/>
          <w:lang w:val="ro-RO"/>
        </w:rPr>
      </w:pPr>
      <w:r w:rsidRPr="00371023">
        <w:rPr>
          <w:rFonts w:ascii="Times New Roman" w:hAnsi="Times New Roman"/>
          <w:sz w:val="28"/>
          <w:szCs w:val="28"/>
          <w:lang w:val="ro-RO"/>
        </w:rPr>
        <w:t>scrisoarea de aşteptări;</w:t>
      </w:r>
    </w:p>
    <w:p w14:paraId="0680B442" w14:textId="77777777" w:rsidR="00CD7E8C" w:rsidRPr="00371023" w:rsidRDefault="00CD7E8C">
      <w:pPr>
        <w:pStyle w:val="Indentnormal"/>
        <w:numPr>
          <w:ilvl w:val="2"/>
          <w:numId w:val="2"/>
        </w:numPr>
        <w:rPr>
          <w:rFonts w:ascii="Times New Roman" w:hAnsi="Times New Roman"/>
          <w:sz w:val="28"/>
          <w:szCs w:val="28"/>
          <w:lang w:val="ro-RO"/>
        </w:rPr>
      </w:pPr>
      <w:r w:rsidRPr="00371023">
        <w:rPr>
          <w:rFonts w:ascii="Times New Roman" w:hAnsi="Times New Roman"/>
          <w:sz w:val="28"/>
          <w:szCs w:val="28"/>
          <w:lang w:val="ro-RO"/>
        </w:rPr>
        <w:t>cerinţele contextuale;</w:t>
      </w:r>
    </w:p>
    <w:p w14:paraId="128FFC81" w14:textId="77777777" w:rsidR="00CD7E8C" w:rsidRPr="00371023" w:rsidRDefault="00CD7E8C">
      <w:pPr>
        <w:pStyle w:val="Indentnormal"/>
        <w:numPr>
          <w:ilvl w:val="2"/>
          <w:numId w:val="2"/>
        </w:numPr>
        <w:rPr>
          <w:rFonts w:ascii="Times New Roman" w:hAnsi="Times New Roman"/>
          <w:sz w:val="28"/>
          <w:szCs w:val="28"/>
          <w:lang w:val="ro-RO"/>
        </w:rPr>
      </w:pPr>
      <w:r w:rsidRPr="00371023">
        <w:rPr>
          <w:rFonts w:ascii="Times New Roman" w:hAnsi="Times New Roman"/>
          <w:sz w:val="28"/>
          <w:szCs w:val="28"/>
          <w:lang w:val="ro-RO"/>
        </w:rPr>
        <w:t>profilul consiliului;</w:t>
      </w:r>
    </w:p>
    <w:p w14:paraId="38D6A101" w14:textId="77777777" w:rsidR="00CD7E8C" w:rsidRPr="00371023" w:rsidRDefault="00CD7E8C">
      <w:pPr>
        <w:pStyle w:val="Indentnormal"/>
        <w:numPr>
          <w:ilvl w:val="2"/>
          <w:numId w:val="2"/>
        </w:numPr>
        <w:rPr>
          <w:rFonts w:ascii="Times New Roman" w:hAnsi="Times New Roman"/>
          <w:sz w:val="28"/>
          <w:szCs w:val="28"/>
          <w:lang w:val="ro-RO"/>
        </w:rPr>
      </w:pPr>
      <w:r w:rsidRPr="00371023">
        <w:rPr>
          <w:rFonts w:ascii="Times New Roman" w:hAnsi="Times New Roman"/>
          <w:sz w:val="28"/>
          <w:szCs w:val="28"/>
          <w:lang w:val="ro-RO"/>
        </w:rPr>
        <w:t>profilul candidatului;</w:t>
      </w:r>
    </w:p>
    <w:p w14:paraId="1CEB696C" w14:textId="77777777" w:rsidR="00CD7E8C" w:rsidRPr="00371023" w:rsidRDefault="00CD7E8C">
      <w:pPr>
        <w:pStyle w:val="Indentnormal"/>
        <w:numPr>
          <w:ilvl w:val="2"/>
          <w:numId w:val="2"/>
        </w:numPr>
        <w:rPr>
          <w:rFonts w:ascii="Times New Roman" w:hAnsi="Times New Roman"/>
          <w:sz w:val="28"/>
          <w:szCs w:val="28"/>
          <w:lang w:val="ro-RO"/>
        </w:rPr>
      </w:pPr>
      <w:r w:rsidRPr="00371023">
        <w:rPr>
          <w:rFonts w:ascii="Times New Roman" w:hAnsi="Times New Roman"/>
          <w:sz w:val="28"/>
          <w:szCs w:val="28"/>
          <w:lang w:val="ro-RO"/>
        </w:rPr>
        <w:t>criteriile de selecţie;</w:t>
      </w:r>
    </w:p>
    <w:p w14:paraId="0E3827B5" w14:textId="77777777" w:rsidR="00CD7E8C" w:rsidRPr="00371023" w:rsidRDefault="00CD7E8C">
      <w:pPr>
        <w:pStyle w:val="Indentnormal"/>
        <w:numPr>
          <w:ilvl w:val="2"/>
          <w:numId w:val="2"/>
        </w:numPr>
        <w:rPr>
          <w:rFonts w:ascii="Times New Roman" w:hAnsi="Times New Roman"/>
          <w:sz w:val="28"/>
          <w:szCs w:val="28"/>
          <w:lang w:val="ro-RO"/>
        </w:rPr>
      </w:pPr>
      <w:r w:rsidRPr="00371023">
        <w:rPr>
          <w:rFonts w:ascii="Times New Roman" w:hAnsi="Times New Roman"/>
          <w:sz w:val="28"/>
          <w:szCs w:val="28"/>
          <w:lang w:val="ro-RO"/>
        </w:rPr>
        <w:t>modul de acordare a punctajului;</w:t>
      </w:r>
    </w:p>
    <w:p w14:paraId="1B580B92" w14:textId="77777777" w:rsidR="00CD7E8C" w:rsidRPr="00371023" w:rsidRDefault="00CD7E8C">
      <w:pPr>
        <w:pStyle w:val="Indentnormal"/>
        <w:numPr>
          <w:ilvl w:val="2"/>
          <w:numId w:val="2"/>
        </w:numPr>
        <w:rPr>
          <w:rFonts w:ascii="Times New Roman" w:hAnsi="Times New Roman"/>
          <w:sz w:val="28"/>
          <w:szCs w:val="28"/>
          <w:lang w:val="ro-RO"/>
        </w:rPr>
      </w:pPr>
      <w:r w:rsidRPr="00371023">
        <w:rPr>
          <w:rFonts w:ascii="Times New Roman" w:hAnsi="Times New Roman"/>
          <w:sz w:val="28"/>
          <w:szCs w:val="28"/>
          <w:lang w:val="ro-RO"/>
        </w:rPr>
        <w:t>documente referitoare la declaraţia de intenţie;</w:t>
      </w:r>
    </w:p>
    <w:p w14:paraId="1BC09817" w14:textId="77777777" w:rsidR="00CD7E8C" w:rsidRPr="00371023" w:rsidRDefault="00CD7E8C">
      <w:pPr>
        <w:pStyle w:val="Indentnormal"/>
        <w:numPr>
          <w:ilvl w:val="2"/>
          <w:numId w:val="2"/>
        </w:numPr>
        <w:rPr>
          <w:rFonts w:ascii="Times New Roman" w:hAnsi="Times New Roman"/>
          <w:sz w:val="28"/>
          <w:szCs w:val="28"/>
          <w:lang w:val="ro-RO"/>
        </w:rPr>
      </w:pPr>
      <w:r w:rsidRPr="00371023">
        <w:rPr>
          <w:rFonts w:ascii="Times New Roman" w:hAnsi="Times New Roman"/>
          <w:sz w:val="28"/>
          <w:szCs w:val="28"/>
          <w:lang w:val="ro-RO"/>
        </w:rPr>
        <w:t>plan de interviu;</w:t>
      </w:r>
    </w:p>
    <w:p w14:paraId="469758BC" w14:textId="77777777" w:rsidR="00CD7E8C" w:rsidRPr="00371023" w:rsidRDefault="00CD7E8C">
      <w:pPr>
        <w:pStyle w:val="Indentnormal"/>
        <w:numPr>
          <w:ilvl w:val="2"/>
          <w:numId w:val="2"/>
        </w:numPr>
        <w:rPr>
          <w:rFonts w:ascii="Times New Roman" w:hAnsi="Times New Roman"/>
          <w:sz w:val="28"/>
          <w:szCs w:val="28"/>
          <w:lang w:val="ro-RO"/>
        </w:rPr>
      </w:pPr>
      <w:r w:rsidRPr="00371023">
        <w:rPr>
          <w:rFonts w:ascii="Times New Roman" w:hAnsi="Times New Roman"/>
          <w:sz w:val="28"/>
          <w:szCs w:val="28"/>
          <w:lang w:val="ro-RO"/>
        </w:rPr>
        <w:t>proiectul contractului de mandat;</w:t>
      </w:r>
    </w:p>
    <w:p w14:paraId="37340ED9" w14:textId="77777777" w:rsidR="00CD7E8C" w:rsidRPr="00371023" w:rsidRDefault="00CD7E8C">
      <w:pPr>
        <w:pStyle w:val="Indentnormal"/>
        <w:numPr>
          <w:ilvl w:val="2"/>
          <w:numId w:val="2"/>
        </w:numPr>
        <w:rPr>
          <w:rFonts w:ascii="Times New Roman" w:hAnsi="Times New Roman"/>
          <w:sz w:val="28"/>
          <w:szCs w:val="28"/>
          <w:lang w:val="ro-RO"/>
        </w:rPr>
      </w:pPr>
      <w:r w:rsidRPr="00371023">
        <w:rPr>
          <w:rFonts w:ascii="Times New Roman" w:hAnsi="Times New Roman"/>
          <w:sz w:val="28"/>
          <w:szCs w:val="28"/>
          <w:lang w:val="ro-RO"/>
        </w:rPr>
        <w:t>declaraţii necesar a fi completate de către candidaţi.</w:t>
      </w:r>
    </w:p>
    <w:p w14:paraId="632A598C" w14:textId="77777777" w:rsidR="00CD7E8C" w:rsidRPr="00371023" w:rsidRDefault="00CD7E8C" w:rsidP="0017705B">
      <w:pPr>
        <w:pStyle w:val="Indentnormal"/>
        <w:ind w:left="0"/>
        <w:rPr>
          <w:rFonts w:ascii="Times New Roman" w:hAnsi="Times New Roman"/>
          <w:sz w:val="28"/>
          <w:szCs w:val="28"/>
          <w:lang w:val="ro-RO"/>
        </w:rPr>
      </w:pPr>
    </w:p>
    <w:p w14:paraId="2046B014" w14:textId="77777777" w:rsidR="0017705B" w:rsidRPr="00371023" w:rsidRDefault="0017705B" w:rsidP="0017705B">
      <w:pPr>
        <w:pStyle w:val="Indentnormal"/>
        <w:ind w:left="0"/>
        <w:rPr>
          <w:rFonts w:ascii="Times New Roman" w:hAnsi="Times New Roman"/>
          <w:b/>
          <w:bCs/>
          <w:sz w:val="28"/>
          <w:szCs w:val="28"/>
          <w:lang w:val="ro-RO"/>
        </w:rPr>
      </w:pPr>
    </w:p>
    <w:p w14:paraId="1F086FE1" w14:textId="77777777" w:rsidR="006741D0" w:rsidRPr="00371023" w:rsidRDefault="006741D0" w:rsidP="006741D0">
      <w:pPr>
        <w:autoSpaceDE w:val="0"/>
        <w:autoSpaceDN w:val="0"/>
        <w:adjustRightInd w:val="0"/>
        <w:jc w:val="center"/>
        <w:rPr>
          <w:b/>
          <w:bCs/>
          <w:sz w:val="28"/>
          <w:szCs w:val="28"/>
        </w:rPr>
      </w:pPr>
      <w:r w:rsidRPr="00371023">
        <w:rPr>
          <w:b/>
          <w:bCs/>
          <w:sz w:val="28"/>
          <w:szCs w:val="28"/>
        </w:rPr>
        <w:t>Președintele,</w:t>
      </w:r>
    </w:p>
    <w:p w14:paraId="21B8C808" w14:textId="77777777" w:rsidR="006741D0" w:rsidRPr="00371023" w:rsidRDefault="006741D0" w:rsidP="006741D0">
      <w:pPr>
        <w:autoSpaceDE w:val="0"/>
        <w:autoSpaceDN w:val="0"/>
        <w:adjustRightInd w:val="0"/>
        <w:jc w:val="center"/>
        <w:rPr>
          <w:b/>
          <w:bCs/>
          <w:sz w:val="28"/>
          <w:szCs w:val="28"/>
        </w:rPr>
      </w:pPr>
      <w:r w:rsidRPr="00371023">
        <w:rPr>
          <w:b/>
          <w:bCs/>
          <w:sz w:val="28"/>
          <w:szCs w:val="28"/>
        </w:rPr>
        <w:t>Consiliului Județean Vrancea</w:t>
      </w:r>
    </w:p>
    <w:p w14:paraId="48DEA4B6" w14:textId="77777777" w:rsidR="006741D0" w:rsidRPr="00371023" w:rsidRDefault="006741D0" w:rsidP="006741D0">
      <w:pPr>
        <w:autoSpaceDE w:val="0"/>
        <w:autoSpaceDN w:val="0"/>
        <w:adjustRightInd w:val="0"/>
        <w:jc w:val="center"/>
        <w:rPr>
          <w:b/>
          <w:bCs/>
          <w:sz w:val="28"/>
          <w:szCs w:val="28"/>
        </w:rPr>
      </w:pPr>
      <w:r w:rsidRPr="00371023">
        <w:rPr>
          <w:b/>
          <w:bCs/>
          <w:sz w:val="28"/>
          <w:szCs w:val="28"/>
        </w:rPr>
        <w:t>Nicușor HALICI</w:t>
      </w:r>
    </w:p>
    <w:p w14:paraId="2061B0BD" w14:textId="77777777" w:rsidR="006741D0" w:rsidRPr="00371023" w:rsidRDefault="006741D0" w:rsidP="006741D0">
      <w:pPr>
        <w:autoSpaceDE w:val="0"/>
        <w:autoSpaceDN w:val="0"/>
        <w:adjustRightInd w:val="0"/>
        <w:jc w:val="center"/>
        <w:rPr>
          <w:b/>
          <w:bCs/>
          <w:sz w:val="28"/>
          <w:szCs w:val="28"/>
        </w:rPr>
      </w:pPr>
    </w:p>
    <w:p w14:paraId="5EC5F53C" w14:textId="77777777" w:rsidR="006741D0" w:rsidRPr="00371023" w:rsidRDefault="006741D0" w:rsidP="006741D0">
      <w:pPr>
        <w:autoSpaceDE w:val="0"/>
        <w:autoSpaceDN w:val="0"/>
        <w:adjustRightInd w:val="0"/>
        <w:jc w:val="both"/>
        <w:rPr>
          <w:sz w:val="28"/>
          <w:szCs w:val="28"/>
        </w:rPr>
      </w:pPr>
    </w:p>
    <w:p w14:paraId="6B5DEFF0" w14:textId="77777777" w:rsidR="006741D0" w:rsidRDefault="006741D0" w:rsidP="006741D0">
      <w:pPr>
        <w:autoSpaceDE w:val="0"/>
        <w:autoSpaceDN w:val="0"/>
        <w:adjustRightInd w:val="0"/>
        <w:jc w:val="both"/>
        <w:rPr>
          <w:sz w:val="28"/>
          <w:szCs w:val="28"/>
        </w:rPr>
      </w:pPr>
      <w:r w:rsidRPr="00371023">
        <w:rPr>
          <w:sz w:val="28"/>
          <w:szCs w:val="28"/>
        </w:rPr>
        <w:tab/>
      </w:r>
      <w:r w:rsidRPr="00371023">
        <w:rPr>
          <w:sz w:val="28"/>
          <w:szCs w:val="28"/>
        </w:rPr>
        <w:tab/>
      </w:r>
      <w:r w:rsidRPr="00371023">
        <w:rPr>
          <w:sz w:val="28"/>
          <w:szCs w:val="28"/>
        </w:rPr>
        <w:tab/>
      </w:r>
      <w:r w:rsidRPr="00371023">
        <w:rPr>
          <w:sz w:val="28"/>
          <w:szCs w:val="28"/>
        </w:rPr>
        <w:tab/>
      </w:r>
      <w:r w:rsidRPr="00371023">
        <w:rPr>
          <w:sz w:val="28"/>
          <w:szCs w:val="28"/>
        </w:rPr>
        <w:tab/>
      </w:r>
      <w:r w:rsidRPr="00371023">
        <w:rPr>
          <w:sz w:val="28"/>
          <w:szCs w:val="28"/>
        </w:rPr>
        <w:tab/>
      </w:r>
    </w:p>
    <w:p w14:paraId="5096A7B2" w14:textId="77777777" w:rsidR="00371023" w:rsidRPr="00371023" w:rsidRDefault="00371023" w:rsidP="006741D0">
      <w:pPr>
        <w:autoSpaceDE w:val="0"/>
        <w:autoSpaceDN w:val="0"/>
        <w:adjustRightInd w:val="0"/>
        <w:jc w:val="both"/>
        <w:rPr>
          <w:sz w:val="28"/>
          <w:szCs w:val="28"/>
        </w:rPr>
      </w:pPr>
    </w:p>
    <w:p w14:paraId="0DCAAEAB" w14:textId="2D6BBD48" w:rsidR="006741D0" w:rsidRPr="00371023" w:rsidRDefault="006741D0" w:rsidP="006741D0">
      <w:pPr>
        <w:autoSpaceDE w:val="0"/>
        <w:autoSpaceDN w:val="0"/>
        <w:adjustRightInd w:val="0"/>
        <w:jc w:val="both"/>
        <w:rPr>
          <w:b/>
          <w:bCs/>
          <w:sz w:val="28"/>
          <w:szCs w:val="28"/>
        </w:rPr>
      </w:pPr>
      <w:r w:rsidRPr="00371023">
        <w:rPr>
          <w:sz w:val="28"/>
          <w:szCs w:val="28"/>
        </w:rPr>
        <w:tab/>
      </w:r>
      <w:r w:rsidRPr="00371023">
        <w:rPr>
          <w:sz w:val="28"/>
          <w:szCs w:val="28"/>
        </w:rPr>
        <w:tab/>
      </w:r>
      <w:r w:rsidRPr="00371023">
        <w:rPr>
          <w:sz w:val="28"/>
          <w:szCs w:val="28"/>
        </w:rPr>
        <w:tab/>
      </w:r>
      <w:r w:rsidRPr="00371023">
        <w:rPr>
          <w:sz w:val="28"/>
          <w:szCs w:val="28"/>
        </w:rPr>
        <w:tab/>
      </w:r>
      <w:r w:rsidRPr="00371023">
        <w:rPr>
          <w:sz w:val="28"/>
          <w:szCs w:val="28"/>
        </w:rPr>
        <w:tab/>
      </w:r>
      <w:r w:rsidRPr="00371023">
        <w:rPr>
          <w:sz w:val="28"/>
          <w:szCs w:val="28"/>
        </w:rPr>
        <w:tab/>
      </w:r>
      <w:r w:rsidRPr="00371023">
        <w:rPr>
          <w:sz w:val="28"/>
          <w:szCs w:val="28"/>
        </w:rPr>
        <w:tab/>
      </w:r>
      <w:r w:rsidRPr="00371023">
        <w:rPr>
          <w:sz w:val="28"/>
          <w:szCs w:val="28"/>
        </w:rPr>
        <w:tab/>
      </w:r>
      <w:r w:rsidRPr="00371023">
        <w:rPr>
          <w:sz w:val="28"/>
          <w:szCs w:val="28"/>
        </w:rPr>
        <w:tab/>
      </w:r>
      <w:r w:rsidRPr="00371023">
        <w:rPr>
          <w:sz w:val="28"/>
          <w:szCs w:val="28"/>
        </w:rPr>
        <w:tab/>
      </w:r>
      <w:r w:rsidR="003A4BF7">
        <w:rPr>
          <w:b/>
          <w:bCs/>
          <w:sz w:val="28"/>
          <w:szCs w:val="28"/>
        </w:rPr>
        <w:t>Contrasemnează,</w:t>
      </w:r>
    </w:p>
    <w:p w14:paraId="339B9FED" w14:textId="43A14D3F" w:rsidR="006741D0" w:rsidRPr="00371023" w:rsidRDefault="006741D0" w:rsidP="006741D0">
      <w:pPr>
        <w:autoSpaceDE w:val="0"/>
        <w:autoSpaceDN w:val="0"/>
        <w:adjustRightInd w:val="0"/>
        <w:ind w:left="5760"/>
        <w:jc w:val="both"/>
        <w:rPr>
          <w:b/>
          <w:bCs/>
          <w:sz w:val="28"/>
          <w:szCs w:val="28"/>
        </w:rPr>
      </w:pPr>
      <w:r w:rsidRPr="00371023">
        <w:rPr>
          <w:b/>
          <w:bCs/>
          <w:sz w:val="28"/>
          <w:szCs w:val="28"/>
        </w:rPr>
        <w:t xml:space="preserve">     </w:t>
      </w:r>
      <w:r w:rsidR="003A4BF7">
        <w:rPr>
          <w:b/>
          <w:bCs/>
          <w:sz w:val="28"/>
          <w:szCs w:val="28"/>
        </w:rPr>
        <w:t xml:space="preserve">  </w:t>
      </w:r>
      <w:r w:rsidRPr="00371023">
        <w:rPr>
          <w:b/>
          <w:bCs/>
          <w:sz w:val="28"/>
          <w:szCs w:val="28"/>
        </w:rPr>
        <w:t xml:space="preserve">Secretar general al județului </w:t>
      </w:r>
    </w:p>
    <w:p w14:paraId="71A5C31A" w14:textId="4DB5F217" w:rsidR="00CD7E8C" w:rsidRPr="00371023" w:rsidRDefault="006741D0" w:rsidP="006741D0">
      <w:pPr>
        <w:autoSpaceDE w:val="0"/>
        <w:autoSpaceDN w:val="0"/>
        <w:adjustRightInd w:val="0"/>
        <w:ind w:left="5040" w:firstLine="720"/>
        <w:jc w:val="both"/>
        <w:rPr>
          <w:b/>
          <w:bCs/>
          <w:sz w:val="28"/>
          <w:szCs w:val="28"/>
        </w:rPr>
      </w:pPr>
      <w:r w:rsidRPr="00371023">
        <w:rPr>
          <w:b/>
          <w:bCs/>
          <w:sz w:val="28"/>
          <w:szCs w:val="28"/>
        </w:rPr>
        <w:t xml:space="preserve">                   </w:t>
      </w:r>
      <w:r w:rsidR="003A4BF7">
        <w:rPr>
          <w:b/>
          <w:bCs/>
          <w:sz w:val="28"/>
          <w:szCs w:val="28"/>
        </w:rPr>
        <w:t xml:space="preserve">    </w:t>
      </w:r>
      <w:r w:rsidRPr="00371023">
        <w:rPr>
          <w:b/>
          <w:bCs/>
          <w:sz w:val="28"/>
          <w:szCs w:val="28"/>
        </w:rPr>
        <w:t>Raluca Dan</w:t>
      </w:r>
    </w:p>
    <w:p w14:paraId="7F3AB3F4" w14:textId="77777777" w:rsidR="00CD7E8C" w:rsidRPr="00F971CE" w:rsidRDefault="00CD7E8C" w:rsidP="0017705B">
      <w:pPr>
        <w:autoSpaceDE w:val="0"/>
        <w:autoSpaceDN w:val="0"/>
        <w:adjustRightInd w:val="0"/>
        <w:jc w:val="both"/>
        <w:rPr>
          <w:b/>
          <w:bCs/>
        </w:rPr>
      </w:pPr>
    </w:p>
    <w:p w14:paraId="0A168D0F" w14:textId="77777777" w:rsidR="00CD7E8C" w:rsidRPr="00F971CE" w:rsidRDefault="00CD7E8C" w:rsidP="0017705B">
      <w:pPr>
        <w:autoSpaceDE w:val="0"/>
        <w:autoSpaceDN w:val="0"/>
        <w:adjustRightInd w:val="0"/>
        <w:jc w:val="both"/>
        <w:rPr>
          <w:b/>
          <w:bCs/>
        </w:rPr>
      </w:pPr>
    </w:p>
    <w:p w14:paraId="1E2E1DD7" w14:textId="77777777" w:rsidR="00CD7E8C" w:rsidRPr="00F971CE" w:rsidRDefault="00CD7E8C" w:rsidP="0017705B">
      <w:pPr>
        <w:autoSpaceDE w:val="0"/>
        <w:autoSpaceDN w:val="0"/>
        <w:adjustRightInd w:val="0"/>
        <w:jc w:val="both"/>
      </w:pPr>
    </w:p>
    <w:p w14:paraId="6A3B8D15" w14:textId="77777777" w:rsidR="00CD7E8C" w:rsidRPr="00F971CE" w:rsidRDefault="00CD7E8C" w:rsidP="0017705B">
      <w:pPr>
        <w:autoSpaceDE w:val="0"/>
        <w:autoSpaceDN w:val="0"/>
        <w:adjustRightInd w:val="0"/>
        <w:jc w:val="both"/>
      </w:pPr>
    </w:p>
    <w:p w14:paraId="09A03F84" w14:textId="77777777" w:rsidR="00CD7E8C" w:rsidRPr="00F971CE" w:rsidRDefault="00CD7E8C" w:rsidP="0017705B">
      <w:pPr>
        <w:autoSpaceDE w:val="0"/>
        <w:autoSpaceDN w:val="0"/>
        <w:adjustRightInd w:val="0"/>
        <w:jc w:val="both"/>
      </w:pPr>
    </w:p>
    <w:p w14:paraId="63B1591B" w14:textId="77777777" w:rsidR="00CD7E8C" w:rsidRPr="00F971CE" w:rsidRDefault="00CD7E8C" w:rsidP="0017705B">
      <w:pPr>
        <w:autoSpaceDE w:val="0"/>
        <w:autoSpaceDN w:val="0"/>
        <w:adjustRightInd w:val="0"/>
        <w:jc w:val="both"/>
      </w:pPr>
    </w:p>
    <w:p w14:paraId="25B45CD1" w14:textId="77777777" w:rsidR="00CD7E8C" w:rsidRPr="00F971CE" w:rsidRDefault="00CD7E8C" w:rsidP="0017705B">
      <w:pPr>
        <w:autoSpaceDE w:val="0"/>
        <w:autoSpaceDN w:val="0"/>
        <w:adjustRightInd w:val="0"/>
        <w:jc w:val="both"/>
      </w:pPr>
    </w:p>
    <w:p w14:paraId="13598902" w14:textId="77777777" w:rsidR="00CD7E8C" w:rsidRPr="00F971CE" w:rsidRDefault="00CD7E8C" w:rsidP="0017705B">
      <w:pPr>
        <w:autoSpaceDE w:val="0"/>
        <w:autoSpaceDN w:val="0"/>
        <w:adjustRightInd w:val="0"/>
        <w:jc w:val="both"/>
      </w:pPr>
    </w:p>
    <w:p w14:paraId="77B060EC" w14:textId="77777777" w:rsidR="00CD7E8C" w:rsidRPr="00F971CE" w:rsidRDefault="00CD7E8C" w:rsidP="0017705B">
      <w:pPr>
        <w:autoSpaceDE w:val="0"/>
        <w:autoSpaceDN w:val="0"/>
        <w:adjustRightInd w:val="0"/>
        <w:jc w:val="both"/>
      </w:pPr>
    </w:p>
    <w:p w14:paraId="7F6DE2A4" w14:textId="77777777" w:rsidR="0017705B" w:rsidRPr="00F971CE" w:rsidRDefault="0017705B" w:rsidP="0017705B">
      <w:pPr>
        <w:autoSpaceDE w:val="0"/>
        <w:autoSpaceDN w:val="0"/>
        <w:adjustRightInd w:val="0"/>
        <w:jc w:val="both"/>
      </w:pPr>
    </w:p>
    <w:p w14:paraId="2A99FB1E" w14:textId="77777777" w:rsidR="0017705B" w:rsidRPr="00F971CE" w:rsidRDefault="0017705B" w:rsidP="0017705B">
      <w:pPr>
        <w:autoSpaceDE w:val="0"/>
        <w:autoSpaceDN w:val="0"/>
        <w:adjustRightInd w:val="0"/>
        <w:jc w:val="both"/>
      </w:pPr>
    </w:p>
    <w:tbl>
      <w:tblPr>
        <w:tblW w:w="9450" w:type="dxa"/>
        <w:tblInd w:w="-185" w:type="dxa"/>
        <w:tblBorders>
          <w:top w:val="single" w:sz="4" w:space="0" w:color="6DDCFF"/>
          <w:left w:val="single" w:sz="4" w:space="0" w:color="6DDCFF"/>
          <w:bottom w:val="single" w:sz="4" w:space="0" w:color="6DDCFF"/>
          <w:right w:val="single" w:sz="4" w:space="0" w:color="6DDCFF"/>
          <w:insideH w:val="single" w:sz="4" w:space="0" w:color="6DDCFF"/>
          <w:insideV w:val="single" w:sz="4" w:space="0" w:color="6DDCFF"/>
        </w:tblBorders>
        <w:tblLook w:val="04A0" w:firstRow="1" w:lastRow="0" w:firstColumn="1" w:lastColumn="0" w:noHBand="0" w:noVBand="1"/>
      </w:tblPr>
      <w:tblGrid>
        <w:gridCol w:w="9450"/>
      </w:tblGrid>
      <w:tr w:rsidR="00F971CE" w:rsidRPr="00F971CE" w14:paraId="761A9DE7" w14:textId="77777777" w:rsidTr="0017705B">
        <w:tc>
          <w:tcPr>
            <w:tcW w:w="9450" w:type="dxa"/>
            <w:tcBorders>
              <w:bottom w:val="single" w:sz="12" w:space="0" w:color="25CAFF"/>
            </w:tcBorders>
            <w:shd w:val="clear" w:color="auto" w:fill="D9D9D9"/>
          </w:tcPr>
          <w:p w14:paraId="44832476" w14:textId="77777777" w:rsidR="00CD7E8C" w:rsidRPr="00F971CE" w:rsidRDefault="00CD7E8C" w:rsidP="0017705B">
            <w:pPr>
              <w:pStyle w:val="Titlu1"/>
              <w:jc w:val="both"/>
              <w:rPr>
                <w:rFonts w:ascii="Times New Roman" w:eastAsia="Book Antiqua" w:hAnsi="Times New Roman"/>
                <w:b w:val="0"/>
                <w:bCs w:val="0"/>
                <w:color w:val="auto"/>
                <w:sz w:val="32"/>
                <w:szCs w:val="32"/>
              </w:rPr>
            </w:pPr>
            <w:bookmarkStart w:id="43" w:name="_Toc209415344"/>
            <w:r w:rsidRPr="00F971CE">
              <w:rPr>
                <w:rFonts w:ascii="Times New Roman" w:eastAsia="Book Antiqua" w:hAnsi="Times New Roman"/>
                <w:b w:val="0"/>
                <w:bCs w:val="0"/>
                <w:color w:val="auto"/>
                <w:sz w:val="32"/>
                <w:szCs w:val="32"/>
              </w:rPr>
              <w:t>Anexa 1 la Plan de selecție – componenta inițială</w:t>
            </w:r>
            <w:bookmarkEnd w:id="43"/>
          </w:p>
        </w:tc>
      </w:tr>
    </w:tbl>
    <w:p w14:paraId="76289B5B" w14:textId="77777777" w:rsidR="00CD7E8C" w:rsidRPr="00F971CE" w:rsidRDefault="00CD7E8C" w:rsidP="00CD7E8C">
      <w:pPr>
        <w:pStyle w:val="Frspaiere"/>
        <w:rPr>
          <w:rFonts w:ascii="Times New Roman" w:hAnsi="Times New Roman"/>
          <w:b/>
          <w:sz w:val="24"/>
          <w:szCs w:val="24"/>
          <w:lang w:val="ro-RO"/>
        </w:rPr>
      </w:pPr>
      <w:bookmarkStart w:id="44" w:name="_Hlk108098872"/>
    </w:p>
    <w:p w14:paraId="0EDCD664" w14:textId="77777777" w:rsidR="00CD7E8C" w:rsidRPr="00F971CE" w:rsidRDefault="00CD7E8C" w:rsidP="00CD7E8C">
      <w:pPr>
        <w:pStyle w:val="Frspaiere"/>
        <w:jc w:val="center"/>
        <w:rPr>
          <w:rFonts w:ascii="Times New Roman" w:hAnsi="Times New Roman"/>
          <w:b/>
          <w:sz w:val="24"/>
          <w:szCs w:val="24"/>
          <w:lang w:val="ro-RO"/>
        </w:rPr>
      </w:pPr>
      <w:r w:rsidRPr="00F971CE">
        <w:rPr>
          <w:rFonts w:ascii="Times New Roman" w:hAnsi="Times New Roman"/>
          <w:b/>
          <w:sz w:val="24"/>
          <w:szCs w:val="24"/>
          <w:lang w:val="ro-RO"/>
        </w:rPr>
        <w:t xml:space="preserve">ETAPE ALE PROCEDURII DE SELECȚIE A ADMINISTRATORILOR SOCIETĂȚII </w:t>
      </w:r>
      <w:r w:rsidRPr="00F971CE">
        <w:rPr>
          <w:rFonts w:ascii="Times New Roman" w:eastAsia="Times New Roman" w:hAnsi="Times New Roman"/>
          <w:b/>
          <w:bCs/>
          <w:sz w:val="24"/>
          <w:szCs w:val="24"/>
          <w:bdr w:val="none" w:sz="0" w:space="0" w:color="auto" w:frame="1"/>
          <w:shd w:val="clear" w:color="auto" w:fill="FFFFFF"/>
          <w:lang w:val="ro-RO"/>
        </w:rPr>
        <w:t>SERVICII PUBLICE VRANCEA S.R.L.</w:t>
      </w:r>
    </w:p>
    <w:p w14:paraId="49197632" w14:textId="77777777" w:rsidR="00CD7E8C" w:rsidRPr="00F971CE" w:rsidRDefault="00CD7E8C" w:rsidP="00CD7E8C">
      <w:pPr>
        <w:pStyle w:val="Frspaiere"/>
        <w:jc w:val="center"/>
        <w:rPr>
          <w:rFonts w:ascii="Times New Roman" w:hAnsi="Times New Roman"/>
          <w:b/>
          <w:sz w:val="20"/>
          <w:szCs w:val="20"/>
          <w:lang w:val="ro-RO"/>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2970"/>
        <w:gridCol w:w="2102"/>
        <w:gridCol w:w="1408"/>
        <w:gridCol w:w="3578"/>
      </w:tblGrid>
      <w:tr w:rsidR="00F971CE" w:rsidRPr="00F971CE" w14:paraId="7465400F" w14:textId="77777777" w:rsidTr="0017705B">
        <w:trPr>
          <w:jc w:val="center"/>
        </w:trPr>
        <w:tc>
          <w:tcPr>
            <w:tcW w:w="715" w:type="dxa"/>
          </w:tcPr>
          <w:p w14:paraId="70D83B05" w14:textId="77777777" w:rsidR="00CD7E8C" w:rsidRPr="00F971CE" w:rsidRDefault="00CD7E8C" w:rsidP="00207B89">
            <w:pPr>
              <w:pStyle w:val="Frspaiere"/>
              <w:jc w:val="center"/>
              <w:rPr>
                <w:rFonts w:ascii="Times New Roman" w:hAnsi="Times New Roman"/>
                <w:b/>
                <w:sz w:val="20"/>
                <w:szCs w:val="20"/>
                <w:lang w:val="ro-RO"/>
              </w:rPr>
            </w:pPr>
            <w:r w:rsidRPr="00F971CE">
              <w:rPr>
                <w:rFonts w:ascii="Times New Roman" w:hAnsi="Times New Roman"/>
                <w:b/>
                <w:sz w:val="20"/>
                <w:szCs w:val="20"/>
                <w:lang w:val="ro-RO"/>
              </w:rPr>
              <w:t>NR</w:t>
            </w:r>
          </w:p>
          <w:p w14:paraId="325D2D5F" w14:textId="77777777" w:rsidR="00CD7E8C" w:rsidRPr="00F971CE" w:rsidRDefault="00CD7E8C" w:rsidP="00207B89">
            <w:pPr>
              <w:pStyle w:val="Frspaiere"/>
              <w:jc w:val="center"/>
              <w:rPr>
                <w:rFonts w:ascii="Times New Roman" w:hAnsi="Times New Roman"/>
                <w:b/>
                <w:sz w:val="20"/>
                <w:szCs w:val="20"/>
                <w:lang w:val="ro-RO"/>
              </w:rPr>
            </w:pPr>
            <w:r w:rsidRPr="00F971CE">
              <w:rPr>
                <w:rFonts w:ascii="Times New Roman" w:hAnsi="Times New Roman"/>
                <w:b/>
                <w:sz w:val="20"/>
                <w:szCs w:val="20"/>
                <w:lang w:val="ro-RO"/>
              </w:rPr>
              <w:t>CRT</w:t>
            </w:r>
          </w:p>
        </w:tc>
        <w:tc>
          <w:tcPr>
            <w:tcW w:w="2970" w:type="dxa"/>
          </w:tcPr>
          <w:p w14:paraId="3BA26769" w14:textId="77777777" w:rsidR="00CD7E8C" w:rsidRPr="00F971CE" w:rsidRDefault="00CD7E8C" w:rsidP="00207B89">
            <w:pPr>
              <w:pStyle w:val="Frspaiere"/>
              <w:jc w:val="center"/>
              <w:rPr>
                <w:rFonts w:ascii="Times New Roman" w:hAnsi="Times New Roman"/>
                <w:b/>
                <w:sz w:val="20"/>
                <w:szCs w:val="20"/>
                <w:lang w:val="ro-RO"/>
              </w:rPr>
            </w:pPr>
            <w:r w:rsidRPr="00F971CE">
              <w:rPr>
                <w:rFonts w:ascii="Times New Roman" w:hAnsi="Times New Roman"/>
                <w:b/>
                <w:sz w:val="20"/>
                <w:szCs w:val="20"/>
                <w:lang w:val="ro-RO"/>
              </w:rPr>
              <w:t>ETAPA</w:t>
            </w:r>
          </w:p>
        </w:tc>
        <w:tc>
          <w:tcPr>
            <w:tcW w:w="2102" w:type="dxa"/>
          </w:tcPr>
          <w:p w14:paraId="6065EF13" w14:textId="77777777" w:rsidR="00CD7E8C" w:rsidRPr="00F971CE" w:rsidRDefault="00CD7E8C" w:rsidP="00207B89">
            <w:pPr>
              <w:pStyle w:val="Frspaiere"/>
              <w:jc w:val="center"/>
              <w:rPr>
                <w:rFonts w:ascii="Times New Roman" w:hAnsi="Times New Roman"/>
                <w:b/>
                <w:sz w:val="20"/>
                <w:szCs w:val="20"/>
                <w:lang w:val="ro-RO"/>
              </w:rPr>
            </w:pPr>
            <w:r w:rsidRPr="00F971CE">
              <w:rPr>
                <w:rFonts w:ascii="Times New Roman" w:hAnsi="Times New Roman"/>
                <w:b/>
                <w:sz w:val="20"/>
                <w:szCs w:val="20"/>
                <w:lang w:val="ro-RO"/>
              </w:rPr>
              <w:t>RESPONSABIL</w:t>
            </w:r>
          </w:p>
        </w:tc>
        <w:tc>
          <w:tcPr>
            <w:tcW w:w="1408" w:type="dxa"/>
          </w:tcPr>
          <w:p w14:paraId="41919421" w14:textId="77777777" w:rsidR="00CD7E8C" w:rsidRPr="00F971CE" w:rsidRDefault="00CD7E8C" w:rsidP="00207B89">
            <w:pPr>
              <w:pStyle w:val="Frspaiere"/>
              <w:jc w:val="center"/>
              <w:rPr>
                <w:rFonts w:ascii="Times New Roman" w:hAnsi="Times New Roman"/>
                <w:b/>
                <w:sz w:val="20"/>
                <w:szCs w:val="20"/>
                <w:lang w:val="ro-RO"/>
              </w:rPr>
            </w:pPr>
            <w:r w:rsidRPr="00F971CE">
              <w:rPr>
                <w:rFonts w:ascii="Times New Roman" w:hAnsi="Times New Roman"/>
                <w:b/>
                <w:sz w:val="20"/>
                <w:szCs w:val="20"/>
                <w:lang w:val="ro-RO"/>
              </w:rPr>
              <w:t>TERMEN</w:t>
            </w:r>
          </w:p>
        </w:tc>
        <w:tc>
          <w:tcPr>
            <w:tcW w:w="3578" w:type="dxa"/>
          </w:tcPr>
          <w:p w14:paraId="08EC82DE" w14:textId="77777777" w:rsidR="00CD7E8C" w:rsidRPr="00F971CE" w:rsidRDefault="00CD7E8C" w:rsidP="00207B89">
            <w:pPr>
              <w:pStyle w:val="Frspaiere"/>
              <w:jc w:val="center"/>
              <w:rPr>
                <w:rFonts w:ascii="Times New Roman" w:hAnsi="Times New Roman"/>
                <w:b/>
                <w:sz w:val="20"/>
                <w:szCs w:val="20"/>
                <w:lang w:val="ro-RO"/>
              </w:rPr>
            </w:pPr>
            <w:r w:rsidRPr="00F971CE">
              <w:rPr>
                <w:rFonts w:ascii="Times New Roman" w:hAnsi="Times New Roman"/>
                <w:b/>
                <w:sz w:val="20"/>
                <w:szCs w:val="20"/>
                <w:lang w:val="ro-RO"/>
              </w:rPr>
              <w:t>DOCUMENTE</w:t>
            </w:r>
          </w:p>
        </w:tc>
      </w:tr>
      <w:tr w:rsidR="00F971CE" w:rsidRPr="00126089" w14:paraId="5071FC26" w14:textId="77777777" w:rsidTr="0017705B">
        <w:trPr>
          <w:jc w:val="center"/>
        </w:trPr>
        <w:tc>
          <w:tcPr>
            <w:tcW w:w="715" w:type="dxa"/>
          </w:tcPr>
          <w:p w14:paraId="6B576F3D" w14:textId="77777777" w:rsidR="00CD7E8C" w:rsidRPr="00126089" w:rsidRDefault="00CD7E8C" w:rsidP="00207B89">
            <w:pPr>
              <w:pStyle w:val="Frspaiere"/>
              <w:jc w:val="center"/>
              <w:rPr>
                <w:rFonts w:ascii="Times New Roman" w:hAnsi="Times New Roman"/>
                <w:sz w:val="24"/>
                <w:szCs w:val="24"/>
                <w:lang w:val="ro-RO"/>
              </w:rPr>
            </w:pPr>
            <w:r w:rsidRPr="00126089">
              <w:rPr>
                <w:rFonts w:ascii="Times New Roman" w:hAnsi="Times New Roman"/>
                <w:sz w:val="24"/>
                <w:szCs w:val="24"/>
                <w:lang w:val="ro-RO"/>
              </w:rPr>
              <w:t>1</w:t>
            </w:r>
          </w:p>
        </w:tc>
        <w:tc>
          <w:tcPr>
            <w:tcW w:w="2970" w:type="dxa"/>
          </w:tcPr>
          <w:p w14:paraId="145377AA"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 xml:space="preserve">Notificarea </w:t>
            </w:r>
            <w:r w:rsidRPr="00126089">
              <w:rPr>
                <w:rFonts w:ascii="Times New Roman" w:hAnsi="Times New Roman"/>
                <w:b/>
                <w:sz w:val="24"/>
                <w:szCs w:val="24"/>
                <w:lang w:val="ro-RO"/>
              </w:rPr>
              <w:t>AMEPIP</w:t>
            </w:r>
            <w:r w:rsidRPr="00126089">
              <w:rPr>
                <w:rFonts w:ascii="Times New Roman" w:hAnsi="Times New Roman"/>
                <w:sz w:val="24"/>
                <w:szCs w:val="24"/>
                <w:lang w:val="ro-RO"/>
              </w:rPr>
              <w:t xml:space="preserve"> cu privire la necesitatea declanșării procedurii de selecție</w:t>
            </w:r>
          </w:p>
        </w:tc>
        <w:tc>
          <w:tcPr>
            <w:tcW w:w="2102" w:type="dxa"/>
          </w:tcPr>
          <w:p w14:paraId="61227C03"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Autoritatea publică tutelară</w:t>
            </w:r>
          </w:p>
          <w:p w14:paraId="02FC7555" w14:textId="77777777" w:rsidR="00CD7E8C" w:rsidRPr="00126089" w:rsidRDefault="00CD7E8C" w:rsidP="00207B89">
            <w:pPr>
              <w:pStyle w:val="Frspaiere"/>
              <w:rPr>
                <w:rFonts w:ascii="Times New Roman" w:hAnsi="Times New Roman"/>
                <w:sz w:val="24"/>
                <w:szCs w:val="24"/>
                <w:lang w:val="ro-RO"/>
              </w:rPr>
            </w:pPr>
          </w:p>
        </w:tc>
        <w:tc>
          <w:tcPr>
            <w:tcW w:w="1408" w:type="dxa"/>
          </w:tcPr>
          <w:p w14:paraId="2A2DE31F" w14:textId="77777777" w:rsidR="00CD7E8C" w:rsidRPr="00126089" w:rsidRDefault="00CD7E8C" w:rsidP="00207B89">
            <w:pPr>
              <w:pStyle w:val="Frspaiere"/>
              <w:jc w:val="center"/>
              <w:rPr>
                <w:rFonts w:ascii="Times New Roman" w:hAnsi="Times New Roman"/>
                <w:b/>
                <w:sz w:val="24"/>
                <w:szCs w:val="24"/>
                <w:lang w:val="ro-RO"/>
              </w:rPr>
            </w:pPr>
          </w:p>
        </w:tc>
        <w:tc>
          <w:tcPr>
            <w:tcW w:w="3578" w:type="dxa"/>
          </w:tcPr>
          <w:p w14:paraId="3D6EDA4E" w14:textId="33789F51"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Adresa către AMEPIP</w:t>
            </w:r>
          </w:p>
          <w:p w14:paraId="3D94E79F" w14:textId="5CBBFE67" w:rsidR="0017705B" w:rsidRPr="00126089" w:rsidRDefault="0017705B" w:rsidP="00207B89">
            <w:pPr>
              <w:pStyle w:val="Frspaiere"/>
              <w:rPr>
                <w:rFonts w:ascii="Times New Roman" w:hAnsi="Times New Roman"/>
                <w:sz w:val="24"/>
                <w:szCs w:val="24"/>
                <w:lang w:val="ro-RO"/>
              </w:rPr>
            </w:pPr>
            <w:r w:rsidRPr="00126089">
              <w:rPr>
                <w:rFonts w:ascii="Times New Roman" w:hAnsi="Times New Roman"/>
                <w:sz w:val="24"/>
                <w:szCs w:val="24"/>
                <w:lang w:val="ro-RO"/>
              </w:rPr>
              <w:t xml:space="preserve">nr. </w:t>
            </w:r>
            <w:r w:rsidR="00FD32CF" w:rsidRPr="00126089">
              <w:rPr>
                <w:rFonts w:ascii="Times New Roman" w:hAnsi="Times New Roman"/>
                <w:sz w:val="24"/>
                <w:szCs w:val="24"/>
                <w:lang w:val="ro-RO"/>
              </w:rPr>
              <w:t>201/</w:t>
            </w:r>
            <w:r w:rsidRPr="00126089">
              <w:rPr>
                <w:rFonts w:ascii="Times New Roman" w:hAnsi="Times New Roman"/>
                <w:sz w:val="24"/>
                <w:szCs w:val="24"/>
                <w:lang w:val="ro-RO"/>
              </w:rPr>
              <w:t>2553/05.08.2025</w:t>
            </w:r>
          </w:p>
          <w:p w14:paraId="60B9BC19" w14:textId="33F51B5A"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Înregistrată la AMEPIP</w:t>
            </w:r>
            <w:r w:rsidR="00126089">
              <w:rPr>
                <w:rFonts w:ascii="Times New Roman" w:hAnsi="Times New Roman"/>
                <w:sz w:val="24"/>
                <w:szCs w:val="24"/>
                <w:lang w:val="ro-RO"/>
              </w:rPr>
              <w:t xml:space="preserve"> </w:t>
            </w:r>
            <w:r w:rsidRPr="00126089">
              <w:rPr>
                <w:rFonts w:ascii="Times New Roman" w:hAnsi="Times New Roman"/>
                <w:sz w:val="24"/>
                <w:szCs w:val="24"/>
                <w:lang w:val="ro-RO"/>
              </w:rPr>
              <w:t>nr</w:t>
            </w:r>
            <w:r w:rsidR="0017705B" w:rsidRPr="00126089">
              <w:rPr>
                <w:rFonts w:ascii="Times New Roman" w:hAnsi="Times New Roman"/>
                <w:sz w:val="24"/>
                <w:szCs w:val="24"/>
                <w:lang w:val="ro-RO"/>
              </w:rPr>
              <w:t>.</w:t>
            </w:r>
            <w:r w:rsidR="00C26866">
              <w:rPr>
                <w:rFonts w:ascii="Times New Roman" w:hAnsi="Times New Roman"/>
                <w:sz w:val="24"/>
                <w:szCs w:val="24"/>
                <w:lang w:val="ro-RO"/>
              </w:rPr>
              <w:t xml:space="preserve"> 8351/05.08.2025</w:t>
            </w:r>
          </w:p>
        </w:tc>
      </w:tr>
      <w:tr w:rsidR="00F971CE" w:rsidRPr="00126089" w14:paraId="1AAED32D" w14:textId="77777777" w:rsidTr="0017705B">
        <w:trPr>
          <w:jc w:val="center"/>
        </w:trPr>
        <w:tc>
          <w:tcPr>
            <w:tcW w:w="715" w:type="dxa"/>
          </w:tcPr>
          <w:p w14:paraId="3FE31B51" w14:textId="77777777" w:rsidR="00CD7E8C" w:rsidRPr="00126089" w:rsidRDefault="00CD7E8C" w:rsidP="00207B89">
            <w:pPr>
              <w:pStyle w:val="Frspaiere"/>
              <w:jc w:val="center"/>
              <w:rPr>
                <w:rFonts w:ascii="Times New Roman" w:hAnsi="Times New Roman"/>
                <w:sz w:val="24"/>
                <w:szCs w:val="24"/>
                <w:lang w:val="ro-RO"/>
              </w:rPr>
            </w:pPr>
            <w:r w:rsidRPr="00126089">
              <w:rPr>
                <w:rFonts w:ascii="Times New Roman" w:hAnsi="Times New Roman"/>
                <w:sz w:val="24"/>
                <w:szCs w:val="24"/>
                <w:lang w:val="ro-RO"/>
              </w:rPr>
              <w:t>2</w:t>
            </w:r>
          </w:p>
        </w:tc>
        <w:tc>
          <w:tcPr>
            <w:tcW w:w="2970" w:type="dxa"/>
          </w:tcPr>
          <w:p w14:paraId="069BC048"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Declanșarea procedurii de selecție</w:t>
            </w:r>
          </w:p>
        </w:tc>
        <w:tc>
          <w:tcPr>
            <w:tcW w:w="2102" w:type="dxa"/>
          </w:tcPr>
          <w:p w14:paraId="202C3312"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Adunarea Generală a Asociaților Societății</w:t>
            </w:r>
          </w:p>
        </w:tc>
        <w:tc>
          <w:tcPr>
            <w:tcW w:w="1408" w:type="dxa"/>
          </w:tcPr>
          <w:p w14:paraId="5AAFF3C2" w14:textId="05A0477B" w:rsidR="00CD7E8C" w:rsidRPr="00126089" w:rsidRDefault="0017705B" w:rsidP="00207B89">
            <w:pPr>
              <w:pStyle w:val="Frspaiere"/>
              <w:jc w:val="center"/>
              <w:rPr>
                <w:rFonts w:ascii="Times New Roman" w:hAnsi="Times New Roman"/>
                <w:b/>
                <w:sz w:val="24"/>
                <w:szCs w:val="24"/>
                <w:lang w:val="ro-RO"/>
              </w:rPr>
            </w:pPr>
            <w:r w:rsidRPr="00126089">
              <w:rPr>
                <w:rFonts w:ascii="Times New Roman" w:hAnsi="Times New Roman"/>
                <w:b/>
                <w:sz w:val="24"/>
                <w:szCs w:val="24"/>
                <w:lang w:val="ro-RO"/>
              </w:rPr>
              <w:t>11.09.2025</w:t>
            </w:r>
          </w:p>
        </w:tc>
        <w:tc>
          <w:tcPr>
            <w:tcW w:w="3578" w:type="dxa"/>
          </w:tcPr>
          <w:p w14:paraId="2B27387D" w14:textId="30F3FE0F"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Hotărâre AGA nr</w:t>
            </w:r>
            <w:r w:rsidR="0017705B" w:rsidRPr="00126089">
              <w:rPr>
                <w:rFonts w:ascii="Times New Roman" w:hAnsi="Times New Roman"/>
                <w:sz w:val="24"/>
                <w:szCs w:val="24"/>
                <w:lang w:val="ro-RO"/>
              </w:rPr>
              <w:t xml:space="preserve">. </w:t>
            </w:r>
            <w:r w:rsidR="001C05FF" w:rsidRPr="00126089">
              <w:rPr>
                <w:rFonts w:ascii="Times New Roman" w:hAnsi="Times New Roman"/>
                <w:sz w:val="24"/>
                <w:szCs w:val="24"/>
                <w:lang w:val="ro-RO"/>
              </w:rPr>
              <w:t>1/</w:t>
            </w:r>
            <w:r w:rsidR="0017705B" w:rsidRPr="00126089">
              <w:rPr>
                <w:rFonts w:ascii="Times New Roman" w:hAnsi="Times New Roman"/>
                <w:sz w:val="24"/>
                <w:szCs w:val="24"/>
                <w:lang w:val="ro-RO"/>
              </w:rPr>
              <w:t>11.09.2025</w:t>
            </w:r>
          </w:p>
        </w:tc>
      </w:tr>
      <w:tr w:rsidR="00F971CE" w:rsidRPr="00126089" w14:paraId="5C31526A" w14:textId="77777777" w:rsidTr="0017705B">
        <w:trPr>
          <w:trHeight w:val="944"/>
          <w:jc w:val="center"/>
        </w:trPr>
        <w:tc>
          <w:tcPr>
            <w:tcW w:w="715" w:type="dxa"/>
          </w:tcPr>
          <w:p w14:paraId="3FE82EED" w14:textId="77777777" w:rsidR="0017705B" w:rsidRPr="00126089" w:rsidRDefault="0017705B" w:rsidP="0017705B">
            <w:pPr>
              <w:pStyle w:val="Frspaiere"/>
              <w:jc w:val="center"/>
              <w:rPr>
                <w:rFonts w:ascii="Times New Roman" w:hAnsi="Times New Roman"/>
                <w:sz w:val="24"/>
                <w:szCs w:val="24"/>
                <w:lang w:val="ro-RO"/>
              </w:rPr>
            </w:pPr>
            <w:r w:rsidRPr="00126089">
              <w:rPr>
                <w:rFonts w:ascii="Times New Roman" w:hAnsi="Times New Roman"/>
                <w:sz w:val="24"/>
                <w:szCs w:val="24"/>
                <w:lang w:val="ro-RO"/>
              </w:rPr>
              <w:t>3</w:t>
            </w:r>
          </w:p>
        </w:tc>
        <w:tc>
          <w:tcPr>
            <w:tcW w:w="2970" w:type="dxa"/>
          </w:tcPr>
          <w:p w14:paraId="495D222C" w14:textId="77777777" w:rsidR="0017705B" w:rsidRPr="00126089" w:rsidRDefault="0017705B" w:rsidP="0017705B">
            <w:pPr>
              <w:pStyle w:val="Frspaiere"/>
              <w:rPr>
                <w:rFonts w:ascii="Times New Roman" w:hAnsi="Times New Roman"/>
                <w:sz w:val="24"/>
                <w:szCs w:val="24"/>
                <w:lang w:val="ro-RO"/>
              </w:rPr>
            </w:pPr>
            <w:r w:rsidRPr="00126089">
              <w:rPr>
                <w:rFonts w:ascii="Times New Roman" w:hAnsi="Times New Roman"/>
                <w:sz w:val="24"/>
                <w:szCs w:val="24"/>
                <w:lang w:val="ro-RO"/>
              </w:rPr>
              <w:t xml:space="preserve">Notificarea </w:t>
            </w:r>
            <w:r w:rsidRPr="00126089">
              <w:rPr>
                <w:rFonts w:ascii="Times New Roman" w:hAnsi="Times New Roman"/>
                <w:b/>
                <w:sz w:val="24"/>
                <w:szCs w:val="24"/>
                <w:lang w:val="ro-RO"/>
              </w:rPr>
              <w:t>AMEPIP</w:t>
            </w:r>
            <w:r w:rsidRPr="00126089">
              <w:rPr>
                <w:rFonts w:ascii="Times New Roman" w:hAnsi="Times New Roman"/>
                <w:sz w:val="24"/>
                <w:szCs w:val="24"/>
                <w:lang w:val="ro-RO"/>
              </w:rPr>
              <w:t xml:space="preserve"> cu privire la declanșarea procedurii de selecție</w:t>
            </w:r>
          </w:p>
        </w:tc>
        <w:tc>
          <w:tcPr>
            <w:tcW w:w="2102" w:type="dxa"/>
          </w:tcPr>
          <w:p w14:paraId="14F4D74A" w14:textId="77777777" w:rsidR="0017705B" w:rsidRPr="00126089" w:rsidRDefault="0017705B" w:rsidP="0017705B">
            <w:pPr>
              <w:pStyle w:val="Frspaiere"/>
              <w:rPr>
                <w:rFonts w:ascii="Times New Roman" w:hAnsi="Times New Roman"/>
                <w:sz w:val="24"/>
                <w:szCs w:val="24"/>
                <w:lang w:val="ro-RO"/>
              </w:rPr>
            </w:pPr>
            <w:r w:rsidRPr="00126089">
              <w:rPr>
                <w:rFonts w:ascii="Times New Roman" w:hAnsi="Times New Roman"/>
                <w:sz w:val="24"/>
                <w:szCs w:val="24"/>
                <w:lang w:val="ro-RO"/>
              </w:rPr>
              <w:t>Autoritatea publică tutelară</w:t>
            </w:r>
          </w:p>
        </w:tc>
        <w:tc>
          <w:tcPr>
            <w:tcW w:w="1408" w:type="dxa"/>
          </w:tcPr>
          <w:p w14:paraId="0FF3FB8A" w14:textId="2AB1B62B" w:rsidR="0017705B" w:rsidRPr="00126089" w:rsidRDefault="00AE1229" w:rsidP="0017705B">
            <w:pPr>
              <w:pStyle w:val="Frspaiere"/>
              <w:jc w:val="center"/>
              <w:rPr>
                <w:rFonts w:ascii="Times New Roman" w:hAnsi="Times New Roman"/>
                <w:b/>
                <w:sz w:val="24"/>
                <w:szCs w:val="24"/>
              </w:rPr>
            </w:pPr>
            <w:r w:rsidRPr="00126089">
              <w:rPr>
                <w:rFonts w:ascii="Times New Roman" w:hAnsi="Times New Roman"/>
                <w:b/>
                <w:sz w:val="24"/>
                <w:szCs w:val="24"/>
              </w:rPr>
              <w:t>15.09.2025</w:t>
            </w:r>
          </w:p>
        </w:tc>
        <w:tc>
          <w:tcPr>
            <w:tcW w:w="3578" w:type="dxa"/>
          </w:tcPr>
          <w:p w14:paraId="3AEB85C4" w14:textId="77777777" w:rsidR="0017705B" w:rsidRPr="00126089" w:rsidRDefault="0017705B" w:rsidP="0017705B">
            <w:pPr>
              <w:pStyle w:val="Frspaiere"/>
              <w:rPr>
                <w:rFonts w:ascii="Times New Roman" w:hAnsi="Times New Roman"/>
                <w:sz w:val="24"/>
                <w:szCs w:val="24"/>
                <w:lang w:val="ro-RO"/>
              </w:rPr>
            </w:pPr>
            <w:r w:rsidRPr="00126089">
              <w:rPr>
                <w:rFonts w:ascii="Times New Roman" w:hAnsi="Times New Roman"/>
                <w:sz w:val="24"/>
                <w:szCs w:val="24"/>
                <w:lang w:val="ro-RO"/>
              </w:rPr>
              <w:t>Adresa către AMEPIP</w:t>
            </w:r>
          </w:p>
          <w:p w14:paraId="787781A6" w14:textId="343DFD93" w:rsidR="0017705B" w:rsidRPr="00126089" w:rsidRDefault="0017705B" w:rsidP="0017705B">
            <w:pPr>
              <w:pStyle w:val="Frspaiere"/>
              <w:rPr>
                <w:rFonts w:ascii="Times New Roman" w:hAnsi="Times New Roman"/>
                <w:sz w:val="24"/>
                <w:szCs w:val="24"/>
                <w:lang w:val="ro-RO"/>
              </w:rPr>
            </w:pPr>
            <w:r w:rsidRPr="00126089">
              <w:rPr>
                <w:rFonts w:ascii="Times New Roman" w:hAnsi="Times New Roman"/>
                <w:sz w:val="24"/>
                <w:szCs w:val="24"/>
                <w:lang w:val="ro-RO"/>
              </w:rPr>
              <w:t>nr.</w:t>
            </w:r>
            <w:r w:rsidR="00AE1229" w:rsidRPr="00126089">
              <w:rPr>
                <w:rFonts w:ascii="Times New Roman" w:hAnsi="Times New Roman"/>
                <w:sz w:val="24"/>
                <w:szCs w:val="24"/>
                <w:lang w:val="ro-RO"/>
              </w:rPr>
              <w:t xml:space="preserve"> </w:t>
            </w:r>
            <w:r w:rsidR="00FD32CF" w:rsidRPr="00126089">
              <w:rPr>
                <w:rFonts w:ascii="Times New Roman" w:hAnsi="Times New Roman"/>
                <w:sz w:val="24"/>
                <w:szCs w:val="24"/>
                <w:lang w:val="ro-RO"/>
              </w:rPr>
              <w:t>201/6703/15.09.2025</w:t>
            </w:r>
          </w:p>
          <w:p w14:paraId="1BB5A828" w14:textId="77777777" w:rsidR="0017705B" w:rsidRPr="00126089" w:rsidRDefault="0017705B" w:rsidP="0017705B">
            <w:pPr>
              <w:pStyle w:val="Frspaiere"/>
              <w:rPr>
                <w:rFonts w:ascii="Times New Roman" w:hAnsi="Times New Roman"/>
                <w:sz w:val="24"/>
                <w:szCs w:val="24"/>
                <w:lang w:val="ro-RO"/>
              </w:rPr>
            </w:pPr>
            <w:r w:rsidRPr="00126089">
              <w:rPr>
                <w:rFonts w:ascii="Times New Roman" w:hAnsi="Times New Roman"/>
                <w:sz w:val="24"/>
                <w:szCs w:val="24"/>
                <w:lang w:val="ro-RO"/>
              </w:rPr>
              <w:t>Înregistrată la AMEPIP</w:t>
            </w:r>
          </w:p>
          <w:p w14:paraId="59B6FDBE" w14:textId="725E4659" w:rsidR="0017705B" w:rsidRPr="00126089" w:rsidRDefault="0017705B" w:rsidP="0017705B">
            <w:pPr>
              <w:pStyle w:val="Frspaiere"/>
              <w:rPr>
                <w:rFonts w:ascii="Times New Roman" w:hAnsi="Times New Roman"/>
                <w:sz w:val="24"/>
                <w:szCs w:val="24"/>
                <w:lang w:val="ro-RO"/>
              </w:rPr>
            </w:pPr>
            <w:r w:rsidRPr="00126089">
              <w:rPr>
                <w:rFonts w:ascii="Times New Roman" w:hAnsi="Times New Roman"/>
                <w:sz w:val="24"/>
                <w:szCs w:val="24"/>
                <w:lang w:val="ro-RO"/>
              </w:rPr>
              <w:t>nr.</w:t>
            </w:r>
            <w:r w:rsidR="006A1D53">
              <w:rPr>
                <w:rFonts w:ascii="Times New Roman" w:hAnsi="Times New Roman"/>
                <w:sz w:val="24"/>
                <w:szCs w:val="24"/>
                <w:lang w:val="ro-RO"/>
              </w:rPr>
              <w:t xml:space="preserve"> 9628/15.09.2025</w:t>
            </w:r>
          </w:p>
        </w:tc>
      </w:tr>
      <w:tr w:rsidR="00F971CE" w:rsidRPr="00126089" w14:paraId="3C5F995F" w14:textId="77777777" w:rsidTr="0017705B">
        <w:trPr>
          <w:trHeight w:val="1241"/>
          <w:jc w:val="center"/>
        </w:trPr>
        <w:tc>
          <w:tcPr>
            <w:tcW w:w="715" w:type="dxa"/>
          </w:tcPr>
          <w:p w14:paraId="6B339807" w14:textId="77777777" w:rsidR="00CD7E8C" w:rsidRPr="00126089" w:rsidRDefault="00CD7E8C" w:rsidP="00207B89">
            <w:pPr>
              <w:pStyle w:val="Frspaiere"/>
              <w:jc w:val="center"/>
              <w:rPr>
                <w:rFonts w:ascii="Times New Roman" w:hAnsi="Times New Roman"/>
                <w:sz w:val="24"/>
                <w:szCs w:val="24"/>
                <w:lang w:val="ro-RO"/>
              </w:rPr>
            </w:pPr>
            <w:r w:rsidRPr="00126089">
              <w:rPr>
                <w:rFonts w:ascii="Times New Roman" w:hAnsi="Times New Roman"/>
                <w:sz w:val="24"/>
                <w:szCs w:val="24"/>
                <w:lang w:val="ro-RO"/>
              </w:rPr>
              <w:t>4</w:t>
            </w:r>
          </w:p>
        </w:tc>
        <w:tc>
          <w:tcPr>
            <w:tcW w:w="2970" w:type="dxa"/>
          </w:tcPr>
          <w:p w14:paraId="355C377C" w14:textId="1C6F82EE"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 xml:space="preserve">Elaborare </w:t>
            </w:r>
            <w:r w:rsidR="00FD32CF" w:rsidRPr="00126089">
              <w:rPr>
                <w:rFonts w:ascii="Times New Roman" w:hAnsi="Times New Roman"/>
                <w:sz w:val="24"/>
                <w:szCs w:val="24"/>
                <w:lang w:val="ro-RO"/>
              </w:rPr>
              <w:t xml:space="preserve">Proiect Plan de selecție - Componenta inițială  și </w:t>
            </w:r>
            <w:r w:rsidRPr="00126089">
              <w:rPr>
                <w:rFonts w:ascii="Times New Roman" w:hAnsi="Times New Roman"/>
                <w:sz w:val="24"/>
                <w:szCs w:val="24"/>
                <w:lang w:val="ro-RO"/>
              </w:rPr>
              <w:t>Proiect Scrisoare de așteptări</w:t>
            </w:r>
          </w:p>
          <w:p w14:paraId="2DC95C1A" w14:textId="77777777" w:rsidR="00CD7E8C" w:rsidRPr="00126089" w:rsidRDefault="00CD7E8C" w:rsidP="00207B89">
            <w:pPr>
              <w:pStyle w:val="Frspaiere"/>
              <w:rPr>
                <w:rFonts w:ascii="Times New Roman" w:hAnsi="Times New Roman"/>
                <w:sz w:val="24"/>
                <w:szCs w:val="24"/>
                <w:lang w:val="ro-RO"/>
              </w:rPr>
            </w:pPr>
          </w:p>
        </w:tc>
        <w:tc>
          <w:tcPr>
            <w:tcW w:w="2102" w:type="dxa"/>
          </w:tcPr>
          <w:p w14:paraId="20DF12EF"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 xml:space="preserve">Autoritatea publică tutelară în consultare cu organele de administrare și conducere ale Societății </w:t>
            </w:r>
          </w:p>
        </w:tc>
        <w:tc>
          <w:tcPr>
            <w:tcW w:w="1408" w:type="dxa"/>
          </w:tcPr>
          <w:p w14:paraId="28E62B39" w14:textId="61C97E32" w:rsidR="00CD7E8C" w:rsidRPr="00126089" w:rsidRDefault="00FD32CF" w:rsidP="00207B89">
            <w:pPr>
              <w:pStyle w:val="Frspaiere"/>
              <w:jc w:val="center"/>
              <w:rPr>
                <w:rFonts w:ascii="Times New Roman" w:hAnsi="Times New Roman"/>
                <w:b/>
                <w:sz w:val="24"/>
                <w:szCs w:val="24"/>
                <w:lang w:val="ro-RO"/>
              </w:rPr>
            </w:pPr>
            <w:r w:rsidRPr="00126089">
              <w:rPr>
                <w:rFonts w:ascii="Times New Roman" w:hAnsi="Times New Roman"/>
                <w:b/>
                <w:sz w:val="24"/>
                <w:szCs w:val="24"/>
                <w:lang w:val="ro-RO"/>
              </w:rPr>
              <w:t>22.09.2025</w:t>
            </w:r>
          </w:p>
        </w:tc>
        <w:tc>
          <w:tcPr>
            <w:tcW w:w="3578" w:type="dxa"/>
          </w:tcPr>
          <w:p w14:paraId="36E25D9A" w14:textId="6E272D53" w:rsidR="00FD32CF" w:rsidRPr="00126089" w:rsidRDefault="00FD32CF" w:rsidP="00207B89">
            <w:pPr>
              <w:pStyle w:val="Frspaiere"/>
              <w:rPr>
                <w:rFonts w:ascii="Times New Roman" w:hAnsi="Times New Roman"/>
                <w:sz w:val="24"/>
                <w:szCs w:val="24"/>
                <w:lang w:val="ro-RO"/>
              </w:rPr>
            </w:pPr>
            <w:r w:rsidRPr="00126089">
              <w:rPr>
                <w:rFonts w:ascii="Times New Roman" w:hAnsi="Times New Roman"/>
                <w:sz w:val="24"/>
                <w:szCs w:val="24"/>
                <w:lang w:val="ro-RO"/>
              </w:rPr>
              <w:t>Proiect Plan de selecție - Componenta inițială nr.</w:t>
            </w:r>
          </w:p>
          <w:p w14:paraId="2114FFBA" w14:textId="740C190A"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 xml:space="preserve">Proiect Scrisoarea de așteptări nr. </w:t>
            </w:r>
          </w:p>
          <w:p w14:paraId="3DA34A21"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Se publică pe site-ul APT și pe site-ul Societății</w:t>
            </w:r>
          </w:p>
        </w:tc>
      </w:tr>
      <w:tr w:rsidR="00F971CE" w:rsidRPr="00126089" w14:paraId="76CC84ED" w14:textId="77777777" w:rsidTr="0017705B">
        <w:trPr>
          <w:jc w:val="center"/>
        </w:trPr>
        <w:tc>
          <w:tcPr>
            <w:tcW w:w="715" w:type="dxa"/>
          </w:tcPr>
          <w:p w14:paraId="3A8BB2FE" w14:textId="77777777" w:rsidR="00CD7E8C" w:rsidRPr="00126089" w:rsidRDefault="00CD7E8C" w:rsidP="00207B89">
            <w:pPr>
              <w:pStyle w:val="Frspaiere"/>
              <w:jc w:val="center"/>
              <w:rPr>
                <w:rFonts w:ascii="Times New Roman" w:hAnsi="Times New Roman"/>
                <w:sz w:val="24"/>
                <w:szCs w:val="24"/>
                <w:lang w:val="ro-RO"/>
              </w:rPr>
            </w:pPr>
            <w:r w:rsidRPr="00126089">
              <w:rPr>
                <w:rFonts w:ascii="Times New Roman" w:hAnsi="Times New Roman"/>
                <w:sz w:val="24"/>
                <w:szCs w:val="24"/>
                <w:lang w:val="ro-RO"/>
              </w:rPr>
              <w:t>5</w:t>
            </w:r>
          </w:p>
        </w:tc>
        <w:tc>
          <w:tcPr>
            <w:tcW w:w="2970" w:type="dxa"/>
          </w:tcPr>
          <w:p w14:paraId="78744FEE" w14:textId="374A4B82" w:rsidR="00FD32CF" w:rsidRPr="00126089" w:rsidRDefault="00FD32CF" w:rsidP="00FD32CF">
            <w:pPr>
              <w:pStyle w:val="Frspaiere"/>
              <w:rPr>
                <w:rFonts w:ascii="Times New Roman" w:hAnsi="Times New Roman"/>
                <w:sz w:val="24"/>
                <w:szCs w:val="24"/>
                <w:lang w:val="ro-RO"/>
              </w:rPr>
            </w:pPr>
            <w:r w:rsidRPr="00126089">
              <w:rPr>
                <w:rFonts w:ascii="Times New Roman" w:hAnsi="Times New Roman"/>
                <w:sz w:val="24"/>
                <w:szCs w:val="24"/>
                <w:lang w:val="ro-RO"/>
              </w:rPr>
              <w:t>Publicare Proiect Plan de selecție - Componenta inițială  și Proiect Scrisoare de așteptări</w:t>
            </w:r>
          </w:p>
          <w:p w14:paraId="1C5EA02E" w14:textId="1F4A1780" w:rsidR="00CD7E8C" w:rsidRPr="00126089" w:rsidRDefault="00CD7E8C" w:rsidP="00207B89">
            <w:pPr>
              <w:pStyle w:val="Frspaiere"/>
              <w:rPr>
                <w:rFonts w:ascii="Times New Roman" w:hAnsi="Times New Roman"/>
                <w:sz w:val="24"/>
                <w:szCs w:val="24"/>
                <w:lang w:val="ro-RO"/>
              </w:rPr>
            </w:pPr>
          </w:p>
        </w:tc>
        <w:tc>
          <w:tcPr>
            <w:tcW w:w="2102" w:type="dxa"/>
          </w:tcPr>
          <w:p w14:paraId="7533B962"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Autoritatea publică tutelară</w:t>
            </w:r>
          </w:p>
          <w:p w14:paraId="5C5BD90A"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Societatea</w:t>
            </w:r>
          </w:p>
        </w:tc>
        <w:tc>
          <w:tcPr>
            <w:tcW w:w="1408" w:type="dxa"/>
          </w:tcPr>
          <w:p w14:paraId="4AA238F6" w14:textId="77777777" w:rsidR="00CD7E8C" w:rsidRPr="00126089" w:rsidRDefault="00CD7E8C" w:rsidP="00207B89">
            <w:pPr>
              <w:pStyle w:val="Frspaiere"/>
              <w:jc w:val="center"/>
              <w:rPr>
                <w:rFonts w:ascii="Times New Roman" w:hAnsi="Times New Roman"/>
                <w:b/>
                <w:sz w:val="24"/>
                <w:szCs w:val="24"/>
                <w:lang w:val="ro-RO"/>
              </w:rPr>
            </w:pPr>
          </w:p>
        </w:tc>
        <w:tc>
          <w:tcPr>
            <w:tcW w:w="3578" w:type="dxa"/>
          </w:tcPr>
          <w:p w14:paraId="03434793"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Se publică pe site-ul APT și pe site-ul Societății</w:t>
            </w:r>
          </w:p>
          <w:p w14:paraId="471D885A" w14:textId="54C22EC1"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Anunț consultări cu acționarii</w:t>
            </w:r>
            <w:r w:rsidR="00AB342B">
              <w:rPr>
                <w:rFonts w:ascii="Times New Roman" w:hAnsi="Times New Roman"/>
                <w:sz w:val="24"/>
                <w:szCs w:val="24"/>
                <w:lang w:val="ro-RO"/>
              </w:rPr>
              <w:t xml:space="preserve"> nr. 201/7454/22.09.2025</w:t>
            </w:r>
          </w:p>
          <w:p w14:paraId="5304B625" w14:textId="273B8AA6"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PV consultări cu acționarii</w:t>
            </w:r>
            <w:r w:rsidR="00AB342B">
              <w:rPr>
                <w:rFonts w:ascii="Times New Roman" w:hAnsi="Times New Roman"/>
                <w:sz w:val="24"/>
                <w:szCs w:val="24"/>
                <w:lang w:val="ro-RO"/>
              </w:rPr>
              <w:t xml:space="preserve"> nr. 201/8226/29.09.2025</w:t>
            </w:r>
          </w:p>
        </w:tc>
      </w:tr>
      <w:tr w:rsidR="00F971CE" w:rsidRPr="00126089" w14:paraId="7675A1CF" w14:textId="77777777" w:rsidTr="0017705B">
        <w:trPr>
          <w:trHeight w:val="1313"/>
          <w:jc w:val="center"/>
        </w:trPr>
        <w:tc>
          <w:tcPr>
            <w:tcW w:w="715" w:type="dxa"/>
          </w:tcPr>
          <w:p w14:paraId="1F146FFC" w14:textId="77777777" w:rsidR="00CD7E8C" w:rsidRPr="00126089" w:rsidRDefault="00CD7E8C" w:rsidP="00207B89">
            <w:pPr>
              <w:pStyle w:val="Frspaiere"/>
              <w:jc w:val="center"/>
              <w:rPr>
                <w:rFonts w:ascii="Times New Roman" w:hAnsi="Times New Roman"/>
                <w:sz w:val="24"/>
                <w:szCs w:val="24"/>
                <w:lang w:val="ro-RO"/>
              </w:rPr>
            </w:pPr>
            <w:r w:rsidRPr="00126089">
              <w:rPr>
                <w:rFonts w:ascii="Times New Roman" w:hAnsi="Times New Roman"/>
                <w:sz w:val="24"/>
                <w:szCs w:val="24"/>
                <w:lang w:val="ro-RO"/>
              </w:rPr>
              <w:t>6</w:t>
            </w:r>
          </w:p>
        </w:tc>
        <w:tc>
          <w:tcPr>
            <w:tcW w:w="2970" w:type="dxa"/>
          </w:tcPr>
          <w:p w14:paraId="6E18E1FF"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Aprobarea Planului de selecție - Componenta inițială și a Scrisorii de așteptări</w:t>
            </w:r>
          </w:p>
          <w:p w14:paraId="4BA2F078"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Constituirea CSN</w:t>
            </w:r>
          </w:p>
          <w:p w14:paraId="44EFF6BF"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Constituirea Comisiei de soluționare a contestațiilor</w:t>
            </w:r>
          </w:p>
        </w:tc>
        <w:tc>
          <w:tcPr>
            <w:tcW w:w="2102" w:type="dxa"/>
          </w:tcPr>
          <w:p w14:paraId="44D9DE58"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Autoritatea publică tutelară</w:t>
            </w:r>
          </w:p>
        </w:tc>
        <w:tc>
          <w:tcPr>
            <w:tcW w:w="1408" w:type="dxa"/>
          </w:tcPr>
          <w:p w14:paraId="7533B174" w14:textId="77777777" w:rsidR="00CD7E8C" w:rsidRPr="00126089" w:rsidRDefault="00CD7E8C" w:rsidP="00207B89">
            <w:pPr>
              <w:pStyle w:val="Frspaiere"/>
              <w:jc w:val="center"/>
              <w:rPr>
                <w:rFonts w:ascii="Times New Roman" w:hAnsi="Times New Roman"/>
                <w:b/>
                <w:bCs/>
                <w:sz w:val="24"/>
                <w:szCs w:val="24"/>
                <w:lang w:val="ro-RO"/>
              </w:rPr>
            </w:pPr>
          </w:p>
        </w:tc>
        <w:tc>
          <w:tcPr>
            <w:tcW w:w="3578" w:type="dxa"/>
          </w:tcPr>
          <w:p w14:paraId="5B2BA706" w14:textId="3EB046BA"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HC</w:t>
            </w:r>
            <w:r w:rsidR="00A649F0" w:rsidRPr="00126089">
              <w:rPr>
                <w:rFonts w:ascii="Times New Roman" w:hAnsi="Times New Roman"/>
                <w:sz w:val="24"/>
                <w:szCs w:val="24"/>
                <w:lang w:val="ro-RO"/>
              </w:rPr>
              <w:t>J</w:t>
            </w:r>
            <w:r w:rsidRPr="00126089">
              <w:rPr>
                <w:rFonts w:ascii="Times New Roman" w:hAnsi="Times New Roman"/>
                <w:sz w:val="24"/>
                <w:szCs w:val="24"/>
                <w:lang w:val="ro-RO"/>
              </w:rPr>
              <w:t xml:space="preserve"> nr. ........ – componenta inițială și scrisoarea de așteptări</w:t>
            </w:r>
          </w:p>
          <w:p w14:paraId="34B382FF" w14:textId="58880A06"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HC</w:t>
            </w:r>
            <w:r w:rsidR="001C05FF" w:rsidRPr="00126089">
              <w:rPr>
                <w:rFonts w:ascii="Times New Roman" w:hAnsi="Times New Roman"/>
                <w:sz w:val="24"/>
                <w:szCs w:val="24"/>
                <w:lang w:val="ro-RO"/>
              </w:rPr>
              <w:t>J</w:t>
            </w:r>
            <w:r w:rsidR="001C05FF" w:rsidRPr="00126089">
              <w:rPr>
                <w:rFonts w:ascii="Times New Roman" w:hAnsi="Times New Roman"/>
                <w:strike/>
                <w:sz w:val="24"/>
                <w:szCs w:val="24"/>
                <w:lang w:val="ro-RO"/>
              </w:rPr>
              <w:t xml:space="preserve"> </w:t>
            </w:r>
            <w:r w:rsidRPr="00126089">
              <w:rPr>
                <w:rFonts w:ascii="Times New Roman" w:hAnsi="Times New Roman"/>
                <w:sz w:val="24"/>
                <w:szCs w:val="24"/>
                <w:lang w:val="ro-RO"/>
              </w:rPr>
              <w:t>nr. ........ – constituire Comisie Selecție și Nominalizare și Regulament de organizare și Funcționare</w:t>
            </w:r>
          </w:p>
          <w:p w14:paraId="65B5471A"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Dispoziție Președinte nr. Comisie de soluționare a contestațiilor</w:t>
            </w:r>
          </w:p>
        </w:tc>
      </w:tr>
      <w:tr w:rsidR="00F971CE" w:rsidRPr="00126089" w14:paraId="4B875CC8" w14:textId="77777777" w:rsidTr="0017705B">
        <w:trPr>
          <w:trHeight w:val="1241"/>
          <w:jc w:val="center"/>
        </w:trPr>
        <w:tc>
          <w:tcPr>
            <w:tcW w:w="715" w:type="dxa"/>
          </w:tcPr>
          <w:p w14:paraId="19CD7B96" w14:textId="77777777" w:rsidR="00CD7E8C" w:rsidRPr="00126089" w:rsidRDefault="00CD7E8C" w:rsidP="00207B89">
            <w:pPr>
              <w:pStyle w:val="Frspaiere"/>
              <w:jc w:val="center"/>
              <w:rPr>
                <w:rFonts w:ascii="Times New Roman" w:hAnsi="Times New Roman"/>
                <w:sz w:val="24"/>
                <w:szCs w:val="24"/>
                <w:lang w:val="ro-RO"/>
              </w:rPr>
            </w:pPr>
            <w:r w:rsidRPr="00126089">
              <w:rPr>
                <w:rFonts w:ascii="Times New Roman" w:hAnsi="Times New Roman"/>
                <w:sz w:val="24"/>
                <w:szCs w:val="24"/>
                <w:lang w:val="ro-RO"/>
              </w:rPr>
              <w:t>7</w:t>
            </w:r>
          </w:p>
        </w:tc>
        <w:tc>
          <w:tcPr>
            <w:tcW w:w="2970" w:type="dxa"/>
          </w:tcPr>
          <w:p w14:paraId="7B0AE6DB" w14:textId="0BA86432"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Publicare Planului de selecție - Componenta inițială</w:t>
            </w:r>
            <w:r w:rsidR="001C05FF" w:rsidRPr="00126089">
              <w:rPr>
                <w:rFonts w:ascii="Times New Roman" w:hAnsi="Times New Roman"/>
                <w:sz w:val="24"/>
                <w:szCs w:val="24"/>
                <w:lang w:val="ro-RO"/>
              </w:rPr>
              <w:t xml:space="preserve"> și Scrisoare de Așteptări</w:t>
            </w:r>
          </w:p>
        </w:tc>
        <w:tc>
          <w:tcPr>
            <w:tcW w:w="2102" w:type="dxa"/>
          </w:tcPr>
          <w:p w14:paraId="6C4756B1"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Autoritatea publică tutelară</w:t>
            </w:r>
          </w:p>
          <w:p w14:paraId="07D5BD50"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Societatea</w:t>
            </w:r>
          </w:p>
        </w:tc>
        <w:tc>
          <w:tcPr>
            <w:tcW w:w="1408" w:type="dxa"/>
          </w:tcPr>
          <w:p w14:paraId="2DCC6707" w14:textId="37E925E6" w:rsidR="00CD7E8C" w:rsidRPr="00126089" w:rsidRDefault="00C73F91" w:rsidP="00207B89">
            <w:pPr>
              <w:pStyle w:val="Frspaiere"/>
              <w:jc w:val="center"/>
              <w:rPr>
                <w:rFonts w:ascii="Times New Roman" w:hAnsi="Times New Roman"/>
                <w:b/>
                <w:sz w:val="24"/>
                <w:szCs w:val="24"/>
                <w:lang w:val="ro-RO"/>
              </w:rPr>
            </w:pPr>
            <w:r>
              <w:rPr>
                <w:rFonts w:ascii="Times New Roman" w:hAnsi="Times New Roman"/>
                <w:b/>
                <w:sz w:val="24"/>
                <w:szCs w:val="24"/>
                <w:lang w:val="ro-RO"/>
              </w:rPr>
              <w:t>d</w:t>
            </w:r>
            <w:r w:rsidR="00CD7E8C" w:rsidRPr="00126089">
              <w:rPr>
                <w:rFonts w:ascii="Times New Roman" w:hAnsi="Times New Roman"/>
                <w:b/>
                <w:sz w:val="24"/>
                <w:szCs w:val="24"/>
                <w:lang w:val="ro-RO"/>
              </w:rPr>
              <w:t>upă aprobare</w:t>
            </w:r>
          </w:p>
        </w:tc>
        <w:tc>
          <w:tcPr>
            <w:tcW w:w="3578" w:type="dxa"/>
          </w:tcPr>
          <w:p w14:paraId="15993D87"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 xml:space="preserve">Plan de selecție - Componenta inițială  </w:t>
            </w:r>
          </w:p>
          <w:p w14:paraId="32DA308C" w14:textId="77777777" w:rsidR="00CD7E8C" w:rsidRPr="00126089" w:rsidRDefault="00CD7E8C" w:rsidP="00207B89">
            <w:pPr>
              <w:pStyle w:val="Frspaiere"/>
              <w:rPr>
                <w:rFonts w:ascii="Times New Roman" w:hAnsi="Times New Roman"/>
                <w:b/>
                <w:sz w:val="24"/>
                <w:szCs w:val="24"/>
                <w:lang w:val="ro-RO"/>
              </w:rPr>
            </w:pPr>
            <w:r w:rsidRPr="00126089">
              <w:rPr>
                <w:rFonts w:ascii="Times New Roman" w:hAnsi="Times New Roman"/>
                <w:sz w:val="24"/>
                <w:szCs w:val="24"/>
                <w:lang w:val="ro-RO"/>
              </w:rPr>
              <w:t>Se publică pe site-ul APT și pe site-ul Societății</w:t>
            </w:r>
            <w:r w:rsidRPr="00126089">
              <w:rPr>
                <w:rFonts w:ascii="Times New Roman" w:hAnsi="Times New Roman"/>
                <w:b/>
                <w:sz w:val="24"/>
                <w:szCs w:val="24"/>
                <w:lang w:val="ro-RO"/>
              </w:rPr>
              <w:t xml:space="preserve"> </w:t>
            </w:r>
          </w:p>
          <w:p w14:paraId="77852FCA" w14:textId="77777777" w:rsidR="00CD7E8C" w:rsidRPr="00126089" w:rsidRDefault="00CD7E8C" w:rsidP="00207B89">
            <w:pPr>
              <w:pStyle w:val="Frspaiere"/>
              <w:rPr>
                <w:rFonts w:ascii="Times New Roman" w:hAnsi="Times New Roman"/>
                <w:bCs/>
                <w:sz w:val="24"/>
                <w:szCs w:val="24"/>
                <w:lang w:val="ro-RO"/>
              </w:rPr>
            </w:pPr>
            <w:r w:rsidRPr="00126089">
              <w:rPr>
                <w:rFonts w:ascii="Times New Roman" w:hAnsi="Times New Roman"/>
                <w:bCs/>
                <w:sz w:val="24"/>
                <w:szCs w:val="24"/>
                <w:lang w:val="ro-RO"/>
              </w:rPr>
              <w:t>Scrisoarea de așteptări se publică pe site-ul AMEPIP</w:t>
            </w:r>
          </w:p>
        </w:tc>
      </w:tr>
      <w:tr w:rsidR="00F971CE" w:rsidRPr="00126089" w14:paraId="366FFC5D" w14:textId="77777777" w:rsidTr="0017705B">
        <w:trPr>
          <w:trHeight w:val="809"/>
          <w:jc w:val="center"/>
        </w:trPr>
        <w:tc>
          <w:tcPr>
            <w:tcW w:w="715" w:type="dxa"/>
          </w:tcPr>
          <w:p w14:paraId="22FF3D00" w14:textId="77777777" w:rsidR="00CD7E8C" w:rsidRPr="00126089" w:rsidRDefault="00CD7E8C" w:rsidP="00207B89">
            <w:pPr>
              <w:pStyle w:val="Frspaiere"/>
              <w:jc w:val="center"/>
              <w:rPr>
                <w:rFonts w:ascii="Times New Roman" w:hAnsi="Times New Roman"/>
                <w:sz w:val="24"/>
                <w:szCs w:val="24"/>
                <w:lang w:val="ro-RO"/>
              </w:rPr>
            </w:pPr>
            <w:r w:rsidRPr="00126089">
              <w:rPr>
                <w:rFonts w:ascii="Times New Roman" w:hAnsi="Times New Roman"/>
                <w:sz w:val="24"/>
                <w:szCs w:val="24"/>
                <w:lang w:val="ro-RO"/>
              </w:rPr>
              <w:t>8</w:t>
            </w:r>
          </w:p>
        </w:tc>
        <w:tc>
          <w:tcPr>
            <w:tcW w:w="2970" w:type="dxa"/>
          </w:tcPr>
          <w:p w14:paraId="34D3E265"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 xml:space="preserve">Publicarea Proiectului Profilului Consiliului și transmitere către </w:t>
            </w:r>
            <w:r w:rsidRPr="00126089">
              <w:rPr>
                <w:rFonts w:ascii="Times New Roman" w:hAnsi="Times New Roman"/>
                <w:b/>
                <w:sz w:val="24"/>
                <w:szCs w:val="24"/>
                <w:lang w:val="ro-RO"/>
              </w:rPr>
              <w:t>AMEPIP</w:t>
            </w:r>
          </w:p>
        </w:tc>
        <w:tc>
          <w:tcPr>
            <w:tcW w:w="2102" w:type="dxa"/>
          </w:tcPr>
          <w:p w14:paraId="3FA11BC7"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Autoritatea publică tutelară</w:t>
            </w:r>
          </w:p>
          <w:p w14:paraId="22B36807"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Societatea</w:t>
            </w:r>
          </w:p>
        </w:tc>
        <w:tc>
          <w:tcPr>
            <w:tcW w:w="1408" w:type="dxa"/>
          </w:tcPr>
          <w:p w14:paraId="57AA9A00" w14:textId="77777777" w:rsidR="00CD7E8C" w:rsidRPr="00126089" w:rsidRDefault="00CD7E8C" w:rsidP="00207B89">
            <w:pPr>
              <w:pStyle w:val="Frspaiere"/>
              <w:jc w:val="center"/>
              <w:rPr>
                <w:rFonts w:ascii="Times New Roman" w:hAnsi="Times New Roman"/>
                <w:b/>
                <w:sz w:val="24"/>
                <w:szCs w:val="24"/>
                <w:lang w:val="ro-RO"/>
              </w:rPr>
            </w:pPr>
            <w:r w:rsidRPr="00126089">
              <w:rPr>
                <w:rFonts w:ascii="Times New Roman" w:hAnsi="Times New Roman"/>
                <w:b/>
                <w:sz w:val="24"/>
                <w:szCs w:val="24"/>
                <w:lang w:val="ro-RO"/>
              </w:rPr>
              <w:t>5 zile de la data aprobării PS inițial</w:t>
            </w:r>
          </w:p>
        </w:tc>
        <w:tc>
          <w:tcPr>
            <w:tcW w:w="3578" w:type="dxa"/>
          </w:tcPr>
          <w:p w14:paraId="46E2DA73"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Proiectul Profilului Consiliului</w:t>
            </w:r>
          </w:p>
          <w:p w14:paraId="36F276D6"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Se publică pe site-ul APT și pe site-ul Societății</w:t>
            </w:r>
          </w:p>
          <w:p w14:paraId="07E34F90" w14:textId="77777777" w:rsidR="005104D0" w:rsidRPr="00126089" w:rsidRDefault="005104D0" w:rsidP="00207B89">
            <w:pPr>
              <w:pStyle w:val="Frspaiere"/>
              <w:rPr>
                <w:rFonts w:ascii="Times New Roman" w:hAnsi="Times New Roman"/>
                <w:sz w:val="24"/>
                <w:szCs w:val="24"/>
                <w:lang w:val="ro-RO"/>
              </w:rPr>
            </w:pPr>
          </w:p>
        </w:tc>
      </w:tr>
      <w:tr w:rsidR="00F971CE" w:rsidRPr="00126089" w14:paraId="0499B573" w14:textId="77777777" w:rsidTr="0017705B">
        <w:trPr>
          <w:trHeight w:val="1250"/>
          <w:jc w:val="center"/>
        </w:trPr>
        <w:tc>
          <w:tcPr>
            <w:tcW w:w="715" w:type="dxa"/>
          </w:tcPr>
          <w:p w14:paraId="19F4A13F" w14:textId="77777777" w:rsidR="00966D25" w:rsidRPr="00126089" w:rsidRDefault="00966D25" w:rsidP="00207B89">
            <w:pPr>
              <w:pStyle w:val="Frspaiere"/>
              <w:jc w:val="center"/>
              <w:rPr>
                <w:rFonts w:ascii="Times New Roman" w:hAnsi="Times New Roman"/>
                <w:sz w:val="24"/>
                <w:szCs w:val="24"/>
                <w:lang w:val="ro-RO"/>
              </w:rPr>
            </w:pPr>
          </w:p>
          <w:p w14:paraId="01314658" w14:textId="77A1EC56" w:rsidR="00CD7E8C" w:rsidRPr="00126089" w:rsidRDefault="00CD7E8C" w:rsidP="00207B89">
            <w:pPr>
              <w:pStyle w:val="Frspaiere"/>
              <w:jc w:val="center"/>
              <w:rPr>
                <w:rFonts w:ascii="Times New Roman" w:hAnsi="Times New Roman"/>
                <w:sz w:val="24"/>
                <w:szCs w:val="24"/>
                <w:lang w:val="ro-RO"/>
              </w:rPr>
            </w:pPr>
            <w:r w:rsidRPr="00126089">
              <w:rPr>
                <w:rFonts w:ascii="Times New Roman" w:hAnsi="Times New Roman"/>
                <w:sz w:val="24"/>
                <w:szCs w:val="24"/>
                <w:lang w:val="ro-RO"/>
              </w:rPr>
              <w:t>9</w:t>
            </w:r>
          </w:p>
        </w:tc>
        <w:tc>
          <w:tcPr>
            <w:tcW w:w="2970" w:type="dxa"/>
          </w:tcPr>
          <w:p w14:paraId="5A64472E" w14:textId="58DAA70E"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Elaborarea și publicarea Proiectului Planului de selecție –  Componenta integrală</w:t>
            </w:r>
          </w:p>
        </w:tc>
        <w:tc>
          <w:tcPr>
            <w:tcW w:w="2102" w:type="dxa"/>
          </w:tcPr>
          <w:p w14:paraId="540B85CE" w14:textId="74E95795"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 xml:space="preserve">Comisia de selecție și nominalizare </w:t>
            </w:r>
          </w:p>
          <w:p w14:paraId="591909D3"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Autoritatea publică tutelară</w:t>
            </w:r>
          </w:p>
          <w:p w14:paraId="309AC343"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Societatea</w:t>
            </w:r>
          </w:p>
        </w:tc>
        <w:tc>
          <w:tcPr>
            <w:tcW w:w="1408" w:type="dxa"/>
          </w:tcPr>
          <w:p w14:paraId="3C41B27D" w14:textId="2BFF6314" w:rsidR="00CD7E8C" w:rsidRPr="00126089" w:rsidRDefault="00CD7E8C" w:rsidP="001C05FF">
            <w:pPr>
              <w:pStyle w:val="Frspaiere"/>
              <w:jc w:val="center"/>
              <w:rPr>
                <w:rFonts w:ascii="Times New Roman" w:hAnsi="Times New Roman"/>
                <w:b/>
                <w:bCs/>
                <w:sz w:val="24"/>
                <w:szCs w:val="24"/>
                <w:lang w:val="fr-FR"/>
              </w:rPr>
            </w:pPr>
            <w:r w:rsidRPr="00126089">
              <w:rPr>
                <w:rFonts w:ascii="Times New Roman" w:hAnsi="Times New Roman"/>
                <w:b/>
                <w:sz w:val="24"/>
                <w:szCs w:val="24"/>
                <w:lang w:val="ro-RO"/>
              </w:rPr>
              <w:t>10 zile de la data aprobării com</w:t>
            </w:r>
            <w:r w:rsidR="008D71BA">
              <w:rPr>
                <w:rFonts w:ascii="Times New Roman" w:hAnsi="Times New Roman"/>
                <w:b/>
                <w:sz w:val="24"/>
                <w:szCs w:val="24"/>
                <w:lang w:val="ro-RO"/>
              </w:rPr>
              <w:t>p</w:t>
            </w:r>
            <w:r w:rsidRPr="00126089">
              <w:rPr>
                <w:rFonts w:ascii="Times New Roman" w:hAnsi="Times New Roman"/>
                <w:b/>
                <w:sz w:val="24"/>
                <w:szCs w:val="24"/>
                <w:lang w:val="ro-RO"/>
              </w:rPr>
              <w:t>onentei inițiale</w:t>
            </w:r>
          </w:p>
        </w:tc>
        <w:tc>
          <w:tcPr>
            <w:tcW w:w="3578" w:type="dxa"/>
          </w:tcPr>
          <w:p w14:paraId="3F693463" w14:textId="77C26610"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Proces-verbal al ședinței CSN</w:t>
            </w:r>
          </w:p>
          <w:p w14:paraId="420B7EAD"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Decizia CSN</w:t>
            </w:r>
          </w:p>
          <w:p w14:paraId="4E077BFA"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 xml:space="preserve">Proiect Plan de selecție –  Componenta integrală  </w:t>
            </w:r>
          </w:p>
          <w:p w14:paraId="102C0A74"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 xml:space="preserve">Se publică pe site-ul APT și pe site-ul Societății </w:t>
            </w:r>
          </w:p>
        </w:tc>
      </w:tr>
      <w:tr w:rsidR="00F971CE" w:rsidRPr="00126089" w14:paraId="466F6899" w14:textId="77777777" w:rsidTr="0017705B">
        <w:trPr>
          <w:trHeight w:val="719"/>
          <w:jc w:val="center"/>
        </w:trPr>
        <w:tc>
          <w:tcPr>
            <w:tcW w:w="715" w:type="dxa"/>
          </w:tcPr>
          <w:p w14:paraId="17D29DD3" w14:textId="77777777" w:rsidR="00CD7E8C" w:rsidRPr="00126089" w:rsidRDefault="00CD7E8C" w:rsidP="00207B89">
            <w:pPr>
              <w:pStyle w:val="Frspaiere"/>
              <w:jc w:val="center"/>
              <w:rPr>
                <w:rFonts w:ascii="Times New Roman" w:hAnsi="Times New Roman"/>
                <w:sz w:val="24"/>
                <w:szCs w:val="24"/>
                <w:lang w:val="ro-RO"/>
              </w:rPr>
            </w:pPr>
            <w:r w:rsidRPr="00126089">
              <w:rPr>
                <w:rFonts w:ascii="Times New Roman" w:hAnsi="Times New Roman"/>
                <w:sz w:val="24"/>
                <w:szCs w:val="24"/>
                <w:lang w:val="ro-RO"/>
              </w:rPr>
              <w:t>10</w:t>
            </w:r>
          </w:p>
        </w:tc>
        <w:tc>
          <w:tcPr>
            <w:tcW w:w="2970" w:type="dxa"/>
          </w:tcPr>
          <w:p w14:paraId="05FD5F1A"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Aprobarea Planului de selecție - Componenta integrală</w:t>
            </w:r>
          </w:p>
        </w:tc>
        <w:tc>
          <w:tcPr>
            <w:tcW w:w="2102" w:type="dxa"/>
          </w:tcPr>
          <w:p w14:paraId="64362BCE"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Autoritatea publică tutelară</w:t>
            </w:r>
          </w:p>
          <w:p w14:paraId="0D3B62FE"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Societatea</w:t>
            </w:r>
          </w:p>
        </w:tc>
        <w:tc>
          <w:tcPr>
            <w:tcW w:w="1408" w:type="dxa"/>
          </w:tcPr>
          <w:p w14:paraId="3A5165FE" w14:textId="77777777" w:rsidR="00CD7E8C" w:rsidRPr="00126089" w:rsidRDefault="00CD7E8C" w:rsidP="00207B89">
            <w:pPr>
              <w:pStyle w:val="Frspaiere"/>
              <w:jc w:val="center"/>
              <w:rPr>
                <w:rFonts w:ascii="Times New Roman" w:hAnsi="Times New Roman"/>
                <w:b/>
                <w:sz w:val="24"/>
                <w:szCs w:val="24"/>
                <w:lang w:val="ro-RO"/>
              </w:rPr>
            </w:pPr>
          </w:p>
        </w:tc>
        <w:tc>
          <w:tcPr>
            <w:tcW w:w="3578" w:type="dxa"/>
          </w:tcPr>
          <w:p w14:paraId="5FC29232"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Hotărâre AGA nr......................</w:t>
            </w:r>
          </w:p>
        </w:tc>
      </w:tr>
      <w:tr w:rsidR="00F971CE" w:rsidRPr="00126089" w14:paraId="46103D43" w14:textId="77777777" w:rsidTr="0017705B">
        <w:trPr>
          <w:trHeight w:val="926"/>
          <w:jc w:val="center"/>
        </w:trPr>
        <w:tc>
          <w:tcPr>
            <w:tcW w:w="715" w:type="dxa"/>
          </w:tcPr>
          <w:p w14:paraId="3B0C86A8" w14:textId="2B76D6FC" w:rsidR="00CD7E8C" w:rsidRPr="00126089" w:rsidRDefault="00CD7E8C" w:rsidP="00207B89">
            <w:pPr>
              <w:pStyle w:val="Frspaiere"/>
              <w:jc w:val="center"/>
              <w:rPr>
                <w:rFonts w:ascii="Times New Roman" w:hAnsi="Times New Roman"/>
                <w:sz w:val="24"/>
                <w:szCs w:val="24"/>
                <w:lang w:val="ro-RO"/>
              </w:rPr>
            </w:pPr>
            <w:r w:rsidRPr="00126089">
              <w:rPr>
                <w:rFonts w:ascii="Times New Roman" w:hAnsi="Times New Roman"/>
                <w:sz w:val="24"/>
                <w:szCs w:val="24"/>
                <w:lang w:val="ro-RO"/>
              </w:rPr>
              <w:t>11</w:t>
            </w:r>
          </w:p>
        </w:tc>
        <w:tc>
          <w:tcPr>
            <w:tcW w:w="2970" w:type="dxa"/>
          </w:tcPr>
          <w:p w14:paraId="6A96A309" w14:textId="022AA3E8"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 xml:space="preserve">Publicarea Planului de selecție - Componenta integrală  </w:t>
            </w:r>
          </w:p>
        </w:tc>
        <w:tc>
          <w:tcPr>
            <w:tcW w:w="2102" w:type="dxa"/>
          </w:tcPr>
          <w:p w14:paraId="2FF97F77" w14:textId="16F35729"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Autoritatea publică tutelară</w:t>
            </w:r>
          </w:p>
          <w:p w14:paraId="119BC0FD"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Societatea</w:t>
            </w:r>
          </w:p>
        </w:tc>
        <w:tc>
          <w:tcPr>
            <w:tcW w:w="1408" w:type="dxa"/>
          </w:tcPr>
          <w:p w14:paraId="1F476BB3" w14:textId="35AACB78" w:rsidR="00CD7E8C" w:rsidRPr="00126089" w:rsidRDefault="00C73F91" w:rsidP="00207B89">
            <w:pPr>
              <w:pStyle w:val="Frspaiere"/>
              <w:jc w:val="center"/>
              <w:rPr>
                <w:rFonts w:ascii="Times New Roman" w:hAnsi="Times New Roman"/>
                <w:b/>
                <w:sz w:val="24"/>
                <w:szCs w:val="24"/>
                <w:lang w:val="ro-RO"/>
              </w:rPr>
            </w:pPr>
            <w:r>
              <w:rPr>
                <w:rFonts w:ascii="Times New Roman" w:hAnsi="Times New Roman"/>
                <w:b/>
                <w:sz w:val="24"/>
                <w:szCs w:val="24"/>
                <w:lang w:val="ro-RO"/>
              </w:rPr>
              <w:t>d</w:t>
            </w:r>
            <w:r w:rsidR="00CD7E8C" w:rsidRPr="00126089">
              <w:rPr>
                <w:rFonts w:ascii="Times New Roman" w:hAnsi="Times New Roman"/>
                <w:b/>
                <w:sz w:val="24"/>
                <w:szCs w:val="24"/>
                <w:lang w:val="ro-RO"/>
              </w:rPr>
              <w:t>upă aprobare</w:t>
            </w:r>
          </w:p>
        </w:tc>
        <w:tc>
          <w:tcPr>
            <w:tcW w:w="3578" w:type="dxa"/>
          </w:tcPr>
          <w:p w14:paraId="11FB77F0" w14:textId="34A688B6"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 xml:space="preserve">Planul de selecție - Componenta integrală  </w:t>
            </w:r>
          </w:p>
          <w:p w14:paraId="7734F7B8"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Se publică pe site-ul APT și pe site-ul Societății</w:t>
            </w:r>
          </w:p>
        </w:tc>
      </w:tr>
      <w:tr w:rsidR="00F971CE" w:rsidRPr="00126089" w14:paraId="655AAF56" w14:textId="77777777" w:rsidTr="0017705B">
        <w:trPr>
          <w:trHeight w:val="980"/>
          <w:jc w:val="center"/>
        </w:trPr>
        <w:tc>
          <w:tcPr>
            <w:tcW w:w="715" w:type="dxa"/>
          </w:tcPr>
          <w:p w14:paraId="780B1112" w14:textId="77777777" w:rsidR="00CD7E8C" w:rsidRPr="00126089" w:rsidRDefault="00CD7E8C" w:rsidP="00207B89">
            <w:pPr>
              <w:pStyle w:val="Frspaiere"/>
              <w:jc w:val="center"/>
              <w:rPr>
                <w:rFonts w:ascii="Times New Roman" w:hAnsi="Times New Roman"/>
                <w:sz w:val="24"/>
                <w:szCs w:val="24"/>
                <w:lang w:val="ro-RO"/>
              </w:rPr>
            </w:pPr>
            <w:r w:rsidRPr="00126089">
              <w:rPr>
                <w:rFonts w:ascii="Times New Roman" w:hAnsi="Times New Roman"/>
                <w:sz w:val="24"/>
                <w:szCs w:val="24"/>
                <w:lang w:val="ro-RO"/>
              </w:rPr>
              <w:t>12</w:t>
            </w:r>
          </w:p>
        </w:tc>
        <w:tc>
          <w:tcPr>
            <w:tcW w:w="2970" w:type="dxa"/>
          </w:tcPr>
          <w:p w14:paraId="5B9AE8A8"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Publicarea anunțului</w:t>
            </w:r>
          </w:p>
          <w:p w14:paraId="60DC5E74" w14:textId="77777777" w:rsidR="00CD7E8C" w:rsidRPr="00126089" w:rsidRDefault="00CD7E8C" w:rsidP="00207B89">
            <w:pPr>
              <w:pStyle w:val="Frspaiere"/>
              <w:rPr>
                <w:rFonts w:ascii="Times New Roman" w:hAnsi="Times New Roman"/>
                <w:sz w:val="24"/>
                <w:szCs w:val="24"/>
                <w:lang w:val="ro-RO"/>
              </w:rPr>
            </w:pPr>
          </w:p>
          <w:p w14:paraId="012077CA" w14:textId="77777777" w:rsidR="00CD7E8C" w:rsidRPr="00126089" w:rsidRDefault="00CD7E8C" w:rsidP="00207B89">
            <w:pPr>
              <w:pStyle w:val="Frspaiere"/>
              <w:rPr>
                <w:rFonts w:ascii="Times New Roman" w:hAnsi="Times New Roman"/>
                <w:sz w:val="24"/>
                <w:szCs w:val="24"/>
                <w:lang w:val="ro-RO"/>
              </w:rPr>
            </w:pPr>
          </w:p>
          <w:p w14:paraId="55A02638" w14:textId="77777777" w:rsidR="00CD7E8C" w:rsidRPr="00126089" w:rsidRDefault="00CD7E8C" w:rsidP="00207B89">
            <w:pPr>
              <w:pStyle w:val="Frspaiere"/>
              <w:rPr>
                <w:rFonts w:ascii="Times New Roman" w:hAnsi="Times New Roman"/>
                <w:sz w:val="24"/>
                <w:szCs w:val="24"/>
                <w:lang w:val="ro-RO"/>
              </w:rPr>
            </w:pPr>
          </w:p>
        </w:tc>
        <w:tc>
          <w:tcPr>
            <w:tcW w:w="2102" w:type="dxa"/>
          </w:tcPr>
          <w:p w14:paraId="7BE72821"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Autoritatea publică tutelară</w:t>
            </w:r>
          </w:p>
          <w:p w14:paraId="6DFB73F8"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Președintele Consiliului de Administrație al Societății</w:t>
            </w:r>
          </w:p>
        </w:tc>
        <w:tc>
          <w:tcPr>
            <w:tcW w:w="1408" w:type="dxa"/>
          </w:tcPr>
          <w:p w14:paraId="629CE634" w14:textId="37CD84AC" w:rsidR="00CD7E8C" w:rsidRPr="00126089" w:rsidRDefault="00C73F91" w:rsidP="00207B89">
            <w:pPr>
              <w:pStyle w:val="Frspaiere"/>
              <w:jc w:val="center"/>
              <w:rPr>
                <w:rFonts w:ascii="Times New Roman" w:hAnsi="Times New Roman"/>
                <w:b/>
                <w:sz w:val="24"/>
                <w:szCs w:val="24"/>
                <w:lang w:val="ro-RO"/>
              </w:rPr>
            </w:pPr>
            <w:r>
              <w:rPr>
                <w:rFonts w:ascii="Times New Roman" w:hAnsi="Times New Roman"/>
                <w:b/>
                <w:sz w:val="24"/>
                <w:szCs w:val="24"/>
                <w:lang w:val="ro-RO"/>
              </w:rPr>
              <w:t>c</w:t>
            </w:r>
            <w:r w:rsidR="00CD7E8C" w:rsidRPr="00126089">
              <w:rPr>
                <w:rFonts w:ascii="Times New Roman" w:hAnsi="Times New Roman"/>
                <w:b/>
                <w:sz w:val="24"/>
                <w:szCs w:val="24"/>
                <w:lang w:val="ro-RO"/>
              </w:rPr>
              <w:t>u cel puțin 30 de zile înainte de termenul limită</w:t>
            </w:r>
          </w:p>
        </w:tc>
        <w:tc>
          <w:tcPr>
            <w:tcW w:w="3578" w:type="dxa"/>
          </w:tcPr>
          <w:p w14:paraId="3838557F" w14:textId="77777777" w:rsidR="00CD7E8C" w:rsidRPr="00126089" w:rsidRDefault="00CD7E8C" w:rsidP="00207B89">
            <w:pPr>
              <w:pStyle w:val="Frspaiere"/>
              <w:rPr>
                <w:rFonts w:ascii="Times New Roman" w:hAnsi="Times New Roman"/>
                <w:b/>
                <w:sz w:val="24"/>
                <w:szCs w:val="24"/>
                <w:lang w:val="ro-RO"/>
              </w:rPr>
            </w:pPr>
            <w:r w:rsidRPr="00126089">
              <w:rPr>
                <w:rFonts w:ascii="Times New Roman" w:hAnsi="Times New Roman"/>
                <w:b/>
                <w:sz w:val="24"/>
                <w:szCs w:val="24"/>
                <w:lang w:val="ro-RO"/>
              </w:rPr>
              <w:t>Anunț Autoritatea publică tutelară</w:t>
            </w:r>
            <w:r w:rsidRPr="00126089">
              <w:rPr>
                <w:rFonts w:ascii="Times New Roman" w:hAnsi="Times New Roman"/>
                <w:sz w:val="24"/>
                <w:szCs w:val="24"/>
                <w:lang w:val="ro-RO"/>
              </w:rPr>
              <w:t xml:space="preserve"> publică anunțul pe site-ul APT și pe site-ul AMEPIP</w:t>
            </w:r>
          </w:p>
          <w:p w14:paraId="6434C599" w14:textId="799B1B93" w:rsidR="00CD7E8C" w:rsidRPr="00126089" w:rsidRDefault="00CB40CD" w:rsidP="00207B89">
            <w:pPr>
              <w:pStyle w:val="Frspaiere"/>
              <w:rPr>
                <w:rFonts w:ascii="Times New Roman" w:hAnsi="Times New Roman"/>
                <w:sz w:val="24"/>
                <w:szCs w:val="24"/>
                <w:lang w:val="ro-RO"/>
              </w:rPr>
            </w:pPr>
            <w:r w:rsidRPr="00126089">
              <w:rPr>
                <w:rFonts w:ascii="Times New Roman" w:hAnsi="Times New Roman"/>
                <w:sz w:val="24"/>
                <w:szCs w:val="24"/>
                <w:lang w:val="ro-RO"/>
              </w:rPr>
              <w:t xml:space="preserve">Administratorul executiv </w:t>
            </w:r>
            <w:r w:rsidR="00CD7E8C" w:rsidRPr="00126089">
              <w:rPr>
                <w:rFonts w:ascii="Times New Roman" w:hAnsi="Times New Roman"/>
                <w:sz w:val="24"/>
                <w:szCs w:val="24"/>
                <w:lang w:val="ro-RO"/>
              </w:rPr>
              <w:t>al Societății va publica anunțul pe site-ul societății,</w:t>
            </w:r>
          </w:p>
          <w:p w14:paraId="578D5DF7"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 xml:space="preserve"> în 2 publicații economice și/sau financiare de largă răspândire și pe o platforma sau site de recrutare resurse umane cu mare vizibilitate la nivel național.</w:t>
            </w:r>
          </w:p>
        </w:tc>
      </w:tr>
      <w:tr w:rsidR="00F971CE" w:rsidRPr="00126089" w14:paraId="1CF0ED63" w14:textId="77777777" w:rsidTr="0017705B">
        <w:trPr>
          <w:trHeight w:val="512"/>
          <w:jc w:val="center"/>
        </w:trPr>
        <w:tc>
          <w:tcPr>
            <w:tcW w:w="715" w:type="dxa"/>
          </w:tcPr>
          <w:p w14:paraId="63055194" w14:textId="77777777" w:rsidR="00CD7E8C" w:rsidRPr="00126089" w:rsidRDefault="00CD7E8C" w:rsidP="00207B89">
            <w:pPr>
              <w:pStyle w:val="Frspaiere"/>
              <w:jc w:val="center"/>
              <w:rPr>
                <w:rFonts w:ascii="Times New Roman" w:hAnsi="Times New Roman"/>
                <w:sz w:val="24"/>
                <w:szCs w:val="24"/>
                <w:lang w:val="ro-RO"/>
              </w:rPr>
            </w:pPr>
            <w:r w:rsidRPr="00126089">
              <w:rPr>
                <w:rFonts w:ascii="Times New Roman" w:hAnsi="Times New Roman"/>
                <w:sz w:val="24"/>
                <w:szCs w:val="24"/>
                <w:lang w:val="ro-RO"/>
              </w:rPr>
              <w:t>13</w:t>
            </w:r>
          </w:p>
        </w:tc>
        <w:tc>
          <w:tcPr>
            <w:tcW w:w="2970" w:type="dxa"/>
          </w:tcPr>
          <w:p w14:paraId="5E1784B6"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Depunerea candidaturilor</w:t>
            </w:r>
          </w:p>
          <w:p w14:paraId="474B342D"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(termen: 30 zile de la data publicării anunțului)</w:t>
            </w:r>
          </w:p>
        </w:tc>
        <w:tc>
          <w:tcPr>
            <w:tcW w:w="2102" w:type="dxa"/>
          </w:tcPr>
          <w:p w14:paraId="2B1D7811"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Candidații</w:t>
            </w:r>
          </w:p>
        </w:tc>
        <w:tc>
          <w:tcPr>
            <w:tcW w:w="1408" w:type="dxa"/>
          </w:tcPr>
          <w:p w14:paraId="2493F639" w14:textId="77777777" w:rsidR="00CD7E8C" w:rsidRPr="00126089" w:rsidRDefault="00CD7E8C" w:rsidP="00207B89">
            <w:pPr>
              <w:pStyle w:val="Frspaiere"/>
              <w:jc w:val="center"/>
              <w:rPr>
                <w:rFonts w:ascii="Times New Roman" w:hAnsi="Times New Roman"/>
                <w:b/>
                <w:bCs/>
                <w:sz w:val="24"/>
                <w:szCs w:val="24"/>
                <w:lang w:val="ro-RO"/>
              </w:rPr>
            </w:pPr>
            <w:r w:rsidRPr="00126089">
              <w:rPr>
                <w:rFonts w:ascii="Times New Roman" w:hAnsi="Times New Roman"/>
                <w:b/>
                <w:bCs/>
                <w:sz w:val="24"/>
                <w:szCs w:val="24"/>
                <w:lang w:val="ro-RO"/>
              </w:rPr>
              <w:t>30 zile de la data publicării anunțului</w:t>
            </w:r>
          </w:p>
        </w:tc>
        <w:tc>
          <w:tcPr>
            <w:tcW w:w="3578" w:type="dxa"/>
          </w:tcPr>
          <w:p w14:paraId="5B59BE93"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Dosare de candidatură</w:t>
            </w:r>
          </w:p>
        </w:tc>
      </w:tr>
      <w:tr w:rsidR="00F971CE" w:rsidRPr="00126089" w14:paraId="0A5E0015" w14:textId="77777777" w:rsidTr="0017705B">
        <w:trPr>
          <w:trHeight w:val="1160"/>
          <w:jc w:val="center"/>
        </w:trPr>
        <w:tc>
          <w:tcPr>
            <w:tcW w:w="715" w:type="dxa"/>
          </w:tcPr>
          <w:p w14:paraId="61CFBC97" w14:textId="77777777" w:rsidR="00CD7E8C" w:rsidRPr="00126089" w:rsidRDefault="00CD7E8C" w:rsidP="00207B89">
            <w:pPr>
              <w:pStyle w:val="Frspaiere"/>
              <w:jc w:val="center"/>
              <w:rPr>
                <w:rFonts w:ascii="Times New Roman" w:hAnsi="Times New Roman"/>
                <w:sz w:val="24"/>
                <w:szCs w:val="24"/>
                <w:lang w:val="ro-RO"/>
              </w:rPr>
            </w:pPr>
            <w:r w:rsidRPr="00126089">
              <w:rPr>
                <w:rFonts w:ascii="Times New Roman" w:hAnsi="Times New Roman"/>
                <w:sz w:val="24"/>
                <w:szCs w:val="24"/>
                <w:lang w:val="ro-RO"/>
              </w:rPr>
              <w:t>14</w:t>
            </w:r>
          </w:p>
        </w:tc>
        <w:tc>
          <w:tcPr>
            <w:tcW w:w="2970" w:type="dxa"/>
          </w:tcPr>
          <w:p w14:paraId="7982CD96"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Evaluarea dosarelor de candidatură în raport cu minimul de criterii stabilite și alcătuirea liste lungi de candidați</w:t>
            </w:r>
          </w:p>
          <w:p w14:paraId="2A15E071"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 xml:space="preserve">Solicitare informații/ clarificări suplimentare </w:t>
            </w:r>
          </w:p>
        </w:tc>
        <w:tc>
          <w:tcPr>
            <w:tcW w:w="2102" w:type="dxa"/>
          </w:tcPr>
          <w:p w14:paraId="245006B9"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Comisia de selecție și nominalizare</w:t>
            </w:r>
          </w:p>
        </w:tc>
        <w:tc>
          <w:tcPr>
            <w:tcW w:w="1408" w:type="dxa"/>
          </w:tcPr>
          <w:p w14:paraId="2D1EBF79" w14:textId="77777777" w:rsidR="00CD7E8C" w:rsidRPr="00126089" w:rsidRDefault="00CD7E8C" w:rsidP="00207B89">
            <w:pPr>
              <w:pStyle w:val="Frspaiere"/>
              <w:jc w:val="center"/>
              <w:rPr>
                <w:rFonts w:ascii="Times New Roman" w:hAnsi="Times New Roman"/>
                <w:b/>
                <w:sz w:val="24"/>
                <w:szCs w:val="24"/>
                <w:lang w:val="ro-RO"/>
              </w:rPr>
            </w:pPr>
          </w:p>
        </w:tc>
        <w:tc>
          <w:tcPr>
            <w:tcW w:w="3578" w:type="dxa"/>
          </w:tcPr>
          <w:p w14:paraId="0FA45DC0"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Proces-verbal al ședinței CSN</w:t>
            </w:r>
          </w:p>
          <w:p w14:paraId="2FAD4B98"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Decizia CSN</w:t>
            </w:r>
          </w:p>
          <w:p w14:paraId="2639CC94"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Cereri informații/ clarificări suplimentare</w:t>
            </w:r>
          </w:p>
          <w:p w14:paraId="126A12C0"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Lista lungă</w:t>
            </w:r>
          </w:p>
        </w:tc>
      </w:tr>
      <w:tr w:rsidR="00F971CE" w:rsidRPr="00126089" w14:paraId="6BD00864" w14:textId="77777777" w:rsidTr="0017705B">
        <w:trPr>
          <w:jc w:val="center"/>
        </w:trPr>
        <w:tc>
          <w:tcPr>
            <w:tcW w:w="715" w:type="dxa"/>
          </w:tcPr>
          <w:p w14:paraId="5335DF2C" w14:textId="77777777" w:rsidR="00CD7E8C" w:rsidRPr="00126089" w:rsidRDefault="00CD7E8C" w:rsidP="00207B89">
            <w:pPr>
              <w:pStyle w:val="Frspaiere"/>
              <w:jc w:val="center"/>
              <w:rPr>
                <w:rFonts w:ascii="Times New Roman" w:hAnsi="Times New Roman"/>
                <w:sz w:val="24"/>
                <w:szCs w:val="24"/>
                <w:lang w:val="ro-RO"/>
              </w:rPr>
            </w:pPr>
            <w:r w:rsidRPr="00126089">
              <w:rPr>
                <w:rFonts w:ascii="Times New Roman" w:hAnsi="Times New Roman"/>
                <w:sz w:val="24"/>
                <w:szCs w:val="24"/>
                <w:lang w:val="ro-RO"/>
              </w:rPr>
              <w:t>15</w:t>
            </w:r>
          </w:p>
        </w:tc>
        <w:tc>
          <w:tcPr>
            <w:tcW w:w="2970" w:type="dxa"/>
          </w:tcPr>
          <w:p w14:paraId="54BF8801"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 xml:space="preserve">Transmiterea documentelor depuse de candidați către </w:t>
            </w:r>
            <w:r w:rsidRPr="00126089">
              <w:rPr>
                <w:rFonts w:ascii="Times New Roman" w:hAnsi="Times New Roman"/>
                <w:b/>
                <w:sz w:val="24"/>
                <w:szCs w:val="24"/>
                <w:lang w:val="ro-RO"/>
              </w:rPr>
              <w:t>AMEPIP</w:t>
            </w:r>
          </w:p>
        </w:tc>
        <w:tc>
          <w:tcPr>
            <w:tcW w:w="2102" w:type="dxa"/>
          </w:tcPr>
          <w:p w14:paraId="52D17337"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Autoritatea publică tutelară</w:t>
            </w:r>
          </w:p>
          <w:p w14:paraId="483DF18D" w14:textId="77777777" w:rsidR="00CD7E8C" w:rsidRPr="00126089" w:rsidRDefault="00CD7E8C" w:rsidP="00207B89">
            <w:pPr>
              <w:pStyle w:val="Frspaiere"/>
              <w:rPr>
                <w:rFonts w:ascii="Times New Roman" w:hAnsi="Times New Roman"/>
                <w:sz w:val="24"/>
                <w:szCs w:val="24"/>
                <w:lang w:val="ro-RO"/>
              </w:rPr>
            </w:pPr>
          </w:p>
        </w:tc>
        <w:tc>
          <w:tcPr>
            <w:tcW w:w="1408" w:type="dxa"/>
          </w:tcPr>
          <w:p w14:paraId="0B688FA2" w14:textId="77777777" w:rsidR="00CD7E8C" w:rsidRPr="00126089" w:rsidRDefault="00CD7E8C" w:rsidP="00207B89">
            <w:pPr>
              <w:pStyle w:val="Frspaiere"/>
              <w:jc w:val="center"/>
              <w:rPr>
                <w:rFonts w:ascii="Times New Roman" w:hAnsi="Times New Roman"/>
                <w:b/>
                <w:bCs/>
                <w:sz w:val="24"/>
                <w:szCs w:val="24"/>
                <w:lang w:val="ro-RO"/>
              </w:rPr>
            </w:pPr>
          </w:p>
        </w:tc>
        <w:tc>
          <w:tcPr>
            <w:tcW w:w="3578" w:type="dxa"/>
          </w:tcPr>
          <w:p w14:paraId="455AF26C"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Adresa către AMEPIP</w:t>
            </w:r>
          </w:p>
          <w:p w14:paraId="4D12F865"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 xml:space="preserve">nr................................. </w:t>
            </w:r>
          </w:p>
        </w:tc>
      </w:tr>
      <w:tr w:rsidR="00F971CE" w:rsidRPr="00126089" w14:paraId="6B59F081" w14:textId="77777777" w:rsidTr="0017705B">
        <w:trPr>
          <w:trHeight w:val="538"/>
          <w:jc w:val="center"/>
        </w:trPr>
        <w:tc>
          <w:tcPr>
            <w:tcW w:w="715" w:type="dxa"/>
          </w:tcPr>
          <w:p w14:paraId="26DECC08" w14:textId="77777777" w:rsidR="00CD7E8C" w:rsidRPr="00126089" w:rsidRDefault="00CD7E8C" w:rsidP="00207B89">
            <w:pPr>
              <w:pStyle w:val="Frspaiere"/>
              <w:jc w:val="center"/>
              <w:rPr>
                <w:rFonts w:ascii="Times New Roman" w:hAnsi="Times New Roman"/>
                <w:sz w:val="24"/>
                <w:szCs w:val="24"/>
                <w:lang w:val="ro-RO"/>
              </w:rPr>
            </w:pPr>
            <w:r w:rsidRPr="00126089">
              <w:rPr>
                <w:rFonts w:ascii="Times New Roman" w:hAnsi="Times New Roman"/>
                <w:sz w:val="24"/>
                <w:szCs w:val="24"/>
                <w:lang w:val="ro-RO"/>
              </w:rPr>
              <w:t>16</w:t>
            </w:r>
          </w:p>
        </w:tc>
        <w:tc>
          <w:tcPr>
            <w:tcW w:w="2970" w:type="dxa"/>
          </w:tcPr>
          <w:p w14:paraId="4C46115E"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 xml:space="preserve">Primirea avizului de la </w:t>
            </w:r>
            <w:r w:rsidRPr="00126089">
              <w:rPr>
                <w:rFonts w:ascii="Times New Roman" w:hAnsi="Times New Roman"/>
                <w:b/>
                <w:sz w:val="24"/>
                <w:szCs w:val="24"/>
                <w:lang w:val="ro-RO"/>
              </w:rPr>
              <w:t>AMEPIP</w:t>
            </w:r>
          </w:p>
        </w:tc>
        <w:tc>
          <w:tcPr>
            <w:tcW w:w="2102" w:type="dxa"/>
          </w:tcPr>
          <w:p w14:paraId="37152169"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AMEPIP</w:t>
            </w:r>
          </w:p>
        </w:tc>
        <w:tc>
          <w:tcPr>
            <w:tcW w:w="1408" w:type="dxa"/>
          </w:tcPr>
          <w:p w14:paraId="40AF7FF4" w14:textId="77777777" w:rsidR="00CD7E8C" w:rsidRPr="00126089" w:rsidRDefault="00CD7E8C" w:rsidP="00207B89">
            <w:pPr>
              <w:pStyle w:val="Frspaiere"/>
              <w:jc w:val="center"/>
              <w:rPr>
                <w:rFonts w:ascii="Times New Roman" w:hAnsi="Times New Roman"/>
                <w:b/>
                <w:bCs/>
                <w:sz w:val="24"/>
                <w:szCs w:val="24"/>
                <w:lang w:val="ro-RO"/>
              </w:rPr>
            </w:pPr>
          </w:p>
        </w:tc>
        <w:tc>
          <w:tcPr>
            <w:tcW w:w="3578" w:type="dxa"/>
          </w:tcPr>
          <w:p w14:paraId="27CC8012"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Avize AMEPIP</w:t>
            </w:r>
          </w:p>
        </w:tc>
      </w:tr>
      <w:tr w:rsidR="00F971CE" w:rsidRPr="00126089" w14:paraId="0C42C206" w14:textId="77777777" w:rsidTr="0017705B">
        <w:trPr>
          <w:trHeight w:val="260"/>
          <w:jc w:val="center"/>
        </w:trPr>
        <w:tc>
          <w:tcPr>
            <w:tcW w:w="715" w:type="dxa"/>
          </w:tcPr>
          <w:p w14:paraId="746C6704" w14:textId="77777777" w:rsidR="00CD7E8C" w:rsidRPr="00126089" w:rsidRDefault="00CD7E8C" w:rsidP="00207B89">
            <w:pPr>
              <w:pStyle w:val="Frspaiere"/>
              <w:jc w:val="center"/>
              <w:rPr>
                <w:rFonts w:ascii="Times New Roman" w:hAnsi="Times New Roman"/>
                <w:sz w:val="24"/>
                <w:szCs w:val="24"/>
                <w:lang w:val="ro-RO"/>
              </w:rPr>
            </w:pPr>
            <w:r w:rsidRPr="00126089">
              <w:rPr>
                <w:rFonts w:ascii="Times New Roman" w:hAnsi="Times New Roman"/>
                <w:sz w:val="24"/>
                <w:szCs w:val="24"/>
                <w:lang w:val="ro-RO"/>
              </w:rPr>
              <w:t>17</w:t>
            </w:r>
          </w:p>
        </w:tc>
        <w:tc>
          <w:tcPr>
            <w:tcW w:w="2970" w:type="dxa"/>
          </w:tcPr>
          <w:p w14:paraId="7DB902DB"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Analiza informațiilor din dosarele de candidatură rămase pe lista lungă și alocarea punctajului conform grilei de evaluare pentru fiecare criteriu din cadrul profilului consiliului pentru fiecare candidat; analiza comparativă a candidaților</w:t>
            </w:r>
          </w:p>
          <w:p w14:paraId="3DAF75E2"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Întocmire lista scurtă</w:t>
            </w:r>
          </w:p>
        </w:tc>
        <w:tc>
          <w:tcPr>
            <w:tcW w:w="2102" w:type="dxa"/>
          </w:tcPr>
          <w:p w14:paraId="0F4A2F5A"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Comisia de selecție și nominalizare</w:t>
            </w:r>
          </w:p>
          <w:p w14:paraId="2C0757C7" w14:textId="77777777" w:rsidR="00CD7E8C" w:rsidRPr="00126089" w:rsidRDefault="00CD7E8C" w:rsidP="00207B89">
            <w:pPr>
              <w:pStyle w:val="Frspaiere"/>
              <w:rPr>
                <w:rFonts w:ascii="Times New Roman" w:hAnsi="Times New Roman"/>
                <w:sz w:val="24"/>
                <w:szCs w:val="24"/>
                <w:lang w:val="ro-RO"/>
              </w:rPr>
            </w:pPr>
          </w:p>
        </w:tc>
        <w:tc>
          <w:tcPr>
            <w:tcW w:w="1408" w:type="dxa"/>
          </w:tcPr>
          <w:p w14:paraId="30BF3D18" w14:textId="77777777" w:rsidR="00CD7E8C" w:rsidRPr="00126089" w:rsidRDefault="00CD7E8C" w:rsidP="00207B89">
            <w:pPr>
              <w:pStyle w:val="Frspaiere"/>
              <w:jc w:val="center"/>
              <w:rPr>
                <w:rFonts w:ascii="Times New Roman" w:hAnsi="Times New Roman"/>
                <w:b/>
                <w:sz w:val="24"/>
                <w:szCs w:val="24"/>
                <w:lang w:val="ro-RO"/>
              </w:rPr>
            </w:pPr>
          </w:p>
        </w:tc>
        <w:tc>
          <w:tcPr>
            <w:tcW w:w="3578" w:type="dxa"/>
          </w:tcPr>
          <w:p w14:paraId="3397865B"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Proces-verbal al ședinței CSN</w:t>
            </w:r>
          </w:p>
          <w:p w14:paraId="570A1338"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Decizia CSN</w:t>
            </w:r>
          </w:p>
          <w:p w14:paraId="38903418"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Lista lungă finală</w:t>
            </w:r>
          </w:p>
          <w:p w14:paraId="0F2B5403"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Lista scurtă</w:t>
            </w:r>
          </w:p>
        </w:tc>
      </w:tr>
      <w:tr w:rsidR="00F971CE" w:rsidRPr="00126089" w14:paraId="42F705F8" w14:textId="77777777" w:rsidTr="0017705B">
        <w:trPr>
          <w:trHeight w:val="620"/>
          <w:jc w:val="center"/>
        </w:trPr>
        <w:tc>
          <w:tcPr>
            <w:tcW w:w="715" w:type="dxa"/>
          </w:tcPr>
          <w:p w14:paraId="781A05DE" w14:textId="77777777" w:rsidR="00CD7E8C" w:rsidRPr="00126089" w:rsidRDefault="00CD7E8C" w:rsidP="00207B89">
            <w:pPr>
              <w:pStyle w:val="Frspaiere"/>
              <w:jc w:val="center"/>
              <w:rPr>
                <w:rFonts w:ascii="Times New Roman" w:hAnsi="Times New Roman"/>
                <w:sz w:val="24"/>
                <w:szCs w:val="24"/>
                <w:lang w:val="ro-RO"/>
              </w:rPr>
            </w:pPr>
            <w:r w:rsidRPr="00126089">
              <w:rPr>
                <w:rFonts w:ascii="Times New Roman" w:hAnsi="Times New Roman"/>
                <w:sz w:val="24"/>
                <w:szCs w:val="24"/>
                <w:lang w:val="ro-RO"/>
              </w:rPr>
              <w:lastRenderedPageBreak/>
              <w:t>18</w:t>
            </w:r>
          </w:p>
        </w:tc>
        <w:tc>
          <w:tcPr>
            <w:tcW w:w="2970" w:type="dxa"/>
          </w:tcPr>
          <w:p w14:paraId="195FFD80"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Informare candidați</w:t>
            </w:r>
          </w:p>
        </w:tc>
        <w:tc>
          <w:tcPr>
            <w:tcW w:w="2102" w:type="dxa"/>
          </w:tcPr>
          <w:p w14:paraId="128CE80D"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Comisia de selecție și nominalizare</w:t>
            </w:r>
          </w:p>
        </w:tc>
        <w:tc>
          <w:tcPr>
            <w:tcW w:w="1408" w:type="dxa"/>
          </w:tcPr>
          <w:p w14:paraId="42AEF850" w14:textId="77777777" w:rsidR="00CD7E8C" w:rsidRPr="00126089" w:rsidRDefault="00CD7E8C" w:rsidP="00207B89">
            <w:pPr>
              <w:pStyle w:val="Frspaiere"/>
              <w:jc w:val="center"/>
              <w:rPr>
                <w:rFonts w:ascii="Times New Roman" w:hAnsi="Times New Roman"/>
                <w:b/>
                <w:sz w:val="24"/>
                <w:szCs w:val="24"/>
                <w:lang w:val="ro-RO"/>
              </w:rPr>
            </w:pPr>
          </w:p>
        </w:tc>
        <w:tc>
          <w:tcPr>
            <w:tcW w:w="3578" w:type="dxa"/>
          </w:tcPr>
          <w:p w14:paraId="4D78FABD"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Adrese înștiințare pentru transmiterea declarației de intenție de către candidații admiși pe Lista scurtă;</w:t>
            </w:r>
          </w:p>
          <w:p w14:paraId="35381128"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Adrese înștiințarea candidaților respinși de pe lista lungă</w:t>
            </w:r>
          </w:p>
        </w:tc>
      </w:tr>
      <w:tr w:rsidR="00F971CE" w:rsidRPr="00126089" w14:paraId="4150BFC2" w14:textId="77777777" w:rsidTr="0017705B">
        <w:trPr>
          <w:trHeight w:val="539"/>
          <w:jc w:val="center"/>
        </w:trPr>
        <w:tc>
          <w:tcPr>
            <w:tcW w:w="715" w:type="dxa"/>
          </w:tcPr>
          <w:p w14:paraId="19ACDE27" w14:textId="120E3EB9" w:rsidR="00CD7E8C" w:rsidRPr="00126089" w:rsidRDefault="00CD7E8C" w:rsidP="00207B89">
            <w:pPr>
              <w:pStyle w:val="Frspaiere"/>
              <w:jc w:val="center"/>
              <w:rPr>
                <w:rFonts w:ascii="Times New Roman" w:hAnsi="Times New Roman"/>
                <w:sz w:val="24"/>
                <w:szCs w:val="24"/>
                <w:lang w:val="ro-RO"/>
              </w:rPr>
            </w:pPr>
            <w:r w:rsidRPr="00126089">
              <w:rPr>
                <w:rFonts w:ascii="Times New Roman" w:hAnsi="Times New Roman"/>
                <w:sz w:val="24"/>
                <w:szCs w:val="24"/>
                <w:lang w:val="ro-RO"/>
              </w:rPr>
              <w:t>19</w:t>
            </w:r>
          </w:p>
        </w:tc>
        <w:tc>
          <w:tcPr>
            <w:tcW w:w="2970" w:type="dxa"/>
          </w:tcPr>
          <w:p w14:paraId="17D33697" w14:textId="616ADF03"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Depunere declarații de intenție</w:t>
            </w:r>
          </w:p>
        </w:tc>
        <w:tc>
          <w:tcPr>
            <w:tcW w:w="2102" w:type="dxa"/>
          </w:tcPr>
          <w:p w14:paraId="1CE21015" w14:textId="2D3DCA9C"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Candidații</w:t>
            </w:r>
          </w:p>
        </w:tc>
        <w:tc>
          <w:tcPr>
            <w:tcW w:w="1408" w:type="dxa"/>
          </w:tcPr>
          <w:p w14:paraId="278FA536" w14:textId="0A1895E0" w:rsidR="00CD7E8C" w:rsidRPr="00E4474B" w:rsidRDefault="00CD7E8C" w:rsidP="00AB6CE8">
            <w:pPr>
              <w:pStyle w:val="Frspaiere"/>
              <w:rPr>
                <w:rFonts w:ascii="Times New Roman" w:hAnsi="Times New Roman"/>
                <w:b/>
                <w:sz w:val="23"/>
                <w:szCs w:val="23"/>
                <w:lang w:val="ro-RO"/>
              </w:rPr>
            </w:pPr>
            <w:r w:rsidRPr="00E4474B">
              <w:rPr>
                <w:rFonts w:ascii="Times New Roman" w:hAnsi="Times New Roman"/>
                <w:b/>
                <w:sz w:val="23"/>
                <w:szCs w:val="23"/>
                <w:lang w:val="ro-RO"/>
              </w:rPr>
              <w:t xml:space="preserve">15 </w:t>
            </w:r>
            <w:r w:rsidR="00E646E6" w:rsidRPr="00E4474B">
              <w:rPr>
                <w:rFonts w:ascii="Times New Roman" w:hAnsi="Times New Roman"/>
                <w:b/>
                <w:sz w:val="23"/>
                <w:szCs w:val="23"/>
                <w:lang w:val="ro-RO"/>
              </w:rPr>
              <w:t>z</w:t>
            </w:r>
            <w:r w:rsidRPr="00E4474B">
              <w:rPr>
                <w:rFonts w:ascii="Times New Roman" w:hAnsi="Times New Roman"/>
                <w:b/>
                <w:sz w:val="23"/>
                <w:szCs w:val="23"/>
                <w:lang w:val="ro-RO"/>
              </w:rPr>
              <w:t>ile de la comunicar</w:t>
            </w:r>
            <w:r w:rsidR="00126089" w:rsidRPr="00E4474B">
              <w:rPr>
                <w:rFonts w:ascii="Times New Roman" w:hAnsi="Times New Roman"/>
                <w:b/>
                <w:sz w:val="23"/>
                <w:szCs w:val="23"/>
                <w:lang w:val="ro-RO"/>
              </w:rPr>
              <w:t>e</w:t>
            </w:r>
          </w:p>
        </w:tc>
        <w:tc>
          <w:tcPr>
            <w:tcW w:w="3578" w:type="dxa"/>
          </w:tcPr>
          <w:p w14:paraId="4CC1C934" w14:textId="7E89E210"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Declarații de intenție</w:t>
            </w:r>
          </w:p>
        </w:tc>
      </w:tr>
      <w:tr w:rsidR="00F971CE" w:rsidRPr="00126089" w14:paraId="30D5A158" w14:textId="77777777" w:rsidTr="0017705B">
        <w:trPr>
          <w:trHeight w:val="1259"/>
          <w:jc w:val="center"/>
        </w:trPr>
        <w:tc>
          <w:tcPr>
            <w:tcW w:w="715" w:type="dxa"/>
          </w:tcPr>
          <w:p w14:paraId="51D95695" w14:textId="77777777" w:rsidR="00CD7E8C" w:rsidRPr="00126089" w:rsidRDefault="00CD7E8C" w:rsidP="00207B89">
            <w:pPr>
              <w:pStyle w:val="Frspaiere"/>
              <w:jc w:val="center"/>
              <w:rPr>
                <w:rFonts w:ascii="Times New Roman" w:hAnsi="Times New Roman"/>
                <w:sz w:val="24"/>
                <w:szCs w:val="24"/>
                <w:lang w:val="ro-RO"/>
              </w:rPr>
            </w:pPr>
            <w:r w:rsidRPr="00126089">
              <w:rPr>
                <w:rFonts w:ascii="Times New Roman" w:hAnsi="Times New Roman"/>
                <w:sz w:val="24"/>
                <w:szCs w:val="24"/>
                <w:lang w:val="ro-RO"/>
              </w:rPr>
              <w:t>20</w:t>
            </w:r>
          </w:p>
        </w:tc>
        <w:tc>
          <w:tcPr>
            <w:tcW w:w="2970" w:type="dxa"/>
          </w:tcPr>
          <w:p w14:paraId="19DB7B8E"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Analiza declarației de intenție și integrare rezultate în evaluarea candidatului</w:t>
            </w:r>
          </w:p>
          <w:p w14:paraId="141FBFDE"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Evaluarea finală – interviu</w:t>
            </w:r>
          </w:p>
          <w:p w14:paraId="211073DA"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Întocmire clasament candidați</w:t>
            </w:r>
          </w:p>
        </w:tc>
        <w:tc>
          <w:tcPr>
            <w:tcW w:w="2102" w:type="dxa"/>
          </w:tcPr>
          <w:p w14:paraId="0F39419F"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Comisia de selecție și nominalizare</w:t>
            </w:r>
          </w:p>
          <w:p w14:paraId="229738EB" w14:textId="77777777" w:rsidR="00CD7E8C" w:rsidRPr="00126089" w:rsidRDefault="00CD7E8C" w:rsidP="00207B89">
            <w:pPr>
              <w:pStyle w:val="Frspaiere"/>
              <w:rPr>
                <w:rFonts w:ascii="Times New Roman" w:hAnsi="Times New Roman"/>
                <w:sz w:val="24"/>
                <w:szCs w:val="24"/>
                <w:lang w:val="ro-RO"/>
              </w:rPr>
            </w:pPr>
          </w:p>
        </w:tc>
        <w:tc>
          <w:tcPr>
            <w:tcW w:w="1408" w:type="dxa"/>
          </w:tcPr>
          <w:p w14:paraId="1E6F6624" w14:textId="77777777" w:rsidR="00CD7E8C" w:rsidRPr="00126089" w:rsidRDefault="00CD7E8C" w:rsidP="00207B89">
            <w:pPr>
              <w:pStyle w:val="Frspaiere"/>
              <w:jc w:val="center"/>
              <w:rPr>
                <w:rFonts w:ascii="Times New Roman" w:hAnsi="Times New Roman"/>
                <w:b/>
                <w:sz w:val="24"/>
                <w:szCs w:val="24"/>
                <w:lang w:val="ro-RO"/>
              </w:rPr>
            </w:pPr>
          </w:p>
        </w:tc>
        <w:tc>
          <w:tcPr>
            <w:tcW w:w="3578" w:type="dxa"/>
          </w:tcPr>
          <w:p w14:paraId="32AE3398"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Proces-verbal al ședinței CSN</w:t>
            </w:r>
          </w:p>
          <w:p w14:paraId="5FFE10C1"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Decizia CSN</w:t>
            </w:r>
          </w:p>
        </w:tc>
      </w:tr>
      <w:tr w:rsidR="00F971CE" w:rsidRPr="00126089" w14:paraId="669B04B3" w14:textId="77777777" w:rsidTr="0017705B">
        <w:trPr>
          <w:trHeight w:val="439"/>
          <w:jc w:val="center"/>
        </w:trPr>
        <w:tc>
          <w:tcPr>
            <w:tcW w:w="715" w:type="dxa"/>
          </w:tcPr>
          <w:p w14:paraId="0E9B6FA9" w14:textId="77777777" w:rsidR="00CD7E8C" w:rsidRPr="00126089" w:rsidRDefault="00CD7E8C" w:rsidP="00207B89">
            <w:pPr>
              <w:pStyle w:val="Frspaiere"/>
              <w:jc w:val="center"/>
              <w:rPr>
                <w:rFonts w:ascii="Times New Roman" w:hAnsi="Times New Roman"/>
                <w:sz w:val="24"/>
                <w:szCs w:val="24"/>
                <w:lang w:val="ro-RO"/>
              </w:rPr>
            </w:pPr>
            <w:r w:rsidRPr="00126089">
              <w:rPr>
                <w:rFonts w:ascii="Times New Roman" w:hAnsi="Times New Roman"/>
                <w:sz w:val="24"/>
                <w:szCs w:val="24"/>
                <w:lang w:val="ro-RO"/>
              </w:rPr>
              <w:t>21</w:t>
            </w:r>
          </w:p>
        </w:tc>
        <w:tc>
          <w:tcPr>
            <w:tcW w:w="2970" w:type="dxa"/>
          </w:tcPr>
          <w:p w14:paraId="7C174CD4"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 xml:space="preserve">Raportul final  </w:t>
            </w:r>
          </w:p>
        </w:tc>
        <w:tc>
          <w:tcPr>
            <w:tcW w:w="2102" w:type="dxa"/>
          </w:tcPr>
          <w:p w14:paraId="3E1F6361"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Comisia de selecție și nominalizare</w:t>
            </w:r>
          </w:p>
          <w:p w14:paraId="24EB6830" w14:textId="77777777" w:rsidR="008B7613" w:rsidRPr="00126089" w:rsidRDefault="008B7613" w:rsidP="00207B89">
            <w:pPr>
              <w:pStyle w:val="Frspaiere"/>
              <w:rPr>
                <w:rFonts w:ascii="Times New Roman" w:hAnsi="Times New Roman"/>
                <w:sz w:val="24"/>
                <w:szCs w:val="24"/>
                <w:lang w:val="ro-RO"/>
              </w:rPr>
            </w:pPr>
          </w:p>
        </w:tc>
        <w:tc>
          <w:tcPr>
            <w:tcW w:w="1408" w:type="dxa"/>
          </w:tcPr>
          <w:p w14:paraId="7608C6FC" w14:textId="77777777" w:rsidR="00CD7E8C" w:rsidRPr="00126089" w:rsidRDefault="00CD7E8C" w:rsidP="00207B89">
            <w:pPr>
              <w:pStyle w:val="Frspaiere"/>
              <w:jc w:val="center"/>
              <w:rPr>
                <w:rFonts w:ascii="Times New Roman" w:hAnsi="Times New Roman"/>
                <w:b/>
                <w:sz w:val="24"/>
                <w:szCs w:val="24"/>
                <w:lang w:val="ro-RO"/>
              </w:rPr>
            </w:pPr>
          </w:p>
        </w:tc>
        <w:tc>
          <w:tcPr>
            <w:tcW w:w="3578" w:type="dxa"/>
          </w:tcPr>
          <w:p w14:paraId="49C6B1AD"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 xml:space="preserve">Raportul final   </w:t>
            </w:r>
          </w:p>
        </w:tc>
      </w:tr>
      <w:tr w:rsidR="00F971CE" w:rsidRPr="00126089" w14:paraId="6DCB1E8C" w14:textId="77777777" w:rsidTr="0017705B">
        <w:trPr>
          <w:trHeight w:val="700"/>
          <w:jc w:val="center"/>
        </w:trPr>
        <w:tc>
          <w:tcPr>
            <w:tcW w:w="715" w:type="dxa"/>
          </w:tcPr>
          <w:p w14:paraId="41ECFD0A" w14:textId="77777777" w:rsidR="008B7613" w:rsidRPr="00126089" w:rsidRDefault="008B7613" w:rsidP="00207B89">
            <w:pPr>
              <w:pStyle w:val="Frspaiere"/>
              <w:jc w:val="center"/>
              <w:rPr>
                <w:rFonts w:ascii="Times New Roman" w:hAnsi="Times New Roman"/>
                <w:sz w:val="24"/>
                <w:szCs w:val="24"/>
                <w:lang w:val="ro-RO"/>
              </w:rPr>
            </w:pPr>
          </w:p>
          <w:p w14:paraId="0C24FC1E" w14:textId="77777777" w:rsidR="008B7613" w:rsidRPr="00126089" w:rsidRDefault="008B7613" w:rsidP="00207B89">
            <w:pPr>
              <w:pStyle w:val="Frspaiere"/>
              <w:jc w:val="center"/>
              <w:rPr>
                <w:rFonts w:ascii="Times New Roman" w:hAnsi="Times New Roman"/>
                <w:sz w:val="24"/>
                <w:szCs w:val="24"/>
                <w:lang w:val="ro-RO"/>
              </w:rPr>
            </w:pPr>
          </w:p>
          <w:p w14:paraId="64103279" w14:textId="3BB43A15" w:rsidR="00CD7E8C" w:rsidRPr="00126089" w:rsidRDefault="00CD7E8C" w:rsidP="00207B89">
            <w:pPr>
              <w:pStyle w:val="Frspaiere"/>
              <w:jc w:val="center"/>
              <w:rPr>
                <w:rFonts w:ascii="Times New Roman" w:hAnsi="Times New Roman"/>
                <w:sz w:val="24"/>
                <w:szCs w:val="24"/>
                <w:lang w:val="ro-RO"/>
              </w:rPr>
            </w:pPr>
            <w:r w:rsidRPr="00126089">
              <w:rPr>
                <w:rFonts w:ascii="Times New Roman" w:hAnsi="Times New Roman"/>
                <w:sz w:val="24"/>
                <w:szCs w:val="24"/>
                <w:lang w:val="ro-RO"/>
              </w:rPr>
              <w:t>22</w:t>
            </w:r>
          </w:p>
        </w:tc>
        <w:tc>
          <w:tcPr>
            <w:tcW w:w="2970" w:type="dxa"/>
          </w:tcPr>
          <w:p w14:paraId="5C6D37ED" w14:textId="627F0928"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 xml:space="preserve">Transmiterea Raportului final către </w:t>
            </w:r>
            <w:r w:rsidRPr="00126089">
              <w:rPr>
                <w:rFonts w:ascii="Times New Roman" w:hAnsi="Times New Roman"/>
                <w:b/>
                <w:sz w:val="24"/>
                <w:szCs w:val="24"/>
                <w:lang w:val="ro-RO"/>
              </w:rPr>
              <w:t>AMEPIP</w:t>
            </w:r>
            <w:r w:rsidRPr="00126089">
              <w:rPr>
                <w:rFonts w:ascii="Times New Roman" w:hAnsi="Times New Roman"/>
                <w:sz w:val="24"/>
                <w:szCs w:val="24"/>
                <w:lang w:val="ro-RO"/>
              </w:rPr>
              <w:t xml:space="preserve"> pentru emiterea avizului și publicarea Raportului pe site-ul AMEPIP, după caz </w:t>
            </w:r>
          </w:p>
          <w:p w14:paraId="6507757B"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(termen: 3 zile lucrătoare de la data finalizării procedurii)</w:t>
            </w:r>
          </w:p>
        </w:tc>
        <w:tc>
          <w:tcPr>
            <w:tcW w:w="2102" w:type="dxa"/>
          </w:tcPr>
          <w:p w14:paraId="65524D60" w14:textId="77777777" w:rsidR="008B7613" w:rsidRPr="00126089" w:rsidRDefault="008B7613" w:rsidP="00207B89">
            <w:pPr>
              <w:pStyle w:val="Frspaiere"/>
              <w:rPr>
                <w:rFonts w:ascii="Times New Roman" w:hAnsi="Times New Roman"/>
                <w:sz w:val="24"/>
                <w:szCs w:val="24"/>
                <w:lang w:val="ro-RO"/>
              </w:rPr>
            </w:pPr>
          </w:p>
          <w:p w14:paraId="464672CB" w14:textId="77777777" w:rsidR="008B7613" w:rsidRPr="00126089" w:rsidRDefault="008B7613" w:rsidP="00207B89">
            <w:pPr>
              <w:pStyle w:val="Frspaiere"/>
              <w:rPr>
                <w:rFonts w:ascii="Times New Roman" w:hAnsi="Times New Roman"/>
                <w:sz w:val="24"/>
                <w:szCs w:val="24"/>
                <w:lang w:val="ro-RO"/>
              </w:rPr>
            </w:pPr>
          </w:p>
          <w:p w14:paraId="6A32EF95" w14:textId="216F4F6B"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Comisia de selecție și nominalizare</w:t>
            </w:r>
          </w:p>
        </w:tc>
        <w:tc>
          <w:tcPr>
            <w:tcW w:w="1408" w:type="dxa"/>
          </w:tcPr>
          <w:p w14:paraId="3F1E29A8" w14:textId="77777777" w:rsidR="00CD7E8C" w:rsidRPr="00126089" w:rsidRDefault="00CD7E8C" w:rsidP="00207B89">
            <w:pPr>
              <w:pStyle w:val="Frspaiere"/>
              <w:jc w:val="center"/>
              <w:rPr>
                <w:rFonts w:ascii="Times New Roman" w:hAnsi="Times New Roman"/>
                <w:b/>
                <w:sz w:val="24"/>
                <w:szCs w:val="24"/>
                <w:lang w:val="ro-RO"/>
              </w:rPr>
            </w:pPr>
          </w:p>
        </w:tc>
        <w:tc>
          <w:tcPr>
            <w:tcW w:w="3578" w:type="dxa"/>
          </w:tcPr>
          <w:p w14:paraId="2464B5BA" w14:textId="77777777" w:rsidR="008B7613" w:rsidRPr="00126089" w:rsidRDefault="008B7613" w:rsidP="00207B89">
            <w:pPr>
              <w:pStyle w:val="Frspaiere"/>
              <w:rPr>
                <w:rFonts w:ascii="Times New Roman" w:hAnsi="Times New Roman"/>
                <w:sz w:val="24"/>
                <w:szCs w:val="24"/>
                <w:lang w:val="ro-RO"/>
              </w:rPr>
            </w:pPr>
          </w:p>
          <w:p w14:paraId="7728B854" w14:textId="77777777" w:rsidR="008B7613" w:rsidRPr="00126089" w:rsidRDefault="008B7613" w:rsidP="00207B89">
            <w:pPr>
              <w:pStyle w:val="Frspaiere"/>
              <w:rPr>
                <w:rFonts w:ascii="Times New Roman" w:hAnsi="Times New Roman"/>
                <w:sz w:val="24"/>
                <w:szCs w:val="24"/>
                <w:lang w:val="ro-RO"/>
              </w:rPr>
            </w:pPr>
          </w:p>
          <w:p w14:paraId="0330D58C" w14:textId="469C59AA"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Adresa către AMEPIP</w:t>
            </w:r>
          </w:p>
          <w:p w14:paraId="037D023A"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nr.................................</w:t>
            </w:r>
          </w:p>
        </w:tc>
      </w:tr>
      <w:tr w:rsidR="00F971CE" w:rsidRPr="00126089" w14:paraId="69F0BE6F" w14:textId="77777777" w:rsidTr="0017705B">
        <w:trPr>
          <w:trHeight w:val="700"/>
          <w:jc w:val="center"/>
        </w:trPr>
        <w:tc>
          <w:tcPr>
            <w:tcW w:w="715" w:type="dxa"/>
          </w:tcPr>
          <w:p w14:paraId="245FC987" w14:textId="77777777" w:rsidR="00CD7E8C" w:rsidRPr="00126089" w:rsidRDefault="00CD7E8C" w:rsidP="00207B89">
            <w:pPr>
              <w:pStyle w:val="Frspaiere"/>
              <w:jc w:val="center"/>
              <w:rPr>
                <w:rFonts w:ascii="Times New Roman" w:hAnsi="Times New Roman"/>
                <w:sz w:val="24"/>
                <w:szCs w:val="24"/>
                <w:lang w:val="ro-RO"/>
              </w:rPr>
            </w:pPr>
            <w:r w:rsidRPr="00126089">
              <w:rPr>
                <w:rFonts w:ascii="Times New Roman" w:hAnsi="Times New Roman"/>
                <w:sz w:val="24"/>
                <w:szCs w:val="24"/>
                <w:lang w:val="ro-RO"/>
              </w:rPr>
              <w:t>23</w:t>
            </w:r>
          </w:p>
        </w:tc>
        <w:tc>
          <w:tcPr>
            <w:tcW w:w="2970" w:type="dxa"/>
          </w:tcPr>
          <w:p w14:paraId="09C30129" w14:textId="77777777" w:rsidR="00CD7E8C" w:rsidRPr="00126089" w:rsidRDefault="00CD7E8C" w:rsidP="00207B89">
            <w:pPr>
              <w:pStyle w:val="Frspaiere"/>
              <w:rPr>
                <w:rFonts w:ascii="Times New Roman" w:hAnsi="Times New Roman"/>
                <w:b/>
                <w:sz w:val="24"/>
                <w:szCs w:val="24"/>
                <w:lang w:val="ro-RO"/>
              </w:rPr>
            </w:pPr>
            <w:r w:rsidRPr="00126089">
              <w:rPr>
                <w:rFonts w:ascii="Times New Roman" w:hAnsi="Times New Roman"/>
                <w:sz w:val="24"/>
                <w:szCs w:val="24"/>
                <w:lang w:val="ro-RO"/>
              </w:rPr>
              <w:t xml:space="preserve">Primirea avizului de la </w:t>
            </w:r>
            <w:r w:rsidRPr="00126089">
              <w:rPr>
                <w:rFonts w:ascii="Times New Roman" w:hAnsi="Times New Roman"/>
                <w:b/>
                <w:sz w:val="24"/>
                <w:szCs w:val="24"/>
                <w:lang w:val="ro-RO"/>
              </w:rPr>
              <w:t>AMEPIP</w:t>
            </w:r>
          </w:p>
        </w:tc>
        <w:tc>
          <w:tcPr>
            <w:tcW w:w="2102" w:type="dxa"/>
          </w:tcPr>
          <w:p w14:paraId="19102F74"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AMEPIP</w:t>
            </w:r>
          </w:p>
        </w:tc>
        <w:tc>
          <w:tcPr>
            <w:tcW w:w="1408" w:type="dxa"/>
          </w:tcPr>
          <w:p w14:paraId="1CF93967" w14:textId="77777777" w:rsidR="00CD7E8C" w:rsidRPr="00126089" w:rsidRDefault="00CD7E8C" w:rsidP="00207B89">
            <w:pPr>
              <w:pStyle w:val="Frspaiere"/>
              <w:jc w:val="center"/>
              <w:rPr>
                <w:rFonts w:ascii="Times New Roman" w:hAnsi="Times New Roman"/>
                <w:b/>
                <w:bCs/>
                <w:sz w:val="24"/>
                <w:szCs w:val="24"/>
                <w:lang w:val="ro-RO"/>
              </w:rPr>
            </w:pPr>
          </w:p>
        </w:tc>
        <w:tc>
          <w:tcPr>
            <w:tcW w:w="3578" w:type="dxa"/>
          </w:tcPr>
          <w:p w14:paraId="201BEA1B"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Aviz AMEPIP</w:t>
            </w:r>
          </w:p>
        </w:tc>
      </w:tr>
      <w:tr w:rsidR="00F971CE" w:rsidRPr="00126089" w14:paraId="0781E452" w14:textId="77777777" w:rsidTr="0017705B">
        <w:trPr>
          <w:trHeight w:val="539"/>
          <w:jc w:val="center"/>
        </w:trPr>
        <w:tc>
          <w:tcPr>
            <w:tcW w:w="715" w:type="dxa"/>
          </w:tcPr>
          <w:p w14:paraId="53C6A41B" w14:textId="77777777" w:rsidR="00CD7E8C" w:rsidRPr="00126089" w:rsidRDefault="00CD7E8C" w:rsidP="00207B89">
            <w:pPr>
              <w:pStyle w:val="Frspaiere"/>
              <w:jc w:val="center"/>
              <w:rPr>
                <w:rFonts w:ascii="Times New Roman" w:hAnsi="Times New Roman"/>
                <w:sz w:val="24"/>
                <w:szCs w:val="24"/>
                <w:lang w:val="ro-RO"/>
              </w:rPr>
            </w:pPr>
            <w:r w:rsidRPr="00126089">
              <w:rPr>
                <w:rFonts w:ascii="Times New Roman" w:hAnsi="Times New Roman"/>
                <w:sz w:val="24"/>
                <w:szCs w:val="24"/>
                <w:lang w:val="ro-RO"/>
              </w:rPr>
              <w:t>24</w:t>
            </w:r>
          </w:p>
        </w:tc>
        <w:tc>
          <w:tcPr>
            <w:tcW w:w="2970" w:type="dxa"/>
          </w:tcPr>
          <w:p w14:paraId="06927C59"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 xml:space="preserve">Publicarea Raportului final avizat </w:t>
            </w:r>
          </w:p>
        </w:tc>
        <w:tc>
          <w:tcPr>
            <w:tcW w:w="2102" w:type="dxa"/>
          </w:tcPr>
          <w:p w14:paraId="3CB92252"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Autoritatea publică tutelară</w:t>
            </w:r>
          </w:p>
          <w:p w14:paraId="25668247"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Societatea</w:t>
            </w:r>
          </w:p>
        </w:tc>
        <w:tc>
          <w:tcPr>
            <w:tcW w:w="1408" w:type="dxa"/>
          </w:tcPr>
          <w:p w14:paraId="68A09324" w14:textId="77777777" w:rsidR="00CD7E8C" w:rsidRPr="00126089" w:rsidRDefault="00CD7E8C" w:rsidP="00207B89">
            <w:pPr>
              <w:pStyle w:val="Frspaiere"/>
              <w:jc w:val="center"/>
              <w:rPr>
                <w:rFonts w:ascii="Times New Roman" w:hAnsi="Times New Roman"/>
                <w:b/>
                <w:sz w:val="24"/>
                <w:szCs w:val="24"/>
                <w:lang w:val="ro-RO"/>
              </w:rPr>
            </w:pPr>
          </w:p>
        </w:tc>
        <w:tc>
          <w:tcPr>
            <w:tcW w:w="3578" w:type="dxa"/>
          </w:tcPr>
          <w:p w14:paraId="7339B281"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 xml:space="preserve">Se publică pe site-ul APT și pe site-ul Societății și pe site-ul </w:t>
            </w:r>
            <w:r w:rsidRPr="00126089">
              <w:rPr>
                <w:rFonts w:ascii="Times New Roman" w:hAnsi="Times New Roman"/>
                <w:b/>
                <w:sz w:val="24"/>
                <w:szCs w:val="24"/>
                <w:lang w:val="ro-RO"/>
              </w:rPr>
              <w:t>AMEPIP</w:t>
            </w:r>
            <w:r w:rsidRPr="00126089">
              <w:rPr>
                <w:rFonts w:ascii="Times New Roman" w:hAnsi="Times New Roman"/>
                <w:sz w:val="24"/>
                <w:szCs w:val="24"/>
                <w:lang w:val="ro-RO"/>
              </w:rPr>
              <w:t xml:space="preserve">  </w:t>
            </w:r>
          </w:p>
        </w:tc>
      </w:tr>
      <w:tr w:rsidR="00F971CE" w:rsidRPr="00126089" w14:paraId="03744F95" w14:textId="77777777" w:rsidTr="0017705B">
        <w:trPr>
          <w:trHeight w:val="467"/>
          <w:jc w:val="center"/>
        </w:trPr>
        <w:tc>
          <w:tcPr>
            <w:tcW w:w="715" w:type="dxa"/>
          </w:tcPr>
          <w:p w14:paraId="1D20CF2B" w14:textId="77777777" w:rsidR="00CD7E8C" w:rsidRPr="00126089" w:rsidRDefault="00CD7E8C" w:rsidP="00207B89">
            <w:pPr>
              <w:pStyle w:val="Frspaiere"/>
              <w:jc w:val="center"/>
              <w:rPr>
                <w:rFonts w:ascii="Times New Roman" w:hAnsi="Times New Roman"/>
                <w:sz w:val="24"/>
                <w:szCs w:val="24"/>
                <w:lang w:val="ro-RO"/>
              </w:rPr>
            </w:pPr>
            <w:r w:rsidRPr="00126089">
              <w:rPr>
                <w:rFonts w:ascii="Times New Roman" w:hAnsi="Times New Roman"/>
                <w:sz w:val="24"/>
                <w:szCs w:val="24"/>
                <w:lang w:val="ro-RO"/>
              </w:rPr>
              <w:t>25</w:t>
            </w:r>
          </w:p>
        </w:tc>
        <w:tc>
          <w:tcPr>
            <w:tcW w:w="2970" w:type="dxa"/>
          </w:tcPr>
          <w:p w14:paraId="0EB87300"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Înștiințare candidați referitor la rezultatul procedurii de selecție</w:t>
            </w:r>
          </w:p>
        </w:tc>
        <w:tc>
          <w:tcPr>
            <w:tcW w:w="2102" w:type="dxa"/>
          </w:tcPr>
          <w:p w14:paraId="55207A53"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 xml:space="preserve">Comisia de selecție și nominalizare </w:t>
            </w:r>
          </w:p>
        </w:tc>
        <w:tc>
          <w:tcPr>
            <w:tcW w:w="1408" w:type="dxa"/>
          </w:tcPr>
          <w:p w14:paraId="5A01AC40" w14:textId="77777777" w:rsidR="00CD7E8C" w:rsidRPr="00126089" w:rsidRDefault="00CD7E8C" w:rsidP="00207B89">
            <w:pPr>
              <w:pStyle w:val="Frspaiere"/>
              <w:jc w:val="center"/>
              <w:rPr>
                <w:rFonts w:ascii="Times New Roman" w:hAnsi="Times New Roman"/>
                <w:b/>
                <w:sz w:val="24"/>
                <w:szCs w:val="24"/>
                <w:lang w:val="ro-RO"/>
              </w:rPr>
            </w:pPr>
          </w:p>
        </w:tc>
        <w:tc>
          <w:tcPr>
            <w:tcW w:w="3578" w:type="dxa"/>
          </w:tcPr>
          <w:p w14:paraId="0D39F4E3"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Adrese de înștiințare candidați</w:t>
            </w:r>
          </w:p>
        </w:tc>
      </w:tr>
      <w:tr w:rsidR="00F971CE" w:rsidRPr="00126089" w14:paraId="08B8F94D" w14:textId="77777777" w:rsidTr="0017705B">
        <w:trPr>
          <w:trHeight w:val="260"/>
          <w:jc w:val="center"/>
        </w:trPr>
        <w:tc>
          <w:tcPr>
            <w:tcW w:w="715" w:type="dxa"/>
          </w:tcPr>
          <w:p w14:paraId="201DB390" w14:textId="77777777" w:rsidR="00CD7E8C" w:rsidRPr="00126089" w:rsidRDefault="00CD7E8C" w:rsidP="00207B89">
            <w:pPr>
              <w:pStyle w:val="Frspaiere"/>
              <w:jc w:val="center"/>
              <w:rPr>
                <w:rFonts w:ascii="Times New Roman" w:hAnsi="Times New Roman"/>
                <w:sz w:val="24"/>
                <w:szCs w:val="24"/>
                <w:lang w:val="ro-RO"/>
              </w:rPr>
            </w:pPr>
            <w:r w:rsidRPr="00126089">
              <w:rPr>
                <w:rFonts w:ascii="Times New Roman" w:hAnsi="Times New Roman"/>
                <w:sz w:val="24"/>
                <w:szCs w:val="24"/>
                <w:lang w:val="ro-RO"/>
              </w:rPr>
              <w:t>26</w:t>
            </w:r>
          </w:p>
        </w:tc>
        <w:tc>
          <w:tcPr>
            <w:tcW w:w="2970" w:type="dxa"/>
          </w:tcPr>
          <w:p w14:paraId="2E7E6A23"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Contestații privind rezultatul procedurii de selecție</w:t>
            </w:r>
          </w:p>
        </w:tc>
        <w:tc>
          <w:tcPr>
            <w:tcW w:w="2102" w:type="dxa"/>
          </w:tcPr>
          <w:p w14:paraId="42BA9DDA"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Candidați</w:t>
            </w:r>
          </w:p>
        </w:tc>
        <w:tc>
          <w:tcPr>
            <w:tcW w:w="1408" w:type="dxa"/>
          </w:tcPr>
          <w:p w14:paraId="0C468592" w14:textId="77777777" w:rsidR="00CD7E8C" w:rsidRPr="00126089" w:rsidRDefault="00CD7E8C" w:rsidP="00207B89">
            <w:pPr>
              <w:pStyle w:val="Frspaiere"/>
              <w:jc w:val="center"/>
              <w:rPr>
                <w:rFonts w:ascii="Times New Roman" w:hAnsi="Times New Roman"/>
                <w:b/>
                <w:sz w:val="24"/>
                <w:szCs w:val="24"/>
                <w:lang w:val="ro-RO"/>
              </w:rPr>
            </w:pPr>
          </w:p>
        </w:tc>
        <w:tc>
          <w:tcPr>
            <w:tcW w:w="3578" w:type="dxa"/>
          </w:tcPr>
          <w:p w14:paraId="087EEF8F"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Contestații</w:t>
            </w:r>
          </w:p>
        </w:tc>
      </w:tr>
      <w:tr w:rsidR="00F971CE" w:rsidRPr="00126089" w14:paraId="50592495" w14:textId="77777777" w:rsidTr="0017705B">
        <w:trPr>
          <w:trHeight w:val="1376"/>
          <w:jc w:val="center"/>
        </w:trPr>
        <w:tc>
          <w:tcPr>
            <w:tcW w:w="715" w:type="dxa"/>
          </w:tcPr>
          <w:p w14:paraId="3B40A2DD" w14:textId="77777777" w:rsidR="00CD7E8C" w:rsidRPr="00126089" w:rsidRDefault="00CD7E8C" w:rsidP="00207B89">
            <w:pPr>
              <w:pStyle w:val="Frspaiere"/>
              <w:jc w:val="center"/>
              <w:rPr>
                <w:rFonts w:ascii="Times New Roman" w:hAnsi="Times New Roman"/>
                <w:sz w:val="24"/>
                <w:szCs w:val="24"/>
                <w:lang w:val="ro-RO"/>
              </w:rPr>
            </w:pPr>
            <w:r w:rsidRPr="00126089">
              <w:rPr>
                <w:rFonts w:ascii="Times New Roman" w:hAnsi="Times New Roman"/>
                <w:sz w:val="24"/>
                <w:szCs w:val="24"/>
                <w:lang w:val="ro-RO"/>
              </w:rPr>
              <w:t>27</w:t>
            </w:r>
          </w:p>
        </w:tc>
        <w:tc>
          <w:tcPr>
            <w:tcW w:w="2970" w:type="dxa"/>
          </w:tcPr>
          <w:p w14:paraId="39B4D25A"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Soluționarea contestațiilor</w:t>
            </w:r>
          </w:p>
          <w:p w14:paraId="68F686E8"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Informare candidat cu privire la rezultatul contestației</w:t>
            </w:r>
          </w:p>
        </w:tc>
        <w:tc>
          <w:tcPr>
            <w:tcW w:w="2102" w:type="dxa"/>
          </w:tcPr>
          <w:p w14:paraId="54A265AB"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Comisia de soluționare a contestațiilor</w:t>
            </w:r>
          </w:p>
        </w:tc>
        <w:tc>
          <w:tcPr>
            <w:tcW w:w="1408" w:type="dxa"/>
          </w:tcPr>
          <w:p w14:paraId="752346D5" w14:textId="77777777" w:rsidR="00CD7E8C" w:rsidRPr="00126089" w:rsidRDefault="00CD7E8C" w:rsidP="00207B89">
            <w:pPr>
              <w:pStyle w:val="Frspaiere"/>
              <w:jc w:val="center"/>
              <w:rPr>
                <w:rFonts w:ascii="Times New Roman" w:hAnsi="Times New Roman"/>
                <w:b/>
                <w:sz w:val="24"/>
                <w:szCs w:val="24"/>
                <w:lang w:val="ro-RO"/>
              </w:rPr>
            </w:pPr>
          </w:p>
        </w:tc>
        <w:tc>
          <w:tcPr>
            <w:tcW w:w="3578" w:type="dxa"/>
          </w:tcPr>
          <w:p w14:paraId="656140EE"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Proces-verbal ședință Comisia de soluționare a contestațiilor</w:t>
            </w:r>
          </w:p>
          <w:p w14:paraId="5F04C57F"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Decizia Comisiei de soluționare a contestațiilor</w:t>
            </w:r>
          </w:p>
          <w:p w14:paraId="55198D93"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Adresă candidați – rezultatul contestației</w:t>
            </w:r>
          </w:p>
        </w:tc>
      </w:tr>
      <w:tr w:rsidR="00F971CE" w:rsidRPr="00126089" w14:paraId="7A644E48" w14:textId="77777777" w:rsidTr="0017705B">
        <w:trPr>
          <w:trHeight w:val="416"/>
          <w:jc w:val="center"/>
        </w:trPr>
        <w:tc>
          <w:tcPr>
            <w:tcW w:w="715" w:type="dxa"/>
          </w:tcPr>
          <w:p w14:paraId="06DD3C5A" w14:textId="77777777" w:rsidR="00CD7E8C" w:rsidRPr="00126089" w:rsidRDefault="00CD7E8C" w:rsidP="00207B89">
            <w:pPr>
              <w:pStyle w:val="Frspaiere"/>
              <w:jc w:val="center"/>
              <w:rPr>
                <w:rFonts w:ascii="Times New Roman" w:hAnsi="Times New Roman"/>
                <w:sz w:val="24"/>
                <w:szCs w:val="24"/>
                <w:lang w:val="ro-RO"/>
              </w:rPr>
            </w:pPr>
            <w:r w:rsidRPr="00126089">
              <w:rPr>
                <w:rFonts w:ascii="Times New Roman" w:hAnsi="Times New Roman"/>
                <w:sz w:val="24"/>
                <w:szCs w:val="24"/>
                <w:lang w:val="ro-RO"/>
              </w:rPr>
              <w:t>28</w:t>
            </w:r>
          </w:p>
        </w:tc>
        <w:tc>
          <w:tcPr>
            <w:tcW w:w="2970" w:type="dxa"/>
          </w:tcPr>
          <w:p w14:paraId="70610276"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Acordarea unor mandate speciale reprezentanților Consiliului Local în Adunarea Generală a Acționarilor pentru numirea administratorilor</w:t>
            </w:r>
          </w:p>
        </w:tc>
        <w:tc>
          <w:tcPr>
            <w:tcW w:w="2102" w:type="dxa"/>
          </w:tcPr>
          <w:p w14:paraId="54A86ACB"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Autoritatea publică tutelară</w:t>
            </w:r>
          </w:p>
          <w:p w14:paraId="5C15C663" w14:textId="77777777" w:rsidR="00CD7E8C" w:rsidRPr="00126089" w:rsidRDefault="00CD7E8C" w:rsidP="00207B89">
            <w:pPr>
              <w:pStyle w:val="Frspaiere"/>
              <w:rPr>
                <w:rFonts w:ascii="Times New Roman" w:hAnsi="Times New Roman"/>
                <w:sz w:val="24"/>
                <w:szCs w:val="24"/>
                <w:lang w:val="ro-RO"/>
              </w:rPr>
            </w:pPr>
          </w:p>
        </w:tc>
        <w:tc>
          <w:tcPr>
            <w:tcW w:w="1408" w:type="dxa"/>
          </w:tcPr>
          <w:p w14:paraId="4A68993C" w14:textId="77777777" w:rsidR="00CD7E8C" w:rsidRPr="00126089" w:rsidRDefault="00CD7E8C" w:rsidP="00207B89">
            <w:pPr>
              <w:pStyle w:val="Frspaiere"/>
              <w:jc w:val="center"/>
              <w:rPr>
                <w:rFonts w:ascii="Times New Roman" w:hAnsi="Times New Roman"/>
                <w:b/>
                <w:sz w:val="24"/>
                <w:szCs w:val="24"/>
                <w:lang w:val="ro-RO"/>
              </w:rPr>
            </w:pPr>
          </w:p>
        </w:tc>
        <w:tc>
          <w:tcPr>
            <w:tcW w:w="3578" w:type="dxa"/>
          </w:tcPr>
          <w:p w14:paraId="29CB6166" w14:textId="02EECF12"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H</w:t>
            </w:r>
            <w:r w:rsidR="005F551D" w:rsidRPr="00126089">
              <w:rPr>
                <w:rFonts w:ascii="Times New Roman" w:hAnsi="Times New Roman"/>
                <w:sz w:val="24"/>
                <w:szCs w:val="24"/>
                <w:lang w:val="ro-RO"/>
              </w:rPr>
              <w:t>CJ</w:t>
            </w:r>
            <w:r w:rsidRPr="00126089">
              <w:rPr>
                <w:rFonts w:ascii="Times New Roman" w:hAnsi="Times New Roman"/>
                <w:sz w:val="24"/>
                <w:szCs w:val="24"/>
                <w:lang w:val="ro-RO"/>
              </w:rPr>
              <w:t xml:space="preserve"> nr......................</w:t>
            </w:r>
          </w:p>
        </w:tc>
      </w:tr>
      <w:tr w:rsidR="00CD7E8C" w:rsidRPr="00126089" w14:paraId="096438E3" w14:textId="77777777" w:rsidTr="0017705B">
        <w:trPr>
          <w:jc w:val="center"/>
        </w:trPr>
        <w:tc>
          <w:tcPr>
            <w:tcW w:w="715" w:type="dxa"/>
          </w:tcPr>
          <w:p w14:paraId="751C2440" w14:textId="77777777" w:rsidR="00CD7E8C" w:rsidRPr="00126089" w:rsidRDefault="00CD7E8C" w:rsidP="00207B89">
            <w:pPr>
              <w:pStyle w:val="Frspaiere"/>
              <w:jc w:val="center"/>
              <w:rPr>
                <w:rFonts w:ascii="Times New Roman" w:hAnsi="Times New Roman"/>
                <w:sz w:val="24"/>
                <w:szCs w:val="24"/>
                <w:lang w:val="ro-RO"/>
              </w:rPr>
            </w:pPr>
            <w:r w:rsidRPr="00126089">
              <w:rPr>
                <w:rFonts w:ascii="Times New Roman" w:hAnsi="Times New Roman"/>
                <w:sz w:val="24"/>
                <w:szCs w:val="24"/>
                <w:lang w:val="ro-RO"/>
              </w:rPr>
              <w:t>29</w:t>
            </w:r>
          </w:p>
        </w:tc>
        <w:tc>
          <w:tcPr>
            <w:tcW w:w="2970" w:type="dxa"/>
          </w:tcPr>
          <w:p w14:paraId="53A7B471"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Numirea administratorilor de către Adunarea Generală a Acționarilor societății</w:t>
            </w:r>
          </w:p>
        </w:tc>
        <w:tc>
          <w:tcPr>
            <w:tcW w:w="2102" w:type="dxa"/>
          </w:tcPr>
          <w:p w14:paraId="63C2435E"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Adunarea Generală a Asociaților Societății</w:t>
            </w:r>
          </w:p>
        </w:tc>
        <w:tc>
          <w:tcPr>
            <w:tcW w:w="1408" w:type="dxa"/>
          </w:tcPr>
          <w:p w14:paraId="2E9F51B4" w14:textId="77777777" w:rsidR="00CD7E8C" w:rsidRPr="00126089" w:rsidRDefault="00CD7E8C" w:rsidP="00207B89">
            <w:pPr>
              <w:pStyle w:val="Frspaiere"/>
              <w:rPr>
                <w:rFonts w:ascii="Times New Roman" w:hAnsi="Times New Roman"/>
                <w:b/>
                <w:sz w:val="24"/>
                <w:szCs w:val="24"/>
                <w:lang w:val="ro-RO"/>
              </w:rPr>
            </w:pPr>
            <w:r w:rsidRPr="00126089">
              <w:rPr>
                <w:rFonts w:ascii="Times New Roman" w:hAnsi="Times New Roman"/>
                <w:b/>
                <w:sz w:val="24"/>
                <w:szCs w:val="24"/>
                <w:lang w:val="ro-RO"/>
              </w:rPr>
              <w:t>Conform normelor interne</w:t>
            </w:r>
          </w:p>
        </w:tc>
        <w:tc>
          <w:tcPr>
            <w:tcW w:w="3578" w:type="dxa"/>
          </w:tcPr>
          <w:p w14:paraId="310E3717" w14:textId="77777777" w:rsidR="00CD7E8C" w:rsidRPr="00126089" w:rsidRDefault="00CD7E8C" w:rsidP="00207B89">
            <w:pPr>
              <w:pStyle w:val="Frspaiere"/>
              <w:rPr>
                <w:rFonts w:ascii="Times New Roman" w:hAnsi="Times New Roman"/>
                <w:sz w:val="24"/>
                <w:szCs w:val="24"/>
                <w:lang w:val="ro-RO"/>
              </w:rPr>
            </w:pPr>
            <w:r w:rsidRPr="00126089">
              <w:rPr>
                <w:rFonts w:ascii="Times New Roman" w:hAnsi="Times New Roman"/>
                <w:sz w:val="24"/>
                <w:szCs w:val="24"/>
                <w:lang w:val="ro-RO"/>
              </w:rPr>
              <w:t>Hotărâre AGA nr......................</w:t>
            </w:r>
          </w:p>
        </w:tc>
      </w:tr>
    </w:tbl>
    <w:p w14:paraId="64E71389" w14:textId="77777777" w:rsidR="00CD7E8C" w:rsidRDefault="00CD7E8C" w:rsidP="00CD7E8C">
      <w:pPr>
        <w:autoSpaceDE w:val="0"/>
        <w:autoSpaceDN w:val="0"/>
        <w:adjustRightInd w:val="0"/>
        <w:rPr>
          <w:b/>
        </w:rPr>
      </w:pPr>
    </w:p>
    <w:p w14:paraId="5C63EB77" w14:textId="77777777" w:rsidR="00AE35DA" w:rsidRPr="00126089" w:rsidRDefault="00AE35DA" w:rsidP="00CD7E8C">
      <w:pPr>
        <w:autoSpaceDE w:val="0"/>
        <w:autoSpaceDN w:val="0"/>
        <w:adjustRightInd w:val="0"/>
        <w:rPr>
          <w:b/>
        </w:rPr>
      </w:pPr>
    </w:p>
    <w:p w14:paraId="0FE55C05" w14:textId="77777777" w:rsidR="00CD7E8C" w:rsidRPr="00AE35DA" w:rsidRDefault="00CD7E8C" w:rsidP="00CD7E8C">
      <w:pPr>
        <w:autoSpaceDE w:val="0"/>
        <w:autoSpaceDN w:val="0"/>
        <w:adjustRightInd w:val="0"/>
        <w:rPr>
          <w:sz w:val="28"/>
          <w:szCs w:val="28"/>
        </w:rPr>
      </w:pPr>
      <w:r w:rsidRPr="00AE35DA">
        <w:rPr>
          <w:b/>
          <w:sz w:val="28"/>
          <w:szCs w:val="28"/>
        </w:rPr>
        <w:lastRenderedPageBreak/>
        <w:t>Note</w:t>
      </w:r>
      <w:r w:rsidRPr="00AE35DA">
        <w:rPr>
          <w:sz w:val="28"/>
          <w:szCs w:val="28"/>
        </w:rPr>
        <w:t>:</w:t>
      </w:r>
    </w:p>
    <w:p w14:paraId="6D07D8D9" w14:textId="77777777" w:rsidR="00CD7E8C" w:rsidRPr="00AE35DA" w:rsidRDefault="00CD7E8C">
      <w:pPr>
        <w:pStyle w:val="Listparagraf"/>
        <w:numPr>
          <w:ilvl w:val="0"/>
          <w:numId w:val="17"/>
        </w:numPr>
        <w:suppressAutoHyphens/>
        <w:autoSpaceDE w:val="0"/>
        <w:autoSpaceDN w:val="0"/>
        <w:adjustRightInd w:val="0"/>
        <w:spacing w:after="0" w:line="240" w:lineRule="auto"/>
        <w:jc w:val="both"/>
        <w:rPr>
          <w:rFonts w:ascii="Times New Roman" w:hAnsi="Times New Roman"/>
          <w:i/>
          <w:sz w:val="28"/>
          <w:szCs w:val="28"/>
        </w:rPr>
      </w:pPr>
      <w:r w:rsidRPr="00AE35DA">
        <w:rPr>
          <w:rFonts w:ascii="Times New Roman" w:hAnsi="Times New Roman"/>
          <w:i/>
          <w:sz w:val="28"/>
          <w:szCs w:val="28"/>
        </w:rPr>
        <w:t>Prezentul grafic va fi completat și definitivat ca termene, la data aprobării Componentei integrale.</w:t>
      </w:r>
    </w:p>
    <w:p w14:paraId="6116DD0A" w14:textId="77777777" w:rsidR="00CD7E8C" w:rsidRPr="00AE35DA" w:rsidRDefault="00CD7E8C">
      <w:pPr>
        <w:pStyle w:val="Listparagraf"/>
        <w:numPr>
          <w:ilvl w:val="0"/>
          <w:numId w:val="17"/>
        </w:numPr>
        <w:suppressAutoHyphens/>
        <w:autoSpaceDE w:val="0"/>
        <w:autoSpaceDN w:val="0"/>
        <w:adjustRightInd w:val="0"/>
        <w:spacing w:after="0" w:line="240" w:lineRule="auto"/>
        <w:jc w:val="both"/>
        <w:rPr>
          <w:rFonts w:ascii="Times New Roman" w:hAnsi="Times New Roman"/>
          <w:i/>
          <w:sz w:val="28"/>
          <w:szCs w:val="28"/>
        </w:rPr>
      </w:pPr>
      <w:r w:rsidRPr="00AE35DA">
        <w:rPr>
          <w:rFonts w:ascii="Times New Roman" w:hAnsi="Times New Roman"/>
          <w:i/>
          <w:sz w:val="28"/>
          <w:szCs w:val="28"/>
        </w:rPr>
        <w:t>Termenele planificate potrivit calendarului procedurii de selecție sunt estimative şi pot fi decalate, în cazul formularii unor contestații, precum şi în funcţie de numărul de candidaturi depuse, de evoluţia procedurii de selecţie, de comunicările realizate cu AMEPIP, de solicitările suplimentare realizate de către AMEPIP și în funție de alte situații neprevăzute la data aprobării prezentului Calendar.</w:t>
      </w:r>
    </w:p>
    <w:p w14:paraId="452AAB2A" w14:textId="77777777" w:rsidR="00CD7E8C" w:rsidRPr="00AE35DA" w:rsidRDefault="00CD7E8C" w:rsidP="00CD7E8C">
      <w:pPr>
        <w:pStyle w:val="Indentnormal"/>
        <w:ind w:left="0"/>
        <w:rPr>
          <w:rFonts w:ascii="Times New Roman" w:hAnsi="Times New Roman"/>
          <w:sz w:val="28"/>
          <w:szCs w:val="28"/>
          <w:lang w:val="ro-RO"/>
        </w:rPr>
      </w:pPr>
    </w:p>
    <w:p w14:paraId="10F53EA1" w14:textId="77777777" w:rsidR="00CD7E8C" w:rsidRPr="005A1B9A" w:rsidRDefault="00CD7E8C" w:rsidP="00CD7E8C">
      <w:pPr>
        <w:pStyle w:val="Frspaiere"/>
        <w:jc w:val="both"/>
        <w:rPr>
          <w:rFonts w:ascii="Times New Roman" w:hAnsi="Times New Roman"/>
          <w:bCs/>
          <w:sz w:val="28"/>
          <w:szCs w:val="28"/>
          <w:lang w:val="ro-RO"/>
        </w:rPr>
      </w:pPr>
      <w:r w:rsidRPr="005A1B9A">
        <w:rPr>
          <w:rFonts w:ascii="Times New Roman" w:hAnsi="Times New Roman"/>
          <w:bCs/>
          <w:sz w:val="28"/>
          <w:szCs w:val="28"/>
          <w:lang w:val="ro-RO"/>
        </w:rPr>
        <w:t>Abrevieri:</w:t>
      </w:r>
    </w:p>
    <w:p w14:paraId="2B706E32" w14:textId="7F6C1750" w:rsidR="00CD7E8C" w:rsidRPr="005A1B9A" w:rsidRDefault="00CD7E8C" w:rsidP="00CD7E8C">
      <w:pPr>
        <w:pStyle w:val="Frspaiere"/>
        <w:jc w:val="both"/>
        <w:rPr>
          <w:rFonts w:ascii="Times New Roman" w:hAnsi="Times New Roman"/>
          <w:bCs/>
          <w:sz w:val="28"/>
          <w:szCs w:val="28"/>
          <w:lang w:val="ro-RO"/>
        </w:rPr>
      </w:pPr>
      <w:r w:rsidRPr="005A1B9A">
        <w:rPr>
          <w:rFonts w:ascii="Times New Roman" w:hAnsi="Times New Roman"/>
          <w:bCs/>
          <w:sz w:val="28"/>
          <w:szCs w:val="28"/>
          <w:lang w:val="ro-RO"/>
        </w:rPr>
        <w:t>Autoritatea publică tutelară – Consiliul Județean Vrancea</w:t>
      </w:r>
    </w:p>
    <w:p w14:paraId="1340477D" w14:textId="77777777" w:rsidR="00CD7E8C" w:rsidRPr="005A1B9A" w:rsidRDefault="00CD7E8C" w:rsidP="00CD7E8C">
      <w:pPr>
        <w:pStyle w:val="Frspaiere"/>
        <w:jc w:val="both"/>
        <w:rPr>
          <w:rFonts w:ascii="Times New Roman" w:hAnsi="Times New Roman"/>
          <w:bCs/>
          <w:sz w:val="28"/>
          <w:szCs w:val="28"/>
          <w:lang w:val="ro-RO"/>
        </w:rPr>
      </w:pPr>
      <w:r w:rsidRPr="005A1B9A">
        <w:rPr>
          <w:rFonts w:ascii="Times New Roman" w:hAnsi="Times New Roman"/>
          <w:bCs/>
          <w:sz w:val="28"/>
          <w:szCs w:val="28"/>
          <w:lang w:val="ro-RO"/>
        </w:rPr>
        <w:t>CSN – Comisia de selecție și nominalizare</w:t>
      </w:r>
    </w:p>
    <w:p w14:paraId="2403394A" w14:textId="77777777" w:rsidR="00CD7E8C" w:rsidRPr="005A1B9A" w:rsidRDefault="00CD7E8C" w:rsidP="00CD7E8C">
      <w:pPr>
        <w:pStyle w:val="Frspaiere"/>
        <w:jc w:val="both"/>
        <w:rPr>
          <w:rFonts w:ascii="Times New Roman" w:hAnsi="Times New Roman"/>
          <w:bCs/>
          <w:sz w:val="28"/>
          <w:szCs w:val="28"/>
          <w:lang w:val="ro-RO"/>
        </w:rPr>
      </w:pPr>
      <w:r w:rsidRPr="005A1B9A">
        <w:rPr>
          <w:rFonts w:ascii="Times New Roman" w:hAnsi="Times New Roman"/>
          <w:bCs/>
          <w:sz w:val="28"/>
          <w:szCs w:val="28"/>
          <w:lang w:val="ro-RO"/>
        </w:rPr>
        <w:t xml:space="preserve">Societate/societății – </w:t>
      </w:r>
      <w:r w:rsidRPr="005A1B9A">
        <w:rPr>
          <w:rFonts w:ascii="Times New Roman" w:eastAsia="Times New Roman" w:hAnsi="Times New Roman"/>
          <w:bCs/>
          <w:sz w:val="28"/>
          <w:szCs w:val="28"/>
          <w:bdr w:val="none" w:sz="0" w:space="0" w:color="auto" w:frame="1"/>
          <w:shd w:val="clear" w:color="auto" w:fill="FFFFFF"/>
          <w:lang w:val="ro-RO"/>
        </w:rPr>
        <w:t>SERVICII PUBLICE VRANCEA S.R.L.</w:t>
      </w:r>
    </w:p>
    <w:p w14:paraId="2AB98C2C" w14:textId="6681FB18" w:rsidR="00CD7E8C" w:rsidRPr="005A1B9A" w:rsidRDefault="00CD7E8C" w:rsidP="00CD7E8C">
      <w:pPr>
        <w:pStyle w:val="Frspaiere"/>
        <w:jc w:val="both"/>
        <w:rPr>
          <w:rFonts w:ascii="Times New Roman" w:hAnsi="Times New Roman"/>
          <w:bCs/>
          <w:sz w:val="28"/>
          <w:szCs w:val="28"/>
          <w:lang w:val="ro-RO"/>
        </w:rPr>
      </w:pPr>
      <w:r w:rsidRPr="005A1B9A">
        <w:rPr>
          <w:rFonts w:ascii="Times New Roman" w:hAnsi="Times New Roman"/>
          <w:bCs/>
          <w:sz w:val="28"/>
          <w:szCs w:val="28"/>
          <w:lang w:val="ro-RO"/>
        </w:rPr>
        <w:t>A.G.A. – Adunarea Generală a Acționarilor</w:t>
      </w:r>
      <w:bookmarkEnd w:id="44"/>
      <w:r w:rsidRPr="005A1B9A">
        <w:rPr>
          <w:rFonts w:ascii="Times New Roman" w:hAnsi="Times New Roman"/>
          <w:bCs/>
          <w:sz w:val="28"/>
          <w:szCs w:val="28"/>
          <w:lang w:val="ro-RO"/>
        </w:rPr>
        <w:t>/Asociațilo</w:t>
      </w:r>
      <w:r w:rsidR="005104D0" w:rsidRPr="005A1B9A">
        <w:rPr>
          <w:rFonts w:ascii="Times New Roman" w:hAnsi="Times New Roman"/>
          <w:bCs/>
          <w:sz w:val="28"/>
          <w:szCs w:val="28"/>
          <w:lang w:val="ro-RO"/>
        </w:rPr>
        <w:t>r</w:t>
      </w:r>
    </w:p>
    <w:p w14:paraId="4E880254" w14:textId="77777777" w:rsidR="005A1B9A" w:rsidRDefault="005A1B9A" w:rsidP="00CD7E8C">
      <w:pPr>
        <w:pStyle w:val="Frspaiere"/>
        <w:jc w:val="both"/>
        <w:rPr>
          <w:rFonts w:ascii="Times New Roman" w:hAnsi="Times New Roman"/>
          <w:b/>
          <w:sz w:val="28"/>
          <w:szCs w:val="28"/>
          <w:lang w:val="ro-RO"/>
        </w:rPr>
      </w:pPr>
    </w:p>
    <w:p w14:paraId="48EE45BB" w14:textId="77777777" w:rsidR="005A1B9A" w:rsidRDefault="005A1B9A" w:rsidP="00CD7E8C">
      <w:pPr>
        <w:pStyle w:val="Frspaiere"/>
        <w:jc w:val="both"/>
        <w:rPr>
          <w:rFonts w:ascii="Times New Roman" w:hAnsi="Times New Roman"/>
          <w:b/>
          <w:sz w:val="28"/>
          <w:szCs w:val="28"/>
          <w:lang w:val="ro-RO"/>
        </w:rPr>
      </w:pPr>
    </w:p>
    <w:p w14:paraId="33B7CFDC" w14:textId="77777777" w:rsidR="005A1B9A" w:rsidRDefault="005A1B9A" w:rsidP="00CD7E8C">
      <w:pPr>
        <w:pStyle w:val="Frspaiere"/>
        <w:jc w:val="both"/>
        <w:rPr>
          <w:rFonts w:ascii="Times New Roman" w:hAnsi="Times New Roman"/>
          <w:b/>
          <w:sz w:val="28"/>
          <w:szCs w:val="28"/>
          <w:lang w:val="ro-RO"/>
        </w:rPr>
      </w:pPr>
    </w:p>
    <w:p w14:paraId="043F0938" w14:textId="77777777" w:rsidR="005A1B9A" w:rsidRPr="00732F94" w:rsidRDefault="005A1B9A" w:rsidP="005A1B9A">
      <w:pPr>
        <w:pStyle w:val="Default"/>
        <w:jc w:val="both"/>
        <w:rPr>
          <w:rFonts w:ascii="Times New Roman" w:hAnsi="Times New Roman" w:cs="Times New Roman"/>
          <w:color w:val="auto"/>
          <w:sz w:val="28"/>
          <w:szCs w:val="28"/>
        </w:rPr>
      </w:pPr>
    </w:p>
    <w:p w14:paraId="015160CB" w14:textId="77777777" w:rsidR="005A1B9A" w:rsidRPr="00732F94" w:rsidRDefault="005A1B9A" w:rsidP="005A1B9A">
      <w:pPr>
        <w:pStyle w:val="Default"/>
        <w:jc w:val="center"/>
        <w:rPr>
          <w:rFonts w:ascii="Times New Roman" w:hAnsi="Times New Roman" w:cs="Times New Roman"/>
          <w:b/>
          <w:bCs/>
          <w:color w:val="auto"/>
          <w:sz w:val="28"/>
          <w:szCs w:val="28"/>
        </w:rPr>
      </w:pPr>
      <w:r w:rsidRPr="00732F94">
        <w:rPr>
          <w:rFonts w:ascii="Times New Roman" w:hAnsi="Times New Roman" w:cs="Times New Roman"/>
          <w:b/>
          <w:bCs/>
          <w:color w:val="auto"/>
          <w:sz w:val="28"/>
          <w:szCs w:val="28"/>
        </w:rPr>
        <w:t>Președintele,</w:t>
      </w:r>
    </w:p>
    <w:p w14:paraId="29FB0F1C" w14:textId="77777777" w:rsidR="005A1B9A" w:rsidRPr="00732F94" w:rsidRDefault="005A1B9A" w:rsidP="005A1B9A">
      <w:pPr>
        <w:pStyle w:val="Default"/>
        <w:jc w:val="center"/>
        <w:rPr>
          <w:rFonts w:ascii="Times New Roman" w:hAnsi="Times New Roman" w:cs="Times New Roman"/>
          <w:b/>
          <w:bCs/>
          <w:color w:val="auto"/>
          <w:sz w:val="28"/>
          <w:szCs w:val="28"/>
        </w:rPr>
      </w:pPr>
      <w:r w:rsidRPr="00732F94">
        <w:rPr>
          <w:rFonts w:ascii="Times New Roman" w:hAnsi="Times New Roman" w:cs="Times New Roman"/>
          <w:b/>
          <w:bCs/>
          <w:color w:val="auto"/>
          <w:sz w:val="28"/>
          <w:szCs w:val="28"/>
        </w:rPr>
        <w:t>Consiliului Județean Vrancea</w:t>
      </w:r>
    </w:p>
    <w:p w14:paraId="1F7F63F7" w14:textId="77777777" w:rsidR="005A1B9A" w:rsidRPr="00732F94" w:rsidRDefault="005A1B9A" w:rsidP="005A1B9A">
      <w:pPr>
        <w:pStyle w:val="Default"/>
        <w:jc w:val="center"/>
        <w:rPr>
          <w:rFonts w:ascii="Times New Roman" w:hAnsi="Times New Roman" w:cs="Times New Roman"/>
          <w:b/>
          <w:bCs/>
          <w:color w:val="auto"/>
          <w:sz w:val="28"/>
          <w:szCs w:val="28"/>
        </w:rPr>
      </w:pPr>
      <w:r w:rsidRPr="00732F94">
        <w:rPr>
          <w:rFonts w:ascii="Times New Roman" w:hAnsi="Times New Roman" w:cs="Times New Roman"/>
          <w:b/>
          <w:bCs/>
          <w:color w:val="auto"/>
          <w:sz w:val="28"/>
          <w:szCs w:val="28"/>
        </w:rPr>
        <w:t>Nicușor HALICI</w:t>
      </w:r>
    </w:p>
    <w:p w14:paraId="752AC1F2" w14:textId="77777777" w:rsidR="005A1B9A" w:rsidRPr="00732F94" w:rsidRDefault="005A1B9A" w:rsidP="005A1B9A">
      <w:pPr>
        <w:pStyle w:val="Default"/>
        <w:jc w:val="center"/>
        <w:rPr>
          <w:rFonts w:ascii="Times New Roman" w:hAnsi="Times New Roman" w:cs="Times New Roman"/>
          <w:b/>
          <w:bCs/>
          <w:color w:val="auto"/>
          <w:sz w:val="28"/>
          <w:szCs w:val="28"/>
        </w:rPr>
      </w:pPr>
    </w:p>
    <w:p w14:paraId="045F66DA" w14:textId="77777777" w:rsidR="005A1B9A" w:rsidRPr="00732F94" w:rsidRDefault="005A1B9A" w:rsidP="005A1B9A">
      <w:pPr>
        <w:pStyle w:val="Default"/>
        <w:jc w:val="center"/>
        <w:rPr>
          <w:rFonts w:ascii="Times New Roman" w:hAnsi="Times New Roman" w:cs="Times New Roman"/>
          <w:b/>
          <w:bCs/>
          <w:color w:val="auto"/>
          <w:sz w:val="28"/>
          <w:szCs w:val="28"/>
        </w:rPr>
      </w:pPr>
    </w:p>
    <w:p w14:paraId="5AF973B7" w14:textId="77777777" w:rsidR="005A1B9A" w:rsidRPr="00732F94" w:rsidRDefault="005A1B9A" w:rsidP="005A1B9A">
      <w:pPr>
        <w:pStyle w:val="Default"/>
        <w:jc w:val="center"/>
        <w:rPr>
          <w:rFonts w:ascii="Times New Roman" w:hAnsi="Times New Roman" w:cs="Times New Roman"/>
          <w:b/>
          <w:bCs/>
          <w:color w:val="auto"/>
          <w:sz w:val="28"/>
          <w:szCs w:val="28"/>
        </w:rPr>
      </w:pPr>
      <w:r w:rsidRPr="00732F94">
        <w:rPr>
          <w:rFonts w:ascii="Times New Roman" w:hAnsi="Times New Roman" w:cs="Times New Roman"/>
          <w:b/>
          <w:bCs/>
          <w:color w:val="auto"/>
          <w:sz w:val="28"/>
          <w:szCs w:val="28"/>
        </w:rPr>
        <w:tab/>
      </w:r>
      <w:r w:rsidRPr="00732F94">
        <w:rPr>
          <w:rFonts w:ascii="Times New Roman" w:hAnsi="Times New Roman" w:cs="Times New Roman"/>
          <w:b/>
          <w:bCs/>
          <w:color w:val="auto"/>
          <w:sz w:val="28"/>
          <w:szCs w:val="28"/>
        </w:rPr>
        <w:tab/>
      </w:r>
      <w:r w:rsidRPr="00732F94">
        <w:rPr>
          <w:rFonts w:ascii="Times New Roman" w:hAnsi="Times New Roman" w:cs="Times New Roman"/>
          <w:b/>
          <w:bCs/>
          <w:color w:val="auto"/>
          <w:sz w:val="28"/>
          <w:szCs w:val="28"/>
        </w:rPr>
        <w:tab/>
      </w:r>
      <w:r w:rsidRPr="00732F94">
        <w:rPr>
          <w:rFonts w:ascii="Times New Roman" w:hAnsi="Times New Roman" w:cs="Times New Roman"/>
          <w:b/>
          <w:bCs/>
          <w:color w:val="auto"/>
          <w:sz w:val="28"/>
          <w:szCs w:val="28"/>
        </w:rPr>
        <w:tab/>
      </w:r>
      <w:r w:rsidRPr="00732F94">
        <w:rPr>
          <w:rFonts w:ascii="Times New Roman" w:hAnsi="Times New Roman" w:cs="Times New Roman"/>
          <w:b/>
          <w:bCs/>
          <w:color w:val="auto"/>
          <w:sz w:val="28"/>
          <w:szCs w:val="28"/>
        </w:rPr>
        <w:tab/>
      </w:r>
      <w:r w:rsidRPr="00732F94">
        <w:rPr>
          <w:rFonts w:ascii="Times New Roman" w:hAnsi="Times New Roman" w:cs="Times New Roman"/>
          <w:b/>
          <w:bCs/>
          <w:color w:val="auto"/>
          <w:sz w:val="28"/>
          <w:szCs w:val="28"/>
        </w:rPr>
        <w:tab/>
      </w:r>
    </w:p>
    <w:p w14:paraId="2ED90800" w14:textId="1A5CB3E7" w:rsidR="005A1B9A" w:rsidRPr="00732F94" w:rsidRDefault="005A1B9A" w:rsidP="005A1B9A">
      <w:pPr>
        <w:pStyle w:val="Default"/>
        <w:jc w:val="center"/>
        <w:rPr>
          <w:rFonts w:ascii="Times New Roman" w:hAnsi="Times New Roman" w:cs="Times New Roman"/>
          <w:b/>
          <w:bCs/>
          <w:color w:val="auto"/>
          <w:sz w:val="28"/>
          <w:szCs w:val="28"/>
        </w:rPr>
      </w:pPr>
      <w:r w:rsidRPr="00732F94">
        <w:rPr>
          <w:rFonts w:ascii="Times New Roman" w:hAnsi="Times New Roman" w:cs="Times New Roman"/>
          <w:b/>
          <w:bCs/>
          <w:color w:val="auto"/>
          <w:sz w:val="28"/>
          <w:szCs w:val="28"/>
        </w:rPr>
        <w:tab/>
      </w:r>
      <w:r w:rsidRPr="00732F94">
        <w:rPr>
          <w:rFonts w:ascii="Times New Roman" w:hAnsi="Times New Roman" w:cs="Times New Roman"/>
          <w:b/>
          <w:bCs/>
          <w:color w:val="auto"/>
          <w:sz w:val="28"/>
          <w:szCs w:val="28"/>
        </w:rPr>
        <w:tab/>
      </w:r>
      <w:r w:rsidRPr="00732F94">
        <w:rPr>
          <w:rFonts w:ascii="Times New Roman" w:hAnsi="Times New Roman" w:cs="Times New Roman"/>
          <w:b/>
          <w:bCs/>
          <w:color w:val="auto"/>
          <w:sz w:val="28"/>
          <w:szCs w:val="28"/>
        </w:rPr>
        <w:tab/>
      </w:r>
      <w:r w:rsidRPr="00732F94">
        <w:rPr>
          <w:rFonts w:ascii="Times New Roman" w:hAnsi="Times New Roman" w:cs="Times New Roman"/>
          <w:b/>
          <w:bCs/>
          <w:color w:val="auto"/>
          <w:sz w:val="28"/>
          <w:szCs w:val="28"/>
        </w:rPr>
        <w:tab/>
      </w:r>
      <w:r w:rsidRPr="00732F94">
        <w:rPr>
          <w:rFonts w:ascii="Times New Roman" w:hAnsi="Times New Roman" w:cs="Times New Roman"/>
          <w:b/>
          <w:bCs/>
          <w:color w:val="auto"/>
          <w:sz w:val="28"/>
          <w:szCs w:val="28"/>
        </w:rPr>
        <w:tab/>
      </w:r>
      <w:r w:rsidRPr="00732F94">
        <w:rPr>
          <w:rFonts w:ascii="Times New Roman" w:hAnsi="Times New Roman" w:cs="Times New Roman"/>
          <w:b/>
          <w:bCs/>
          <w:color w:val="auto"/>
          <w:sz w:val="28"/>
          <w:szCs w:val="28"/>
        </w:rPr>
        <w:tab/>
      </w:r>
      <w:r w:rsidRPr="00732F94">
        <w:rPr>
          <w:rFonts w:ascii="Times New Roman" w:hAnsi="Times New Roman" w:cs="Times New Roman"/>
          <w:b/>
          <w:bCs/>
          <w:color w:val="auto"/>
          <w:sz w:val="28"/>
          <w:szCs w:val="28"/>
        </w:rPr>
        <w:tab/>
      </w:r>
      <w:r w:rsidRPr="00732F94">
        <w:rPr>
          <w:rFonts w:ascii="Times New Roman" w:hAnsi="Times New Roman" w:cs="Times New Roman"/>
          <w:b/>
          <w:bCs/>
          <w:color w:val="auto"/>
          <w:sz w:val="28"/>
          <w:szCs w:val="28"/>
        </w:rPr>
        <w:tab/>
      </w:r>
      <w:r w:rsidR="00FE0E4D">
        <w:rPr>
          <w:rFonts w:ascii="Times New Roman" w:hAnsi="Times New Roman" w:cs="Times New Roman"/>
          <w:b/>
          <w:bCs/>
          <w:color w:val="auto"/>
          <w:sz w:val="28"/>
          <w:szCs w:val="28"/>
        </w:rPr>
        <w:t>Con</w:t>
      </w:r>
      <w:r w:rsidRPr="00732F94">
        <w:rPr>
          <w:rFonts w:ascii="Times New Roman" w:hAnsi="Times New Roman" w:cs="Times New Roman"/>
          <w:b/>
          <w:bCs/>
          <w:color w:val="auto"/>
          <w:sz w:val="28"/>
          <w:szCs w:val="28"/>
        </w:rPr>
        <w:t>t</w:t>
      </w:r>
      <w:r w:rsidR="00FE0E4D">
        <w:rPr>
          <w:rFonts w:ascii="Times New Roman" w:hAnsi="Times New Roman" w:cs="Times New Roman"/>
          <w:b/>
          <w:bCs/>
          <w:color w:val="auto"/>
          <w:sz w:val="28"/>
          <w:szCs w:val="28"/>
        </w:rPr>
        <w:t>rasemnează</w:t>
      </w:r>
      <w:r w:rsidRPr="00732F94">
        <w:rPr>
          <w:rFonts w:ascii="Times New Roman" w:hAnsi="Times New Roman" w:cs="Times New Roman"/>
          <w:b/>
          <w:bCs/>
          <w:color w:val="auto"/>
          <w:sz w:val="28"/>
          <w:szCs w:val="28"/>
        </w:rPr>
        <w:t>,</w:t>
      </w:r>
    </w:p>
    <w:p w14:paraId="51BC2E05" w14:textId="23702569" w:rsidR="005A1B9A" w:rsidRPr="00732F94" w:rsidRDefault="005A1B9A" w:rsidP="00FE0E4D">
      <w:pPr>
        <w:pStyle w:val="Default"/>
        <w:ind w:left="5760"/>
        <w:jc w:val="center"/>
        <w:rPr>
          <w:rFonts w:ascii="Times New Roman" w:hAnsi="Times New Roman" w:cs="Times New Roman"/>
          <w:b/>
          <w:bCs/>
          <w:color w:val="auto"/>
          <w:sz w:val="28"/>
          <w:szCs w:val="28"/>
        </w:rPr>
      </w:pPr>
      <w:r w:rsidRPr="00732F94">
        <w:rPr>
          <w:rFonts w:ascii="Times New Roman" w:hAnsi="Times New Roman" w:cs="Times New Roman"/>
          <w:b/>
          <w:bCs/>
          <w:color w:val="auto"/>
          <w:sz w:val="28"/>
          <w:szCs w:val="28"/>
        </w:rPr>
        <w:t>Secretar general al județului  Raluca Dan</w:t>
      </w:r>
    </w:p>
    <w:p w14:paraId="03D7AE1C" w14:textId="77777777" w:rsidR="005A1B9A" w:rsidRPr="00AE35DA" w:rsidRDefault="005A1B9A" w:rsidP="00CD7E8C">
      <w:pPr>
        <w:pStyle w:val="Frspaiere"/>
        <w:jc w:val="both"/>
        <w:rPr>
          <w:rFonts w:ascii="Times New Roman" w:hAnsi="Times New Roman"/>
          <w:b/>
          <w:sz w:val="28"/>
          <w:szCs w:val="28"/>
          <w:lang w:val="ro-RO"/>
        </w:rPr>
      </w:pPr>
    </w:p>
    <w:sectPr w:rsidR="005A1B9A" w:rsidRPr="00AE35DA" w:rsidSect="00EB158F">
      <w:footerReference w:type="default" r:id="rId8"/>
      <w:pgSz w:w="11906" w:h="16838" w:code="9"/>
      <w:pgMar w:top="907" w:right="1021" w:bottom="1134" w:left="1191" w:header="431" w:footer="4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AEDD4" w14:textId="77777777" w:rsidR="007F24C1" w:rsidRDefault="007F24C1">
      <w:r>
        <w:separator/>
      </w:r>
    </w:p>
  </w:endnote>
  <w:endnote w:type="continuationSeparator" w:id="0">
    <w:p w14:paraId="298FE86F" w14:textId="77777777" w:rsidR="007F24C1" w:rsidRDefault="007F2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Calligraphy">
    <w:panose1 w:val="03010101010101010101"/>
    <w:charset w:val="00"/>
    <w:family w:val="script"/>
    <w:pitch w:val="variable"/>
    <w:sig w:usb0="00000003" w:usb1="00000000" w:usb2="00000000" w:usb3="00000000" w:csb0="00000001" w:csb1="00000000"/>
  </w:font>
  <w:font w:name="Lucida Fax">
    <w:panose1 w:val="02060602050505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futura pt book">
    <w:altName w:val="Times New Roman"/>
    <w:charset w:val="00"/>
    <w:family w:val="roman"/>
    <w:pitch w:val="variable"/>
  </w:font>
  <w:font w:name="IBM Plex Sans">
    <w:charset w:val="00"/>
    <w:family w:val="swiss"/>
    <w:pitch w:val="variable"/>
    <w:sig w:usb0="A00002EF" w:usb1="5000207B" w:usb2="00000000" w:usb3="00000000" w:csb0="0000019F" w:csb1="00000000"/>
  </w:font>
  <w:font w:name="Noto Sans">
    <w:charset w:val="00"/>
    <w:family w:val="swiss"/>
    <w:pitch w:val="variable"/>
    <w:sig w:usb0="E00082FF" w:usb1="400078FF" w:usb2="00000021" w:usb3="00000000" w:csb0="0000019F" w:csb1="00000000"/>
  </w:font>
  <w:font w:name="Andale Sans UI">
    <w:altName w:val="Calibri"/>
    <w:charset w:val="00"/>
    <w:family w:val="auto"/>
    <w:pitch w:val="variable"/>
  </w:font>
  <w:font w:name="ArialMT">
    <w:altName w:val="Klee One"/>
    <w:panose1 w:val="00000000000000000000"/>
    <w:charset w:val="80"/>
    <w:family w:val="auto"/>
    <w:notTrueType/>
    <w:pitch w:val="default"/>
    <w:sig w:usb0="00000007" w:usb1="08070000" w:usb2="00000010" w:usb3="00000000" w:csb0="0002000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6968359"/>
      <w:docPartObj>
        <w:docPartGallery w:val="Page Numbers (Bottom of Page)"/>
        <w:docPartUnique/>
      </w:docPartObj>
    </w:sdtPr>
    <w:sdtContent>
      <w:sdt>
        <w:sdtPr>
          <w:id w:val="1728636285"/>
          <w:docPartObj>
            <w:docPartGallery w:val="Page Numbers (Top of Page)"/>
            <w:docPartUnique/>
          </w:docPartObj>
        </w:sdtPr>
        <w:sdtContent>
          <w:p w14:paraId="6B71D39F" w14:textId="7A356035" w:rsidR="00DA4DCA" w:rsidRDefault="00DA4DCA">
            <w:pPr>
              <w:pStyle w:val="Subsol"/>
              <w:jc w:val="center"/>
            </w:pPr>
            <w:r>
              <w:t xml:space="preserve">Pagină </w:t>
            </w:r>
            <w:r>
              <w:rPr>
                <w:b/>
                <w:bCs/>
              </w:rPr>
              <w:fldChar w:fldCharType="begin"/>
            </w:r>
            <w:r>
              <w:rPr>
                <w:b/>
                <w:bCs/>
              </w:rPr>
              <w:instrText>PAGE</w:instrText>
            </w:r>
            <w:r>
              <w:rPr>
                <w:b/>
                <w:bCs/>
              </w:rPr>
              <w:fldChar w:fldCharType="separate"/>
            </w:r>
            <w:r>
              <w:rPr>
                <w:b/>
                <w:bCs/>
              </w:rPr>
              <w:t>2</w:t>
            </w:r>
            <w:r>
              <w:rPr>
                <w:b/>
                <w:bCs/>
              </w:rPr>
              <w:fldChar w:fldCharType="end"/>
            </w:r>
            <w:r>
              <w:t xml:space="preserve"> din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276A3D92" w14:textId="67B6D0B6" w:rsidR="00556DF4" w:rsidRPr="006D6FF4" w:rsidRDefault="00556DF4" w:rsidP="006D6FF4">
    <w:pPr>
      <w:pStyle w:val="Subs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FDB9E" w14:textId="77777777" w:rsidR="007F24C1" w:rsidRDefault="007F24C1">
      <w:r>
        <w:separator/>
      </w:r>
    </w:p>
  </w:footnote>
  <w:footnote w:type="continuationSeparator" w:id="0">
    <w:p w14:paraId="2B1D5B77" w14:textId="77777777" w:rsidR="007F24C1" w:rsidRDefault="007F24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25B6"/>
    <w:multiLevelType w:val="hybridMultilevel"/>
    <w:tmpl w:val="C6A42072"/>
    <w:lvl w:ilvl="0" w:tplc="1F0A28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A843B6"/>
    <w:multiLevelType w:val="hybridMultilevel"/>
    <w:tmpl w:val="DA86DA6A"/>
    <w:lvl w:ilvl="0" w:tplc="BAB2C460">
      <w:start w:val="1"/>
      <w:numFmt w:val="decimal"/>
      <w:lvlText w:val="%1."/>
      <w:lvlJc w:val="left"/>
      <w:pPr>
        <w:ind w:left="360" w:hanging="360"/>
      </w:pPr>
      <w:rPr>
        <w:rFonts w:ascii="Times New Roman" w:eastAsia="Book Antiqua" w:hAnsi="Times New Roman" w:cs="Times New Roman"/>
        <w:b w:val="0"/>
        <w:bCs w:val="0"/>
        <w:i w:val="0"/>
        <w:iCs w:val="0"/>
        <w:color w:val="auto"/>
      </w:rPr>
    </w:lvl>
    <w:lvl w:ilvl="1" w:tplc="04090019">
      <w:start w:val="1"/>
      <w:numFmt w:val="lowerLetter"/>
      <w:lvlText w:val="%2."/>
      <w:lvlJc w:val="left"/>
      <w:pPr>
        <w:ind w:left="1440" w:hanging="360"/>
      </w:pPr>
    </w:lvl>
    <w:lvl w:ilvl="2" w:tplc="C5ACD17E">
      <w:start w:val="1"/>
      <w:numFmt w:val="lowerLetter"/>
      <w:lvlText w:val="%3)"/>
      <w:lvlJc w:val="left"/>
      <w:pPr>
        <w:ind w:left="786"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980A2C"/>
    <w:multiLevelType w:val="hybridMultilevel"/>
    <w:tmpl w:val="F9D64700"/>
    <w:lvl w:ilvl="0" w:tplc="561495EA">
      <w:start w:val="1"/>
      <w:numFmt w:val="lowerLetter"/>
      <w:lvlText w:val="%1)"/>
      <w:lvlJc w:val="left"/>
      <w:pPr>
        <w:ind w:left="720" w:hanging="360"/>
      </w:pPr>
      <w:rPr>
        <w:rFonts w:ascii="Times New Roman" w:eastAsia="Aptos" w:hAnsi="Times New Roman" w:cs="Times New Roman"/>
        <w:b w:val="0"/>
        <w:color w:val="auto"/>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E0A0B91"/>
    <w:multiLevelType w:val="hybridMultilevel"/>
    <w:tmpl w:val="2BD4B4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D91346"/>
    <w:multiLevelType w:val="hybridMultilevel"/>
    <w:tmpl w:val="D86EA1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0C16A7"/>
    <w:multiLevelType w:val="hybridMultilevel"/>
    <w:tmpl w:val="C77A3486"/>
    <w:lvl w:ilvl="0" w:tplc="0D76CFB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89D13F8"/>
    <w:multiLevelType w:val="hybridMultilevel"/>
    <w:tmpl w:val="F1EC9CC6"/>
    <w:lvl w:ilvl="0" w:tplc="B29816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D23C7E"/>
    <w:multiLevelType w:val="hybridMultilevel"/>
    <w:tmpl w:val="518A79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CB0FDC"/>
    <w:multiLevelType w:val="hybridMultilevel"/>
    <w:tmpl w:val="6944CD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E71D84"/>
    <w:multiLevelType w:val="hybridMultilevel"/>
    <w:tmpl w:val="76D64C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F22795"/>
    <w:multiLevelType w:val="hybridMultilevel"/>
    <w:tmpl w:val="824E85A8"/>
    <w:lvl w:ilvl="0" w:tplc="34864318">
      <w:start w:val="1"/>
      <w:numFmt w:val="lowerLetter"/>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FD4ABF"/>
    <w:multiLevelType w:val="hybridMultilevel"/>
    <w:tmpl w:val="093245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2F143D"/>
    <w:multiLevelType w:val="hybridMultilevel"/>
    <w:tmpl w:val="4C7827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D756D1"/>
    <w:multiLevelType w:val="hybridMultilevel"/>
    <w:tmpl w:val="0EBC953C"/>
    <w:lvl w:ilvl="0" w:tplc="94284A72">
      <w:start w:val="296"/>
      <w:numFmt w:val="bullet"/>
      <w:lvlText w:val="-"/>
      <w:lvlJc w:val="left"/>
      <w:pPr>
        <w:ind w:left="360" w:hanging="360"/>
      </w:pPr>
      <w:rPr>
        <w:rFonts w:ascii="Times New Roman" w:eastAsia="Aptos" w:hAnsi="Times New Roman"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6D5596F"/>
    <w:multiLevelType w:val="hybridMultilevel"/>
    <w:tmpl w:val="9A985F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483B24"/>
    <w:multiLevelType w:val="hybridMultilevel"/>
    <w:tmpl w:val="ED5C6D38"/>
    <w:lvl w:ilvl="0" w:tplc="D0609A4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DB34DF2"/>
    <w:multiLevelType w:val="hybridMultilevel"/>
    <w:tmpl w:val="D95C3FDC"/>
    <w:lvl w:ilvl="0" w:tplc="55CAB222">
      <w:start w:val="1"/>
      <w:numFmt w:val="lowerLetter"/>
      <w:lvlText w:val="%1)"/>
      <w:lvlJc w:val="left"/>
      <w:pPr>
        <w:ind w:left="720" w:hanging="360"/>
      </w:pPr>
      <w:rPr>
        <w:rFonts w:hint="default"/>
        <w:b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71441A36"/>
    <w:multiLevelType w:val="hybridMultilevel"/>
    <w:tmpl w:val="618466DE"/>
    <w:lvl w:ilvl="0" w:tplc="0409000F">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2550510">
    <w:abstractNumId w:val="13"/>
  </w:num>
  <w:num w:numId="2" w16cid:durableId="1048727205">
    <w:abstractNumId w:val="1"/>
  </w:num>
  <w:num w:numId="3" w16cid:durableId="1323240597">
    <w:abstractNumId w:val="3"/>
  </w:num>
  <w:num w:numId="4" w16cid:durableId="1929190987">
    <w:abstractNumId w:val="12"/>
  </w:num>
  <w:num w:numId="5" w16cid:durableId="1360476420">
    <w:abstractNumId w:val="6"/>
  </w:num>
  <w:num w:numId="6" w16cid:durableId="447897831">
    <w:abstractNumId w:val="5"/>
  </w:num>
  <w:num w:numId="7" w16cid:durableId="1313867559">
    <w:abstractNumId w:val="15"/>
  </w:num>
  <w:num w:numId="8" w16cid:durableId="642153419">
    <w:abstractNumId w:val="0"/>
  </w:num>
  <w:num w:numId="9" w16cid:durableId="2012638318">
    <w:abstractNumId w:val="16"/>
  </w:num>
  <w:num w:numId="10" w16cid:durableId="1870676951">
    <w:abstractNumId w:val="2"/>
  </w:num>
  <w:num w:numId="11" w16cid:durableId="292060768">
    <w:abstractNumId w:val="9"/>
  </w:num>
  <w:num w:numId="12" w16cid:durableId="524445928">
    <w:abstractNumId w:val="4"/>
  </w:num>
  <w:num w:numId="13" w16cid:durableId="1634211174">
    <w:abstractNumId w:val="11"/>
  </w:num>
  <w:num w:numId="14" w16cid:durableId="615327944">
    <w:abstractNumId w:val="14"/>
  </w:num>
  <w:num w:numId="15" w16cid:durableId="1053044325">
    <w:abstractNumId w:val="7"/>
  </w:num>
  <w:num w:numId="16" w16cid:durableId="343870197">
    <w:abstractNumId w:val="10"/>
  </w:num>
  <w:num w:numId="17" w16cid:durableId="61998060">
    <w:abstractNumId w:val="17"/>
  </w:num>
  <w:num w:numId="18" w16cid:durableId="192813734">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B70"/>
    <w:rsid w:val="00001E16"/>
    <w:rsid w:val="00005A5F"/>
    <w:rsid w:val="00005E02"/>
    <w:rsid w:val="000075A2"/>
    <w:rsid w:val="00014214"/>
    <w:rsid w:val="0001513B"/>
    <w:rsid w:val="0002410E"/>
    <w:rsid w:val="000259C7"/>
    <w:rsid w:val="00027A2E"/>
    <w:rsid w:val="00030710"/>
    <w:rsid w:val="00043E44"/>
    <w:rsid w:val="0004431A"/>
    <w:rsid w:val="00045CA1"/>
    <w:rsid w:val="0005020D"/>
    <w:rsid w:val="000556C6"/>
    <w:rsid w:val="000564DC"/>
    <w:rsid w:val="00061D23"/>
    <w:rsid w:val="00066A2A"/>
    <w:rsid w:val="00082735"/>
    <w:rsid w:val="000834F2"/>
    <w:rsid w:val="00094C23"/>
    <w:rsid w:val="000959CA"/>
    <w:rsid w:val="000A6C03"/>
    <w:rsid w:val="000B619C"/>
    <w:rsid w:val="000D06E2"/>
    <w:rsid w:val="000D2854"/>
    <w:rsid w:val="000D36EA"/>
    <w:rsid w:val="000D63E2"/>
    <w:rsid w:val="000E0F67"/>
    <w:rsid w:val="000E3028"/>
    <w:rsid w:val="000E5D64"/>
    <w:rsid w:val="000F3138"/>
    <w:rsid w:val="00104D18"/>
    <w:rsid w:val="0011122E"/>
    <w:rsid w:val="00116382"/>
    <w:rsid w:val="00126089"/>
    <w:rsid w:val="00133892"/>
    <w:rsid w:val="00134712"/>
    <w:rsid w:val="0014234D"/>
    <w:rsid w:val="00146284"/>
    <w:rsid w:val="00150B9C"/>
    <w:rsid w:val="00151FCD"/>
    <w:rsid w:val="0015635E"/>
    <w:rsid w:val="00172CD6"/>
    <w:rsid w:val="0017705B"/>
    <w:rsid w:val="00177C03"/>
    <w:rsid w:val="0018086E"/>
    <w:rsid w:val="001925BD"/>
    <w:rsid w:val="00195297"/>
    <w:rsid w:val="001A2F99"/>
    <w:rsid w:val="001A3486"/>
    <w:rsid w:val="001A679D"/>
    <w:rsid w:val="001B1229"/>
    <w:rsid w:val="001B4B4E"/>
    <w:rsid w:val="001B4EBF"/>
    <w:rsid w:val="001C05FF"/>
    <w:rsid w:val="001C4060"/>
    <w:rsid w:val="001C4C5E"/>
    <w:rsid w:val="001D259C"/>
    <w:rsid w:val="001E0CD6"/>
    <w:rsid w:val="001E57A6"/>
    <w:rsid w:val="001F039A"/>
    <w:rsid w:val="001F3D03"/>
    <w:rsid w:val="00200BCA"/>
    <w:rsid w:val="00203D77"/>
    <w:rsid w:val="00207B89"/>
    <w:rsid w:val="00220EC8"/>
    <w:rsid w:val="002224A7"/>
    <w:rsid w:val="00226749"/>
    <w:rsid w:val="002273BE"/>
    <w:rsid w:val="0023099F"/>
    <w:rsid w:val="00232D0A"/>
    <w:rsid w:val="00242D1B"/>
    <w:rsid w:val="00245BF9"/>
    <w:rsid w:val="0024703F"/>
    <w:rsid w:val="002545C2"/>
    <w:rsid w:val="00261719"/>
    <w:rsid w:val="00261762"/>
    <w:rsid w:val="002623A8"/>
    <w:rsid w:val="00264F55"/>
    <w:rsid w:val="002659C6"/>
    <w:rsid w:val="00281A2D"/>
    <w:rsid w:val="002824A9"/>
    <w:rsid w:val="002A31CE"/>
    <w:rsid w:val="002A3666"/>
    <w:rsid w:val="002B1C3F"/>
    <w:rsid w:val="002C1C6B"/>
    <w:rsid w:val="002C2D22"/>
    <w:rsid w:val="002C55CA"/>
    <w:rsid w:val="002D3201"/>
    <w:rsid w:val="002D4643"/>
    <w:rsid w:val="002D58FA"/>
    <w:rsid w:val="002E68F5"/>
    <w:rsid w:val="002E72CA"/>
    <w:rsid w:val="002F356A"/>
    <w:rsid w:val="002F372C"/>
    <w:rsid w:val="002F511A"/>
    <w:rsid w:val="002F5A0F"/>
    <w:rsid w:val="002F61EE"/>
    <w:rsid w:val="002F72E7"/>
    <w:rsid w:val="00302EA0"/>
    <w:rsid w:val="00310D22"/>
    <w:rsid w:val="003124A3"/>
    <w:rsid w:val="00315E38"/>
    <w:rsid w:val="00316E00"/>
    <w:rsid w:val="00323353"/>
    <w:rsid w:val="00331895"/>
    <w:rsid w:val="003358D3"/>
    <w:rsid w:val="0034716A"/>
    <w:rsid w:val="003560B2"/>
    <w:rsid w:val="0036496B"/>
    <w:rsid w:val="003659D2"/>
    <w:rsid w:val="00371023"/>
    <w:rsid w:val="00380F7B"/>
    <w:rsid w:val="00387795"/>
    <w:rsid w:val="003970CF"/>
    <w:rsid w:val="003A3F6E"/>
    <w:rsid w:val="003A4BF7"/>
    <w:rsid w:val="003B24C6"/>
    <w:rsid w:val="003C0825"/>
    <w:rsid w:val="003E2825"/>
    <w:rsid w:val="0040507D"/>
    <w:rsid w:val="00411231"/>
    <w:rsid w:val="00411DC3"/>
    <w:rsid w:val="00414CAC"/>
    <w:rsid w:val="00416935"/>
    <w:rsid w:val="0041725A"/>
    <w:rsid w:val="0042292C"/>
    <w:rsid w:val="0042361B"/>
    <w:rsid w:val="00440EAC"/>
    <w:rsid w:val="00446756"/>
    <w:rsid w:val="00447889"/>
    <w:rsid w:val="0045279C"/>
    <w:rsid w:val="004653D4"/>
    <w:rsid w:val="004758F4"/>
    <w:rsid w:val="00477940"/>
    <w:rsid w:val="004857A3"/>
    <w:rsid w:val="00487CD9"/>
    <w:rsid w:val="00494D92"/>
    <w:rsid w:val="00497D0B"/>
    <w:rsid w:val="004A0247"/>
    <w:rsid w:val="004A4E81"/>
    <w:rsid w:val="004B0C32"/>
    <w:rsid w:val="004B496A"/>
    <w:rsid w:val="004C14CB"/>
    <w:rsid w:val="004C3FAE"/>
    <w:rsid w:val="004C6CEF"/>
    <w:rsid w:val="004E28AB"/>
    <w:rsid w:val="004E4365"/>
    <w:rsid w:val="004E75A5"/>
    <w:rsid w:val="005007E3"/>
    <w:rsid w:val="005104D0"/>
    <w:rsid w:val="005133C4"/>
    <w:rsid w:val="005136F0"/>
    <w:rsid w:val="00513D41"/>
    <w:rsid w:val="00514B53"/>
    <w:rsid w:val="0052339E"/>
    <w:rsid w:val="00525C9A"/>
    <w:rsid w:val="00530EE6"/>
    <w:rsid w:val="00546AA9"/>
    <w:rsid w:val="00556DF4"/>
    <w:rsid w:val="00562722"/>
    <w:rsid w:val="00567895"/>
    <w:rsid w:val="00571746"/>
    <w:rsid w:val="00580859"/>
    <w:rsid w:val="00586D47"/>
    <w:rsid w:val="005875B2"/>
    <w:rsid w:val="00590FCE"/>
    <w:rsid w:val="005A0059"/>
    <w:rsid w:val="005A0DD3"/>
    <w:rsid w:val="005A1B9A"/>
    <w:rsid w:val="005A3941"/>
    <w:rsid w:val="005B3C86"/>
    <w:rsid w:val="005C7324"/>
    <w:rsid w:val="005D26E3"/>
    <w:rsid w:val="005D3049"/>
    <w:rsid w:val="005D3E60"/>
    <w:rsid w:val="005E2C5E"/>
    <w:rsid w:val="005E794C"/>
    <w:rsid w:val="005F0646"/>
    <w:rsid w:val="005F2E83"/>
    <w:rsid w:val="005F551D"/>
    <w:rsid w:val="00604936"/>
    <w:rsid w:val="00605BC6"/>
    <w:rsid w:val="0061203D"/>
    <w:rsid w:val="00614240"/>
    <w:rsid w:val="00615331"/>
    <w:rsid w:val="0061756E"/>
    <w:rsid w:val="00622D83"/>
    <w:rsid w:val="0062574D"/>
    <w:rsid w:val="0065122B"/>
    <w:rsid w:val="00654222"/>
    <w:rsid w:val="00656B49"/>
    <w:rsid w:val="00656F3E"/>
    <w:rsid w:val="006635DB"/>
    <w:rsid w:val="00666F61"/>
    <w:rsid w:val="00667D42"/>
    <w:rsid w:val="006741D0"/>
    <w:rsid w:val="0067596A"/>
    <w:rsid w:val="00683164"/>
    <w:rsid w:val="00685452"/>
    <w:rsid w:val="006931E1"/>
    <w:rsid w:val="006938FD"/>
    <w:rsid w:val="006A080C"/>
    <w:rsid w:val="006A0E89"/>
    <w:rsid w:val="006A1D53"/>
    <w:rsid w:val="006A498B"/>
    <w:rsid w:val="006A4F60"/>
    <w:rsid w:val="006A5FFA"/>
    <w:rsid w:val="006A7F6E"/>
    <w:rsid w:val="006B643E"/>
    <w:rsid w:val="006C1160"/>
    <w:rsid w:val="006C7FFA"/>
    <w:rsid w:val="006D6CB3"/>
    <w:rsid w:val="006D6FF4"/>
    <w:rsid w:val="006E2837"/>
    <w:rsid w:val="006E3C14"/>
    <w:rsid w:val="006E4738"/>
    <w:rsid w:val="006F3F8B"/>
    <w:rsid w:val="007000BF"/>
    <w:rsid w:val="00703894"/>
    <w:rsid w:val="00704298"/>
    <w:rsid w:val="00717109"/>
    <w:rsid w:val="007229F0"/>
    <w:rsid w:val="00727DA3"/>
    <w:rsid w:val="007300A9"/>
    <w:rsid w:val="007302CA"/>
    <w:rsid w:val="0073062C"/>
    <w:rsid w:val="00737BA6"/>
    <w:rsid w:val="007405B0"/>
    <w:rsid w:val="00742D72"/>
    <w:rsid w:val="00743E91"/>
    <w:rsid w:val="0075325F"/>
    <w:rsid w:val="00753652"/>
    <w:rsid w:val="00757BFA"/>
    <w:rsid w:val="00761391"/>
    <w:rsid w:val="007622A3"/>
    <w:rsid w:val="00764656"/>
    <w:rsid w:val="00771701"/>
    <w:rsid w:val="00771B70"/>
    <w:rsid w:val="007742CB"/>
    <w:rsid w:val="00784F40"/>
    <w:rsid w:val="00794F8C"/>
    <w:rsid w:val="007966D1"/>
    <w:rsid w:val="007A25C0"/>
    <w:rsid w:val="007A2770"/>
    <w:rsid w:val="007A277A"/>
    <w:rsid w:val="007B0AC7"/>
    <w:rsid w:val="007B27EE"/>
    <w:rsid w:val="007B63B6"/>
    <w:rsid w:val="007D3FC5"/>
    <w:rsid w:val="007F0DCD"/>
    <w:rsid w:val="007F24C1"/>
    <w:rsid w:val="00800F22"/>
    <w:rsid w:val="00807B77"/>
    <w:rsid w:val="00814117"/>
    <w:rsid w:val="008239B6"/>
    <w:rsid w:val="008279DF"/>
    <w:rsid w:val="00834D66"/>
    <w:rsid w:val="00847DCF"/>
    <w:rsid w:val="00850D71"/>
    <w:rsid w:val="008570BC"/>
    <w:rsid w:val="00865BE8"/>
    <w:rsid w:val="00871F60"/>
    <w:rsid w:val="00874D61"/>
    <w:rsid w:val="00883D08"/>
    <w:rsid w:val="008A055D"/>
    <w:rsid w:val="008A0609"/>
    <w:rsid w:val="008A221B"/>
    <w:rsid w:val="008A4826"/>
    <w:rsid w:val="008B2495"/>
    <w:rsid w:val="008B3FBC"/>
    <w:rsid w:val="008B412E"/>
    <w:rsid w:val="008B59CF"/>
    <w:rsid w:val="008B7613"/>
    <w:rsid w:val="008D71BA"/>
    <w:rsid w:val="008E6948"/>
    <w:rsid w:val="008F12A2"/>
    <w:rsid w:val="009007FE"/>
    <w:rsid w:val="00902A3D"/>
    <w:rsid w:val="00914D54"/>
    <w:rsid w:val="00914FC9"/>
    <w:rsid w:val="009261B2"/>
    <w:rsid w:val="00935E27"/>
    <w:rsid w:val="00953739"/>
    <w:rsid w:val="00954DE7"/>
    <w:rsid w:val="00956790"/>
    <w:rsid w:val="00957194"/>
    <w:rsid w:val="009618EF"/>
    <w:rsid w:val="00966D25"/>
    <w:rsid w:val="00967743"/>
    <w:rsid w:val="009765F0"/>
    <w:rsid w:val="00982635"/>
    <w:rsid w:val="00993FB6"/>
    <w:rsid w:val="009A5D58"/>
    <w:rsid w:val="009B0594"/>
    <w:rsid w:val="009B7532"/>
    <w:rsid w:val="009C0415"/>
    <w:rsid w:val="009C53BD"/>
    <w:rsid w:val="009D34EF"/>
    <w:rsid w:val="009F03EA"/>
    <w:rsid w:val="00A13526"/>
    <w:rsid w:val="00A23D97"/>
    <w:rsid w:val="00A34BA2"/>
    <w:rsid w:val="00A353C1"/>
    <w:rsid w:val="00A35444"/>
    <w:rsid w:val="00A4322A"/>
    <w:rsid w:val="00A44DA0"/>
    <w:rsid w:val="00A50E14"/>
    <w:rsid w:val="00A53ECC"/>
    <w:rsid w:val="00A61D0E"/>
    <w:rsid w:val="00A649F0"/>
    <w:rsid w:val="00A673BD"/>
    <w:rsid w:val="00A7248F"/>
    <w:rsid w:val="00A85AD0"/>
    <w:rsid w:val="00A9208B"/>
    <w:rsid w:val="00A94BCA"/>
    <w:rsid w:val="00AB342B"/>
    <w:rsid w:val="00AB4904"/>
    <w:rsid w:val="00AB6CE8"/>
    <w:rsid w:val="00AB78F6"/>
    <w:rsid w:val="00AC7025"/>
    <w:rsid w:val="00AE1229"/>
    <w:rsid w:val="00AE35DA"/>
    <w:rsid w:val="00AE7997"/>
    <w:rsid w:val="00B0398F"/>
    <w:rsid w:val="00B0474C"/>
    <w:rsid w:val="00B06465"/>
    <w:rsid w:val="00B13667"/>
    <w:rsid w:val="00B2245D"/>
    <w:rsid w:val="00B22F8E"/>
    <w:rsid w:val="00B241A8"/>
    <w:rsid w:val="00B3208F"/>
    <w:rsid w:val="00B37D9A"/>
    <w:rsid w:val="00B446B6"/>
    <w:rsid w:val="00B70024"/>
    <w:rsid w:val="00B71D37"/>
    <w:rsid w:val="00B721DD"/>
    <w:rsid w:val="00B90143"/>
    <w:rsid w:val="00B95F4E"/>
    <w:rsid w:val="00B97701"/>
    <w:rsid w:val="00BB08C5"/>
    <w:rsid w:val="00BB4C55"/>
    <w:rsid w:val="00BC7DFC"/>
    <w:rsid w:val="00BD456A"/>
    <w:rsid w:val="00BD614C"/>
    <w:rsid w:val="00BE11A2"/>
    <w:rsid w:val="00BF1C36"/>
    <w:rsid w:val="00C14507"/>
    <w:rsid w:val="00C14B9F"/>
    <w:rsid w:val="00C26866"/>
    <w:rsid w:val="00C352C2"/>
    <w:rsid w:val="00C4515E"/>
    <w:rsid w:val="00C47938"/>
    <w:rsid w:val="00C47B85"/>
    <w:rsid w:val="00C55252"/>
    <w:rsid w:val="00C63B75"/>
    <w:rsid w:val="00C669F6"/>
    <w:rsid w:val="00C73F91"/>
    <w:rsid w:val="00C84839"/>
    <w:rsid w:val="00C94170"/>
    <w:rsid w:val="00C974D1"/>
    <w:rsid w:val="00CA5A33"/>
    <w:rsid w:val="00CB1384"/>
    <w:rsid w:val="00CB40CD"/>
    <w:rsid w:val="00CC3108"/>
    <w:rsid w:val="00CC58AF"/>
    <w:rsid w:val="00CC6A54"/>
    <w:rsid w:val="00CD22FF"/>
    <w:rsid w:val="00CD2856"/>
    <w:rsid w:val="00CD6434"/>
    <w:rsid w:val="00CD7E8C"/>
    <w:rsid w:val="00CE0B7E"/>
    <w:rsid w:val="00CE4093"/>
    <w:rsid w:val="00CE5072"/>
    <w:rsid w:val="00CE75C7"/>
    <w:rsid w:val="00CF4551"/>
    <w:rsid w:val="00CF59FA"/>
    <w:rsid w:val="00D02082"/>
    <w:rsid w:val="00D10644"/>
    <w:rsid w:val="00D148E5"/>
    <w:rsid w:val="00D211F1"/>
    <w:rsid w:val="00D24554"/>
    <w:rsid w:val="00D452B0"/>
    <w:rsid w:val="00D47746"/>
    <w:rsid w:val="00D57963"/>
    <w:rsid w:val="00D601BF"/>
    <w:rsid w:val="00D63BDE"/>
    <w:rsid w:val="00D73A1C"/>
    <w:rsid w:val="00D8346F"/>
    <w:rsid w:val="00D90D78"/>
    <w:rsid w:val="00D90E17"/>
    <w:rsid w:val="00D9225C"/>
    <w:rsid w:val="00D96234"/>
    <w:rsid w:val="00D97115"/>
    <w:rsid w:val="00DA08C9"/>
    <w:rsid w:val="00DA3D9C"/>
    <w:rsid w:val="00DA453A"/>
    <w:rsid w:val="00DA4DCA"/>
    <w:rsid w:val="00DB5088"/>
    <w:rsid w:val="00DC09FF"/>
    <w:rsid w:val="00DC5506"/>
    <w:rsid w:val="00DE7B32"/>
    <w:rsid w:val="00DF18B2"/>
    <w:rsid w:val="00DF21EE"/>
    <w:rsid w:val="00DF6587"/>
    <w:rsid w:val="00E10AE7"/>
    <w:rsid w:val="00E1419C"/>
    <w:rsid w:val="00E30E0E"/>
    <w:rsid w:val="00E43EF3"/>
    <w:rsid w:val="00E4474B"/>
    <w:rsid w:val="00E4620A"/>
    <w:rsid w:val="00E646E6"/>
    <w:rsid w:val="00E66617"/>
    <w:rsid w:val="00E76387"/>
    <w:rsid w:val="00E81E03"/>
    <w:rsid w:val="00E83AFC"/>
    <w:rsid w:val="00E844F2"/>
    <w:rsid w:val="00E90CE2"/>
    <w:rsid w:val="00E934D3"/>
    <w:rsid w:val="00EA376D"/>
    <w:rsid w:val="00EB158F"/>
    <w:rsid w:val="00EB47D3"/>
    <w:rsid w:val="00EC4DDA"/>
    <w:rsid w:val="00ED246F"/>
    <w:rsid w:val="00EF1D3C"/>
    <w:rsid w:val="00F017FC"/>
    <w:rsid w:val="00F067A4"/>
    <w:rsid w:val="00F07A62"/>
    <w:rsid w:val="00F10A81"/>
    <w:rsid w:val="00F14467"/>
    <w:rsid w:val="00F20F4F"/>
    <w:rsid w:val="00F27E7C"/>
    <w:rsid w:val="00F34178"/>
    <w:rsid w:val="00F348F1"/>
    <w:rsid w:val="00F35650"/>
    <w:rsid w:val="00F518D6"/>
    <w:rsid w:val="00F61A91"/>
    <w:rsid w:val="00F73A3D"/>
    <w:rsid w:val="00F93E81"/>
    <w:rsid w:val="00F949BF"/>
    <w:rsid w:val="00F971CE"/>
    <w:rsid w:val="00FA7DEC"/>
    <w:rsid w:val="00FB7F1A"/>
    <w:rsid w:val="00FC5D8D"/>
    <w:rsid w:val="00FC7EDD"/>
    <w:rsid w:val="00FD03B3"/>
    <w:rsid w:val="00FD32CF"/>
    <w:rsid w:val="00FD33B0"/>
    <w:rsid w:val="00FE0E4D"/>
    <w:rsid w:val="00FE4F5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E7F7C4"/>
  <w15:chartTrackingRefBased/>
  <w15:docId w15:val="{5C920F29-7D22-4175-AEDC-EABC851C3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uiPriority="2" w:qFormat="1"/>
    <w:lsdException w:name="heading 4" w:uiPriority="3" w:qFormat="1"/>
    <w:lsdException w:name="heading 5" w:uiPriority="4"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Normal Indent" w:uiPriority="99" w:qFormat="1"/>
    <w:lsdException w:name="header" w:uiPriority="99"/>
    <w:lsdException w:name="footer" w:uiPriority="99"/>
    <w:lsdException w:name="caption" w:semiHidden="1" w:unhideWhenUsed="1" w:qFormat="1"/>
    <w:lsdException w:name="page number" w:uiPriority="99"/>
    <w:lsdException w:name="Title" w:qFormat="1"/>
    <w:lsdException w:name="Body Text" w:uiPriority="99"/>
    <w:lsdException w:name="Subtitle" w:qFormat="1"/>
    <w:lsdException w:name="Body Text 3" w:uiPriority="99"/>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4554"/>
    <w:rPr>
      <w:sz w:val="24"/>
      <w:szCs w:val="24"/>
    </w:rPr>
  </w:style>
  <w:style w:type="paragraph" w:styleId="Titlu1">
    <w:name w:val="heading 1"/>
    <w:basedOn w:val="Normal"/>
    <w:next w:val="Normal"/>
    <w:link w:val="Titlu1Caracter"/>
    <w:qFormat/>
    <w:pPr>
      <w:keepNext/>
      <w:jc w:val="center"/>
      <w:outlineLvl w:val="0"/>
    </w:pPr>
    <w:rPr>
      <w:rFonts w:ascii="Lucida Calligraphy" w:hAnsi="Lucida Calligraphy"/>
      <w:b/>
      <w:bCs/>
      <w:color w:val="3366FF"/>
    </w:rPr>
  </w:style>
  <w:style w:type="paragraph" w:styleId="Titlu2">
    <w:name w:val="heading 2"/>
    <w:basedOn w:val="Normal"/>
    <w:next w:val="Normal"/>
    <w:link w:val="Titlu2Caracter"/>
    <w:uiPriority w:val="1"/>
    <w:qFormat/>
    <w:pPr>
      <w:keepNext/>
      <w:jc w:val="center"/>
      <w:outlineLvl w:val="1"/>
    </w:pPr>
    <w:rPr>
      <w:rFonts w:ascii="Lucida Fax" w:hAnsi="Lucida Fax" w:cs="Arial"/>
      <w:b/>
      <w:bCs/>
      <w:color w:val="3366FF"/>
      <w:sz w:val="36"/>
    </w:rPr>
  </w:style>
  <w:style w:type="paragraph" w:styleId="Titlu3">
    <w:name w:val="heading 3"/>
    <w:basedOn w:val="Normal"/>
    <w:next w:val="Normal"/>
    <w:link w:val="Titlu3Caracter"/>
    <w:uiPriority w:val="2"/>
    <w:qFormat/>
    <w:pPr>
      <w:keepNext/>
      <w:jc w:val="center"/>
      <w:outlineLvl w:val="2"/>
    </w:pPr>
    <w:rPr>
      <w:rFonts w:ascii="Arial" w:hAnsi="Arial" w:cs="Arial"/>
      <w:b/>
      <w:bCs/>
      <w:color w:val="3366FF"/>
      <w:sz w:val="18"/>
      <w:lang w:val="fr-FR"/>
    </w:rPr>
  </w:style>
  <w:style w:type="paragraph" w:styleId="Titlu4">
    <w:name w:val="heading 4"/>
    <w:basedOn w:val="Normal"/>
    <w:next w:val="Normal"/>
    <w:link w:val="Titlu4Caracter"/>
    <w:uiPriority w:val="3"/>
    <w:qFormat/>
    <w:pPr>
      <w:keepNext/>
      <w:outlineLvl w:val="3"/>
    </w:pPr>
    <w:rPr>
      <w:sz w:val="28"/>
      <w:u w:val="single"/>
    </w:rPr>
  </w:style>
  <w:style w:type="paragraph" w:styleId="Titlu5">
    <w:name w:val="heading 5"/>
    <w:basedOn w:val="Normal"/>
    <w:next w:val="Normal"/>
    <w:link w:val="Titlu5Caracter"/>
    <w:uiPriority w:val="4"/>
    <w:qFormat/>
    <w:pPr>
      <w:keepNext/>
      <w:ind w:left="720" w:right="540"/>
      <w:jc w:val="center"/>
      <w:outlineLvl w:val="4"/>
    </w:pPr>
    <w:rPr>
      <w:b/>
      <w:bCs/>
      <w:sz w:val="28"/>
      <w:lang w:val="fr-FR"/>
    </w:rPr>
  </w:style>
  <w:style w:type="paragraph" w:styleId="Titlu6">
    <w:name w:val="heading 6"/>
    <w:basedOn w:val="Normal"/>
    <w:next w:val="Normal"/>
    <w:qFormat/>
    <w:pPr>
      <w:keepNext/>
      <w:ind w:left="720" w:right="540"/>
      <w:outlineLvl w:val="5"/>
    </w:pPr>
    <w:rPr>
      <w:sz w:val="28"/>
      <w:u w:val="single"/>
    </w:rPr>
  </w:style>
  <w:style w:type="paragraph" w:styleId="Titlu7">
    <w:name w:val="heading 7"/>
    <w:basedOn w:val="Normal"/>
    <w:next w:val="Normal"/>
    <w:qFormat/>
    <w:pPr>
      <w:keepNext/>
      <w:jc w:val="center"/>
      <w:outlineLvl w:val="6"/>
    </w:pPr>
    <w:rPr>
      <w:sz w:val="28"/>
      <w:u w:val="single"/>
      <w:lang w:val="fr-FR"/>
    </w:rPr>
  </w:style>
  <w:style w:type="paragraph" w:styleId="Titlu8">
    <w:name w:val="heading 8"/>
    <w:basedOn w:val="Normal"/>
    <w:next w:val="Normal"/>
    <w:qFormat/>
    <w:pPr>
      <w:keepNext/>
      <w:ind w:left="720" w:right="540"/>
      <w:jc w:val="center"/>
      <w:outlineLvl w:val="7"/>
    </w:pPr>
    <w:rPr>
      <w:sz w:val="28"/>
      <w:u w:val="single"/>
      <w:lang w:val="fr-FR"/>
    </w:rPr>
  </w:style>
  <w:style w:type="paragraph" w:styleId="Titlu9">
    <w:name w:val="heading 9"/>
    <w:basedOn w:val="Normal"/>
    <w:next w:val="Normal"/>
    <w:qFormat/>
    <w:pPr>
      <w:keepNext/>
      <w:ind w:left="1440" w:right="540"/>
      <w:outlineLvl w:val="8"/>
    </w:pPr>
    <w:rPr>
      <w:sz w:val="28"/>
      <w:u w:val="singl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pPr>
      <w:tabs>
        <w:tab w:val="center" w:pos="4320"/>
        <w:tab w:val="right" w:pos="8640"/>
      </w:tabs>
    </w:pPr>
  </w:style>
  <w:style w:type="paragraph" w:styleId="Subsol">
    <w:name w:val="footer"/>
    <w:basedOn w:val="Normal"/>
    <w:link w:val="SubsolCaracter"/>
    <w:uiPriority w:val="99"/>
    <w:pPr>
      <w:tabs>
        <w:tab w:val="center" w:pos="4320"/>
        <w:tab w:val="right" w:pos="8640"/>
      </w:tabs>
    </w:pPr>
  </w:style>
  <w:style w:type="paragraph" w:styleId="Textbloc">
    <w:name w:val="Block Text"/>
    <w:basedOn w:val="Normal"/>
    <w:pPr>
      <w:ind w:left="720" w:right="540"/>
    </w:pPr>
    <w:rPr>
      <w:sz w:val="28"/>
      <w:lang w:val="fr-FR"/>
    </w:rPr>
  </w:style>
  <w:style w:type="paragraph" w:styleId="Corptext2">
    <w:name w:val="Body Text 2"/>
    <w:basedOn w:val="Normal"/>
    <w:rPr>
      <w:sz w:val="28"/>
    </w:rPr>
  </w:style>
  <w:style w:type="paragraph" w:styleId="Corptext">
    <w:name w:val="Body Text"/>
    <w:basedOn w:val="Normal"/>
    <w:link w:val="CorptextCaracter"/>
    <w:uiPriority w:val="99"/>
    <w:pPr>
      <w:tabs>
        <w:tab w:val="left" w:pos="898"/>
      </w:tabs>
      <w:jc w:val="both"/>
    </w:pPr>
    <w:rPr>
      <w:sz w:val="28"/>
    </w:rPr>
  </w:style>
  <w:style w:type="paragraph" w:styleId="Indentcorptext2">
    <w:name w:val="Body Text Indent 2"/>
    <w:basedOn w:val="Normal"/>
    <w:pPr>
      <w:spacing w:after="120" w:line="480" w:lineRule="auto"/>
      <w:ind w:left="360"/>
    </w:pPr>
  </w:style>
  <w:style w:type="paragraph" w:styleId="Indentcorptext">
    <w:name w:val="Body Text Indent"/>
    <w:basedOn w:val="Normal"/>
    <w:pPr>
      <w:spacing w:after="120"/>
      <w:ind w:left="360"/>
    </w:pPr>
  </w:style>
  <w:style w:type="paragraph" w:styleId="TextnBalon">
    <w:name w:val="Balloon Text"/>
    <w:basedOn w:val="Normal"/>
    <w:link w:val="TextnBalonCaracter"/>
    <w:uiPriority w:val="99"/>
    <w:semiHidden/>
    <w:rPr>
      <w:rFonts w:ascii="Tahoma" w:hAnsi="Tahoma" w:cs="Tahoma"/>
      <w:sz w:val="16"/>
      <w:szCs w:val="16"/>
    </w:rPr>
  </w:style>
  <w:style w:type="character" w:styleId="Hyperlink">
    <w:name w:val="Hyperlink"/>
    <w:uiPriority w:val="99"/>
    <w:rPr>
      <w:color w:val="0000FF"/>
      <w:u w:val="single"/>
    </w:rPr>
  </w:style>
  <w:style w:type="character" w:customStyle="1" w:styleId="textgri">
    <w:name w:val="text_gri"/>
    <w:basedOn w:val="Fontdeparagrafimplicit"/>
  </w:style>
  <w:style w:type="paragraph" w:styleId="Titlu">
    <w:name w:val="Title"/>
    <w:basedOn w:val="Normal"/>
    <w:qFormat/>
    <w:rsid w:val="001B4EBF"/>
    <w:pPr>
      <w:jc w:val="center"/>
    </w:pPr>
    <w:rPr>
      <w:b/>
      <w:bCs/>
      <w:i/>
      <w:iCs/>
      <w:sz w:val="44"/>
    </w:rPr>
  </w:style>
  <w:style w:type="paragraph" w:styleId="Corptext3">
    <w:name w:val="Body Text 3"/>
    <w:basedOn w:val="Normal"/>
    <w:link w:val="Corptext3Caracter"/>
    <w:uiPriority w:val="99"/>
    <w:rsid w:val="00850D71"/>
    <w:pPr>
      <w:spacing w:after="120"/>
    </w:pPr>
    <w:rPr>
      <w:sz w:val="16"/>
      <w:szCs w:val="16"/>
    </w:rPr>
  </w:style>
  <w:style w:type="character" w:customStyle="1" w:styleId="Corptext3Caracter">
    <w:name w:val="Corp text 3 Caracter"/>
    <w:link w:val="Corptext3"/>
    <w:uiPriority w:val="99"/>
    <w:rsid w:val="00850D71"/>
    <w:rPr>
      <w:sz w:val="16"/>
      <w:szCs w:val="16"/>
      <w:lang w:val="ro-RO" w:eastAsia="ro-RO"/>
    </w:rPr>
  </w:style>
  <w:style w:type="character" w:styleId="Robust">
    <w:name w:val="Strong"/>
    <w:uiPriority w:val="22"/>
    <w:qFormat/>
    <w:rsid w:val="00203D77"/>
    <w:rPr>
      <w:b/>
      <w:bCs/>
    </w:rPr>
  </w:style>
  <w:style w:type="character" w:customStyle="1" w:styleId="CorptextCaracter">
    <w:name w:val="Corp text Caracter"/>
    <w:link w:val="Corptext"/>
    <w:uiPriority w:val="99"/>
    <w:rsid w:val="007F0DCD"/>
    <w:rPr>
      <w:sz w:val="28"/>
      <w:szCs w:val="24"/>
      <w:lang w:val="ro-RO" w:eastAsia="ro-RO"/>
    </w:rPr>
  </w:style>
  <w:style w:type="table" w:styleId="Tabelgril">
    <w:name w:val="Table Grid"/>
    <w:basedOn w:val="TabelNormal"/>
    <w:uiPriority w:val="59"/>
    <w:rsid w:val="00A67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etCaracter">
    <w:name w:val="Antet Caracter"/>
    <w:link w:val="Antet"/>
    <w:uiPriority w:val="99"/>
    <w:rsid w:val="00703894"/>
    <w:rPr>
      <w:sz w:val="24"/>
      <w:szCs w:val="24"/>
      <w:lang w:val="ro-RO" w:eastAsia="ro-RO"/>
    </w:rPr>
  </w:style>
  <w:style w:type="paragraph" w:styleId="NormalWeb">
    <w:name w:val="Normal (Web)"/>
    <w:basedOn w:val="Normal"/>
    <w:uiPriority w:val="99"/>
    <w:unhideWhenUsed/>
    <w:rsid w:val="0061203D"/>
    <w:pPr>
      <w:spacing w:before="100" w:beforeAutospacing="1" w:after="100" w:afterAutospacing="1"/>
    </w:pPr>
    <w:rPr>
      <w:lang w:val="en-US" w:eastAsia="en-US"/>
    </w:rPr>
  </w:style>
  <w:style w:type="character" w:styleId="MeniuneNerezolvat">
    <w:name w:val="Unresolved Mention"/>
    <w:uiPriority w:val="99"/>
    <w:semiHidden/>
    <w:unhideWhenUsed/>
    <w:rsid w:val="007405B0"/>
    <w:rPr>
      <w:color w:val="605E5C"/>
      <w:shd w:val="clear" w:color="auto" w:fill="E1DFDD"/>
    </w:rPr>
  </w:style>
  <w:style w:type="paragraph" w:styleId="Listparagraf">
    <w:name w:val="List Paragraph"/>
    <w:aliases w:val="Normal bullet 2,Forth level,List1,body 2,List Paragraph11,Listă colorată - Accentuare 11,Bullet,Citation List,Appendix_llevel1,Antes de enumeración,Párrafo de lista1,Heading 2_sj,Numbered Para 1,Dot pt,List Paragraph Char Char Char"/>
    <w:basedOn w:val="Normal"/>
    <w:link w:val="ListparagrafCaracter"/>
    <w:uiPriority w:val="34"/>
    <w:qFormat/>
    <w:rsid w:val="00045CA1"/>
    <w:pPr>
      <w:spacing w:after="160" w:line="259" w:lineRule="auto"/>
      <w:ind w:left="720"/>
      <w:contextualSpacing/>
    </w:pPr>
    <w:rPr>
      <w:rFonts w:ascii="Calibri" w:eastAsia="Calibri" w:hAnsi="Calibri"/>
      <w:kern w:val="2"/>
      <w:sz w:val="22"/>
      <w:szCs w:val="22"/>
      <w:lang w:eastAsia="en-US"/>
    </w:rPr>
  </w:style>
  <w:style w:type="paragraph" w:customStyle="1" w:styleId="GraphicAnchor">
    <w:name w:val="Graphic Anchor"/>
    <w:basedOn w:val="Normal"/>
    <w:uiPriority w:val="8"/>
    <w:qFormat/>
    <w:rsid w:val="00CD7E8C"/>
    <w:rPr>
      <w:rFonts w:ascii="Book Antiqua" w:eastAsia="Book Antiqua" w:hAnsi="Book Antiqua"/>
      <w:sz w:val="10"/>
      <w:lang w:val="en-US" w:eastAsia="en-US"/>
    </w:rPr>
  </w:style>
  <w:style w:type="character" w:customStyle="1" w:styleId="TextnBalonCaracter">
    <w:name w:val="Text în Balon Caracter"/>
    <w:link w:val="TextnBalon"/>
    <w:uiPriority w:val="99"/>
    <w:semiHidden/>
    <w:rsid w:val="00CD7E8C"/>
    <w:rPr>
      <w:rFonts w:ascii="Tahoma" w:hAnsi="Tahoma" w:cs="Tahoma"/>
      <w:sz w:val="16"/>
      <w:szCs w:val="16"/>
    </w:rPr>
  </w:style>
  <w:style w:type="character" w:customStyle="1" w:styleId="Titlu1Caracter">
    <w:name w:val="Titlu 1 Caracter"/>
    <w:link w:val="Titlu1"/>
    <w:rsid w:val="00CD7E8C"/>
    <w:rPr>
      <w:rFonts w:ascii="Lucida Calligraphy" w:hAnsi="Lucida Calligraphy"/>
      <w:b/>
      <w:bCs/>
      <w:color w:val="3366FF"/>
      <w:sz w:val="24"/>
      <w:szCs w:val="24"/>
    </w:rPr>
  </w:style>
  <w:style w:type="character" w:customStyle="1" w:styleId="Titlu2Caracter">
    <w:name w:val="Titlu 2 Caracter"/>
    <w:link w:val="Titlu2"/>
    <w:uiPriority w:val="1"/>
    <w:rsid w:val="00CD7E8C"/>
    <w:rPr>
      <w:rFonts w:ascii="Lucida Fax" w:hAnsi="Lucida Fax" w:cs="Arial"/>
      <w:b/>
      <w:bCs/>
      <w:color w:val="3366FF"/>
      <w:sz w:val="36"/>
      <w:szCs w:val="24"/>
    </w:rPr>
  </w:style>
  <w:style w:type="character" w:customStyle="1" w:styleId="SubsolCaracter">
    <w:name w:val="Subsol Caracter"/>
    <w:link w:val="Subsol"/>
    <w:uiPriority w:val="99"/>
    <w:rsid w:val="00CD7E8C"/>
    <w:rPr>
      <w:sz w:val="24"/>
      <w:szCs w:val="24"/>
    </w:rPr>
  </w:style>
  <w:style w:type="character" w:styleId="Numrdepagin">
    <w:name w:val="page number"/>
    <w:basedOn w:val="Fontdeparagrafimplicit"/>
    <w:uiPriority w:val="99"/>
    <w:rsid w:val="00CD7E8C"/>
  </w:style>
  <w:style w:type="character" w:customStyle="1" w:styleId="Titlu3Caracter">
    <w:name w:val="Titlu 3 Caracter"/>
    <w:link w:val="Titlu3"/>
    <w:uiPriority w:val="2"/>
    <w:rsid w:val="00CD7E8C"/>
    <w:rPr>
      <w:rFonts w:ascii="Arial" w:hAnsi="Arial" w:cs="Arial"/>
      <w:b/>
      <w:bCs/>
      <w:color w:val="3366FF"/>
      <w:sz w:val="18"/>
      <w:szCs w:val="24"/>
      <w:lang w:val="fr-FR"/>
    </w:rPr>
  </w:style>
  <w:style w:type="character" w:customStyle="1" w:styleId="Titlu4Caracter">
    <w:name w:val="Titlu 4 Caracter"/>
    <w:link w:val="Titlu4"/>
    <w:uiPriority w:val="3"/>
    <w:rsid w:val="00CD7E8C"/>
    <w:rPr>
      <w:sz w:val="28"/>
      <w:szCs w:val="24"/>
      <w:u w:val="single"/>
    </w:rPr>
  </w:style>
  <w:style w:type="paragraph" w:customStyle="1" w:styleId="Text">
    <w:name w:val="Text"/>
    <w:basedOn w:val="Normal"/>
    <w:uiPriority w:val="5"/>
    <w:qFormat/>
    <w:rsid w:val="00CD7E8C"/>
    <w:rPr>
      <w:rFonts w:ascii="Book Antiqua" w:eastAsia="Book Antiqua" w:hAnsi="Book Antiqua"/>
      <w:sz w:val="28"/>
      <w:szCs w:val="28"/>
      <w:lang w:val="en-US" w:eastAsia="en-US"/>
    </w:rPr>
  </w:style>
  <w:style w:type="paragraph" w:customStyle="1" w:styleId="ImageCaption">
    <w:name w:val="Image Caption"/>
    <w:basedOn w:val="Normal"/>
    <w:uiPriority w:val="6"/>
    <w:qFormat/>
    <w:rsid w:val="00CD7E8C"/>
    <w:pPr>
      <w:ind w:left="113"/>
    </w:pPr>
    <w:rPr>
      <w:rFonts w:ascii="Book Antiqua" w:eastAsia="Book Antiqua" w:hAnsi="Book Antiqua"/>
      <w:i/>
      <w:color w:val="000000"/>
      <w:lang w:val="en-US" w:eastAsia="en-US"/>
    </w:rPr>
  </w:style>
  <w:style w:type="character" w:customStyle="1" w:styleId="Titlu5Caracter">
    <w:name w:val="Titlu 5 Caracter"/>
    <w:link w:val="Titlu5"/>
    <w:uiPriority w:val="4"/>
    <w:rsid w:val="00CD7E8C"/>
    <w:rPr>
      <w:b/>
      <w:bCs/>
      <w:sz w:val="28"/>
      <w:szCs w:val="24"/>
      <w:lang w:val="fr-FR"/>
    </w:rPr>
  </w:style>
  <w:style w:type="character" w:styleId="Textsubstituent">
    <w:name w:val="Placeholder Text"/>
    <w:uiPriority w:val="99"/>
    <w:semiHidden/>
    <w:rsid w:val="00CD7E8C"/>
    <w:rPr>
      <w:color w:val="808080"/>
    </w:rPr>
  </w:style>
  <w:style w:type="paragraph" w:customStyle="1" w:styleId="Default">
    <w:name w:val="Default"/>
    <w:rsid w:val="00CD7E8C"/>
    <w:pPr>
      <w:widowControl w:val="0"/>
      <w:suppressAutoHyphens/>
    </w:pPr>
    <w:rPr>
      <w:rFonts w:ascii="Arial" w:eastAsia="SimSun" w:hAnsi="Arial" w:cs="Mangal"/>
      <w:color w:val="000000"/>
      <w:kern w:val="1"/>
      <w:sz w:val="24"/>
      <w:szCs w:val="24"/>
      <w:lang w:eastAsia="zh-CN" w:bidi="hi-IN"/>
    </w:rPr>
  </w:style>
  <w:style w:type="character" w:customStyle="1" w:styleId="WW-Absatz-Standardschriftart">
    <w:name w:val="WW-Absatz-Standardschriftart"/>
    <w:rsid w:val="00CD7E8C"/>
  </w:style>
  <w:style w:type="character" w:customStyle="1" w:styleId="sden">
    <w:name w:val="s_den"/>
    <w:basedOn w:val="Fontdeparagrafimplicit"/>
    <w:rsid w:val="00CD7E8C"/>
  </w:style>
  <w:style w:type="character" w:customStyle="1" w:styleId="shdr">
    <w:name w:val="s_hdr"/>
    <w:basedOn w:val="Fontdeparagrafimplicit"/>
    <w:rsid w:val="00CD7E8C"/>
  </w:style>
  <w:style w:type="character" w:customStyle="1" w:styleId="spar">
    <w:name w:val="s_par"/>
    <w:basedOn w:val="Fontdeparagrafimplicit"/>
    <w:rsid w:val="00CD7E8C"/>
  </w:style>
  <w:style w:type="character" w:customStyle="1" w:styleId="scapttl">
    <w:name w:val="s_cap_ttl"/>
    <w:basedOn w:val="Fontdeparagrafimplicit"/>
    <w:rsid w:val="00CD7E8C"/>
  </w:style>
  <w:style w:type="character" w:customStyle="1" w:styleId="scapden">
    <w:name w:val="s_cap_den"/>
    <w:basedOn w:val="Fontdeparagrafimplicit"/>
    <w:rsid w:val="00CD7E8C"/>
  </w:style>
  <w:style w:type="character" w:customStyle="1" w:styleId="sartttl">
    <w:name w:val="s_art_ttl"/>
    <w:basedOn w:val="Fontdeparagrafimplicit"/>
    <w:rsid w:val="00CD7E8C"/>
  </w:style>
  <w:style w:type="character" w:customStyle="1" w:styleId="saln">
    <w:name w:val="s_aln"/>
    <w:basedOn w:val="Fontdeparagrafimplicit"/>
    <w:rsid w:val="00CD7E8C"/>
  </w:style>
  <w:style w:type="character" w:customStyle="1" w:styleId="salnttl">
    <w:name w:val="s_aln_ttl"/>
    <w:basedOn w:val="Fontdeparagrafimplicit"/>
    <w:rsid w:val="00CD7E8C"/>
  </w:style>
  <w:style w:type="character" w:customStyle="1" w:styleId="salnbdy">
    <w:name w:val="s_aln_bdy"/>
    <w:basedOn w:val="Fontdeparagrafimplicit"/>
    <w:rsid w:val="00CD7E8C"/>
  </w:style>
  <w:style w:type="character" w:customStyle="1" w:styleId="slit">
    <w:name w:val="s_lit"/>
    <w:basedOn w:val="Fontdeparagrafimplicit"/>
    <w:rsid w:val="00CD7E8C"/>
  </w:style>
  <w:style w:type="character" w:customStyle="1" w:styleId="slitttl">
    <w:name w:val="s_lit_ttl"/>
    <w:basedOn w:val="Fontdeparagrafimplicit"/>
    <w:rsid w:val="00CD7E8C"/>
  </w:style>
  <w:style w:type="character" w:customStyle="1" w:styleId="slitbdy">
    <w:name w:val="s_lit_bdy"/>
    <w:basedOn w:val="Fontdeparagrafimplicit"/>
    <w:rsid w:val="00CD7E8C"/>
  </w:style>
  <w:style w:type="character" w:customStyle="1" w:styleId="slgi">
    <w:name w:val="s_lgi"/>
    <w:basedOn w:val="Fontdeparagrafimplicit"/>
    <w:rsid w:val="00CD7E8C"/>
  </w:style>
  <w:style w:type="paragraph" w:styleId="Titlucuprins">
    <w:name w:val="TOC Heading"/>
    <w:basedOn w:val="Titlu1"/>
    <w:next w:val="Normal"/>
    <w:uiPriority w:val="39"/>
    <w:unhideWhenUsed/>
    <w:qFormat/>
    <w:rsid w:val="00CD7E8C"/>
    <w:pPr>
      <w:keepLines/>
      <w:spacing w:before="240" w:line="259" w:lineRule="auto"/>
      <w:jc w:val="left"/>
      <w:outlineLvl w:val="9"/>
    </w:pPr>
    <w:rPr>
      <w:rFonts w:ascii="Franklin Gothic Medium" w:hAnsi="Franklin Gothic Medium"/>
      <w:b w:val="0"/>
      <w:bCs w:val="0"/>
      <w:color w:val="A9890B"/>
      <w:sz w:val="32"/>
      <w:szCs w:val="32"/>
      <w:lang w:val="en-US" w:eastAsia="en-US"/>
    </w:rPr>
  </w:style>
  <w:style w:type="paragraph" w:styleId="Cuprins1">
    <w:name w:val="toc 1"/>
    <w:basedOn w:val="Normal"/>
    <w:next w:val="Normal"/>
    <w:autoRedefine/>
    <w:uiPriority w:val="39"/>
    <w:rsid w:val="0017705B"/>
    <w:pPr>
      <w:tabs>
        <w:tab w:val="right" w:leader="dot" w:pos="9881"/>
      </w:tabs>
      <w:spacing w:after="100"/>
    </w:pPr>
    <w:rPr>
      <w:rFonts w:eastAsia="Book Antiqua"/>
      <w:noProof/>
      <w:lang w:eastAsia="en-US"/>
    </w:rPr>
  </w:style>
  <w:style w:type="paragraph" w:styleId="Cuprins2">
    <w:name w:val="toc 2"/>
    <w:basedOn w:val="Normal"/>
    <w:next w:val="Normal"/>
    <w:autoRedefine/>
    <w:uiPriority w:val="39"/>
    <w:rsid w:val="00CD7E8C"/>
    <w:pPr>
      <w:spacing w:after="100"/>
      <w:ind w:left="240"/>
    </w:pPr>
    <w:rPr>
      <w:rFonts w:ascii="Book Antiqua" w:eastAsia="Book Antiqua" w:hAnsi="Book Antiqua"/>
      <w:lang w:val="en-US" w:eastAsia="en-US"/>
    </w:rPr>
  </w:style>
  <w:style w:type="paragraph" w:styleId="Cuprins3">
    <w:name w:val="toc 3"/>
    <w:basedOn w:val="Normal"/>
    <w:next w:val="Normal"/>
    <w:autoRedefine/>
    <w:uiPriority w:val="39"/>
    <w:rsid w:val="00CD7E8C"/>
    <w:pPr>
      <w:spacing w:after="100"/>
      <w:ind w:left="480"/>
    </w:pPr>
    <w:rPr>
      <w:rFonts w:ascii="Book Antiqua" w:eastAsia="Book Antiqua" w:hAnsi="Book Antiqua"/>
      <w:lang w:val="en-US" w:eastAsia="en-US"/>
    </w:rPr>
  </w:style>
  <w:style w:type="character" w:customStyle="1" w:styleId="UnresolvedMention1">
    <w:name w:val="Unresolved Mention1"/>
    <w:uiPriority w:val="99"/>
    <w:semiHidden/>
    <w:unhideWhenUsed/>
    <w:rsid w:val="00CD7E8C"/>
    <w:rPr>
      <w:color w:val="605E5C"/>
      <w:shd w:val="clear" w:color="auto" w:fill="E1DFDD"/>
    </w:rPr>
  </w:style>
  <w:style w:type="paragraph" w:styleId="Indentnormal">
    <w:name w:val="Normal Indent"/>
    <w:basedOn w:val="Normal"/>
    <w:uiPriority w:val="99"/>
    <w:unhideWhenUsed/>
    <w:qFormat/>
    <w:rsid w:val="00CD7E8C"/>
    <w:pPr>
      <w:suppressAutoHyphens/>
      <w:ind w:left="720"/>
      <w:jc w:val="both"/>
    </w:pPr>
    <w:rPr>
      <w:rFonts w:ascii="futura pt book" w:eastAsia="Book Antiqua" w:hAnsi="futura pt book"/>
      <w:sz w:val="22"/>
      <w:szCs w:val="20"/>
      <w:lang w:val="en-US" w:eastAsia="en-US"/>
    </w:rPr>
  </w:style>
  <w:style w:type="paragraph" w:customStyle="1" w:styleId="Style4">
    <w:name w:val="Style 4"/>
    <w:rsid w:val="00CD7E8C"/>
    <w:pPr>
      <w:widowControl w:val="0"/>
      <w:autoSpaceDE w:val="0"/>
      <w:autoSpaceDN w:val="0"/>
      <w:spacing w:line="360" w:lineRule="auto"/>
      <w:ind w:left="864" w:right="1512" w:hanging="360"/>
    </w:pPr>
    <w:rPr>
      <w:rFonts w:ascii="Arial" w:hAnsi="Arial" w:cs="Arial"/>
      <w:lang w:eastAsia="en-US"/>
    </w:rPr>
  </w:style>
  <w:style w:type="character" w:customStyle="1" w:styleId="ListparagrafCaracter">
    <w:name w:val="Listă paragraf Caracter"/>
    <w:aliases w:val="Normal bullet 2 Caracter,Forth level Caracter,List1 Caracter,body 2 Caracter,List Paragraph11 Caracter,Listă colorată - Accentuare 11 Caracter,Bullet Caracter,Citation List Caracter,Appendix_llevel1 Caracter,Heading 2_sj Caracter"/>
    <w:link w:val="Listparagraf"/>
    <w:uiPriority w:val="34"/>
    <w:qFormat/>
    <w:locked/>
    <w:rsid w:val="00CD7E8C"/>
    <w:rPr>
      <w:rFonts w:ascii="Calibri" w:eastAsia="Calibri" w:hAnsi="Calibri"/>
      <w:kern w:val="2"/>
      <w:sz w:val="22"/>
      <w:szCs w:val="22"/>
      <w:lang w:eastAsia="en-US"/>
    </w:rPr>
  </w:style>
  <w:style w:type="character" w:customStyle="1" w:styleId="Heading2">
    <w:name w:val="Heading #2_"/>
    <w:rsid w:val="00CD7E8C"/>
    <w:rPr>
      <w:rFonts w:ascii="Arial" w:hAnsi="Arial" w:cs="Arial"/>
      <w:b/>
      <w:bCs/>
      <w:sz w:val="22"/>
      <w:szCs w:val="22"/>
      <w:u w:val="none"/>
      <w:effect w:val="none"/>
    </w:rPr>
  </w:style>
  <w:style w:type="character" w:customStyle="1" w:styleId="mw-headline">
    <w:name w:val="mw-headline"/>
    <w:basedOn w:val="Fontdeparagrafimplicit"/>
    <w:rsid w:val="00CD7E8C"/>
  </w:style>
  <w:style w:type="character" w:customStyle="1" w:styleId="mw-editsection">
    <w:name w:val="mw-editsection"/>
    <w:basedOn w:val="Fontdeparagrafimplicit"/>
    <w:rsid w:val="00CD7E8C"/>
  </w:style>
  <w:style w:type="character" w:customStyle="1" w:styleId="mw-editsection-bracket">
    <w:name w:val="mw-editsection-bracket"/>
    <w:basedOn w:val="Fontdeparagrafimplicit"/>
    <w:rsid w:val="00CD7E8C"/>
  </w:style>
  <w:style w:type="character" w:customStyle="1" w:styleId="mw-editsection-divider">
    <w:name w:val="mw-editsection-divider"/>
    <w:basedOn w:val="Fontdeparagrafimplicit"/>
    <w:rsid w:val="00CD7E8C"/>
  </w:style>
  <w:style w:type="table" w:styleId="Tabelgril1Luminos-Accentuare3">
    <w:name w:val="Grid Table 1 Light Accent 3"/>
    <w:basedOn w:val="TabelNormal"/>
    <w:uiPriority w:val="46"/>
    <w:rsid w:val="00CD7E8C"/>
    <w:rPr>
      <w:rFonts w:ascii="Book Antiqua" w:eastAsia="Book Antiqua" w:hAnsi="Book Antiqua"/>
      <w:sz w:val="24"/>
      <w:szCs w:val="24"/>
      <w:lang w:val="en-US" w:eastAsia="en-US"/>
    </w:rPr>
    <w:tblPr>
      <w:tblStyleRowBandSize w:val="1"/>
      <w:tblStyleColBandSize w:val="1"/>
      <w:tblBorders>
        <w:top w:val="single" w:sz="4" w:space="0" w:color="6DDCFF"/>
        <w:left w:val="single" w:sz="4" w:space="0" w:color="6DDCFF"/>
        <w:bottom w:val="single" w:sz="4" w:space="0" w:color="6DDCFF"/>
        <w:right w:val="single" w:sz="4" w:space="0" w:color="6DDCFF"/>
        <w:insideH w:val="single" w:sz="4" w:space="0" w:color="6DDCFF"/>
        <w:insideV w:val="single" w:sz="4" w:space="0" w:color="6DDCFF"/>
      </w:tblBorders>
    </w:tblPr>
    <w:tblStylePr w:type="firstRow">
      <w:rPr>
        <w:b/>
        <w:bCs/>
      </w:rPr>
      <w:tblPr/>
      <w:tcPr>
        <w:tcBorders>
          <w:bottom w:val="single" w:sz="12" w:space="0" w:color="25CAFF"/>
        </w:tcBorders>
      </w:tcPr>
    </w:tblStylePr>
    <w:tblStylePr w:type="lastRow">
      <w:rPr>
        <w:b/>
        <w:bCs/>
      </w:rPr>
      <w:tblPr/>
      <w:tcPr>
        <w:tcBorders>
          <w:top w:val="double" w:sz="2" w:space="0" w:color="25CAFF"/>
        </w:tcBorders>
      </w:tcPr>
    </w:tblStylePr>
    <w:tblStylePr w:type="firstCol">
      <w:rPr>
        <w:b/>
        <w:bCs/>
      </w:rPr>
    </w:tblStylePr>
    <w:tblStylePr w:type="lastCol">
      <w:rPr>
        <w:b/>
        <w:bCs/>
      </w:rPr>
    </w:tblStylePr>
  </w:style>
  <w:style w:type="paragraph" w:customStyle="1" w:styleId="SP4303266">
    <w:name w:val="SP_4_303266"/>
    <w:basedOn w:val="Default"/>
    <w:next w:val="Default"/>
    <w:uiPriority w:val="99"/>
    <w:rsid w:val="00CD7E8C"/>
    <w:pPr>
      <w:widowControl/>
      <w:suppressAutoHyphens w:val="0"/>
      <w:autoSpaceDE w:val="0"/>
      <w:autoSpaceDN w:val="0"/>
      <w:adjustRightInd w:val="0"/>
    </w:pPr>
    <w:rPr>
      <w:rFonts w:ascii="IBM Plex Sans" w:eastAsia="Book Antiqua" w:hAnsi="IBM Plex Sans" w:cs="Times New Roman"/>
      <w:color w:val="auto"/>
      <w:kern w:val="0"/>
      <w:lang w:val="en-US" w:eastAsia="en-US" w:bidi="ar-SA"/>
    </w:rPr>
  </w:style>
  <w:style w:type="character" w:customStyle="1" w:styleId="SC4274452">
    <w:name w:val="SC_4_274452"/>
    <w:uiPriority w:val="99"/>
    <w:rsid w:val="00CD7E8C"/>
    <w:rPr>
      <w:rFonts w:cs="IBM Plex Sans"/>
      <w:color w:val="000000"/>
      <w:sz w:val="19"/>
      <w:szCs w:val="19"/>
    </w:rPr>
  </w:style>
  <w:style w:type="character" w:customStyle="1" w:styleId="SC4274497">
    <w:name w:val="SC_4_274497"/>
    <w:uiPriority w:val="99"/>
    <w:rsid w:val="00CD7E8C"/>
    <w:rPr>
      <w:rFonts w:cs="IBM Plex Sans"/>
      <w:i/>
      <w:iCs/>
      <w:color w:val="000000"/>
      <w:sz w:val="19"/>
      <w:szCs w:val="19"/>
    </w:rPr>
  </w:style>
  <w:style w:type="paragraph" w:customStyle="1" w:styleId="SCLabelBodyInlineStyle">
    <w:name w:val="SCLabelBodyInlineStyle"/>
    <w:basedOn w:val="Default"/>
    <w:next w:val="Default"/>
    <w:uiPriority w:val="99"/>
    <w:rsid w:val="00CD7E8C"/>
    <w:pPr>
      <w:widowControl/>
      <w:suppressAutoHyphens w:val="0"/>
      <w:autoSpaceDE w:val="0"/>
      <w:autoSpaceDN w:val="0"/>
      <w:adjustRightInd w:val="0"/>
    </w:pPr>
    <w:rPr>
      <w:rFonts w:ascii="IBM Plex Sans" w:eastAsia="Book Antiqua" w:hAnsi="IBM Plex Sans" w:cs="Times New Roman"/>
      <w:color w:val="auto"/>
      <w:kern w:val="0"/>
      <w:lang w:val="en-US" w:eastAsia="en-US" w:bidi="ar-SA"/>
    </w:rPr>
  </w:style>
  <w:style w:type="character" w:customStyle="1" w:styleId="semtttl">
    <w:name w:val="s_emt_ttl"/>
    <w:basedOn w:val="Fontdeparagrafimplicit"/>
    <w:rsid w:val="00CD7E8C"/>
  </w:style>
  <w:style w:type="character" w:customStyle="1" w:styleId="semtbdy">
    <w:name w:val="s_emt_bdy"/>
    <w:basedOn w:val="Fontdeparagrafimplicit"/>
    <w:rsid w:val="00CD7E8C"/>
  </w:style>
  <w:style w:type="character" w:customStyle="1" w:styleId="spubttl">
    <w:name w:val="s_pub_ttl"/>
    <w:basedOn w:val="Fontdeparagrafimplicit"/>
    <w:rsid w:val="00CD7E8C"/>
  </w:style>
  <w:style w:type="character" w:customStyle="1" w:styleId="spubbdy">
    <w:name w:val="s_pub_bdy"/>
    <w:basedOn w:val="Fontdeparagrafimplicit"/>
    <w:rsid w:val="00CD7E8C"/>
  </w:style>
  <w:style w:type="paragraph" w:customStyle="1" w:styleId="SP4303245">
    <w:name w:val="SP_4_303245"/>
    <w:basedOn w:val="Default"/>
    <w:next w:val="Default"/>
    <w:uiPriority w:val="99"/>
    <w:rsid w:val="00CD7E8C"/>
    <w:pPr>
      <w:widowControl/>
      <w:suppressAutoHyphens w:val="0"/>
      <w:autoSpaceDE w:val="0"/>
      <w:autoSpaceDN w:val="0"/>
      <w:adjustRightInd w:val="0"/>
    </w:pPr>
    <w:rPr>
      <w:rFonts w:ascii="Noto Sans" w:eastAsia="Book Antiqua" w:hAnsi="Noto Sans" w:cs="Times New Roman"/>
      <w:color w:val="auto"/>
      <w:kern w:val="0"/>
      <w:lang w:val="en-US" w:eastAsia="en-US" w:bidi="ar-SA"/>
    </w:rPr>
  </w:style>
  <w:style w:type="character" w:customStyle="1" w:styleId="SC4274536">
    <w:name w:val="SC_4_274536"/>
    <w:uiPriority w:val="99"/>
    <w:rsid w:val="00CD7E8C"/>
    <w:rPr>
      <w:rFonts w:cs="Noto Sans"/>
      <w:b/>
      <w:bCs/>
      <w:color w:val="112150"/>
      <w:sz w:val="34"/>
      <w:szCs w:val="34"/>
    </w:rPr>
  </w:style>
  <w:style w:type="character" w:customStyle="1" w:styleId="SC5274490">
    <w:name w:val="SC_5_274490"/>
    <w:uiPriority w:val="99"/>
    <w:rsid w:val="00CD7E8C"/>
    <w:rPr>
      <w:rFonts w:cs="IBM Plex Sans"/>
      <w:i/>
      <w:iCs/>
      <w:color w:val="000000"/>
      <w:sz w:val="19"/>
      <w:szCs w:val="19"/>
    </w:rPr>
  </w:style>
  <w:style w:type="character" w:customStyle="1" w:styleId="SC5274452">
    <w:name w:val="SC_5_274452"/>
    <w:uiPriority w:val="99"/>
    <w:rsid w:val="00CD7E8C"/>
    <w:rPr>
      <w:rFonts w:cs="IBM Plex Sans"/>
      <w:color w:val="000000"/>
      <w:sz w:val="19"/>
      <w:szCs w:val="19"/>
    </w:rPr>
  </w:style>
  <w:style w:type="paragraph" w:customStyle="1" w:styleId="SP5106640">
    <w:name w:val="SP_5_106640"/>
    <w:basedOn w:val="Default"/>
    <w:next w:val="Default"/>
    <w:uiPriority w:val="99"/>
    <w:rsid w:val="00CD7E8C"/>
    <w:pPr>
      <w:widowControl/>
      <w:suppressAutoHyphens w:val="0"/>
      <w:autoSpaceDE w:val="0"/>
      <w:autoSpaceDN w:val="0"/>
      <w:adjustRightInd w:val="0"/>
    </w:pPr>
    <w:rPr>
      <w:rFonts w:ascii="IBM Plex Sans" w:eastAsia="Book Antiqua" w:hAnsi="IBM Plex Sans" w:cs="Times New Roman"/>
      <w:color w:val="auto"/>
      <w:kern w:val="0"/>
      <w:lang w:val="en-US" w:eastAsia="en-US" w:bidi="ar-SA"/>
    </w:rPr>
  </w:style>
  <w:style w:type="paragraph" w:customStyle="1" w:styleId="SP5106606">
    <w:name w:val="SP_5_106606"/>
    <w:basedOn w:val="Default"/>
    <w:next w:val="Default"/>
    <w:uiPriority w:val="99"/>
    <w:rsid w:val="00CD7E8C"/>
    <w:pPr>
      <w:widowControl/>
      <w:suppressAutoHyphens w:val="0"/>
      <w:autoSpaceDE w:val="0"/>
      <w:autoSpaceDN w:val="0"/>
      <w:adjustRightInd w:val="0"/>
    </w:pPr>
    <w:rPr>
      <w:rFonts w:ascii="IBM Plex Sans" w:eastAsia="Book Antiqua" w:hAnsi="IBM Plex Sans" w:cs="Times New Roman"/>
      <w:color w:val="auto"/>
      <w:kern w:val="0"/>
      <w:lang w:val="en-US" w:eastAsia="en-US" w:bidi="ar-SA"/>
    </w:rPr>
  </w:style>
  <w:style w:type="character" w:customStyle="1" w:styleId="SC5274499">
    <w:name w:val="SC_5_274499"/>
    <w:uiPriority w:val="99"/>
    <w:rsid w:val="00CD7E8C"/>
    <w:rPr>
      <w:rFonts w:cs="IBM Plex Sans"/>
      <w:b/>
      <w:bCs/>
      <w:color w:val="000000"/>
      <w:sz w:val="19"/>
      <w:szCs w:val="19"/>
    </w:rPr>
  </w:style>
  <w:style w:type="paragraph" w:customStyle="1" w:styleId="SP5106837">
    <w:name w:val="SP_5_106837"/>
    <w:basedOn w:val="Default"/>
    <w:next w:val="Default"/>
    <w:uiPriority w:val="99"/>
    <w:rsid w:val="00CD7E8C"/>
    <w:pPr>
      <w:widowControl/>
      <w:suppressAutoHyphens w:val="0"/>
      <w:autoSpaceDE w:val="0"/>
      <w:autoSpaceDN w:val="0"/>
      <w:adjustRightInd w:val="0"/>
    </w:pPr>
    <w:rPr>
      <w:rFonts w:ascii="IBM Plex Sans" w:eastAsia="Book Antiqua" w:hAnsi="IBM Plex Sans" w:cs="Times New Roman"/>
      <w:color w:val="auto"/>
      <w:kern w:val="0"/>
      <w:lang w:val="en-US" w:eastAsia="en-US" w:bidi="ar-SA"/>
    </w:rPr>
  </w:style>
  <w:style w:type="paragraph" w:customStyle="1" w:styleId="SP5106630">
    <w:name w:val="SP_5_106630"/>
    <w:basedOn w:val="Default"/>
    <w:next w:val="Default"/>
    <w:uiPriority w:val="99"/>
    <w:rsid w:val="00CD7E8C"/>
    <w:pPr>
      <w:widowControl/>
      <w:suppressAutoHyphens w:val="0"/>
      <w:autoSpaceDE w:val="0"/>
      <w:autoSpaceDN w:val="0"/>
      <w:adjustRightInd w:val="0"/>
    </w:pPr>
    <w:rPr>
      <w:rFonts w:ascii="IBM Plex Sans" w:eastAsia="Book Antiqua" w:hAnsi="IBM Plex Sans" w:cs="Times New Roman"/>
      <w:color w:val="auto"/>
      <w:kern w:val="0"/>
      <w:lang w:val="en-US" w:eastAsia="en-US" w:bidi="ar-SA"/>
    </w:rPr>
  </w:style>
  <w:style w:type="paragraph" w:customStyle="1" w:styleId="p-b-9">
    <w:name w:val="p-b-9"/>
    <w:basedOn w:val="Normal"/>
    <w:rsid w:val="00CD7E8C"/>
    <w:pPr>
      <w:spacing w:before="100" w:beforeAutospacing="1" w:after="100" w:afterAutospacing="1"/>
    </w:pPr>
    <w:rPr>
      <w:lang w:val="en-US" w:eastAsia="en-US"/>
    </w:rPr>
  </w:style>
  <w:style w:type="character" w:customStyle="1" w:styleId="s-text7">
    <w:name w:val="s-text7"/>
    <w:basedOn w:val="Fontdeparagrafimplicit"/>
    <w:rsid w:val="00CD7E8C"/>
  </w:style>
  <w:style w:type="character" w:customStyle="1" w:styleId="Bodytext2">
    <w:name w:val="Body text (2)_"/>
    <w:uiPriority w:val="99"/>
    <w:rsid w:val="00CD7E8C"/>
    <w:rPr>
      <w:rFonts w:ascii="Arial" w:hAnsi="Arial" w:cs="Arial"/>
      <w:sz w:val="22"/>
      <w:szCs w:val="22"/>
      <w:u w:val="none"/>
      <w:effect w:val="none"/>
    </w:rPr>
  </w:style>
  <w:style w:type="character" w:customStyle="1" w:styleId="pg-1ff1">
    <w:name w:val="pg-1ff1"/>
    <w:basedOn w:val="Fontdeparagrafimplicit"/>
    <w:rsid w:val="00CD7E8C"/>
  </w:style>
  <w:style w:type="character" w:customStyle="1" w:styleId="li">
    <w:name w:val="li"/>
    <w:basedOn w:val="Fontdeparagrafimplicit"/>
    <w:rsid w:val="00CD7E8C"/>
  </w:style>
  <w:style w:type="character" w:customStyle="1" w:styleId="tli">
    <w:name w:val="tli"/>
    <w:basedOn w:val="Fontdeparagrafimplicit"/>
    <w:rsid w:val="00CD7E8C"/>
  </w:style>
  <w:style w:type="table" w:customStyle="1" w:styleId="GridTable1Light-Accent31">
    <w:name w:val="Grid Table 1 Light - Accent 31"/>
    <w:basedOn w:val="TabelNormal"/>
    <w:uiPriority w:val="46"/>
    <w:rsid w:val="00CD7E8C"/>
    <w:rPr>
      <w:rFonts w:ascii="Book Antiqua" w:eastAsia="Book Antiqua" w:hAnsi="Book Antiqua"/>
      <w:sz w:val="24"/>
      <w:szCs w:val="24"/>
      <w:lang w:val="en-US" w:eastAsia="en-US"/>
    </w:rPr>
    <w:tblPr>
      <w:tblStyleRowBandSize w:val="1"/>
      <w:tblStyleColBandSize w:val="1"/>
      <w:tblBorders>
        <w:top w:val="single" w:sz="4" w:space="0" w:color="6DDCFF"/>
        <w:left w:val="single" w:sz="4" w:space="0" w:color="6DDCFF"/>
        <w:bottom w:val="single" w:sz="4" w:space="0" w:color="6DDCFF"/>
        <w:right w:val="single" w:sz="4" w:space="0" w:color="6DDCFF"/>
        <w:insideH w:val="single" w:sz="4" w:space="0" w:color="6DDCFF"/>
        <w:insideV w:val="single" w:sz="4" w:space="0" w:color="6DDCFF"/>
      </w:tblBorders>
    </w:tblPr>
    <w:tblStylePr w:type="firstRow">
      <w:rPr>
        <w:b/>
        <w:bCs/>
      </w:rPr>
      <w:tblPr/>
      <w:tcPr>
        <w:tcBorders>
          <w:bottom w:val="single" w:sz="12" w:space="0" w:color="25CAFF"/>
        </w:tcBorders>
      </w:tcPr>
    </w:tblStylePr>
    <w:tblStylePr w:type="lastRow">
      <w:rPr>
        <w:b/>
        <w:bCs/>
      </w:rPr>
      <w:tblPr/>
      <w:tcPr>
        <w:tcBorders>
          <w:top w:val="double" w:sz="2" w:space="0" w:color="25CAFF"/>
        </w:tcBorders>
      </w:tcPr>
    </w:tblStylePr>
    <w:tblStylePr w:type="firstCol">
      <w:rPr>
        <w:b/>
        <w:bCs/>
      </w:rPr>
    </w:tblStylePr>
    <w:tblStylePr w:type="lastCol">
      <w:rPr>
        <w:b/>
        <w:bCs/>
      </w:rPr>
    </w:tblStylePr>
  </w:style>
  <w:style w:type="paragraph" w:styleId="Frspaiere">
    <w:name w:val="No Spacing"/>
    <w:uiPriority w:val="1"/>
    <w:qFormat/>
    <w:rsid w:val="00CD7E8C"/>
    <w:rPr>
      <w:rFonts w:ascii="Calibri" w:eastAsia="Calibri" w:hAnsi="Calibri"/>
      <w:sz w:val="22"/>
      <w:szCs w:val="22"/>
      <w:lang w:val="en-US" w:eastAsia="en-US"/>
    </w:rPr>
  </w:style>
  <w:style w:type="character" w:customStyle="1" w:styleId="Fontdeparagrafimplicit1">
    <w:name w:val="Font de paragraf implicit1"/>
    <w:rsid w:val="00CD7E8C"/>
  </w:style>
  <w:style w:type="character" w:customStyle="1" w:styleId="Fontdeparagrafimplicit2">
    <w:name w:val="Font de paragraf implicit2"/>
    <w:rsid w:val="00CD7E8C"/>
  </w:style>
  <w:style w:type="character" w:customStyle="1" w:styleId="FontStyle51">
    <w:name w:val="Font Style51"/>
    <w:uiPriority w:val="99"/>
    <w:rsid w:val="00CD7E8C"/>
    <w:rPr>
      <w:rFonts w:ascii="Times New Roman" w:hAnsi="Times New Roman" w:cs="Times New Roman"/>
      <w:spacing w:val="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4787">
      <w:bodyDiv w:val="1"/>
      <w:marLeft w:val="0"/>
      <w:marRight w:val="0"/>
      <w:marTop w:val="0"/>
      <w:marBottom w:val="0"/>
      <w:divBdr>
        <w:top w:val="none" w:sz="0" w:space="0" w:color="auto"/>
        <w:left w:val="none" w:sz="0" w:space="0" w:color="auto"/>
        <w:bottom w:val="none" w:sz="0" w:space="0" w:color="auto"/>
        <w:right w:val="none" w:sz="0" w:space="0" w:color="auto"/>
      </w:divBdr>
    </w:div>
    <w:div w:id="172916345">
      <w:bodyDiv w:val="1"/>
      <w:marLeft w:val="0"/>
      <w:marRight w:val="0"/>
      <w:marTop w:val="0"/>
      <w:marBottom w:val="0"/>
      <w:divBdr>
        <w:top w:val="none" w:sz="0" w:space="0" w:color="auto"/>
        <w:left w:val="none" w:sz="0" w:space="0" w:color="auto"/>
        <w:bottom w:val="none" w:sz="0" w:space="0" w:color="auto"/>
        <w:right w:val="none" w:sz="0" w:space="0" w:color="auto"/>
      </w:divBdr>
    </w:div>
    <w:div w:id="196892293">
      <w:bodyDiv w:val="1"/>
      <w:marLeft w:val="0"/>
      <w:marRight w:val="0"/>
      <w:marTop w:val="0"/>
      <w:marBottom w:val="0"/>
      <w:divBdr>
        <w:top w:val="none" w:sz="0" w:space="0" w:color="auto"/>
        <w:left w:val="none" w:sz="0" w:space="0" w:color="auto"/>
        <w:bottom w:val="none" w:sz="0" w:space="0" w:color="auto"/>
        <w:right w:val="none" w:sz="0" w:space="0" w:color="auto"/>
      </w:divBdr>
    </w:div>
    <w:div w:id="726224460">
      <w:bodyDiv w:val="1"/>
      <w:marLeft w:val="0"/>
      <w:marRight w:val="0"/>
      <w:marTop w:val="0"/>
      <w:marBottom w:val="0"/>
      <w:divBdr>
        <w:top w:val="none" w:sz="0" w:space="0" w:color="auto"/>
        <w:left w:val="none" w:sz="0" w:space="0" w:color="auto"/>
        <w:bottom w:val="none" w:sz="0" w:space="0" w:color="auto"/>
        <w:right w:val="none" w:sz="0" w:space="0" w:color="auto"/>
      </w:divBdr>
    </w:div>
    <w:div w:id="764887314">
      <w:bodyDiv w:val="1"/>
      <w:marLeft w:val="0"/>
      <w:marRight w:val="0"/>
      <w:marTop w:val="0"/>
      <w:marBottom w:val="0"/>
      <w:divBdr>
        <w:top w:val="none" w:sz="0" w:space="0" w:color="auto"/>
        <w:left w:val="none" w:sz="0" w:space="0" w:color="auto"/>
        <w:bottom w:val="none" w:sz="0" w:space="0" w:color="auto"/>
        <w:right w:val="none" w:sz="0" w:space="0" w:color="auto"/>
      </w:divBdr>
    </w:div>
    <w:div w:id="1169246547">
      <w:bodyDiv w:val="1"/>
      <w:marLeft w:val="0"/>
      <w:marRight w:val="0"/>
      <w:marTop w:val="0"/>
      <w:marBottom w:val="0"/>
      <w:divBdr>
        <w:top w:val="none" w:sz="0" w:space="0" w:color="auto"/>
        <w:left w:val="none" w:sz="0" w:space="0" w:color="auto"/>
        <w:bottom w:val="none" w:sz="0" w:space="0" w:color="auto"/>
        <w:right w:val="none" w:sz="0" w:space="0" w:color="auto"/>
      </w:divBdr>
    </w:div>
    <w:div w:id="1375541167">
      <w:bodyDiv w:val="1"/>
      <w:marLeft w:val="0"/>
      <w:marRight w:val="0"/>
      <w:marTop w:val="0"/>
      <w:marBottom w:val="0"/>
      <w:divBdr>
        <w:top w:val="none" w:sz="0" w:space="0" w:color="auto"/>
        <w:left w:val="none" w:sz="0" w:space="0" w:color="auto"/>
        <w:bottom w:val="none" w:sz="0" w:space="0" w:color="auto"/>
        <w:right w:val="none" w:sz="0" w:space="0" w:color="auto"/>
      </w:divBdr>
    </w:div>
    <w:div w:id="1614899809">
      <w:bodyDiv w:val="1"/>
      <w:marLeft w:val="0"/>
      <w:marRight w:val="0"/>
      <w:marTop w:val="0"/>
      <w:marBottom w:val="0"/>
      <w:divBdr>
        <w:top w:val="none" w:sz="0" w:space="0" w:color="auto"/>
        <w:left w:val="none" w:sz="0" w:space="0" w:color="auto"/>
        <w:bottom w:val="none" w:sz="0" w:space="0" w:color="auto"/>
        <w:right w:val="none" w:sz="0" w:space="0" w:color="auto"/>
      </w:divBdr>
    </w:div>
    <w:div w:id="1656685814">
      <w:bodyDiv w:val="1"/>
      <w:marLeft w:val="0"/>
      <w:marRight w:val="0"/>
      <w:marTop w:val="0"/>
      <w:marBottom w:val="0"/>
      <w:divBdr>
        <w:top w:val="none" w:sz="0" w:space="0" w:color="auto"/>
        <w:left w:val="none" w:sz="0" w:space="0" w:color="auto"/>
        <w:bottom w:val="none" w:sz="0" w:space="0" w:color="auto"/>
        <w:right w:val="none" w:sz="0" w:space="0" w:color="auto"/>
      </w:divBdr>
    </w:div>
    <w:div w:id="1804302504">
      <w:bodyDiv w:val="1"/>
      <w:marLeft w:val="0"/>
      <w:marRight w:val="0"/>
      <w:marTop w:val="0"/>
      <w:marBottom w:val="0"/>
      <w:divBdr>
        <w:top w:val="none" w:sz="0" w:space="0" w:color="auto"/>
        <w:left w:val="none" w:sz="0" w:space="0" w:color="auto"/>
        <w:bottom w:val="none" w:sz="0" w:space="0" w:color="auto"/>
        <w:right w:val="none" w:sz="0" w:space="0" w:color="auto"/>
      </w:divBdr>
    </w:div>
    <w:div w:id="1917326961">
      <w:bodyDiv w:val="1"/>
      <w:marLeft w:val="0"/>
      <w:marRight w:val="0"/>
      <w:marTop w:val="0"/>
      <w:marBottom w:val="0"/>
      <w:divBdr>
        <w:top w:val="none" w:sz="0" w:space="0" w:color="auto"/>
        <w:left w:val="none" w:sz="0" w:space="0" w:color="auto"/>
        <w:bottom w:val="none" w:sz="0" w:space="0" w:color="auto"/>
        <w:right w:val="none" w:sz="0" w:space="0" w:color="auto"/>
      </w:divBdr>
    </w:div>
    <w:div w:id="206995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F56E5-2BD8-4DEA-AAB2-C411D9C48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29</Pages>
  <Words>10089</Words>
  <Characters>57509</Characters>
  <Application>Microsoft Office Word</Application>
  <DocSecurity>0</DocSecurity>
  <Lines>479</Lines>
  <Paragraphs>134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CATRE,</vt:lpstr>
    </vt:vector>
  </TitlesOfParts>
  <Company/>
  <LinksUpToDate>false</LinksUpToDate>
  <CharactersWithSpaces>67464</CharactersWithSpaces>
  <SharedDoc>false</SharedDoc>
  <HLinks>
    <vt:vector size="84" baseType="variant">
      <vt:variant>
        <vt:i4>1310768</vt:i4>
      </vt:variant>
      <vt:variant>
        <vt:i4>80</vt:i4>
      </vt:variant>
      <vt:variant>
        <vt:i4>0</vt:i4>
      </vt:variant>
      <vt:variant>
        <vt:i4>5</vt:i4>
      </vt:variant>
      <vt:variant>
        <vt:lpwstr/>
      </vt:variant>
      <vt:variant>
        <vt:lpwstr>_Toc205440371</vt:lpwstr>
      </vt:variant>
      <vt:variant>
        <vt:i4>1310768</vt:i4>
      </vt:variant>
      <vt:variant>
        <vt:i4>74</vt:i4>
      </vt:variant>
      <vt:variant>
        <vt:i4>0</vt:i4>
      </vt:variant>
      <vt:variant>
        <vt:i4>5</vt:i4>
      </vt:variant>
      <vt:variant>
        <vt:lpwstr/>
      </vt:variant>
      <vt:variant>
        <vt:lpwstr>_Toc205440370</vt:lpwstr>
      </vt:variant>
      <vt:variant>
        <vt:i4>1376304</vt:i4>
      </vt:variant>
      <vt:variant>
        <vt:i4>68</vt:i4>
      </vt:variant>
      <vt:variant>
        <vt:i4>0</vt:i4>
      </vt:variant>
      <vt:variant>
        <vt:i4>5</vt:i4>
      </vt:variant>
      <vt:variant>
        <vt:lpwstr/>
      </vt:variant>
      <vt:variant>
        <vt:lpwstr>_Toc205440369</vt:lpwstr>
      </vt:variant>
      <vt:variant>
        <vt:i4>1376304</vt:i4>
      </vt:variant>
      <vt:variant>
        <vt:i4>62</vt:i4>
      </vt:variant>
      <vt:variant>
        <vt:i4>0</vt:i4>
      </vt:variant>
      <vt:variant>
        <vt:i4>5</vt:i4>
      </vt:variant>
      <vt:variant>
        <vt:lpwstr/>
      </vt:variant>
      <vt:variant>
        <vt:lpwstr>_Toc205440368</vt:lpwstr>
      </vt:variant>
      <vt:variant>
        <vt:i4>1376304</vt:i4>
      </vt:variant>
      <vt:variant>
        <vt:i4>56</vt:i4>
      </vt:variant>
      <vt:variant>
        <vt:i4>0</vt:i4>
      </vt:variant>
      <vt:variant>
        <vt:i4>5</vt:i4>
      </vt:variant>
      <vt:variant>
        <vt:lpwstr/>
      </vt:variant>
      <vt:variant>
        <vt:lpwstr>_Toc205440367</vt:lpwstr>
      </vt:variant>
      <vt:variant>
        <vt:i4>1376304</vt:i4>
      </vt:variant>
      <vt:variant>
        <vt:i4>50</vt:i4>
      </vt:variant>
      <vt:variant>
        <vt:i4>0</vt:i4>
      </vt:variant>
      <vt:variant>
        <vt:i4>5</vt:i4>
      </vt:variant>
      <vt:variant>
        <vt:lpwstr/>
      </vt:variant>
      <vt:variant>
        <vt:lpwstr>_Toc205440366</vt:lpwstr>
      </vt:variant>
      <vt:variant>
        <vt:i4>1376304</vt:i4>
      </vt:variant>
      <vt:variant>
        <vt:i4>44</vt:i4>
      </vt:variant>
      <vt:variant>
        <vt:i4>0</vt:i4>
      </vt:variant>
      <vt:variant>
        <vt:i4>5</vt:i4>
      </vt:variant>
      <vt:variant>
        <vt:lpwstr/>
      </vt:variant>
      <vt:variant>
        <vt:lpwstr>_Toc205440365</vt:lpwstr>
      </vt:variant>
      <vt:variant>
        <vt:i4>1376304</vt:i4>
      </vt:variant>
      <vt:variant>
        <vt:i4>38</vt:i4>
      </vt:variant>
      <vt:variant>
        <vt:i4>0</vt:i4>
      </vt:variant>
      <vt:variant>
        <vt:i4>5</vt:i4>
      </vt:variant>
      <vt:variant>
        <vt:lpwstr/>
      </vt:variant>
      <vt:variant>
        <vt:lpwstr>_Toc205440364</vt:lpwstr>
      </vt:variant>
      <vt:variant>
        <vt:i4>1376304</vt:i4>
      </vt:variant>
      <vt:variant>
        <vt:i4>32</vt:i4>
      </vt:variant>
      <vt:variant>
        <vt:i4>0</vt:i4>
      </vt:variant>
      <vt:variant>
        <vt:i4>5</vt:i4>
      </vt:variant>
      <vt:variant>
        <vt:lpwstr/>
      </vt:variant>
      <vt:variant>
        <vt:lpwstr>_Toc205440363</vt:lpwstr>
      </vt:variant>
      <vt:variant>
        <vt:i4>1376304</vt:i4>
      </vt:variant>
      <vt:variant>
        <vt:i4>26</vt:i4>
      </vt:variant>
      <vt:variant>
        <vt:i4>0</vt:i4>
      </vt:variant>
      <vt:variant>
        <vt:i4>5</vt:i4>
      </vt:variant>
      <vt:variant>
        <vt:lpwstr/>
      </vt:variant>
      <vt:variant>
        <vt:lpwstr>_Toc205440362</vt:lpwstr>
      </vt:variant>
      <vt:variant>
        <vt:i4>1376304</vt:i4>
      </vt:variant>
      <vt:variant>
        <vt:i4>20</vt:i4>
      </vt:variant>
      <vt:variant>
        <vt:i4>0</vt:i4>
      </vt:variant>
      <vt:variant>
        <vt:i4>5</vt:i4>
      </vt:variant>
      <vt:variant>
        <vt:lpwstr/>
      </vt:variant>
      <vt:variant>
        <vt:lpwstr>_Toc205440361</vt:lpwstr>
      </vt:variant>
      <vt:variant>
        <vt:i4>1376304</vt:i4>
      </vt:variant>
      <vt:variant>
        <vt:i4>14</vt:i4>
      </vt:variant>
      <vt:variant>
        <vt:i4>0</vt:i4>
      </vt:variant>
      <vt:variant>
        <vt:i4>5</vt:i4>
      </vt:variant>
      <vt:variant>
        <vt:lpwstr/>
      </vt:variant>
      <vt:variant>
        <vt:lpwstr>_Toc205440360</vt:lpwstr>
      </vt:variant>
      <vt:variant>
        <vt:i4>1441840</vt:i4>
      </vt:variant>
      <vt:variant>
        <vt:i4>8</vt:i4>
      </vt:variant>
      <vt:variant>
        <vt:i4>0</vt:i4>
      </vt:variant>
      <vt:variant>
        <vt:i4>5</vt:i4>
      </vt:variant>
      <vt:variant>
        <vt:lpwstr/>
      </vt:variant>
      <vt:variant>
        <vt:lpwstr>_Toc205440359</vt:lpwstr>
      </vt:variant>
      <vt:variant>
        <vt:i4>1441840</vt:i4>
      </vt:variant>
      <vt:variant>
        <vt:i4>2</vt:i4>
      </vt:variant>
      <vt:variant>
        <vt:i4>0</vt:i4>
      </vt:variant>
      <vt:variant>
        <vt:i4>5</vt:i4>
      </vt:variant>
      <vt:variant>
        <vt:lpwstr/>
      </vt:variant>
      <vt:variant>
        <vt:lpwstr>_Toc205440358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Darius .</dc:creator>
  <cp:keywords/>
  <cp:lastModifiedBy>Rali Veronica</cp:lastModifiedBy>
  <cp:revision>58</cp:revision>
  <cp:lastPrinted>2025-09-30T10:06:00Z</cp:lastPrinted>
  <dcterms:created xsi:type="dcterms:W3CDTF">2025-09-19T10:38:00Z</dcterms:created>
  <dcterms:modified xsi:type="dcterms:W3CDTF">2025-10-08T06:46:00Z</dcterms:modified>
</cp:coreProperties>
</file>