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3E383C5" w14:textId="77777777" w:rsidR="0091796D" w:rsidRPr="002052E7" w:rsidRDefault="0091796D" w:rsidP="0017578D">
      <w:pPr>
        <w:shd w:val="clear" w:color="auto" w:fill="FFFFFF" w:themeFill="background1"/>
        <w:ind w:firstLine="851"/>
        <w:jc w:val="both"/>
        <w:rPr>
          <w:rFonts w:ascii="Calibri Light" w:eastAsia="Microsoft Yi Baiti" w:hAnsi="Calibri Light" w:cs="Calibri Light"/>
          <w:b/>
          <w:bCs/>
          <w:sz w:val="24"/>
        </w:rPr>
      </w:pPr>
    </w:p>
    <w:p w14:paraId="5A42F727" w14:textId="77777777" w:rsidR="0091796D" w:rsidRPr="002052E7" w:rsidRDefault="0091796D" w:rsidP="0017578D">
      <w:pPr>
        <w:pStyle w:val="NormalWeb"/>
        <w:shd w:val="clear" w:color="auto" w:fill="FFFFFF" w:themeFill="background1"/>
        <w:ind w:firstLine="851"/>
        <w:jc w:val="both"/>
        <w:rPr>
          <w:rFonts w:ascii="Calibri Light" w:eastAsia="Microsoft Yi Baiti" w:hAnsi="Calibri Light" w:cs="Calibri Light"/>
          <w:lang w:val="en-GB"/>
        </w:rPr>
      </w:pPr>
    </w:p>
    <w:p w14:paraId="56108429" w14:textId="77777777" w:rsidR="00BD6E28" w:rsidRPr="002052E7" w:rsidRDefault="00BD6E28" w:rsidP="0017578D">
      <w:pPr>
        <w:pStyle w:val="NormalWeb"/>
        <w:shd w:val="clear" w:color="auto" w:fill="FFFFFF" w:themeFill="background1"/>
        <w:ind w:firstLine="851"/>
        <w:jc w:val="both"/>
        <w:rPr>
          <w:rFonts w:ascii="Calibri Light" w:eastAsia="Microsoft Yi Baiti" w:hAnsi="Calibri Light" w:cs="Calibri Light"/>
          <w:lang w:val="en-GB"/>
        </w:rPr>
      </w:pPr>
    </w:p>
    <w:p w14:paraId="52AAEF70" w14:textId="77777777" w:rsidR="00BD6E28" w:rsidRPr="002052E7" w:rsidRDefault="00BD6E28" w:rsidP="0017578D">
      <w:pPr>
        <w:pStyle w:val="NormalWeb"/>
        <w:shd w:val="clear" w:color="auto" w:fill="FFFFFF" w:themeFill="background1"/>
        <w:ind w:firstLine="851"/>
        <w:jc w:val="both"/>
        <w:rPr>
          <w:rFonts w:ascii="Calibri Light" w:eastAsia="Microsoft Yi Baiti" w:hAnsi="Calibri Light" w:cs="Calibri Light"/>
          <w:lang w:val="en-GB"/>
        </w:rPr>
      </w:pPr>
    </w:p>
    <w:p w14:paraId="02B06DAA" w14:textId="77777777" w:rsidR="00BD6E28" w:rsidRPr="002052E7" w:rsidRDefault="00BD6E28" w:rsidP="0017578D">
      <w:pPr>
        <w:pStyle w:val="NormalWeb"/>
        <w:shd w:val="clear" w:color="auto" w:fill="FFFFFF" w:themeFill="background1"/>
        <w:ind w:firstLine="851"/>
        <w:jc w:val="both"/>
        <w:rPr>
          <w:rFonts w:ascii="Calibri Light" w:eastAsia="Microsoft Yi Baiti" w:hAnsi="Calibri Light" w:cs="Calibri Light"/>
          <w:lang w:val="en-GB"/>
        </w:rPr>
      </w:pPr>
    </w:p>
    <w:p w14:paraId="456BBB4B" w14:textId="77777777" w:rsidR="00BD6E28" w:rsidRPr="002052E7" w:rsidRDefault="00BD6E28" w:rsidP="0017578D">
      <w:pPr>
        <w:pStyle w:val="NormalWeb"/>
        <w:shd w:val="clear" w:color="auto" w:fill="FFFFFF" w:themeFill="background1"/>
        <w:ind w:firstLine="851"/>
        <w:jc w:val="both"/>
        <w:rPr>
          <w:rFonts w:ascii="Calibri Light" w:eastAsia="Microsoft Yi Baiti" w:hAnsi="Calibri Light" w:cs="Calibri Light"/>
          <w:lang w:val="en-GB"/>
        </w:rPr>
      </w:pPr>
    </w:p>
    <w:p w14:paraId="50FD105A" w14:textId="77777777" w:rsidR="00BD6E28" w:rsidRPr="002052E7" w:rsidRDefault="00BD6E28" w:rsidP="0017578D">
      <w:pPr>
        <w:pStyle w:val="NormalWeb"/>
        <w:shd w:val="clear" w:color="auto" w:fill="FFFFFF" w:themeFill="background1"/>
        <w:ind w:firstLine="851"/>
        <w:jc w:val="both"/>
        <w:rPr>
          <w:rFonts w:ascii="Calibri Light" w:eastAsia="Microsoft Yi Baiti" w:hAnsi="Calibri Light" w:cs="Calibri Light"/>
          <w:lang w:val="en-GB"/>
        </w:rPr>
      </w:pPr>
    </w:p>
    <w:p w14:paraId="176930F4" w14:textId="77777777" w:rsidR="00BD6E28" w:rsidRPr="002052E7" w:rsidRDefault="00BD6E28" w:rsidP="0017578D">
      <w:pPr>
        <w:pStyle w:val="NormalWeb"/>
        <w:shd w:val="clear" w:color="auto" w:fill="FFFFFF" w:themeFill="background1"/>
        <w:ind w:firstLine="851"/>
        <w:jc w:val="both"/>
        <w:rPr>
          <w:rFonts w:ascii="Calibri Light" w:eastAsia="Microsoft Yi Baiti" w:hAnsi="Calibri Light" w:cs="Calibri Light"/>
          <w:lang w:val="en-GB"/>
        </w:rPr>
      </w:pPr>
    </w:p>
    <w:p w14:paraId="3987B577" w14:textId="77777777" w:rsidR="00BD6E28" w:rsidRPr="002052E7" w:rsidRDefault="00BD6E28" w:rsidP="0017578D">
      <w:pPr>
        <w:pStyle w:val="NormalWeb"/>
        <w:shd w:val="clear" w:color="auto" w:fill="FFFFFF" w:themeFill="background1"/>
        <w:ind w:firstLine="851"/>
        <w:jc w:val="both"/>
        <w:rPr>
          <w:rFonts w:ascii="Calibri Light" w:eastAsia="Microsoft Yi Baiti" w:hAnsi="Calibri Light" w:cs="Calibri Light"/>
          <w:lang w:val="en-GB"/>
        </w:rPr>
      </w:pPr>
    </w:p>
    <w:p w14:paraId="2649723F" w14:textId="77777777" w:rsidR="00BD6E28" w:rsidRPr="002052E7" w:rsidRDefault="00BD6E28" w:rsidP="0017578D">
      <w:pPr>
        <w:pStyle w:val="NormalWeb"/>
        <w:shd w:val="clear" w:color="auto" w:fill="FFFFFF" w:themeFill="background1"/>
        <w:ind w:firstLine="851"/>
        <w:jc w:val="both"/>
        <w:rPr>
          <w:rFonts w:ascii="Calibri Light" w:eastAsia="Microsoft Yi Baiti" w:hAnsi="Calibri Light" w:cs="Calibri Light"/>
          <w:lang w:val="en-GB"/>
        </w:rPr>
      </w:pPr>
    </w:p>
    <w:p w14:paraId="6AB09075" w14:textId="77777777" w:rsidR="00BD6E28" w:rsidRPr="002052E7" w:rsidRDefault="00BD6E28" w:rsidP="0017578D">
      <w:pPr>
        <w:pStyle w:val="NormalWeb"/>
        <w:shd w:val="clear" w:color="auto" w:fill="FFFFFF" w:themeFill="background1"/>
        <w:ind w:firstLine="851"/>
        <w:jc w:val="both"/>
        <w:rPr>
          <w:rFonts w:ascii="Calibri Light" w:eastAsia="Microsoft Yi Baiti" w:hAnsi="Calibri Light" w:cs="Calibri Light"/>
          <w:lang w:val="en-GB"/>
        </w:rPr>
      </w:pPr>
    </w:p>
    <w:p w14:paraId="12A2D3D7" w14:textId="77777777" w:rsidR="00BD6E28" w:rsidRPr="002052E7" w:rsidRDefault="00BD6E28" w:rsidP="0017578D">
      <w:pPr>
        <w:pStyle w:val="NormalWeb"/>
        <w:shd w:val="clear" w:color="auto" w:fill="FFFFFF" w:themeFill="background1"/>
        <w:ind w:firstLine="851"/>
        <w:jc w:val="both"/>
        <w:rPr>
          <w:rFonts w:ascii="Calibri Light" w:eastAsia="Microsoft Yi Baiti" w:hAnsi="Calibri Light" w:cs="Calibri Light"/>
          <w:lang w:val="en-GB"/>
        </w:rPr>
      </w:pPr>
    </w:p>
    <w:p w14:paraId="0BA591D6" w14:textId="77777777" w:rsidR="0091796D" w:rsidRPr="002052E7" w:rsidRDefault="0091796D" w:rsidP="0017578D">
      <w:pPr>
        <w:pStyle w:val="NormalWeb"/>
        <w:shd w:val="clear" w:color="auto" w:fill="FFFFFF" w:themeFill="background1"/>
        <w:spacing w:after="240" w:afterAutospacing="0"/>
        <w:ind w:firstLine="851"/>
        <w:jc w:val="both"/>
        <w:rPr>
          <w:rFonts w:ascii="Calibri Light" w:eastAsia="Microsoft Yi Baiti" w:hAnsi="Calibri Light" w:cs="Calibri Light"/>
          <w:sz w:val="52"/>
          <w:szCs w:val="96"/>
          <w:lang w:val="en-GB"/>
        </w:rPr>
      </w:pPr>
      <w:r w:rsidRPr="002052E7">
        <w:rPr>
          <w:rFonts w:ascii="Calibri Light" w:eastAsia="Microsoft Yi Baiti" w:hAnsi="Calibri Light" w:cs="Calibri Light"/>
          <w:sz w:val="52"/>
          <w:szCs w:val="96"/>
          <w:lang w:val="en-GB"/>
        </w:rPr>
        <w:t>TEM</w:t>
      </w:r>
      <w:r w:rsidR="00C42C11" w:rsidRPr="002052E7">
        <w:rPr>
          <w:rFonts w:ascii="Calibri Light" w:eastAsia="Microsoft Yi Baiti" w:hAnsi="Calibri Light" w:cs="Calibri Light"/>
          <w:sz w:val="52"/>
          <w:szCs w:val="96"/>
          <w:lang w:val="en-GB"/>
        </w:rPr>
        <w:t>Ă</w:t>
      </w:r>
      <w:r w:rsidRPr="002052E7">
        <w:rPr>
          <w:rFonts w:ascii="Calibri Light" w:eastAsia="Microsoft Yi Baiti" w:hAnsi="Calibri Light" w:cs="Calibri Light"/>
          <w:sz w:val="52"/>
          <w:szCs w:val="96"/>
          <w:lang w:val="en-GB"/>
        </w:rPr>
        <w:t xml:space="preserve"> DE PROIECTARE</w:t>
      </w:r>
    </w:p>
    <w:p w14:paraId="69D87117" w14:textId="77777777" w:rsidR="00DA0D44" w:rsidRPr="002052E7" w:rsidRDefault="000174CD" w:rsidP="0017578D">
      <w:pPr>
        <w:numPr>
          <w:ilvl w:val="0"/>
          <w:numId w:val="3"/>
        </w:numPr>
        <w:shd w:val="clear" w:color="auto" w:fill="FFFFFF" w:themeFill="background1"/>
        <w:tabs>
          <w:tab w:val="left" w:pos="450"/>
        </w:tabs>
        <w:ind w:left="0" w:right="26" w:firstLine="851"/>
        <w:jc w:val="both"/>
        <w:rPr>
          <w:rFonts w:ascii="Calibri Light" w:eastAsia="Microsoft Yi Baiti" w:hAnsi="Calibri Light" w:cs="Calibri Light"/>
          <w:i/>
          <w:iCs/>
          <w:sz w:val="20"/>
          <w:szCs w:val="20"/>
          <w:lang w:val="en-GB"/>
        </w:rPr>
      </w:pPr>
      <w:bookmarkStart w:id="0" w:name="_Toc26269_WPSOffice_Type3"/>
      <w:r w:rsidRPr="002052E7">
        <w:rPr>
          <w:rFonts w:ascii="Calibri Light" w:eastAsia="Microsoft Yi Baiti" w:hAnsi="Calibri Light" w:cs="Calibri Light"/>
          <w:i/>
          <w:iCs/>
          <w:sz w:val="20"/>
          <w:szCs w:val="20"/>
          <w:lang w:val="en-GB"/>
        </w:rPr>
        <w:t xml:space="preserve"> </w:t>
      </w:r>
      <w:r w:rsidR="00F246BF" w:rsidRPr="002052E7">
        <w:rPr>
          <w:rFonts w:ascii="Calibri Light" w:eastAsia="Microsoft Yi Baiti" w:hAnsi="Calibri Light" w:cs="Calibri Light"/>
          <w:i/>
          <w:iCs/>
          <w:sz w:val="20"/>
          <w:szCs w:val="20"/>
          <w:lang w:val="en-GB"/>
        </w:rPr>
        <w:t>întocmită în conformitate cu</w:t>
      </w:r>
      <w:r w:rsidR="005240C8" w:rsidRPr="002052E7">
        <w:rPr>
          <w:rFonts w:ascii="Calibri Light" w:eastAsia="Microsoft Yi Baiti" w:hAnsi="Calibri Light" w:cs="Calibri Light"/>
          <w:i/>
          <w:iCs/>
          <w:sz w:val="20"/>
          <w:szCs w:val="20"/>
          <w:lang w:val="en-GB"/>
        </w:rPr>
        <w:t xml:space="preserve"> </w:t>
      </w:r>
      <w:r w:rsidR="00C24A92" w:rsidRPr="002052E7">
        <w:rPr>
          <w:rFonts w:ascii="Calibri Light" w:eastAsia="Microsoft Yi Baiti" w:hAnsi="Calibri Light" w:cs="Calibri Light"/>
          <w:i/>
          <w:iCs/>
          <w:sz w:val="20"/>
          <w:szCs w:val="20"/>
          <w:u w:val="single"/>
          <w:lang w:val="en-GB"/>
        </w:rPr>
        <w:t>Anexa nr. 2</w:t>
      </w:r>
      <w:r w:rsidR="00C24A92" w:rsidRPr="002052E7">
        <w:rPr>
          <w:rFonts w:ascii="Calibri Light" w:eastAsia="Microsoft Yi Baiti" w:hAnsi="Calibri Light" w:cs="Calibri Light"/>
          <w:i/>
          <w:iCs/>
          <w:sz w:val="20"/>
          <w:szCs w:val="20"/>
          <w:lang w:val="en-GB"/>
        </w:rPr>
        <w:t xml:space="preserve"> din </w:t>
      </w:r>
      <w:r w:rsidR="00C24A92" w:rsidRPr="002052E7">
        <w:rPr>
          <w:rFonts w:ascii="Calibri Light" w:eastAsia="Microsoft Yi Baiti" w:hAnsi="Calibri Light" w:cs="Calibri Light"/>
          <w:i/>
          <w:iCs/>
          <w:sz w:val="20"/>
          <w:szCs w:val="20"/>
          <w:u w:val="single"/>
          <w:lang w:val="en-GB"/>
        </w:rPr>
        <w:t>H.G. 907/2016</w:t>
      </w:r>
      <w:r w:rsidR="005240C8" w:rsidRPr="002052E7">
        <w:rPr>
          <w:rFonts w:ascii="Calibri Light" w:eastAsia="Microsoft Yi Baiti" w:hAnsi="Calibri Light" w:cs="Calibri Light"/>
          <w:i/>
          <w:iCs/>
          <w:sz w:val="20"/>
          <w:szCs w:val="20"/>
          <w:lang w:val="en-GB"/>
        </w:rPr>
        <w:t xml:space="preserve"> privind etapele de elaborare și conținutul-cadru al documentațiilor tehnico-economice aferente obiectiv</w:t>
      </w:r>
      <w:r w:rsidR="00F246BF" w:rsidRPr="002052E7">
        <w:rPr>
          <w:rFonts w:ascii="Calibri Light" w:eastAsia="Microsoft Yi Baiti" w:hAnsi="Calibri Light" w:cs="Calibri Light"/>
          <w:i/>
          <w:iCs/>
          <w:sz w:val="20"/>
          <w:szCs w:val="20"/>
          <w:lang w:val="en-GB"/>
        </w:rPr>
        <w:t>e</w:t>
      </w:r>
      <w:r w:rsidR="005240C8" w:rsidRPr="002052E7">
        <w:rPr>
          <w:rFonts w:ascii="Calibri Light" w:eastAsia="Microsoft Yi Baiti" w:hAnsi="Calibri Light" w:cs="Calibri Light"/>
          <w:i/>
          <w:iCs/>
          <w:sz w:val="20"/>
          <w:szCs w:val="20"/>
          <w:lang w:val="en-GB"/>
        </w:rPr>
        <w:t>lor</w:t>
      </w:r>
      <w:r w:rsidR="00F246BF" w:rsidRPr="002052E7">
        <w:rPr>
          <w:rFonts w:ascii="Calibri Light" w:eastAsia="Microsoft Yi Baiti" w:hAnsi="Calibri Light" w:cs="Calibri Light"/>
          <w:i/>
          <w:iCs/>
          <w:sz w:val="20"/>
          <w:szCs w:val="20"/>
          <w:lang w:val="en-GB"/>
        </w:rPr>
        <w:t>/proiectelor</w:t>
      </w:r>
      <w:r w:rsidR="005240C8" w:rsidRPr="002052E7">
        <w:rPr>
          <w:rFonts w:ascii="Calibri Light" w:eastAsia="Microsoft Yi Baiti" w:hAnsi="Calibri Light" w:cs="Calibri Light"/>
          <w:i/>
          <w:iCs/>
          <w:sz w:val="20"/>
          <w:szCs w:val="20"/>
          <w:lang w:val="en-GB"/>
        </w:rPr>
        <w:t xml:space="preserve"> finan</w:t>
      </w:r>
      <w:r w:rsidR="00C84097" w:rsidRPr="002052E7">
        <w:rPr>
          <w:rFonts w:ascii="Calibri Light" w:eastAsia="Microsoft Yi Baiti" w:hAnsi="Calibri Light" w:cs="Calibri Light"/>
          <w:i/>
          <w:iCs/>
          <w:sz w:val="20"/>
          <w:szCs w:val="20"/>
          <w:lang w:val="en-GB"/>
        </w:rPr>
        <w:t>ț</w:t>
      </w:r>
      <w:r w:rsidR="005240C8" w:rsidRPr="002052E7">
        <w:rPr>
          <w:rFonts w:ascii="Calibri Light" w:eastAsia="Microsoft Yi Baiti" w:hAnsi="Calibri Light" w:cs="Calibri Light"/>
          <w:i/>
          <w:iCs/>
          <w:sz w:val="20"/>
          <w:szCs w:val="20"/>
          <w:lang w:val="en-GB"/>
        </w:rPr>
        <w:t>ate din fonduri publice</w:t>
      </w:r>
      <w:r w:rsidRPr="002052E7">
        <w:rPr>
          <w:rFonts w:ascii="Calibri Light" w:eastAsia="Microsoft Yi Baiti" w:hAnsi="Calibri Light" w:cs="Calibri Light"/>
          <w:i/>
          <w:iCs/>
          <w:sz w:val="20"/>
          <w:szCs w:val="20"/>
          <w:lang w:val="en-GB"/>
        </w:rPr>
        <w:t xml:space="preserve"> </w:t>
      </w:r>
      <w:r w:rsidR="00F402CA" w:rsidRPr="002052E7">
        <w:rPr>
          <w:rFonts w:ascii="Calibri Light" w:eastAsia="Microsoft Yi Baiti" w:hAnsi="Calibri Light" w:cs="Calibri Light"/>
          <w:i/>
          <w:iCs/>
          <w:sz w:val="20"/>
          <w:szCs w:val="20"/>
          <w:lang w:val="en-GB"/>
        </w:rPr>
        <w:t xml:space="preserve">- </w:t>
      </w:r>
    </w:p>
    <w:p w14:paraId="2F7781F5" w14:textId="77777777" w:rsidR="00DA0D44" w:rsidRPr="002052E7" w:rsidRDefault="00DA0D44" w:rsidP="0017578D">
      <w:pPr>
        <w:shd w:val="clear" w:color="auto" w:fill="FFFFFF" w:themeFill="background1"/>
        <w:ind w:firstLine="851"/>
        <w:jc w:val="both"/>
        <w:rPr>
          <w:rFonts w:ascii="Calibri Light" w:eastAsia="Microsoft Yi Baiti" w:hAnsi="Calibri Light" w:cs="Calibri Light"/>
          <w:b/>
          <w:bCs/>
          <w:i/>
          <w:iCs/>
          <w:sz w:val="28"/>
          <w:szCs w:val="40"/>
          <w:lang w:val="en-GB"/>
        </w:rPr>
      </w:pPr>
    </w:p>
    <w:p w14:paraId="16C15E7C" w14:textId="77777777" w:rsidR="00DA0D44" w:rsidRPr="002052E7" w:rsidRDefault="00DA0D44" w:rsidP="0017578D">
      <w:pPr>
        <w:shd w:val="clear" w:color="auto" w:fill="FFFFFF" w:themeFill="background1"/>
        <w:ind w:firstLine="851"/>
        <w:jc w:val="both"/>
        <w:rPr>
          <w:rFonts w:ascii="Calibri Light" w:eastAsia="Microsoft Yi Baiti" w:hAnsi="Calibri Light" w:cs="Calibri Light"/>
          <w:b/>
          <w:bCs/>
          <w:i/>
          <w:iCs/>
          <w:sz w:val="28"/>
          <w:szCs w:val="40"/>
          <w:lang w:val="en-GB"/>
        </w:rPr>
      </w:pPr>
    </w:p>
    <w:p w14:paraId="135283A8" w14:textId="77777777" w:rsidR="0000088B" w:rsidRPr="002052E7" w:rsidRDefault="0000088B" w:rsidP="0017578D">
      <w:pPr>
        <w:shd w:val="clear" w:color="auto" w:fill="FFFFFF" w:themeFill="background1"/>
        <w:ind w:firstLine="851"/>
        <w:jc w:val="both"/>
        <w:rPr>
          <w:rFonts w:ascii="Calibri Light" w:eastAsia="Microsoft Yi Baiti" w:hAnsi="Calibri Light" w:cs="Calibri Light"/>
          <w:b/>
          <w:bCs/>
          <w:i/>
          <w:iCs/>
          <w:sz w:val="28"/>
          <w:szCs w:val="40"/>
          <w:lang w:val="en-GB"/>
        </w:rPr>
      </w:pPr>
    </w:p>
    <w:p w14:paraId="5F9177E1" w14:textId="77777777" w:rsidR="0072095A" w:rsidRPr="002052E7" w:rsidRDefault="0072095A" w:rsidP="0017578D">
      <w:pPr>
        <w:shd w:val="clear" w:color="auto" w:fill="FFFFFF" w:themeFill="background1"/>
        <w:ind w:firstLine="851"/>
        <w:jc w:val="both"/>
        <w:rPr>
          <w:rFonts w:ascii="Calibri Light" w:eastAsia="Microsoft Yi Baiti" w:hAnsi="Calibri Light" w:cs="Calibri Light"/>
          <w:b/>
          <w:bCs/>
          <w:i/>
          <w:iCs/>
          <w:sz w:val="28"/>
          <w:szCs w:val="40"/>
          <w:lang w:val="en-GB"/>
        </w:rPr>
      </w:pPr>
    </w:p>
    <w:p w14:paraId="6AB0E740" w14:textId="77777777" w:rsidR="00D836BE" w:rsidRPr="002052E7" w:rsidRDefault="00D836BE" w:rsidP="0017578D">
      <w:pPr>
        <w:shd w:val="clear" w:color="auto" w:fill="FFFFFF" w:themeFill="background1"/>
        <w:ind w:firstLine="851"/>
        <w:jc w:val="both"/>
        <w:rPr>
          <w:rFonts w:ascii="Calibri Light" w:eastAsia="Microsoft Yi Baiti" w:hAnsi="Calibri Light" w:cs="Calibri Light"/>
          <w:b/>
          <w:bCs/>
          <w:i/>
          <w:iCs/>
          <w:sz w:val="28"/>
          <w:szCs w:val="40"/>
          <w:lang w:val="en-GB"/>
        </w:rPr>
      </w:pPr>
    </w:p>
    <w:p w14:paraId="1FA46D66" w14:textId="77777777" w:rsidR="00D836BE" w:rsidRPr="002052E7" w:rsidRDefault="00D836BE" w:rsidP="0017578D">
      <w:pPr>
        <w:shd w:val="clear" w:color="auto" w:fill="FFFFFF" w:themeFill="background1"/>
        <w:ind w:firstLine="851"/>
        <w:jc w:val="both"/>
        <w:rPr>
          <w:rFonts w:ascii="Calibri Light" w:eastAsia="Microsoft Yi Baiti" w:hAnsi="Calibri Light" w:cs="Calibri Light"/>
          <w:b/>
          <w:bCs/>
          <w:i/>
          <w:iCs/>
          <w:sz w:val="28"/>
          <w:szCs w:val="40"/>
          <w:lang w:val="en-GB"/>
        </w:rPr>
      </w:pPr>
    </w:p>
    <w:bookmarkEnd w:id="0"/>
    <w:p w14:paraId="0205B228" w14:textId="77777777" w:rsidR="0091796D" w:rsidRPr="002052E7" w:rsidRDefault="0091796D" w:rsidP="0017578D">
      <w:pPr>
        <w:shd w:val="clear" w:color="auto" w:fill="FFFFFF" w:themeFill="background1"/>
        <w:ind w:firstLine="851"/>
        <w:jc w:val="both"/>
        <w:rPr>
          <w:rStyle w:val="Heading3Char"/>
          <w:rFonts w:ascii="Calibri Light" w:eastAsia="Microsoft Yi Baiti" w:hAnsi="Calibri Light" w:cs="Calibri Light"/>
          <w:sz w:val="20"/>
          <w:szCs w:val="20"/>
        </w:rPr>
      </w:pPr>
    </w:p>
    <w:p w14:paraId="2F9062AD" w14:textId="77777777" w:rsidR="00BD6E28" w:rsidRPr="002052E7" w:rsidRDefault="00BD6E28" w:rsidP="0017578D">
      <w:pPr>
        <w:pBdr>
          <w:top w:val="nil"/>
          <w:left w:val="nil"/>
          <w:bottom w:val="nil"/>
          <w:right w:val="nil"/>
          <w:between w:val="nil"/>
        </w:pBdr>
        <w:shd w:val="clear" w:color="auto" w:fill="FFFFFF" w:themeFill="background1"/>
        <w:spacing w:after="200"/>
        <w:ind w:firstLine="851"/>
        <w:jc w:val="both"/>
        <w:rPr>
          <w:rFonts w:eastAsia="Calibri" w:cs="Calibri"/>
          <w:i/>
          <w:iCs/>
        </w:rPr>
      </w:pPr>
      <w:bookmarkStart w:id="1" w:name="_Hlk185524358"/>
      <w:bookmarkStart w:id="2" w:name="_Hlk191637109"/>
      <w:r w:rsidRPr="002052E7">
        <w:rPr>
          <w:rFonts w:eastAsia="Calibri" w:cs="Calibri"/>
          <w:i/>
          <w:iCs/>
        </w:rPr>
        <w:t>pentru obiectivul:</w:t>
      </w:r>
    </w:p>
    <w:bookmarkEnd w:id="1"/>
    <w:bookmarkEnd w:id="2"/>
    <w:p w14:paraId="7EDAA0DC" w14:textId="64F83BC2" w:rsidR="0017578D" w:rsidRPr="002D211D" w:rsidRDefault="0003668F" w:rsidP="0017578D">
      <w:pPr>
        <w:shd w:val="clear" w:color="auto" w:fill="FFFFFF" w:themeFill="background1"/>
        <w:ind w:firstLine="851"/>
        <w:jc w:val="both"/>
        <w:rPr>
          <w:rFonts w:asciiTheme="majorHAnsi" w:eastAsia="Microsoft Yi Baiti" w:hAnsiTheme="majorHAnsi" w:cstheme="majorHAnsi"/>
          <w:b/>
          <w:bCs/>
          <w:sz w:val="32"/>
          <w:szCs w:val="44"/>
          <w:lang w:val="en-GB"/>
        </w:rPr>
      </w:pPr>
      <w:r w:rsidRPr="0003668F">
        <w:rPr>
          <w:rFonts w:asciiTheme="majorHAnsi" w:eastAsia="Calibri" w:hAnsiTheme="majorHAnsi" w:cstheme="majorHAnsi"/>
          <w:b/>
          <w:bCs/>
        </w:rPr>
        <w:t>CONSTRUIRE CORP C3 – FOISOR SI CORP C4 - MAGAZIE CARE SA DESERVEASCA MODUL FAMILIAL PRASLEA FOCSANI – CORP C1 SI MODUL FAMILIAL COPII CU NEVOI MEDICALE SPECIALE FOCSANI - CORP C2</w:t>
      </w:r>
    </w:p>
    <w:p w14:paraId="48132BB7" w14:textId="77777777" w:rsidR="00BD6E28" w:rsidRPr="002052E7" w:rsidRDefault="00BD6E28" w:rsidP="0017578D">
      <w:pPr>
        <w:shd w:val="clear" w:color="auto" w:fill="FFFFFF" w:themeFill="background1"/>
        <w:ind w:firstLine="851"/>
        <w:jc w:val="both"/>
        <w:rPr>
          <w:rFonts w:ascii="Calibri Light" w:eastAsia="Microsoft Yi Baiti" w:hAnsi="Calibri Light" w:cs="Calibri Light"/>
          <w:b/>
          <w:bCs/>
          <w:sz w:val="32"/>
          <w:szCs w:val="44"/>
          <w:lang w:val="en-GB"/>
        </w:rPr>
      </w:pPr>
    </w:p>
    <w:p w14:paraId="47D0169B" w14:textId="7FA0E2C9" w:rsidR="00BD6E28" w:rsidRPr="002052E7" w:rsidRDefault="00BD6E28" w:rsidP="0003668F">
      <w:pPr>
        <w:shd w:val="clear" w:color="auto" w:fill="FFFFFF" w:themeFill="background1"/>
        <w:suppressAutoHyphens w:val="0"/>
        <w:jc w:val="both"/>
        <w:rPr>
          <w:rFonts w:ascii="Calibri Light" w:hAnsi="Calibri Light"/>
          <w:b/>
          <w:bCs/>
          <w:kern w:val="0"/>
          <w:sz w:val="32"/>
          <w:szCs w:val="32"/>
          <w:lang w:eastAsia="en-US"/>
        </w:rPr>
      </w:pPr>
    </w:p>
    <w:p w14:paraId="15000BC8" w14:textId="77777777" w:rsidR="000711C8" w:rsidRPr="002052E7" w:rsidRDefault="00AE045D" w:rsidP="0017578D">
      <w:pPr>
        <w:pStyle w:val="TOCHeading"/>
        <w:shd w:val="clear" w:color="auto" w:fill="FFFFFF" w:themeFill="background1"/>
        <w:ind w:firstLine="851"/>
        <w:jc w:val="both"/>
        <w:rPr>
          <w:b/>
          <w:bCs/>
          <w:color w:val="auto"/>
        </w:rPr>
      </w:pPr>
      <w:r w:rsidRPr="002052E7">
        <w:rPr>
          <w:b/>
          <w:bCs/>
          <w:color w:val="auto"/>
        </w:rPr>
        <w:lastRenderedPageBreak/>
        <w:t>CONȚINUT</w:t>
      </w:r>
    </w:p>
    <w:p w14:paraId="3DD0B878" w14:textId="77777777" w:rsidR="00993A3B" w:rsidRPr="002052E7" w:rsidRDefault="00993A3B" w:rsidP="0017578D">
      <w:pPr>
        <w:shd w:val="clear" w:color="auto" w:fill="FFFFFF" w:themeFill="background1"/>
        <w:ind w:firstLine="851"/>
        <w:jc w:val="both"/>
        <w:rPr>
          <w:lang w:eastAsia="en-US"/>
        </w:rPr>
      </w:pPr>
    </w:p>
    <w:p w14:paraId="0B41B202" w14:textId="4804E1A9" w:rsidR="00B44F50" w:rsidRPr="002052E7" w:rsidRDefault="00814C2D" w:rsidP="0017578D">
      <w:pPr>
        <w:pStyle w:val="TOC1"/>
        <w:shd w:val="clear" w:color="auto" w:fill="FFFFFF" w:themeFill="background1"/>
        <w:ind w:firstLine="851"/>
        <w:jc w:val="both"/>
        <w:rPr>
          <w:rFonts w:asciiTheme="minorHAnsi" w:eastAsiaTheme="minorEastAsia" w:hAnsiTheme="minorHAnsi" w:cstheme="minorBidi"/>
          <w:b w:val="0"/>
          <w:bCs w:val="0"/>
          <w:kern w:val="0"/>
          <w:szCs w:val="22"/>
          <w:lang w:val="en-US" w:eastAsia="en-US"/>
        </w:rPr>
      </w:pPr>
      <w:r w:rsidRPr="002052E7">
        <w:rPr>
          <w:b w:val="0"/>
          <w:bCs w:val="0"/>
        </w:rPr>
        <w:fldChar w:fldCharType="begin"/>
      </w:r>
      <w:r w:rsidRPr="002052E7">
        <w:rPr>
          <w:b w:val="0"/>
          <w:bCs w:val="0"/>
        </w:rPr>
        <w:instrText xml:space="preserve"> TOC \o "1-3" \h \z \u </w:instrText>
      </w:r>
      <w:r w:rsidRPr="002052E7">
        <w:rPr>
          <w:b w:val="0"/>
          <w:bCs w:val="0"/>
        </w:rPr>
        <w:fldChar w:fldCharType="separate"/>
      </w:r>
      <w:hyperlink w:anchor="_Toc192015046" w:history="1">
        <w:r w:rsidR="00B44F50" w:rsidRPr="002052E7">
          <w:rPr>
            <w:rStyle w:val="Hyperlink"/>
            <w:rFonts w:ascii="Calibri Light" w:eastAsia="Microsoft Yi Baiti" w:hAnsi="Calibri Light"/>
            <w:color w:val="auto"/>
          </w:rPr>
          <w:t>I. Informații generale</w:t>
        </w:r>
        <w:r w:rsidR="00B44F50" w:rsidRPr="002052E7">
          <w:rPr>
            <w:webHidden/>
          </w:rPr>
          <w:tab/>
        </w:r>
        <w:r w:rsidR="00B44F50" w:rsidRPr="002052E7">
          <w:rPr>
            <w:webHidden/>
          </w:rPr>
          <w:fldChar w:fldCharType="begin"/>
        </w:r>
        <w:r w:rsidR="00B44F50" w:rsidRPr="002052E7">
          <w:rPr>
            <w:webHidden/>
          </w:rPr>
          <w:instrText xml:space="preserve"> PAGEREF _Toc192015046 \h </w:instrText>
        </w:r>
        <w:r w:rsidR="00B44F50" w:rsidRPr="002052E7">
          <w:rPr>
            <w:webHidden/>
          </w:rPr>
        </w:r>
        <w:r w:rsidR="00B44F50" w:rsidRPr="002052E7">
          <w:rPr>
            <w:webHidden/>
          </w:rPr>
          <w:fldChar w:fldCharType="separate"/>
        </w:r>
        <w:r w:rsidR="00096D4A" w:rsidRPr="002052E7">
          <w:rPr>
            <w:webHidden/>
          </w:rPr>
          <w:t>3</w:t>
        </w:r>
        <w:r w:rsidR="00B44F50" w:rsidRPr="002052E7">
          <w:rPr>
            <w:webHidden/>
          </w:rPr>
          <w:fldChar w:fldCharType="end"/>
        </w:r>
      </w:hyperlink>
    </w:p>
    <w:p w14:paraId="7256A51B" w14:textId="19AFA15F" w:rsidR="00B44F50" w:rsidRPr="002052E7" w:rsidRDefault="0003668F" w:rsidP="0017578D">
      <w:pPr>
        <w:pStyle w:val="TOC1"/>
        <w:shd w:val="clear" w:color="auto" w:fill="FFFFFF" w:themeFill="background1"/>
        <w:ind w:firstLine="851"/>
        <w:jc w:val="both"/>
        <w:rPr>
          <w:rFonts w:asciiTheme="minorHAnsi" w:eastAsiaTheme="minorEastAsia" w:hAnsiTheme="minorHAnsi" w:cstheme="minorBidi"/>
          <w:b w:val="0"/>
          <w:bCs w:val="0"/>
          <w:kern w:val="0"/>
          <w:szCs w:val="22"/>
          <w:lang w:val="en-US" w:eastAsia="en-US"/>
        </w:rPr>
      </w:pPr>
      <w:hyperlink w:anchor="_Toc192015047" w:history="1">
        <w:r w:rsidR="00B44F50" w:rsidRPr="002052E7">
          <w:rPr>
            <w:rStyle w:val="Hyperlink"/>
            <w:rFonts w:ascii="Calibri Light" w:eastAsia="Microsoft Yi Baiti" w:hAnsi="Calibri Light"/>
            <w:color w:val="auto"/>
          </w:rPr>
          <w:t>II. Date de identificare a obiectului de investiții</w:t>
        </w:r>
        <w:r w:rsidR="00B44F50" w:rsidRPr="002052E7">
          <w:rPr>
            <w:webHidden/>
          </w:rPr>
          <w:tab/>
        </w:r>
        <w:r w:rsidR="00B44F50" w:rsidRPr="002052E7">
          <w:rPr>
            <w:webHidden/>
          </w:rPr>
          <w:fldChar w:fldCharType="begin"/>
        </w:r>
        <w:r w:rsidR="00B44F50" w:rsidRPr="002052E7">
          <w:rPr>
            <w:webHidden/>
          </w:rPr>
          <w:instrText xml:space="preserve"> PAGEREF _Toc192015047 \h </w:instrText>
        </w:r>
        <w:r w:rsidR="00B44F50" w:rsidRPr="002052E7">
          <w:rPr>
            <w:webHidden/>
          </w:rPr>
        </w:r>
        <w:r w:rsidR="00B44F50" w:rsidRPr="002052E7">
          <w:rPr>
            <w:webHidden/>
          </w:rPr>
          <w:fldChar w:fldCharType="separate"/>
        </w:r>
        <w:r w:rsidR="00096D4A" w:rsidRPr="002052E7">
          <w:rPr>
            <w:webHidden/>
          </w:rPr>
          <w:t>4</w:t>
        </w:r>
        <w:r w:rsidR="00B44F50" w:rsidRPr="002052E7">
          <w:rPr>
            <w:webHidden/>
          </w:rPr>
          <w:fldChar w:fldCharType="end"/>
        </w:r>
      </w:hyperlink>
    </w:p>
    <w:p w14:paraId="0108E75C" w14:textId="68406BAF" w:rsidR="00B44F50" w:rsidRPr="002052E7" w:rsidRDefault="0003668F" w:rsidP="0017578D">
      <w:pPr>
        <w:pStyle w:val="TOC2"/>
        <w:shd w:val="clear" w:color="auto" w:fill="FFFFFF" w:themeFill="background1"/>
        <w:ind w:left="0" w:firstLine="851"/>
        <w:jc w:val="both"/>
        <w:rPr>
          <w:rFonts w:asciiTheme="minorHAnsi" w:eastAsiaTheme="minorEastAsia" w:hAnsiTheme="minorHAnsi" w:cstheme="minorBidi"/>
          <w:b w:val="0"/>
          <w:bCs w:val="0"/>
          <w:kern w:val="0"/>
          <w:szCs w:val="22"/>
          <w:lang w:val="en-US" w:eastAsia="en-US"/>
        </w:rPr>
      </w:pPr>
      <w:hyperlink w:anchor="_Toc192015048" w:history="1">
        <w:r w:rsidR="00B44F50" w:rsidRPr="002052E7">
          <w:rPr>
            <w:rStyle w:val="Hyperlink"/>
            <w:rFonts w:ascii="Calibri Light" w:eastAsia="Microsoft Yi Baiti" w:hAnsi="Calibri Light"/>
            <w:color w:val="auto"/>
          </w:rPr>
          <w:t>II.1. Informații privind regimul juridic, economic și tehnic al terenului și/sau al construcției existente, documentație cadastrală:</w:t>
        </w:r>
        <w:r w:rsidR="00B44F50" w:rsidRPr="002052E7">
          <w:rPr>
            <w:webHidden/>
          </w:rPr>
          <w:tab/>
        </w:r>
        <w:r w:rsidR="00B44F50" w:rsidRPr="002052E7">
          <w:rPr>
            <w:webHidden/>
          </w:rPr>
          <w:fldChar w:fldCharType="begin"/>
        </w:r>
        <w:r w:rsidR="00B44F50" w:rsidRPr="002052E7">
          <w:rPr>
            <w:webHidden/>
          </w:rPr>
          <w:instrText xml:space="preserve"> PAGEREF _Toc192015048 \h </w:instrText>
        </w:r>
        <w:r w:rsidR="00B44F50" w:rsidRPr="002052E7">
          <w:rPr>
            <w:webHidden/>
          </w:rPr>
        </w:r>
        <w:r w:rsidR="00B44F50" w:rsidRPr="002052E7">
          <w:rPr>
            <w:webHidden/>
          </w:rPr>
          <w:fldChar w:fldCharType="separate"/>
        </w:r>
        <w:r w:rsidR="00096D4A" w:rsidRPr="002052E7">
          <w:rPr>
            <w:webHidden/>
          </w:rPr>
          <w:t>4</w:t>
        </w:r>
        <w:r w:rsidR="00B44F50" w:rsidRPr="002052E7">
          <w:rPr>
            <w:webHidden/>
          </w:rPr>
          <w:fldChar w:fldCharType="end"/>
        </w:r>
      </w:hyperlink>
    </w:p>
    <w:p w14:paraId="4DA07349" w14:textId="044EEE34" w:rsidR="00B44F50" w:rsidRPr="002052E7" w:rsidRDefault="0003668F" w:rsidP="0017578D">
      <w:pPr>
        <w:pStyle w:val="TOC3"/>
        <w:shd w:val="clear" w:color="auto" w:fill="FFFFFF" w:themeFill="background1"/>
        <w:tabs>
          <w:tab w:val="right" w:leader="dot" w:pos="9016"/>
        </w:tabs>
        <w:ind w:left="0" w:firstLine="851"/>
        <w:jc w:val="both"/>
        <w:rPr>
          <w:rFonts w:asciiTheme="minorHAnsi" w:eastAsiaTheme="minorEastAsia" w:hAnsiTheme="minorHAnsi" w:cstheme="minorBidi"/>
          <w:noProof/>
          <w:kern w:val="0"/>
          <w:szCs w:val="22"/>
          <w:lang w:eastAsia="en-US"/>
        </w:rPr>
      </w:pPr>
      <w:hyperlink w:anchor="_Toc192015049" w:history="1">
        <w:r w:rsidR="00B44F50" w:rsidRPr="002052E7">
          <w:rPr>
            <w:rStyle w:val="Hyperlink"/>
            <w:rFonts w:ascii="Calibri Light" w:eastAsia="Microsoft Yi Baiti" w:hAnsi="Calibri Light" w:cs="Calibri Light"/>
            <w:b/>
            <w:bCs/>
            <w:noProof/>
            <w:color w:val="auto"/>
            <w:lang w:val="en-GB"/>
          </w:rPr>
          <w:t>II.1.d. Documentația cadastrală:</w:t>
        </w:r>
        <w:r w:rsidR="00B44F50" w:rsidRPr="002052E7">
          <w:rPr>
            <w:noProof/>
            <w:webHidden/>
          </w:rPr>
          <w:tab/>
        </w:r>
        <w:r w:rsidR="00B44F50" w:rsidRPr="002052E7">
          <w:rPr>
            <w:noProof/>
            <w:webHidden/>
          </w:rPr>
          <w:fldChar w:fldCharType="begin"/>
        </w:r>
        <w:r w:rsidR="00B44F50" w:rsidRPr="002052E7">
          <w:rPr>
            <w:noProof/>
            <w:webHidden/>
          </w:rPr>
          <w:instrText xml:space="preserve"> PAGEREF _Toc192015049 \h </w:instrText>
        </w:r>
        <w:r w:rsidR="00B44F50" w:rsidRPr="002052E7">
          <w:rPr>
            <w:noProof/>
            <w:webHidden/>
          </w:rPr>
        </w:r>
        <w:r w:rsidR="00B44F50" w:rsidRPr="002052E7">
          <w:rPr>
            <w:noProof/>
            <w:webHidden/>
          </w:rPr>
          <w:fldChar w:fldCharType="separate"/>
        </w:r>
        <w:r w:rsidR="00096D4A" w:rsidRPr="002052E7">
          <w:rPr>
            <w:noProof/>
            <w:webHidden/>
          </w:rPr>
          <w:t>6</w:t>
        </w:r>
        <w:r w:rsidR="00B44F50" w:rsidRPr="002052E7">
          <w:rPr>
            <w:noProof/>
            <w:webHidden/>
          </w:rPr>
          <w:fldChar w:fldCharType="end"/>
        </w:r>
      </w:hyperlink>
    </w:p>
    <w:p w14:paraId="1F73A093" w14:textId="35A7AF0E" w:rsidR="00B44F50" w:rsidRPr="002052E7" w:rsidRDefault="0003668F" w:rsidP="0017578D">
      <w:pPr>
        <w:pStyle w:val="TOC2"/>
        <w:shd w:val="clear" w:color="auto" w:fill="FFFFFF" w:themeFill="background1"/>
        <w:ind w:left="0" w:firstLine="851"/>
        <w:jc w:val="both"/>
        <w:rPr>
          <w:rFonts w:asciiTheme="minorHAnsi" w:eastAsiaTheme="minorEastAsia" w:hAnsiTheme="minorHAnsi" w:cstheme="minorBidi"/>
          <w:b w:val="0"/>
          <w:bCs w:val="0"/>
          <w:kern w:val="0"/>
          <w:szCs w:val="22"/>
          <w:lang w:val="en-US" w:eastAsia="en-US"/>
        </w:rPr>
      </w:pPr>
      <w:hyperlink w:anchor="_Toc192015050" w:history="1">
        <w:r w:rsidR="00B44F50" w:rsidRPr="002052E7">
          <w:rPr>
            <w:rStyle w:val="Hyperlink"/>
            <w:rFonts w:ascii="Calibri Light" w:eastAsia="Microsoft Yi Baiti" w:hAnsi="Calibri Light"/>
            <w:color w:val="auto"/>
          </w:rPr>
          <w:t>II.2. Particularități ale amplasamentului/amplasamentelor propus/propuse pentru realizarea obiectivului de investiții, după caz:</w:t>
        </w:r>
        <w:r w:rsidR="00B44F50" w:rsidRPr="002052E7">
          <w:rPr>
            <w:webHidden/>
          </w:rPr>
          <w:tab/>
        </w:r>
        <w:r w:rsidR="00B44F50" w:rsidRPr="002052E7">
          <w:rPr>
            <w:webHidden/>
          </w:rPr>
          <w:fldChar w:fldCharType="begin"/>
        </w:r>
        <w:r w:rsidR="00B44F50" w:rsidRPr="002052E7">
          <w:rPr>
            <w:webHidden/>
          </w:rPr>
          <w:instrText xml:space="preserve"> PAGEREF _Toc192015050 \h </w:instrText>
        </w:r>
        <w:r w:rsidR="00B44F50" w:rsidRPr="002052E7">
          <w:rPr>
            <w:webHidden/>
          </w:rPr>
        </w:r>
        <w:r w:rsidR="00B44F50" w:rsidRPr="002052E7">
          <w:rPr>
            <w:webHidden/>
          </w:rPr>
          <w:fldChar w:fldCharType="separate"/>
        </w:r>
        <w:r w:rsidR="00096D4A" w:rsidRPr="002052E7">
          <w:rPr>
            <w:webHidden/>
          </w:rPr>
          <w:t>6</w:t>
        </w:r>
        <w:r w:rsidR="00B44F50" w:rsidRPr="002052E7">
          <w:rPr>
            <w:webHidden/>
          </w:rPr>
          <w:fldChar w:fldCharType="end"/>
        </w:r>
      </w:hyperlink>
    </w:p>
    <w:p w14:paraId="31E3D94E" w14:textId="23859C5E" w:rsidR="00B44F50" w:rsidRPr="002052E7" w:rsidRDefault="0003668F" w:rsidP="0017578D">
      <w:pPr>
        <w:pStyle w:val="TOC3"/>
        <w:shd w:val="clear" w:color="auto" w:fill="FFFFFF" w:themeFill="background1"/>
        <w:tabs>
          <w:tab w:val="right" w:leader="dot" w:pos="9016"/>
        </w:tabs>
        <w:ind w:left="0" w:firstLine="851"/>
        <w:jc w:val="both"/>
        <w:rPr>
          <w:rFonts w:asciiTheme="minorHAnsi" w:eastAsiaTheme="minorEastAsia" w:hAnsiTheme="minorHAnsi" w:cstheme="minorBidi"/>
          <w:noProof/>
          <w:kern w:val="0"/>
          <w:szCs w:val="22"/>
          <w:lang w:eastAsia="en-US"/>
        </w:rPr>
      </w:pPr>
      <w:hyperlink w:anchor="_Toc192015051" w:history="1">
        <w:r w:rsidR="00B44F50" w:rsidRPr="002052E7">
          <w:rPr>
            <w:rStyle w:val="Hyperlink"/>
            <w:rFonts w:ascii="Calibri Light" w:eastAsia="Microsoft Yi Baiti" w:hAnsi="Calibri Light" w:cs="Calibri Light"/>
            <w:b/>
            <w:bCs/>
            <w:noProof/>
            <w:color w:val="auto"/>
            <w:lang w:val="en-GB"/>
          </w:rPr>
          <w:t>II.2.a. Descrierea succintă a amplasamentului/amplasamentelor propus/propuse (localizare, suprafața terenului, dimensiuni în plan):</w:t>
        </w:r>
        <w:r w:rsidR="00B44F50" w:rsidRPr="002052E7">
          <w:rPr>
            <w:noProof/>
            <w:webHidden/>
          </w:rPr>
          <w:tab/>
        </w:r>
        <w:r w:rsidR="00B44F50" w:rsidRPr="002052E7">
          <w:rPr>
            <w:noProof/>
            <w:webHidden/>
          </w:rPr>
          <w:fldChar w:fldCharType="begin"/>
        </w:r>
        <w:r w:rsidR="00B44F50" w:rsidRPr="002052E7">
          <w:rPr>
            <w:noProof/>
            <w:webHidden/>
          </w:rPr>
          <w:instrText xml:space="preserve"> PAGEREF _Toc192015051 \h </w:instrText>
        </w:r>
        <w:r w:rsidR="00B44F50" w:rsidRPr="002052E7">
          <w:rPr>
            <w:noProof/>
            <w:webHidden/>
          </w:rPr>
        </w:r>
        <w:r w:rsidR="00B44F50" w:rsidRPr="002052E7">
          <w:rPr>
            <w:noProof/>
            <w:webHidden/>
          </w:rPr>
          <w:fldChar w:fldCharType="separate"/>
        </w:r>
        <w:r w:rsidR="00096D4A" w:rsidRPr="002052E7">
          <w:rPr>
            <w:noProof/>
            <w:webHidden/>
          </w:rPr>
          <w:t>6</w:t>
        </w:r>
        <w:r w:rsidR="00B44F50" w:rsidRPr="002052E7">
          <w:rPr>
            <w:noProof/>
            <w:webHidden/>
          </w:rPr>
          <w:fldChar w:fldCharType="end"/>
        </w:r>
      </w:hyperlink>
    </w:p>
    <w:p w14:paraId="0D145E21" w14:textId="5F218F3C" w:rsidR="00B44F50" w:rsidRPr="002052E7" w:rsidRDefault="0003668F" w:rsidP="0017578D">
      <w:pPr>
        <w:pStyle w:val="TOC3"/>
        <w:shd w:val="clear" w:color="auto" w:fill="FFFFFF" w:themeFill="background1"/>
        <w:tabs>
          <w:tab w:val="right" w:leader="dot" w:pos="9016"/>
        </w:tabs>
        <w:ind w:left="0" w:firstLine="851"/>
        <w:jc w:val="both"/>
        <w:rPr>
          <w:rFonts w:asciiTheme="minorHAnsi" w:eastAsiaTheme="minorEastAsia" w:hAnsiTheme="minorHAnsi" w:cstheme="minorBidi"/>
          <w:noProof/>
          <w:kern w:val="0"/>
          <w:szCs w:val="22"/>
          <w:lang w:eastAsia="en-US"/>
        </w:rPr>
      </w:pPr>
      <w:hyperlink w:anchor="_Toc192015052" w:history="1">
        <w:r w:rsidR="00B44F50" w:rsidRPr="002052E7">
          <w:rPr>
            <w:rStyle w:val="Hyperlink"/>
            <w:rFonts w:ascii="Calibri Light" w:eastAsia="Microsoft Yi Baiti" w:hAnsi="Calibri Light" w:cs="Calibri Light"/>
            <w:b/>
            <w:bCs/>
            <w:noProof/>
            <w:color w:val="auto"/>
            <w:lang w:val="en-GB"/>
          </w:rPr>
          <w:t>II.2.c. Surse de poluare existente în zonă:</w:t>
        </w:r>
        <w:r w:rsidR="00B44F50" w:rsidRPr="002052E7">
          <w:rPr>
            <w:noProof/>
            <w:webHidden/>
          </w:rPr>
          <w:tab/>
        </w:r>
        <w:r w:rsidR="00B44F50" w:rsidRPr="002052E7">
          <w:rPr>
            <w:noProof/>
            <w:webHidden/>
          </w:rPr>
          <w:fldChar w:fldCharType="begin"/>
        </w:r>
        <w:r w:rsidR="00B44F50" w:rsidRPr="002052E7">
          <w:rPr>
            <w:noProof/>
            <w:webHidden/>
          </w:rPr>
          <w:instrText xml:space="preserve"> PAGEREF _Toc192015052 \h </w:instrText>
        </w:r>
        <w:r w:rsidR="00B44F50" w:rsidRPr="002052E7">
          <w:rPr>
            <w:noProof/>
            <w:webHidden/>
          </w:rPr>
        </w:r>
        <w:r w:rsidR="00B44F50" w:rsidRPr="002052E7">
          <w:rPr>
            <w:noProof/>
            <w:webHidden/>
          </w:rPr>
          <w:fldChar w:fldCharType="separate"/>
        </w:r>
        <w:r w:rsidR="00096D4A" w:rsidRPr="002052E7">
          <w:rPr>
            <w:noProof/>
            <w:webHidden/>
          </w:rPr>
          <w:t>7</w:t>
        </w:r>
        <w:r w:rsidR="00B44F50" w:rsidRPr="002052E7">
          <w:rPr>
            <w:noProof/>
            <w:webHidden/>
          </w:rPr>
          <w:fldChar w:fldCharType="end"/>
        </w:r>
      </w:hyperlink>
    </w:p>
    <w:p w14:paraId="616BD4D4" w14:textId="5DD5A83E" w:rsidR="00B44F50" w:rsidRPr="002052E7" w:rsidRDefault="0003668F" w:rsidP="0017578D">
      <w:pPr>
        <w:pStyle w:val="TOC3"/>
        <w:shd w:val="clear" w:color="auto" w:fill="FFFFFF" w:themeFill="background1"/>
        <w:tabs>
          <w:tab w:val="right" w:leader="dot" w:pos="9016"/>
        </w:tabs>
        <w:ind w:left="0" w:firstLine="851"/>
        <w:jc w:val="both"/>
        <w:rPr>
          <w:rFonts w:asciiTheme="minorHAnsi" w:eastAsiaTheme="minorEastAsia" w:hAnsiTheme="minorHAnsi" w:cstheme="minorBidi"/>
          <w:noProof/>
          <w:kern w:val="0"/>
          <w:szCs w:val="22"/>
          <w:lang w:eastAsia="en-US"/>
        </w:rPr>
      </w:pPr>
      <w:hyperlink w:anchor="_Toc192015053" w:history="1">
        <w:r w:rsidR="00B44F50" w:rsidRPr="002052E7">
          <w:rPr>
            <w:rStyle w:val="Hyperlink"/>
            <w:rFonts w:ascii="Calibri Light" w:eastAsia="Microsoft Yi Baiti" w:hAnsi="Calibri Light" w:cs="Calibri Light"/>
            <w:b/>
            <w:bCs/>
            <w:noProof/>
            <w:color w:val="auto"/>
            <w:lang w:val="en-GB"/>
          </w:rPr>
          <w:t>II.2.d. Particularități de relief:</w:t>
        </w:r>
        <w:r w:rsidR="00B44F50" w:rsidRPr="002052E7">
          <w:rPr>
            <w:noProof/>
            <w:webHidden/>
          </w:rPr>
          <w:tab/>
        </w:r>
        <w:r w:rsidR="00B44F50" w:rsidRPr="002052E7">
          <w:rPr>
            <w:noProof/>
            <w:webHidden/>
          </w:rPr>
          <w:fldChar w:fldCharType="begin"/>
        </w:r>
        <w:r w:rsidR="00B44F50" w:rsidRPr="002052E7">
          <w:rPr>
            <w:noProof/>
            <w:webHidden/>
          </w:rPr>
          <w:instrText xml:space="preserve"> PAGEREF _Toc192015053 \h </w:instrText>
        </w:r>
        <w:r w:rsidR="00B44F50" w:rsidRPr="002052E7">
          <w:rPr>
            <w:noProof/>
            <w:webHidden/>
          </w:rPr>
        </w:r>
        <w:r w:rsidR="00B44F50" w:rsidRPr="002052E7">
          <w:rPr>
            <w:noProof/>
            <w:webHidden/>
          </w:rPr>
          <w:fldChar w:fldCharType="separate"/>
        </w:r>
        <w:r w:rsidR="00096D4A" w:rsidRPr="002052E7">
          <w:rPr>
            <w:noProof/>
            <w:webHidden/>
          </w:rPr>
          <w:t>7</w:t>
        </w:r>
        <w:r w:rsidR="00B44F50" w:rsidRPr="002052E7">
          <w:rPr>
            <w:noProof/>
            <w:webHidden/>
          </w:rPr>
          <w:fldChar w:fldCharType="end"/>
        </w:r>
      </w:hyperlink>
    </w:p>
    <w:p w14:paraId="00D0B5BE" w14:textId="7CEAC198" w:rsidR="00B44F50" w:rsidRPr="002052E7" w:rsidRDefault="0003668F" w:rsidP="0017578D">
      <w:pPr>
        <w:pStyle w:val="TOC3"/>
        <w:shd w:val="clear" w:color="auto" w:fill="FFFFFF" w:themeFill="background1"/>
        <w:tabs>
          <w:tab w:val="right" w:leader="dot" w:pos="9016"/>
        </w:tabs>
        <w:ind w:left="0" w:firstLine="851"/>
        <w:jc w:val="both"/>
        <w:rPr>
          <w:rFonts w:asciiTheme="minorHAnsi" w:eastAsiaTheme="minorEastAsia" w:hAnsiTheme="minorHAnsi" w:cstheme="minorBidi"/>
          <w:noProof/>
          <w:kern w:val="0"/>
          <w:szCs w:val="22"/>
          <w:lang w:eastAsia="en-US"/>
        </w:rPr>
      </w:pPr>
      <w:hyperlink w:anchor="_Toc192015054" w:history="1">
        <w:r w:rsidR="00B44F50" w:rsidRPr="002052E7">
          <w:rPr>
            <w:rStyle w:val="Hyperlink"/>
            <w:rFonts w:ascii="Calibri Light" w:eastAsia="Microsoft Yi Baiti" w:hAnsi="Calibri Light" w:cs="Calibri Light"/>
            <w:b/>
            <w:bCs/>
            <w:noProof/>
            <w:color w:val="auto"/>
            <w:lang w:val="en-GB"/>
          </w:rPr>
          <w:t>II.2.e. Nivel de echipare tehnico-edilitară al zonei și posibilități de asigurare a utilităților:</w:t>
        </w:r>
        <w:r w:rsidR="00B44F50" w:rsidRPr="002052E7">
          <w:rPr>
            <w:noProof/>
            <w:webHidden/>
          </w:rPr>
          <w:tab/>
        </w:r>
        <w:r w:rsidR="00B44F50" w:rsidRPr="002052E7">
          <w:rPr>
            <w:noProof/>
            <w:webHidden/>
          </w:rPr>
          <w:fldChar w:fldCharType="begin"/>
        </w:r>
        <w:r w:rsidR="00B44F50" w:rsidRPr="002052E7">
          <w:rPr>
            <w:noProof/>
            <w:webHidden/>
          </w:rPr>
          <w:instrText xml:space="preserve"> PAGEREF _Toc192015054 \h </w:instrText>
        </w:r>
        <w:r w:rsidR="00B44F50" w:rsidRPr="002052E7">
          <w:rPr>
            <w:noProof/>
            <w:webHidden/>
          </w:rPr>
        </w:r>
        <w:r w:rsidR="00B44F50" w:rsidRPr="002052E7">
          <w:rPr>
            <w:noProof/>
            <w:webHidden/>
          </w:rPr>
          <w:fldChar w:fldCharType="separate"/>
        </w:r>
        <w:r w:rsidR="00096D4A" w:rsidRPr="002052E7">
          <w:rPr>
            <w:noProof/>
            <w:webHidden/>
          </w:rPr>
          <w:t>11</w:t>
        </w:r>
        <w:r w:rsidR="00B44F50" w:rsidRPr="002052E7">
          <w:rPr>
            <w:noProof/>
            <w:webHidden/>
          </w:rPr>
          <w:fldChar w:fldCharType="end"/>
        </w:r>
      </w:hyperlink>
    </w:p>
    <w:p w14:paraId="61D8DCA3" w14:textId="2727BB01" w:rsidR="00B44F50" w:rsidRPr="002052E7" w:rsidRDefault="0003668F" w:rsidP="0017578D">
      <w:pPr>
        <w:pStyle w:val="TOC3"/>
        <w:shd w:val="clear" w:color="auto" w:fill="FFFFFF" w:themeFill="background1"/>
        <w:tabs>
          <w:tab w:val="right" w:leader="dot" w:pos="9016"/>
        </w:tabs>
        <w:ind w:left="0" w:firstLine="851"/>
        <w:jc w:val="both"/>
        <w:rPr>
          <w:rFonts w:asciiTheme="minorHAnsi" w:eastAsiaTheme="minorEastAsia" w:hAnsiTheme="minorHAnsi" w:cstheme="minorBidi"/>
          <w:noProof/>
          <w:kern w:val="0"/>
          <w:szCs w:val="22"/>
          <w:lang w:eastAsia="en-US"/>
        </w:rPr>
      </w:pPr>
      <w:hyperlink w:anchor="_Toc192015055" w:history="1">
        <w:r w:rsidR="00B44F50" w:rsidRPr="002052E7">
          <w:rPr>
            <w:rStyle w:val="Hyperlink"/>
            <w:rFonts w:ascii="Calibri Light" w:eastAsia="Microsoft Yi Baiti" w:hAnsi="Calibri Light" w:cs="Calibri Light"/>
            <w:b/>
            <w:bCs/>
            <w:noProof/>
            <w:color w:val="auto"/>
            <w:lang w:val="en-GB"/>
          </w:rPr>
          <w:t>II.2.f. Existența unor eventuale rețele edilitare în amplasament care ar necesita relocare/protejare, în măsura în care pot fi identificate:</w:t>
        </w:r>
        <w:r w:rsidR="00B44F50" w:rsidRPr="002052E7">
          <w:rPr>
            <w:noProof/>
            <w:webHidden/>
          </w:rPr>
          <w:tab/>
        </w:r>
        <w:r w:rsidR="00B44F50" w:rsidRPr="002052E7">
          <w:rPr>
            <w:noProof/>
            <w:webHidden/>
          </w:rPr>
          <w:fldChar w:fldCharType="begin"/>
        </w:r>
        <w:r w:rsidR="00B44F50" w:rsidRPr="002052E7">
          <w:rPr>
            <w:noProof/>
            <w:webHidden/>
          </w:rPr>
          <w:instrText xml:space="preserve"> PAGEREF _Toc192015055 \h </w:instrText>
        </w:r>
        <w:r w:rsidR="00B44F50" w:rsidRPr="002052E7">
          <w:rPr>
            <w:noProof/>
            <w:webHidden/>
          </w:rPr>
        </w:r>
        <w:r w:rsidR="00B44F50" w:rsidRPr="002052E7">
          <w:rPr>
            <w:noProof/>
            <w:webHidden/>
          </w:rPr>
          <w:fldChar w:fldCharType="separate"/>
        </w:r>
        <w:r w:rsidR="00096D4A" w:rsidRPr="002052E7">
          <w:rPr>
            <w:noProof/>
            <w:webHidden/>
          </w:rPr>
          <w:t>13</w:t>
        </w:r>
        <w:r w:rsidR="00B44F50" w:rsidRPr="002052E7">
          <w:rPr>
            <w:noProof/>
            <w:webHidden/>
          </w:rPr>
          <w:fldChar w:fldCharType="end"/>
        </w:r>
      </w:hyperlink>
    </w:p>
    <w:p w14:paraId="57955645" w14:textId="73A15FFC" w:rsidR="00B44F50" w:rsidRPr="002052E7" w:rsidRDefault="0003668F" w:rsidP="0017578D">
      <w:pPr>
        <w:pStyle w:val="TOC3"/>
        <w:shd w:val="clear" w:color="auto" w:fill="FFFFFF" w:themeFill="background1"/>
        <w:tabs>
          <w:tab w:val="right" w:leader="dot" w:pos="9016"/>
        </w:tabs>
        <w:ind w:left="0" w:firstLine="851"/>
        <w:jc w:val="both"/>
        <w:rPr>
          <w:rFonts w:asciiTheme="minorHAnsi" w:eastAsiaTheme="minorEastAsia" w:hAnsiTheme="minorHAnsi" w:cstheme="minorBidi"/>
          <w:noProof/>
          <w:kern w:val="0"/>
          <w:szCs w:val="22"/>
          <w:lang w:eastAsia="en-US"/>
        </w:rPr>
      </w:pPr>
      <w:hyperlink w:anchor="_Toc192015056" w:history="1">
        <w:r w:rsidR="00B44F50" w:rsidRPr="002052E7">
          <w:rPr>
            <w:rStyle w:val="Hyperlink"/>
            <w:rFonts w:ascii="Calibri Light" w:eastAsia="Microsoft Yi Baiti" w:hAnsi="Calibri Light" w:cs="Calibri Light"/>
            <w:b/>
            <w:bCs/>
            <w:noProof/>
            <w:color w:val="auto"/>
            <w:lang w:val="en-GB"/>
          </w:rPr>
          <w:t>II.2.g. Posibile obligații de servitute:</w:t>
        </w:r>
        <w:r w:rsidR="00B44F50" w:rsidRPr="002052E7">
          <w:rPr>
            <w:noProof/>
            <w:webHidden/>
          </w:rPr>
          <w:tab/>
        </w:r>
        <w:r w:rsidR="00B44F50" w:rsidRPr="002052E7">
          <w:rPr>
            <w:noProof/>
            <w:webHidden/>
          </w:rPr>
          <w:fldChar w:fldCharType="begin"/>
        </w:r>
        <w:r w:rsidR="00B44F50" w:rsidRPr="002052E7">
          <w:rPr>
            <w:noProof/>
            <w:webHidden/>
          </w:rPr>
          <w:instrText xml:space="preserve"> PAGEREF _Toc192015056 \h </w:instrText>
        </w:r>
        <w:r w:rsidR="00B44F50" w:rsidRPr="002052E7">
          <w:rPr>
            <w:noProof/>
            <w:webHidden/>
          </w:rPr>
        </w:r>
        <w:r w:rsidR="00B44F50" w:rsidRPr="002052E7">
          <w:rPr>
            <w:noProof/>
            <w:webHidden/>
          </w:rPr>
          <w:fldChar w:fldCharType="separate"/>
        </w:r>
        <w:r w:rsidR="00096D4A" w:rsidRPr="002052E7">
          <w:rPr>
            <w:noProof/>
            <w:webHidden/>
          </w:rPr>
          <w:t>13</w:t>
        </w:r>
        <w:r w:rsidR="00B44F50" w:rsidRPr="002052E7">
          <w:rPr>
            <w:noProof/>
            <w:webHidden/>
          </w:rPr>
          <w:fldChar w:fldCharType="end"/>
        </w:r>
      </w:hyperlink>
    </w:p>
    <w:p w14:paraId="171B8071" w14:textId="5143BE03" w:rsidR="00B44F50" w:rsidRPr="002052E7" w:rsidRDefault="0003668F" w:rsidP="0017578D">
      <w:pPr>
        <w:pStyle w:val="TOC3"/>
        <w:shd w:val="clear" w:color="auto" w:fill="FFFFFF" w:themeFill="background1"/>
        <w:tabs>
          <w:tab w:val="right" w:leader="dot" w:pos="9016"/>
        </w:tabs>
        <w:ind w:left="0" w:firstLine="851"/>
        <w:jc w:val="both"/>
        <w:rPr>
          <w:rFonts w:asciiTheme="minorHAnsi" w:eastAsiaTheme="minorEastAsia" w:hAnsiTheme="minorHAnsi" w:cstheme="minorBidi"/>
          <w:noProof/>
          <w:kern w:val="0"/>
          <w:szCs w:val="22"/>
          <w:lang w:eastAsia="en-US"/>
        </w:rPr>
      </w:pPr>
      <w:hyperlink w:anchor="_Toc192015057" w:history="1">
        <w:r w:rsidR="00B44F50" w:rsidRPr="002052E7">
          <w:rPr>
            <w:rStyle w:val="Hyperlink"/>
            <w:rFonts w:ascii="Calibri Light" w:eastAsia="Microsoft Yi Baiti" w:hAnsi="Calibri Light" w:cs="Calibri Light"/>
            <w:b/>
            <w:bCs/>
            <w:noProof/>
            <w:color w:val="auto"/>
            <w:lang w:val="en-GB"/>
          </w:rPr>
          <w:t>II.2.h. Condiționări constructive determinate de starea tehnică și de sistemul constructiv al unor construcții existente în amplasament, asupra cărora se vor face lucrări de intervenții, după caz;</w:t>
        </w:r>
        <w:r w:rsidR="00B44F50" w:rsidRPr="002052E7">
          <w:rPr>
            <w:noProof/>
            <w:webHidden/>
          </w:rPr>
          <w:tab/>
        </w:r>
        <w:r w:rsidR="00B44F50" w:rsidRPr="002052E7">
          <w:rPr>
            <w:noProof/>
            <w:webHidden/>
          </w:rPr>
          <w:fldChar w:fldCharType="begin"/>
        </w:r>
        <w:r w:rsidR="00B44F50" w:rsidRPr="002052E7">
          <w:rPr>
            <w:noProof/>
            <w:webHidden/>
          </w:rPr>
          <w:instrText xml:space="preserve"> PAGEREF _Toc192015057 \h </w:instrText>
        </w:r>
        <w:r w:rsidR="00B44F50" w:rsidRPr="002052E7">
          <w:rPr>
            <w:noProof/>
            <w:webHidden/>
          </w:rPr>
        </w:r>
        <w:r w:rsidR="00B44F50" w:rsidRPr="002052E7">
          <w:rPr>
            <w:noProof/>
            <w:webHidden/>
          </w:rPr>
          <w:fldChar w:fldCharType="separate"/>
        </w:r>
        <w:r w:rsidR="00096D4A" w:rsidRPr="002052E7">
          <w:rPr>
            <w:noProof/>
            <w:webHidden/>
          </w:rPr>
          <w:t>13</w:t>
        </w:r>
        <w:r w:rsidR="00B44F50" w:rsidRPr="002052E7">
          <w:rPr>
            <w:noProof/>
            <w:webHidden/>
          </w:rPr>
          <w:fldChar w:fldCharType="end"/>
        </w:r>
      </w:hyperlink>
    </w:p>
    <w:p w14:paraId="151B2DB2" w14:textId="7F863ACE" w:rsidR="00B44F50" w:rsidRPr="002052E7" w:rsidRDefault="0003668F" w:rsidP="0017578D">
      <w:pPr>
        <w:pStyle w:val="TOC3"/>
        <w:shd w:val="clear" w:color="auto" w:fill="FFFFFF" w:themeFill="background1"/>
        <w:tabs>
          <w:tab w:val="right" w:leader="dot" w:pos="9016"/>
        </w:tabs>
        <w:ind w:left="0" w:firstLine="851"/>
        <w:jc w:val="both"/>
        <w:rPr>
          <w:rFonts w:asciiTheme="minorHAnsi" w:eastAsiaTheme="minorEastAsia" w:hAnsiTheme="minorHAnsi" w:cstheme="minorBidi"/>
          <w:noProof/>
          <w:kern w:val="0"/>
          <w:szCs w:val="22"/>
          <w:lang w:eastAsia="en-US"/>
        </w:rPr>
      </w:pPr>
      <w:hyperlink w:anchor="_Toc192015058" w:history="1">
        <w:r w:rsidR="00B44F50" w:rsidRPr="002052E7">
          <w:rPr>
            <w:rStyle w:val="Hyperlink"/>
            <w:rFonts w:ascii="Calibri Light" w:eastAsia="Microsoft Yi Baiti" w:hAnsi="Calibri Light" w:cs="Calibri Light"/>
            <w:b/>
            <w:bCs/>
            <w:noProof/>
            <w:color w:val="auto"/>
            <w:lang w:val="en-GB"/>
          </w:rPr>
          <w:t>II.2.i. Reglementări urbanistice aplicabile zonei conform documentațiilor de urbanism aprobate - plan urbanistic general/plan urbanistic zonal și regulamentul local de urbanism aferent:</w:t>
        </w:r>
        <w:r w:rsidR="00B44F50" w:rsidRPr="002052E7">
          <w:rPr>
            <w:noProof/>
            <w:webHidden/>
          </w:rPr>
          <w:tab/>
        </w:r>
        <w:r w:rsidR="00B44F50" w:rsidRPr="002052E7">
          <w:rPr>
            <w:noProof/>
            <w:webHidden/>
          </w:rPr>
          <w:fldChar w:fldCharType="begin"/>
        </w:r>
        <w:r w:rsidR="00B44F50" w:rsidRPr="002052E7">
          <w:rPr>
            <w:noProof/>
            <w:webHidden/>
          </w:rPr>
          <w:instrText xml:space="preserve"> PAGEREF _Toc192015058 \h </w:instrText>
        </w:r>
        <w:r w:rsidR="00B44F50" w:rsidRPr="002052E7">
          <w:rPr>
            <w:noProof/>
            <w:webHidden/>
          </w:rPr>
        </w:r>
        <w:r w:rsidR="00B44F50" w:rsidRPr="002052E7">
          <w:rPr>
            <w:noProof/>
            <w:webHidden/>
          </w:rPr>
          <w:fldChar w:fldCharType="separate"/>
        </w:r>
        <w:r w:rsidR="00096D4A" w:rsidRPr="002052E7">
          <w:rPr>
            <w:noProof/>
            <w:webHidden/>
          </w:rPr>
          <w:t>14</w:t>
        </w:r>
        <w:r w:rsidR="00B44F50" w:rsidRPr="002052E7">
          <w:rPr>
            <w:noProof/>
            <w:webHidden/>
          </w:rPr>
          <w:fldChar w:fldCharType="end"/>
        </w:r>
      </w:hyperlink>
    </w:p>
    <w:p w14:paraId="4EB4B372" w14:textId="7C50BE2C" w:rsidR="00B44F50" w:rsidRPr="002052E7" w:rsidRDefault="0003668F" w:rsidP="0017578D">
      <w:pPr>
        <w:pStyle w:val="TOC3"/>
        <w:shd w:val="clear" w:color="auto" w:fill="FFFFFF" w:themeFill="background1"/>
        <w:tabs>
          <w:tab w:val="right" w:leader="dot" w:pos="9016"/>
        </w:tabs>
        <w:ind w:left="0" w:firstLine="851"/>
        <w:jc w:val="both"/>
        <w:rPr>
          <w:rFonts w:asciiTheme="minorHAnsi" w:eastAsiaTheme="minorEastAsia" w:hAnsiTheme="minorHAnsi" w:cstheme="minorBidi"/>
          <w:noProof/>
          <w:kern w:val="0"/>
          <w:szCs w:val="22"/>
          <w:lang w:eastAsia="en-US"/>
        </w:rPr>
      </w:pPr>
      <w:hyperlink w:anchor="_Toc192015059" w:history="1">
        <w:r w:rsidR="00B44F50" w:rsidRPr="002052E7">
          <w:rPr>
            <w:rStyle w:val="Hyperlink"/>
            <w:rFonts w:ascii="Calibri Light" w:eastAsia="Microsoft Yi Baiti" w:hAnsi="Calibri Light" w:cs="Calibri Light"/>
            <w:b/>
            <w:bCs/>
            <w:noProof/>
            <w:color w:val="auto"/>
            <w:lang w:val="en-GB"/>
          </w:rPr>
          <w:t>II.2.j. Existența de monumente istorice/de arhitectură sau situri arheologice pe amplasament sau în zona imediat învecinată; existența condiționărilor specifice în cazul existenței unor zone protejate sau de protecție:</w:t>
        </w:r>
        <w:r w:rsidR="00B44F50" w:rsidRPr="002052E7">
          <w:rPr>
            <w:noProof/>
            <w:webHidden/>
          </w:rPr>
          <w:tab/>
        </w:r>
        <w:r w:rsidR="00B44F50" w:rsidRPr="002052E7">
          <w:rPr>
            <w:noProof/>
            <w:webHidden/>
          </w:rPr>
          <w:fldChar w:fldCharType="begin"/>
        </w:r>
        <w:r w:rsidR="00B44F50" w:rsidRPr="002052E7">
          <w:rPr>
            <w:noProof/>
            <w:webHidden/>
          </w:rPr>
          <w:instrText xml:space="preserve"> PAGEREF _Toc192015059 \h </w:instrText>
        </w:r>
        <w:r w:rsidR="00B44F50" w:rsidRPr="002052E7">
          <w:rPr>
            <w:noProof/>
            <w:webHidden/>
          </w:rPr>
        </w:r>
        <w:r w:rsidR="00B44F50" w:rsidRPr="002052E7">
          <w:rPr>
            <w:noProof/>
            <w:webHidden/>
          </w:rPr>
          <w:fldChar w:fldCharType="separate"/>
        </w:r>
        <w:r w:rsidR="00096D4A" w:rsidRPr="002052E7">
          <w:rPr>
            <w:noProof/>
            <w:webHidden/>
          </w:rPr>
          <w:t>14</w:t>
        </w:r>
        <w:r w:rsidR="00B44F50" w:rsidRPr="002052E7">
          <w:rPr>
            <w:noProof/>
            <w:webHidden/>
          </w:rPr>
          <w:fldChar w:fldCharType="end"/>
        </w:r>
      </w:hyperlink>
    </w:p>
    <w:p w14:paraId="0554F595" w14:textId="52BE1126" w:rsidR="00B44F50" w:rsidRPr="002052E7" w:rsidRDefault="0003668F" w:rsidP="0017578D">
      <w:pPr>
        <w:pStyle w:val="TOC2"/>
        <w:shd w:val="clear" w:color="auto" w:fill="FFFFFF" w:themeFill="background1"/>
        <w:ind w:left="0" w:firstLine="851"/>
        <w:jc w:val="both"/>
        <w:rPr>
          <w:rFonts w:asciiTheme="minorHAnsi" w:eastAsiaTheme="minorEastAsia" w:hAnsiTheme="minorHAnsi" w:cstheme="minorBidi"/>
          <w:b w:val="0"/>
          <w:bCs w:val="0"/>
          <w:kern w:val="0"/>
          <w:szCs w:val="22"/>
          <w:lang w:val="en-US" w:eastAsia="en-US"/>
        </w:rPr>
      </w:pPr>
      <w:hyperlink w:anchor="_Toc192015060" w:history="1">
        <w:r w:rsidR="00B44F50" w:rsidRPr="002052E7">
          <w:rPr>
            <w:rStyle w:val="Hyperlink"/>
            <w:rFonts w:ascii="Calibri Light" w:eastAsia="Microsoft Yi Baiti" w:hAnsi="Calibri Light"/>
            <w:color w:val="auto"/>
          </w:rPr>
          <w:t>II.3. Particularități ale amplasamentului/amplasamentelor propus/propuse pentru realizarea obiectivului de investiții, după caz:</w:t>
        </w:r>
        <w:r w:rsidR="00B44F50" w:rsidRPr="002052E7">
          <w:rPr>
            <w:webHidden/>
          </w:rPr>
          <w:tab/>
        </w:r>
        <w:r w:rsidR="00B44F50" w:rsidRPr="002052E7">
          <w:rPr>
            <w:webHidden/>
          </w:rPr>
          <w:fldChar w:fldCharType="begin"/>
        </w:r>
        <w:r w:rsidR="00B44F50" w:rsidRPr="002052E7">
          <w:rPr>
            <w:webHidden/>
          </w:rPr>
          <w:instrText xml:space="preserve"> PAGEREF _Toc192015060 \h </w:instrText>
        </w:r>
        <w:r w:rsidR="00B44F50" w:rsidRPr="002052E7">
          <w:rPr>
            <w:webHidden/>
          </w:rPr>
        </w:r>
        <w:r w:rsidR="00B44F50" w:rsidRPr="002052E7">
          <w:rPr>
            <w:webHidden/>
          </w:rPr>
          <w:fldChar w:fldCharType="separate"/>
        </w:r>
        <w:r w:rsidR="00096D4A" w:rsidRPr="002052E7">
          <w:rPr>
            <w:webHidden/>
          </w:rPr>
          <w:t>14</w:t>
        </w:r>
        <w:r w:rsidR="00B44F50" w:rsidRPr="002052E7">
          <w:rPr>
            <w:webHidden/>
          </w:rPr>
          <w:fldChar w:fldCharType="end"/>
        </w:r>
      </w:hyperlink>
    </w:p>
    <w:p w14:paraId="275E0E73" w14:textId="29BF89F4" w:rsidR="00B44F50" w:rsidRPr="002052E7" w:rsidRDefault="0003668F" w:rsidP="0017578D">
      <w:pPr>
        <w:pStyle w:val="TOC3"/>
        <w:shd w:val="clear" w:color="auto" w:fill="FFFFFF" w:themeFill="background1"/>
        <w:tabs>
          <w:tab w:val="right" w:leader="dot" w:pos="9016"/>
        </w:tabs>
        <w:ind w:left="0" w:firstLine="851"/>
        <w:jc w:val="both"/>
        <w:rPr>
          <w:rFonts w:asciiTheme="minorHAnsi" w:eastAsiaTheme="minorEastAsia" w:hAnsiTheme="minorHAnsi" w:cstheme="minorBidi"/>
          <w:noProof/>
          <w:kern w:val="0"/>
          <w:szCs w:val="22"/>
          <w:lang w:eastAsia="en-US"/>
        </w:rPr>
      </w:pPr>
      <w:hyperlink w:anchor="_Toc192015061" w:history="1">
        <w:r w:rsidR="00B44F50" w:rsidRPr="002052E7">
          <w:rPr>
            <w:rStyle w:val="Hyperlink"/>
            <w:rFonts w:ascii="Calibri Light" w:eastAsia="Microsoft Yi Baiti" w:hAnsi="Calibri Light" w:cs="Calibri Light"/>
            <w:b/>
            <w:bCs/>
            <w:noProof/>
            <w:color w:val="auto"/>
            <w:lang w:val="en-GB"/>
          </w:rPr>
          <w:t>II.3.a. Destinație și funcțiuni:</w:t>
        </w:r>
        <w:r w:rsidR="00B44F50" w:rsidRPr="002052E7">
          <w:rPr>
            <w:noProof/>
            <w:webHidden/>
          </w:rPr>
          <w:tab/>
        </w:r>
        <w:r w:rsidR="00B44F50" w:rsidRPr="002052E7">
          <w:rPr>
            <w:noProof/>
            <w:webHidden/>
          </w:rPr>
          <w:fldChar w:fldCharType="begin"/>
        </w:r>
        <w:r w:rsidR="00B44F50" w:rsidRPr="002052E7">
          <w:rPr>
            <w:noProof/>
            <w:webHidden/>
          </w:rPr>
          <w:instrText xml:space="preserve"> PAGEREF _Toc192015061 \h </w:instrText>
        </w:r>
        <w:r w:rsidR="00B44F50" w:rsidRPr="002052E7">
          <w:rPr>
            <w:noProof/>
            <w:webHidden/>
          </w:rPr>
        </w:r>
        <w:r w:rsidR="00B44F50" w:rsidRPr="002052E7">
          <w:rPr>
            <w:noProof/>
            <w:webHidden/>
          </w:rPr>
          <w:fldChar w:fldCharType="separate"/>
        </w:r>
        <w:r w:rsidR="00096D4A" w:rsidRPr="002052E7">
          <w:rPr>
            <w:noProof/>
            <w:webHidden/>
          </w:rPr>
          <w:t>14</w:t>
        </w:r>
        <w:r w:rsidR="00B44F50" w:rsidRPr="002052E7">
          <w:rPr>
            <w:noProof/>
            <w:webHidden/>
          </w:rPr>
          <w:fldChar w:fldCharType="end"/>
        </w:r>
      </w:hyperlink>
    </w:p>
    <w:p w14:paraId="5E5D29E4" w14:textId="340964E3" w:rsidR="00B44F50" w:rsidRPr="002052E7" w:rsidRDefault="0003668F" w:rsidP="0017578D">
      <w:pPr>
        <w:pStyle w:val="TOC3"/>
        <w:shd w:val="clear" w:color="auto" w:fill="FFFFFF" w:themeFill="background1"/>
        <w:tabs>
          <w:tab w:val="right" w:leader="dot" w:pos="9016"/>
        </w:tabs>
        <w:ind w:left="0" w:firstLine="851"/>
        <w:jc w:val="both"/>
        <w:rPr>
          <w:rFonts w:asciiTheme="minorHAnsi" w:eastAsiaTheme="minorEastAsia" w:hAnsiTheme="minorHAnsi" w:cstheme="minorBidi"/>
          <w:noProof/>
          <w:kern w:val="0"/>
          <w:szCs w:val="22"/>
          <w:lang w:eastAsia="en-US"/>
        </w:rPr>
      </w:pPr>
      <w:hyperlink w:anchor="_Toc192015062" w:history="1">
        <w:r w:rsidR="00B44F50" w:rsidRPr="002052E7">
          <w:rPr>
            <w:rStyle w:val="Hyperlink"/>
            <w:rFonts w:ascii="Calibri Light" w:eastAsia="Microsoft Yi Baiti" w:hAnsi="Calibri Light" w:cs="Calibri Light"/>
            <w:b/>
            <w:bCs/>
            <w:noProof/>
            <w:color w:val="auto"/>
            <w:lang w:val="en-GB"/>
          </w:rPr>
          <w:t>II.3.b. Caracteristici, parametri și date tehnice specifice, preconizate:</w:t>
        </w:r>
        <w:r w:rsidR="00B44F50" w:rsidRPr="002052E7">
          <w:rPr>
            <w:noProof/>
            <w:webHidden/>
          </w:rPr>
          <w:tab/>
        </w:r>
        <w:r w:rsidR="00B44F50" w:rsidRPr="002052E7">
          <w:rPr>
            <w:noProof/>
            <w:webHidden/>
          </w:rPr>
          <w:fldChar w:fldCharType="begin"/>
        </w:r>
        <w:r w:rsidR="00B44F50" w:rsidRPr="002052E7">
          <w:rPr>
            <w:noProof/>
            <w:webHidden/>
          </w:rPr>
          <w:instrText xml:space="preserve"> PAGEREF _Toc192015062 \h </w:instrText>
        </w:r>
        <w:r w:rsidR="00B44F50" w:rsidRPr="002052E7">
          <w:rPr>
            <w:noProof/>
            <w:webHidden/>
          </w:rPr>
        </w:r>
        <w:r w:rsidR="00B44F50" w:rsidRPr="002052E7">
          <w:rPr>
            <w:noProof/>
            <w:webHidden/>
          </w:rPr>
          <w:fldChar w:fldCharType="separate"/>
        </w:r>
        <w:r w:rsidR="00096D4A" w:rsidRPr="002052E7">
          <w:rPr>
            <w:noProof/>
            <w:webHidden/>
          </w:rPr>
          <w:t>14</w:t>
        </w:r>
        <w:r w:rsidR="00B44F50" w:rsidRPr="002052E7">
          <w:rPr>
            <w:noProof/>
            <w:webHidden/>
          </w:rPr>
          <w:fldChar w:fldCharType="end"/>
        </w:r>
      </w:hyperlink>
    </w:p>
    <w:p w14:paraId="371D010C" w14:textId="57074358" w:rsidR="00B44F50" w:rsidRPr="002052E7" w:rsidRDefault="0003668F" w:rsidP="0017578D">
      <w:pPr>
        <w:pStyle w:val="TOC3"/>
        <w:shd w:val="clear" w:color="auto" w:fill="FFFFFF" w:themeFill="background1"/>
        <w:tabs>
          <w:tab w:val="right" w:leader="dot" w:pos="9016"/>
        </w:tabs>
        <w:ind w:left="0" w:firstLine="851"/>
        <w:jc w:val="both"/>
        <w:rPr>
          <w:rFonts w:asciiTheme="minorHAnsi" w:eastAsiaTheme="minorEastAsia" w:hAnsiTheme="minorHAnsi" w:cstheme="minorBidi"/>
          <w:noProof/>
          <w:kern w:val="0"/>
          <w:szCs w:val="22"/>
          <w:lang w:eastAsia="en-US"/>
        </w:rPr>
      </w:pPr>
      <w:hyperlink w:anchor="_Toc192015063" w:history="1">
        <w:r w:rsidR="00B44F50" w:rsidRPr="002052E7">
          <w:rPr>
            <w:rStyle w:val="Hyperlink"/>
            <w:rFonts w:ascii="Calibri Light" w:eastAsia="Microsoft Yi Baiti" w:hAnsi="Calibri Light" w:cs="Calibri Light"/>
            <w:b/>
            <w:bCs/>
            <w:noProof/>
            <w:color w:val="auto"/>
            <w:lang w:val="en-GB"/>
          </w:rPr>
          <w:t>II.3.c. Nivelul de echipare, de finisare și de dotare, exigențe tehnice ale construcției în conformitate cu cerințele funcționale stabilite prin reglementări tehnice, de patrimoniu și de mediu în vigoare:</w:t>
        </w:r>
        <w:r w:rsidR="00B44F50" w:rsidRPr="002052E7">
          <w:rPr>
            <w:noProof/>
            <w:webHidden/>
          </w:rPr>
          <w:tab/>
        </w:r>
        <w:r w:rsidR="00B44F50" w:rsidRPr="002052E7">
          <w:rPr>
            <w:noProof/>
            <w:webHidden/>
          </w:rPr>
          <w:fldChar w:fldCharType="begin"/>
        </w:r>
        <w:r w:rsidR="00B44F50" w:rsidRPr="002052E7">
          <w:rPr>
            <w:noProof/>
            <w:webHidden/>
          </w:rPr>
          <w:instrText xml:space="preserve"> PAGEREF _Toc192015063 \h </w:instrText>
        </w:r>
        <w:r w:rsidR="00B44F50" w:rsidRPr="002052E7">
          <w:rPr>
            <w:noProof/>
            <w:webHidden/>
          </w:rPr>
        </w:r>
        <w:r w:rsidR="00B44F50" w:rsidRPr="002052E7">
          <w:rPr>
            <w:noProof/>
            <w:webHidden/>
          </w:rPr>
          <w:fldChar w:fldCharType="separate"/>
        </w:r>
        <w:r w:rsidR="00096D4A" w:rsidRPr="002052E7">
          <w:rPr>
            <w:noProof/>
            <w:webHidden/>
          </w:rPr>
          <w:t>15</w:t>
        </w:r>
        <w:r w:rsidR="00B44F50" w:rsidRPr="002052E7">
          <w:rPr>
            <w:noProof/>
            <w:webHidden/>
          </w:rPr>
          <w:fldChar w:fldCharType="end"/>
        </w:r>
      </w:hyperlink>
    </w:p>
    <w:p w14:paraId="6EBDEE71" w14:textId="7DEE24B5" w:rsidR="00B44F50" w:rsidRPr="002052E7" w:rsidRDefault="0003668F" w:rsidP="0017578D">
      <w:pPr>
        <w:pStyle w:val="TOC3"/>
        <w:shd w:val="clear" w:color="auto" w:fill="FFFFFF" w:themeFill="background1"/>
        <w:tabs>
          <w:tab w:val="right" w:leader="dot" w:pos="9016"/>
        </w:tabs>
        <w:ind w:left="0" w:firstLine="851"/>
        <w:jc w:val="both"/>
        <w:rPr>
          <w:rFonts w:asciiTheme="minorHAnsi" w:eastAsiaTheme="minorEastAsia" w:hAnsiTheme="minorHAnsi" w:cstheme="minorBidi"/>
          <w:noProof/>
          <w:kern w:val="0"/>
          <w:szCs w:val="22"/>
          <w:lang w:eastAsia="en-US"/>
        </w:rPr>
      </w:pPr>
      <w:hyperlink w:anchor="_Toc192015064" w:history="1">
        <w:r w:rsidR="00B44F50" w:rsidRPr="002052E7">
          <w:rPr>
            <w:rStyle w:val="Hyperlink"/>
            <w:rFonts w:ascii="Calibri Light" w:eastAsia="Microsoft Yi Baiti" w:hAnsi="Calibri Light" w:cs="Calibri Light"/>
            <w:b/>
            <w:bCs/>
            <w:noProof/>
            <w:color w:val="auto"/>
            <w:lang w:val="en-GB"/>
          </w:rPr>
          <w:t>II.3.d. Număr estimat de utilizatori:</w:t>
        </w:r>
        <w:r w:rsidR="00B44F50" w:rsidRPr="002052E7">
          <w:rPr>
            <w:noProof/>
            <w:webHidden/>
          </w:rPr>
          <w:tab/>
        </w:r>
        <w:r w:rsidR="00B44F50" w:rsidRPr="002052E7">
          <w:rPr>
            <w:noProof/>
            <w:webHidden/>
          </w:rPr>
          <w:fldChar w:fldCharType="begin"/>
        </w:r>
        <w:r w:rsidR="00B44F50" w:rsidRPr="002052E7">
          <w:rPr>
            <w:noProof/>
            <w:webHidden/>
          </w:rPr>
          <w:instrText xml:space="preserve"> PAGEREF _Toc192015064 \h </w:instrText>
        </w:r>
        <w:r w:rsidR="00B44F50" w:rsidRPr="002052E7">
          <w:rPr>
            <w:noProof/>
            <w:webHidden/>
          </w:rPr>
        </w:r>
        <w:r w:rsidR="00B44F50" w:rsidRPr="002052E7">
          <w:rPr>
            <w:noProof/>
            <w:webHidden/>
          </w:rPr>
          <w:fldChar w:fldCharType="separate"/>
        </w:r>
        <w:r w:rsidR="00096D4A" w:rsidRPr="002052E7">
          <w:rPr>
            <w:noProof/>
            <w:webHidden/>
          </w:rPr>
          <w:t>26</w:t>
        </w:r>
        <w:r w:rsidR="00B44F50" w:rsidRPr="002052E7">
          <w:rPr>
            <w:noProof/>
            <w:webHidden/>
          </w:rPr>
          <w:fldChar w:fldCharType="end"/>
        </w:r>
      </w:hyperlink>
    </w:p>
    <w:p w14:paraId="07715107" w14:textId="76F35218" w:rsidR="00B44F50" w:rsidRPr="002052E7" w:rsidRDefault="0003668F" w:rsidP="0017578D">
      <w:pPr>
        <w:pStyle w:val="TOC3"/>
        <w:shd w:val="clear" w:color="auto" w:fill="FFFFFF" w:themeFill="background1"/>
        <w:tabs>
          <w:tab w:val="right" w:leader="dot" w:pos="9016"/>
        </w:tabs>
        <w:ind w:left="0" w:firstLine="851"/>
        <w:jc w:val="both"/>
        <w:rPr>
          <w:rFonts w:asciiTheme="minorHAnsi" w:eastAsiaTheme="minorEastAsia" w:hAnsiTheme="minorHAnsi" w:cstheme="minorBidi"/>
          <w:noProof/>
          <w:kern w:val="0"/>
          <w:szCs w:val="22"/>
          <w:lang w:eastAsia="en-US"/>
        </w:rPr>
      </w:pPr>
      <w:hyperlink w:anchor="_Toc192015065" w:history="1">
        <w:r w:rsidR="00B44F50" w:rsidRPr="002052E7">
          <w:rPr>
            <w:rStyle w:val="Hyperlink"/>
            <w:rFonts w:ascii="Calibri Light" w:eastAsia="Microsoft Yi Baiti" w:hAnsi="Calibri Light" w:cs="Calibri Light"/>
            <w:b/>
            <w:bCs/>
            <w:noProof/>
            <w:color w:val="auto"/>
            <w:lang w:val="en-GB"/>
          </w:rPr>
          <w:t>II.3.e. Durata minimă de funcționare, apreciată corespunzător destinației/funcțiunilor propuse:</w:t>
        </w:r>
        <w:r w:rsidR="00B44F50" w:rsidRPr="002052E7">
          <w:rPr>
            <w:noProof/>
            <w:webHidden/>
          </w:rPr>
          <w:tab/>
        </w:r>
        <w:r w:rsidR="00B44F50" w:rsidRPr="002052E7">
          <w:rPr>
            <w:noProof/>
            <w:webHidden/>
          </w:rPr>
          <w:fldChar w:fldCharType="begin"/>
        </w:r>
        <w:r w:rsidR="00B44F50" w:rsidRPr="002052E7">
          <w:rPr>
            <w:noProof/>
            <w:webHidden/>
          </w:rPr>
          <w:instrText xml:space="preserve"> PAGEREF _Toc192015065 \h </w:instrText>
        </w:r>
        <w:r w:rsidR="00B44F50" w:rsidRPr="002052E7">
          <w:rPr>
            <w:noProof/>
            <w:webHidden/>
          </w:rPr>
        </w:r>
        <w:r w:rsidR="00B44F50" w:rsidRPr="002052E7">
          <w:rPr>
            <w:noProof/>
            <w:webHidden/>
          </w:rPr>
          <w:fldChar w:fldCharType="separate"/>
        </w:r>
        <w:r w:rsidR="00096D4A" w:rsidRPr="002052E7">
          <w:rPr>
            <w:noProof/>
            <w:webHidden/>
          </w:rPr>
          <w:t>26</w:t>
        </w:r>
        <w:r w:rsidR="00B44F50" w:rsidRPr="002052E7">
          <w:rPr>
            <w:noProof/>
            <w:webHidden/>
          </w:rPr>
          <w:fldChar w:fldCharType="end"/>
        </w:r>
      </w:hyperlink>
    </w:p>
    <w:p w14:paraId="213E2348" w14:textId="1C517596" w:rsidR="00B44F50" w:rsidRPr="002052E7" w:rsidRDefault="0003668F" w:rsidP="0017578D">
      <w:pPr>
        <w:pStyle w:val="TOC3"/>
        <w:shd w:val="clear" w:color="auto" w:fill="FFFFFF" w:themeFill="background1"/>
        <w:tabs>
          <w:tab w:val="right" w:leader="dot" w:pos="9016"/>
        </w:tabs>
        <w:ind w:left="0" w:firstLine="851"/>
        <w:jc w:val="both"/>
        <w:rPr>
          <w:rFonts w:asciiTheme="minorHAnsi" w:eastAsiaTheme="minorEastAsia" w:hAnsiTheme="minorHAnsi" w:cstheme="minorBidi"/>
          <w:noProof/>
          <w:kern w:val="0"/>
          <w:szCs w:val="22"/>
          <w:lang w:eastAsia="en-US"/>
        </w:rPr>
      </w:pPr>
      <w:hyperlink w:anchor="_Toc192015066" w:history="1">
        <w:r w:rsidR="00B44F50" w:rsidRPr="002052E7">
          <w:rPr>
            <w:rStyle w:val="Hyperlink"/>
            <w:rFonts w:ascii="Calibri Light" w:eastAsia="Microsoft Yi Baiti" w:hAnsi="Calibri Light" w:cs="Calibri Light"/>
            <w:b/>
            <w:bCs/>
            <w:noProof/>
            <w:color w:val="auto"/>
            <w:lang w:val="en-GB"/>
          </w:rPr>
          <w:t>II.3.f. Nevoi / solicitări funcționale specifice:</w:t>
        </w:r>
        <w:r w:rsidR="00B44F50" w:rsidRPr="002052E7">
          <w:rPr>
            <w:noProof/>
            <w:webHidden/>
          </w:rPr>
          <w:tab/>
        </w:r>
        <w:r w:rsidR="00B44F50" w:rsidRPr="002052E7">
          <w:rPr>
            <w:noProof/>
            <w:webHidden/>
          </w:rPr>
          <w:fldChar w:fldCharType="begin"/>
        </w:r>
        <w:r w:rsidR="00B44F50" w:rsidRPr="002052E7">
          <w:rPr>
            <w:noProof/>
            <w:webHidden/>
          </w:rPr>
          <w:instrText xml:space="preserve"> PAGEREF _Toc192015066 \h </w:instrText>
        </w:r>
        <w:r w:rsidR="00B44F50" w:rsidRPr="002052E7">
          <w:rPr>
            <w:noProof/>
            <w:webHidden/>
          </w:rPr>
        </w:r>
        <w:r w:rsidR="00B44F50" w:rsidRPr="002052E7">
          <w:rPr>
            <w:noProof/>
            <w:webHidden/>
          </w:rPr>
          <w:fldChar w:fldCharType="separate"/>
        </w:r>
        <w:r w:rsidR="00096D4A" w:rsidRPr="002052E7">
          <w:rPr>
            <w:noProof/>
            <w:webHidden/>
          </w:rPr>
          <w:t>26</w:t>
        </w:r>
        <w:r w:rsidR="00B44F50" w:rsidRPr="002052E7">
          <w:rPr>
            <w:noProof/>
            <w:webHidden/>
          </w:rPr>
          <w:fldChar w:fldCharType="end"/>
        </w:r>
      </w:hyperlink>
    </w:p>
    <w:p w14:paraId="67DC3B4C" w14:textId="5BF71B01" w:rsidR="00B44F50" w:rsidRPr="002052E7" w:rsidRDefault="0003668F" w:rsidP="0017578D">
      <w:pPr>
        <w:pStyle w:val="TOC3"/>
        <w:shd w:val="clear" w:color="auto" w:fill="FFFFFF" w:themeFill="background1"/>
        <w:tabs>
          <w:tab w:val="right" w:leader="dot" w:pos="9016"/>
        </w:tabs>
        <w:ind w:left="0" w:firstLine="851"/>
        <w:jc w:val="both"/>
        <w:rPr>
          <w:rFonts w:asciiTheme="minorHAnsi" w:eastAsiaTheme="minorEastAsia" w:hAnsiTheme="minorHAnsi" w:cstheme="minorBidi"/>
          <w:noProof/>
          <w:kern w:val="0"/>
          <w:szCs w:val="22"/>
          <w:lang w:eastAsia="en-US"/>
        </w:rPr>
      </w:pPr>
      <w:hyperlink w:anchor="_Toc192015067" w:history="1">
        <w:r w:rsidR="00B44F50" w:rsidRPr="002052E7">
          <w:rPr>
            <w:rStyle w:val="Hyperlink"/>
            <w:rFonts w:ascii="Calibri Light" w:eastAsia="Microsoft Yi Baiti" w:hAnsi="Calibri Light" w:cs="Calibri Light"/>
            <w:b/>
            <w:bCs/>
            <w:noProof/>
            <w:color w:val="auto"/>
            <w:lang w:val="en-GB"/>
          </w:rPr>
          <w:t>II.3.g. Corelarea soluțiilor tehnice cu condiționările urbanistice, de protecție a mediului și a patrimoniului:</w:t>
        </w:r>
        <w:r w:rsidR="00B44F50" w:rsidRPr="002052E7">
          <w:rPr>
            <w:noProof/>
            <w:webHidden/>
          </w:rPr>
          <w:tab/>
        </w:r>
        <w:r w:rsidR="00B44F50" w:rsidRPr="002052E7">
          <w:rPr>
            <w:noProof/>
            <w:webHidden/>
          </w:rPr>
          <w:fldChar w:fldCharType="begin"/>
        </w:r>
        <w:r w:rsidR="00B44F50" w:rsidRPr="002052E7">
          <w:rPr>
            <w:noProof/>
            <w:webHidden/>
          </w:rPr>
          <w:instrText xml:space="preserve"> PAGEREF _Toc192015067 \h </w:instrText>
        </w:r>
        <w:r w:rsidR="00B44F50" w:rsidRPr="002052E7">
          <w:rPr>
            <w:noProof/>
            <w:webHidden/>
          </w:rPr>
        </w:r>
        <w:r w:rsidR="00B44F50" w:rsidRPr="002052E7">
          <w:rPr>
            <w:noProof/>
            <w:webHidden/>
          </w:rPr>
          <w:fldChar w:fldCharType="separate"/>
        </w:r>
        <w:r w:rsidR="00096D4A" w:rsidRPr="002052E7">
          <w:rPr>
            <w:noProof/>
            <w:webHidden/>
          </w:rPr>
          <w:t>27</w:t>
        </w:r>
        <w:r w:rsidR="00B44F50" w:rsidRPr="002052E7">
          <w:rPr>
            <w:noProof/>
            <w:webHidden/>
          </w:rPr>
          <w:fldChar w:fldCharType="end"/>
        </w:r>
      </w:hyperlink>
    </w:p>
    <w:p w14:paraId="06DBD104" w14:textId="263F49E0" w:rsidR="00B44F50" w:rsidRPr="002052E7" w:rsidRDefault="0003668F" w:rsidP="0017578D">
      <w:pPr>
        <w:pStyle w:val="TOC3"/>
        <w:shd w:val="clear" w:color="auto" w:fill="FFFFFF" w:themeFill="background1"/>
        <w:tabs>
          <w:tab w:val="right" w:leader="dot" w:pos="9016"/>
        </w:tabs>
        <w:ind w:left="0" w:firstLine="851"/>
        <w:jc w:val="both"/>
        <w:rPr>
          <w:rFonts w:asciiTheme="minorHAnsi" w:eastAsiaTheme="minorEastAsia" w:hAnsiTheme="minorHAnsi" w:cstheme="minorBidi"/>
          <w:noProof/>
          <w:kern w:val="0"/>
          <w:szCs w:val="22"/>
          <w:lang w:eastAsia="en-US"/>
        </w:rPr>
      </w:pPr>
      <w:hyperlink w:anchor="_Toc192015068" w:history="1">
        <w:r w:rsidR="00B44F50" w:rsidRPr="002052E7">
          <w:rPr>
            <w:rStyle w:val="Hyperlink"/>
            <w:rFonts w:ascii="Calibri Light" w:eastAsia="Microsoft Yi Baiti" w:hAnsi="Calibri Light" w:cs="Calibri Light"/>
            <w:b/>
            <w:bCs/>
            <w:noProof/>
            <w:color w:val="auto"/>
            <w:lang w:val="en-GB"/>
          </w:rPr>
          <w:t>II.3.h. Stabilirea unor criterii clare în vederea soluționării nevoii beneficiarului:</w:t>
        </w:r>
        <w:r w:rsidR="00B44F50" w:rsidRPr="002052E7">
          <w:rPr>
            <w:noProof/>
            <w:webHidden/>
          </w:rPr>
          <w:tab/>
        </w:r>
        <w:r w:rsidR="00B44F50" w:rsidRPr="002052E7">
          <w:rPr>
            <w:noProof/>
            <w:webHidden/>
          </w:rPr>
          <w:fldChar w:fldCharType="begin"/>
        </w:r>
        <w:r w:rsidR="00B44F50" w:rsidRPr="002052E7">
          <w:rPr>
            <w:noProof/>
            <w:webHidden/>
          </w:rPr>
          <w:instrText xml:space="preserve"> PAGEREF _Toc192015068 \h </w:instrText>
        </w:r>
        <w:r w:rsidR="00B44F50" w:rsidRPr="002052E7">
          <w:rPr>
            <w:noProof/>
            <w:webHidden/>
          </w:rPr>
        </w:r>
        <w:r w:rsidR="00B44F50" w:rsidRPr="002052E7">
          <w:rPr>
            <w:noProof/>
            <w:webHidden/>
          </w:rPr>
          <w:fldChar w:fldCharType="separate"/>
        </w:r>
        <w:r w:rsidR="00096D4A" w:rsidRPr="002052E7">
          <w:rPr>
            <w:noProof/>
            <w:webHidden/>
          </w:rPr>
          <w:t>27</w:t>
        </w:r>
        <w:r w:rsidR="00B44F50" w:rsidRPr="002052E7">
          <w:rPr>
            <w:noProof/>
            <w:webHidden/>
          </w:rPr>
          <w:fldChar w:fldCharType="end"/>
        </w:r>
      </w:hyperlink>
    </w:p>
    <w:p w14:paraId="39EE4A57" w14:textId="122AB08A" w:rsidR="00B44F50" w:rsidRPr="002052E7" w:rsidRDefault="0003668F" w:rsidP="0017578D">
      <w:pPr>
        <w:pStyle w:val="TOC2"/>
        <w:shd w:val="clear" w:color="auto" w:fill="FFFFFF" w:themeFill="background1"/>
        <w:ind w:left="0" w:firstLine="851"/>
        <w:jc w:val="both"/>
        <w:rPr>
          <w:rFonts w:asciiTheme="minorHAnsi" w:eastAsiaTheme="minorEastAsia" w:hAnsiTheme="minorHAnsi" w:cstheme="minorBidi"/>
          <w:b w:val="0"/>
          <w:bCs w:val="0"/>
          <w:kern w:val="0"/>
          <w:szCs w:val="22"/>
          <w:lang w:val="en-US" w:eastAsia="en-US"/>
        </w:rPr>
      </w:pPr>
      <w:hyperlink w:anchor="_Toc192015069" w:history="1">
        <w:r w:rsidR="00B44F50" w:rsidRPr="002052E7">
          <w:rPr>
            <w:rStyle w:val="Hyperlink"/>
            <w:rFonts w:ascii="Calibri Light" w:eastAsia="Microsoft Yi Baiti" w:hAnsi="Calibri Light"/>
            <w:color w:val="auto"/>
          </w:rPr>
          <w:t>II.4. Cadrul legislativ aplicabil și impunerile ce rezultă din aplicarea acestuia:</w:t>
        </w:r>
        <w:r w:rsidR="00B44F50" w:rsidRPr="002052E7">
          <w:rPr>
            <w:webHidden/>
          </w:rPr>
          <w:tab/>
        </w:r>
        <w:r w:rsidR="00B44F50" w:rsidRPr="002052E7">
          <w:rPr>
            <w:webHidden/>
          </w:rPr>
          <w:fldChar w:fldCharType="begin"/>
        </w:r>
        <w:r w:rsidR="00B44F50" w:rsidRPr="002052E7">
          <w:rPr>
            <w:webHidden/>
          </w:rPr>
          <w:instrText xml:space="preserve"> PAGEREF _Toc192015069 \h </w:instrText>
        </w:r>
        <w:r w:rsidR="00B44F50" w:rsidRPr="002052E7">
          <w:rPr>
            <w:webHidden/>
          </w:rPr>
        </w:r>
        <w:r w:rsidR="00B44F50" w:rsidRPr="002052E7">
          <w:rPr>
            <w:webHidden/>
          </w:rPr>
          <w:fldChar w:fldCharType="separate"/>
        </w:r>
        <w:r w:rsidR="00096D4A" w:rsidRPr="002052E7">
          <w:rPr>
            <w:webHidden/>
          </w:rPr>
          <w:t>27</w:t>
        </w:r>
        <w:r w:rsidR="00B44F50" w:rsidRPr="002052E7">
          <w:rPr>
            <w:webHidden/>
          </w:rPr>
          <w:fldChar w:fldCharType="end"/>
        </w:r>
      </w:hyperlink>
    </w:p>
    <w:p w14:paraId="05A6B4D0" w14:textId="77777777" w:rsidR="00DA0D44" w:rsidRPr="002052E7" w:rsidRDefault="00814C2D" w:rsidP="0017578D">
      <w:pPr>
        <w:shd w:val="clear" w:color="auto" w:fill="FFFFFF" w:themeFill="background1"/>
        <w:ind w:firstLine="851"/>
        <w:jc w:val="both"/>
      </w:pPr>
      <w:r w:rsidRPr="002052E7">
        <w:rPr>
          <w:noProof/>
        </w:rPr>
        <w:fldChar w:fldCharType="end"/>
      </w:r>
    </w:p>
    <w:p w14:paraId="677354CB" w14:textId="77777777" w:rsidR="00B44F50" w:rsidRPr="002052E7" w:rsidRDefault="00B44F50" w:rsidP="0017578D">
      <w:pPr>
        <w:shd w:val="clear" w:color="auto" w:fill="FFFFFF" w:themeFill="background1"/>
        <w:suppressAutoHyphens w:val="0"/>
        <w:ind w:firstLine="851"/>
        <w:jc w:val="both"/>
        <w:rPr>
          <w:rFonts w:ascii="Calibri Light" w:eastAsia="Microsoft Yi Baiti" w:hAnsi="Calibri Light" w:cs="Calibri Light"/>
          <w:b/>
          <w:sz w:val="32"/>
          <w:szCs w:val="32"/>
          <w:lang w:val="en-GB"/>
        </w:rPr>
      </w:pPr>
      <w:bookmarkStart w:id="3" w:name="_Toc23037_WPSOffice_Level1"/>
      <w:bookmarkStart w:id="4" w:name="_Toc26087_WPSOffice_Level1"/>
      <w:bookmarkStart w:id="5" w:name="_Toc21268_WPSOffice_Level1"/>
      <w:bookmarkStart w:id="6" w:name="_Toc62737308"/>
      <w:bookmarkStart w:id="7" w:name="_Toc62810596"/>
      <w:bookmarkStart w:id="8" w:name="_Toc62810741"/>
      <w:bookmarkStart w:id="9" w:name="_Toc62810895"/>
      <w:bookmarkStart w:id="10" w:name="_Toc62811130"/>
      <w:bookmarkStart w:id="11" w:name="_Toc62812141"/>
      <w:bookmarkStart w:id="12" w:name="_Toc62812344"/>
      <w:bookmarkStart w:id="13" w:name="_Toc192015046"/>
      <w:bookmarkStart w:id="14" w:name="_Hlk125303159"/>
      <w:r w:rsidRPr="002052E7">
        <w:rPr>
          <w:rFonts w:ascii="Calibri Light" w:eastAsia="Microsoft Yi Baiti" w:hAnsi="Calibri Light" w:cs="Calibri Light"/>
          <w:lang w:val="en-GB"/>
        </w:rPr>
        <w:br w:type="page"/>
      </w:r>
    </w:p>
    <w:p w14:paraId="4E88E9A7" w14:textId="77777777" w:rsidR="0091796D" w:rsidRPr="002052E7" w:rsidRDefault="006A6B24" w:rsidP="0017578D">
      <w:pPr>
        <w:pStyle w:val="Heading1"/>
        <w:numPr>
          <w:ilvl w:val="0"/>
          <w:numId w:val="2"/>
        </w:numPr>
        <w:shd w:val="clear" w:color="auto" w:fill="FFFFFF" w:themeFill="background1"/>
        <w:ind w:firstLine="851"/>
        <w:jc w:val="both"/>
        <w:rPr>
          <w:rFonts w:ascii="Calibri Light" w:eastAsia="Microsoft Yi Baiti" w:hAnsi="Calibri Light" w:cs="Calibri Light"/>
          <w:lang w:val="en-GB"/>
        </w:rPr>
      </w:pPr>
      <w:r w:rsidRPr="002052E7">
        <w:rPr>
          <w:rFonts w:ascii="Calibri Light" w:eastAsia="Microsoft Yi Baiti" w:hAnsi="Calibri Light" w:cs="Calibri Light"/>
          <w:lang w:val="en-GB"/>
        </w:rPr>
        <w:lastRenderedPageBreak/>
        <w:t>Informa</w:t>
      </w:r>
      <w:r w:rsidR="006C65D3" w:rsidRPr="002052E7">
        <w:rPr>
          <w:rFonts w:ascii="Calibri Light" w:eastAsia="Microsoft Yi Baiti" w:hAnsi="Calibri Light" w:cs="Calibri Light"/>
          <w:lang w:val="en-GB"/>
        </w:rPr>
        <w:t>ț</w:t>
      </w:r>
      <w:r w:rsidRPr="002052E7">
        <w:rPr>
          <w:rFonts w:ascii="Calibri Light" w:eastAsia="Microsoft Yi Baiti" w:hAnsi="Calibri Light" w:cs="Calibri Light"/>
          <w:lang w:val="en-GB"/>
        </w:rPr>
        <w:t>ii</w:t>
      </w:r>
      <w:r w:rsidR="0091796D" w:rsidRPr="002052E7">
        <w:rPr>
          <w:rFonts w:ascii="Calibri Light" w:eastAsia="Microsoft Yi Baiti" w:hAnsi="Calibri Light" w:cs="Calibri Light"/>
          <w:lang w:val="en-GB"/>
        </w:rPr>
        <w:t xml:space="preserve"> generale</w:t>
      </w:r>
      <w:bookmarkEnd w:id="3"/>
      <w:bookmarkEnd w:id="4"/>
      <w:bookmarkEnd w:id="5"/>
      <w:bookmarkEnd w:id="6"/>
      <w:bookmarkEnd w:id="7"/>
      <w:bookmarkEnd w:id="8"/>
      <w:bookmarkEnd w:id="9"/>
      <w:bookmarkEnd w:id="10"/>
      <w:bookmarkEnd w:id="11"/>
      <w:bookmarkEnd w:id="12"/>
      <w:bookmarkEnd w:id="13"/>
    </w:p>
    <w:p w14:paraId="757899CF" w14:textId="77777777" w:rsidR="0064665B" w:rsidRPr="002052E7" w:rsidRDefault="0064665B" w:rsidP="0017578D">
      <w:pPr>
        <w:shd w:val="clear" w:color="auto" w:fill="FFFFFF" w:themeFill="background1"/>
        <w:ind w:firstLine="851"/>
        <w:jc w:val="both"/>
        <w:rPr>
          <w:rFonts w:eastAsia="Microsoft Yi Baiti"/>
          <w:lang w:val="en-GB"/>
        </w:rPr>
      </w:pPr>
    </w:p>
    <w:tbl>
      <w:tblPr>
        <w:tblW w:w="0" w:type="auto"/>
        <w:tblInd w:w="534" w:type="dxa"/>
        <w:tblLook w:val="04A0" w:firstRow="1" w:lastRow="0" w:firstColumn="1" w:lastColumn="0" w:noHBand="0" w:noVBand="1"/>
      </w:tblPr>
      <w:tblGrid>
        <w:gridCol w:w="4148"/>
        <w:gridCol w:w="4344"/>
      </w:tblGrid>
      <w:tr w:rsidR="0017578D" w:rsidRPr="002052E7" w14:paraId="193B02B9" w14:textId="77777777" w:rsidTr="005C7AFB">
        <w:tc>
          <w:tcPr>
            <w:tcW w:w="4148" w:type="dxa"/>
            <w:shd w:val="clear" w:color="auto" w:fill="auto"/>
          </w:tcPr>
          <w:bookmarkEnd w:id="14"/>
          <w:p w14:paraId="2EB19ADA" w14:textId="203C7314" w:rsidR="0017578D" w:rsidRPr="002052E7" w:rsidRDefault="0017578D" w:rsidP="0017578D">
            <w:pPr>
              <w:widowControl w:val="0"/>
              <w:shd w:val="clear" w:color="auto" w:fill="FFFFFF" w:themeFill="background1"/>
              <w:jc w:val="both"/>
              <w:rPr>
                <w:rFonts w:ascii="Calibri Light" w:hAnsi="Calibri Light" w:cs="Calibri Light"/>
                <w:sz w:val="24"/>
                <w:szCs w:val="22"/>
                <w:lang w:eastAsia="ro-RO"/>
              </w:rPr>
            </w:pPr>
            <w:r w:rsidRPr="002D211D">
              <w:rPr>
                <w:rFonts w:asciiTheme="majorHAnsi" w:hAnsiTheme="majorHAnsi" w:cstheme="majorHAnsi"/>
                <w:sz w:val="24"/>
                <w:szCs w:val="22"/>
                <w:lang w:eastAsia="ro-RO"/>
              </w:rPr>
              <w:t>Denumirea obiectivului de investiții:</w:t>
            </w:r>
          </w:p>
        </w:tc>
        <w:tc>
          <w:tcPr>
            <w:tcW w:w="4344" w:type="dxa"/>
            <w:shd w:val="clear" w:color="auto" w:fill="auto"/>
          </w:tcPr>
          <w:p w14:paraId="69C72DF5" w14:textId="3F5A60D6" w:rsidR="0017578D" w:rsidRPr="002052E7" w:rsidRDefault="0003668F" w:rsidP="0017578D">
            <w:pPr>
              <w:widowControl w:val="0"/>
              <w:shd w:val="clear" w:color="auto" w:fill="FFFFFF" w:themeFill="background1"/>
              <w:jc w:val="both"/>
              <w:rPr>
                <w:rFonts w:ascii="Calibri Light" w:hAnsi="Calibri Light" w:cs="Calibri Light"/>
                <w:b/>
                <w:bCs/>
                <w:sz w:val="24"/>
                <w:szCs w:val="22"/>
                <w:lang w:eastAsia="ro-RO"/>
              </w:rPr>
            </w:pPr>
            <w:r w:rsidRPr="0003668F">
              <w:rPr>
                <w:rFonts w:asciiTheme="majorHAnsi" w:hAnsiTheme="majorHAnsi" w:cstheme="majorHAnsi"/>
                <w:b/>
                <w:bCs/>
                <w:sz w:val="24"/>
                <w:szCs w:val="22"/>
                <w:lang w:eastAsia="ro-RO"/>
              </w:rPr>
              <w:t>CONSTRUIRE CORP C3 – FOISOR SI CORP C4 - MAGAZIE CARE SA DESERVEASCA MODUL FAMILIAL PRASLEA FOCSANI – CORP C1 SI MODUL FAMILIAL COPII CU NEVOI MEDICALE SPECIALE FOCSANI - CORP C2</w:t>
            </w:r>
          </w:p>
        </w:tc>
      </w:tr>
      <w:tr w:rsidR="0017578D" w:rsidRPr="002052E7" w14:paraId="6D1A6E8C" w14:textId="77777777" w:rsidTr="005C7AFB">
        <w:tc>
          <w:tcPr>
            <w:tcW w:w="4148" w:type="dxa"/>
            <w:shd w:val="clear" w:color="auto" w:fill="auto"/>
          </w:tcPr>
          <w:p w14:paraId="07E42A35" w14:textId="6DAD18C1" w:rsidR="0017578D" w:rsidRPr="002052E7" w:rsidRDefault="0017578D" w:rsidP="0017578D">
            <w:pPr>
              <w:widowControl w:val="0"/>
              <w:shd w:val="clear" w:color="auto" w:fill="FFFFFF" w:themeFill="background1"/>
              <w:jc w:val="both"/>
              <w:rPr>
                <w:rFonts w:ascii="Calibri Light" w:hAnsi="Calibri Light" w:cs="Calibri Light"/>
                <w:sz w:val="24"/>
                <w:szCs w:val="22"/>
                <w:lang w:eastAsia="ro-RO"/>
              </w:rPr>
            </w:pPr>
            <w:r w:rsidRPr="002D211D">
              <w:rPr>
                <w:rFonts w:asciiTheme="majorHAnsi" w:hAnsiTheme="majorHAnsi" w:cstheme="majorHAnsi"/>
                <w:sz w:val="24"/>
                <w:szCs w:val="22"/>
                <w:lang w:eastAsia="ro-RO"/>
              </w:rPr>
              <w:t>Ordonator principal de credite/investitor:</w:t>
            </w:r>
          </w:p>
        </w:tc>
        <w:tc>
          <w:tcPr>
            <w:tcW w:w="4344" w:type="dxa"/>
            <w:shd w:val="clear" w:color="auto" w:fill="auto"/>
          </w:tcPr>
          <w:p w14:paraId="249BA093" w14:textId="77777777" w:rsidR="0017578D" w:rsidRPr="002D211D" w:rsidRDefault="0017578D" w:rsidP="0017578D">
            <w:pPr>
              <w:widowControl w:val="0"/>
              <w:shd w:val="clear" w:color="auto" w:fill="FFFFFF" w:themeFill="background1"/>
              <w:jc w:val="both"/>
              <w:rPr>
                <w:rFonts w:asciiTheme="majorHAnsi" w:hAnsiTheme="majorHAnsi" w:cstheme="majorHAnsi"/>
                <w:b/>
                <w:bCs/>
                <w:sz w:val="24"/>
                <w:szCs w:val="22"/>
                <w:lang w:eastAsia="ro-RO"/>
              </w:rPr>
            </w:pPr>
            <w:r w:rsidRPr="002D211D">
              <w:rPr>
                <w:rFonts w:asciiTheme="majorHAnsi" w:hAnsiTheme="majorHAnsi" w:cstheme="majorHAnsi"/>
                <w:b/>
                <w:bCs/>
                <w:sz w:val="24"/>
                <w:szCs w:val="22"/>
                <w:lang w:eastAsia="ro-RO"/>
              </w:rPr>
              <w:t>CONSILIUL JUDEȚEAN VRANCEA</w:t>
            </w:r>
          </w:p>
          <w:p w14:paraId="016BE692" w14:textId="77777777" w:rsidR="0017578D" w:rsidRPr="002D211D" w:rsidRDefault="0017578D" w:rsidP="0017578D">
            <w:pPr>
              <w:widowControl w:val="0"/>
              <w:shd w:val="clear" w:color="auto" w:fill="FFFFFF" w:themeFill="background1"/>
              <w:jc w:val="both"/>
              <w:rPr>
                <w:rFonts w:asciiTheme="majorHAnsi" w:hAnsiTheme="majorHAnsi" w:cstheme="majorHAnsi"/>
                <w:b/>
                <w:bCs/>
                <w:i/>
                <w:sz w:val="24"/>
                <w:szCs w:val="22"/>
                <w:lang w:eastAsia="ro-RO"/>
              </w:rPr>
            </w:pPr>
            <w:r w:rsidRPr="002D211D">
              <w:rPr>
                <w:rFonts w:asciiTheme="majorHAnsi" w:hAnsiTheme="majorHAnsi" w:cstheme="majorHAnsi"/>
                <w:i/>
                <w:sz w:val="24"/>
                <w:szCs w:val="22"/>
                <w:lang w:eastAsia="ro-RO"/>
              </w:rPr>
              <w:t>reprezentat prin presedinte</w:t>
            </w:r>
            <w:r w:rsidRPr="002D211D">
              <w:rPr>
                <w:rFonts w:asciiTheme="majorHAnsi" w:hAnsiTheme="majorHAnsi" w:cstheme="majorHAnsi"/>
                <w:b/>
                <w:bCs/>
                <w:i/>
                <w:sz w:val="24"/>
                <w:szCs w:val="22"/>
                <w:lang w:eastAsia="ro-RO"/>
              </w:rPr>
              <w:t xml:space="preserve"> Nicușor Halici</w:t>
            </w:r>
          </w:p>
          <w:p w14:paraId="7F049022" w14:textId="77777777" w:rsidR="0017578D" w:rsidRPr="002052E7" w:rsidRDefault="0017578D" w:rsidP="0017578D">
            <w:pPr>
              <w:widowControl w:val="0"/>
              <w:shd w:val="clear" w:color="auto" w:fill="FFFFFF" w:themeFill="background1"/>
              <w:jc w:val="both"/>
              <w:rPr>
                <w:rFonts w:ascii="Calibri Light" w:hAnsi="Calibri Light" w:cs="Calibri Light"/>
                <w:b/>
                <w:bCs/>
                <w:sz w:val="24"/>
                <w:szCs w:val="22"/>
                <w:lang w:eastAsia="ro-RO"/>
              </w:rPr>
            </w:pPr>
          </w:p>
        </w:tc>
      </w:tr>
      <w:tr w:rsidR="0017578D" w:rsidRPr="002052E7" w14:paraId="7F8AD43D" w14:textId="77777777" w:rsidTr="005C7AFB">
        <w:tc>
          <w:tcPr>
            <w:tcW w:w="4148" w:type="dxa"/>
            <w:shd w:val="clear" w:color="auto" w:fill="auto"/>
          </w:tcPr>
          <w:p w14:paraId="2A0FD6FD" w14:textId="79E30B7A" w:rsidR="0017578D" w:rsidRPr="002052E7" w:rsidRDefault="0017578D" w:rsidP="0017578D">
            <w:pPr>
              <w:widowControl w:val="0"/>
              <w:shd w:val="clear" w:color="auto" w:fill="FFFFFF" w:themeFill="background1"/>
              <w:jc w:val="both"/>
              <w:rPr>
                <w:rFonts w:ascii="Calibri Light" w:hAnsi="Calibri Light" w:cs="Calibri Light"/>
                <w:sz w:val="24"/>
                <w:szCs w:val="22"/>
                <w:lang w:eastAsia="ro-RO"/>
              </w:rPr>
            </w:pPr>
            <w:r w:rsidRPr="002D211D">
              <w:rPr>
                <w:rFonts w:asciiTheme="majorHAnsi" w:hAnsiTheme="majorHAnsi" w:cstheme="majorHAnsi"/>
                <w:sz w:val="24"/>
                <w:szCs w:val="22"/>
                <w:lang w:eastAsia="ro-RO"/>
              </w:rPr>
              <w:t>Ordonator de credite (secundar, terțiar):</w:t>
            </w:r>
          </w:p>
        </w:tc>
        <w:tc>
          <w:tcPr>
            <w:tcW w:w="4344" w:type="dxa"/>
            <w:shd w:val="clear" w:color="auto" w:fill="auto"/>
          </w:tcPr>
          <w:p w14:paraId="163C3521" w14:textId="77777777" w:rsidR="0017578D" w:rsidRPr="002D211D" w:rsidRDefault="0017578D" w:rsidP="0017578D">
            <w:pPr>
              <w:widowControl w:val="0"/>
              <w:shd w:val="clear" w:color="auto" w:fill="FFFFFF" w:themeFill="background1"/>
              <w:jc w:val="both"/>
              <w:rPr>
                <w:rFonts w:asciiTheme="majorHAnsi" w:hAnsiTheme="majorHAnsi" w:cstheme="majorHAnsi"/>
                <w:b/>
                <w:bCs/>
                <w:sz w:val="24"/>
                <w:szCs w:val="22"/>
                <w:lang w:eastAsia="ro-RO"/>
              </w:rPr>
            </w:pPr>
            <w:r w:rsidRPr="002D211D">
              <w:rPr>
                <w:rFonts w:asciiTheme="majorHAnsi" w:hAnsiTheme="majorHAnsi" w:cstheme="majorHAnsi"/>
                <w:b/>
                <w:bCs/>
                <w:sz w:val="24"/>
                <w:szCs w:val="22"/>
                <w:lang w:eastAsia="ro-RO"/>
              </w:rPr>
              <w:t xml:space="preserve">DIRECŢIA GENERALĂ DE ASISTENŢĂ SOCIALĂ ŞI PROTECŢIA COPILULUI VRANCEA </w:t>
            </w:r>
            <w:r w:rsidRPr="002D211D">
              <w:rPr>
                <w:rFonts w:asciiTheme="majorHAnsi" w:hAnsiTheme="majorHAnsi" w:cstheme="majorHAnsi"/>
                <w:bCs/>
                <w:i/>
                <w:sz w:val="24"/>
                <w:szCs w:val="22"/>
                <w:lang w:eastAsia="ro-RO"/>
              </w:rPr>
              <w:t xml:space="preserve">reprezentată prin Director General </w:t>
            </w:r>
            <w:r w:rsidRPr="002D211D">
              <w:rPr>
                <w:rFonts w:asciiTheme="majorHAnsi" w:hAnsiTheme="majorHAnsi" w:cstheme="majorHAnsi"/>
                <w:b/>
                <w:bCs/>
                <w:i/>
                <w:sz w:val="24"/>
                <w:szCs w:val="22"/>
                <w:lang w:eastAsia="ro-RO"/>
              </w:rPr>
              <w:t>Daniela Nicolaș</w:t>
            </w:r>
            <w:r w:rsidRPr="002D211D">
              <w:rPr>
                <w:rFonts w:asciiTheme="majorHAnsi" w:hAnsiTheme="majorHAnsi" w:cstheme="majorHAnsi"/>
                <w:b/>
                <w:bCs/>
                <w:sz w:val="24"/>
                <w:szCs w:val="22"/>
                <w:lang w:eastAsia="ro-RO"/>
              </w:rPr>
              <w:t xml:space="preserve"> </w:t>
            </w:r>
          </w:p>
          <w:p w14:paraId="648C905B" w14:textId="77777777" w:rsidR="0017578D" w:rsidRPr="002052E7" w:rsidRDefault="0017578D" w:rsidP="0017578D">
            <w:pPr>
              <w:widowControl w:val="0"/>
              <w:shd w:val="clear" w:color="auto" w:fill="FFFFFF" w:themeFill="background1"/>
              <w:jc w:val="both"/>
              <w:rPr>
                <w:rFonts w:ascii="Calibri Light" w:hAnsi="Calibri Light" w:cs="Calibri Light"/>
                <w:sz w:val="24"/>
                <w:szCs w:val="22"/>
                <w:lang w:eastAsia="ro-RO"/>
              </w:rPr>
            </w:pPr>
          </w:p>
        </w:tc>
      </w:tr>
      <w:tr w:rsidR="0017578D" w:rsidRPr="002052E7" w14:paraId="426892A2" w14:textId="77777777" w:rsidTr="005C7AFB">
        <w:tc>
          <w:tcPr>
            <w:tcW w:w="4148" w:type="dxa"/>
            <w:shd w:val="clear" w:color="auto" w:fill="auto"/>
          </w:tcPr>
          <w:p w14:paraId="0BFD188E" w14:textId="066B86DE" w:rsidR="0017578D" w:rsidRPr="002052E7" w:rsidRDefault="0017578D" w:rsidP="0017578D">
            <w:pPr>
              <w:widowControl w:val="0"/>
              <w:shd w:val="clear" w:color="auto" w:fill="FFFFFF" w:themeFill="background1"/>
              <w:jc w:val="both"/>
              <w:rPr>
                <w:rFonts w:ascii="Calibri Light" w:hAnsi="Calibri Light" w:cs="Calibri Light"/>
                <w:sz w:val="24"/>
                <w:szCs w:val="22"/>
                <w:lang w:eastAsia="ro-RO"/>
              </w:rPr>
            </w:pPr>
            <w:r w:rsidRPr="002D211D">
              <w:rPr>
                <w:rFonts w:asciiTheme="majorHAnsi" w:hAnsiTheme="majorHAnsi" w:cstheme="majorHAnsi"/>
                <w:sz w:val="24"/>
                <w:szCs w:val="22"/>
                <w:lang w:eastAsia="ro-RO"/>
              </w:rPr>
              <w:t>Beneficiarul investiției:</w:t>
            </w:r>
          </w:p>
        </w:tc>
        <w:tc>
          <w:tcPr>
            <w:tcW w:w="4344" w:type="dxa"/>
            <w:shd w:val="clear" w:color="auto" w:fill="auto"/>
          </w:tcPr>
          <w:p w14:paraId="66219C62" w14:textId="77777777" w:rsidR="0017578D" w:rsidRPr="002D211D" w:rsidRDefault="0017578D" w:rsidP="0017578D">
            <w:pPr>
              <w:widowControl w:val="0"/>
              <w:shd w:val="clear" w:color="auto" w:fill="FFFFFF" w:themeFill="background1"/>
              <w:jc w:val="both"/>
              <w:rPr>
                <w:rFonts w:asciiTheme="majorHAnsi" w:hAnsiTheme="majorHAnsi" w:cstheme="majorHAnsi"/>
                <w:b/>
                <w:bCs/>
                <w:sz w:val="24"/>
                <w:szCs w:val="22"/>
                <w:lang w:eastAsia="ro-RO"/>
              </w:rPr>
            </w:pPr>
            <w:r w:rsidRPr="002D211D">
              <w:rPr>
                <w:rFonts w:asciiTheme="majorHAnsi" w:hAnsiTheme="majorHAnsi" w:cstheme="majorHAnsi"/>
                <w:b/>
                <w:bCs/>
                <w:sz w:val="24"/>
                <w:szCs w:val="22"/>
                <w:lang w:eastAsia="ro-RO"/>
              </w:rPr>
              <w:t xml:space="preserve">DIRECŢIA GENERALĂ DE ASISTENŢĂ SOCIALĂ ŞI PROTECŢIA COPILULUI VRANCEA </w:t>
            </w:r>
            <w:r w:rsidRPr="002D211D">
              <w:rPr>
                <w:rFonts w:asciiTheme="majorHAnsi" w:hAnsiTheme="majorHAnsi" w:cstheme="majorHAnsi"/>
                <w:bCs/>
                <w:i/>
                <w:sz w:val="24"/>
                <w:szCs w:val="22"/>
                <w:lang w:eastAsia="ro-RO"/>
              </w:rPr>
              <w:t xml:space="preserve">reprezentată prin Director General </w:t>
            </w:r>
            <w:r w:rsidRPr="002D211D">
              <w:rPr>
                <w:rFonts w:asciiTheme="majorHAnsi" w:hAnsiTheme="majorHAnsi" w:cstheme="majorHAnsi"/>
                <w:b/>
                <w:bCs/>
                <w:i/>
                <w:sz w:val="24"/>
                <w:szCs w:val="22"/>
                <w:lang w:eastAsia="ro-RO"/>
              </w:rPr>
              <w:t>Daniela Nicolaș</w:t>
            </w:r>
            <w:r w:rsidRPr="002D211D">
              <w:rPr>
                <w:rFonts w:asciiTheme="majorHAnsi" w:hAnsiTheme="majorHAnsi" w:cstheme="majorHAnsi"/>
                <w:b/>
                <w:bCs/>
                <w:sz w:val="24"/>
                <w:szCs w:val="22"/>
                <w:lang w:eastAsia="ro-RO"/>
              </w:rPr>
              <w:t xml:space="preserve"> </w:t>
            </w:r>
          </w:p>
          <w:p w14:paraId="30BF9FF7" w14:textId="77777777" w:rsidR="0017578D" w:rsidRPr="002052E7" w:rsidRDefault="0017578D" w:rsidP="0017578D">
            <w:pPr>
              <w:widowControl w:val="0"/>
              <w:shd w:val="clear" w:color="auto" w:fill="FFFFFF" w:themeFill="background1"/>
              <w:jc w:val="both"/>
              <w:rPr>
                <w:rFonts w:ascii="Calibri Light" w:hAnsi="Calibri Light" w:cs="Calibri Light"/>
                <w:sz w:val="24"/>
                <w:szCs w:val="22"/>
                <w:lang w:eastAsia="ro-RO"/>
              </w:rPr>
            </w:pPr>
          </w:p>
        </w:tc>
      </w:tr>
      <w:tr w:rsidR="0017578D" w:rsidRPr="002052E7" w14:paraId="4695F9D9" w14:textId="77777777" w:rsidTr="005C7AFB">
        <w:tc>
          <w:tcPr>
            <w:tcW w:w="4148" w:type="dxa"/>
            <w:shd w:val="clear" w:color="auto" w:fill="auto"/>
          </w:tcPr>
          <w:p w14:paraId="40CE2AC4" w14:textId="7003D636" w:rsidR="0017578D" w:rsidRPr="002052E7" w:rsidRDefault="0017578D" w:rsidP="0017578D">
            <w:pPr>
              <w:widowControl w:val="0"/>
              <w:shd w:val="clear" w:color="auto" w:fill="FFFFFF" w:themeFill="background1"/>
              <w:jc w:val="both"/>
              <w:rPr>
                <w:rFonts w:ascii="Calibri Light" w:hAnsi="Calibri Light" w:cs="Calibri Light"/>
                <w:sz w:val="24"/>
                <w:szCs w:val="22"/>
                <w:lang w:eastAsia="ro-RO"/>
              </w:rPr>
            </w:pPr>
            <w:r w:rsidRPr="002D211D">
              <w:rPr>
                <w:rFonts w:asciiTheme="majorHAnsi" w:hAnsiTheme="majorHAnsi" w:cstheme="majorHAnsi"/>
                <w:sz w:val="24"/>
                <w:szCs w:val="22"/>
                <w:lang w:eastAsia="ro-RO"/>
              </w:rPr>
              <w:t>Elaboratorul temei de proiectare:</w:t>
            </w:r>
          </w:p>
        </w:tc>
        <w:tc>
          <w:tcPr>
            <w:tcW w:w="4344" w:type="dxa"/>
            <w:shd w:val="clear" w:color="auto" w:fill="auto"/>
          </w:tcPr>
          <w:p w14:paraId="5E3DBFDD" w14:textId="77777777" w:rsidR="0017578D" w:rsidRPr="002D211D" w:rsidRDefault="0017578D" w:rsidP="0017578D">
            <w:pPr>
              <w:widowControl w:val="0"/>
              <w:shd w:val="clear" w:color="auto" w:fill="FFFFFF" w:themeFill="background1"/>
              <w:jc w:val="both"/>
              <w:rPr>
                <w:rFonts w:asciiTheme="majorHAnsi" w:hAnsiTheme="majorHAnsi" w:cstheme="majorHAnsi"/>
                <w:b/>
                <w:bCs/>
                <w:sz w:val="24"/>
                <w:szCs w:val="22"/>
                <w:lang w:eastAsia="ro-RO"/>
              </w:rPr>
            </w:pPr>
            <w:r w:rsidRPr="002D211D">
              <w:rPr>
                <w:rFonts w:asciiTheme="majorHAnsi" w:hAnsiTheme="majorHAnsi" w:cstheme="majorHAnsi"/>
                <w:b/>
                <w:bCs/>
                <w:sz w:val="24"/>
                <w:szCs w:val="22"/>
                <w:lang w:eastAsia="ro-RO"/>
              </w:rPr>
              <w:t>MOARCH ARHITECTURA S.R.L.</w:t>
            </w:r>
          </w:p>
          <w:p w14:paraId="01F67102" w14:textId="77777777" w:rsidR="0017578D" w:rsidRPr="002D211D" w:rsidRDefault="0017578D" w:rsidP="0017578D">
            <w:pPr>
              <w:widowControl w:val="0"/>
              <w:shd w:val="clear" w:color="auto" w:fill="FFFFFF" w:themeFill="background1"/>
              <w:jc w:val="both"/>
              <w:rPr>
                <w:rFonts w:asciiTheme="majorHAnsi" w:hAnsiTheme="majorHAnsi" w:cstheme="majorHAnsi"/>
                <w:i/>
                <w:iCs/>
                <w:sz w:val="24"/>
                <w:szCs w:val="22"/>
                <w:lang w:eastAsia="ro-RO"/>
              </w:rPr>
            </w:pPr>
            <w:r w:rsidRPr="002D211D">
              <w:rPr>
                <w:rFonts w:asciiTheme="majorHAnsi" w:hAnsiTheme="majorHAnsi" w:cstheme="majorHAnsi"/>
                <w:i/>
                <w:iCs/>
                <w:sz w:val="24"/>
                <w:szCs w:val="22"/>
                <w:lang w:eastAsia="ro-RO"/>
              </w:rPr>
              <w:t>Strada Constructorului, Nr. 24, Bl. P6, Sc. 2, Ap. 26, Mun. Focsani, Jud. Vrancea</w:t>
            </w:r>
          </w:p>
          <w:p w14:paraId="665A0688" w14:textId="77777777" w:rsidR="0017578D" w:rsidRPr="002D211D" w:rsidRDefault="0017578D" w:rsidP="0017578D">
            <w:pPr>
              <w:widowControl w:val="0"/>
              <w:shd w:val="clear" w:color="auto" w:fill="FFFFFF" w:themeFill="background1"/>
              <w:jc w:val="both"/>
              <w:rPr>
                <w:rFonts w:asciiTheme="majorHAnsi" w:hAnsiTheme="majorHAnsi" w:cstheme="majorHAnsi"/>
                <w:sz w:val="24"/>
                <w:szCs w:val="22"/>
                <w:lang w:eastAsia="ro-RO"/>
              </w:rPr>
            </w:pPr>
            <w:r w:rsidRPr="002D211D">
              <w:rPr>
                <w:rFonts w:asciiTheme="majorHAnsi" w:hAnsiTheme="majorHAnsi" w:cstheme="majorHAnsi"/>
                <w:b/>
                <w:bCs/>
                <w:sz w:val="24"/>
                <w:szCs w:val="22"/>
                <w:lang w:eastAsia="ro-RO"/>
              </w:rPr>
              <w:t>Tel.:</w:t>
            </w:r>
            <w:r w:rsidRPr="002D211D">
              <w:rPr>
                <w:rFonts w:asciiTheme="majorHAnsi" w:hAnsiTheme="majorHAnsi" w:cstheme="majorHAnsi"/>
                <w:sz w:val="24"/>
                <w:szCs w:val="22"/>
                <w:lang w:eastAsia="ro-RO"/>
              </w:rPr>
              <w:t xml:space="preserve"> (+40) 765 860 039  </w:t>
            </w:r>
          </w:p>
          <w:p w14:paraId="26B98114" w14:textId="77777777" w:rsidR="0017578D" w:rsidRPr="002D211D" w:rsidRDefault="0017578D" w:rsidP="0017578D">
            <w:pPr>
              <w:widowControl w:val="0"/>
              <w:shd w:val="clear" w:color="auto" w:fill="FFFFFF" w:themeFill="background1"/>
              <w:jc w:val="both"/>
              <w:rPr>
                <w:rFonts w:asciiTheme="majorHAnsi" w:hAnsiTheme="majorHAnsi" w:cstheme="majorHAnsi"/>
                <w:sz w:val="24"/>
                <w:szCs w:val="22"/>
                <w:lang w:eastAsia="ro-RO"/>
              </w:rPr>
            </w:pPr>
            <w:r w:rsidRPr="002D211D">
              <w:rPr>
                <w:rFonts w:asciiTheme="majorHAnsi" w:hAnsiTheme="majorHAnsi" w:cstheme="majorHAnsi"/>
                <w:b/>
                <w:bCs/>
                <w:sz w:val="24"/>
                <w:szCs w:val="22"/>
                <w:lang w:eastAsia="ro-RO"/>
              </w:rPr>
              <w:t>E-mail:</w:t>
            </w:r>
            <w:r w:rsidRPr="002D211D">
              <w:rPr>
                <w:rFonts w:asciiTheme="majorHAnsi" w:hAnsiTheme="majorHAnsi" w:cstheme="majorHAnsi"/>
                <w:sz w:val="24"/>
                <w:szCs w:val="22"/>
                <w:lang w:eastAsia="ro-RO"/>
              </w:rPr>
              <w:t xml:space="preserve"> moarhitectura@gmail.ro          </w:t>
            </w:r>
          </w:p>
          <w:p w14:paraId="35999570" w14:textId="77777777" w:rsidR="0017578D" w:rsidRPr="002D211D" w:rsidRDefault="0017578D" w:rsidP="0017578D">
            <w:pPr>
              <w:widowControl w:val="0"/>
              <w:shd w:val="clear" w:color="auto" w:fill="FFFFFF" w:themeFill="background1"/>
              <w:jc w:val="both"/>
              <w:rPr>
                <w:rFonts w:asciiTheme="majorHAnsi" w:hAnsiTheme="majorHAnsi" w:cstheme="majorHAnsi"/>
                <w:sz w:val="24"/>
                <w:szCs w:val="22"/>
                <w:lang w:eastAsia="ro-RO"/>
              </w:rPr>
            </w:pPr>
            <w:r w:rsidRPr="002D211D">
              <w:rPr>
                <w:rFonts w:asciiTheme="majorHAnsi" w:hAnsiTheme="majorHAnsi" w:cstheme="majorHAnsi"/>
                <w:b/>
                <w:bCs/>
                <w:sz w:val="24"/>
                <w:szCs w:val="22"/>
                <w:lang w:eastAsia="ro-RO"/>
              </w:rPr>
              <w:t>Reprezentant:</w:t>
            </w:r>
            <w:r w:rsidRPr="002D211D">
              <w:rPr>
                <w:rFonts w:asciiTheme="majorHAnsi" w:hAnsiTheme="majorHAnsi" w:cstheme="majorHAnsi"/>
                <w:sz w:val="24"/>
                <w:szCs w:val="22"/>
                <w:lang w:eastAsia="ro-RO"/>
              </w:rPr>
              <w:t xml:space="preserve"> </w:t>
            </w:r>
            <w:r w:rsidRPr="002D211D">
              <w:rPr>
                <w:rFonts w:asciiTheme="majorHAnsi" w:hAnsiTheme="majorHAnsi" w:cstheme="majorHAnsi"/>
                <w:b/>
                <w:bCs/>
                <w:sz w:val="24"/>
                <w:szCs w:val="22"/>
                <w:lang w:eastAsia="ro-RO"/>
              </w:rPr>
              <w:t>Enache Gabriel Madalin</w:t>
            </w:r>
            <w:r w:rsidRPr="002D211D">
              <w:rPr>
                <w:rFonts w:asciiTheme="majorHAnsi" w:hAnsiTheme="majorHAnsi" w:cstheme="majorHAnsi"/>
                <w:sz w:val="24"/>
                <w:szCs w:val="22"/>
                <w:lang w:eastAsia="ro-RO"/>
              </w:rPr>
              <w:t xml:space="preserve"> </w:t>
            </w:r>
          </w:p>
          <w:p w14:paraId="37AEC3B0" w14:textId="77777777" w:rsidR="0017578D" w:rsidRPr="002052E7" w:rsidRDefault="0017578D" w:rsidP="0017578D">
            <w:pPr>
              <w:widowControl w:val="0"/>
              <w:shd w:val="clear" w:color="auto" w:fill="FFFFFF" w:themeFill="background1"/>
              <w:jc w:val="both"/>
              <w:rPr>
                <w:rFonts w:ascii="Calibri Light" w:hAnsi="Calibri Light" w:cs="Calibri Light"/>
                <w:sz w:val="24"/>
                <w:szCs w:val="22"/>
                <w:lang w:eastAsia="ro-RO"/>
              </w:rPr>
            </w:pPr>
          </w:p>
        </w:tc>
      </w:tr>
    </w:tbl>
    <w:p w14:paraId="029EE702" w14:textId="77777777" w:rsidR="007A4142" w:rsidRPr="002052E7" w:rsidRDefault="007A4142" w:rsidP="0017578D">
      <w:pPr>
        <w:shd w:val="clear" w:color="auto" w:fill="FFFFFF" w:themeFill="background1"/>
        <w:ind w:firstLine="851"/>
        <w:jc w:val="both"/>
        <w:rPr>
          <w:rFonts w:eastAsia="Microsoft Yi Baiti"/>
          <w:lang w:val="en-GB"/>
        </w:rPr>
      </w:pPr>
    </w:p>
    <w:p w14:paraId="2510DDCB" w14:textId="77777777" w:rsidR="007A4142" w:rsidRPr="002052E7" w:rsidRDefault="007A4142" w:rsidP="0017578D">
      <w:pPr>
        <w:shd w:val="clear" w:color="auto" w:fill="FFFFFF" w:themeFill="background1"/>
        <w:suppressAutoHyphens w:val="0"/>
        <w:ind w:firstLine="851"/>
        <w:jc w:val="both"/>
        <w:rPr>
          <w:rFonts w:eastAsia="Microsoft Yi Baiti"/>
          <w:lang w:val="en-GB"/>
        </w:rPr>
      </w:pPr>
      <w:r w:rsidRPr="002052E7">
        <w:rPr>
          <w:rFonts w:eastAsia="Microsoft Yi Baiti"/>
          <w:lang w:val="en-GB"/>
        </w:rPr>
        <w:br w:type="page"/>
      </w:r>
    </w:p>
    <w:p w14:paraId="131972B8" w14:textId="77777777" w:rsidR="0064665B" w:rsidRPr="002052E7" w:rsidRDefault="0064665B" w:rsidP="0017578D">
      <w:pPr>
        <w:pStyle w:val="Heading1"/>
        <w:numPr>
          <w:ilvl w:val="0"/>
          <w:numId w:val="2"/>
        </w:numPr>
        <w:shd w:val="clear" w:color="auto" w:fill="FFFFFF" w:themeFill="background1"/>
        <w:ind w:firstLine="851"/>
        <w:jc w:val="both"/>
        <w:rPr>
          <w:rFonts w:ascii="Calibri Light" w:eastAsia="Microsoft Yi Baiti" w:hAnsi="Calibri Light" w:cs="Calibri Light"/>
          <w:lang w:val="en-GB"/>
        </w:rPr>
      </w:pPr>
      <w:bookmarkStart w:id="15" w:name="_Toc192015047"/>
      <w:r w:rsidRPr="002052E7">
        <w:rPr>
          <w:rFonts w:ascii="Calibri Light" w:eastAsia="Microsoft Yi Baiti" w:hAnsi="Calibri Light" w:cs="Calibri Light"/>
          <w:lang w:val="en-GB"/>
        </w:rPr>
        <w:lastRenderedPageBreak/>
        <w:t>Date de identificare a obiectului de investi</w:t>
      </w:r>
      <w:r w:rsidR="002D5F5B" w:rsidRPr="002052E7">
        <w:rPr>
          <w:rFonts w:ascii="Calibri Light" w:eastAsia="Microsoft Yi Baiti" w:hAnsi="Calibri Light" w:cs="Calibri Light"/>
          <w:lang w:val="en-GB"/>
        </w:rPr>
        <w:t>ț</w:t>
      </w:r>
      <w:r w:rsidRPr="002052E7">
        <w:rPr>
          <w:rFonts w:ascii="Calibri Light" w:eastAsia="Microsoft Yi Baiti" w:hAnsi="Calibri Light" w:cs="Calibri Light"/>
          <w:lang w:val="en-GB"/>
        </w:rPr>
        <w:t>ii</w:t>
      </w:r>
      <w:bookmarkEnd w:id="15"/>
    </w:p>
    <w:p w14:paraId="5252A947" w14:textId="77777777" w:rsidR="0064665B" w:rsidRPr="002052E7" w:rsidRDefault="0064665B" w:rsidP="0017578D">
      <w:pPr>
        <w:shd w:val="clear" w:color="auto" w:fill="FFFFFF" w:themeFill="background1"/>
        <w:ind w:firstLine="851"/>
        <w:jc w:val="both"/>
        <w:rPr>
          <w:rFonts w:eastAsia="Microsoft Yi Baiti"/>
          <w:lang w:val="en-GB"/>
        </w:rPr>
      </w:pPr>
    </w:p>
    <w:p w14:paraId="4834D79E" w14:textId="77777777" w:rsidR="0064665B" w:rsidRPr="002052E7" w:rsidRDefault="0064665B" w:rsidP="0017578D">
      <w:pPr>
        <w:pStyle w:val="Heading2"/>
        <w:numPr>
          <w:ilvl w:val="0"/>
          <w:numId w:val="0"/>
        </w:numPr>
        <w:shd w:val="clear" w:color="auto" w:fill="FFFFFF" w:themeFill="background1"/>
        <w:tabs>
          <w:tab w:val="clear" w:pos="0"/>
          <w:tab w:val="left" w:pos="426"/>
        </w:tabs>
        <w:ind w:firstLine="851"/>
        <w:jc w:val="both"/>
        <w:rPr>
          <w:rFonts w:ascii="Calibri Light" w:eastAsia="Microsoft Yi Baiti" w:hAnsi="Calibri Light" w:cs="Calibri Light"/>
          <w:lang w:val="en-GB"/>
        </w:rPr>
      </w:pPr>
      <w:bookmarkStart w:id="16" w:name="_Toc192015048"/>
      <w:r w:rsidRPr="002052E7">
        <w:rPr>
          <w:rFonts w:ascii="Calibri Light" w:eastAsia="Microsoft Yi Baiti" w:hAnsi="Calibri Light" w:cs="Calibri Light"/>
          <w:lang w:val="en-GB"/>
        </w:rPr>
        <w:t>II.1. Informații privind regimul juridic, economic și tehnic al terenului și/sau al construcției existente, documentație cadastrală:</w:t>
      </w:r>
      <w:bookmarkEnd w:id="16"/>
    </w:p>
    <w:p w14:paraId="2E40A589" w14:textId="77777777" w:rsidR="00973927" w:rsidRPr="002052E7" w:rsidRDefault="00973927" w:rsidP="0017578D">
      <w:pPr>
        <w:shd w:val="clear" w:color="auto" w:fill="FFFFFF" w:themeFill="background1"/>
        <w:ind w:firstLine="851"/>
        <w:jc w:val="both"/>
        <w:rPr>
          <w:rFonts w:asciiTheme="minorHAnsi" w:eastAsia="Microsoft Yi Baiti" w:hAnsiTheme="minorHAnsi" w:cstheme="minorHAnsi"/>
          <w:lang w:val="en-GB"/>
        </w:rPr>
      </w:pPr>
    </w:p>
    <w:p w14:paraId="444E07E4" w14:textId="77777777" w:rsidR="0003668F" w:rsidRPr="0003668F" w:rsidRDefault="0003668F" w:rsidP="0003668F">
      <w:pPr>
        <w:shd w:val="clear" w:color="auto" w:fill="FFFFFF" w:themeFill="background1"/>
        <w:ind w:firstLine="851"/>
        <w:jc w:val="both"/>
        <w:rPr>
          <w:rFonts w:asciiTheme="minorHAnsi" w:eastAsia="Microsoft Yi Baiti" w:hAnsiTheme="minorHAnsi" w:cstheme="minorHAnsi"/>
          <w:b/>
          <w:bCs/>
          <w:sz w:val="24"/>
          <w:szCs w:val="22"/>
        </w:rPr>
      </w:pPr>
      <w:r w:rsidRPr="0003668F">
        <w:rPr>
          <w:rFonts w:asciiTheme="minorHAnsi" w:eastAsia="Microsoft Yi Baiti" w:hAnsiTheme="minorHAnsi" w:cstheme="minorHAnsi"/>
          <w:b/>
          <w:bCs/>
          <w:sz w:val="24"/>
          <w:szCs w:val="22"/>
        </w:rPr>
        <w:t>Regimul juridic</w:t>
      </w:r>
    </w:p>
    <w:p w14:paraId="00919358" w14:textId="77777777" w:rsidR="0003668F" w:rsidRPr="0003668F" w:rsidRDefault="0003668F" w:rsidP="0003668F">
      <w:pPr>
        <w:shd w:val="clear" w:color="auto" w:fill="FFFFFF" w:themeFill="background1"/>
        <w:ind w:firstLine="851"/>
        <w:jc w:val="both"/>
        <w:rPr>
          <w:rFonts w:asciiTheme="minorHAnsi" w:eastAsia="Microsoft Yi Baiti" w:hAnsiTheme="minorHAnsi" w:cstheme="minorHAnsi"/>
          <w:bCs/>
          <w:sz w:val="24"/>
          <w:szCs w:val="22"/>
        </w:rPr>
      </w:pPr>
      <w:r w:rsidRPr="0003668F">
        <w:rPr>
          <w:rFonts w:asciiTheme="minorHAnsi" w:eastAsia="Microsoft Yi Baiti" w:hAnsiTheme="minorHAnsi" w:cstheme="minorHAnsi"/>
          <w:b/>
          <w:bCs/>
          <w:sz w:val="24"/>
          <w:szCs w:val="22"/>
        </w:rPr>
        <w:t>Proprietar / administrator:</w:t>
      </w:r>
      <w:r w:rsidRPr="0003668F">
        <w:rPr>
          <w:rFonts w:asciiTheme="minorHAnsi" w:eastAsia="Microsoft Yi Baiti" w:hAnsiTheme="minorHAnsi" w:cstheme="minorHAnsi"/>
          <w:bCs/>
          <w:sz w:val="24"/>
          <w:szCs w:val="22"/>
        </w:rPr>
        <w:t xml:space="preserve"> Consiliul Județean Vrancea, prin Direcția Generală de Asistență Socială și Protecția Copilului (DGASPC) Vrancea.</w:t>
      </w:r>
    </w:p>
    <w:p w14:paraId="6BCE3E74" w14:textId="77777777" w:rsidR="0003668F" w:rsidRPr="0003668F" w:rsidRDefault="0003668F" w:rsidP="0003668F">
      <w:pPr>
        <w:shd w:val="clear" w:color="auto" w:fill="FFFFFF" w:themeFill="background1"/>
        <w:ind w:firstLine="851"/>
        <w:jc w:val="both"/>
        <w:rPr>
          <w:rFonts w:asciiTheme="minorHAnsi" w:eastAsia="Microsoft Yi Baiti" w:hAnsiTheme="minorHAnsi" w:cstheme="minorHAnsi"/>
          <w:bCs/>
          <w:sz w:val="24"/>
          <w:szCs w:val="22"/>
        </w:rPr>
      </w:pPr>
      <w:r w:rsidRPr="0003668F">
        <w:rPr>
          <w:rFonts w:asciiTheme="minorHAnsi" w:eastAsia="Microsoft Yi Baiti" w:hAnsiTheme="minorHAnsi" w:cstheme="minorHAnsi"/>
          <w:b/>
          <w:bCs/>
          <w:sz w:val="24"/>
          <w:szCs w:val="22"/>
        </w:rPr>
        <w:t>Număr cadastral și înscriere:</w:t>
      </w:r>
      <w:r w:rsidRPr="0003668F">
        <w:rPr>
          <w:rFonts w:asciiTheme="minorHAnsi" w:eastAsia="Microsoft Yi Baiti" w:hAnsiTheme="minorHAnsi" w:cstheme="minorHAnsi"/>
          <w:bCs/>
          <w:sz w:val="24"/>
          <w:szCs w:val="22"/>
        </w:rPr>
        <w:t xml:space="preserve"> Imobilul Modul Familial C1 și C2 este înregistrat în </w:t>
      </w:r>
      <w:r w:rsidRPr="0003668F">
        <w:rPr>
          <w:rFonts w:asciiTheme="minorHAnsi" w:eastAsia="Microsoft Yi Baiti" w:hAnsiTheme="minorHAnsi" w:cstheme="minorHAnsi"/>
          <w:b/>
          <w:bCs/>
          <w:sz w:val="24"/>
          <w:szCs w:val="22"/>
        </w:rPr>
        <w:t>CF nr. 61273</w:t>
      </w:r>
      <w:r w:rsidRPr="0003668F">
        <w:rPr>
          <w:rFonts w:asciiTheme="minorHAnsi" w:eastAsia="Microsoft Yi Baiti" w:hAnsiTheme="minorHAnsi" w:cstheme="minorHAnsi"/>
          <w:bCs/>
          <w:sz w:val="24"/>
          <w:szCs w:val="22"/>
        </w:rPr>
        <w:t>, având regimul juridic public și fiind administrat de DGASPC Vrancea.</w:t>
      </w:r>
    </w:p>
    <w:p w14:paraId="623EDDC7" w14:textId="77777777" w:rsidR="0003668F" w:rsidRPr="0003668F" w:rsidRDefault="0003668F" w:rsidP="0003668F">
      <w:pPr>
        <w:shd w:val="clear" w:color="auto" w:fill="FFFFFF" w:themeFill="background1"/>
        <w:ind w:firstLine="851"/>
        <w:jc w:val="both"/>
        <w:rPr>
          <w:rFonts w:asciiTheme="minorHAnsi" w:eastAsia="Microsoft Yi Baiti" w:hAnsiTheme="minorHAnsi" w:cstheme="minorHAnsi"/>
          <w:bCs/>
          <w:sz w:val="24"/>
          <w:szCs w:val="22"/>
        </w:rPr>
      </w:pPr>
      <w:r w:rsidRPr="0003668F">
        <w:rPr>
          <w:rFonts w:asciiTheme="minorHAnsi" w:eastAsia="Microsoft Yi Baiti" w:hAnsiTheme="minorHAnsi" w:cstheme="minorHAnsi"/>
          <w:b/>
          <w:bCs/>
          <w:sz w:val="24"/>
          <w:szCs w:val="22"/>
        </w:rPr>
        <w:t>Hotărâri și acte normative relevante:</w:t>
      </w:r>
    </w:p>
    <w:p w14:paraId="20CF076B" w14:textId="77777777" w:rsidR="0003668F" w:rsidRPr="0003668F" w:rsidRDefault="0003668F" w:rsidP="00CC0A03">
      <w:pPr>
        <w:numPr>
          <w:ilvl w:val="1"/>
          <w:numId w:val="7"/>
        </w:numPr>
        <w:shd w:val="clear" w:color="auto" w:fill="FFFFFF" w:themeFill="background1"/>
        <w:ind w:left="0" w:firstLine="851"/>
        <w:jc w:val="both"/>
        <w:rPr>
          <w:rFonts w:asciiTheme="minorHAnsi" w:eastAsia="Microsoft Yi Baiti" w:hAnsiTheme="minorHAnsi" w:cstheme="minorHAnsi"/>
          <w:bCs/>
          <w:sz w:val="24"/>
          <w:szCs w:val="22"/>
        </w:rPr>
      </w:pPr>
      <w:r w:rsidRPr="0003668F">
        <w:rPr>
          <w:rFonts w:asciiTheme="minorHAnsi" w:eastAsia="Microsoft Yi Baiti" w:hAnsiTheme="minorHAnsi" w:cstheme="minorHAnsi"/>
          <w:bCs/>
          <w:sz w:val="24"/>
          <w:szCs w:val="22"/>
        </w:rPr>
        <w:t>Hotărârea Consiliului Județean nr. 68/19.07.2012 privind transmiterea în administrarea DGASPC Vrancea a modulului familial destinat copiilor cu nevoi medicale speciale.</w:t>
      </w:r>
    </w:p>
    <w:p w14:paraId="415C4B78" w14:textId="77777777" w:rsidR="0003668F" w:rsidRPr="0003668F" w:rsidRDefault="0003668F" w:rsidP="0003668F">
      <w:pPr>
        <w:shd w:val="clear" w:color="auto" w:fill="FFFFFF" w:themeFill="background1"/>
        <w:ind w:firstLine="851"/>
        <w:jc w:val="both"/>
        <w:rPr>
          <w:rFonts w:asciiTheme="minorHAnsi" w:eastAsia="Microsoft Yi Baiti" w:hAnsiTheme="minorHAnsi" w:cstheme="minorHAnsi"/>
          <w:bCs/>
          <w:sz w:val="24"/>
          <w:szCs w:val="22"/>
        </w:rPr>
      </w:pPr>
      <w:r w:rsidRPr="0003668F">
        <w:rPr>
          <w:rFonts w:asciiTheme="minorHAnsi" w:eastAsia="Microsoft Yi Baiti" w:hAnsiTheme="minorHAnsi" w:cstheme="minorHAnsi"/>
          <w:b/>
          <w:bCs/>
          <w:sz w:val="24"/>
          <w:szCs w:val="22"/>
        </w:rPr>
        <w:t>Drept de folosință pentru teren și amplasament:</w:t>
      </w:r>
      <w:r w:rsidRPr="0003668F">
        <w:rPr>
          <w:rFonts w:asciiTheme="minorHAnsi" w:eastAsia="Microsoft Yi Baiti" w:hAnsiTheme="minorHAnsi" w:cstheme="minorHAnsi"/>
          <w:bCs/>
          <w:sz w:val="24"/>
          <w:szCs w:val="22"/>
        </w:rPr>
        <w:t xml:space="preserve"> Terenul aferent construcțiilor se află în proprietatea publică a județului Vrancea, cu folosință administrativă acordată DGASPC Vrancea pentru desfășurarea activităților sociale și educative.</w:t>
      </w:r>
    </w:p>
    <w:p w14:paraId="0CC80BE5" w14:textId="77777777" w:rsidR="0003668F" w:rsidRPr="0003668F" w:rsidRDefault="0003668F" w:rsidP="0003668F">
      <w:pPr>
        <w:shd w:val="clear" w:color="auto" w:fill="FFFFFF" w:themeFill="background1"/>
        <w:ind w:firstLine="851"/>
        <w:jc w:val="both"/>
        <w:rPr>
          <w:rFonts w:asciiTheme="minorHAnsi" w:eastAsia="Microsoft Yi Baiti" w:hAnsiTheme="minorHAnsi" w:cstheme="minorHAnsi"/>
          <w:b/>
          <w:bCs/>
          <w:sz w:val="24"/>
          <w:szCs w:val="22"/>
        </w:rPr>
      </w:pPr>
      <w:r w:rsidRPr="0003668F">
        <w:rPr>
          <w:rFonts w:asciiTheme="minorHAnsi" w:eastAsia="Microsoft Yi Baiti" w:hAnsiTheme="minorHAnsi" w:cstheme="minorHAnsi"/>
          <w:b/>
          <w:bCs/>
          <w:sz w:val="24"/>
          <w:szCs w:val="22"/>
        </w:rPr>
        <w:t>Regimul economic</w:t>
      </w:r>
    </w:p>
    <w:p w14:paraId="717D06BD" w14:textId="77777777" w:rsidR="0003668F" w:rsidRPr="0003668F" w:rsidRDefault="0003668F" w:rsidP="0003668F">
      <w:pPr>
        <w:shd w:val="clear" w:color="auto" w:fill="FFFFFF" w:themeFill="background1"/>
        <w:ind w:firstLine="851"/>
        <w:jc w:val="both"/>
        <w:rPr>
          <w:rFonts w:asciiTheme="minorHAnsi" w:eastAsia="Microsoft Yi Baiti" w:hAnsiTheme="minorHAnsi" w:cstheme="minorHAnsi"/>
          <w:bCs/>
          <w:sz w:val="24"/>
          <w:szCs w:val="22"/>
        </w:rPr>
      </w:pPr>
      <w:r w:rsidRPr="0003668F">
        <w:rPr>
          <w:rFonts w:asciiTheme="minorHAnsi" w:eastAsia="Microsoft Yi Baiti" w:hAnsiTheme="minorHAnsi" w:cstheme="minorHAnsi"/>
          <w:b/>
          <w:bCs/>
          <w:sz w:val="24"/>
          <w:szCs w:val="22"/>
        </w:rPr>
        <w:t>Destinația actuală:</w:t>
      </w:r>
      <w:r w:rsidRPr="0003668F">
        <w:rPr>
          <w:rFonts w:asciiTheme="minorHAnsi" w:eastAsia="Microsoft Yi Baiti" w:hAnsiTheme="minorHAnsi" w:cstheme="minorHAnsi"/>
          <w:bCs/>
          <w:sz w:val="24"/>
          <w:szCs w:val="22"/>
        </w:rPr>
        <w:t xml:space="preserve"> Spații pentru Modul Familial Prâslea Focșani (C1) și Modul Familial Copii cu Nevoi Medicale Speciale (C2), inclusiv spații pentru activități sociale, educative și medicale.</w:t>
      </w:r>
    </w:p>
    <w:p w14:paraId="6478637D" w14:textId="77777777" w:rsidR="0003668F" w:rsidRPr="0003668F" w:rsidRDefault="0003668F" w:rsidP="0003668F">
      <w:pPr>
        <w:shd w:val="clear" w:color="auto" w:fill="FFFFFF" w:themeFill="background1"/>
        <w:ind w:firstLine="851"/>
        <w:jc w:val="both"/>
        <w:rPr>
          <w:rFonts w:asciiTheme="minorHAnsi" w:eastAsia="Microsoft Yi Baiti" w:hAnsiTheme="minorHAnsi" w:cstheme="minorHAnsi"/>
          <w:bCs/>
          <w:sz w:val="24"/>
          <w:szCs w:val="22"/>
        </w:rPr>
      </w:pPr>
      <w:r w:rsidRPr="0003668F">
        <w:rPr>
          <w:rFonts w:asciiTheme="minorHAnsi" w:eastAsia="Microsoft Yi Baiti" w:hAnsiTheme="minorHAnsi" w:cstheme="minorHAnsi"/>
          <w:b/>
          <w:bCs/>
          <w:sz w:val="24"/>
          <w:szCs w:val="22"/>
        </w:rPr>
        <w:t>Regim fiscal:</w:t>
      </w:r>
      <w:r w:rsidRPr="0003668F">
        <w:rPr>
          <w:rFonts w:asciiTheme="minorHAnsi" w:eastAsia="Microsoft Yi Baiti" w:hAnsiTheme="minorHAnsi" w:cstheme="minorHAnsi"/>
          <w:bCs/>
          <w:sz w:val="24"/>
          <w:szCs w:val="22"/>
        </w:rPr>
        <w:t xml:space="preserve"> Construcțiile și terenul sunt proprietate publică, neimpozabile conform legislației privind bunurile publice ale statului și unităților administrativ-teritoriale.</w:t>
      </w:r>
    </w:p>
    <w:p w14:paraId="798DA2B9" w14:textId="77777777" w:rsidR="0003668F" w:rsidRPr="0003668F" w:rsidRDefault="0003668F" w:rsidP="0003668F">
      <w:pPr>
        <w:shd w:val="clear" w:color="auto" w:fill="FFFFFF" w:themeFill="background1"/>
        <w:ind w:firstLine="851"/>
        <w:jc w:val="both"/>
        <w:rPr>
          <w:rFonts w:asciiTheme="minorHAnsi" w:eastAsia="Microsoft Yi Baiti" w:hAnsiTheme="minorHAnsi" w:cstheme="minorHAnsi"/>
          <w:b/>
          <w:bCs/>
          <w:sz w:val="24"/>
          <w:szCs w:val="22"/>
        </w:rPr>
      </w:pPr>
      <w:r w:rsidRPr="0003668F">
        <w:rPr>
          <w:rFonts w:asciiTheme="minorHAnsi" w:eastAsia="Microsoft Yi Baiti" w:hAnsiTheme="minorHAnsi" w:cstheme="minorHAnsi"/>
          <w:b/>
          <w:bCs/>
          <w:sz w:val="24"/>
          <w:szCs w:val="22"/>
        </w:rPr>
        <w:t>Regimul tehnic</w:t>
      </w:r>
    </w:p>
    <w:p w14:paraId="49A89E20" w14:textId="77777777" w:rsidR="0003668F" w:rsidRPr="0003668F" w:rsidRDefault="0003668F" w:rsidP="0003668F">
      <w:pPr>
        <w:shd w:val="clear" w:color="auto" w:fill="FFFFFF" w:themeFill="background1"/>
        <w:ind w:firstLine="851"/>
        <w:jc w:val="both"/>
        <w:rPr>
          <w:rFonts w:asciiTheme="minorHAnsi" w:eastAsia="Microsoft Yi Baiti" w:hAnsiTheme="minorHAnsi" w:cstheme="minorHAnsi"/>
          <w:bCs/>
          <w:sz w:val="24"/>
          <w:szCs w:val="22"/>
        </w:rPr>
      </w:pPr>
      <w:r w:rsidRPr="0003668F">
        <w:rPr>
          <w:rFonts w:asciiTheme="minorHAnsi" w:eastAsia="Microsoft Yi Baiti" w:hAnsiTheme="minorHAnsi" w:cstheme="minorHAnsi"/>
          <w:b/>
          <w:bCs/>
          <w:sz w:val="24"/>
          <w:szCs w:val="22"/>
        </w:rPr>
        <w:t>Terenul:</w:t>
      </w:r>
    </w:p>
    <w:p w14:paraId="64C70279" w14:textId="77777777" w:rsidR="0003668F" w:rsidRPr="0003668F" w:rsidRDefault="0003668F" w:rsidP="00CC0A03">
      <w:pPr>
        <w:numPr>
          <w:ilvl w:val="1"/>
          <w:numId w:val="8"/>
        </w:numPr>
        <w:shd w:val="clear" w:color="auto" w:fill="FFFFFF" w:themeFill="background1"/>
        <w:ind w:left="0" w:firstLine="851"/>
        <w:jc w:val="both"/>
        <w:rPr>
          <w:rFonts w:asciiTheme="minorHAnsi" w:eastAsia="Microsoft Yi Baiti" w:hAnsiTheme="minorHAnsi" w:cstheme="minorHAnsi"/>
          <w:bCs/>
          <w:sz w:val="24"/>
          <w:szCs w:val="22"/>
        </w:rPr>
      </w:pPr>
      <w:r w:rsidRPr="0003668F">
        <w:rPr>
          <w:rFonts w:asciiTheme="minorHAnsi" w:eastAsia="Microsoft Yi Baiti" w:hAnsiTheme="minorHAnsi" w:cstheme="minorHAnsi"/>
          <w:bCs/>
          <w:sz w:val="24"/>
          <w:szCs w:val="22"/>
        </w:rPr>
        <w:t>Terenul este liber în zonele propuse pentru construirea foișorului (C3) și magaziei (C4), fără construcții existente care să interfereze.</w:t>
      </w:r>
    </w:p>
    <w:p w14:paraId="41B6B56C" w14:textId="77777777" w:rsidR="0003668F" w:rsidRPr="0003668F" w:rsidRDefault="0003668F" w:rsidP="00CC0A03">
      <w:pPr>
        <w:numPr>
          <w:ilvl w:val="1"/>
          <w:numId w:val="8"/>
        </w:numPr>
        <w:shd w:val="clear" w:color="auto" w:fill="FFFFFF" w:themeFill="background1"/>
        <w:ind w:left="0" w:firstLine="851"/>
        <w:jc w:val="both"/>
        <w:rPr>
          <w:rFonts w:asciiTheme="minorHAnsi" w:eastAsia="Microsoft Yi Baiti" w:hAnsiTheme="minorHAnsi" w:cstheme="minorHAnsi"/>
          <w:bCs/>
          <w:sz w:val="24"/>
          <w:szCs w:val="22"/>
        </w:rPr>
      </w:pPr>
      <w:r w:rsidRPr="0003668F">
        <w:rPr>
          <w:rFonts w:asciiTheme="minorHAnsi" w:eastAsia="Microsoft Yi Baiti" w:hAnsiTheme="minorHAnsi" w:cstheme="minorHAnsi"/>
          <w:bCs/>
          <w:sz w:val="24"/>
          <w:szCs w:val="22"/>
        </w:rPr>
        <w:t>Terenul prezintă pantă slabă și stabilitate bună pentru fundații superficiale și structuri ușoare.</w:t>
      </w:r>
    </w:p>
    <w:p w14:paraId="195AC56E" w14:textId="77777777" w:rsidR="0003668F" w:rsidRPr="0003668F" w:rsidRDefault="0003668F" w:rsidP="00CC0A03">
      <w:pPr>
        <w:numPr>
          <w:ilvl w:val="1"/>
          <w:numId w:val="8"/>
        </w:numPr>
        <w:shd w:val="clear" w:color="auto" w:fill="FFFFFF" w:themeFill="background1"/>
        <w:ind w:left="0" w:firstLine="851"/>
        <w:jc w:val="both"/>
        <w:rPr>
          <w:rFonts w:asciiTheme="minorHAnsi" w:eastAsia="Microsoft Yi Baiti" w:hAnsiTheme="minorHAnsi" w:cstheme="minorHAnsi"/>
          <w:bCs/>
          <w:sz w:val="24"/>
          <w:szCs w:val="22"/>
        </w:rPr>
      </w:pPr>
      <w:r w:rsidRPr="0003668F">
        <w:rPr>
          <w:rFonts w:asciiTheme="minorHAnsi" w:eastAsia="Microsoft Yi Baiti" w:hAnsiTheme="minorHAnsi" w:cstheme="minorHAnsi"/>
          <w:bCs/>
          <w:sz w:val="24"/>
          <w:szCs w:val="22"/>
        </w:rPr>
        <w:t>Accesibilitate rutieră și pietonală adecvată pentru transport materiale și beneficiarilor centrului.</w:t>
      </w:r>
    </w:p>
    <w:p w14:paraId="4A54D498" w14:textId="77777777" w:rsidR="0003668F" w:rsidRPr="0003668F" w:rsidRDefault="0003668F" w:rsidP="0003668F">
      <w:pPr>
        <w:shd w:val="clear" w:color="auto" w:fill="FFFFFF" w:themeFill="background1"/>
        <w:ind w:firstLine="851"/>
        <w:jc w:val="both"/>
        <w:rPr>
          <w:rFonts w:asciiTheme="minorHAnsi" w:eastAsia="Microsoft Yi Baiti" w:hAnsiTheme="minorHAnsi" w:cstheme="minorHAnsi"/>
          <w:bCs/>
          <w:sz w:val="24"/>
          <w:szCs w:val="22"/>
        </w:rPr>
      </w:pPr>
      <w:r w:rsidRPr="0003668F">
        <w:rPr>
          <w:rFonts w:asciiTheme="minorHAnsi" w:eastAsia="Microsoft Yi Baiti" w:hAnsiTheme="minorHAnsi" w:cstheme="minorHAnsi"/>
          <w:b/>
          <w:bCs/>
          <w:sz w:val="24"/>
          <w:szCs w:val="22"/>
        </w:rPr>
        <w:t>Construcții existente:</w:t>
      </w:r>
    </w:p>
    <w:p w14:paraId="336C9792" w14:textId="77777777" w:rsidR="0003668F" w:rsidRPr="0003668F" w:rsidRDefault="0003668F" w:rsidP="00CC0A03">
      <w:pPr>
        <w:numPr>
          <w:ilvl w:val="1"/>
          <w:numId w:val="8"/>
        </w:numPr>
        <w:shd w:val="clear" w:color="auto" w:fill="FFFFFF" w:themeFill="background1"/>
        <w:ind w:left="0" w:firstLine="851"/>
        <w:jc w:val="both"/>
        <w:rPr>
          <w:rFonts w:asciiTheme="minorHAnsi" w:eastAsia="Microsoft Yi Baiti" w:hAnsiTheme="minorHAnsi" w:cstheme="minorHAnsi"/>
          <w:bCs/>
          <w:sz w:val="24"/>
          <w:szCs w:val="22"/>
        </w:rPr>
      </w:pPr>
      <w:r w:rsidRPr="0003668F">
        <w:rPr>
          <w:rFonts w:asciiTheme="minorHAnsi" w:eastAsia="Microsoft Yi Baiti" w:hAnsiTheme="minorHAnsi" w:cstheme="minorHAnsi"/>
          <w:bCs/>
          <w:sz w:val="24"/>
          <w:szCs w:val="22"/>
        </w:rPr>
        <w:t>Corpurile C1 și C2 sunt funcționale, însă prezintă deficiențe de compartimentare și dotări pentru activități medicale și sociale</w:t>
      </w:r>
    </w:p>
    <w:p w14:paraId="67FF9966" w14:textId="77777777" w:rsidR="0003668F" w:rsidRPr="0003668F" w:rsidRDefault="0003668F" w:rsidP="00CC0A03">
      <w:pPr>
        <w:numPr>
          <w:ilvl w:val="1"/>
          <w:numId w:val="8"/>
        </w:numPr>
        <w:shd w:val="clear" w:color="auto" w:fill="FFFFFF" w:themeFill="background1"/>
        <w:ind w:left="0" w:firstLine="851"/>
        <w:jc w:val="both"/>
        <w:rPr>
          <w:rFonts w:asciiTheme="minorHAnsi" w:eastAsia="Microsoft Yi Baiti" w:hAnsiTheme="minorHAnsi" w:cstheme="minorHAnsi"/>
          <w:bCs/>
          <w:sz w:val="24"/>
          <w:szCs w:val="22"/>
        </w:rPr>
      </w:pPr>
      <w:r w:rsidRPr="0003668F">
        <w:rPr>
          <w:rFonts w:asciiTheme="minorHAnsi" w:eastAsia="Microsoft Yi Baiti" w:hAnsiTheme="minorHAnsi" w:cstheme="minorHAnsi"/>
          <w:bCs/>
          <w:sz w:val="24"/>
          <w:szCs w:val="22"/>
        </w:rPr>
        <w:t>Structura permite amplasarea de construcții auxiliare ușoare (foișor și magazie) fără afectarea integrității existente.</w:t>
      </w:r>
    </w:p>
    <w:p w14:paraId="53ACC455" w14:textId="77777777" w:rsidR="0003668F" w:rsidRPr="0003668F" w:rsidRDefault="0003668F" w:rsidP="0003668F">
      <w:pPr>
        <w:shd w:val="clear" w:color="auto" w:fill="FFFFFF" w:themeFill="background1"/>
        <w:ind w:firstLine="851"/>
        <w:jc w:val="both"/>
        <w:rPr>
          <w:rFonts w:asciiTheme="minorHAnsi" w:eastAsia="Microsoft Yi Baiti" w:hAnsiTheme="minorHAnsi" w:cstheme="minorHAnsi"/>
          <w:bCs/>
          <w:sz w:val="24"/>
          <w:szCs w:val="22"/>
        </w:rPr>
      </w:pPr>
      <w:r w:rsidRPr="0003668F">
        <w:rPr>
          <w:rFonts w:asciiTheme="minorHAnsi" w:eastAsia="Microsoft Yi Baiti" w:hAnsiTheme="minorHAnsi" w:cstheme="minorHAnsi"/>
          <w:b/>
          <w:bCs/>
          <w:sz w:val="24"/>
          <w:szCs w:val="22"/>
        </w:rPr>
        <w:t>Rețele și utilități:</w:t>
      </w:r>
    </w:p>
    <w:p w14:paraId="25F4C866" w14:textId="77777777" w:rsidR="0003668F" w:rsidRPr="0003668F" w:rsidRDefault="0003668F" w:rsidP="00CC0A03">
      <w:pPr>
        <w:numPr>
          <w:ilvl w:val="1"/>
          <w:numId w:val="8"/>
        </w:numPr>
        <w:shd w:val="clear" w:color="auto" w:fill="FFFFFF" w:themeFill="background1"/>
        <w:ind w:left="0" w:firstLine="851"/>
        <w:jc w:val="both"/>
        <w:rPr>
          <w:rFonts w:asciiTheme="minorHAnsi" w:eastAsia="Microsoft Yi Baiti" w:hAnsiTheme="minorHAnsi" w:cstheme="minorHAnsi"/>
          <w:bCs/>
          <w:sz w:val="24"/>
          <w:szCs w:val="22"/>
        </w:rPr>
      </w:pPr>
      <w:r w:rsidRPr="0003668F">
        <w:rPr>
          <w:rFonts w:asciiTheme="minorHAnsi" w:eastAsia="Microsoft Yi Baiti" w:hAnsiTheme="minorHAnsi" w:cstheme="minorHAnsi"/>
          <w:bCs/>
          <w:sz w:val="24"/>
          <w:szCs w:val="22"/>
        </w:rPr>
        <w:t>Alimentare cu apă, energie electrică și canalizare existentă pentru clădirile C1 și C2, cu posibilitate de racordare și pentru C3 și C4.</w:t>
      </w:r>
    </w:p>
    <w:p w14:paraId="3AB8AA86" w14:textId="77777777" w:rsidR="0003668F" w:rsidRPr="0003668F" w:rsidRDefault="0003668F" w:rsidP="0003668F">
      <w:pPr>
        <w:shd w:val="clear" w:color="auto" w:fill="FFFFFF" w:themeFill="background1"/>
        <w:ind w:firstLine="851"/>
        <w:jc w:val="both"/>
        <w:rPr>
          <w:rFonts w:asciiTheme="minorHAnsi" w:eastAsia="Microsoft Yi Baiti" w:hAnsiTheme="minorHAnsi" w:cstheme="minorHAnsi"/>
          <w:b/>
          <w:bCs/>
          <w:sz w:val="24"/>
          <w:szCs w:val="22"/>
        </w:rPr>
      </w:pPr>
      <w:r w:rsidRPr="0003668F">
        <w:rPr>
          <w:rFonts w:asciiTheme="minorHAnsi" w:eastAsia="Microsoft Yi Baiti" w:hAnsiTheme="minorHAnsi" w:cstheme="minorHAnsi"/>
          <w:b/>
          <w:bCs/>
          <w:sz w:val="24"/>
          <w:szCs w:val="22"/>
        </w:rPr>
        <w:t>Concluzii privind regimul terenului și construcțiilor</w:t>
      </w:r>
    </w:p>
    <w:p w14:paraId="5972BCBB" w14:textId="77777777" w:rsidR="0003668F" w:rsidRPr="0003668F" w:rsidRDefault="0003668F" w:rsidP="0003668F">
      <w:pPr>
        <w:shd w:val="clear" w:color="auto" w:fill="FFFFFF" w:themeFill="background1"/>
        <w:ind w:firstLine="851"/>
        <w:jc w:val="both"/>
        <w:rPr>
          <w:rFonts w:asciiTheme="minorHAnsi" w:eastAsia="Microsoft Yi Baiti" w:hAnsiTheme="minorHAnsi" w:cstheme="minorHAnsi"/>
          <w:bCs/>
          <w:sz w:val="24"/>
          <w:szCs w:val="22"/>
        </w:rPr>
      </w:pPr>
      <w:r w:rsidRPr="0003668F">
        <w:rPr>
          <w:rFonts w:asciiTheme="minorHAnsi" w:eastAsia="Microsoft Yi Baiti" w:hAnsiTheme="minorHAnsi" w:cstheme="minorHAnsi"/>
          <w:bCs/>
          <w:sz w:val="24"/>
          <w:szCs w:val="22"/>
        </w:rPr>
        <w:t>Terenul este liber și stabil pentru realizarea investiției propuse.</w:t>
      </w:r>
    </w:p>
    <w:p w14:paraId="21BF3AE9" w14:textId="77777777" w:rsidR="0003668F" w:rsidRPr="0003668F" w:rsidRDefault="0003668F" w:rsidP="0003668F">
      <w:pPr>
        <w:shd w:val="clear" w:color="auto" w:fill="FFFFFF" w:themeFill="background1"/>
        <w:ind w:firstLine="851"/>
        <w:jc w:val="both"/>
        <w:rPr>
          <w:rFonts w:asciiTheme="minorHAnsi" w:eastAsia="Microsoft Yi Baiti" w:hAnsiTheme="minorHAnsi" w:cstheme="minorHAnsi"/>
          <w:bCs/>
          <w:sz w:val="24"/>
          <w:szCs w:val="22"/>
        </w:rPr>
      </w:pPr>
      <w:r w:rsidRPr="0003668F">
        <w:rPr>
          <w:rFonts w:asciiTheme="minorHAnsi" w:eastAsia="Microsoft Yi Baiti" w:hAnsiTheme="minorHAnsi" w:cstheme="minorHAnsi"/>
          <w:bCs/>
          <w:sz w:val="24"/>
          <w:szCs w:val="22"/>
        </w:rPr>
        <w:lastRenderedPageBreak/>
        <w:t>Regimul juridic permite construirea și exploatarea obiectivului de investiții în cadrul DGASPC Vrancea.</w:t>
      </w:r>
    </w:p>
    <w:p w14:paraId="4043C27A" w14:textId="77777777" w:rsidR="0003668F" w:rsidRPr="0003668F" w:rsidRDefault="0003668F" w:rsidP="0003668F">
      <w:pPr>
        <w:shd w:val="clear" w:color="auto" w:fill="FFFFFF" w:themeFill="background1"/>
        <w:ind w:firstLine="851"/>
        <w:jc w:val="both"/>
        <w:rPr>
          <w:rFonts w:asciiTheme="minorHAnsi" w:eastAsia="Microsoft Yi Baiti" w:hAnsiTheme="minorHAnsi" w:cstheme="minorHAnsi"/>
          <w:bCs/>
          <w:sz w:val="24"/>
          <w:szCs w:val="22"/>
        </w:rPr>
      </w:pPr>
      <w:r w:rsidRPr="0003668F">
        <w:rPr>
          <w:rFonts w:asciiTheme="minorHAnsi" w:eastAsia="Microsoft Yi Baiti" w:hAnsiTheme="minorHAnsi" w:cstheme="minorHAnsi"/>
          <w:bCs/>
          <w:sz w:val="24"/>
          <w:szCs w:val="22"/>
        </w:rPr>
        <w:t>Construcțiile existente (C1 și C2) nu limitează realizarea noilor corpuri (C3 – Foișor și C4 – Magazie).</w:t>
      </w:r>
    </w:p>
    <w:p w14:paraId="52E55418" w14:textId="6AF4190A" w:rsidR="00541093" w:rsidRDefault="0003668F" w:rsidP="0003668F">
      <w:pPr>
        <w:shd w:val="clear" w:color="auto" w:fill="FFFFFF" w:themeFill="background1"/>
        <w:ind w:firstLine="851"/>
        <w:jc w:val="both"/>
        <w:rPr>
          <w:rFonts w:asciiTheme="minorHAnsi" w:eastAsia="Microsoft Yi Baiti" w:hAnsiTheme="minorHAnsi" w:cstheme="minorHAnsi"/>
          <w:bCs/>
          <w:sz w:val="24"/>
          <w:szCs w:val="22"/>
        </w:rPr>
      </w:pPr>
      <w:r w:rsidRPr="0003668F">
        <w:rPr>
          <w:rFonts w:asciiTheme="minorHAnsi" w:eastAsia="Microsoft Yi Baiti" w:hAnsiTheme="minorHAnsi" w:cstheme="minorHAnsi"/>
          <w:bCs/>
          <w:sz w:val="24"/>
          <w:szCs w:val="22"/>
        </w:rPr>
        <w:t xml:space="preserve">Modificările propuse sunt </w:t>
      </w:r>
      <w:r w:rsidRPr="0003668F">
        <w:rPr>
          <w:rFonts w:asciiTheme="minorHAnsi" w:eastAsia="Microsoft Yi Baiti" w:hAnsiTheme="minorHAnsi" w:cstheme="minorHAnsi"/>
          <w:b/>
          <w:bCs/>
          <w:sz w:val="24"/>
          <w:szCs w:val="22"/>
        </w:rPr>
        <w:t>compatibile cu reglementările legale, urbanistice și tehnice</w:t>
      </w:r>
      <w:r w:rsidRPr="0003668F">
        <w:rPr>
          <w:rFonts w:asciiTheme="minorHAnsi" w:eastAsia="Microsoft Yi Baiti" w:hAnsiTheme="minorHAnsi" w:cstheme="minorHAnsi"/>
          <w:bCs/>
          <w:sz w:val="24"/>
          <w:szCs w:val="22"/>
        </w:rPr>
        <w:t>, fără a afecta funcționarea centrului.</w:t>
      </w:r>
    </w:p>
    <w:p w14:paraId="317186FA" w14:textId="77777777" w:rsidR="0003668F" w:rsidRPr="0003668F" w:rsidRDefault="0003668F" w:rsidP="0003668F">
      <w:pPr>
        <w:shd w:val="clear" w:color="auto" w:fill="FFFFFF" w:themeFill="background1"/>
        <w:ind w:firstLine="851"/>
        <w:jc w:val="both"/>
        <w:rPr>
          <w:rFonts w:asciiTheme="minorHAnsi" w:eastAsia="Microsoft Yi Baiti" w:hAnsiTheme="minorHAnsi" w:cstheme="minorHAnsi"/>
          <w:bCs/>
          <w:sz w:val="24"/>
          <w:szCs w:val="22"/>
        </w:rPr>
      </w:pPr>
    </w:p>
    <w:p w14:paraId="42D80F22" w14:textId="77777777" w:rsidR="00973927" w:rsidRPr="002052E7" w:rsidRDefault="00973927" w:rsidP="0017578D">
      <w:pPr>
        <w:pStyle w:val="Heading3"/>
        <w:shd w:val="clear" w:color="auto" w:fill="FFFFFF" w:themeFill="background1"/>
        <w:tabs>
          <w:tab w:val="clear" w:pos="0"/>
          <w:tab w:val="left" w:pos="426"/>
        </w:tabs>
        <w:ind w:firstLine="851"/>
        <w:jc w:val="both"/>
        <w:rPr>
          <w:rFonts w:ascii="Calibri Light" w:eastAsia="Microsoft Yi Baiti" w:hAnsi="Calibri Light" w:cs="Calibri Light"/>
          <w:b/>
          <w:bCs/>
          <w:sz w:val="28"/>
          <w:szCs w:val="28"/>
          <w:u w:val="single"/>
          <w:lang w:val="en-GB"/>
        </w:rPr>
      </w:pPr>
      <w:bookmarkStart w:id="17" w:name="_Toc192015049"/>
      <w:r w:rsidRPr="002052E7">
        <w:rPr>
          <w:rFonts w:ascii="Calibri Light" w:eastAsia="Microsoft Yi Baiti" w:hAnsi="Calibri Light" w:cs="Calibri Light"/>
          <w:b/>
          <w:bCs/>
          <w:sz w:val="28"/>
          <w:szCs w:val="28"/>
          <w:u w:val="single"/>
          <w:lang w:val="en-GB"/>
        </w:rPr>
        <w:t>II.1.d. Documenta</w:t>
      </w:r>
      <w:r w:rsidR="00076822" w:rsidRPr="002052E7">
        <w:rPr>
          <w:rFonts w:ascii="Calibri Light" w:eastAsia="Microsoft Yi Baiti" w:hAnsi="Calibri Light" w:cs="Calibri Light"/>
          <w:b/>
          <w:bCs/>
          <w:sz w:val="28"/>
          <w:szCs w:val="28"/>
          <w:u w:val="single"/>
          <w:lang w:val="en-GB"/>
        </w:rPr>
        <w:t>ț</w:t>
      </w:r>
      <w:r w:rsidRPr="002052E7">
        <w:rPr>
          <w:rFonts w:ascii="Calibri Light" w:eastAsia="Microsoft Yi Baiti" w:hAnsi="Calibri Light" w:cs="Calibri Light"/>
          <w:b/>
          <w:bCs/>
          <w:sz w:val="28"/>
          <w:szCs w:val="28"/>
          <w:u w:val="single"/>
          <w:lang w:val="en-GB"/>
        </w:rPr>
        <w:t>ia cadastral</w:t>
      </w:r>
      <w:r w:rsidR="00076822" w:rsidRPr="002052E7">
        <w:rPr>
          <w:rFonts w:ascii="Calibri Light" w:eastAsia="Microsoft Yi Baiti" w:hAnsi="Calibri Light" w:cs="Calibri Light"/>
          <w:b/>
          <w:bCs/>
          <w:sz w:val="28"/>
          <w:szCs w:val="28"/>
          <w:u w:val="single"/>
          <w:lang w:val="en-GB"/>
        </w:rPr>
        <w:t>ă</w:t>
      </w:r>
      <w:r w:rsidRPr="002052E7">
        <w:rPr>
          <w:rFonts w:ascii="Calibri Light" w:eastAsia="Microsoft Yi Baiti" w:hAnsi="Calibri Light" w:cs="Calibri Light"/>
          <w:b/>
          <w:bCs/>
          <w:sz w:val="28"/>
          <w:szCs w:val="28"/>
          <w:u w:val="single"/>
          <w:lang w:val="en-GB"/>
        </w:rPr>
        <w:t>:</w:t>
      </w:r>
      <w:bookmarkEnd w:id="17"/>
    </w:p>
    <w:p w14:paraId="75C97333" w14:textId="77777777" w:rsidR="000C6F33" w:rsidRPr="002052E7" w:rsidRDefault="001E32BE" w:rsidP="0017578D">
      <w:pPr>
        <w:shd w:val="clear" w:color="auto" w:fill="FFFFFF" w:themeFill="background1"/>
        <w:ind w:firstLine="851"/>
        <w:jc w:val="both"/>
        <w:rPr>
          <w:rFonts w:ascii="Calibri Light" w:hAnsi="Calibri Light" w:cs="Calibri Light"/>
          <w:sz w:val="24"/>
          <w:szCs w:val="22"/>
          <w:lang w:eastAsia="ro-RO"/>
        </w:rPr>
      </w:pPr>
      <w:r w:rsidRPr="002052E7">
        <w:rPr>
          <w:rFonts w:ascii="Calibri Light" w:hAnsi="Calibri Light" w:cs="Calibri Light"/>
          <w:sz w:val="24"/>
          <w:szCs w:val="22"/>
          <w:lang w:eastAsia="ro-RO"/>
        </w:rPr>
        <w:t xml:space="preserve">Beneficiarul va pune la dispoziția proiectantului planul topographic, vizat cu viză O.C.P.I. </w:t>
      </w:r>
    </w:p>
    <w:p w14:paraId="4C55624A" w14:textId="77777777" w:rsidR="00973927" w:rsidRPr="002052E7" w:rsidRDefault="00973927" w:rsidP="0017578D">
      <w:pPr>
        <w:shd w:val="clear" w:color="auto" w:fill="FFFFFF" w:themeFill="background1"/>
        <w:ind w:firstLine="851"/>
        <w:jc w:val="both"/>
        <w:rPr>
          <w:rFonts w:eastAsia="Microsoft Yi Baiti"/>
          <w:lang w:val="en-GB"/>
        </w:rPr>
      </w:pPr>
    </w:p>
    <w:p w14:paraId="02A886FB" w14:textId="77777777" w:rsidR="0064665B" w:rsidRPr="002052E7" w:rsidRDefault="0064665B" w:rsidP="0017578D">
      <w:pPr>
        <w:pStyle w:val="Heading2"/>
        <w:numPr>
          <w:ilvl w:val="0"/>
          <w:numId w:val="0"/>
        </w:numPr>
        <w:shd w:val="clear" w:color="auto" w:fill="FFFFFF" w:themeFill="background1"/>
        <w:tabs>
          <w:tab w:val="clear" w:pos="0"/>
          <w:tab w:val="left" w:pos="426"/>
        </w:tabs>
        <w:ind w:firstLine="851"/>
        <w:jc w:val="both"/>
        <w:rPr>
          <w:rFonts w:ascii="Calibri Light" w:eastAsia="Microsoft Yi Baiti" w:hAnsi="Calibri Light" w:cs="Calibri Light"/>
          <w:lang w:val="en-GB"/>
        </w:rPr>
      </w:pPr>
      <w:bookmarkStart w:id="18" w:name="_Toc192015050"/>
      <w:r w:rsidRPr="002052E7">
        <w:rPr>
          <w:rFonts w:ascii="Calibri Light" w:eastAsia="Microsoft Yi Baiti" w:hAnsi="Calibri Light" w:cs="Calibri Light"/>
          <w:lang w:val="en-GB"/>
        </w:rPr>
        <w:t>II.2. Particularități ale amplasamentului/amplasamentelor propus/propuse pentru realizarea obiectivului de investiții, după caz</w:t>
      </w:r>
      <w:r w:rsidR="00801A69" w:rsidRPr="002052E7">
        <w:rPr>
          <w:rFonts w:ascii="Calibri Light" w:eastAsia="Microsoft Yi Baiti" w:hAnsi="Calibri Light" w:cs="Calibri Light"/>
          <w:lang w:val="en-GB"/>
        </w:rPr>
        <w:t>:</w:t>
      </w:r>
      <w:bookmarkEnd w:id="18"/>
    </w:p>
    <w:p w14:paraId="164EF359" w14:textId="77777777" w:rsidR="0064665B" w:rsidRPr="002052E7" w:rsidRDefault="0064665B" w:rsidP="0017578D">
      <w:pPr>
        <w:shd w:val="clear" w:color="auto" w:fill="FFFFFF" w:themeFill="background1"/>
        <w:ind w:firstLine="851"/>
        <w:jc w:val="both"/>
        <w:rPr>
          <w:rFonts w:eastAsia="Microsoft Yi Baiti"/>
          <w:b/>
          <w:bCs/>
          <w:lang w:val="en-GB"/>
        </w:rPr>
      </w:pPr>
    </w:p>
    <w:p w14:paraId="6DDA5E98" w14:textId="77777777" w:rsidR="00801A69" w:rsidRPr="002052E7" w:rsidRDefault="00801A69" w:rsidP="0017578D">
      <w:pPr>
        <w:pStyle w:val="Heading3"/>
        <w:shd w:val="clear" w:color="auto" w:fill="FFFFFF" w:themeFill="background1"/>
        <w:tabs>
          <w:tab w:val="clear" w:pos="0"/>
          <w:tab w:val="left" w:pos="426"/>
        </w:tabs>
        <w:ind w:firstLine="851"/>
        <w:jc w:val="both"/>
        <w:rPr>
          <w:rFonts w:ascii="Calibri Light" w:eastAsia="Microsoft Yi Baiti" w:hAnsi="Calibri Light" w:cs="Calibri Light"/>
          <w:b/>
          <w:bCs/>
          <w:sz w:val="28"/>
          <w:szCs w:val="28"/>
          <w:u w:val="single"/>
          <w:lang w:val="en-GB"/>
        </w:rPr>
      </w:pPr>
      <w:bookmarkStart w:id="19" w:name="_Toc192015051"/>
      <w:r w:rsidRPr="002052E7">
        <w:rPr>
          <w:rFonts w:ascii="Calibri Light" w:eastAsia="Microsoft Yi Baiti" w:hAnsi="Calibri Light" w:cs="Calibri Light"/>
          <w:b/>
          <w:bCs/>
          <w:sz w:val="28"/>
          <w:szCs w:val="28"/>
          <w:u w:val="single"/>
          <w:lang w:val="en-GB"/>
        </w:rPr>
        <w:t xml:space="preserve">II.2.a. </w:t>
      </w:r>
      <w:r w:rsidR="006941CB" w:rsidRPr="002052E7">
        <w:rPr>
          <w:rFonts w:ascii="Calibri Light" w:eastAsia="Microsoft Yi Baiti" w:hAnsi="Calibri Light" w:cs="Calibri Light"/>
          <w:b/>
          <w:bCs/>
          <w:sz w:val="28"/>
          <w:szCs w:val="28"/>
          <w:u w:val="single"/>
          <w:lang w:val="en-GB"/>
        </w:rPr>
        <w:t>Descrierea succintă</w:t>
      </w:r>
      <w:r w:rsidR="006312F3" w:rsidRPr="002052E7">
        <w:rPr>
          <w:rFonts w:ascii="Calibri Light" w:eastAsia="Microsoft Yi Baiti" w:hAnsi="Calibri Light" w:cs="Calibri Light"/>
          <w:b/>
          <w:bCs/>
          <w:sz w:val="28"/>
          <w:szCs w:val="28"/>
          <w:u w:val="single"/>
          <w:lang w:val="en-GB"/>
        </w:rPr>
        <w:t xml:space="preserve"> </w:t>
      </w:r>
      <w:r w:rsidR="006941CB" w:rsidRPr="002052E7">
        <w:rPr>
          <w:rFonts w:ascii="Calibri Light" w:eastAsia="Microsoft Yi Baiti" w:hAnsi="Calibri Light" w:cs="Calibri Light"/>
          <w:b/>
          <w:bCs/>
          <w:sz w:val="28"/>
          <w:szCs w:val="28"/>
          <w:u w:val="single"/>
          <w:lang w:val="en-GB"/>
        </w:rPr>
        <w:t>a</w:t>
      </w:r>
      <w:r w:rsidR="00284874" w:rsidRPr="002052E7">
        <w:rPr>
          <w:rFonts w:ascii="Calibri Light" w:eastAsia="Microsoft Yi Baiti" w:hAnsi="Calibri Light" w:cs="Calibri Light"/>
          <w:b/>
          <w:bCs/>
          <w:sz w:val="28"/>
          <w:szCs w:val="28"/>
          <w:u w:val="single"/>
          <w:lang w:val="en-GB"/>
        </w:rPr>
        <w:t xml:space="preserve"> </w:t>
      </w:r>
      <w:r w:rsidR="006941CB" w:rsidRPr="002052E7">
        <w:rPr>
          <w:rFonts w:ascii="Calibri Light" w:eastAsia="Microsoft Yi Baiti" w:hAnsi="Calibri Light" w:cs="Calibri Light"/>
          <w:b/>
          <w:bCs/>
          <w:sz w:val="28"/>
          <w:szCs w:val="28"/>
          <w:u w:val="single"/>
          <w:lang w:val="en-GB"/>
        </w:rPr>
        <w:t>amplasamentului/amplasamentelor propus/propuse (localizare, suprafața terenului, dimensiuni în plan):</w:t>
      </w:r>
      <w:bookmarkEnd w:id="19"/>
    </w:p>
    <w:p w14:paraId="6D6BE613" w14:textId="77777777" w:rsidR="008C5372" w:rsidRPr="002052E7" w:rsidRDefault="008C5372" w:rsidP="0017578D">
      <w:pPr>
        <w:shd w:val="clear" w:color="auto" w:fill="FFFFFF" w:themeFill="background1"/>
        <w:ind w:firstLine="851"/>
        <w:jc w:val="both"/>
        <w:rPr>
          <w:rFonts w:eastAsia="Microsoft Yi Baiti"/>
          <w:lang w:val="en-GB"/>
        </w:rPr>
      </w:pPr>
    </w:p>
    <w:p w14:paraId="46954B00" w14:textId="77777777" w:rsidR="0017578D" w:rsidRPr="002D211D" w:rsidRDefault="0017578D" w:rsidP="0017578D">
      <w:pPr>
        <w:shd w:val="clear" w:color="auto" w:fill="FFFFFF" w:themeFill="background1"/>
        <w:ind w:firstLine="851"/>
        <w:jc w:val="both"/>
        <w:rPr>
          <w:rFonts w:asciiTheme="majorHAnsi" w:eastAsia="Microsoft Yi Baiti" w:hAnsiTheme="majorHAnsi" w:cstheme="majorHAnsi"/>
          <w:lang w:val="en-GB"/>
        </w:rPr>
      </w:pPr>
      <w:r w:rsidRPr="002D211D">
        <w:rPr>
          <w:rFonts w:asciiTheme="majorHAnsi" w:eastAsia="Microsoft Yi Baiti" w:hAnsiTheme="majorHAnsi" w:cstheme="majorHAnsi"/>
          <w:lang w:val="en-GB"/>
        </w:rPr>
        <w:t>SUPRAFATA TEREN MASURATORI:</w:t>
      </w:r>
      <w:r w:rsidRPr="002D211D">
        <w:rPr>
          <w:rFonts w:asciiTheme="majorHAnsi" w:eastAsia="Microsoft Yi Baiti" w:hAnsiTheme="majorHAnsi" w:cstheme="majorHAnsi"/>
          <w:lang w:val="en-GB"/>
        </w:rPr>
        <w:tab/>
      </w:r>
      <w:r w:rsidRPr="002D211D">
        <w:rPr>
          <w:rFonts w:asciiTheme="majorHAnsi" w:eastAsia="Microsoft Yi Baiti" w:hAnsiTheme="majorHAnsi" w:cstheme="majorHAnsi"/>
          <w:lang w:val="en-GB"/>
        </w:rPr>
        <w:tab/>
        <w:t>2.318mp</w:t>
      </w:r>
    </w:p>
    <w:p w14:paraId="686B0B93" w14:textId="77777777" w:rsidR="0017578D" w:rsidRPr="002D211D" w:rsidRDefault="0017578D" w:rsidP="0017578D">
      <w:pPr>
        <w:shd w:val="clear" w:color="auto" w:fill="FFFFFF" w:themeFill="background1"/>
        <w:ind w:firstLine="851"/>
        <w:jc w:val="both"/>
        <w:rPr>
          <w:rFonts w:asciiTheme="majorHAnsi" w:eastAsia="Microsoft Yi Baiti" w:hAnsiTheme="majorHAnsi" w:cstheme="majorHAnsi"/>
          <w:lang w:val="en-GB"/>
        </w:rPr>
      </w:pPr>
      <w:r w:rsidRPr="002D211D">
        <w:rPr>
          <w:rFonts w:asciiTheme="majorHAnsi" w:eastAsia="Microsoft Yi Baiti" w:hAnsiTheme="majorHAnsi" w:cstheme="majorHAnsi"/>
          <w:lang w:val="en-GB"/>
        </w:rPr>
        <w:t>SUPRAFATA TEREN ACTE:</w:t>
      </w:r>
      <w:r w:rsidRPr="002D211D">
        <w:rPr>
          <w:rFonts w:asciiTheme="majorHAnsi" w:eastAsia="Microsoft Yi Baiti" w:hAnsiTheme="majorHAnsi" w:cstheme="majorHAnsi"/>
          <w:lang w:val="en-GB"/>
        </w:rPr>
        <w:tab/>
      </w:r>
      <w:r w:rsidRPr="002D211D">
        <w:rPr>
          <w:rFonts w:asciiTheme="majorHAnsi" w:eastAsia="Microsoft Yi Baiti" w:hAnsiTheme="majorHAnsi" w:cstheme="majorHAnsi"/>
          <w:lang w:val="en-GB"/>
        </w:rPr>
        <w:tab/>
      </w:r>
      <w:r w:rsidRPr="002D211D">
        <w:rPr>
          <w:rFonts w:asciiTheme="majorHAnsi" w:eastAsia="Microsoft Yi Baiti" w:hAnsiTheme="majorHAnsi" w:cstheme="majorHAnsi"/>
          <w:lang w:val="en-GB"/>
        </w:rPr>
        <w:tab/>
        <w:t>2.318mp</w:t>
      </w:r>
    </w:p>
    <w:p w14:paraId="6DA7F8AA" w14:textId="77777777" w:rsidR="0017578D" w:rsidRPr="002D211D" w:rsidRDefault="0017578D" w:rsidP="0017578D">
      <w:pPr>
        <w:shd w:val="clear" w:color="auto" w:fill="FFFFFF" w:themeFill="background1"/>
        <w:ind w:firstLine="851"/>
        <w:jc w:val="both"/>
        <w:rPr>
          <w:rFonts w:asciiTheme="majorHAnsi" w:eastAsia="Microsoft Yi Baiti" w:hAnsiTheme="majorHAnsi" w:cstheme="majorHAnsi"/>
          <w:lang w:val="en-GB"/>
        </w:rPr>
      </w:pPr>
      <w:r w:rsidRPr="002D211D">
        <w:rPr>
          <w:rFonts w:asciiTheme="majorHAnsi" w:eastAsia="Microsoft Yi Baiti" w:hAnsiTheme="majorHAnsi" w:cstheme="majorHAnsi"/>
          <w:lang w:val="en-GB"/>
        </w:rPr>
        <w:t>SUPRAFATA CONSTRUITA C1:</w:t>
      </w:r>
      <w:r w:rsidRPr="002D211D">
        <w:rPr>
          <w:rFonts w:asciiTheme="majorHAnsi" w:eastAsia="Microsoft Yi Baiti" w:hAnsiTheme="majorHAnsi" w:cstheme="majorHAnsi"/>
          <w:lang w:val="en-GB"/>
        </w:rPr>
        <w:tab/>
      </w:r>
      <w:r w:rsidRPr="002D211D">
        <w:rPr>
          <w:rFonts w:asciiTheme="majorHAnsi" w:eastAsia="Microsoft Yi Baiti" w:hAnsiTheme="majorHAnsi" w:cstheme="majorHAnsi"/>
          <w:lang w:val="en-GB"/>
        </w:rPr>
        <w:tab/>
      </w:r>
      <w:r w:rsidRPr="002D211D">
        <w:rPr>
          <w:rFonts w:asciiTheme="majorHAnsi" w:eastAsia="Microsoft Yi Baiti" w:hAnsiTheme="majorHAnsi" w:cstheme="majorHAnsi"/>
          <w:lang w:val="en-GB"/>
        </w:rPr>
        <w:tab/>
        <w:t>232.00mp</w:t>
      </w:r>
    </w:p>
    <w:p w14:paraId="5FFB9209" w14:textId="77777777" w:rsidR="0017578D" w:rsidRPr="002D211D" w:rsidRDefault="0017578D" w:rsidP="0017578D">
      <w:pPr>
        <w:shd w:val="clear" w:color="auto" w:fill="FFFFFF" w:themeFill="background1"/>
        <w:ind w:firstLine="851"/>
        <w:jc w:val="both"/>
        <w:rPr>
          <w:rFonts w:asciiTheme="majorHAnsi" w:eastAsia="Microsoft Yi Baiti" w:hAnsiTheme="majorHAnsi" w:cstheme="majorHAnsi"/>
          <w:lang w:val="en-GB"/>
        </w:rPr>
      </w:pPr>
      <w:r w:rsidRPr="002D211D">
        <w:rPr>
          <w:rFonts w:asciiTheme="majorHAnsi" w:eastAsia="Microsoft Yi Baiti" w:hAnsiTheme="majorHAnsi" w:cstheme="majorHAnsi"/>
          <w:lang w:val="en-GB"/>
        </w:rPr>
        <w:t>SUPRAFATA CONSTRUITA DESF. C1:</w:t>
      </w:r>
      <w:r w:rsidRPr="002D211D">
        <w:rPr>
          <w:rFonts w:asciiTheme="majorHAnsi" w:eastAsia="Microsoft Yi Baiti" w:hAnsiTheme="majorHAnsi" w:cstheme="majorHAnsi"/>
          <w:lang w:val="en-GB"/>
        </w:rPr>
        <w:tab/>
      </w:r>
      <w:r w:rsidRPr="002D211D">
        <w:rPr>
          <w:rFonts w:asciiTheme="majorHAnsi" w:eastAsia="Microsoft Yi Baiti" w:hAnsiTheme="majorHAnsi" w:cstheme="majorHAnsi"/>
          <w:lang w:val="en-GB"/>
        </w:rPr>
        <w:tab/>
        <w:t>232.00mp</w:t>
      </w:r>
    </w:p>
    <w:p w14:paraId="511E3BE9" w14:textId="77777777" w:rsidR="0017578D" w:rsidRPr="002D211D" w:rsidRDefault="0017578D" w:rsidP="0017578D">
      <w:pPr>
        <w:shd w:val="clear" w:color="auto" w:fill="FFFFFF" w:themeFill="background1"/>
        <w:ind w:firstLine="851"/>
        <w:jc w:val="both"/>
        <w:rPr>
          <w:rFonts w:asciiTheme="majorHAnsi" w:eastAsia="Microsoft Yi Baiti" w:hAnsiTheme="majorHAnsi" w:cstheme="majorHAnsi"/>
          <w:lang w:val="en-GB"/>
        </w:rPr>
      </w:pPr>
      <w:r w:rsidRPr="002D211D">
        <w:rPr>
          <w:rFonts w:asciiTheme="majorHAnsi" w:eastAsia="Microsoft Yi Baiti" w:hAnsiTheme="majorHAnsi" w:cstheme="majorHAnsi"/>
          <w:lang w:val="en-GB"/>
        </w:rPr>
        <w:t>SUPRAFATA CONSTRUITA C2:</w:t>
      </w:r>
      <w:r w:rsidRPr="002D211D">
        <w:rPr>
          <w:rFonts w:asciiTheme="majorHAnsi" w:eastAsia="Microsoft Yi Baiti" w:hAnsiTheme="majorHAnsi" w:cstheme="majorHAnsi"/>
          <w:lang w:val="en-GB"/>
        </w:rPr>
        <w:tab/>
      </w:r>
      <w:r w:rsidRPr="002D211D">
        <w:rPr>
          <w:rFonts w:asciiTheme="majorHAnsi" w:eastAsia="Microsoft Yi Baiti" w:hAnsiTheme="majorHAnsi" w:cstheme="majorHAnsi"/>
          <w:lang w:val="en-GB"/>
        </w:rPr>
        <w:tab/>
      </w:r>
      <w:r w:rsidRPr="002D211D">
        <w:rPr>
          <w:rFonts w:asciiTheme="majorHAnsi" w:eastAsia="Microsoft Yi Baiti" w:hAnsiTheme="majorHAnsi" w:cstheme="majorHAnsi"/>
          <w:lang w:val="en-GB"/>
        </w:rPr>
        <w:tab/>
        <w:t>232.00mp</w:t>
      </w:r>
    </w:p>
    <w:p w14:paraId="0FED2EEB" w14:textId="77777777" w:rsidR="0017578D" w:rsidRPr="002D211D" w:rsidRDefault="0017578D" w:rsidP="0017578D">
      <w:pPr>
        <w:shd w:val="clear" w:color="auto" w:fill="FFFFFF" w:themeFill="background1"/>
        <w:ind w:firstLine="851"/>
        <w:jc w:val="both"/>
        <w:rPr>
          <w:rFonts w:asciiTheme="majorHAnsi" w:eastAsia="Microsoft Yi Baiti" w:hAnsiTheme="majorHAnsi" w:cstheme="majorHAnsi"/>
          <w:lang w:val="en-GB"/>
        </w:rPr>
      </w:pPr>
      <w:r w:rsidRPr="002D211D">
        <w:rPr>
          <w:rFonts w:asciiTheme="majorHAnsi" w:eastAsia="Microsoft Yi Baiti" w:hAnsiTheme="majorHAnsi" w:cstheme="majorHAnsi"/>
          <w:lang w:val="en-GB"/>
        </w:rPr>
        <w:t>SUPRAFATA CONSTRUITA DESF. C2:</w:t>
      </w:r>
      <w:r w:rsidRPr="002D211D">
        <w:rPr>
          <w:rFonts w:asciiTheme="majorHAnsi" w:eastAsia="Microsoft Yi Baiti" w:hAnsiTheme="majorHAnsi" w:cstheme="majorHAnsi"/>
          <w:lang w:val="en-GB"/>
        </w:rPr>
        <w:tab/>
      </w:r>
      <w:r w:rsidRPr="002D211D">
        <w:rPr>
          <w:rFonts w:asciiTheme="majorHAnsi" w:eastAsia="Microsoft Yi Baiti" w:hAnsiTheme="majorHAnsi" w:cstheme="majorHAnsi"/>
          <w:lang w:val="en-GB"/>
        </w:rPr>
        <w:tab/>
        <w:t>232.00mp</w:t>
      </w:r>
    </w:p>
    <w:p w14:paraId="192D959C" w14:textId="77777777" w:rsidR="0017578D" w:rsidRPr="002D211D" w:rsidRDefault="0017578D" w:rsidP="0017578D">
      <w:pPr>
        <w:shd w:val="clear" w:color="auto" w:fill="FFFFFF" w:themeFill="background1"/>
        <w:ind w:firstLine="851"/>
        <w:jc w:val="both"/>
        <w:rPr>
          <w:rFonts w:asciiTheme="majorHAnsi" w:eastAsia="Microsoft Yi Baiti" w:hAnsiTheme="majorHAnsi" w:cstheme="majorHAnsi"/>
          <w:lang w:val="en-GB"/>
        </w:rPr>
      </w:pPr>
      <w:r w:rsidRPr="002D211D">
        <w:rPr>
          <w:rFonts w:asciiTheme="majorHAnsi" w:eastAsia="Microsoft Yi Baiti" w:hAnsiTheme="majorHAnsi" w:cstheme="majorHAnsi"/>
          <w:lang w:val="en-GB"/>
        </w:rPr>
        <w:t>POT</w:t>
      </w:r>
      <w:r w:rsidRPr="002D211D">
        <w:rPr>
          <w:rFonts w:asciiTheme="majorHAnsi" w:eastAsia="Microsoft Yi Baiti" w:hAnsiTheme="majorHAnsi" w:cstheme="majorHAnsi"/>
          <w:lang w:val="en-GB"/>
        </w:rPr>
        <w:tab/>
      </w:r>
      <w:r w:rsidRPr="002D211D">
        <w:rPr>
          <w:rFonts w:asciiTheme="majorHAnsi" w:eastAsia="Microsoft Yi Baiti" w:hAnsiTheme="majorHAnsi" w:cstheme="majorHAnsi"/>
          <w:lang w:val="en-GB"/>
        </w:rPr>
        <w:tab/>
      </w:r>
      <w:r w:rsidRPr="002D211D">
        <w:rPr>
          <w:rFonts w:asciiTheme="majorHAnsi" w:eastAsia="Microsoft Yi Baiti" w:hAnsiTheme="majorHAnsi" w:cstheme="majorHAnsi"/>
          <w:lang w:val="en-GB"/>
        </w:rPr>
        <w:tab/>
      </w:r>
      <w:r w:rsidRPr="002D211D">
        <w:rPr>
          <w:rFonts w:asciiTheme="majorHAnsi" w:eastAsia="Microsoft Yi Baiti" w:hAnsiTheme="majorHAnsi" w:cstheme="majorHAnsi"/>
          <w:lang w:val="en-GB"/>
        </w:rPr>
        <w:tab/>
      </w:r>
      <w:r w:rsidRPr="002D211D">
        <w:rPr>
          <w:rFonts w:asciiTheme="majorHAnsi" w:eastAsia="Microsoft Yi Baiti" w:hAnsiTheme="majorHAnsi" w:cstheme="majorHAnsi"/>
          <w:lang w:val="en-GB"/>
        </w:rPr>
        <w:tab/>
      </w:r>
      <w:r w:rsidRPr="002D211D">
        <w:rPr>
          <w:rFonts w:asciiTheme="majorHAnsi" w:eastAsia="Microsoft Yi Baiti" w:hAnsiTheme="majorHAnsi" w:cstheme="majorHAnsi"/>
          <w:lang w:val="en-GB"/>
        </w:rPr>
        <w:tab/>
        <w:t>20.01%</w:t>
      </w:r>
    </w:p>
    <w:p w14:paraId="04D149E8" w14:textId="77777777" w:rsidR="0017578D" w:rsidRPr="002D211D" w:rsidRDefault="0017578D" w:rsidP="0017578D">
      <w:pPr>
        <w:shd w:val="clear" w:color="auto" w:fill="FFFFFF" w:themeFill="background1"/>
        <w:ind w:firstLine="851"/>
        <w:jc w:val="both"/>
        <w:rPr>
          <w:rFonts w:asciiTheme="majorHAnsi" w:eastAsia="Microsoft Yi Baiti" w:hAnsiTheme="majorHAnsi" w:cstheme="majorHAnsi"/>
          <w:lang w:val="en-GB"/>
        </w:rPr>
      </w:pPr>
      <w:r w:rsidRPr="002D211D">
        <w:rPr>
          <w:rFonts w:asciiTheme="majorHAnsi" w:eastAsia="Microsoft Yi Baiti" w:hAnsiTheme="majorHAnsi" w:cstheme="majorHAnsi"/>
          <w:lang w:val="en-GB"/>
        </w:rPr>
        <w:t>CUT</w:t>
      </w:r>
      <w:r w:rsidRPr="002D211D">
        <w:rPr>
          <w:rFonts w:asciiTheme="majorHAnsi" w:eastAsia="Microsoft Yi Baiti" w:hAnsiTheme="majorHAnsi" w:cstheme="majorHAnsi"/>
          <w:lang w:val="en-GB"/>
        </w:rPr>
        <w:tab/>
      </w:r>
      <w:r w:rsidRPr="002D211D">
        <w:rPr>
          <w:rFonts w:asciiTheme="majorHAnsi" w:eastAsia="Microsoft Yi Baiti" w:hAnsiTheme="majorHAnsi" w:cstheme="majorHAnsi"/>
          <w:lang w:val="en-GB"/>
        </w:rPr>
        <w:tab/>
      </w:r>
      <w:r w:rsidRPr="002D211D">
        <w:rPr>
          <w:rFonts w:asciiTheme="majorHAnsi" w:eastAsia="Microsoft Yi Baiti" w:hAnsiTheme="majorHAnsi" w:cstheme="majorHAnsi"/>
          <w:lang w:val="en-GB"/>
        </w:rPr>
        <w:tab/>
      </w:r>
      <w:r w:rsidRPr="002D211D">
        <w:rPr>
          <w:rFonts w:asciiTheme="majorHAnsi" w:eastAsia="Microsoft Yi Baiti" w:hAnsiTheme="majorHAnsi" w:cstheme="majorHAnsi"/>
          <w:lang w:val="en-GB"/>
        </w:rPr>
        <w:tab/>
      </w:r>
      <w:r w:rsidRPr="002D211D">
        <w:rPr>
          <w:rFonts w:asciiTheme="majorHAnsi" w:eastAsia="Microsoft Yi Baiti" w:hAnsiTheme="majorHAnsi" w:cstheme="majorHAnsi"/>
          <w:lang w:val="en-GB"/>
        </w:rPr>
        <w:tab/>
      </w:r>
      <w:r w:rsidRPr="002D211D">
        <w:rPr>
          <w:rFonts w:asciiTheme="majorHAnsi" w:eastAsia="Microsoft Yi Baiti" w:hAnsiTheme="majorHAnsi" w:cstheme="majorHAnsi"/>
          <w:lang w:val="en-GB"/>
        </w:rPr>
        <w:tab/>
        <w:t xml:space="preserve">0.20 </w:t>
      </w:r>
    </w:p>
    <w:p w14:paraId="6C0D00A7" w14:textId="77777777" w:rsidR="0017578D" w:rsidRPr="002D211D" w:rsidRDefault="0017578D" w:rsidP="0017578D">
      <w:pPr>
        <w:shd w:val="clear" w:color="auto" w:fill="FFFFFF" w:themeFill="background1"/>
        <w:ind w:firstLine="851"/>
        <w:jc w:val="both"/>
        <w:rPr>
          <w:rFonts w:asciiTheme="majorHAnsi" w:eastAsia="Microsoft Yi Baiti" w:hAnsiTheme="majorHAnsi" w:cstheme="majorHAnsi"/>
          <w:lang w:val="en-GB"/>
        </w:rPr>
      </w:pPr>
      <w:r w:rsidRPr="002D211D">
        <w:rPr>
          <w:rFonts w:asciiTheme="majorHAnsi" w:eastAsia="Microsoft Yi Baiti" w:hAnsiTheme="majorHAnsi" w:cstheme="majorHAnsi"/>
          <w:lang w:val="en-GB"/>
        </w:rPr>
        <w:t xml:space="preserve">Tip cladire </w:t>
      </w:r>
      <w:r w:rsidRPr="002D211D">
        <w:rPr>
          <w:rFonts w:asciiTheme="majorHAnsi" w:eastAsia="Microsoft Yi Baiti" w:hAnsiTheme="majorHAnsi" w:cstheme="majorHAnsi"/>
          <w:lang w:val="en-GB"/>
        </w:rPr>
        <w:tab/>
        <w:t xml:space="preserve">                             </w:t>
      </w:r>
      <w:r w:rsidRPr="002D211D">
        <w:rPr>
          <w:rFonts w:asciiTheme="majorHAnsi" w:eastAsia="Microsoft Yi Baiti" w:hAnsiTheme="majorHAnsi" w:cstheme="majorHAnsi"/>
          <w:lang w:val="en-GB"/>
        </w:rPr>
        <w:tab/>
        <w:t>MODUL FAMILIAL</w:t>
      </w:r>
      <w:r w:rsidRPr="002D211D">
        <w:rPr>
          <w:rFonts w:asciiTheme="majorHAnsi" w:eastAsia="Microsoft Yi Baiti" w:hAnsiTheme="majorHAnsi" w:cstheme="majorHAnsi"/>
          <w:lang w:val="en-GB"/>
        </w:rPr>
        <w:tab/>
      </w:r>
      <w:r w:rsidRPr="002D211D">
        <w:rPr>
          <w:rFonts w:asciiTheme="majorHAnsi" w:eastAsia="Microsoft Yi Baiti" w:hAnsiTheme="majorHAnsi" w:cstheme="majorHAnsi"/>
          <w:lang w:val="en-GB"/>
        </w:rPr>
        <w:tab/>
      </w:r>
      <w:r w:rsidRPr="002D211D">
        <w:rPr>
          <w:rFonts w:asciiTheme="majorHAnsi" w:eastAsia="Microsoft Yi Baiti" w:hAnsiTheme="majorHAnsi" w:cstheme="majorHAnsi"/>
          <w:lang w:val="en-GB"/>
        </w:rPr>
        <w:tab/>
      </w:r>
    </w:p>
    <w:p w14:paraId="49DEE96C" w14:textId="77777777" w:rsidR="0017578D" w:rsidRPr="002D211D" w:rsidRDefault="0017578D" w:rsidP="0017578D">
      <w:pPr>
        <w:shd w:val="clear" w:color="auto" w:fill="FFFFFF" w:themeFill="background1"/>
        <w:ind w:firstLine="851"/>
        <w:jc w:val="both"/>
        <w:rPr>
          <w:rFonts w:asciiTheme="majorHAnsi" w:eastAsia="Microsoft Yi Baiti" w:hAnsiTheme="majorHAnsi" w:cstheme="majorHAnsi"/>
          <w:lang w:val="en-GB"/>
        </w:rPr>
      </w:pPr>
      <w:r w:rsidRPr="002D211D">
        <w:rPr>
          <w:rFonts w:asciiTheme="majorHAnsi" w:eastAsia="Microsoft Yi Baiti" w:hAnsiTheme="majorHAnsi" w:cstheme="majorHAnsi"/>
          <w:lang w:val="en-GB"/>
        </w:rPr>
        <w:t xml:space="preserve">Categoria de importanta </w:t>
      </w:r>
      <w:r w:rsidRPr="002D211D">
        <w:rPr>
          <w:rFonts w:asciiTheme="majorHAnsi" w:eastAsia="Microsoft Yi Baiti" w:hAnsiTheme="majorHAnsi" w:cstheme="majorHAnsi"/>
          <w:lang w:val="en-GB"/>
        </w:rPr>
        <w:tab/>
        <w:t xml:space="preserve">             </w:t>
      </w:r>
      <w:r w:rsidRPr="002D211D">
        <w:rPr>
          <w:rFonts w:asciiTheme="majorHAnsi" w:eastAsia="Microsoft Yi Baiti" w:hAnsiTheme="majorHAnsi" w:cstheme="majorHAnsi"/>
          <w:lang w:val="en-GB"/>
        </w:rPr>
        <w:tab/>
        <w:t>C</w:t>
      </w:r>
    </w:p>
    <w:p w14:paraId="07ADBDAA" w14:textId="77777777" w:rsidR="0017578D" w:rsidRPr="002D211D" w:rsidRDefault="0017578D" w:rsidP="0017578D">
      <w:pPr>
        <w:shd w:val="clear" w:color="auto" w:fill="FFFFFF" w:themeFill="background1"/>
        <w:ind w:firstLine="851"/>
        <w:jc w:val="both"/>
        <w:rPr>
          <w:rFonts w:asciiTheme="majorHAnsi" w:eastAsia="Microsoft Yi Baiti" w:hAnsiTheme="majorHAnsi" w:cstheme="majorHAnsi"/>
          <w:lang w:val="en-GB"/>
        </w:rPr>
      </w:pPr>
      <w:r w:rsidRPr="002D211D">
        <w:rPr>
          <w:rFonts w:asciiTheme="majorHAnsi" w:eastAsia="Microsoft Yi Baiti" w:hAnsiTheme="majorHAnsi" w:cstheme="majorHAnsi"/>
          <w:lang w:val="en-GB"/>
        </w:rPr>
        <w:t xml:space="preserve">Clasa de importanta </w:t>
      </w:r>
      <w:r w:rsidRPr="002D211D">
        <w:rPr>
          <w:rFonts w:asciiTheme="majorHAnsi" w:eastAsia="Microsoft Yi Baiti" w:hAnsiTheme="majorHAnsi" w:cstheme="majorHAnsi"/>
          <w:lang w:val="en-GB"/>
        </w:rPr>
        <w:tab/>
        <w:t xml:space="preserve">            </w:t>
      </w:r>
      <w:r w:rsidRPr="002D211D">
        <w:rPr>
          <w:rFonts w:asciiTheme="majorHAnsi" w:eastAsia="Microsoft Yi Baiti" w:hAnsiTheme="majorHAnsi" w:cstheme="majorHAnsi"/>
          <w:lang w:val="en-GB"/>
        </w:rPr>
        <w:tab/>
      </w:r>
      <w:r w:rsidRPr="002D211D">
        <w:rPr>
          <w:rFonts w:asciiTheme="majorHAnsi" w:eastAsia="Microsoft Yi Baiti" w:hAnsiTheme="majorHAnsi" w:cstheme="majorHAnsi"/>
          <w:lang w:val="en-GB"/>
        </w:rPr>
        <w:tab/>
        <w:t>III</w:t>
      </w:r>
    </w:p>
    <w:p w14:paraId="2F51C5AD" w14:textId="77777777" w:rsidR="0017578D" w:rsidRPr="002D211D" w:rsidRDefault="0017578D" w:rsidP="0017578D">
      <w:pPr>
        <w:shd w:val="clear" w:color="auto" w:fill="FFFFFF" w:themeFill="background1"/>
        <w:ind w:firstLine="851"/>
        <w:jc w:val="both"/>
        <w:rPr>
          <w:rFonts w:asciiTheme="majorHAnsi" w:eastAsia="Microsoft Yi Baiti" w:hAnsiTheme="majorHAnsi" w:cstheme="majorHAnsi"/>
          <w:lang w:val="en-GB"/>
        </w:rPr>
      </w:pPr>
      <w:r w:rsidRPr="002D211D">
        <w:rPr>
          <w:rFonts w:asciiTheme="majorHAnsi" w:eastAsia="Microsoft Yi Baiti" w:hAnsiTheme="majorHAnsi" w:cstheme="majorHAnsi"/>
          <w:lang w:val="en-GB"/>
        </w:rPr>
        <w:t xml:space="preserve">Grad de rezistenta la </w:t>
      </w:r>
      <w:proofErr w:type="gramStart"/>
      <w:r w:rsidRPr="002D211D">
        <w:rPr>
          <w:rFonts w:asciiTheme="majorHAnsi" w:eastAsia="Microsoft Yi Baiti" w:hAnsiTheme="majorHAnsi" w:cstheme="majorHAnsi"/>
          <w:lang w:val="en-GB"/>
        </w:rPr>
        <w:t xml:space="preserve">foc  </w:t>
      </w:r>
      <w:r w:rsidRPr="002D211D">
        <w:rPr>
          <w:rFonts w:asciiTheme="majorHAnsi" w:eastAsia="Microsoft Yi Baiti" w:hAnsiTheme="majorHAnsi" w:cstheme="majorHAnsi"/>
          <w:lang w:val="en-GB"/>
        </w:rPr>
        <w:tab/>
      </w:r>
      <w:proofErr w:type="gramEnd"/>
      <w:r w:rsidRPr="002D211D">
        <w:rPr>
          <w:rFonts w:asciiTheme="majorHAnsi" w:eastAsia="Microsoft Yi Baiti" w:hAnsiTheme="majorHAnsi" w:cstheme="majorHAnsi"/>
          <w:lang w:val="en-GB"/>
        </w:rPr>
        <w:t xml:space="preserve">             </w:t>
      </w:r>
      <w:r w:rsidRPr="002D211D">
        <w:rPr>
          <w:rFonts w:asciiTheme="majorHAnsi" w:eastAsia="Microsoft Yi Baiti" w:hAnsiTheme="majorHAnsi" w:cstheme="majorHAnsi"/>
          <w:lang w:val="en-GB"/>
        </w:rPr>
        <w:tab/>
        <w:t>II</w:t>
      </w:r>
    </w:p>
    <w:p w14:paraId="6F194A0C" w14:textId="77777777" w:rsidR="0017578D" w:rsidRPr="002D211D" w:rsidRDefault="0017578D" w:rsidP="0017578D">
      <w:pPr>
        <w:shd w:val="clear" w:color="auto" w:fill="FFFFFF" w:themeFill="background1"/>
        <w:ind w:firstLine="851"/>
        <w:jc w:val="both"/>
        <w:rPr>
          <w:rFonts w:asciiTheme="majorHAnsi" w:eastAsia="Microsoft Yi Baiti" w:hAnsiTheme="majorHAnsi" w:cstheme="majorHAnsi"/>
          <w:lang w:val="en-GB"/>
        </w:rPr>
      </w:pPr>
      <w:r w:rsidRPr="002D211D">
        <w:rPr>
          <w:rFonts w:asciiTheme="majorHAnsi" w:eastAsia="Microsoft Yi Baiti" w:hAnsiTheme="majorHAnsi" w:cstheme="majorHAnsi"/>
          <w:lang w:val="en-GB"/>
        </w:rPr>
        <w:t>Risc de incendiu</w:t>
      </w:r>
      <w:r w:rsidRPr="002D211D">
        <w:rPr>
          <w:rFonts w:asciiTheme="majorHAnsi" w:eastAsia="Microsoft Yi Baiti" w:hAnsiTheme="majorHAnsi" w:cstheme="majorHAnsi"/>
          <w:lang w:val="en-GB"/>
        </w:rPr>
        <w:tab/>
        <w:t xml:space="preserve">                     </w:t>
      </w:r>
      <w:r w:rsidRPr="002D211D">
        <w:rPr>
          <w:rFonts w:asciiTheme="majorHAnsi" w:eastAsia="Microsoft Yi Baiti" w:hAnsiTheme="majorHAnsi" w:cstheme="majorHAnsi"/>
          <w:lang w:val="en-GB"/>
        </w:rPr>
        <w:tab/>
        <w:t>MIC</w:t>
      </w:r>
    </w:p>
    <w:p w14:paraId="69AE5344" w14:textId="42DBBD8B" w:rsidR="0017578D" w:rsidRDefault="0017578D" w:rsidP="0017578D">
      <w:pPr>
        <w:shd w:val="clear" w:color="auto" w:fill="FFFFFF" w:themeFill="background1"/>
        <w:ind w:firstLine="851"/>
        <w:jc w:val="both"/>
        <w:rPr>
          <w:rFonts w:asciiTheme="majorHAnsi" w:eastAsia="Microsoft Yi Baiti" w:hAnsiTheme="majorHAnsi" w:cstheme="majorHAnsi"/>
          <w:lang w:val="en-GB"/>
        </w:rPr>
      </w:pPr>
      <w:r w:rsidRPr="002D211D">
        <w:rPr>
          <w:rFonts w:asciiTheme="majorHAnsi" w:eastAsia="Microsoft Yi Baiti" w:hAnsiTheme="majorHAnsi" w:cstheme="majorHAnsi"/>
          <w:lang w:val="en-GB"/>
        </w:rPr>
        <w:t xml:space="preserve">Regim de inaltime | RH </w:t>
      </w:r>
      <w:r w:rsidRPr="002D211D">
        <w:rPr>
          <w:rFonts w:asciiTheme="majorHAnsi" w:eastAsia="Microsoft Yi Baiti" w:hAnsiTheme="majorHAnsi" w:cstheme="majorHAnsi"/>
          <w:lang w:val="en-GB"/>
        </w:rPr>
        <w:tab/>
        <w:t xml:space="preserve">            </w:t>
      </w:r>
      <w:r w:rsidRPr="002D211D">
        <w:rPr>
          <w:rFonts w:asciiTheme="majorHAnsi" w:eastAsia="Microsoft Yi Baiti" w:hAnsiTheme="majorHAnsi" w:cstheme="majorHAnsi"/>
          <w:lang w:val="en-GB"/>
        </w:rPr>
        <w:tab/>
        <w:t>Parter</w:t>
      </w:r>
    </w:p>
    <w:p w14:paraId="03035491" w14:textId="77777777" w:rsidR="0017578D" w:rsidRPr="0017578D" w:rsidRDefault="0017578D" w:rsidP="0017578D">
      <w:pPr>
        <w:shd w:val="clear" w:color="auto" w:fill="FFFFFF" w:themeFill="background1"/>
        <w:ind w:firstLine="851"/>
        <w:jc w:val="both"/>
        <w:rPr>
          <w:rFonts w:asciiTheme="majorHAnsi" w:eastAsia="Microsoft Yi Baiti" w:hAnsiTheme="majorHAnsi" w:cstheme="majorHAnsi"/>
          <w:lang w:val="en-GB"/>
        </w:rPr>
      </w:pPr>
    </w:p>
    <w:p w14:paraId="264EC95D" w14:textId="77777777" w:rsidR="0017578D" w:rsidRPr="002D211D" w:rsidRDefault="0017578D" w:rsidP="0017578D">
      <w:pPr>
        <w:widowControl w:val="0"/>
        <w:shd w:val="clear" w:color="auto" w:fill="FFFFFF" w:themeFill="background1"/>
        <w:ind w:firstLine="851"/>
        <w:jc w:val="both"/>
        <w:rPr>
          <w:rFonts w:asciiTheme="majorHAnsi" w:hAnsiTheme="majorHAnsi" w:cstheme="majorHAnsi"/>
          <w:sz w:val="24"/>
        </w:rPr>
      </w:pPr>
      <w:bookmarkStart w:id="20" w:name="_Toc192015052"/>
      <w:r w:rsidRPr="002D211D">
        <w:rPr>
          <w:rFonts w:asciiTheme="majorHAnsi" w:hAnsiTheme="majorHAnsi" w:cstheme="majorHAnsi"/>
          <w:sz w:val="24"/>
        </w:rPr>
        <w:t xml:space="preserve">Vecinătăți: </w:t>
      </w:r>
    </w:p>
    <w:p w14:paraId="378FBCB8" w14:textId="77777777" w:rsidR="0017578D" w:rsidRPr="002D211D" w:rsidRDefault="0017578D" w:rsidP="0017578D">
      <w:pPr>
        <w:widowControl w:val="0"/>
        <w:shd w:val="clear" w:color="auto" w:fill="FFFFFF" w:themeFill="background1"/>
        <w:ind w:firstLine="851"/>
        <w:jc w:val="both"/>
        <w:rPr>
          <w:rFonts w:asciiTheme="majorHAnsi" w:hAnsiTheme="majorHAnsi" w:cstheme="majorHAnsi"/>
          <w:sz w:val="24"/>
          <w:lang w:val="pt-BR"/>
        </w:rPr>
      </w:pPr>
      <w:r w:rsidRPr="002D211D">
        <w:rPr>
          <w:rFonts w:asciiTheme="majorHAnsi" w:hAnsiTheme="majorHAnsi" w:cstheme="majorHAnsi"/>
          <w:b/>
          <w:sz w:val="24"/>
          <w:lang w:val="pt-BR"/>
        </w:rPr>
        <w:t>la nord</w:t>
      </w:r>
      <w:r w:rsidRPr="002D211D">
        <w:rPr>
          <w:rFonts w:asciiTheme="majorHAnsi" w:hAnsiTheme="majorHAnsi" w:cstheme="majorHAnsi"/>
          <w:sz w:val="24"/>
          <w:lang w:val="pt-BR"/>
        </w:rPr>
        <w:t>: instituie a statului : Serviciul Public Comunitar Local de Evidență a Persoanelor Focșani ; nu sunt locuinte</w:t>
      </w:r>
    </w:p>
    <w:p w14:paraId="2047A0B5" w14:textId="77777777" w:rsidR="0017578D" w:rsidRPr="002D211D" w:rsidRDefault="0017578D" w:rsidP="0017578D">
      <w:pPr>
        <w:widowControl w:val="0"/>
        <w:shd w:val="clear" w:color="auto" w:fill="FFFFFF" w:themeFill="background1"/>
        <w:ind w:firstLine="851"/>
        <w:jc w:val="both"/>
        <w:rPr>
          <w:rFonts w:asciiTheme="majorHAnsi" w:hAnsiTheme="majorHAnsi" w:cstheme="majorHAnsi"/>
          <w:sz w:val="24"/>
          <w:lang w:val="pt-BR"/>
        </w:rPr>
      </w:pPr>
      <w:r w:rsidRPr="002D211D">
        <w:rPr>
          <w:rFonts w:asciiTheme="majorHAnsi" w:hAnsiTheme="majorHAnsi" w:cstheme="majorHAnsi"/>
          <w:b/>
          <w:sz w:val="24"/>
          <w:lang w:val="pt-BR"/>
        </w:rPr>
        <w:t>la est</w:t>
      </w:r>
      <w:r w:rsidRPr="002D211D">
        <w:rPr>
          <w:rFonts w:asciiTheme="majorHAnsi" w:hAnsiTheme="majorHAnsi" w:cstheme="majorHAnsi"/>
          <w:sz w:val="24"/>
          <w:lang w:val="pt-BR"/>
        </w:rPr>
        <w:t>: teren liber- proprietate privata; nu sunt locuinte;</w:t>
      </w:r>
    </w:p>
    <w:p w14:paraId="76ED0CA1" w14:textId="77777777" w:rsidR="0017578D" w:rsidRPr="002D211D" w:rsidRDefault="0017578D" w:rsidP="0017578D">
      <w:pPr>
        <w:widowControl w:val="0"/>
        <w:shd w:val="clear" w:color="auto" w:fill="FFFFFF" w:themeFill="background1"/>
        <w:ind w:firstLine="851"/>
        <w:jc w:val="both"/>
        <w:rPr>
          <w:rFonts w:asciiTheme="majorHAnsi" w:hAnsiTheme="majorHAnsi" w:cstheme="majorHAnsi"/>
          <w:sz w:val="24"/>
          <w:lang w:val="pt-BR"/>
        </w:rPr>
      </w:pPr>
      <w:r w:rsidRPr="002D211D">
        <w:rPr>
          <w:rFonts w:asciiTheme="majorHAnsi" w:hAnsiTheme="majorHAnsi" w:cstheme="majorHAnsi"/>
          <w:b/>
          <w:sz w:val="24"/>
          <w:lang w:val="pt-BR"/>
        </w:rPr>
        <w:t>la sud</w:t>
      </w:r>
      <w:r w:rsidRPr="002D211D">
        <w:rPr>
          <w:rFonts w:asciiTheme="majorHAnsi" w:hAnsiTheme="majorHAnsi" w:cstheme="majorHAnsi"/>
          <w:sz w:val="24"/>
          <w:lang w:val="pt-BR"/>
        </w:rPr>
        <w:t>: institutie: administrata de catre DGASPC Vrancea - scoala speciala de surdo-muti, pe aceasta latura se face accesul in imobil; nu exista locuinte</w:t>
      </w:r>
    </w:p>
    <w:p w14:paraId="3DD8298F" w14:textId="30ACECDE" w:rsidR="0003668F" w:rsidRPr="002D211D" w:rsidRDefault="0017578D" w:rsidP="0003668F">
      <w:pPr>
        <w:widowControl w:val="0"/>
        <w:shd w:val="clear" w:color="auto" w:fill="FFFFFF" w:themeFill="background1"/>
        <w:ind w:firstLine="851"/>
        <w:jc w:val="both"/>
        <w:rPr>
          <w:rFonts w:asciiTheme="majorHAnsi" w:hAnsiTheme="majorHAnsi" w:cstheme="majorHAnsi"/>
          <w:sz w:val="24"/>
          <w:lang w:val="pt-BR"/>
        </w:rPr>
      </w:pPr>
      <w:r w:rsidRPr="002D211D">
        <w:rPr>
          <w:rFonts w:asciiTheme="majorHAnsi" w:hAnsiTheme="majorHAnsi" w:cstheme="majorHAnsi"/>
          <w:b/>
          <w:sz w:val="24"/>
          <w:lang w:val="pt-BR"/>
        </w:rPr>
        <w:t>la vest</w:t>
      </w:r>
      <w:r w:rsidRPr="002D211D">
        <w:rPr>
          <w:rFonts w:asciiTheme="majorHAnsi" w:hAnsiTheme="majorHAnsi" w:cstheme="majorHAnsi"/>
          <w:sz w:val="24"/>
          <w:lang w:val="pt-BR"/>
        </w:rPr>
        <w:t>: institutie: administrata de catre DGASPC Vrancea - scoala speciala de surdo-muti, distanta minima de 189,98 ml pana la prima locuinta invecinata (imobil locuinte colective), respectiv 181.74 ml (imobil locuinte colective.</w:t>
      </w:r>
    </w:p>
    <w:p w14:paraId="4CB54E35" w14:textId="77777777" w:rsidR="0017578D" w:rsidRDefault="0017578D" w:rsidP="0017578D">
      <w:pPr>
        <w:widowControl w:val="0"/>
        <w:shd w:val="clear" w:color="auto" w:fill="FFFFFF" w:themeFill="background1"/>
        <w:ind w:firstLine="851"/>
        <w:jc w:val="both"/>
        <w:rPr>
          <w:rFonts w:asciiTheme="majorHAnsi" w:hAnsiTheme="majorHAnsi" w:cstheme="majorHAnsi"/>
          <w:sz w:val="24"/>
          <w:szCs w:val="22"/>
          <w:u w:val="single"/>
          <w:lang w:eastAsia="ro-RO"/>
        </w:rPr>
      </w:pPr>
      <w:r w:rsidRPr="002D211D">
        <w:rPr>
          <w:rFonts w:asciiTheme="majorHAnsi" w:hAnsiTheme="majorHAnsi" w:cstheme="majorHAnsi"/>
          <w:sz w:val="24"/>
          <w:szCs w:val="22"/>
          <w:u w:val="single"/>
          <w:lang w:eastAsia="ro-RO"/>
        </w:rPr>
        <w:t>Accesul se realizează din din calea de acces existenta.</w:t>
      </w:r>
    </w:p>
    <w:p w14:paraId="07B8322F" w14:textId="77777777" w:rsidR="00801A69" w:rsidRPr="002052E7" w:rsidRDefault="00801A69" w:rsidP="0017578D">
      <w:pPr>
        <w:pStyle w:val="Heading3"/>
        <w:shd w:val="clear" w:color="auto" w:fill="FFFFFF" w:themeFill="background1"/>
        <w:tabs>
          <w:tab w:val="clear" w:pos="0"/>
          <w:tab w:val="left" w:pos="426"/>
        </w:tabs>
        <w:spacing w:before="240" w:after="240"/>
        <w:ind w:firstLine="851"/>
        <w:jc w:val="both"/>
        <w:rPr>
          <w:rFonts w:ascii="Calibri Light" w:eastAsia="Microsoft Yi Baiti" w:hAnsi="Calibri Light" w:cs="Calibri Light"/>
          <w:b/>
          <w:bCs/>
          <w:sz w:val="28"/>
          <w:szCs w:val="28"/>
          <w:u w:val="single"/>
          <w:lang w:val="en-GB"/>
        </w:rPr>
      </w:pPr>
      <w:r w:rsidRPr="002052E7">
        <w:rPr>
          <w:rFonts w:ascii="Calibri Light" w:eastAsia="Microsoft Yi Baiti" w:hAnsi="Calibri Light" w:cs="Calibri Light"/>
          <w:b/>
          <w:bCs/>
          <w:sz w:val="28"/>
          <w:szCs w:val="28"/>
          <w:u w:val="single"/>
          <w:lang w:val="en-GB"/>
        </w:rPr>
        <w:lastRenderedPageBreak/>
        <w:t>II.2.</w:t>
      </w:r>
      <w:r w:rsidR="00721D8F" w:rsidRPr="002052E7">
        <w:rPr>
          <w:rFonts w:ascii="Calibri Light" w:eastAsia="Microsoft Yi Baiti" w:hAnsi="Calibri Light" w:cs="Calibri Light"/>
          <w:b/>
          <w:bCs/>
          <w:sz w:val="28"/>
          <w:szCs w:val="28"/>
          <w:u w:val="single"/>
          <w:lang w:val="en-GB"/>
        </w:rPr>
        <w:t>c</w:t>
      </w:r>
      <w:r w:rsidRPr="002052E7">
        <w:rPr>
          <w:rFonts w:ascii="Calibri Light" w:eastAsia="Microsoft Yi Baiti" w:hAnsi="Calibri Light" w:cs="Calibri Light"/>
          <w:b/>
          <w:bCs/>
          <w:sz w:val="28"/>
          <w:szCs w:val="28"/>
          <w:u w:val="single"/>
          <w:lang w:val="en-GB"/>
        </w:rPr>
        <w:t xml:space="preserve">. </w:t>
      </w:r>
      <w:r w:rsidR="00721D8F" w:rsidRPr="002052E7">
        <w:rPr>
          <w:rFonts w:ascii="Calibri Light" w:eastAsia="Microsoft Yi Baiti" w:hAnsi="Calibri Light" w:cs="Calibri Light"/>
          <w:b/>
          <w:bCs/>
          <w:sz w:val="28"/>
          <w:szCs w:val="28"/>
          <w:u w:val="single"/>
          <w:lang w:val="en-GB"/>
        </w:rPr>
        <w:t>Surse de poluare existente în zonă</w:t>
      </w:r>
      <w:r w:rsidRPr="002052E7">
        <w:rPr>
          <w:rFonts w:ascii="Calibri Light" w:eastAsia="Microsoft Yi Baiti" w:hAnsi="Calibri Light" w:cs="Calibri Light"/>
          <w:b/>
          <w:bCs/>
          <w:sz w:val="28"/>
          <w:szCs w:val="28"/>
          <w:u w:val="single"/>
          <w:lang w:val="en-GB"/>
        </w:rPr>
        <w:t>:</w:t>
      </w:r>
      <w:bookmarkEnd w:id="20"/>
    </w:p>
    <w:p w14:paraId="6897332C" w14:textId="77777777" w:rsidR="0017578D" w:rsidRPr="002D211D" w:rsidRDefault="0017578D" w:rsidP="0003668F">
      <w:pPr>
        <w:numPr>
          <w:ilvl w:val="0"/>
          <w:numId w:val="4"/>
        </w:numPr>
        <w:shd w:val="clear" w:color="auto" w:fill="FFFFFF" w:themeFill="background1"/>
        <w:ind w:left="0" w:firstLine="851"/>
        <w:jc w:val="both"/>
        <w:rPr>
          <w:rFonts w:asciiTheme="majorHAnsi" w:eastAsia="Microsoft Yi Baiti" w:hAnsiTheme="majorHAnsi" w:cstheme="majorHAnsi"/>
          <w:sz w:val="24"/>
          <w:szCs w:val="28"/>
          <w:lang w:val="en-GB"/>
        </w:rPr>
      </w:pPr>
      <w:bookmarkStart w:id="21" w:name="_Hlk192014777"/>
      <w:r w:rsidRPr="002D211D">
        <w:rPr>
          <w:rFonts w:asciiTheme="majorHAnsi" w:eastAsia="Microsoft Yi Baiti" w:hAnsiTheme="majorHAnsi" w:cstheme="majorHAnsi"/>
          <w:sz w:val="24"/>
          <w:szCs w:val="28"/>
          <w:lang w:val="en-GB"/>
        </w:rPr>
        <w:t>Poluare a aerului – determinată de traficul auto de pe drumul adiacent imobilului;</w:t>
      </w:r>
    </w:p>
    <w:p w14:paraId="0B9313F3" w14:textId="77777777" w:rsidR="0017578D" w:rsidRPr="002D211D" w:rsidRDefault="0017578D" w:rsidP="0003668F">
      <w:pPr>
        <w:numPr>
          <w:ilvl w:val="0"/>
          <w:numId w:val="4"/>
        </w:numPr>
        <w:shd w:val="clear" w:color="auto" w:fill="FFFFFF" w:themeFill="background1"/>
        <w:ind w:left="0" w:firstLine="851"/>
        <w:jc w:val="both"/>
        <w:rPr>
          <w:rFonts w:asciiTheme="majorHAnsi" w:eastAsia="Microsoft Yi Baiti" w:hAnsiTheme="majorHAnsi" w:cstheme="majorHAnsi"/>
          <w:sz w:val="24"/>
          <w:szCs w:val="28"/>
          <w:lang w:val="en-GB"/>
        </w:rPr>
      </w:pPr>
      <w:r w:rsidRPr="002D211D">
        <w:rPr>
          <w:rFonts w:asciiTheme="majorHAnsi" w:eastAsia="Microsoft Yi Baiti" w:hAnsiTheme="majorHAnsi" w:cstheme="majorHAnsi"/>
          <w:sz w:val="24"/>
          <w:szCs w:val="28"/>
          <w:lang w:val="en-GB"/>
        </w:rPr>
        <w:t>Poluare sonoră – determinată de traficul auto de pe drumul adiacent imobilului.</w:t>
      </w:r>
    </w:p>
    <w:p w14:paraId="24711983" w14:textId="77777777" w:rsidR="0017578D" w:rsidRPr="002D211D" w:rsidRDefault="0017578D" w:rsidP="0003668F">
      <w:pPr>
        <w:shd w:val="clear" w:color="auto" w:fill="FFFFFF" w:themeFill="background1"/>
        <w:ind w:firstLine="851"/>
        <w:jc w:val="both"/>
        <w:rPr>
          <w:rFonts w:asciiTheme="majorHAnsi" w:eastAsia="Microsoft Yi Baiti" w:hAnsiTheme="majorHAnsi" w:cstheme="majorHAnsi"/>
          <w:sz w:val="24"/>
          <w:szCs w:val="28"/>
          <w:lang w:val="en-GB"/>
        </w:rPr>
      </w:pPr>
    </w:p>
    <w:p w14:paraId="21EC6DF7" w14:textId="77777777" w:rsidR="0017578D" w:rsidRPr="002D211D" w:rsidRDefault="0017578D" w:rsidP="0003668F">
      <w:pPr>
        <w:pStyle w:val="Normal1"/>
        <w:numPr>
          <w:ilvl w:val="0"/>
          <w:numId w:val="0"/>
        </w:numPr>
        <w:shd w:val="clear" w:color="auto" w:fill="FFFFFF" w:themeFill="background1"/>
        <w:ind w:firstLine="851"/>
        <w:jc w:val="both"/>
        <w:rPr>
          <w:rFonts w:asciiTheme="majorHAnsi" w:hAnsiTheme="majorHAnsi" w:cstheme="majorHAnsi"/>
          <w:szCs w:val="24"/>
          <w:lang w:val="pt-BR"/>
        </w:rPr>
      </w:pPr>
      <w:r w:rsidRPr="002D211D">
        <w:rPr>
          <w:rFonts w:asciiTheme="majorHAnsi" w:hAnsiTheme="majorHAnsi" w:cstheme="majorHAnsi"/>
          <w:szCs w:val="24"/>
          <w:lang w:val="pt-BR"/>
        </w:rPr>
        <w:t xml:space="preserve">Obiectivul nu are in imediata apropiere unitati industiale care sa polueze factorii de mediu sau sa produca zgomot, motiv pentru care nu se impun masuri pentru asigurarea unei zone de protectie sanitara. </w:t>
      </w:r>
      <w:bookmarkEnd w:id="21"/>
    </w:p>
    <w:p w14:paraId="06435920" w14:textId="77777777" w:rsidR="0017578D" w:rsidRPr="002D211D" w:rsidRDefault="0017578D" w:rsidP="0003668F">
      <w:pPr>
        <w:pStyle w:val="Normal1"/>
        <w:shd w:val="clear" w:color="auto" w:fill="FFFFFF" w:themeFill="background1"/>
        <w:spacing w:line="240" w:lineRule="auto"/>
        <w:ind w:left="0" w:firstLine="851"/>
        <w:jc w:val="both"/>
        <w:rPr>
          <w:rFonts w:asciiTheme="majorHAnsi" w:hAnsiTheme="majorHAnsi" w:cstheme="majorHAnsi"/>
          <w:lang w:val="pt-BR"/>
        </w:rPr>
      </w:pPr>
      <w:r w:rsidRPr="002D211D">
        <w:rPr>
          <w:rFonts w:asciiTheme="majorHAnsi" w:hAnsiTheme="majorHAnsi" w:cstheme="majorHAnsi"/>
          <w:lang w:val="pt-BR"/>
        </w:rPr>
        <w:t xml:space="preserve">In vecinatatea amplasamentului nu se afla unitati de prestari servicii (precum spalatorii auto, ateliere mecanice, tinichigerii, ateliere de tamplarie, etc.), de unde deducem ca amplasamentul respecta normele referitoare la zgomot, vibratii, mirosuri, praf, fum, gaze toxice si iritante impuse prin Ordinul 119 din 2014. </w:t>
      </w:r>
    </w:p>
    <w:p w14:paraId="0B766FD4" w14:textId="60BEE389" w:rsidR="00541093" w:rsidRPr="002052E7" w:rsidRDefault="0017578D" w:rsidP="0003668F">
      <w:pPr>
        <w:shd w:val="clear" w:color="auto" w:fill="FFFFFF" w:themeFill="background1"/>
        <w:ind w:firstLine="851"/>
        <w:jc w:val="both"/>
        <w:rPr>
          <w:rFonts w:ascii="Calibri Light" w:eastAsia="Microsoft Yi Baiti" w:hAnsi="Calibri Light" w:cs="Calibri Light"/>
          <w:sz w:val="24"/>
          <w:szCs w:val="28"/>
          <w:lang w:val="en-GB"/>
        </w:rPr>
      </w:pPr>
      <w:r w:rsidRPr="002D211D">
        <w:rPr>
          <w:rFonts w:asciiTheme="majorHAnsi" w:hAnsiTheme="majorHAnsi" w:cstheme="majorHAnsi"/>
          <w:lang w:val="pt-BR"/>
        </w:rPr>
        <w:t xml:space="preserve">Obiectivul nu are in imediata apropiere unitati industiale care sa polueze factorii de mediu sau sa produca zgomot, </w:t>
      </w:r>
      <w:r w:rsidRPr="002D211D">
        <w:rPr>
          <w:rFonts w:asciiTheme="majorHAnsi" w:hAnsiTheme="majorHAnsi" w:cstheme="majorHAnsi"/>
          <w:b/>
          <w:lang w:val="pt-BR"/>
        </w:rPr>
        <w:t>existand o hala de productie materiale plastice la distanta de aproximativ 152.00 ml fata de obiectivul analizat,</w:t>
      </w:r>
      <w:r w:rsidRPr="002D211D">
        <w:rPr>
          <w:rFonts w:asciiTheme="majorHAnsi" w:hAnsiTheme="majorHAnsi" w:cstheme="majorHAnsi"/>
          <w:lang w:val="pt-BR"/>
        </w:rPr>
        <w:t xml:space="preserve"> motiv pentru care nu se impun masuri pentru asigurarea unei zone de protectie sanitara.</w:t>
      </w:r>
    </w:p>
    <w:p w14:paraId="59ACCAAA" w14:textId="77777777" w:rsidR="00801A69" w:rsidRPr="002052E7" w:rsidRDefault="00801A69" w:rsidP="0017578D">
      <w:pPr>
        <w:shd w:val="clear" w:color="auto" w:fill="FFFFFF" w:themeFill="background1"/>
        <w:ind w:firstLine="851"/>
        <w:jc w:val="both"/>
        <w:rPr>
          <w:rFonts w:eastAsia="Microsoft Yi Baiti"/>
          <w:b/>
          <w:bCs/>
          <w:lang w:val="en-GB"/>
        </w:rPr>
      </w:pPr>
    </w:p>
    <w:p w14:paraId="54E7D3DE" w14:textId="77777777" w:rsidR="00801A69" w:rsidRPr="002052E7" w:rsidRDefault="00801A69" w:rsidP="0017578D">
      <w:pPr>
        <w:pStyle w:val="Heading3"/>
        <w:shd w:val="clear" w:color="auto" w:fill="FFFFFF" w:themeFill="background1"/>
        <w:tabs>
          <w:tab w:val="clear" w:pos="0"/>
          <w:tab w:val="left" w:pos="426"/>
        </w:tabs>
        <w:spacing w:after="240"/>
        <w:ind w:firstLine="851"/>
        <w:jc w:val="both"/>
        <w:rPr>
          <w:rFonts w:ascii="Calibri Light" w:eastAsia="Microsoft Yi Baiti" w:hAnsi="Calibri Light" w:cs="Calibri Light"/>
          <w:b/>
          <w:bCs/>
          <w:sz w:val="28"/>
          <w:szCs w:val="28"/>
          <w:u w:val="single"/>
          <w:lang w:val="en-GB"/>
        </w:rPr>
      </w:pPr>
      <w:bookmarkStart w:id="22" w:name="_Toc192015053"/>
      <w:r w:rsidRPr="002052E7">
        <w:rPr>
          <w:rFonts w:ascii="Calibri Light" w:eastAsia="Microsoft Yi Baiti" w:hAnsi="Calibri Light" w:cs="Calibri Light"/>
          <w:b/>
          <w:bCs/>
          <w:sz w:val="28"/>
          <w:szCs w:val="28"/>
          <w:u w:val="single"/>
          <w:lang w:val="en-GB"/>
        </w:rPr>
        <w:t>II.2.</w:t>
      </w:r>
      <w:r w:rsidR="00C45570" w:rsidRPr="002052E7">
        <w:rPr>
          <w:rFonts w:ascii="Calibri Light" w:eastAsia="Microsoft Yi Baiti" w:hAnsi="Calibri Light" w:cs="Calibri Light"/>
          <w:b/>
          <w:bCs/>
          <w:sz w:val="28"/>
          <w:szCs w:val="28"/>
          <w:u w:val="single"/>
          <w:lang w:val="en-GB"/>
        </w:rPr>
        <w:t>d</w:t>
      </w:r>
      <w:r w:rsidRPr="002052E7">
        <w:rPr>
          <w:rFonts w:ascii="Calibri Light" w:eastAsia="Microsoft Yi Baiti" w:hAnsi="Calibri Light" w:cs="Calibri Light"/>
          <w:b/>
          <w:bCs/>
          <w:sz w:val="28"/>
          <w:szCs w:val="28"/>
          <w:u w:val="single"/>
          <w:lang w:val="en-GB"/>
        </w:rPr>
        <w:t xml:space="preserve">. </w:t>
      </w:r>
      <w:r w:rsidR="00721D8F" w:rsidRPr="002052E7">
        <w:rPr>
          <w:rFonts w:ascii="Calibri Light" w:eastAsia="Microsoft Yi Baiti" w:hAnsi="Calibri Light" w:cs="Calibri Light"/>
          <w:b/>
          <w:bCs/>
          <w:sz w:val="28"/>
          <w:szCs w:val="28"/>
          <w:u w:val="single"/>
          <w:lang w:val="en-GB"/>
        </w:rPr>
        <w:t>Particularități de relief</w:t>
      </w:r>
      <w:r w:rsidRPr="002052E7">
        <w:rPr>
          <w:rFonts w:ascii="Calibri Light" w:eastAsia="Microsoft Yi Baiti" w:hAnsi="Calibri Light" w:cs="Calibri Light"/>
          <w:b/>
          <w:bCs/>
          <w:sz w:val="28"/>
          <w:szCs w:val="28"/>
          <w:u w:val="single"/>
          <w:lang w:val="en-GB"/>
        </w:rPr>
        <w:t>:</w:t>
      </w:r>
      <w:bookmarkEnd w:id="22"/>
    </w:p>
    <w:p w14:paraId="749AD069" w14:textId="77777777" w:rsidR="0017578D" w:rsidRPr="002D211D" w:rsidRDefault="0017578D" w:rsidP="0017578D">
      <w:pPr>
        <w:keepNext/>
        <w:shd w:val="clear" w:color="auto" w:fill="FFFFFF" w:themeFill="background1"/>
        <w:ind w:firstLine="851"/>
        <w:jc w:val="both"/>
        <w:rPr>
          <w:rFonts w:asciiTheme="majorHAnsi" w:hAnsiTheme="majorHAnsi" w:cstheme="majorHAnsi"/>
          <w:sz w:val="24"/>
          <w:szCs w:val="22"/>
          <w:lang w:eastAsia="ro-RO"/>
        </w:rPr>
      </w:pPr>
      <w:r w:rsidRPr="002D211D">
        <w:rPr>
          <w:rFonts w:asciiTheme="majorHAnsi" w:hAnsiTheme="majorHAnsi" w:cstheme="majorHAnsi"/>
          <w:sz w:val="24"/>
          <w:szCs w:val="22"/>
          <w:lang w:eastAsia="ro-RO"/>
        </w:rPr>
        <w:t>Zona municipiului Focșani se situează în Câmpia Vrancei, caracterizată printr-un relief predominant de câmpie joasă, cu altitudini medii cuprinse între 30 și 70 metri față de nivelul mării. Terenul este relativ plan, cu ușoare ondulații, fără diferențe de nivel semnificative, ceea ce facilitează execuția lucrărilor de construcții.</w:t>
      </w:r>
    </w:p>
    <w:p w14:paraId="723A4168" w14:textId="77777777" w:rsidR="0017578D" w:rsidRPr="002D211D" w:rsidRDefault="0017578D" w:rsidP="0017578D">
      <w:pPr>
        <w:keepNext/>
        <w:shd w:val="clear" w:color="auto" w:fill="FFFFFF" w:themeFill="background1"/>
        <w:ind w:firstLine="851"/>
        <w:jc w:val="both"/>
        <w:rPr>
          <w:rFonts w:asciiTheme="majorHAnsi" w:hAnsiTheme="majorHAnsi" w:cstheme="majorHAnsi"/>
          <w:sz w:val="24"/>
          <w:szCs w:val="22"/>
          <w:lang w:eastAsia="ro-RO"/>
        </w:rPr>
      </w:pPr>
      <w:r w:rsidRPr="002D211D">
        <w:rPr>
          <w:rFonts w:asciiTheme="majorHAnsi" w:hAnsiTheme="majorHAnsi" w:cstheme="majorHAnsi"/>
          <w:sz w:val="24"/>
          <w:szCs w:val="22"/>
          <w:lang w:eastAsia="ro-RO"/>
        </w:rPr>
        <w:t xml:space="preserve">Solurile din această zonă sunt preponderent cernoziomuri și argile, cu o </w:t>
      </w:r>
      <w:proofErr w:type="gramStart"/>
      <w:r w:rsidRPr="002D211D">
        <w:rPr>
          <w:rFonts w:asciiTheme="majorHAnsi" w:hAnsiTheme="majorHAnsi" w:cstheme="majorHAnsi"/>
          <w:sz w:val="24"/>
          <w:szCs w:val="22"/>
          <w:lang w:eastAsia="ro-RO"/>
        </w:rPr>
        <w:t>capacitate</w:t>
      </w:r>
      <w:proofErr w:type="gramEnd"/>
      <w:r w:rsidRPr="002D211D">
        <w:rPr>
          <w:rFonts w:asciiTheme="majorHAnsi" w:hAnsiTheme="majorHAnsi" w:cstheme="majorHAnsi"/>
          <w:sz w:val="24"/>
          <w:szCs w:val="22"/>
          <w:lang w:eastAsia="ro-RO"/>
        </w:rPr>
        <w:t xml:space="preserve"> portantă moderată, dar în anumite zone pot exista porțiuni cu umiditate ridicată care necesită măsuri suplimentare de drenaj și consolidare.</w:t>
      </w:r>
    </w:p>
    <w:p w14:paraId="3FEC16F6" w14:textId="77777777" w:rsidR="0017578D" w:rsidRPr="002D211D" w:rsidRDefault="0017578D" w:rsidP="0017578D">
      <w:pPr>
        <w:keepNext/>
        <w:shd w:val="clear" w:color="auto" w:fill="FFFFFF" w:themeFill="background1"/>
        <w:ind w:firstLine="851"/>
        <w:jc w:val="both"/>
        <w:rPr>
          <w:rFonts w:asciiTheme="majorHAnsi" w:hAnsiTheme="majorHAnsi" w:cstheme="majorHAnsi"/>
          <w:sz w:val="24"/>
          <w:szCs w:val="22"/>
          <w:lang w:eastAsia="ro-RO"/>
        </w:rPr>
      </w:pPr>
      <w:r w:rsidRPr="002D211D">
        <w:rPr>
          <w:rFonts w:asciiTheme="majorHAnsi" w:hAnsiTheme="majorHAnsi" w:cstheme="majorHAnsi"/>
          <w:sz w:val="24"/>
          <w:szCs w:val="22"/>
          <w:lang w:eastAsia="ro-RO"/>
        </w:rPr>
        <w:t>Relieful și condițiile pedologice permit o amenajare eficientă a infrastructurii și a sistemelor de drenaj, aspect important în faza de proiectare pentru prevenirea fenomenelor de infiltrații sau tasări diferențiate.</w:t>
      </w:r>
    </w:p>
    <w:p w14:paraId="5F39AFA9" w14:textId="77777777" w:rsidR="0017578D" w:rsidRPr="002D211D" w:rsidRDefault="0017578D" w:rsidP="0017578D">
      <w:pPr>
        <w:keepNext/>
        <w:shd w:val="clear" w:color="auto" w:fill="FFFFFF" w:themeFill="background1"/>
        <w:ind w:firstLine="851"/>
        <w:jc w:val="both"/>
        <w:rPr>
          <w:rFonts w:asciiTheme="majorHAnsi" w:hAnsiTheme="majorHAnsi" w:cstheme="majorHAnsi"/>
          <w:sz w:val="24"/>
          <w:szCs w:val="22"/>
          <w:lang w:eastAsia="ro-RO"/>
        </w:rPr>
      </w:pPr>
      <w:r w:rsidRPr="002D211D">
        <w:rPr>
          <w:rFonts w:asciiTheme="majorHAnsi" w:hAnsiTheme="majorHAnsi" w:cstheme="majorHAnsi"/>
          <w:sz w:val="24"/>
          <w:szCs w:val="22"/>
          <w:lang w:eastAsia="ro-RO"/>
        </w:rPr>
        <w:t>Aceste particularități fac ca zona să fie favorabilă pentru realizarea obiectivului de investiții propus, dar impun totodată o atenție specială în realizarea fundațiilor și a sistemelor de protecție împotriva umidității</w:t>
      </w:r>
    </w:p>
    <w:p w14:paraId="790400AE" w14:textId="77777777" w:rsidR="00E219A6" w:rsidRPr="002052E7" w:rsidRDefault="00001DA1" w:rsidP="0017578D">
      <w:pPr>
        <w:keepNext/>
        <w:shd w:val="clear" w:color="auto" w:fill="FFFFFF" w:themeFill="background1"/>
        <w:spacing w:before="240" w:after="240"/>
        <w:ind w:firstLine="851"/>
        <w:jc w:val="both"/>
      </w:pPr>
      <w:r w:rsidRPr="002052E7">
        <w:rPr>
          <w:noProof/>
          <w:lang w:eastAsia="en-US"/>
        </w:rPr>
        <w:drawing>
          <wp:inline distT="0" distB="0" distL="0" distR="0" wp14:anchorId="2777F89F" wp14:editId="16BF69DF">
            <wp:extent cx="1114425" cy="1119608"/>
            <wp:effectExtent l="0" t="0" r="0" b="444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2957" cy="1148273"/>
                    </a:xfrm>
                    <a:prstGeom prst="rect">
                      <a:avLst/>
                    </a:prstGeom>
                    <a:noFill/>
                    <a:ln>
                      <a:noFill/>
                    </a:ln>
                  </pic:spPr>
                </pic:pic>
              </a:graphicData>
            </a:graphic>
          </wp:inline>
        </w:drawing>
      </w:r>
    </w:p>
    <w:p w14:paraId="299B05DA" w14:textId="49E4EF70" w:rsidR="008A5055" w:rsidRPr="002052E7" w:rsidRDefault="00E219A6" w:rsidP="0017578D">
      <w:pPr>
        <w:pStyle w:val="Caption"/>
        <w:shd w:val="clear" w:color="auto" w:fill="FFFFFF" w:themeFill="background1"/>
        <w:ind w:firstLine="851"/>
        <w:jc w:val="both"/>
        <w:rPr>
          <w:rFonts w:ascii="Calibri Light" w:hAnsi="Calibri Light" w:cs="Calibri Light"/>
          <w:b w:val="0"/>
          <w:bCs w:val="0"/>
        </w:rPr>
      </w:pPr>
      <w:r w:rsidRPr="002052E7">
        <w:rPr>
          <w:rFonts w:ascii="Calibri Light" w:hAnsi="Calibri Light" w:cs="Calibri Light"/>
        </w:rPr>
        <w:t xml:space="preserve">Fig. </w:t>
      </w:r>
      <w:r w:rsidRPr="002052E7">
        <w:rPr>
          <w:rFonts w:ascii="Calibri Light" w:hAnsi="Calibri Light" w:cs="Calibri Light"/>
        </w:rPr>
        <w:fldChar w:fldCharType="begin"/>
      </w:r>
      <w:r w:rsidRPr="002052E7">
        <w:rPr>
          <w:rFonts w:ascii="Calibri Light" w:hAnsi="Calibri Light" w:cs="Calibri Light"/>
        </w:rPr>
        <w:instrText xml:space="preserve"> SEQ Figure \* ARABIC </w:instrText>
      </w:r>
      <w:r w:rsidRPr="002052E7">
        <w:rPr>
          <w:rFonts w:ascii="Calibri Light" w:hAnsi="Calibri Light" w:cs="Calibri Light"/>
        </w:rPr>
        <w:fldChar w:fldCharType="separate"/>
      </w:r>
      <w:r w:rsidR="00096D4A" w:rsidRPr="002052E7">
        <w:rPr>
          <w:rFonts w:ascii="Calibri Light" w:hAnsi="Calibri Light" w:cs="Calibri Light"/>
          <w:noProof/>
        </w:rPr>
        <w:t>1</w:t>
      </w:r>
      <w:r w:rsidRPr="002052E7">
        <w:rPr>
          <w:rFonts w:ascii="Calibri Light" w:hAnsi="Calibri Light" w:cs="Calibri Light"/>
        </w:rPr>
        <w:fldChar w:fldCharType="end"/>
      </w:r>
      <w:r w:rsidRPr="002052E7">
        <w:rPr>
          <w:rFonts w:ascii="Calibri Light" w:hAnsi="Calibri Light" w:cs="Calibri Light"/>
        </w:rPr>
        <w:t xml:space="preserve"> - </w:t>
      </w:r>
      <w:r w:rsidRPr="002052E7">
        <w:rPr>
          <w:rFonts w:ascii="Calibri Light" w:hAnsi="Calibri Light" w:cs="Calibri Light"/>
          <w:b w:val="0"/>
          <w:bCs w:val="0"/>
          <w:i/>
          <w:iCs/>
        </w:rPr>
        <w:t>Coordonatele punctelor topografice ale imobilului</w:t>
      </w:r>
    </w:p>
    <w:p w14:paraId="3B3C52BD" w14:textId="77777777" w:rsidR="00B50780" w:rsidRPr="002052E7" w:rsidRDefault="00B50780" w:rsidP="0017578D">
      <w:pPr>
        <w:shd w:val="clear" w:color="auto" w:fill="FFFFFF" w:themeFill="background1"/>
        <w:ind w:firstLine="851"/>
        <w:jc w:val="both"/>
      </w:pPr>
    </w:p>
    <w:p w14:paraId="143EEEA2" w14:textId="77777777" w:rsidR="008A5055" w:rsidRPr="002052E7" w:rsidRDefault="00B50780" w:rsidP="0017578D">
      <w:pPr>
        <w:shd w:val="clear" w:color="auto" w:fill="FFFFFF" w:themeFill="background1"/>
        <w:spacing w:after="240"/>
        <w:ind w:firstLine="851"/>
        <w:jc w:val="both"/>
        <w:rPr>
          <w:rFonts w:ascii="Calibri Light" w:hAnsi="Calibri Light" w:cs="Calibri Light"/>
          <w:sz w:val="24"/>
          <w:szCs w:val="22"/>
          <w:lang w:eastAsia="ro-RO"/>
        </w:rPr>
      </w:pPr>
      <w:r w:rsidRPr="002052E7">
        <w:rPr>
          <w:rFonts w:ascii="Calibri Light" w:hAnsi="Calibri Light" w:cs="Calibri Light"/>
          <w:sz w:val="24"/>
          <w:szCs w:val="22"/>
          <w:lang w:eastAsia="ro-RO"/>
        </w:rPr>
        <w:t>Coordonatele punctelor topografice ale imobilului au fost determinate în Sistem de Proiecție Stereografic 1970 și sistemul național de referință altimetric Marea Neagră 1975. Densitatea punctelor de detaliu a fost aleasă conform cerințelor impuse de tipul lucrării, având în vedere scara planului și ținând cont de accidentația și sinuozitatea terenului. Au fost raportate puncte ce caracterizează poziția și forma detaliilor topografice.</w:t>
      </w:r>
    </w:p>
    <w:p w14:paraId="4D558BC0" w14:textId="77777777" w:rsidR="006815E8" w:rsidRPr="002052E7" w:rsidRDefault="006815E8" w:rsidP="0017578D">
      <w:pPr>
        <w:shd w:val="clear" w:color="auto" w:fill="FFFFFF" w:themeFill="background1"/>
        <w:ind w:firstLine="851"/>
        <w:jc w:val="both"/>
        <w:rPr>
          <w:rFonts w:ascii="Calibri Light" w:hAnsi="Calibri Light" w:cs="Calibri Light"/>
          <w:sz w:val="24"/>
          <w:szCs w:val="22"/>
          <w:u w:val="single"/>
          <w:lang w:eastAsia="ro-RO"/>
        </w:rPr>
      </w:pPr>
      <w:r w:rsidRPr="002052E7">
        <w:rPr>
          <w:rFonts w:ascii="Calibri Light" w:hAnsi="Calibri Light" w:cs="Calibri Light"/>
          <w:sz w:val="24"/>
          <w:szCs w:val="22"/>
          <w:u w:val="single"/>
          <w:lang w:eastAsia="ro-RO"/>
        </w:rPr>
        <w:t>Clima si fenomenele naturale specifice zonei:</w:t>
      </w:r>
    </w:p>
    <w:p w14:paraId="0C03BBD3" w14:textId="77777777" w:rsidR="0017578D" w:rsidRPr="002D211D" w:rsidRDefault="0017578D" w:rsidP="0017578D">
      <w:pPr>
        <w:shd w:val="clear" w:color="auto" w:fill="FFFFFF" w:themeFill="background1"/>
        <w:ind w:firstLine="851"/>
        <w:jc w:val="both"/>
        <w:rPr>
          <w:rFonts w:asciiTheme="majorHAnsi" w:hAnsiTheme="majorHAnsi" w:cstheme="majorHAnsi"/>
          <w:sz w:val="24"/>
          <w:szCs w:val="22"/>
          <w:lang w:eastAsia="ro-RO"/>
        </w:rPr>
      </w:pPr>
      <w:r w:rsidRPr="002D211D">
        <w:rPr>
          <w:rFonts w:asciiTheme="majorHAnsi" w:hAnsiTheme="majorHAnsi" w:cstheme="majorHAnsi"/>
          <w:sz w:val="24"/>
          <w:szCs w:val="22"/>
          <w:lang w:eastAsia="ro-RO"/>
        </w:rPr>
        <w:t>Municipiul Focșani se situează în zona de tranziție dintre câmpia și dealurile Subcarpaților Moldovei, beneficiind de o climă temperat continentală, cu influențe oceanice și submediteraneene. Aceasta determină patru anotimpuri bine definite, cu veri calde și ierni reci, dar nu excesiv de severe.</w:t>
      </w:r>
    </w:p>
    <w:p w14:paraId="06495776" w14:textId="77777777" w:rsidR="0017578D" w:rsidRPr="002D211D" w:rsidRDefault="0017578D" w:rsidP="0017578D">
      <w:pPr>
        <w:shd w:val="clear" w:color="auto" w:fill="FFFFFF" w:themeFill="background1"/>
        <w:ind w:firstLine="851"/>
        <w:jc w:val="both"/>
        <w:rPr>
          <w:rFonts w:asciiTheme="majorHAnsi" w:hAnsiTheme="majorHAnsi" w:cstheme="majorHAnsi"/>
          <w:sz w:val="24"/>
          <w:szCs w:val="22"/>
          <w:lang w:eastAsia="ro-RO"/>
        </w:rPr>
      </w:pPr>
      <w:r w:rsidRPr="002D211D">
        <w:rPr>
          <w:rFonts w:asciiTheme="majorHAnsi" w:hAnsiTheme="majorHAnsi" w:cstheme="majorHAnsi"/>
          <w:sz w:val="24"/>
          <w:szCs w:val="22"/>
          <w:lang w:eastAsia="ro-RO"/>
        </w:rPr>
        <w:t>Temperatura medie anuală se situează în jurul valorii de 10°C, cu maxime în lunile de vară ce pot ajunge frecvent la 30-35°C și minime în timpul iernii care pot coborî sub -10°C în cazuri izolate. Precipitațiile medii anuale sunt cuprinse între 500 și 700 mm, distribuite relativ echilibrat pe parcursul anului, cu o tendință de creștere a intensității ploilor în lunile de vară.</w:t>
      </w:r>
    </w:p>
    <w:p w14:paraId="46ACFA1F" w14:textId="77777777" w:rsidR="0017578D" w:rsidRPr="002D211D" w:rsidRDefault="0017578D" w:rsidP="0017578D">
      <w:pPr>
        <w:shd w:val="clear" w:color="auto" w:fill="FFFFFF" w:themeFill="background1"/>
        <w:ind w:firstLine="851"/>
        <w:jc w:val="both"/>
        <w:rPr>
          <w:rFonts w:asciiTheme="majorHAnsi" w:hAnsiTheme="majorHAnsi" w:cstheme="majorHAnsi"/>
          <w:sz w:val="24"/>
          <w:szCs w:val="22"/>
          <w:lang w:eastAsia="ro-RO"/>
        </w:rPr>
      </w:pPr>
      <w:r w:rsidRPr="002D211D">
        <w:rPr>
          <w:rFonts w:asciiTheme="majorHAnsi" w:hAnsiTheme="majorHAnsi" w:cstheme="majorHAnsi"/>
          <w:sz w:val="24"/>
          <w:szCs w:val="22"/>
          <w:lang w:eastAsia="ro-RO"/>
        </w:rPr>
        <w:t>Zona Focșani este expusă unor fenomene naturale specifice, printre care:</w:t>
      </w:r>
    </w:p>
    <w:p w14:paraId="75045033" w14:textId="77777777" w:rsidR="0017578D" w:rsidRPr="002D211D" w:rsidRDefault="0017578D" w:rsidP="00CC0A03">
      <w:pPr>
        <w:numPr>
          <w:ilvl w:val="0"/>
          <w:numId w:val="5"/>
        </w:numPr>
        <w:shd w:val="clear" w:color="auto" w:fill="FFFFFF" w:themeFill="background1"/>
        <w:jc w:val="both"/>
        <w:rPr>
          <w:rFonts w:asciiTheme="majorHAnsi" w:hAnsiTheme="majorHAnsi" w:cstheme="majorHAnsi"/>
          <w:sz w:val="24"/>
          <w:szCs w:val="22"/>
          <w:lang w:eastAsia="ro-RO"/>
        </w:rPr>
      </w:pPr>
      <w:r w:rsidRPr="002D211D">
        <w:rPr>
          <w:rFonts w:asciiTheme="majorHAnsi" w:hAnsiTheme="majorHAnsi" w:cstheme="majorHAnsi"/>
          <w:b/>
          <w:bCs/>
          <w:sz w:val="24"/>
          <w:szCs w:val="22"/>
          <w:lang w:eastAsia="ro-RO"/>
        </w:rPr>
        <w:t>Vijelii și rafale puternice de vânt</w:t>
      </w:r>
      <w:r w:rsidRPr="002D211D">
        <w:rPr>
          <w:rFonts w:asciiTheme="majorHAnsi" w:hAnsiTheme="majorHAnsi" w:cstheme="majorHAnsi"/>
          <w:sz w:val="24"/>
          <w:szCs w:val="22"/>
          <w:lang w:eastAsia="ro-RO"/>
        </w:rPr>
        <w:t>, care pot afecta structura și finisajele construcțiilor;</w:t>
      </w:r>
    </w:p>
    <w:p w14:paraId="4185A5AB" w14:textId="77777777" w:rsidR="0017578D" w:rsidRPr="002D211D" w:rsidRDefault="0017578D" w:rsidP="00CC0A03">
      <w:pPr>
        <w:numPr>
          <w:ilvl w:val="0"/>
          <w:numId w:val="5"/>
        </w:numPr>
        <w:shd w:val="clear" w:color="auto" w:fill="FFFFFF" w:themeFill="background1"/>
        <w:jc w:val="both"/>
        <w:rPr>
          <w:rFonts w:asciiTheme="majorHAnsi" w:hAnsiTheme="majorHAnsi" w:cstheme="majorHAnsi"/>
          <w:sz w:val="24"/>
          <w:szCs w:val="22"/>
          <w:lang w:eastAsia="ro-RO"/>
        </w:rPr>
      </w:pPr>
      <w:r w:rsidRPr="002D211D">
        <w:rPr>
          <w:rFonts w:asciiTheme="majorHAnsi" w:hAnsiTheme="majorHAnsi" w:cstheme="majorHAnsi"/>
          <w:b/>
          <w:bCs/>
          <w:sz w:val="24"/>
          <w:szCs w:val="22"/>
          <w:lang w:eastAsia="ro-RO"/>
        </w:rPr>
        <w:t>Inundații locale</w:t>
      </w:r>
      <w:r w:rsidRPr="002D211D">
        <w:rPr>
          <w:rFonts w:asciiTheme="majorHAnsi" w:hAnsiTheme="majorHAnsi" w:cstheme="majorHAnsi"/>
          <w:sz w:val="24"/>
          <w:szCs w:val="22"/>
          <w:lang w:eastAsia="ro-RO"/>
        </w:rPr>
        <w:t>, mai ales în cazul ploilor abundente și prelungite, ce pot provoca creșterea nivelului apelor în râurile din apropiere și pe terenurile joase;</w:t>
      </w:r>
    </w:p>
    <w:p w14:paraId="3F3175C0" w14:textId="77777777" w:rsidR="0017578D" w:rsidRPr="002D211D" w:rsidRDefault="0017578D" w:rsidP="00CC0A03">
      <w:pPr>
        <w:numPr>
          <w:ilvl w:val="0"/>
          <w:numId w:val="5"/>
        </w:numPr>
        <w:shd w:val="clear" w:color="auto" w:fill="FFFFFF" w:themeFill="background1"/>
        <w:jc w:val="both"/>
        <w:rPr>
          <w:rFonts w:asciiTheme="majorHAnsi" w:hAnsiTheme="majorHAnsi" w:cstheme="majorHAnsi"/>
          <w:sz w:val="24"/>
          <w:szCs w:val="22"/>
          <w:lang w:eastAsia="ro-RO"/>
        </w:rPr>
      </w:pPr>
      <w:r w:rsidRPr="002D211D">
        <w:rPr>
          <w:rFonts w:asciiTheme="majorHAnsi" w:hAnsiTheme="majorHAnsi" w:cstheme="majorHAnsi"/>
          <w:b/>
          <w:bCs/>
          <w:sz w:val="24"/>
          <w:szCs w:val="22"/>
          <w:lang w:eastAsia="ro-RO"/>
        </w:rPr>
        <w:t>Înghețuri târzii și brume</w:t>
      </w:r>
      <w:r w:rsidRPr="002D211D">
        <w:rPr>
          <w:rFonts w:asciiTheme="majorHAnsi" w:hAnsiTheme="majorHAnsi" w:cstheme="majorHAnsi"/>
          <w:sz w:val="24"/>
          <w:szCs w:val="22"/>
          <w:lang w:eastAsia="ro-RO"/>
        </w:rPr>
        <w:t>, ce pot afecta temporar activitățile în aer liber și pot influența condițiile de lucru pe șantier.</w:t>
      </w:r>
    </w:p>
    <w:p w14:paraId="72993780" w14:textId="677F1E6A" w:rsidR="006815E8" w:rsidRPr="002052E7" w:rsidRDefault="0017578D" w:rsidP="0017578D">
      <w:pPr>
        <w:shd w:val="clear" w:color="auto" w:fill="FFFFFF" w:themeFill="background1"/>
        <w:spacing w:after="240"/>
        <w:ind w:firstLine="851"/>
        <w:jc w:val="both"/>
        <w:rPr>
          <w:rFonts w:ascii="Calibri Light" w:hAnsi="Calibri Light" w:cs="Calibri Light"/>
          <w:sz w:val="24"/>
          <w:szCs w:val="22"/>
          <w:lang w:eastAsia="ro-RO"/>
        </w:rPr>
      </w:pPr>
      <w:r w:rsidRPr="002D211D">
        <w:rPr>
          <w:rFonts w:asciiTheme="majorHAnsi" w:hAnsiTheme="majorHAnsi" w:cstheme="majorHAnsi"/>
          <w:sz w:val="24"/>
          <w:szCs w:val="22"/>
          <w:lang w:eastAsia="ro-RO"/>
        </w:rPr>
        <w:t xml:space="preserve">În concluzie, pentru proiectarea și execuția obiectivului de investiții se vor lua în considerare aceste particularități climatice și de mediu, cu implementarea unor măsuri adecvate de protecție și adaptare, astfel încât să se asigure durabilitatea și funcționalitatea pe termen lung a </w:t>
      </w:r>
      <w:proofErr w:type="gramStart"/>
      <w:r w:rsidRPr="002D211D">
        <w:rPr>
          <w:rFonts w:asciiTheme="majorHAnsi" w:hAnsiTheme="majorHAnsi" w:cstheme="majorHAnsi"/>
          <w:sz w:val="24"/>
          <w:szCs w:val="22"/>
          <w:lang w:eastAsia="ro-RO"/>
        </w:rPr>
        <w:t>construcției.</w:t>
      </w:r>
      <w:r w:rsidR="006815E8" w:rsidRPr="002052E7">
        <w:rPr>
          <w:rFonts w:ascii="Calibri Light" w:hAnsi="Calibri Light" w:cs="Calibri Light"/>
          <w:sz w:val="24"/>
          <w:szCs w:val="22"/>
          <w:lang w:eastAsia="ro-RO"/>
        </w:rPr>
        <w:t>Geologia</w:t>
      </w:r>
      <w:proofErr w:type="gramEnd"/>
      <w:r w:rsidR="006815E8" w:rsidRPr="002052E7">
        <w:rPr>
          <w:rFonts w:ascii="Calibri Light" w:hAnsi="Calibri Light" w:cs="Calibri Light"/>
          <w:sz w:val="24"/>
          <w:szCs w:val="22"/>
          <w:lang w:eastAsia="ro-RO"/>
        </w:rPr>
        <w:t>, seismicitatea;</w:t>
      </w:r>
    </w:p>
    <w:p w14:paraId="5B0FCD1B" w14:textId="77777777" w:rsidR="006815E8" w:rsidRPr="002052E7" w:rsidRDefault="006815E8" w:rsidP="0017578D">
      <w:pPr>
        <w:shd w:val="clear" w:color="auto" w:fill="FFFFFF" w:themeFill="background1"/>
        <w:ind w:firstLine="851"/>
        <w:jc w:val="both"/>
        <w:rPr>
          <w:rFonts w:ascii="Calibri Light" w:hAnsi="Calibri Light" w:cs="Calibri Light"/>
          <w:sz w:val="24"/>
          <w:szCs w:val="22"/>
          <w:u w:val="single"/>
          <w:lang w:eastAsia="ro-RO"/>
        </w:rPr>
      </w:pPr>
      <w:r w:rsidRPr="002052E7">
        <w:rPr>
          <w:rFonts w:ascii="Calibri Light" w:hAnsi="Calibri Light" w:cs="Calibri Light"/>
          <w:sz w:val="24"/>
          <w:szCs w:val="22"/>
          <w:u w:val="single"/>
          <w:lang w:eastAsia="ro-RO"/>
        </w:rPr>
        <w:t>Date privind zonarea seismică</w:t>
      </w:r>
    </w:p>
    <w:p w14:paraId="083C67A5" w14:textId="77777777" w:rsidR="00B50780" w:rsidRPr="002052E7" w:rsidRDefault="006815E8" w:rsidP="0017578D">
      <w:pPr>
        <w:shd w:val="clear" w:color="auto" w:fill="FFFFFF" w:themeFill="background1"/>
        <w:ind w:firstLine="851"/>
        <w:jc w:val="both"/>
        <w:rPr>
          <w:rFonts w:ascii="Calibri Light" w:hAnsi="Calibri Light" w:cs="Calibri Light"/>
          <w:sz w:val="24"/>
          <w:szCs w:val="22"/>
          <w:lang w:eastAsia="ro-RO"/>
        </w:rPr>
      </w:pPr>
      <w:r w:rsidRPr="002052E7">
        <w:rPr>
          <w:rFonts w:ascii="Calibri Light" w:hAnsi="Calibri Light" w:cs="Calibri Light"/>
          <w:sz w:val="24"/>
          <w:szCs w:val="22"/>
          <w:lang w:eastAsia="ro-RO"/>
        </w:rPr>
        <w:t>Conform normativului P100-1/2013 în vigoare la această dată, acesta se poate utiliza doar la proiectarea construcțiilor noi, clădirile existente fiind evaluate conform P100-3/2008 și P100-1/2006.</w:t>
      </w:r>
    </w:p>
    <w:p w14:paraId="1060C876" w14:textId="77777777" w:rsidR="007E022E" w:rsidRPr="002052E7" w:rsidRDefault="00001DA1" w:rsidP="0017578D">
      <w:pPr>
        <w:keepNext/>
        <w:shd w:val="clear" w:color="auto" w:fill="FFFFFF" w:themeFill="background1"/>
        <w:ind w:firstLine="851"/>
        <w:jc w:val="both"/>
      </w:pPr>
      <w:r w:rsidRPr="002052E7">
        <w:rPr>
          <w:noProof/>
          <w:bdr w:val="single" w:sz="6" w:space="0" w:color="808080"/>
          <w:lang w:eastAsia="en-US"/>
        </w:rPr>
        <w:lastRenderedPageBreak/>
        <w:drawing>
          <wp:inline distT="0" distB="0" distL="0" distR="0" wp14:anchorId="7CCB2084" wp14:editId="17AB6037">
            <wp:extent cx="4273958" cy="2476500"/>
            <wp:effectExtent l="19050" t="19050" r="12700" b="190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790" t="2010" r="790" b="662"/>
                    <a:stretch>
                      <a:fillRect/>
                    </a:stretch>
                  </pic:blipFill>
                  <pic:spPr bwMode="auto">
                    <a:xfrm>
                      <a:off x="0" y="0"/>
                      <a:ext cx="4288093" cy="2484691"/>
                    </a:xfrm>
                    <a:prstGeom prst="rect">
                      <a:avLst/>
                    </a:prstGeom>
                    <a:noFill/>
                    <a:ln w="9525" cmpd="sng">
                      <a:solidFill>
                        <a:schemeClr val="tx1">
                          <a:lumMod val="50000"/>
                          <a:lumOff val="50000"/>
                        </a:schemeClr>
                      </a:solidFill>
                      <a:miter lim="800000"/>
                      <a:headEnd/>
                      <a:tailEnd/>
                    </a:ln>
                    <a:effectLst/>
                  </pic:spPr>
                </pic:pic>
              </a:graphicData>
            </a:graphic>
          </wp:inline>
        </w:drawing>
      </w:r>
    </w:p>
    <w:p w14:paraId="6BF70E16" w14:textId="2C0F907E" w:rsidR="00B56C7D" w:rsidRPr="002052E7" w:rsidRDefault="007E022E" w:rsidP="0017578D">
      <w:pPr>
        <w:pStyle w:val="Caption"/>
        <w:shd w:val="clear" w:color="auto" w:fill="FFFFFF" w:themeFill="background1"/>
        <w:tabs>
          <w:tab w:val="left" w:pos="6660"/>
        </w:tabs>
        <w:ind w:right="1826" w:firstLine="851"/>
        <w:jc w:val="both"/>
        <w:rPr>
          <w:rFonts w:ascii="Calibri Light" w:hAnsi="Calibri Light" w:cs="Calibri Light"/>
          <w:sz w:val="24"/>
          <w:szCs w:val="22"/>
          <w:lang w:eastAsia="ro-RO"/>
        </w:rPr>
      </w:pPr>
      <w:r w:rsidRPr="002052E7">
        <w:rPr>
          <w:rFonts w:ascii="Calibri Light" w:hAnsi="Calibri Light" w:cs="Calibri Light"/>
        </w:rPr>
        <w:t xml:space="preserve">Fig. </w:t>
      </w:r>
      <w:r w:rsidRPr="002052E7">
        <w:rPr>
          <w:rFonts w:ascii="Calibri Light" w:hAnsi="Calibri Light" w:cs="Calibri Light"/>
        </w:rPr>
        <w:fldChar w:fldCharType="begin"/>
      </w:r>
      <w:r w:rsidRPr="002052E7">
        <w:rPr>
          <w:rFonts w:ascii="Calibri Light" w:hAnsi="Calibri Light" w:cs="Calibri Light"/>
        </w:rPr>
        <w:instrText xml:space="preserve"> SEQ Figure \* ARABIC </w:instrText>
      </w:r>
      <w:r w:rsidRPr="002052E7">
        <w:rPr>
          <w:rFonts w:ascii="Calibri Light" w:hAnsi="Calibri Light" w:cs="Calibri Light"/>
        </w:rPr>
        <w:fldChar w:fldCharType="separate"/>
      </w:r>
      <w:r w:rsidR="00096D4A" w:rsidRPr="002052E7">
        <w:rPr>
          <w:rFonts w:ascii="Calibri Light" w:hAnsi="Calibri Light" w:cs="Calibri Light"/>
          <w:noProof/>
        </w:rPr>
        <w:t>2</w:t>
      </w:r>
      <w:r w:rsidRPr="002052E7">
        <w:rPr>
          <w:rFonts w:ascii="Calibri Light" w:hAnsi="Calibri Light" w:cs="Calibri Light"/>
        </w:rPr>
        <w:fldChar w:fldCharType="end"/>
      </w:r>
      <w:r w:rsidRPr="002052E7">
        <w:rPr>
          <w:rFonts w:ascii="Calibri Light" w:hAnsi="Calibri Light" w:cs="Calibri Light"/>
        </w:rPr>
        <w:t xml:space="preserve"> - </w:t>
      </w:r>
      <w:r w:rsidRPr="002052E7">
        <w:rPr>
          <w:rFonts w:ascii="Calibri Light" w:hAnsi="Calibri Light" w:cs="Calibri Light"/>
          <w:b w:val="0"/>
          <w:bCs w:val="0"/>
          <w:i/>
          <w:iCs/>
        </w:rPr>
        <w:t>Zonarea teritoriul României în termeni de valori de vârf ale acceleraţiei terenului de proiectare ag pentru cutremure având intervalul mediu de recurenţă IMR = 100 ani conform codului P100-2006</w:t>
      </w:r>
    </w:p>
    <w:p w14:paraId="7FE45D2C" w14:textId="77777777" w:rsidR="007E022E" w:rsidRPr="002052E7" w:rsidRDefault="00001DA1" w:rsidP="0017578D">
      <w:pPr>
        <w:keepNext/>
        <w:shd w:val="clear" w:color="auto" w:fill="FFFFFF" w:themeFill="background1"/>
        <w:ind w:firstLine="851"/>
        <w:jc w:val="both"/>
        <w:rPr>
          <w:rFonts w:ascii="Calibri Light" w:hAnsi="Calibri Light" w:cs="Calibri Light"/>
        </w:rPr>
      </w:pPr>
      <w:r w:rsidRPr="002052E7">
        <w:rPr>
          <w:rFonts w:ascii="Calibri Light" w:hAnsi="Calibri Light" w:cs="Calibri Light"/>
          <w:noProof/>
          <w:lang w:eastAsia="en-US"/>
        </w:rPr>
        <w:drawing>
          <wp:inline distT="0" distB="0" distL="0" distR="0" wp14:anchorId="2496E5FD" wp14:editId="4C01E3BD">
            <wp:extent cx="4292600" cy="2830285"/>
            <wp:effectExtent l="19050" t="19050" r="12700" b="273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1787" t="2667" r="1787" b="2385"/>
                    <a:stretch>
                      <a:fillRect/>
                    </a:stretch>
                  </pic:blipFill>
                  <pic:spPr bwMode="auto">
                    <a:xfrm>
                      <a:off x="0" y="0"/>
                      <a:ext cx="4297713" cy="2833656"/>
                    </a:xfrm>
                    <a:prstGeom prst="rect">
                      <a:avLst/>
                    </a:prstGeom>
                    <a:noFill/>
                    <a:ln w="9525" cmpd="sng">
                      <a:solidFill>
                        <a:schemeClr val="tx1">
                          <a:lumMod val="50000"/>
                          <a:lumOff val="50000"/>
                        </a:schemeClr>
                      </a:solidFill>
                      <a:miter lim="800000"/>
                      <a:headEnd/>
                      <a:tailEnd/>
                    </a:ln>
                    <a:effectLst/>
                  </pic:spPr>
                </pic:pic>
              </a:graphicData>
            </a:graphic>
          </wp:inline>
        </w:drawing>
      </w:r>
    </w:p>
    <w:p w14:paraId="76D7527F" w14:textId="56CFBDFF" w:rsidR="00B56C7D" w:rsidRPr="002052E7" w:rsidRDefault="007E022E" w:rsidP="0017578D">
      <w:pPr>
        <w:pStyle w:val="Caption"/>
        <w:shd w:val="clear" w:color="auto" w:fill="FFFFFF" w:themeFill="background1"/>
        <w:ind w:right="1826" w:firstLine="851"/>
        <w:jc w:val="both"/>
        <w:rPr>
          <w:rFonts w:ascii="Calibri Light" w:hAnsi="Calibri Light" w:cs="Calibri Light"/>
          <w:sz w:val="24"/>
          <w:szCs w:val="22"/>
          <w:lang w:eastAsia="ro-RO"/>
        </w:rPr>
      </w:pPr>
      <w:r w:rsidRPr="002052E7">
        <w:rPr>
          <w:rFonts w:ascii="Calibri Light" w:hAnsi="Calibri Light" w:cs="Calibri Light"/>
        </w:rPr>
        <w:t xml:space="preserve">Fig. </w:t>
      </w:r>
      <w:r w:rsidRPr="002052E7">
        <w:rPr>
          <w:rFonts w:ascii="Calibri Light" w:hAnsi="Calibri Light" w:cs="Calibri Light"/>
        </w:rPr>
        <w:fldChar w:fldCharType="begin"/>
      </w:r>
      <w:r w:rsidRPr="002052E7">
        <w:rPr>
          <w:rFonts w:ascii="Calibri Light" w:hAnsi="Calibri Light" w:cs="Calibri Light"/>
        </w:rPr>
        <w:instrText xml:space="preserve"> SEQ Figure \* ARABIC </w:instrText>
      </w:r>
      <w:r w:rsidRPr="002052E7">
        <w:rPr>
          <w:rFonts w:ascii="Calibri Light" w:hAnsi="Calibri Light" w:cs="Calibri Light"/>
        </w:rPr>
        <w:fldChar w:fldCharType="separate"/>
      </w:r>
      <w:r w:rsidR="00096D4A" w:rsidRPr="002052E7">
        <w:rPr>
          <w:rFonts w:ascii="Calibri Light" w:hAnsi="Calibri Light" w:cs="Calibri Light"/>
          <w:noProof/>
        </w:rPr>
        <w:t>3</w:t>
      </w:r>
      <w:r w:rsidRPr="002052E7">
        <w:rPr>
          <w:rFonts w:ascii="Calibri Light" w:hAnsi="Calibri Light" w:cs="Calibri Light"/>
        </w:rPr>
        <w:fldChar w:fldCharType="end"/>
      </w:r>
      <w:r w:rsidRPr="002052E7">
        <w:rPr>
          <w:rFonts w:ascii="Calibri Light" w:hAnsi="Calibri Light" w:cs="Calibri Light"/>
        </w:rPr>
        <w:t xml:space="preserve"> - </w:t>
      </w:r>
      <w:r w:rsidRPr="002052E7">
        <w:rPr>
          <w:rFonts w:ascii="Calibri Light" w:hAnsi="Calibri Light" w:cs="Calibri Light"/>
          <w:b w:val="0"/>
          <w:bCs w:val="0"/>
          <w:i/>
          <w:iCs/>
        </w:rPr>
        <w:t>Zonarea teritoriului României în termeni de perioada de control (colţ), TC a spectrului de răspuns</w:t>
      </w:r>
    </w:p>
    <w:p w14:paraId="3D84D988" w14:textId="77777777" w:rsidR="008261B1" w:rsidRPr="002052E7" w:rsidRDefault="008261B1" w:rsidP="0017578D">
      <w:pPr>
        <w:shd w:val="clear" w:color="auto" w:fill="FFFFFF" w:themeFill="background1"/>
        <w:spacing w:before="240"/>
        <w:ind w:firstLine="851"/>
        <w:jc w:val="both"/>
        <w:rPr>
          <w:rFonts w:ascii="Calibri Light" w:hAnsi="Calibri Light" w:cs="Calibri Light"/>
          <w:sz w:val="24"/>
          <w:szCs w:val="22"/>
          <w:u w:val="single"/>
          <w:lang w:eastAsia="ro-RO"/>
        </w:rPr>
      </w:pPr>
      <w:r w:rsidRPr="002052E7">
        <w:rPr>
          <w:rFonts w:ascii="Calibri Light" w:hAnsi="Calibri Light" w:cs="Calibri Light"/>
          <w:sz w:val="24"/>
          <w:szCs w:val="22"/>
          <w:u w:val="single"/>
          <w:lang w:eastAsia="ro-RO"/>
        </w:rPr>
        <w:t>Zonarea din punct de vedere al acțiunii vântului:</w:t>
      </w:r>
    </w:p>
    <w:p w14:paraId="2C9A18F0" w14:textId="77777777" w:rsidR="008261B1" w:rsidRPr="002052E7" w:rsidRDefault="008261B1" w:rsidP="0017578D">
      <w:pPr>
        <w:shd w:val="clear" w:color="auto" w:fill="FFFFFF" w:themeFill="background1"/>
        <w:spacing w:after="240"/>
        <w:ind w:firstLine="851"/>
        <w:jc w:val="both"/>
        <w:rPr>
          <w:rFonts w:ascii="Calibri Light" w:hAnsi="Calibri Light" w:cs="Calibri Light"/>
          <w:sz w:val="24"/>
          <w:szCs w:val="22"/>
          <w:lang w:eastAsia="ro-RO"/>
        </w:rPr>
      </w:pPr>
      <w:r w:rsidRPr="002052E7">
        <w:rPr>
          <w:rFonts w:ascii="Calibri Light" w:hAnsi="Calibri Light" w:cs="Calibri Light"/>
          <w:sz w:val="24"/>
          <w:szCs w:val="22"/>
          <w:lang w:eastAsia="ro-RO"/>
        </w:rPr>
        <w:t xml:space="preserve">Din punct de vedere al solicitărilor din vânt, amplasamentul corespunde unei presiuni de referinţă a vântului de 0.6 kPa, mediată pe 10 min la 10 m cu interval mediu de recurenţă de 50 </w:t>
      </w:r>
      <w:r w:rsidR="00C20E96" w:rsidRPr="002052E7">
        <w:rPr>
          <w:rFonts w:ascii="Calibri Light" w:hAnsi="Calibri Light" w:cs="Calibri Light"/>
          <w:sz w:val="24"/>
          <w:szCs w:val="22"/>
          <w:lang w:eastAsia="ro-RO"/>
        </w:rPr>
        <w:t xml:space="preserve">de </w:t>
      </w:r>
      <w:r w:rsidRPr="002052E7">
        <w:rPr>
          <w:rFonts w:ascii="Calibri Light" w:hAnsi="Calibri Light" w:cs="Calibri Light"/>
          <w:sz w:val="24"/>
          <w:szCs w:val="22"/>
          <w:lang w:eastAsia="ro-RO"/>
        </w:rPr>
        <w:t>ani (2% probabilitate anuală de depăşire).</w:t>
      </w:r>
    </w:p>
    <w:p w14:paraId="2EBB838F" w14:textId="77777777" w:rsidR="001B5188" w:rsidRPr="002052E7" w:rsidRDefault="00001DA1" w:rsidP="0017578D">
      <w:pPr>
        <w:keepNext/>
        <w:shd w:val="clear" w:color="auto" w:fill="FFFFFF" w:themeFill="background1"/>
        <w:ind w:firstLine="851"/>
        <w:jc w:val="both"/>
      </w:pPr>
      <w:r w:rsidRPr="002052E7">
        <w:rPr>
          <w:noProof/>
          <w:lang w:eastAsia="en-US"/>
        </w:rPr>
        <w:lastRenderedPageBreak/>
        <w:drawing>
          <wp:inline distT="0" distB="0" distL="0" distR="0" wp14:anchorId="7F8AB8C6" wp14:editId="07DF9272">
            <wp:extent cx="4686300" cy="337494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3717" cy="3387490"/>
                    </a:xfrm>
                    <a:prstGeom prst="rect">
                      <a:avLst/>
                    </a:prstGeom>
                    <a:noFill/>
                    <a:ln>
                      <a:noFill/>
                    </a:ln>
                  </pic:spPr>
                </pic:pic>
              </a:graphicData>
            </a:graphic>
          </wp:inline>
        </w:drawing>
      </w:r>
    </w:p>
    <w:p w14:paraId="6AB2CCA7" w14:textId="27FF7A6F" w:rsidR="005A7605" w:rsidRPr="002052E7" w:rsidRDefault="001B5188" w:rsidP="0017578D">
      <w:pPr>
        <w:pStyle w:val="Caption"/>
        <w:shd w:val="clear" w:color="auto" w:fill="FFFFFF" w:themeFill="background1"/>
        <w:ind w:firstLine="851"/>
        <w:jc w:val="both"/>
        <w:rPr>
          <w:rFonts w:ascii="Calibri Light" w:hAnsi="Calibri Light" w:cs="Calibri Light"/>
          <w:b w:val="0"/>
          <w:bCs w:val="0"/>
          <w:i/>
          <w:iCs/>
        </w:rPr>
      </w:pPr>
      <w:r w:rsidRPr="002052E7">
        <w:rPr>
          <w:rFonts w:ascii="Calibri Light" w:hAnsi="Calibri Light" w:cs="Calibri Light"/>
        </w:rPr>
        <w:t xml:space="preserve">Fig. </w:t>
      </w:r>
      <w:r w:rsidRPr="002052E7">
        <w:rPr>
          <w:rFonts w:ascii="Calibri Light" w:hAnsi="Calibri Light" w:cs="Calibri Light"/>
        </w:rPr>
        <w:fldChar w:fldCharType="begin"/>
      </w:r>
      <w:r w:rsidRPr="002052E7">
        <w:rPr>
          <w:rFonts w:ascii="Calibri Light" w:hAnsi="Calibri Light" w:cs="Calibri Light"/>
        </w:rPr>
        <w:instrText xml:space="preserve"> SEQ Figure \* ARABIC </w:instrText>
      </w:r>
      <w:r w:rsidRPr="002052E7">
        <w:rPr>
          <w:rFonts w:ascii="Calibri Light" w:hAnsi="Calibri Light" w:cs="Calibri Light"/>
        </w:rPr>
        <w:fldChar w:fldCharType="separate"/>
      </w:r>
      <w:r w:rsidR="00096D4A" w:rsidRPr="002052E7">
        <w:rPr>
          <w:rFonts w:ascii="Calibri Light" w:hAnsi="Calibri Light" w:cs="Calibri Light"/>
          <w:noProof/>
        </w:rPr>
        <w:t>4</w:t>
      </w:r>
      <w:r w:rsidRPr="002052E7">
        <w:rPr>
          <w:rFonts w:ascii="Calibri Light" w:hAnsi="Calibri Light" w:cs="Calibri Light"/>
        </w:rPr>
        <w:fldChar w:fldCharType="end"/>
      </w:r>
      <w:r w:rsidRPr="002052E7">
        <w:rPr>
          <w:rFonts w:ascii="Calibri Light" w:hAnsi="Calibri Light" w:cs="Calibri Light"/>
        </w:rPr>
        <w:t xml:space="preserve"> - </w:t>
      </w:r>
      <w:r w:rsidRPr="002052E7">
        <w:rPr>
          <w:rFonts w:ascii="Calibri Light" w:hAnsi="Calibri Light" w:cs="Calibri Light"/>
          <w:b w:val="0"/>
          <w:bCs w:val="0"/>
          <w:i/>
          <w:iCs/>
        </w:rPr>
        <w:t>Zonarea valorilor de referință ale presiunii dinamice a vântului qb în kPa</w:t>
      </w:r>
    </w:p>
    <w:p w14:paraId="68621C59" w14:textId="77777777" w:rsidR="001B5188" w:rsidRPr="002052E7" w:rsidRDefault="001B5188" w:rsidP="0017578D">
      <w:pPr>
        <w:pStyle w:val="Caption"/>
        <w:shd w:val="clear" w:color="auto" w:fill="FFFFFF" w:themeFill="background1"/>
        <w:spacing w:before="240"/>
        <w:ind w:firstLine="851"/>
        <w:jc w:val="both"/>
        <w:rPr>
          <w:rFonts w:ascii="Calibri Light" w:hAnsi="Calibri Light" w:cs="Calibri Light"/>
          <w:sz w:val="24"/>
          <w:szCs w:val="22"/>
          <w:u w:val="single"/>
          <w:lang w:eastAsia="ro-RO"/>
        </w:rPr>
      </w:pPr>
      <w:r w:rsidRPr="002052E7">
        <w:rPr>
          <w:rFonts w:ascii="Calibri Light" w:hAnsi="Calibri Light" w:cs="Calibri Light"/>
          <w:sz w:val="24"/>
          <w:szCs w:val="22"/>
          <w:u w:val="single"/>
          <w:lang w:eastAsia="ro-RO"/>
        </w:rPr>
        <w:t>Zonarea din punct de vedere al acțiunii zăpezii</w:t>
      </w:r>
      <w:r w:rsidR="006000DE" w:rsidRPr="002052E7">
        <w:rPr>
          <w:rFonts w:ascii="Calibri Light" w:hAnsi="Calibri Light" w:cs="Calibri Light"/>
          <w:sz w:val="24"/>
          <w:szCs w:val="22"/>
          <w:u w:val="single"/>
          <w:lang w:eastAsia="ro-RO"/>
        </w:rPr>
        <w:t>:</w:t>
      </w:r>
    </w:p>
    <w:p w14:paraId="16E681F0" w14:textId="77777777" w:rsidR="001B5188" w:rsidRPr="002052E7" w:rsidRDefault="001B5188" w:rsidP="0017578D">
      <w:pPr>
        <w:shd w:val="clear" w:color="auto" w:fill="FFFFFF" w:themeFill="background1"/>
        <w:ind w:firstLine="851"/>
        <w:jc w:val="both"/>
        <w:rPr>
          <w:rFonts w:ascii="Calibri Light" w:hAnsi="Calibri Light" w:cs="Calibri Light"/>
          <w:sz w:val="24"/>
          <w:szCs w:val="22"/>
          <w:lang w:eastAsia="ro-RO"/>
        </w:rPr>
      </w:pPr>
      <w:r w:rsidRPr="002052E7">
        <w:rPr>
          <w:rFonts w:ascii="Calibri Light" w:hAnsi="Calibri Light" w:cs="Calibri Light"/>
          <w:sz w:val="24"/>
          <w:szCs w:val="22"/>
          <w:lang w:eastAsia="ro-RO"/>
        </w:rPr>
        <w:t>Din punct de vedere al încărcărilor din zăpadă amplasamentul corespunde unei valori caracteristice a încărcării din zăpadă pe sol sk=2,0 kN/m2 având interval mediu de recurenţă de 50 ani.</w:t>
      </w:r>
    </w:p>
    <w:p w14:paraId="2413947A" w14:textId="77777777" w:rsidR="002C6A60" w:rsidRPr="002052E7" w:rsidRDefault="00001DA1" w:rsidP="0017578D">
      <w:pPr>
        <w:keepNext/>
        <w:shd w:val="clear" w:color="auto" w:fill="FFFFFF" w:themeFill="background1"/>
        <w:ind w:firstLine="851"/>
        <w:jc w:val="both"/>
      </w:pPr>
      <w:r w:rsidRPr="002052E7">
        <w:rPr>
          <w:rFonts w:ascii="Arial" w:hAnsi="Arial" w:cs="Arial"/>
          <w:noProof/>
          <w:sz w:val="23"/>
          <w:szCs w:val="23"/>
          <w:lang w:eastAsia="en-US"/>
        </w:rPr>
        <w:drawing>
          <wp:inline distT="0" distB="0" distL="0" distR="0" wp14:anchorId="2701E579" wp14:editId="0ECD266E">
            <wp:extent cx="4533900" cy="3228220"/>
            <wp:effectExtent l="0" t="0" r="0" b="0"/>
            <wp:docPr id="5"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42960" cy="3234671"/>
                    </a:xfrm>
                    <a:prstGeom prst="rect">
                      <a:avLst/>
                    </a:prstGeom>
                    <a:noFill/>
                    <a:ln>
                      <a:noFill/>
                    </a:ln>
                  </pic:spPr>
                </pic:pic>
              </a:graphicData>
            </a:graphic>
          </wp:inline>
        </w:drawing>
      </w:r>
    </w:p>
    <w:p w14:paraId="1E33E051" w14:textId="42051A35" w:rsidR="002C6A60" w:rsidRDefault="002C6A60" w:rsidP="0017578D">
      <w:pPr>
        <w:pStyle w:val="Caption"/>
        <w:shd w:val="clear" w:color="auto" w:fill="FFFFFF" w:themeFill="background1"/>
        <w:ind w:firstLine="851"/>
        <w:jc w:val="both"/>
        <w:rPr>
          <w:rFonts w:ascii="Calibri Light" w:hAnsi="Calibri Light" w:cs="Calibri Light"/>
          <w:b w:val="0"/>
          <w:bCs w:val="0"/>
          <w:i/>
          <w:iCs/>
        </w:rPr>
      </w:pPr>
      <w:r w:rsidRPr="002052E7">
        <w:rPr>
          <w:rFonts w:ascii="Calibri Light" w:hAnsi="Calibri Light" w:cs="Calibri Light"/>
        </w:rPr>
        <w:t xml:space="preserve">Fig. </w:t>
      </w:r>
      <w:r w:rsidRPr="002052E7">
        <w:rPr>
          <w:rFonts w:ascii="Calibri Light" w:hAnsi="Calibri Light" w:cs="Calibri Light"/>
        </w:rPr>
        <w:fldChar w:fldCharType="begin"/>
      </w:r>
      <w:r w:rsidRPr="002052E7">
        <w:rPr>
          <w:rFonts w:ascii="Calibri Light" w:hAnsi="Calibri Light" w:cs="Calibri Light"/>
        </w:rPr>
        <w:instrText xml:space="preserve"> SEQ Figure \* ARABIC </w:instrText>
      </w:r>
      <w:r w:rsidRPr="002052E7">
        <w:rPr>
          <w:rFonts w:ascii="Calibri Light" w:hAnsi="Calibri Light" w:cs="Calibri Light"/>
        </w:rPr>
        <w:fldChar w:fldCharType="separate"/>
      </w:r>
      <w:r w:rsidR="00096D4A" w:rsidRPr="002052E7">
        <w:rPr>
          <w:rFonts w:ascii="Calibri Light" w:hAnsi="Calibri Light" w:cs="Calibri Light"/>
          <w:noProof/>
        </w:rPr>
        <w:t>5</w:t>
      </w:r>
      <w:r w:rsidRPr="002052E7">
        <w:rPr>
          <w:rFonts w:ascii="Calibri Light" w:hAnsi="Calibri Light" w:cs="Calibri Light"/>
        </w:rPr>
        <w:fldChar w:fldCharType="end"/>
      </w:r>
      <w:r w:rsidRPr="002052E7">
        <w:rPr>
          <w:rFonts w:ascii="Calibri Light" w:hAnsi="Calibri Light" w:cs="Calibri Light"/>
          <w:b w:val="0"/>
          <w:bCs w:val="0"/>
        </w:rPr>
        <w:t xml:space="preserve"> - </w:t>
      </w:r>
      <w:r w:rsidRPr="002052E7">
        <w:rPr>
          <w:rFonts w:ascii="Calibri Light" w:hAnsi="Calibri Light" w:cs="Calibri Light"/>
          <w:b w:val="0"/>
          <w:bCs w:val="0"/>
          <w:i/>
          <w:iCs/>
        </w:rPr>
        <w:t>Zonarea valorilor caracteristice ale încărcării din zăpadă pe sol sk, kN/m2</w:t>
      </w:r>
    </w:p>
    <w:p w14:paraId="58CB39CB" w14:textId="77777777" w:rsidR="0017578D" w:rsidRPr="0017578D" w:rsidRDefault="0017578D" w:rsidP="0017578D"/>
    <w:p w14:paraId="47314EA7" w14:textId="77777777" w:rsidR="00801A69" w:rsidRPr="002052E7" w:rsidRDefault="00801A69" w:rsidP="0017578D">
      <w:pPr>
        <w:pStyle w:val="Heading3"/>
        <w:shd w:val="clear" w:color="auto" w:fill="FFFFFF" w:themeFill="background1"/>
        <w:tabs>
          <w:tab w:val="clear" w:pos="0"/>
          <w:tab w:val="left" w:pos="426"/>
        </w:tabs>
        <w:ind w:firstLine="851"/>
        <w:jc w:val="both"/>
        <w:rPr>
          <w:rFonts w:ascii="Calibri Light" w:eastAsia="Microsoft Yi Baiti" w:hAnsi="Calibri Light" w:cs="Calibri Light"/>
          <w:b/>
          <w:bCs/>
          <w:sz w:val="28"/>
          <w:szCs w:val="28"/>
          <w:u w:val="single"/>
          <w:lang w:val="en-GB"/>
        </w:rPr>
      </w:pPr>
      <w:bookmarkStart w:id="23" w:name="_Toc192015054"/>
      <w:r w:rsidRPr="002052E7">
        <w:rPr>
          <w:rFonts w:ascii="Calibri Light" w:eastAsia="Microsoft Yi Baiti" w:hAnsi="Calibri Light" w:cs="Calibri Light"/>
          <w:b/>
          <w:bCs/>
          <w:sz w:val="28"/>
          <w:szCs w:val="28"/>
          <w:u w:val="single"/>
          <w:lang w:val="en-GB"/>
        </w:rPr>
        <w:t>II.2.</w:t>
      </w:r>
      <w:r w:rsidR="00C45570" w:rsidRPr="002052E7">
        <w:rPr>
          <w:rFonts w:ascii="Calibri Light" w:eastAsia="Microsoft Yi Baiti" w:hAnsi="Calibri Light" w:cs="Calibri Light"/>
          <w:b/>
          <w:bCs/>
          <w:sz w:val="28"/>
          <w:szCs w:val="28"/>
          <w:u w:val="single"/>
          <w:lang w:val="en-GB"/>
        </w:rPr>
        <w:t>e</w:t>
      </w:r>
      <w:r w:rsidRPr="002052E7">
        <w:rPr>
          <w:rFonts w:ascii="Calibri Light" w:eastAsia="Microsoft Yi Baiti" w:hAnsi="Calibri Light" w:cs="Calibri Light"/>
          <w:b/>
          <w:bCs/>
          <w:sz w:val="28"/>
          <w:szCs w:val="28"/>
          <w:u w:val="single"/>
          <w:lang w:val="en-GB"/>
        </w:rPr>
        <w:t xml:space="preserve">. </w:t>
      </w:r>
      <w:r w:rsidR="00721D8F" w:rsidRPr="002052E7">
        <w:rPr>
          <w:rFonts w:ascii="Calibri Light" w:eastAsia="Microsoft Yi Baiti" w:hAnsi="Calibri Light" w:cs="Calibri Light"/>
          <w:b/>
          <w:bCs/>
          <w:sz w:val="28"/>
          <w:szCs w:val="28"/>
          <w:u w:val="single"/>
          <w:lang w:val="en-GB"/>
        </w:rPr>
        <w:t>Nivel de echipare tehnico-edilitară a</w:t>
      </w:r>
      <w:r w:rsidR="006312F3" w:rsidRPr="002052E7">
        <w:rPr>
          <w:rFonts w:ascii="Calibri Light" w:eastAsia="Microsoft Yi Baiti" w:hAnsi="Calibri Light" w:cs="Calibri Light"/>
          <w:b/>
          <w:bCs/>
          <w:sz w:val="28"/>
          <w:szCs w:val="28"/>
          <w:u w:val="single"/>
          <w:lang w:val="en-GB"/>
        </w:rPr>
        <w:t>l</w:t>
      </w:r>
      <w:r w:rsidR="00721D8F" w:rsidRPr="002052E7">
        <w:rPr>
          <w:rFonts w:ascii="Calibri Light" w:eastAsia="Microsoft Yi Baiti" w:hAnsi="Calibri Light" w:cs="Calibri Light"/>
          <w:b/>
          <w:bCs/>
          <w:sz w:val="28"/>
          <w:szCs w:val="28"/>
          <w:u w:val="single"/>
          <w:lang w:val="en-GB"/>
        </w:rPr>
        <w:t xml:space="preserve"> zonei și posibilități de asigurare a utilităților</w:t>
      </w:r>
      <w:r w:rsidRPr="002052E7">
        <w:rPr>
          <w:rFonts w:ascii="Calibri Light" w:eastAsia="Microsoft Yi Baiti" w:hAnsi="Calibri Light" w:cs="Calibri Light"/>
          <w:b/>
          <w:bCs/>
          <w:sz w:val="28"/>
          <w:szCs w:val="28"/>
          <w:u w:val="single"/>
          <w:lang w:val="en-GB"/>
        </w:rPr>
        <w:t>:</w:t>
      </w:r>
      <w:bookmarkEnd w:id="23"/>
    </w:p>
    <w:p w14:paraId="4B766DA9" w14:textId="77777777" w:rsidR="0003668F" w:rsidRPr="0003668F" w:rsidRDefault="0003668F" w:rsidP="0003668F">
      <w:pPr>
        <w:shd w:val="clear" w:color="auto" w:fill="FFFFFF" w:themeFill="background1"/>
        <w:ind w:firstLine="851"/>
        <w:jc w:val="both"/>
        <w:rPr>
          <w:rFonts w:asciiTheme="majorHAnsi" w:hAnsiTheme="majorHAnsi" w:cstheme="majorHAnsi"/>
          <w:b/>
          <w:bCs/>
          <w:sz w:val="24"/>
          <w:szCs w:val="22"/>
          <w:lang w:eastAsia="ro-RO"/>
        </w:rPr>
      </w:pPr>
      <w:bookmarkStart w:id="24" w:name="_Hlk192587455"/>
      <w:r w:rsidRPr="0003668F">
        <w:rPr>
          <w:rFonts w:asciiTheme="majorHAnsi" w:hAnsiTheme="majorHAnsi" w:cstheme="majorHAnsi"/>
          <w:b/>
          <w:bCs/>
          <w:sz w:val="24"/>
          <w:szCs w:val="22"/>
          <w:lang w:eastAsia="ro-RO"/>
        </w:rPr>
        <w:t>1. Alimentare cu apă</w:t>
      </w:r>
    </w:p>
    <w:p w14:paraId="1959CDA7" w14:textId="77777777" w:rsidR="0003668F" w:rsidRPr="0003668F" w:rsidRDefault="0003668F" w:rsidP="0003668F">
      <w:pPr>
        <w:shd w:val="clear" w:color="auto" w:fill="FFFFFF" w:themeFill="background1"/>
        <w:ind w:firstLine="851"/>
        <w:jc w:val="both"/>
        <w:rPr>
          <w:rFonts w:asciiTheme="majorHAnsi" w:hAnsiTheme="majorHAnsi" w:cstheme="majorHAnsi"/>
          <w:sz w:val="24"/>
          <w:szCs w:val="22"/>
          <w:lang w:eastAsia="ro-RO"/>
        </w:rPr>
      </w:pPr>
      <w:r w:rsidRPr="0003668F">
        <w:rPr>
          <w:rFonts w:asciiTheme="majorHAnsi" w:hAnsiTheme="majorHAnsi" w:cstheme="majorHAnsi"/>
          <w:sz w:val="24"/>
          <w:szCs w:val="22"/>
          <w:lang w:eastAsia="ro-RO"/>
        </w:rPr>
        <w:t xml:space="preserve">Zona este racordată la </w:t>
      </w:r>
      <w:r w:rsidRPr="0003668F">
        <w:rPr>
          <w:rFonts w:asciiTheme="majorHAnsi" w:hAnsiTheme="majorHAnsi" w:cstheme="majorHAnsi"/>
          <w:b/>
          <w:bCs/>
          <w:sz w:val="24"/>
          <w:szCs w:val="22"/>
          <w:lang w:eastAsia="ro-RO"/>
        </w:rPr>
        <w:t>rețeaua publică de apă potabilă</w:t>
      </w:r>
      <w:r w:rsidRPr="0003668F">
        <w:rPr>
          <w:rFonts w:asciiTheme="majorHAnsi" w:hAnsiTheme="majorHAnsi" w:cstheme="majorHAnsi"/>
          <w:sz w:val="24"/>
          <w:szCs w:val="22"/>
          <w:lang w:eastAsia="ro-RO"/>
        </w:rPr>
        <w:t xml:space="preserve"> a municipiului Focșani.</w:t>
      </w:r>
    </w:p>
    <w:p w14:paraId="253350AB" w14:textId="77777777" w:rsidR="0003668F" w:rsidRPr="0003668F" w:rsidRDefault="0003668F" w:rsidP="0003668F">
      <w:pPr>
        <w:shd w:val="clear" w:color="auto" w:fill="FFFFFF" w:themeFill="background1"/>
        <w:ind w:firstLine="851"/>
        <w:jc w:val="both"/>
        <w:rPr>
          <w:rFonts w:asciiTheme="majorHAnsi" w:hAnsiTheme="majorHAnsi" w:cstheme="majorHAnsi"/>
          <w:sz w:val="24"/>
          <w:szCs w:val="22"/>
          <w:lang w:eastAsia="ro-RO"/>
        </w:rPr>
      </w:pPr>
      <w:r w:rsidRPr="0003668F">
        <w:rPr>
          <w:rFonts w:asciiTheme="majorHAnsi" w:hAnsiTheme="majorHAnsi" w:cstheme="majorHAnsi"/>
          <w:sz w:val="24"/>
          <w:szCs w:val="22"/>
          <w:lang w:eastAsia="ro-RO"/>
        </w:rPr>
        <w:t>Presiunea și debitul existente sunt adecvate pentru nevoile normale ale clădirilor C1 și C2, precum și pentru alimentarea suplimentară a foișorului (C3) și magaziei (C4).</w:t>
      </w:r>
    </w:p>
    <w:p w14:paraId="3CAA7129" w14:textId="77777777" w:rsidR="0003668F" w:rsidRPr="0003668F" w:rsidRDefault="0003668F" w:rsidP="0003668F">
      <w:pPr>
        <w:shd w:val="clear" w:color="auto" w:fill="FFFFFF" w:themeFill="background1"/>
        <w:ind w:firstLine="851"/>
        <w:jc w:val="both"/>
        <w:rPr>
          <w:rFonts w:asciiTheme="majorHAnsi" w:hAnsiTheme="majorHAnsi" w:cstheme="majorHAnsi"/>
          <w:sz w:val="24"/>
          <w:szCs w:val="22"/>
          <w:lang w:eastAsia="ro-RO"/>
        </w:rPr>
      </w:pPr>
      <w:r w:rsidRPr="0003668F">
        <w:rPr>
          <w:rFonts w:asciiTheme="majorHAnsi" w:hAnsiTheme="majorHAnsi" w:cstheme="majorHAnsi"/>
          <w:sz w:val="24"/>
          <w:szCs w:val="22"/>
          <w:lang w:eastAsia="ro-RO"/>
        </w:rPr>
        <w:t>Racordurile pentru noile corpuri vor fi realizate prin branșamente noi, cu robineți de închidere și contorizare separată.</w:t>
      </w:r>
    </w:p>
    <w:p w14:paraId="71C3FED8" w14:textId="77777777" w:rsidR="0003668F" w:rsidRPr="0003668F" w:rsidRDefault="0003668F" w:rsidP="0003668F">
      <w:pPr>
        <w:shd w:val="clear" w:color="auto" w:fill="FFFFFF" w:themeFill="background1"/>
        <w:ind w:firstLine="851"/>
        <w:jc w:val="both"/>
        <w:rPr>
          <w:rFonts w:asciiTheme="majorHAnsi" w:hAnsiTheme="majorHAnsi" w:cstheme="majorHAnsi"/>
          <w:b/>
          <w:bCs/>
          <w:sz w:val="24"/>
          <w:szCs w:val="22"/>
          <w:lang w:eastAsia="ro-RO"/>
        </w:rPr>
      </w:pPr>
      <w:r w:rsidRPr="0003668F">
        <w:rPr>
          <w:rFonts w:asciiTheme="majorHAnsi" w:hAnsiTheme="majorHAnsi" w:cstheme="majorHAnsi"/>
          <w:b/>
          <w:bCs/>
          <w:sz w:val="24"/>
          <w:szCs w:val="22"/>
          <w:lang w:eastAsia="ro-RO"/>
        </w:rPr>
        <w:t>2. Canalizare și evacuare ape uzate</w:t>
      </w:r>
    </w:p>
    <w:p w14:paraId="07149337" w14:textId="77777777" w:rsidR="0003668F" w:rsidRPr="0003668F" w:rsidRDefault="0003668F" w:rsidP="0003668F">
      <w:pPr>
        <w:shd w:val="clear" w:color="auto" w:fill="FFFFFF" w:themeFill="background1"/>
        <w:ind w:firstLine="851"/>
        <w:jc w:val="both"/>
        <w:rPr>
          <w:rFonts w:asciiTheme="majorHAnsi" w:hAnsiTheme="majorHAnsi" w:cstheme="majorHAnsi"/>
          <w:sz w:val="24"/>
          <w:szCs w:val="22"/>
          <w:lang w:eastAsia="ro-RO"/>
        </w:rPr>
      </w:pPr>
      <w:r w:rsidRPr="0003668F">
        <w:rPr>
          <w:rFonts w:asciiTheme="majorHAnsi" w:hAnsiTheme="majorHAnsi" w:cstheme="majorHAnsi"/>
          <w:sz w:val="24"/>
          <w:szCs w:val="22"/>
          <w:lang w:eastAsia="ro-RO"/>
        </w:rPr>
        <w:t>Rețeaua de canalizare urbană permite preluarea apei uzate menajere și a apei pluviale colectate de acoperișurile noi.</w:t>
      </w:r>
    </w:p>
    <w:p w14:paraId="3B606A71" w14:textId="77777777" w:rsidR="0003668F" w:rsidRPr="0003668F" w:rsidRDefault="0003668F" w:rsidP="0003668F">
      <w:pPr>
        <w:shd w:val="clear" w:color="auto" w:fill="FFFFFF" w:themeFill="background1"/>
        <w:ind w:firstLine="851"/>
        <w:jc w:val="both"/>
        <w:rPr>
          <w:rFonts w:asciiTheme="majorHAnsi" w:hAnsiTheme="majorHAnsi" w:cstheme="majorHAnsi"/>
          <w:sz w:val="24"/>
          <w:szCs w:val="22"/>
          <w:lang w:eastAsia="ro-RO"/>
        </w:rPr>
      </w:pPr>
      <w:r w:rsidRPr="0003668F">
        <w:rPr>
          <w:rFonts w:asciiTheme="majorHAnsi" w:hAnsiTheme="majorHAnsi" w:cstheme="majorHAnsi"/>
          <w:sz w:val="24"/>
          <w:szCs w:val="22"/>
          <w:lang w:eastAsia="ro-RO"/>
        </w:rPr>
        <w:t>Se vor realiza racorduri dedicate, inclusiv preaplin și cămine de vizitare pentru întreținere.</w:t>
      </w:r>
    </w:p>
    <w:p w14:paraId="7CE03322" w14:textId="77777777" w:rsidR="0003668F" w:rsidRPr="0003668F" w:rsidRDefault="0003668F" w:rsidP="0003668F">
      <w:pPr>
        <w:shd w:val="clear" w:color="auto" w:fill="FFFFFF" w:themeFill="background1"/>
        <w:ind w:firstLine="851"/>
        <w:jc w:val="both"/>
        <w:rPr>
          <w:rFonts w:asciiTheme="majorHAnsi" w:hAnsiTheme="majorHAnsi" w:cstheme="majorHAnsi"/>
          <w:b/>
          <w:bCs/>
          <w:sz w:val="24"/>
          <w:szCs w:val="22"/>
          <w:lang w:eastAsia="ro-RO"/>
        </w:rPr>
      </w:pPr>
      <w:r w:rsidRPr="0003668F">
        <w:rPr>
          <w:rFonts w:asciiTheme="majorHAnsi" w:hAnsiTheme="majorHAnsi" w:cstheme="majorHAnsi"/>
          <w:b/>
          <w:bCs/>
          <w:sz w:val="24"/>
          <w:szCs w:val="22"/>
          <w:lang w:eastAsia="ro-RO"/>
        </w:rPr>
        <w:t>3. Energie electrică</w:t>
      </w:r>
    </w:p>
    <w:p w14:paraId="4016A77F" w14:textId="77777777" w:rsidR="0003668F" w:rsidRPr="0003668F" w:rsidRDefault="0003668F" w:rsidP="0003668F">
      <w:pPr>
        <w:shd w:val="clear" w:color="auto" w:fill="FFFFFF" w:themeFill="background1"/>
        <w:ind w:firstLine="851"/>
        <w:jc w:val="both"/>
        <w:rPr>
          <w:rFonts w:asciiTheme="majorHAnsi" w:hAnsiTheme="majorHAnsi" w:cstheme="majorHAnsi"/>
          <w:sz w:val="24"/>
          <w:szCs w:val="22"/>
          <w:lang w:eastAsia="ro-RO"/>
        </w:rPr>
      </w:pPr>
      <w:r w:rsidRPr="0003668F">
        <w:rPr>
          <w:rFonts w:asciiTheme="majorHAnsi" w:hAnsiTheme="majorHAnsi" w:cstheme="majorHAnsi"/>
          <w:sz w:val="24"/>
          <w:szCs w:val="22"/>
          <w:lang w:eastAsia="ro-RO"/>
        </w:rPr>
        <w:t xml:space="preserve">Zona beneficiază de </w:t>
      </w:r>
      <w:r w:rsidRPr="0003668F">
        <w:rPr>
          <w:rFonts w:asciiTheme="majorHAnsi" w:hAnsiTheme="majorHAnsi" w:cstheme="majorHAnsi"/>
          <w:b/>
          <w:bCs/>
          <w:sz w:val="24"/>
          <w:szCs w:val="22"/>
          <w:lang w:eastAsia="ro-RO"/>
        </w:rPr>
        <w:t>alimentare electrică de medie și joasă tensiune</w:t>
      </w:r>
      <w:r w:rsidRPr="0003668F">
        <w:rPr>
          <w:rFonts w:asciiTheme="majorHAnsi" w:hAnsiTheme="majorHAnsi" w:cstheme="majorHAnsi"/>
          <w:sz w:val="24"/>
          <w:szCs w:val="22"/>
          <w:lang w:eastAsia="ro-RO"/>
        </w:rPr>
        <w:t>.</w:t>
      </w:r>
    </w:p>
    <w:p w14:paraId="40248EA0" w14:textId="77777777" w:rsidR="0003668F" w:rsidRPr="0003668F" w:rsidRDefault="0003668F" w:rsidP="0003668F">
      <w:pPr>
        <w:shd w:val="clear" w:color="auto" w:fill="FFFFFF" w:themeFill="background1"/>
        <w:ind w:firstLine="851"/>
        <w:jc w:val="both"/>
        <w:rPr>
          <w:rFonts w:asciiTheme="majorHAnsi" w:hAnsiTheme="majorHAnsi" w:cstheme="majorHAnsi"/>
          <w:sz w:val="24"/>
          <w:szCs w:val="22"/>
          <w:lang w:eastAsia="ro-RO"/>
        </w:rPr>
      </w:pPr>
      <w:r w:rsidRPr="0003668F">
        <w:rPr>
          <w:rFonts w:asciiTheme="majorHAnsi" w:hAnsiTheme="majorHAnsi" w:cstheme="majorHAnsi"/>
          <w:sz w:val="24"/>
          <w:szCs w:val="22"/>
          <w:lang w:eastAsia="ro-RO"/>
        </w:rPr>
        <w:t>Noile corpuri vor fi racordate la rețeaua existentă, cu tablouri electrice separate pentru fiecare construcție, protecții diferentiale și prize necesare pentru iluminat, echipamente și dotările interioare.</w:t>
      </w:r>
    </w:p>
    <w:p w14:paraId="558061A5" w14:textId="77777777" w:rsidR="0003668F" w:rsidRPr="0003668F" w:rsidRDefault="0003668F" w:rsidP="0003668F">
      <w:pPr>
        <w:shd w:val="clear" w:color="auto" w:fill="FFFFFF" w:themeFill="background1"/>
        <w:ind w:firstLine="851"/>
        <w:jc w:val="both"/>
        <w:rPr>
          <w:rFonts w:asciiTheme="majorHAnsi" w:hAnsiTheme="majorHAnsi" w:cstheme="majorHAnsi"/>
          <w:b/>
          <w:bCs/>
          <w:sz w:val="24"/>
          <w:szCs w:val="22"/>
          <w:lang w:eastAsia="ro-RO"/>
        </w:rPr>
      </w:pPr>
      <w:r w:rsidRPr="0003668F">
        <w:rPr>
          <w:rFonts w:asciiTheme="majorHAnsi" w:hAnsiTheme="majorHAnsi" w:cstheme="majorHAnsi"/>
          <w:b/>
          <w:bCs/>
          <w:sz w:val="24"/>
          <w:szCs w:val="22"/>
          <w:lang w:eastAsia="ro-RO"/>
        </w:rPr>
        <w:t>4. Gaz și alte utilități</w:t>
      </w:r>
    </w:p>
    <w:p w14:paraId="392EE8C2" w14:textId="77777777" w:rsidR="0003668F" w:rsidRPr="0003668F" w:rsidRDefault="0003668F" w:rsidP="0003668F">
      <w:pPr>
        <w:shd w:val="clear" w:color="auto" w:fill="FFFFFF" w:themeFill="background1"/>
        <w:ind w:firstLine="851"/>
        <w:jc w:val="both"/>
        <w:rPr>
          <w:rFonts w:asciiTheme="majorHAnsi" w:hAnsiTheme="majorHAnsi" w:cstheme="majorHAnsi"/>
          <w:sz w:val="24"/>
          <w:szCs w:val="22"/>
          <w:lang w:eastAsia="ro-RO"/>
        </w:rPr>
      </w:pPr>
      <w:r w:rsidRPr="0003668F">
        <w:rPr>
          <w:rFonts w:asciiTheme="majorHAnsi" w:hAnsiTheme="majorHAnsi" w:cstheme="majorHAnsi"/>
          <w:sz w:val="24"/>
          <w:szCs w:val="22"/>
          <w:lang w:eastAsia="ro-RO"/>
        </w:rPr>
        <w:t>În zona DGASPC, nu există branșamente de gaz pentru aceste corpuri; investiția nu necesită în mod obligatoriu racordare la gaz.</w:t>
      </w:r>
    </w:p>
    <w:p w14:paraId="57A430F1" w14:textId="77777777" w:rsidR="0003668F" w:rsidRPr="0003668F" w:rsidRDefault="0003668F" w:rsidP="0003668F">
      <w:pPr>
        <w:shd w:val="clear" w:color="auto" w:fill="FFFFFF" w:themeFill="background1"/>
        <w:ind w:firstLine="851"/>
        <w:jc w:val="both"/>
        <w:rPr>
          <w:rFonts w:asciiTheme="majorHAnsi" w:hAnsiTheme="majorHAnsi" w:cstheme="majorHAnsi"/>
          <w:sz w:val="24"/>
          <w:szCs w:val="22"/>
          <w:lang w:eastAsia="ro-RO"/>
        </w:rPr>
      </w:pPr>
      <w:r w:rsidRPr="0003668F">
        <w:rPr>
          <w:rFonts w:asciiTheme="majorHAnsi" w:hAnsiTheme="majorHAnsi" w:cstheme="majorHAnsi"/>
          <w:sz w:val="24"/>
          <w:szCs w:val="22"/>
          <w:lang w:eastAsia="ro-RO"/>
        </w:rPr>
        <w:t>Alte utilități (internet, telefonie) pot fi realizate prin cabluri existente sau prin infrastructură proprie, fără costuri majore suplimentare.</w:t>
      </w:r>
    </w:p>
    <w:p w14:paraId="50F67EEB" w14:textId="77777777" w:rsidR="0003668F" w:rsidRPr="0003668F" w:rsidRDefault="0003668F" w:rsidP="0003668F">
      <w:pPr>
        <w:shd w:val="clear" w:color="auto" w:fill="FFFFFF" w:themeFill="background1"/>
        <w:ind w:firstLine="851"/>
        <w:jc w:val="both"/>
        <w:rPr>
          <w:rFonts w:asciiTheme="majorHAnsi" w:hAnsiTheme="majorHAnsi" w:cstheme="majorHAnsi"/>
          <w:b/>
          <w:bCs/>
          <w:sz w:val="24"/>
          <w:szCs w:val="22"/>
          <w:lang w:eastAsia="ro-RO"/>
        </w:rPr>
      </w:pPr>
      <w:r w:rsidRPr="0003668F">
        <w:rPr>
          <w:rFonts w:asciiTheme="majorHAnsi" w:hAnsiTheme="majorHAnsi" w:cstheme="majorHAnsi"/>
          <w:b/>
          <w:bCs/>
          <w:sz w:val="24"/>
          <w:szCs w:val="22"/>
          <w:lang w:eastAsia="ro-RO"/>
        </w:rPr>
        <w:t>5. Iluminat și amenajări exterioare</w:t>
      </w:r>
    </w:p>
    <w:p w14:paraId="1B6FD065" w14:textId="77777777" w:rsidR="0003668F" w:rsidRPr="0003668F" w:rsidRDefault="0003668F" w:rsidP="0003668F">
      <w:pPr>
        <w:shd w:val="clear" w:color="auto" w:fill="FFFFFF" w:themeFill="background1"/>
        <w:ind w:firstLine="851"/>
        <w:jc w:val="both"/>
        <w:rPr>
          <w:rFonts w:asciiTheme="majorHAnsi" w:hAnsiTheme="majorHAnsi" w:cstheme="majorHAnsi"/>
          <w:sz w:val="24"/>
          <w:szCs w:val="22"/>
          <w:lang w:eastAsia="ro-RO"/>
        </w:rPr>
      </w:pPr>
      <w:r w:rsidRPr="0003668F">
        <w:rPr>
          <w:rFonts w:asciiTheme="majorHAnsi" w:hAnsiTheme="majorHAnsi" w:cstheme="majorHAnsi"/>
          <w:sz w:val="24"/>
          <w:szCs w:val="22"/>
          <w:lang w:eastAsia="ro-RO"/>
        </w:rPr>
        <w:t>Acces auto și pietonal existent, cu posibilitate de extindere sau amenajare de alei pentru noile corpuri.</w:t>
      </w:r>
    </w:p>
    <w:p w14:paraId="2B9A700F" w14:textId="77777777" w:rsidR="0003668F" w:rsidRPr="0003668F" w:rsidRDefault="0003668F" w:rsidP="0003668F">
      <w:pPr>
        <w:shd w:val="clear" w:color="auto" w:fill="FFFFFF" w:themeFill="background1"/>
        <w:ind w:firstLine="851"/>
        <w:jc w:val="both"/>
        <w:rPr>
          <w:rFonts w:asciiTheme="majorHAnsi" w:hAnsiTheme="majorHAnsi" w:cstheme="majorHAnsi"/>
          <w:sz w:val="24"/>
          <w:szCs w:val="22"/>
          <w:lang w:eastAsia="ro-RO"/>
        </w:rPr>
      </w:pPr>
      <w:r w:rsidRPr="0003668F">
        <w:rPr>
          <w:rFonts w:asciiTheme="majorHAnsi" w:hAnsiTheme="majorHAnsi" w:cstheme="majorHAnsi"/>
          <w:sz w:val="24"/>
          <w:szCs w:val="22"/>
          <w:lang w:eastAsia="ro-RO"/>
        </w:rPr>
        <w:t>Posibilitate de iluminat exterior cu corpuri LED pentru foișor și zona magaziei.</w:t>
      </w:r>
    </w:p>
    <w:p w14:paraId="5EC9C038" w14:textId="77777777" w:rsidR="0003668F" w:rsidRPr="0003668F" w:rsidRDefault="0003668F" w:rsidP="0003668F">
      <w:pPr>
        <w:shd w:val="clear" w:color="auto" w:fill="FFFFFF" w:themeFill="background1"/>
        <w:ind w:firstLine="851"/>
        <w:jc w:val="both"/>
        <w:rPr>
          <w:rFonts w:asciiTheme="majorHAnsi" w:hAnsiTheme="majorHAnsi" w:cstheme="majorHAnsi"/>
          <w:b/>
          <w:bCs/>
          <w:sz w:val="24"/>
          <w:szCs w:val="22"/>
          <w:lang w:eastAsia="ro-RO"/>
        </w:rPr>
      </w:pPr>
      <w:r w:rsidRPr="0003668F">
        <w:rPr>
          <w:rFonts w:asciiTheme="majorHAnsi" w:hAnsiTheme="majorHAnsi" w:cstheme="majorHAnsi"/>
          <w:b/>
          <w:bCs/>
          <w:sz w:val="24"/>
          <w:szCs w:val="22"/>
          <w:lang w:eastAsia="ro-RO"/>
        </w:rPr>
        <w:t>6. Posibilități de racordare și extindere</w:t>
      </w:r>
    </w:p>
    <w:p w14:paraId="7CE01D33" w14:textId="77777777" w:rsidR="0003668F" w:rsidRPr="0003668F" w:rsidRDefault="0003668F" w:rsidP="0003668F">
      <w:pPr>
        <w:shd w:val="clear" w:color="auto" w:fill="FFFFFF" w:themeFill="background1"/>
        <w:ind w:firstLine="851"/>
        <w:jc w:val="both"/>
        <w:rPr>
          <w:rFonts w:asciiTheme="majorHAnsi" w:hAnsiTheme="majorHAnsi" w:cstheme="majorHAnsi"/>
          <w:sz w:val="24"/>
          <w:szCs w:val="22"/>
          <w:lang w:eastAsia="ro-RO"/>
        </w:rPr>
      </w:pPr>
      <w:r w:rsidRPr="0003668F">
        <w:rPr>
          <w:rFonts w:asciiTheme="majorHAnsi" w:hAnsiTheme="majorHAnsi" w:cstheme="majorHAnsi"/>
          <w:sz w:val="24"/>
          <w:szCs w:val="22"/>
          <w:lang w:eastAsia="ro-RO"/>
        </w:rPr>
        <w:t xml:space="preserve">Toate utilitățile existente permit </w:t>
      </w:r>
      <w:r w:rsidRPr="0003668F">
        <w:rPr>
          <w:rFonts w:asciiTheme="majorHAnsi" w:hAnsiTheme="majorHAnsi" w:cstheme="majorHAnsi"/>
          <w:b/>
          <w:bCs/>
          <w:sz w:val="24"/>
          <w:szCs w:val="22"/>
          <w:lang w:eastAsia="ro-RO"/>
        </w:rPr>
        <w:t>racordarea facilă a noilor corpuri</w:t>
      </w:r>
      <w:r w:rsidRPr="0003668F">
        <w:rPr>
          <w:rFonts w:asciiTheme="majorHAnsi" w:hAnsiTheme="majorHAnsi" w:cstheme="majorHAnsi"/>
          <w:sz w:val="24"/>
          <w:szCs w:val="22"/>
          <w:lang w:eastAsia="ro-RO"/>
        </w:rPr>
        <w:t>, fără intervenții majore asupra infrastructurii urbane.</w:t>
      </w:r>
    </w:p>
    <w:p w14:paraId="3CCD2D35" w14:textId="77777777" w:rsidR="0003668F" w:rsidRPr="0003668F" w:rsidRDefault="0003668F" w:rsidP="0003668F">
      <w:pPr>
        <w:shd w:val="clear" w:color="auto" w:fill="FFFFFF" w:themeFill="background1"/>
        <w:ind w:firstLine="851"/>
        <w:jc w:val="both"/>
        <w:rPr>
          <w:rFonts w:asciiTheme="majorHAnsi" w:hAnsiTheme="majorHAnsi" w:cstheme="majorHAnsi"/>
          <w:sz w:val="24"/>
          <w:szCs w:val="22"/>
          <w:lang w:eastAsia="ro-RO"/>
        </w:rPr>
      </w:pPr>
      <w:r w:rsidRPr="0003668F">
        <w:rPr>
          <w:rFonts w:asciiTheme="majorHAnsi" w:hAnsiTheme="majorHAnsi" w:cstheme="majorHAnsi"/>
          <w:sz w:val="24"/>
          <w:szCs w:val="22"/>
          <w:lang w:eastAsia="ro-RO"/>
        </w:rPr>
        <w:t>Instalarea de rețele interne pentru apă, electricitate și canalizare în noile corpuri va respecta legislația tehnică în vigoare (norme ISU, norme sanitar-veterinare și standarde de siguranță).</w:t>
      </w:r>
    </w:p>
    <w:p w14:paraId="18FD2B28" w14:textId="264C1183" w:rsidR="00786E38" w:rsidRPr="002052E7" w:rsidRDefault="0003668F" w:rsidP="0003668F">
      <w:pPr>
        <w:shd w:val="clear" w:color="auto" w:fill="FFFFFF" w:themeFill="background1"/>
        <w:ind w:firstLine="851"/>
        <w:jc w:val="both"/>
        <w:rPr>
          <w:rFonts w:ascii="Calibri Light" w:hAnsi="Calibri Light" w:cs="Calibri Light"/>
          <w:sz w:val="24"/>
          <w:szCs w:val="22"/>
          <w:lang w:eastAsia="ro-RO"/>
        </w:rPr>
      </w:pPr>
      <w:r w:rsidRPr="0003668F">
        <w:rPr>
          <w:rFonts w:asciiTheme="majorHAnsi" w:hAnsiTheme="majorHAnsi" w:cstheme="majorHAnsi"/>
          <w:b/>
          <w:bCs/>
          <w:sz w:val="24"/>
          <w:szCs w:val="22"/>
          <w:lang w:eastAsia="ro-RO"/>
        </w:rPr>
        <w:t>Concluzie:</w:t>
      </w:r>
      <w:r w:rsidRPr="0003668F">
        <w:rPr>
          <w:rFonts w:asciiTheme="majorHAnsi" w:hAnsiTheme="majorHAnsi" w:cstheme="majorHAnsi"/>
          <w:sz w:val="24"/>
          <w:szCs w:val="22"/>
          <w:lang w:eastAsia="ro-RO"/>
        </w:rPr>
        <w:br/>
        <w:t xml:space="preserve">Zona beneficiază de un </w:t>
      </w:r>
      <w:r w:rsidRPr="0003668F">
        <w:rPr>
          <w:rFonts w:asciiTheme="majorHAnsi" w:hAnsiTheme="majorHAnsi" w:cstheme="majorHAnsi"/>
          <w:b/>
          <w:bCs/>
          <w:sz w:val="24"/>
          <w:szCs w:val="22"/>
          <w:lang w:eastAsia="ro-RO"/>
        </w:rPr>
        <w:t>nivel bun de echipare tehnico-edilitară</w:t>
      </w:r>
      <w:r w:rsidRPr="0003668F">
        <w:rPr>
          <w:rFonts w:asciiTheme="majorHAnsi" w:hAnsiTheme="majorHAnsi" w:cstheme="majorHAnsi"/>
          <w:sz w:val="24"/>
          <w:szCs w:val="22"/>
          <w:lang w:eastAsia="ro-RO"/>
        </w:rPr>
        <w:t>, cu acces la toate utilitățile necesare pentru funcționarea corespunzătoare a foișorului și magaziei. Racordurile la rețelele existente pot fi realizate fără probleme tehnice majore, iar investiția propusă se poate desfășura în condiții optime de siguranță și funcționalitate.</w:t>
      </w:r>
    </w:p>
    <w:bookmarkEnd w:id="24"/>
    <w:p w14:paraId="166D5918" w14:textId="77777777" w:rsidR="00786E38" w:rsidRPr="002052E7" w:rsidRDefault="00786E38" w:rsidP="0017578D">
      <w:pPr>
        <w:shd w:val="clear" w:color="auto" w:fill="FFFFFF" w:themeFill="background1"/>
        <w:spacing w:before="240"/>
        <w:ind w:firstLine="851"/>
        <w:jc w:val="both"/>
        <w:rPr>
          <w:rFonts w:ascii="Calibri Light" w:hAnsi="Calibri Light" w:cs="Calibri Light"/>
          <w:sz w:val="24"/>
          <w:szCs w:val="22"/>
          <w:lang w:eastAsia="ro-RO"/>
        </w:rPr>
      </w:pPr>
    </w:p>
    <w:p w14:paraId="56EC1663" w14:textId="77777777" w:rsidR="00801A69" w:rsidRPr="002052E7" w:rsidRDefault="00801A69" w:rsidP="0017578D">
      <w:pPr>
        <w:pStyle w:val="Heading3"/>
        <w:shd w:val="clear" w:color="auto" w:fill="FFFFFF" w:themeFill="background1"/>
        <w:tabs>
          <w:tab w:val="clear" w:pos="0"/>
          <w:tab w:val="left" w:pos="426"/>
        </w:tabs>
        <w:ind w:firstLine="851"/>
        <w:jc w:val="both"/>
        <w:rPr>
          <w:rFonts w:ascii="Calibri Light" w:eastAsia="Microsoft Yi Baiti" w:hAnsi="Calibri Light" w:cs="Calibri Light"/>
          <w:b/>
          <w:bCs/>
          <w:sz w:val="28"/>
          <w:szCs w:val="28"/>
          <w:u w:val="single"/>
          <w:lang w:val="en-GB"/>
        </w:rPr>
      </w:pPr>
      <w:bookmarkStart w:id="25" w:name="_Toc192015055"/>
      <w:r w:rsidRPr="002052E7">
        <w:rPr>
          <w:rFonts w:ascii="Calibri Light" w:eastAsia="Microsoft Yi Baiti" w:hAnsi="Calibri Light" w:cs="Calibri Light"/>
          <w:b/>
          <w:bCs/>
          <w:sz w:val="28"/>
          <w:szCs w:val="28"/>
          <w:u w:val="single"/>
          <w:lang w:val="en-GB"/>
        </w:rPr>
        <w:lastRenderedPageBreak/>
        <w:t>II.2.</w:t>
      </w:r>
      <w:r w:rsidR="00C45570" w:rsidRPr="002052E7">
        <w:rPr>
          <w:rFonts w:ascii="Calibri Light" w:eastAsia="Microsoft Yi Baiti" w:hAnsi="Calibri Light" w:cs="Calibri Light"/>
          <w:b/>
          <w:bCs/>
          <w:sz w:val="28"/>
          <w:szCs w:val="28"/>
          <w:u w:val="single"/>
          <w:lang w:val="en-GB"/>
        </w:rPr>
        <w:t>f</w:t>
      </w:r>
      <w:r w:rsidRPr="002052E7">
        <w:rPr>
          <w:rFonts w:ascii="Calibri Light" w:eastAsia="Microsoft Yi Baiti" w:hAnsi="Calibri Light" w:cs="Calibri Light"/>
          <w:b/>
          <w:bCs/>
          <w:sz w:val="28"/>
          <w:szCs w:val="28"/>
          <w:u w:val="single"/>
          <w:lang w:val="en-GB"/>
        </w:rPr>
        <w:t xml:space="preserve">. </w:t>
      </w:r>
      <w:r w:rsidR="00C45570" w:rsidRPr="002052E7">
        <w:rPr>
          <w:rFonts w:ascii="Calibri Light" w:eastAsia="Microsoft Yi Baiti" w:hAnsi="Calibri Light" w:cs="Calibri Light"/>
          <w:b/>
          <w:bCs/>
          <w:sz w:val="28"/>
          <w:szCs w:val="28"/>
          <w:u w:val="single"/>
          <w:lang w:val="en-GB"/>
        </w:rPr>
        <w:t>Existența unor eventuale rețele edilitare în amplasament care ar necesita relocare/protejare, în măsura în care pot fi identificate:</w:t>
      </w:r>
      <w:bookmarkEnd w:id="25"/>
    </w:p>
    <w:p w14:paraId="3A23C243" w14:textId="3097DF0E" w:rsidR="00801A69" w:rsidRPr="002052E7" w:rsidRDefault="003A235C" w:rsidP="0017578D">
      <w:pPr>
        <w:shd w:val="clear" w:color="auto" w:fill="FFFFFF" w:themeFill="background1"/>
        <w:spacing w:before="240" w:after="240"/>
        <w:ind w:firstLine="851"/>
        <w:jc w:val="both"/>
        <w:rPr>
          <w:rFonts w:ascii="Calibri Light" w:hAnsi="Calibri Light" w:cs="Calibri Light"/>
          <w:sz w:val="24"/>
          <w:szCs w:val="22"/>
          <w:lang w:eastAsia="ro-RO"/>
        </w:rPr>
      </w:pPr>
      <w:r w:rsidRPr="002052E7">
        <w:rPr>
          <w:rFonts w:ascii="Calibri Light" w:hAnsi="Calibri Light" w:cs="Calibri Light"/>
          <w:sz w:val="24"/>
          <w:szCs w:val="22"/>
          <w:lang w:eastAsia="ro-RO"/>
        </w:rPr>
        <w:t xml:space="preserve">Nu </w:t>
      </w:r>
      <w:r w:rsidR="0049312F" w:rsidRPr="002052E7">
        <w:rPr>
          <w:rFonts w:ascii="Calibri Light" w:hAnsi="Calibri Light" w:cs="Calibri Light"/>
          <w:sz w:val="24"/>
          <w:szCs w:val="22"/>
          <w:lang w:eastAsia="ro-RO"/>
        </w:rPr>
        <w:t>se cunosc aceste informații. În eventualitatea existenței acestor rețele, se va propune protejarea sau devierea acestora fără a</w:t>
      </w:r>
      <w:r w:rsidR="000C6F33" w:rsidRPr="002052E7">
        <w:rPr>
          <w:rFonts w:ascii="Calibri Light" w:hAnsi="Calibri Light" w:cs="Calibri Light"/>
          <w:sz w:val="24"/>
          <w:szCs w:val="22"/>
          <w:lang w:eastAsia="ro-RO"/>
        </w:rPr>
        <w:t xml:space="preserve"> </w:t>
      </w:r>
      <w:r w:rsidR="0049312F" w:rsidRPr="002052E7">
        <w:rPr>
          <w:rFonts w:ascii="Calibri Light" w:hAnsi="Calibri Light" w:cs="Calibri Light"/>
          <w:sz w:val="24"/>
          <w:szCs w:val="22"/>
          <w:lang w:eastAsia="ro-RO"/>
        </w:rPr>
        <w:t xml:space="preserve">afecta buna funcționare a întregii rețele </w:t>
      </w:r>
      <w:r w:rsidR="0077687D" w:rsidRPr="002052E7">
        <w:rPr>
          <w:rFonts w:ascii="Calibri Light" w:hAnsi="Calibri Light" w:cs="Calibri Light"/>
          <w:sz w:val="24"/>
          <w:szCs w:val="22"/>
          <w:lang w:eastAsia="ro-RO"/>
        </w:rPr>
        <w:t>comunale.</w:t>
      </w:r>
    </w:p>
    <w:p w14:paraId="08E04635" w14:textId="77777777" w:rsidR="00801A69" w:rsidRPr="002052E7" w:rsidRDefault="00801A69" w:rsidP="0017578D">
      <w:pPr>
        <w:pStyle w:val="Heading3"/>
        <w:shd w:val="clear" w:color="auto" w:fill="FFFFFF" w:themeFill="background1"/>
        <w:tabs>
          <w:tab w:val="clear" w:pos="0"/>
          <w:tab w:val="left" w:pos="426"/>
        </w:tabs>
        <w:ind w:firstLine="851"/>
        <w:jc w:val="both"/>
        <w:rPr>
          <w:rFonts w:ascii="Calibri Light" w:eastAsia="Microsoft Yi Baiti" w:hAnsi="Calibri Light" w:cs="Calibri Light"/>
          <w:b/>
          <w:bCs/>
          <w:sz w:val="28"/>
          <w:szCs w:val="28"/>
          <w:u w:val="single"/>
          <w:lang w:val="en-GB"/>
        </w:rPr>
      </w:pPr>
      <w:bookmarkStart w:id="26" w:name="_Toc192015056"/>
      <w:r w:rsidRPr="002052E7">
        <w:rPr>
          <w:rFonts w:ascii="Calibri Light" w:eastAsia="Microsoft Yi Baiti" w:hAnsi="Calibri Light" w:cs="Calibri Light"/>
          <w:b/>
          <w:bCs/>
          <w:sz w:val="28"/>
          <w:szCs w:val="28"/>
          <w:u w:val="single"/>
          <w:lang w:val="en-GB"/>
        </w:rPr>
        <w:t>II.2.</w:t>
      </w:r>
      <w:r w:rsidR="001F7D65" w:rsidRPr="002052E7">
        <w:rPr>
          <w:rFonts w:ascii="Calibri Light" w:eastAsia="Microsoft Yi Baiti" w:hAnsi="Calibri Light" w:cs="Calibri Light"/>
          <w:b/>
          <w:bCs/>
          <w:sz w:val="28"/>
          <w:szCs w:val="28"/>
          <w:u w:val="single"/>
          <w:lang w:val="en-GB"/>
        </w:rPr>
        <w:t>g</w:t>
      </w:r>
      <w:r w:rsidRPr="002052E7">
        <w:rPr>
          <w:rFonts w:ascii="Calibri Light" w:eastAsia="Microsoft Yi Baiti" w:hAnsi="Calibri Light" w:cs="Calibri Light"/>
          <w:b/>
          <w:bCs/>
          <w:sz w:val="28"/>
          <w:szCs w:val="28"/>
          <w:u w:val="single"/>
          <w:lang w:val="en-GB"/>
        </w:rPr>
        <w:t xml:space="preserve">. </w:t>
      </w:r>
      <w:r w:rsidR="001F7D65" w:rsidRPr="002052E7">
        <w:rPr>
          <w:rFonts w:ascii="Calibri Light" w:eastAsia="Microsoft Yi Baiti" w:hAnsi="Calibri Light" w:cs="Calibri Light"/>
          <w:b/>
          <w:bCs/>
          <w:sz w:val="28"/>
          <w:szCs w:val="28"/>
          <w:u w:val="single"/>
          <w:lang w:val="en-GB"/>
        </w:rPr>
        <w:t>Posibile obligații de servitu</w:t>
      </w:r>
      <w:r w:rsidR="004C2F33" w:rsidRPr="002052E7">
        <w:rPr>
          <w:rFonts w:ascii="Calibri Light" w:eastAsia="Microsoft Yi Baiti" w:hAnsi="Calibri Light" w:cs="Calibri Light"/>
          <w:b/>
          <w:bCs/>
          <w:sz w:val="28"/>
          <w:szCs w:val="28"/>
          <w:u w:val="single"/>
          <w:lang w:val="en-GB"/>
        </w:rPr>
        <w:t>t</w:t>
      </w:r>
      <w:r w:rsidR="001F7D65" w:rsidRPr="002052E7">
        <w:rPr>
          <w:rFonts w:ascii="Calibri Light" w:eastAsia="Microsoft Yi Baiti" w:hAnsi="Calibri Light" w:cs="Calibri Light"/>
          <w:b/>
          <w:bCs/>
          <w:sz w:val="28"/>
          <w:szCs w:val="28"/>
          <w:u w:val="single"/>
          <w:lang w:val="en-GB"/>
        </w:rPr>
        <w:t>e:</w:t>
      </w:r>
      <w:bookmarkEnd w:id="26"/>
    </w:p>
    <w:p w14:paraId="1EF205C5" w14:textId="77777777" w:rsidR="00801A69" w:rsidRPr="002052E7" w:rsidRDefault="003A235C" w:rsidP="0017578D">
      <w:pPr>
        <w:shd w:val="clear" w:color="auto" w:fill="FFFFFF" w:themeFill="background1"/>
        <w:spacing w:before="240" w:after="240"/>
        <w:ind w:firstLine="851"/>
        <w:jc w:val="both"/>
        <w:rPr>
          <w:rFonts w:ascii="Calibri Light" w:hAnsi="Calibri Light" w:cs="Calibri Light"/>
          <w:sz w:val="24"/>
          <w:szCs w:val="22"/>
          <w:lang w:eastAsia="ro-RO"/>
        </w:rPr>
      </w:pPr>
      <w:r w:rsidRPr="002052E7">
        <w:rPr>
          <w:rFonts w:ascii="Calibri Light" w:hAnsi="Calibri Light" w:cs="Calibri Light"/>
          <w:sz w:val="24"/>
          <w:szCs w:val="22"/>
          <w:lang w:eastAsia="ro-RO"/>
        </w:rPr>
        <w:t>Nu este cazul.</w:t>
      </w:r>
    </w:p>
    <w:p w14:paraId="45D417FB" w14:textId="77777777" w:rsidR="00801A69" w:rsidRPr="002052E7" w:rsidRDefault="00801A69" w:rsidP="0017578D">
      <w:pPr>
        <w:pStyle w:val="Heading3"/>
        <w:shd w:val="clear" w:color="auto" w:fill="FFFFFF" w:themeFill="background1"/>
        <w:tabs>
          <w:tab w:val="clear" w:pos="0"/>
          <w:tab w:val="left" w:pos="426"/>
        </w:tabs>
        <w:ind w:firstLine="851"/>
        <w:jc w:val="both"/>
        <w:rPr>
          <w:rFonts w:ascii="Calibri Light" w:eastAsia="Microsoft Yi Baiti" w:hAnsi="Calibri Light" w:cs="Calibri Light"/>
          <w:b/>
          <w:bCs/>
          <w:sz w:val="28"/>
          <w:szCs w:val="28"/>
          <w:u w:val="single"/>
          <w:lang w:val="en-GB"/>
        </w:rPr>
      </w:pPr>
      <w:bookmarkStart w:id="27" w:name="_Toc192015057"/>
      <w:r w:rsidRPr="002052E7">
        <w:rPr>
          <w:rFonts w:ascii="Calibri Light" w:eastAsia="Microsoft Yi Baiti" w:hAnsi="Calibri Light" w:cs="Calibri Light"/>
          <w:b/>
          <w:bCs/>
          <w:sz w:val="28"/>
          <w:szCs w:val="28"/>
          <w:u w:val="single"/>
          <w:lang w:val="en-GB"/>
        </w:rPr>
        <w:t>II.2.</w:t>
      </w:r>
      <w:r w:rsidR="004C2F33" w:rsidRPr="002052E7">
        <w:rPr>
          <w:rFonts w:ascii="Calibri Light" w:eastAsia="Microsoft Yi Baiti" w:hAnsi="Calibri Light" w:cs="Calibri Light"/>
          <w:b/>
          <w:bCs/>
          <w:sz w:val="28"/>
          <w:szCs w:val="28"/>
          <w:u w:val="single"/>
          <w:lang w:val="en-GB"/>
        </w:rPr>
        <w:t>h</w:t>
      </w:r>
      <w:r w:rsidRPr="002052E7">
        <w:rPr>
          <w:rFonts w:ascii="Calibri Light" w:eastAsia="Microsoft Yi Baiti" w:hAnsi="Calibri Light" w:cs="Calibri Light"/>
          <w:b/>
          <w:bCs/>
          <w:sz w:val="28"/>
          <w:szCs w:val="28"/>
          <w:u w:val="single"/>
          <w:lang w:val="en-GB"/>
        </w:rPr>
        <w:t xml:space="preserve">. </w:t>
      </w:r>
      <w:r w:rsidR="004C2F33" w:rsidRPr="002052E7">
        <w:rPr>
          <w:rFonts w:ascii="Calibri Light" w:eastAsia="Microsoft Yi Baiti" w:hAnsi="Calibri Light" w:cs="Calibri Light"/>
          <w:b/>
          <w:bCs/>
          <w:sz w:val="28"/>
          <w:szCs w:val="28"/>
          <w:u w:val="single"/>
          <w:lang w:val="en-GB"/>
        </w:rPr>
        <w:t>Condiționări constructive determinate de starea tehnică și de sistemul constructiv al unor construcții existente în amplasament, asupra cărora se vor face lucrări de intervenții, după caz;</w:t>
      </w:r>
      <w:bookmarkEnd w:id="27"/>
    </w:p>
    <w:p w14:paraId="74A8C19C" w14:textId="77777777" w:rsidR="00801A69" w:rsidRPr="002052E7" w:rsidRDefault="008C5372" w:rsidP="0017578D">
      <w:pPr>
        <w:shd w:val="clear" w:color="auto" w:fill="FFFFFF" w:themeFill="background1"/>
        <w:spacing w:before="240" w:after="240"/>
        <w:ind w:firstLine="851"/>
        <w:jc w:val="both"/>
        <w:rPr>
          <w:rFonts w:ascii="Calibri Light" w:hAnsi="Calibri Light" w:cs="Calibri Light"/>
          <w:sz w:val="24"/>
          <w:szCs w:val="22"/>
          <w:lang w:eastAsia="ro-RO"/>
        </w:rPr>
      </w:pPr>
      <w:r w:rsidRPr="002052E7">
        <w:rPr>
          <w:rFonts w:ascii="Calibri Light" w:hAnsi="Calibri Light" w:cs="Calibri Light"/>
          <w:sz w:val="24"/>
          <w:szCs w:val="22"/>
          <w:lang w:eastAsia="ro-RO"/>
        </w:rPr>
        <w:t>Nu este cazul.</w:t>
      </w:r>
    </w:p>
    <w:p w14:paraId="09187E2D" w14:textId="77777777" w:rsidR="00721D8F" w:rsidRPr="002052E7" w:rsidRDefault="00721D8F" w:rsidP="0017578D">
      <w:pPr>
        <w:pStyle w:val="Heading3"/>
        <w:shd w:val="clear" w:color="auto" w:fill="FFFFFF" w:themeFill="background1"/>
        <w:tabs>
          <w:tab w:val="clear" w:pos="0"/>
          <w:tab w:val="left" w:pos="426"/>
        </w:tabs>
        <w:ind w:firstLine="851"/>
        <w:jc w:val="both"/>
        <w:rPr>
          <w:rFonts w:ascii="Calibri Light" w:eastAsia="Microsoft Yi Baiti" w:hAnsi="Calibri Light" w:cs="Calibri Light"/>
          <w:b/>
          <w:bCs/>
          <w:sz w:val="28"/>
          <w:szCs w:val="28"/>
          <w:u w:val="single"/>
          <w:lang w:val="en-GB"/>
        </w:rPr>
      </w:pPr>
      <w:bookmarkStart w:id="28" w:name="_Toc192015058"/>
      <w:r w:rsidRPr="002052E7">
        <w:rPr>
          <w:rFonts w:ascii="Calibri Light" w:eastAsia="Microsoft Yi Baiti" w:hAnsi="Calibri Light" w:cs="Calibri Light"/>
          <w:b/>
          <w:bCs/>
          <w:sz w:val="28"/>
          <w:szCs w:val="28"/>
          <w:u w:val="single"/>
          <w:lang w:val="en-GB"/>
        </w:rPr>
        <w:t>II.2.</w:t>
      </w:r>
      <w:r w:rsidR="004C2F33" w:rsidRPr="002052E7">
        <w:rPr>
          <w:rFonts w:ascii="Calibri Light" w:eastAsia="Microsoft Yi Baiti" w:hAnsi="Calibri Light" w:cs="Calibri Light"/>
          <w:b/>
          <w:bCs/>
          <w:sz w:val="28"/>
          <w:szCs w:val="28"/>
          <w:u w:val="single"/>
          <w:lang w:val="en-GB"/>
        </w:rPr>
        <w:t>i</w:t>
      </w:r>
      <w:r w:rsidRPr="002052E7">
        <w:rPr>
          <w:rFonts w:ascii="Calibri Light" w:eastAsia="Microsoft Yi Baiti" w:hAnsi="Calibri Light" w:cs="Calibri Light"/>
          <w:b/>
          <w:bCs/>
          <w:sz w:val="28"/>
          <w:szCs w:val="28"/>
          <w:u w:val="single"/>
          <w:lang w:val="en-GB"/>
        </w:rPr>
        <w:t xml:space="preserve">. </w:t>
      </w:r>
      <w:r w:rsidR="006062BE" w:rsidRPr="002052E7">
        <w:rPr>
          <w:rFonts w:ascii="Calibri Light" w:eastAsia="Microsoft Yi Baiti" w:hAnsi="Calibri Light" w:cs="Calibri Light"/>
          <w:b/>
          <w:bCs/>
          <w:sz w:val="28"/>
          <w:szCs w:val="28"/>
          <w:u w:val="single"/>
          <w:lang w:val="en-GB"/>
        </w:rPr>
        <w:t>Reglementări urbanistice aplicabile zonei conform documentațiilor de urbanism aprobate - plan urbanistic general/plan urbanistic zonal și regulamentul local de urbanism aferent</w:t>
      </w:r>
      <w:r w:rsidRPr="002052E7">
        <w:rPr>
          <w:rFonts w:ascii="Calibri Light" w:eastAsia="Microsoft Yi Baiti" w:hAnsi="Calibri Light" w:cs="Calibri Light"/>
          <w:b/>
          <w:bCs/>
          <w:sz w:val="28"/>
          <w:szCs w:val="28"/>
          <w:u w:val="single"/>
          <w:lang w:val="en-GB"/>
        </w:rPr>
        <w:t>:</w:t>
      </w:r>
      <w:bookmarkEnd w:id="28"/>
    </w:p>
    <w:p w14:paraId="101EBB70" w14:textId="77777777" w:rsidR="0003668F" w:rsidRPr="0003668F" w:rsidRDefault="0003668F" w:rsidP="0003668F">
      <w:pPr>
        <w:shd w:val="clear" w:color="auto" w:fill="FFFFFF" w:themeFill="background1"/>
        <w:ind w:firstLine="851"/>
        <w:jc w:val="both"/>
        <w:rPr>
          <w:rFonts w:asciiTheme="majorHAnsi" w:hAnsiTheme="majorHAnsi" w:cstheme="majorHAnsi"/>
          <w:b/>
          <w:bCs/>
          <w:sz w:val="24"/>
          <w:szCs w:val="22"/>
          <w:lang w:eastAsia="ro-RO"/>
        </w:rPr>
      </w:pPr>
      <w:r w:rsidRPr="0003668F">
        <w:rPr>
          <w:rFonts w:asciiTheme="majorHAnsi" w:hAnsiTheme="majorHAnsi" w:cstheme="majorHAnsi"/>
          <w:b/>
          <w:bCs/>
          <w:sz w:val="24"/>
          <w:szCs w:val="22"/>
          <w:lang w:eastAsia="ro-RO"/>
        </w:rPr>
        <w:t>1. Documentații urbanistice existente</w:t>
      </w:r>
    </w:p>
    <w:p w14:paraId="06097BA7" w14:textId="77777777" w:rsidR="0003668F" w:rsidRPr="0003668F" w:rsidRDefault="0003668F" w:rsidP="0003668F">
      <w:pPr>
        <w:shd w:val="clear" w:color="auto" w:fill="FFFFFF" w:themeFill="background1"/>
        <w:ind w:firstLine="851"/>
        <w:jc w:val="both"/>
        <w:rPr>
          <w:rFonts w:asciiTheme="majorHAnsi" w:hAnsiTheme="majorHAnsi" w:cstheme="majorHAnsi"/>
          <w:sz w:val="24"/>
          <w:szCs w:val="22"/>
          <w:lang w:eastAsia="ro-RO"/>
        </w:rPr>
      </w:pPr>
      <w:r w:rsidRPr="0003668F">
        <w:rPr>
          <w:rFonts w:asciiTheme="majorHAnsi" w:hAnsiTheme="majorHAnsi" w:cstheme="majorHAnsi"/>
          <w:b/>
          <w:bCs/>
          <w:sz w:val="24"/>
          <w:szCs w:val="22"/>
          <w:lang w:eastAsia="ro-RO"/>
        </w:rPr>
        <w:t>Plan Urbanistic General (PUG) Focșani</w:t>
      </w:r>
    </w:p>
    <w:p w14:paraId="34D95F7B" w14:textId="77777777" w:rsidR="0003668F" w:rsidRPr="0003668F" w:rsidRDefault="0003668F" w:rsidP="0003668F">
      <w:pPr>
        <w:shd w:val="clear" w:color="auto" w:fill="FFFFFF" w:themeFill="background1"/>
        <w:ind w:firstLine="851"/>
        <w:jc w:val="both"/>
        <w:rPr>
          <w:rFonts w:asciiTheme="majorHAnsi" w:hAnsiTheme="majorHAnsi" w:cstheme="majorHAnsi"/>
          <w:sz w:val="24"/>
          <w:szCs w:val="22"/>
          <w:lang w:eastAsia="ro-RO"/>
        </w:rPr>
      </w:pPr>
      <w:r w:rsidRPr="0003668F">
        <w:rPr>
          <w:rFonts w:asciiTheme="majorHAnsi" w:hAnsiTheme="majorHAnsi" w:cstheme="majorHAnsi"/>
          <w:sz w:val="24"/>
          <w:szCs w:val="22"/>
          <w:lang w:eastAsia="ro-RO"/>
        </w:rPr>
        <w:t xml:space="preserve">Zona în care se află terenul DGASPC este reglementată ca </w:t>
      </w:r>
      <w:r w:rsidRPr="0003668F">
        <w:rPr>
          <w:rFonts w:asciiTheme="majorHAnsi" w:hAnsiTheme="majorHAnsi" w:cstheme="majorHAnsi"/>
          <w:b/>
          <w:bCs/>
          <w:sz w:val="24"/>
          <w:szCs w:val="22"/>
          <w:lang w:eastAsia="ro-RO"/>
        </w:rPr>
        <w:t>teren cu funcțiune socială și administrativă</w:t>
      </w:r>
      <w:r w:rsidRPr="0003668F">
        <w:rPr>
          <w:rFonts w:asciiTheme="majorHAnsi" w:hAnsiTheme="majorHAnsi" w:cstheme="majorHAnsi"/>
          <w:sz w:val="24"/>
          <w:szCs w:val="22"/>
          <w:lang w:eastAsia="ro-RO"/>
        </w:rPr>
        <w:t>, conform PUG aprobat.</w:t>
      </w:r>
    </w:p>
    <w:p w14:paraId="1230B2CD" w14:textId="77777777" w:rsidR="0003668F" w:rsidRPr="0003668F" w:rsidRDefault="0003668F" w:rsidP="0003668F">
      <w:pPr>
        <w:shd w:val="clear" w:color="auto" w:fill="FFFFFF" w:themeFill="background1"/>
        <w:ind w:firstLine="851"/>
        <w:jc w:val="both"/>
        <w:rPr>
          <w:rFonts w:asciiTheme="majorHAnsi" w:hAnsiTheme="majorHAnsi" w:cstheme="majorHAnsi"/>
          <w:sz w:val="24"/>
          <w:szCs w:val="22"/>
          <w:lang w:eastAsia="ro-RO"/>
        </w:rPr>
      </w:pPr>
      <w:r w:rsidRPr="0003668F">
        <w:rPr>
          <w:rFonts w:asciiTheme="majorHAnsi" w:hAnsiTheme="majorHAnsi" w:cstheme="majorHAnsi"/>
          <w:sz w:val="24"/>
          <w:szCs w:val="22"/>
          <w:lang w:eastAsia="ro-RO"/>
        </w:rPr>
        <w:t xml:space="preserve">Se permite construirea de </w:t>
      </w:r>
      <w:r w:rsidRPr="0003668F">
        <w:rPr>
          <w:rFonts w:asciiTheme="majorHAnsi" w:hAnsiTheme="majorHAnsi" w:cstheme="majorHAnsi"/>
          <w:b/>
          <w:bCs/>
          <w:sz w:val="24"/>
          <w:szCs w:val="22"/>
          <w:lang w:eastAsia="ro-RO"/>
        </w:rPr>
        <w:t>clădiri și construcții accesorii pentru activități sociale, educative și administrative</w:t>
      </w:r>
      <w:r w:rsidRPr="0003668F">
        <w:rPr>
          <w:rFonts w:asciiTheme="majorHAnsi" w:hAnsiTheme="majorHAnsi" w:cstheme="majorHAnsi"/>
          <w:sz w:val="24"/>
          <w:szCs w:val="22"/>
          <w:lang w:eastAsia="ro-RO"/>
        </w:rPr>
        <w:t>, inclusiv foișor și magazie pentru servicii de suport.</w:t>
      </w:r>
    </w:p>
    <w:p w14:paraId="71481007" w14:textId="77777777" w:rsidR="0003668F" w:rsidRPr="0003668F" w:rsidRDefault="0003668F" w:rsidP="0003668F">
      <w:pPr>
        <w:shd w:val="clear" w:color="auto" w:fill="FFFFFF" w:themeFill="background1"/>
        <w:ind w:firstLine="851"/>
        <w:jc w:val="both"/>
        <w:rPr>
          <w:rFonts w:asciiTheme="majorHAnsi" w:hAnsiTheme="majorHAnsi" w:cstheme="majorHAnsi"/>
          <w:sz w:val="24"/>
          <w:szCs w:val="22"/>
          <w:lang w:eastAsia="ro-RO"/>
        </w:rPr>
      </w:pPr>
      <w:r w:rsidRPr="0003668F">
        <w:rPr>
          <w:rFonts w:asciiTheme="majorHAnsi" w:hAnsiTheme="majorHAnsi" w:cstheme="majorHAnsi"/>
          <w:b/>
          <w:bCs/>
          <w:sz w:val="24"/>
          <w:szCs w:val="22"/>
          <w:lang w:eastAsia="ro-RO"/>
        </w:rPr>
        <w:t>Plan Urbanistic Zonal (PUZ) / reglementări complementare</w:t>
      </w:r>
    </w:p>
    <w:p w14:paraId="749BC72A" w14:textId="77777777" w:rsidR="0003668F" w:rsidRPr="0003668F" w:rsidRDefault="0003668F" w:rsidP="0003668F">
      <w:pPr>
        <w:shd w:val="clear" w:color="auto" w:fill="FFFFFF" w:themeFill="background1"/>
        <w:ind w:firstLine="851"/>
        <w:jc w:val="both"/>
        <w:rPr>
          <w:rFonts w:asciiTheme="majorHAnsi" w:hAnsiTheme="majorHAnsi" w:cstheme="majorHAnsi"/>
          <w:sz w:val="24"/>
          <w:szCs w:val="22"/>
          <w:lang w:eastAsia="ro-RO"/>
        </w:rPr>
      </w:pPr>
      <w:r w:rsidRPr="0003668F">
        <w:rPr>
          <w:rFonts w:asciiTheme="majorHAnsi" w:hAnsiTheme="majorHAnsi" w:cstheme="majorHAnsi"/>
          <w:sz w:val="24"/>
          <w:szCs w:val="22"/>
          <w:lang w:eastAsia="ro-RO"/>
        </w:rPr>
        <w:t>În lipsa unui PUZ specific, reglementările generale din PUG se aplică pentru modul familial și construcțiile propuse.</w:t>
      </w:r>
    </w:p>
    <w:p w14:paraId="17348262" w14:textId="77777777" w:rsidR="0003668F" w:rsidRPr="0003668F" w:rsidRDefault="0003668F" w:rsidP="0003668F">
      <w:pPr>
        <w:shd w:val="clear" w:color="auto" w:fill="FFFFFF" w:themeFill="background1"/>
        <w:ind w:firstLine="851"/>
        <w:jc w:val="both"/>
        <w:rPr>
          <w:rFonts w:asciiTheme="majorHAnsi" w:hAnsiTheme="majorHAnsi" w:cstheme="majorHAnsi"/>
          <w:sz w:val="24"/>
          <w:szCs w:val="22"/>
          <w:lang w:eastAsia="ro-RO"/>
        </w:rPr>
      </w:pPr>
      <w:r w:rsidRPr="0003668F">
        <w:rPr>
          <w:rFonts w:asciiTheme="majorHAnsi" w:hAnsiTheme="majorHAnsi" w:cstheme="majorHAnsi"/>
          <w:sz w:val="24"/>
          <w:szCs w:val="22"/>
          <w:lang w:eastAsia="ro-RO"/>
        </w:rPr>
        <w:t xml:space="preserve">Sunt permise </w:t>
      </w:r>
      <w:r w:rsidRPr="0003668F">
        <w:rPr>
          <w:rFonts w:asciiTheme="majorHAnsi" w:hAnsiTheme="majorHAnsi" w:cstheme="majorHAnsi"/>
          <w:b/>
          <w:bCs/>
          <w:sz w:val="24"/>
          <w:szCs w:val="22"/>
          <w:lang w:eastAsia="ro-RO"/>
        </w:rPr>
        <w:t>construcții de volum mic și înălțime redusă</w:t>
      </w:r>
      <w:r w:rsidRPr="0003668F">
        <w:rPr>
          <w:rFonts w:asciiTheme="majorHAnsi" w:hAnsiTheme="majorHAnsi" w:cstheme="majorHAnsi"/>
          <w:sz w:val="24"/>
          <w:szCs w:val="22"/>
          <w:lang w:eastAsia="ro-RO"/>
        </w:rPr>
        <w:t>, compatibile cu spațiul destinat activităților sociale și cu infrastructura existentă.</w:t>
      </w:r>
    </w:p>
    <w:p w14:paraId="547AA146" w14:textId="77777777" w:rsidR="0003668F" w:rsidRPr="0003668F" w:rsidRDefault="0003668F" w:rsidP="0003668F">
      <w:pPr>
        <w:shd w:val="clear" w:color="auto" w:fill="FFFFFF" w:themeFill="background1"/>
        <w:ind w:firstLine="851"/>
        <w:jc w:val="both"/>
        <w:rPr>
          <w:rFonts w:asciiTheme="majorHAnsi" w:hAnsiTheme="majorHAnsi" w:cstheme="majorHAnsi"/>
          <w:sz w:val="24"/>
          <w:szCs w:val="22"/>
          <w:lang w:eastAsia="ro-RO"/>
        </w:rPr>
      </w:pPr>
      <w:r w:rsidRPr="0003668F">
        <w:rPr>
          <w:rFonts w:asciiTheme="majorHAnsi" w:hAnsiTheme="majorHAnsi" w:cstheme="majorHAnsi"/>
          <w:b/>
          <w:bCs/>
          <w:sz w:val="24"/>
          <w:szCs w:val="22"/>
          <w:lang w:eastAsia="ro-RO"/>
        </w:rPr>
        <w:t>Regulament Local de Urbanism (RLU)</w:t>
      </w:r>
    </w:p>
    <w:p w14:paraId="7F89D2B1" w14:textId="77777777" w:rsidR="0003668F" w:rsidRPr="0003668F" w:rsidRDefault="0003668F" w:rsidP="0003668F">
      <w:pPr>
        <w:shd w:val="clear" w:color="auto" w:fill="FFFFFF" w:themeFill="background1"/>
        <w:ind w:firstLine="851"/>
        <w:jc w:val="both"/>
        <w:rPr>
          <w:rFonts w:asciiTheme="majorHAnsi" w:hAnsiTheme="majorHAnsi" w:cstheme="majorHAnsi"/>
          <w:sz w:val="24"/>
          <w:szCs w:val="22"/>
          <w:lang w:eastAsia="ro-RO"/>
        </w:rPr>
      </w:pPr>
      <w:r w:rsidRPr="0003668F">
        <w:rPr>
          <w:rFonts w:asciiTheme="majorHAnsi" w:hAnsiTheme="majorHAnsi" w:cstheme="majorHAnsi"/>
          <w:sz w:val="24"/>
          <w:szCs w:val="22"/>
          <w:lang w:eastAsia="ro-RO"/>
        </w:rPr>
        <w:t>Respectarea indicatorilor urbanistici obligatorii:</w:t>
      </w:r>
    </w:p>
    <w:p w14:paraId="6564CF74" w14:textId="77777777" w:rsidR="0003668F" w:rsidRPr="0003668F" w:rsidRDefault="0003668F" w:rsidP="0003668F">
      <w:pPr>
        <w:shd w:val="clear" w:color="auto" w:fill="FFFFFF" w:themeFill="background1"/>
        <w:ind w:firstLine="851"/>
        <w:jc w:val="both"/>
        <w:rPr>
          <w:rFonts w:asciiTheme="majorHAnsi" w:hAnsiTheme="majorHAnsi" w:cstheme="majorHAnsi"/>
          <w:sz w:val="24"/>
          <w:szCs w:val="22"/>
          <w:lang w:eastAsia="ro-RO"/>
        </w:rPr>
      </w:pPr>
      <w:r w:rsidRPr="0003668F">
        <w:rPr>
          <w:rFonts w:asciiTheme="majorHAnsi" w:hAnsiTheme="majorHAnsi" w:cstheme="majorHAnsi"/>
          <w:b/>
          <w:bCs/>
          <w:sz w:val="24"/>
          <w:szCs w:val="22"/>
          <w:lang w:eastAsia="ro-RO"/>
        </w:rPr>
        <w:t>Coeficient de utilizare a terenului (CUT):</w:t>
      </w:r>
      <w:r w:rsidRPr="0003668F">
        <w:rPr>
          <w:rFonts w:asciiTheme="majorHAnsi" w:hAnsiTheme="majorHAnsi" w:cstheme="majorHAnsi"/>
          <w:sz w:val="24"/>
          <w:szCs w:val="22"/>
          <w:lang w:eastAsia="ro-RO"/>
        </w:rPr>
        <w:t xml:space="preserve"> respectiv pentru construcții accesorii și corpuri funcționale sociale, în limita maximelor permise.</w:t>
      </w:r>
    </w:p>
    <w:p w14:paraId="6777786B" w14:textId="77777777" w:rsidR="0003668F" w:rsidRPr="0003668F" w:rsidRDefault="0003668F" w:rsidP="0003668F">
      <w:pPr>
        <w:shd w:val="clear" w:color="auto" w:fill="FFFFFF" w:themeFill="background1"/>
        <w:ind w:firstLine="851"/>
        <w:jc w:val="both"/>
        <w:rPr>
          <w:rFonts w:asciiTheme="majorHAnsi" w:hAnsiTheme="majorHAnsi" w:cstheme="majorHAnsi"/>
          <w:sz w:val="24"/>
          <w:szCs w:val="22"/>
          <w:lang w:eastAsia="ro-RO"/>
        </w:rPr>
      </w:pPr>
      <w:r w:rsidRPr="0003668F">
        <w:rPr>
          <w:rFonts w:asciiTheme="majorHAnsi" w:hAnsiTheme="majorHAnsi" w:cstheme="majorHAnsi"/>
          <w:b/>
          <w:bCs/>
          <w:sz w:val="24"/>
          <w:szCs w:val="22"/>
          <w:lang w:eastAsia="ro-RO"/>
        </w:rPr>
        <w:t>Procent de ocupare a terenului (POT):</w:t>
      </w:r>
      <w:r w:rsidRPr="0003668F">
        <w:rPr>
          <w:rFonts w:asciiTheme="majorHAnsi" w:hAnsiTheme="majorHAnsi" w:cstheme="majorHAnsi"/>
          <w:sz w:val="24"/>
          <w:szCs w:val="22"/>
          <w:lang w:eastAsia="ro-RO"/>
        </w:rPr>
        <w:t xml:space="preserve"> proporțional cu terenul disponibil și construcțiile existente (C1 și C2).</w:t>
      </w:r>
    </w:p>
    <w:p w14:paraId="6D53948F" w14:textId="77777777" w:rsidR="0003668F" w:rsidRPr="0003668F" w:rsidRDefault="0003668F" w:rsidP="0003668F">
      <w:pPr>
        <w:shd w:val="clear" w:color="auto" w:fill="FFFFFF" w:themeFill="background1"/>
        <w:ind w:firstLine="851"/>
        <w:jc w:val="both"/>
        <w:rPr>
          <w:rFonts w:asciiTheme="majorHAnsi" w:hAnsiTheme="majorHAnsi" w:cstheme="majorHAnsi"/>
          <w:sz w:val="24"/>
          <w:szCs w:val="22"/>
          <w:lang w:eastAsia="ro-RO"/>
        </w:rPr>
      </w:pPr>
      <w:r w:rsidRPr="0003668F">
        <w:rPr>
          <w:rFonts w:asciiTheme="majorHAnsi" w:hAnsiTheme="majorHAnsi" w:cstheme="majorHAnsi"/>
          <w:b/>
          <w:bCs/>
          <w:sz w:val="24"/>
          <w:szCs w:val="22"/>
          <w:lang w:eastAsia="ro-RO"/>
        </w:rPr>
        <w:t>Înălțime maximă:</w:t>
      </w:r>
      <w:r w:rsidRPr="0003668F">
        <w:rPr>
          <w:rFonts w:asciiTheme="majorHAnsi" w:hAnsiTheme="majorHAnsi" w:cstheme="majorHAnsi"/>
          <w:sz w:val="24"/>
          <w:szCs w:val="22"/>
          <w:lang w:eastAsia="ro-RO"/>
        </w:rPr>
        <w:t xml:space="preserve"> conform PUG pentru clădiri cu regim de înălțime redus, de tip ușor.</w:t>
      </w:r>
    </w:p>
    <w:p w14:paraId="3A771D2C" w14:textId="77777777" w:rsidR="0003668F" w:rsidRPr="0003668F" w:rsidRDefault="0003668F" w:rsidP="0003668F">
      <w:pPr>
        <w:shd w:val="clear" w:color="auto" w:fill="FFFFFF" w:themeFill="background1"/>
        <w:ind w:firstLine="851"/>
        <w:jc w:val="both"/>
        <w:rPr>
          <w:rFonts w:asciiTheme="majorHAnsi" w:hAnsiTheme="majorHAnsi" w:cstheme="majorHAnsi"/>
          <w:sz w:val="24"/>
          <w:szCs w:val="22"/>
          <w:lang w:eastAsia="ro-RO"/>
        </w:rPr>
      </w:pPr>
      <w:r w:rsidRPr="0003668F">
        <w:rPr>
          <w:rFonts w:asciiTheme="majorHAnsi" w:hAnsiTheme="majorHAnsi" w:cstheme="majorHAnsi"/>
          <w:b/>
          <w:bCs/>
          <w:sz w:val="24"/>
          <w:szCs w:val="22"/>
          <w:lang w:eastAsia="ro-RO"/>
        </w:rPr>
        <w:t>Reglementări de retrageri și distanțe față de vecinătăți:</w:t>
      </w:r>
      <w:r w:rsidRPr="0003668F">
        <w:rPr>
          <w:rFonts w:asciiTheme="majorHAnsi" w:hAnsiTheme="majorHAnsi" w:cstheme="majorHAnsi"/>
          <w:sz w:val="24"/>
          <w:szCs w:val="22"/>
          <w:lang w:eastAsia="ro-RO"/>
        </w:rPr>
        <w:t xml:space="preserve"> respectarea retragerilor minime față de limitele proprietății, pentru acces, siguranță și lumină naturală.</w:t>
      </w:r>
    </w:p>
    <w:p w14:paraId="06A6F821" w14:textId="77777777" w:rsidR="0003668F" w:rsidRPr="0003668F" w:rsidRDefault="0003668F" w:rsidP="0003668F">
      <w:pPr>
        <w:shd w:val="clear" w:color="auto" w:fill="FFFFFF" w:themeFill="background1"/>
        <w:ind w:firstLine="851"/>
        <w:jc w:val="both"/>
        <w:rPr>
          <w:rFonts w:asciiTheme="majorHAnsi" w:hAnsiTheme="majorHAnsi" w:cstheme="majorHAnsi"/>
          <w:b/>
          <w:bCs/>
          <w:sz w:val="24"/>
          <w:szCs w:val="22"/>
          <w:lang w:eastAsia="ro-RO"/>
        </w:rPr>
      </w:pPr>
      <w:r w:rsidRPr="0003668F">
        <w:rPr>
          <w:rFonts w:asciiTheme="majorHAnsi" w:hAnsiTheme="majorHAnsi" w:cstheme="majorHAnsi"/>
          <w:b/>
          <w:bCs/>
          <w:sz w:val="24"/>
          <w:szCs w:val="22"/>
          <w:lang w:eastAsia="ro-RO"/>
        </w:rPr>
        <w:t>2. Conformarea proiectului propus</w:t>
      </w:r>
    </w:p>
    <w:p w14:paraId="4E89C6FB" w14:textId="77777777" w:rsidR="0003668F" w:rsidRPr="0003668F" w:rsidRDefault="0003668F" w:rsidP="0003668F">
      <w:pPr>
        <w:shd w:val="clear" w:color="auto" w:fill="FFFFFF" w:themeFill="background1"/>
        <w:ind w:firstLine="851"/>
        <w:jc w:val="both"/>
        <w:rPr>
          <w:rFonts w:asciiTheme="majorHAnsi" w:hAnsiTheme="majorHAnsi" w:cstheme="majorHAnsi"/>
          <w:sz w:val="24"/>
          <w:szCs w:val="22"/>
          <w:lang w:eastAsia="ro-RO"/>
        </w:rPr>
      </w:pPr>
      <w:r w:rsidRPr="0003668F">
        <w:rPr>
          <w:rFonts w:asciiTheme="majorHAnsi" w:hAnsiTheme="majorHAnsi" w:cstheme="majorHAnsi"/>
          <w:sz w:val="24"/>
          <w:szCs w:val="22"/>
          <w:lang w:eastAsia="ro-RO"/>
        </w:rPr>
        <w:lastRenderedPageBreak/>
        <w:t xml:space="preserve">Construcțiile propuse (foișor – C3 și magazie – C4) sunt de </w:t>
      </w:r>
      <w:r w:rsidRPr="0003668F">
        <w:rPr>
          <w:rFonts w:asciiTheme="majorHAnsi" w:hAnsiTheme="majorHAnsi" w:cstheme="majorHAnsi"/>
          <w:b/>
          <w:bCs/>
          <w:sz w:val="24"/>
          <w:szCs w:val="22"/>
          <w:lang w:eastAsia="ro-RO"/>
        </w:rPr>
        <w:t>dimensiuni reduse</w:t>
      </w:r>
      <w:r w:rsidRPr="0003668F">
        <w:rPr>
          <w:rFonts w:asciiTheme="majorHAnsi" w:hAnsiTheme="majorHAnsi" w:cstheme="majorHAnsi"/>
          <w:sz w:val="24"/>
          <w:szCs w:val="22"/>
          <w:lang w:eastAsia="ro-RO"/>
        </w:rPr>
        <w:t>, structuri ușoare, respectând limitele de înălțime, CUT și POT stabilite de reglementările urbanistice.</w:t>
      </w:r>
    </w:p>
    <w:p w14:paraId="16A35F7B" w14:textId="77777777" w:rsidR="0003668F" w:rsidRPr="0003668F" w:rsidRDefault="0003668F" w:rsidP="0003668F">
      <w:pPr>
        <w:shd w:val="clear" w:color="auto" w:fill="FFFFFF" w:themeFill="background1"/>
        <w:ind w:firstLine="851"/>
        <w:jc w:val="both"/>
        <w:rPr>
          <w:rFonts w:asciiTheme="majorHAnsi" w:hAnsiTheme="majorHAnsi" w:cstheme="majorHAnsi"/>
          <w:sz w:val="24"/>
          <w:szCs w:val="22"/>
          <w:lang w:eastAsia="ro-RO"/>
        </w:rPr>
      </w:pPr>
      <w:r w:rsidRPr="0003668F">
        <w:rPr>
          <w:rFonts w:asciiTheme="majorHAnsi" w:hAnsiTheme="majorHAnsi" w:cstheme="majorHAnsi"/>
          <w:sz w:val="24"/>
          <w:szCs w:val="22"/>
          <w:lang w:eastAsia="ro-RO"/>
        </w:rPr>
        <w:t>Amplasarea se realizează astfel încât să nu afecteze circuitele de acces, siguranța și spațiile verzi existente în cadrul modulului familial.</w:t>
      </w:r>
    </w:p>
    <w:p w14:paraId="123A492F" w14:textId="71FFFE9C" w:rsidR="00801A69" w:rsidRDefault="0003668F" w:rsidP="0003668F">
      <w:pPr>
        <w:shd w:val="clear" w:color="auto" w:fill="FFFFFF" w:themeFill="background1"/>
        <w:ind w:firstLine="851"/>
        <w:jc w:val="both"/>
        <w:rPr>
          <w:rFonts w:ascii="Calibri Light" w:hAnsi="Calibri Light" w:cs="Calibri Light"/>
          <w:sz w:val="24"/>
          <w:szCs w:val="22"/>
          <w:lang w:eastAsia="ro-RO"/>
        </w:rPr>
      </w:pPr>
      <w:r w:rsidRPr="0003668F">
        <w:rPr>
          <w:rFonts w:asciiTheme="majorHAnsi" w:hAnsiTheme="majorHAnsi" w:cstheme="majorHAnsi"/>
          <w:sz w:val="24"/>
          <w:szCs w:val="22"/>
          <w:lang w:eastAsia="ro-RO"/>
        </w:rPr>
        <w:t xml:space="preserve">Funcțiunea socială a investiției este </w:t>
      </w:r>
      <w:r w:rsidRPr="0003668F">
        <w:rPr>
          <w:rFonts w:asciiTheme="majorHAnsi" w:hAnsiTheme="majorHAnsi" w:cstheme="majorHAnsi"/>
          <w:b/>
          <w:bCs/>
          <w:sz w:val="24"/>
          <w:szCs w:val="22"/>
          <w:lang w:eastAsia="ro-RO"/>
        </w:rPr>
        <w:t>compatibilă cu destinația terenului și reglementările locale</w:t>
      </w:r>
      <w:r w:rsidRPr="0003668F">
        <w:rPr>
          <w:rFonts w:asciiTheme="majorHAnsi" w:hAnsiTheme="majorHAnsi" w:cstheme="majorHAnsi"/>
          <w:sz w:val="24"/>
          <w:szCs w:val="22"/>
          <w:lang w:eastAsia="ro-RO"/>
        </w:rPr>
        <w:t>, nefiind necesare modificări ale PUZ sau derogări speciale.</w:t>
      </w:r>
      <w:r w:rsidR="007802A2" w:rsidRPr="002052E7">
        <w:rPr>
          <w:rFonts w:ascii="Calibri Light" w:hAnsi="Calibri Light" w:cs="Calibri Light"/>
          <w:sz w:val="24"/>
          <w:szCs w:val="22"/>
          <w:lang w:eastAsia="ro-RO"/>
        </w:rPr>
        <w:t xml:space="preserve"> </w:t>
      </w:r>
    </w:p>
    <w:p w14:paraId="04D79EC9" w14:textId="77777777" w:rsidR="0003668F" w:rsidRPr="002052E7" w:rsidRDefault="0003668F" w:rsidP="0003668F">
      <w:pPr>
        <w:shd w:val="clear" w:color="auto" w:fill="FFFFFF" w:themeFill="background1"/>
        <w:ind w:firstLine="851"/>
        <w:jc w:val="both"/>
        <w:rPr>
          <w:rFonts w:ascii="Calibri Light" w:hAnsi="Calibri Light" w:cs="Calibri Light"/>
          <w:sz w:val="24"/>
          <w:szCs w:val="22"/>
          <w:lang w:eastAsia="ro-RO"/>
        </w:rPr>
      </w:pPr>
    </w:p>
    <w:p w14:paraId="61165BAD" w14:textId="77777777" w:rsidR="00721D8F" w:rsidRPr="002052E7" w:rsidRDefault="00721D8F" w:rsidP="0017578D">
      <w:pPr>
        <w:pStyle w:val="Heading3"/>
        <w:shd w:val="clear" w:color="auto" w:fill="FFFFFF" w:themeFill="background1"/>
        <w:tabs>
          <w:tab w:val="clear" w:pos="0"/>
          <w:tab w:val="left" w:pos="426"/>
        </w:tabs>
        <w:ind w:firstLine="851"/>
        <w:jc w:val="both"/>
        <w:rPr>
          <w:rFonts w:ascii="Calibri Light" w:eastAsia="Microsoft Yi Baiti" w:hAnsi="Calibri Light" w:cs="Calibri Light"/>
          <w:b/>
          <w:bCs/>
          <w:sz w:val="28"/>
          <w:szCs w:val="28"/>
          <w:u w:val="single"/>
          <w:lang w:val="en-GB"/>
        </w:rPr>
      </w:pPr>
      <w:bookmarkStart w:id="29" w:name="_Toc192015059"/>
      <w:r w:rsidRPr="002052E7">
        <w:rPr>
          <w:rFonts w:ascii="Calibri Light" w:eastAsia="Microsoft Yi Baiti" w:hAnsi="Calibri Light" w:cs="Calibri Light"/>
          <w:b/>
          <w:bCs/>
          <w:sz w:val="28"/>
          <w:szCs w:val="28"/>
          <w:u w:val="single"/>
          <w:lang w:val="en-GB"/>
        </w:rPr>
        <w:t>II.2.</w:t>
      </w:r>
      <w:r w:rsidR="004C2F33" w:rsidRPr="002052E7">
        <w:rPr>
          <w:rFonts w:ascii="Calibri Light" w:eastAsia="Microsoft Yi Baiti" w:hAnsi="Calibri Light" w:cs="Calibri Light"/>
          <w:b/>
          <w:bCs/>
          <w:sz w:val="28"/>
          <w:szCs w:val="28"/>
          <w:u w:val="single"/>
          <w:lang w:val="en-GB"/>
        </w:rPr>
        <w:t>j</w:t>
      </w:r>
      <w:r w:rsidRPr="002052E7">
        <w:rPr>
          <w:rFonts w:ascii="Calibri Light" w:eastAsia="Microsoft Yi Baiti" w:hAnsi="Calibri Light" w:cs="Calibri Light"/>
          <w:b/>
          <w:bCs/>
          <w:sz w:val="28"/>
          <w:szCs w:val="28"/>
          <w:u w:val="single"/>
          <w:lang w:val="en-GB"/>
        </w:rPr>
        <w:t xml:space="preserve">. </w:t>
      </w:r>
      <w:r w:rsidR="00652BF0" w:rsidRPr="002052E7">
        <w:rPr>
          <w:rFonts w:ascii="Calibri Light" w:eastAsia="Microsoft Yi Baiti" w:hAnsi="Calibri Light" w:cs="Calibri Light"/>
          <w:b/>
          <w:bCs/>
          <w:sz w:val="28"/>
          <w:szCs w:val="28"/>
          <w:u w:val="single"/>
          <w:lang w:val="en-GB"/>
        </w:rPr>
        <w:t>Existența de monumente istorice/de arhitectură sau situri arheologice pe amplasament sau în zona imediat învecinată; existența condiționărilor specifice în cazul existenței unor zone protejate sau de protecție</w:t>
      </w:r>
      <w:r w:rsidRPr="002052E7">
        <w:rPr>
          <w:rFonts w:ascii="Calibri Light" w:eastAsia="Microsoft Yi Baiti" w:hAnsi="Calibri Light" w:cs="Calibri Light"/>
          <w:b/>
          <w:bCs/>
          <w:sz w:val="28"/>
          <w:szCs w:val="28"/>
          <w:u w:val="single"/>
          <w:lang w:val="en-GB"/>
        </w:rPr>
        <w:t>:</w:t>
      </w:r>
      <w:bookmarkEnd w:id="29"/>
    </w:p>
    <w:p w14:paraId="5BF2E05F" w14:textId="53B4EEFC" w:rsidR="00541093" w:rsidRPr="002052E7" w:rsidRDefault="0017578D" w:rsidP="0017578D">
      <w:pPr>
        <w:shd w:val="clear" w:color="auto" w:fill="FFFFFF" w:themeFill="background1"/>
        <w:spacing w:before="240" w:after="240"/>
        <w:ind w:firstLine="851"/>
        <w:jc w:val="both"/>
        <w:rPr>
          <w:rFonts w:ascii="Calibri Light" w:hAnsi="Calibri Light" w:cs="Calibri Light"/>
          <w:sz w:val="24"/>
          <w:szCs w:val="22"/>
          <w:lang w:eastAsia="ro-RO"/>
        </w:rPr>
      </w:pPr>
      <w:bookmarkStart w:id="30" w:name="_Hlk192017035"/>
      <w:bookmarkStart w:id="31" w:name="_Toc192015060"/>
      <w:r w:rsidRPr="002D211D">
        <w:rPr>
          <w:rFonts w:asciiTheme="majorHAnsi" w:hAnsiTheme="majorHAnsi" w:cstheme="majorHAnsi"/>
          <w:sz w:val="24"/>
          <w:szCs w:val="22"/>
          <w:lang w:eastAsia="ro-RO"/>
        </w:rPr>
        <w:t xml:space="preserve">Conform informațiilor actuale, pe amplasament nu se află niciun monument sau sit arheologic și nici în imediata vecinatate a amplasamentului nu sunt localizate monumente </w:t>
      </w:r>
      <w:r>
        <w:rPr>
          <w:rFonts w:asciiTheme="majorHAnsi" w:hAnsiTheme="majorHAnsi" w:cstheme="majorHAnsi"/>
          <w:sz w:val="24"/>
          <w:szCs w:val="22"/>
          <w:lang w:eastAsia="ro-RO"/>
        </w:rPr>
        <w:t>istorice sau situri arheologice</w:t>
      </w:r>
      <w:r w:rsidR="00541093" w:rsidRPr="002052E7">
        <w:rPr>
          <w:rFonts w:ascii="Calibri Light" w:hAnsi="Calibri Light" w:cs="Calibri Light"/>
          <w:sz w:val="24"/>
          <w:szCs w:val="22"/>
          <w:lang w:eastAsia="ro-RO"/>
        </w:rPr>
        <w:t>.</w:t>
      </w:r>
    </w:p>
    <w:bookmarkEnd w:id="30"/>
    <w:p w14:paraId="0F9696A6" w14:textId="301FBEC0" w:rsidR="00652BF0" w:rsidRDefault="00652BF0" w:rsidP="0017578D">
      <w:pPr>
        <w:pStyle w:val="Heading2"/>
        <w:numPr>
          <w:ilvl w:val="0"/>
          <w:numId w:val="0"/>
        </w:numPr>
        <w:shd w:val="clear" w:color="auto" w:fill="FFFFFF" w:themeFill="background1"/>
        <w:tabs>
          <w:tab w:val="clear" w:pos="0"/>
          <w:tab w:val="left" w:pos="426"/>
        </w:tabs>
        <w:ind w:firstLine="851"/>
        <w:jc w:val="both"/>
        <w:rPr>
          <w:rFonts w:ascii="Calibri Light" w:eastAsia="Microsoft Yi Baiti" w:hAnsi="Calibri Light" w:cs="Calibri Light"/>
          <w:lang w:val="en-GB"/>
        </w:rPr>
      </w:pPr>
      <w:r w:rsidRPr="002052E7">
        <w:rPr>
          <w:rFonts w:ascii="Calibri Light" w:eastAsia="Microsoft Yi Baiti" w:hAnsi="Calibri Light" w:cs="Calibri Light"/>
          <w:lang w:val="en-GB"/>
        </w:rPr>
        <w:t>II.3. Particularități ale amplasamentului/amplasamentelor propus/propuse pentru realizarea obiectivului de investiții, după caz:</w:t>
      </w:r>
      <w:bookmarkEnd w:id="31"/>
    </w:p>
    <w:p w14:paraId="4CE58811" w14:textId="77777777" w:rsidR="0017578D" w:rsidRPr="0017578D" w:rsidRDefault="0017578D" w:rsidP="0017578D">
      <w:pPr>
        <w:pStyle w:val="Heading3"/>
        <w:rPr>
          <w:rFonts w:eastAsia="Microsoft Yi Baiti"/>
          <w:lang w:val="en-GB"/>
        </w:rPr>
      </w:pPr>
    </w:p>
    <w:p w14:paraId="1F1E14A1" w14:textId="77777777" w:rsidR="00C97F50" w:rsidRPr="002052E7" w:rsidRDefault="00A96A73" w:rsidP="0017578D">
      <w:pPr>
        <w:pStyle w:val="Heading3"/>
        <w:shd w:val="clear" w:color="auto" w:fill="FFFFFF" w:themeFill="background1"/>
        <w:tabs>
          <w:tab w:val="clear" w:pos="0"/>
          <w:tab w:val="left" w:pos="426"/>
        </w:tabs>
        <w:ind w:firstLine="851"/>
        <w:jc w:val="both"/>
        <w:rPr>
          <w:rFonts w:ascii="Calibri Light" w:eastAsia="Microsoft Yi Baiti" w:hAnsi="Calibri Light" w:cs="Calibri Light"/>
          <w:b/>
          <w:bCs/>
          <w:sz w:val="28"/>
          <w:szCs w:val="28"/>
          <w:u w:val="single"/>
          <w:lang w:val="en-GB"/>
        </w:rPr>
      </w:pPr>
      <w:bookmarkStart w:id="32" w:name="_Toc192015061"/>
      <w:r w:rsidRPr="002052E7">
        <w:rPr>
          <w:rFonts w:ascii="Calibri Light" w:eastAsia="Microsoft Yi Baiti" w:hAnsi="Calibri Light" w:cs="Calibri Light"/>
          <w:b/>
          <w:bCs/>
          <w:sz w:val="28"/>
          <w:szCs w:val="28"/>
          <w:u w:val="single"/>
          <w:lang w:val="en-GB"/>
        </w:rPr>
        <w:t xml:space="preserve">II.3.a. </w:t>
      </w:r>
      <w:r w:rsidR="00AF4CE3" w:rsidRPr="002052E7">
        <w:rPr>
          <w:rFonts w:ascii="Calibri Light" w:eastAsia="Microsoft Yi Baiti" w:hAnsi="Calibri Light" w:cs="Calibri Light"/>
          <w:b/>
          <w:bCs/>
          <w:sz w:val="28"/>
          <w:szCs w:val="28"/>
          <w:u w:val="single"/>
          <w:lang w:val="en-GB"/>
        </w:rPr>
        <w:t>Destinație și funcțiuni</w:t>
      </w:r>
      <w:r w:rsidR="009A3D44" w:rsidRPr="002052E7">
        <w:rPr>
          <w:rFonts w:ascii="Calibri Light" w:eastAsia="Microsoft Yi Baiti" w:hAnsi="Calibri Light" w:cs="Calibri Light"/>
          <w:b/>
          <w:bCs/>
          <w:sz w:val="28"/>
          <w:szCs w:val="28"/>
          <w:u w:val="single"/>
          <w:lang w:val="en-GB"/>
        </w:rPr>
        <w:t>:</w:t>
      </w:r>
      <w:bookmarkEnd w:id="32"/>
    </w:p>
    <w:p w14:paraId="3CD19258" w14:textId="77777777" w:rsidR="0003668F" w:rsidRPr="0003668F" w:rsidRDefault="0003668F" w:rsidP="0003668F">
      <w:pPr>
        <w:suppressAutoHyphens w:val="0"/>
        <w:ind w:firstLine="851"/>
        <w:jc w:val="both"/>
        <w:rPr>
          <w:rFonts w:asciiTheme="majorHAnsi" w:hAnsiTheme="majorHAnsi" w:cstheme="majorHAnsi"/>
          <w:kern w:val="0"/>
          <w:sz w:val="24"/>
          <w:lang w:eastAsia="en-US"/>
        </w:rPr>
      </w:pPr>
      <w:bookmarkStart w:id="33" w:name="_Hlk192017001"/>
      <w:bookmarkStart w:id="34" w:name="_Toc192015062"/>
      <w:r w:rsidRPr="0003668F">
        <w:rPr>
          <w:rFonts w:asciiTheme="majorHAnsi" w:hAnsiTheme="majorHAnsi" w:cstheme="majorHAnsi"/>
          <w:b/>
          <w:bCs/>
          <w:kern w:val="0"/>
          <w:sz w:val="24"/>
          <w:lang w:eastAsia="en-US"/>
        </w:rPr>
        <w:t>Obiectivul de investiții propus</w:t>
      </w:r>
      <w:r w:rsidRPr="0003668F">
        <w:rPr>
          <w:rFonts w:asciiTheme="majorHAnsi" w:hAnsiTheme="majorHAnsi" w:cstheme="majorHAnsi"/>
          <w:kern w:val="0"/>
          <w:sz w:val="24"/>
          <w:lang w:eastAsia="en-US"/>
        </w:rPr>
        <w:t xml:space="preserve"> constă în </w:t>
      </w:r>
      <w:r w:rsidRPr="0003668F">
        <w:rPr>
          <w:rFonts w:asciiTheme="majorHAnsi" w:hAnsiTheme="majorHAnsi" w:cstheme="majorHAnsi"/>
          <w:b/>
          <w:bCs/>
          <w:kern w:val="0"/>
          <w:sz w:val="24"/>
          <w:lang w:eastAsia="en-US"/>
        </w:rPr>
        <w:t>construirea a două corpuri auxiliare</w:t>
      </w:r>
      <w:r w:rsidRPr="0003668F">
        <w:rPr>
          <w:rFonts w:asciiTheme="majorHAnsi" w:hAnsiTheme="majorHAnsi" w:cstheme="majorHAnsi"/>
          <w:kern w:val="0"/>
          <w:sz w:val="24"/>
          <w:lang w:eastAsia="en-US"/>
        </w:rPr>
        <w:t>:</w:t>
      </w:r>
    </w:p>
    <w:p w14:paraId="4EE80CC4" w14:textId="77777777" w:rsidR="0003668F" w:rsidRPr="0003668F" w:rsidRDefault="0003668F" w:rsidP="00CC0A03">
      <w:pPr>
        <w:numPr>
          <w:ilvl w:val="0"/>
          <w:numId w:val="9"/>
        </w:numPr>
        <w:suppressAutoHyphens w:val="0"/>
        <w:jc w:val="both"/>
        <w:rPr>
          <w:rFonts w:asciiTheme="majorHAnsi" w:hAnsiTheme="majorHAnsi" w:cstheme="majorHAnsi"/>
          <w:kern w:val="0"/>
          <w:sz w:val="24"/>
          <w:lang w:eastAsia="en-US"/>
        </w:rPr>
      </w:pPr>
      <w:r w:rsidRPr="0003668F">
        <w:rPr>
          <w:rFonts w:asciiTheme="majorHAnsi" w:hAnsiTheme="majorHAnsi" w:cstheme="majorHAnsi"/>
          <w:b/>
          <w:bCs/>
          <w:kern w:val="0"/>
          <w:sz w:val="24"/>
          <w:lang w:eastAsia="en-US"/>
        </w:rPr>
        <w:t>Corp C3 – Foișor</w:t>
      </w:r>
    </w:p>
    <w:p w14:paraId="373E8A07" w14:textId="77777777" w:rsidR="0003668F" w:rsidRPr="0003668F" w:rsidRDefault="0003668F" w:rsidP="00CC0A03">
      <w:pPr>
        <w:numPr>
          <w:ilvl w:val="1"/>
          <w:numId w:val="9"/>
        </w:numPr>
        <w:suppressAutoHyphens w:val="0"/>
        <w:jc w:val="both"/>
        <w:rPr>
          <w:rFonts w:asciiTheme="majorHAnsi" w:hAnsiTheme="majorHAnsi" w:cstheme="majorHAnsi"/>
          <w:kern w:val="0"/>
          <w:sz w:val="24"/>
          <w:lang w:eastAsia="en-US"/>
        </w:rPr>
      </w:pPr>
      <w:r w:rsidRPr="0003668F">
        <w:rPr>
          <w:rFonts w:asciiTheme="majorHAnsi" w:hAnsiTheme="majorHAnsi" w:cstheme="majorHAnsi"/>
          <w:b/>
          <w:bCs/>
          <w:kern w:val="0"/>
          <w:sz w:val="24"/>
          <w:lang w:eastAsia="en-US"/>
        </w:rPr>
        <w:t>Destinație:</w:t>
      </w:r>
      <w:r w:rsidRPr="0003668F">
        <w:rPr>
          <w:rFonts w:asciiTheme="majorHAnsi" w:hAnsiTheme="majorHAnsi" w:cstheme="majorHAnsi"/>
          <w:kern w:val="0"/>
          <w:sz w:val="24"/>
          <w:lang w:eastAsia="en-US"/>
        </w:rPr>
        <w:t xml:space="preserve"> Spațiu de recreere și socializare pentru beneficiarii Modulului Familial Prâslea Focșani (C1) și Modulului Familial Copii cu Nevoi Medicale Speciale (C2).</w:t>
      </w:r>
    </w:p>
    <w:p w14:paraId="75420BAD" w14:textId="77777777" w:rsidR="0003668F" w:rsidRPr="0003668F" w:rsidRDefault="0003668F" w:rsidP="00CC0A03">
      <w:pPr>
        <w:numPr>
          <w:ilvl w:val="1"/>
          <w:numId w:val="9"/>
        </w:numPr>
        <w:suppressAutoHyphens w:val="0"/>
        <w:jc w:val="both"/>
        <w:rPr>
          <w:rFonts w:asciiTheme="majorHAnsi" w:hAnsiTheme="majorHAnsi" w:cstheme="majorHAnsi"/>
          <w:kern w:val="0"/>
          <w:sz w:val="24"/>
          <w:lang w:eastAsia="en-US"/>
        </w:rPr>
      </w:pPr>
      <w:r w:rsidRPr="0003668F">
        <w:rPr>
          <w:rFonts w:asciiTheme="majorHAnsi" w:hAnsiTheme="majorHAnsi" w:cstheme="majorHAnsi"/>
          <w:b/>
          <w:bCs/>
          <w:kern w:val="0"/>
          <w:sz w:val="24"/>
          <w:lang w:eastAsia="en-US"/>
        </w:rPr>
        <w:t>Funcțiuni principale:</w:t>
      </w:r>
    </w:p>
    <w:p w14:paraId="01C6E396" w14:textId="77777777" w:rsidR="0003668F" w:rsidRPr="0003668F" w:rsidRDefault="0003668F" w:rsidP="00CC0A03">
      <w:pPr>
        <w:numPr>
          <w:ilvl w:val="2"/>
          <w:numId w:val="9"/>
        </w:numPr>
        <w:suppressAutoHyphens w:val="0"/>
        <w:jc w:val="both"/>
        <w:rPr>
          <w:rFonts w:asciiTheme="majorHAnsi" w:hAnsiTheme="majorHAnsi" w:cstheme="majorHAnsi"/>
          <w:kern w:val="0"/>
          <w:sz w:val="24"/>
          <w:lang w:eastAsia="en-US"/>
        </w:rPr>
      </w:pPr>
      <w:r w:rsidRPr="0003668F">
        <w:rPr>
          <w:rFonts w:asciiTheme="majorHAnsi" w:hAnsiTheme="majorHAnsi" w:cstheme="majorHAnsi"/>
          <w:kern w:val="0"/>
          <w:sz w:val="24"/>
          <w:lang w:eastAsia="en-US"/>
        </w:rPr>
        <w:t>Organizarea activităților sociale și recreative în aer liber;</w:t>
      </w:r>
    </w:p>
    <w:p w14:paraId="4615AF28" w14:textId="77777777" w:rsidR="0003668F" w:rsidRPr="0003668F" w:rsidRDefault="0003668F" w:rsidP="00CC0A03">
      <w:pPr>
        <w:numPr>
          <w:ilvl w:val="2"/>
          <w:numId w:val="9"/>
        </w:numPr>
        <w:suppressAutoHyphens w:val="0"/>
        <w:jc w:val="both"/>
        <w:rPr>
          <w:rFonts w:asciiTheme="majorHAnsi" w:hAnsiTheme="majorHAnsi" w:cstheme="majorHAnsi"/>
          <w:kern w:val="0"/>
          <w:sz w:val="24"/>
          <w:lang w:eastAsia="en-US"/>
        </w:rPr>
      </w:pPr>
      <w:r w:rsidRPr="0003668F">
        <w:rPr>
          <w:rFonts w:asciiTheme="majorHAnsi" w:hAnsiTheme="majorHAnsi" w:cstheme="majorHAnsi"/>
          <w:kern w:val="0"/>
          <w:sz w:val="24"/>
          <w:lang w:eastAsia="en-US"/>
        </w:rPr>
        <w:t>Posibilitatea desfășurării de activități educative și creative sub supraveghere;</w:t>
      </w:r>
    </w:p>
    <w:p w14:paraId="48ED7E2E" w14:textId="77777777" w:rsidR="0003668F" w:rsidRPr="0003668F" w:rsidRDefault="0003668F" w:rsidP="00CC0A03">
      <w:pPr>
        <w:numPr>
          <w:ilvl w:val="2"/>
          <w:numId w:val="9"/>
        </w:numPr>
        <w:suppressAutoHyphens w:val="0"/>
        <w:jc w:val="both"/>
        <w:rPr>
          <w:rFonts w:asciiTheme="majorHAnsi" w:hAnsiTheme="majorHAnsi" w:cstheme="majorHAnsi"/>
          <w:kern w:val="0"/>
          <w:sz w:val="24"/>
          <w:lang w:eastAsia="en-US"/>
        </w:rPr>
      </w:pPr>
      <w:r w:rsidRPr="0003668F">
        <w:rPr>
          <w:rFonts w:asciiTheme="majorHAnsi" w:hAnsiTheme="majorHAnsi" w:cstheme="majorHAnsi"/>
          <w:kern w:val="0"/>
          <w:sz w:val="24"/>
          <w:lang w:eastAsia="en-US"/>
        </w:rPr>
        <w:t>Spațiu protejat împotriva intemperiilor, cu acces facil din clădirile existente.</w:t>
      </w:r>
    </w:p>
    <w:p w14:paraId="5A0E83B9" w14:textId="77777777" w:rsidR="0003668F" w:rsidRPr="0003668F" w:rsidRDefault="0003668F" w:rsidP="00CC0A03">
      <w:pPr>
        <w:numPr>
          <w:ilvl w:val="0"/>
          <w:numId w:val="9"/>
        </w:numPr>
        <w:suppressAutoHyphens w:val="0"/>
        <w:jc w:val="both"/>
        <w:rPr>
          <w:rFonts w:asciiTheme="majorHAnsi" w:hAnsiTheme="majorHAnsi" w:cstheme="majorHAnsi"/>
          <w:kern w:val="0"/>
          <w:sz w:val="24"/>
          <w:lang w:eastAsia="en-US"/>
        </w:rPr>
      </w:pPr>
      <w:r w:rsidRPr="0003668F">
        <w:rPr>
          <w:rFonts w:asciiTheme="majorHAnsi" w:hAnsiTheme="majorHAnsi" w:cstheme="majorHAnsi"/>
          <w:b/>
          <w:bCs/>
          <w:kern w:val="0"/>
          <w:sz w:val="24"/>
          <w:lang w:eastAsia="en-US"/>
        </w:rPr>
        <w:t>Corp C4 – Magazie</w:t>
      </w:r>
    </w:p>
    <w:p w14:paraId="79E04850" w14:textId="77777777" w:rsidR="0003668F" w:rsidRPr="0003668F" w:rsidRDefault="0003668F" w:rsidP="00CC0A03">
      <w:pPr>
        <w:numPr>
          <w:ilvl w:val="1"/>
          <w:numId w:val="9"/>
        </w:numPr>
        <w:suppressAutoHyphens w:val="0"/>
        <w:jc w:val="both"/>
        <w:rPr>
          <w:rFonts w:asciiTheme="majorHAnsi" w:hAnsiTheme="majorHAnsi" w:cstheme="majorHAnsi"/>
          <w:kern w:val="0"/>
          <w:sz w:val="24"/>
          <w:lang w:eastAsia="en-US"/>
        </w:rPr>
      </w:pPr>
      <w:r w:rsidRPr="0003668F">
        <w:rPr>
          <w:rFonts w:asciiTheme="majorHAnsi" w:hAnsiTheme="majorHAnsi" w:cstheme="majorHAnsi"/>
          <w:b/>
          <w:bCs/>
          <w:kern w:val="0"/>
          <w:sz w:val="24"/>
          <w:lang w:eastAsia="en-US"/>
        </w:rPr>
        <w:t>Destinație:</w:t>
      </w:r>
      <w:r w:rsidRPr="0003668F">
        <w:rPr>
          <w:rFonts w:asciiTheme="majorHAnsi" w:hAnsiTheme="majorHAnsi" w:cstheme="majorHAnsi"/>
          <w:kern w:val="0"/>
          <w:sz w:val="24"/>
          <w:lang w:eastAsia="en-US"/>
        </w:rPr>
        <w:t xml:space="preserve"> Depozitare materiale și echipamente necesare funcționării modulului familial și activităților zilnice.</w:t>
      </w:r>
    </w:p>
    <w:p w14:paraId="2C432BC9" w14:textId="77777777" w:rsidR="0003668F" w:rsidRPr="0003668F" w:rsidRDefault="0003668F" w:rsidP="00CC0A03">
      <w:pPr>
        <w:numPr>
          <w:ilvl w:val="1"/>
          <w:numId w:val="9"/>
        </w:numPr>
        <w:suppressAutoHyphens w:val="0"/>
        <w:jc w:val="both"/>
        <w:rPr>
          <w:rFonts w:asciiTheme="majorHAnsi" w:hAnsiTheme="majorHAnsi" w:cstheme="majorHAnsi"/>
          <w:kern w:val="0"/>
          <w:sz w:val="24"/>
          <w:lang w:eastAsia="en-US"/>
        </w:rPr>
      </w:pPr>
      <w:r w:rsidRPr="0003668F">
        <w:rPr>
          <w:rFonts w:asciiTheme="majorHAnsi" w:hAnsiTheme="majorHAnsi" w:cstheme="majorHAnsi"/>
          <w:b/>
          <w:bCs/>
          <w:kern w:val="0"/>
          <w:sz w:val="24"/>
          <w:lang w:eastAsia="en-US"/>
        </w:rPr>
        <w:t>Funcțiuni principale:</w:t>
      </w:r>
    </w:p>
    <w:p w14:paraId="27F38846" w14:textId="77777777" w:rsidR="0003668F" w:rsidRPr="0003668F" w:rsidRDefault="0003668F" w:rsidP="00CC0A03">
      <w:pPr>
        <w:numPr>
          <w:ilvl w:val="2"/>
          <w:numId w:val="9"/>
        </w:numPr>
        <w:suppressAutoHyphens w:val="0"/>
        <w:jc w:val="both"/>
        <w:rPr>
          <w:rFonts w:asciiTheme="majorHAnsi" w:hAnsiTheme="majorHAnsi" w:cstheme="majorHAnsi"/>
          <w:kern w:val="0"/>
          <w:sz w:val="24"/>
          <w:lang w:eastAsia="en-US"/>
        </w:rPr>
      </w:pPr>
      <w:r w:rsidRPr="0003668F">
        <w:rPr>
          <w:rFonts w:asciiTheme="majorHAnsi" w:hAnsiTheme="majorHAnsi" w:cstheme="majorHAnsi"/>
          <w:kern w:val="0"/>
          <w:sz w:val="24"/>
          <w:lang w:eastAsia="en-US"/>
        </w:rPr>
        <w:t>Depozitare materiale de curățenie, consumabile, echipamente mici;</w:t>
      </w:r>
    </w:p>
    <w:p w14:paraId="44BFBF7E" w14:textId="77777777" w:rsidR="0003668F" w:rsidRPr="0003668F" w:rsidRDefault="0003668F" w:rsidP="00CC0A03">
      <w:pPr>
        <w:numPr>
          <w:ilvl w:val="2"/>
          <w:numId w:val="9"/>
        </w:numPr>
        <w:suppressAutoHyphens w:val="0"/>
        <w:jc w:val="both"/>
        <w:rPr>
          <w:rFonts w:asciiTheme="majorHAnsi" w:hAnsiTheme="majorHAnsi" w:cstheme="majorHAnsi"/>
          <w:kern w:val="0"/>
          <w:sz w:val="24"/>
          <w:lang w:eastAsia="en-US"/>
        </w:rPr>
      </w:pPr>
      <w:r w:rsidRPr="0003668F">
        <w:rPr>
          <w:rFonts w:asciiTheme="majorHAnsi" w:hAnsiTheme="majorHAnsi" w:cstheme="majorHAnsi"/>
          <w:kern w:val="0"/>
          <w:sz w:val="24"/>
          <w:lang w:eastAsia="en-US"/>
        </w:rPr>
        <w:t>Organizarea și protecția logistică a resurselor necesare activităților sociale și medicale;</w:t>
      </w:r>
    </w:p>
    <w:p w14:paraId="0B222B5B" w14:textId="77777777" w:rsidR="0003668F" w:rsidRPr="0003668F" w:rsidRDefault="0003668F" w:rsidP="00CC0A03">
      <w:pPr>
        <w:numPr>
          <w:ilvl w:val="2"/>
          <w:numId w:val="9"/>
        </w:numPr>
        <w:suppressAutoHyphens w:val="0"/>
        <w:jc w:val="both"/>
        <w:rPr>
          <w:rFonts w:asciiTheme="majorHAnsi" w:hAnsiTheme="majorHAnsi" w:cstheme="majorHAnsi"/>
          <w:kern w:val="0"/>
          <w:sz w:val="24"/>
          <w:lang w:eastAsia="en-US"/>
        </w:rPr>
      </w:pPr>
      <w:r w:rsidRPr="0003668F">
        <w:rPr>
          <w:rFonts w:asciiTheme="majorHAnsi" w:hAnsiTheme="majorHAnsi" w:cstheme="majorHAnsi"/>
          <w:kern w:val="0"/>
          <w:sz w:val="24"/>
          <w:lang w:eastAsia="en-US"/>
        </w:rPr>
        <w:t>Facilitarea accesului rapid și sigur pentru personalul de întreținere și asistență.</w:t>
      </w:r>
    </w:p>
    <w:p w14:paraId="38E5E8B9" w14:textId="77777777" w:rsidR="0003668F" w:rsidRPr="0003668F" w:rsidRDefault="0003668F" w:rsidP="0003668F">
      <w:pPr>
        <w:suppressAutoHyphens w:val="0"/>
        <w:ind w:firstLine="851"/>
        <w:jc w:val="both"/>
        <w:rPr>
          <w:rFonts w:asciiTheme="majorHAnsi" w:hAnsiTheme="majorHAnsi" w:cstheme="majorHAnsi"/>
          <w:kern w:val="0"/>
          <w:sz w:val="24"/>
          <w:lang w:eastAsia="en-US"/>
        </w:rPr>
      </w:pPr>
      <w:r w:rsidRPr="0003668F">
        <w:rPr>
          <w:rFonts w:asciiTheme="majorHAnsi" w:hAnsiTheme="majorHAnsi" w:cstheme="majorHAnsi"/>
          <w:b/>
          <w:bCs/>
          <w:kern w:val="0"/>
          <w:sz w:val="24"/>
          <w:lang w:eastAsia="en-US"/>
        </w:rPr>
        <w:t>Caracteristici tehnice și funcționale generale:</w:t>
      </w:r>
    </w:p>
    <w:p w14:paraId="671DD08E" w14:textId="77777777" w:rsidR="0003668F" w:rsidRPr="0003668F" w:rsidRDefault="0003668F" w:rsidP="00CC0A03">
      <w:pPr>
        <w:numPr>
          <w:ilvl w:val="0"/>
          <w:numId w:val="10"/>
        </w:numPr>
        <w:suppressAutoHyphens w:val="0"/>
        <w:jc w:val="both"/>
        <w:rPr>
          <w:rFonts w:asciiTheme="majorHAnsi" w:hAnsiTheme="majorHAnsi" w:cstheme="majorHAnsi"/>
          <w:kern w:val="0"/>
          <w:sz w:val="24"/>
          <w:lang w:eastAsia="en-US"/>
        </w:rPr>
      </w:pPr>
      <w:r w:rsidRPr="0003668F">
        <w:rPr>
          <w:rFonts w:asciiTheme="majorHAnsi" w:hAnsiTheme="majorHAnsi" w:cstheme="majorHAnsi"/>
          <w:kern w:val="0"/>
          <w:sz w:val="24"/>
          <w:lang w:eastAsia="en-US"/>
        </w:rPr>
        <w:t>Construcții ușoare, cu structură neportantă și materiale nestructurale;</w:t>
      </w:r>
    </w:p>
    <w:p w14:paraId="7DD6BF22" w14:textId="77777777" w:rsidR="0003668F" w:rsidRPr="0003668F" w:rsidRDefault="0003668F" w:rsidP="00CC0A03">
      <w:pPr>
        <w:numPr>
          <w:ilvl w:val="0"/>
          <w:numId w:val="10"/>
        </w:numPr>
        <w:suppressAutoHyphens w:val="0"/>
        <w:jc w:val="both"/>
        <w:rPr>
          <w:rFonts w:asciiTheme="majorHAnsi" w:hAnsiTheme="majorHAnsi" w:cstheme="majorHAnsi"/>
          <w:kern w:val="0"/>
          <w:sz w:val="24"/>
          <w:lang w:eastAsia="en-US"/>
        </w:rPr>
      </w:pPr>
      <w:r w:rsidRPr="0003668F">
        <w:rPr>
          <w:rFonts w:asciiTheme="majorHAnsi" w:hAnsiTheme="majorHAnsi" w:cstheme="majorHAnsi"/>
          <w:kern w:val="0"/>
          <w:sz w:val="24"/>
          <w:lang w:eastAsia="en-US"/>
        </w:rPr>
        <w:lastRenderedPageBreak/>
        <w:t>Amplasament pe terenul existent al DGASPC Vrancea, fără afectarea clădirilor C1 și C2;</w:t>
      </w:r>
    </w:p>
    <w:p w14:paraId="326F7C9B" w14:textId="77777777" w:rsidR="0003668F" w:rsidRPr="0003668F" w:rsidRDefault="0003668F" w:rsidP="00CC0A03">
      <w:pPr>
        <w:numPr>
          <w:ilvl w:val="0"/>
          <w:numId w:val="10"/>
        </w:numPr>
        <w:suppressAutoHyphens w:val="0"/>
        <w:jc w:val="both"/>
        <w:rPr>
          <w:rFonts w:asciiTheme="majorHAnsi" w:hAnsiTheme="majorHAnsi" w:cstheme="majorHAnsi"/>
          <w:kern w:val="0"/>
          <w:sz w:val="24"/>
          <w:lang w:eastAsia="en-US"/>
        </w:rPr>
      </w:pPr>
      <w:r w:rsidRPr="0003668F">
        <w:rPr>
          <w:rFonts w:asciiTheme="majorHAnsi" w:hAnsiTheme="majorHAnsi" w:cstheme="majorHAnsi"/>
          <w:kern w:val="0"/>
          <w:sz w:val="24"/>
          <w:lang w:eastAsia="en-US"/>
        </w:rPr>
        <w:t>Circulație sigură și accesibilă pentru beneficiari și personal;</w:t>
      </w:r>
    </w:p>
    <w:p w14:paraId="7A0C0685" w14:textId="77777777" w:rsidR="0003668F" w:rsidRPr="0003668F" w:rsidRDefault="0003668F" w:rsidP="00CC0A03">
      <w:pPr>
        <w:numPr>
          <w:ilvl w:val="0"/>
          <w:numId w:val="10"/>
        </w:numPr>
        <w:suppressAutoHyphens w:val="0"/>
        <w:jc w:val="both"/>
        <w:rPr>
          <w:rFonts w:asciiTheme="majorHAnsi" w:hAnsiTheme="majorHAnsi" w:cstheme="majorHAnsi"/>
          <w:kern w:val="0"/>
          <w:sz w:val="24"/>
          <w:lang w:eastAsia="en-US"/>
        </w:rPr>
      </w:pPr>
      <w:r w:rsidRPr="0003668F">
        <w:rPr>
          <w:rFonts w:asciiTheme="majorHAnsi" w:hAnsiTheme="majorHAnsi" w:cstheme="majorHAnsi"/>
          <w:kern w:val="0"/>
          <w:sz w:val="24"/>
          <w:lang w:eastAsia="en-US"/>
        </w:rPr>
        <w:t>Respectarea normelor de siguranță, igienă și prevenire incendiu;</w:t>
      </w:r>
    </w:p>
    <w:p w14:paraId="22A8FFCC" w14:textId="396CC836" w:rsidR="00541093" w:rsidRDefault="0003668F" w:rsidP="0003668F">
      <w:pPr>
        <w:suppressAutoHyphens w:val="0"/>
        <w:ind w:firstLine="851"/>
        <w:jc w:val="both"/>
        <w:rPr>
          <w:rFonts w:asciiTheme="majorHAnsi" w:hAnsiTheme="majorHAnsi" w:cstheme="majorHAnsi"/>
          <w:kern w:val="0"/>
          <w:sz w:val="24"/>
          <w:lang w:eastAsia="en-US"/>
        </w:rPr>
      </w:pPr>
      <w:r w:rsidRPr="0003668F">
        <w:rPr>
          <w:rFonts w:asciiTheme="majorHAnsi" w:hAnsiTheme="majorHAnsi" w:cstheme="majorHAnsi"/>
          <w:kern w:val="0"/>
          <w:sz w:val="24"/>
          <w:lang w:eastAsia="en-US"/>
        </w:rPr>
        <w:t>Dimensiuni și configurații adaptate pentru 24 de beneficiari, cu raport optim între suprafa</w:t>
      </w:r>
      <w:r>
        <w:rPr>
          <w:rFonts w:asciiTheme="majorHAnsi" w:hAnsiTheme="majorHAnsi" w:cstheme="majorHAnsi"/>
          <w:kern w:val="0"/>
          <w:sz w:val="24"/>
          <w:lang w:eastAsia="en-US"/>
        </w:rPr>
        <w:t>ța utilă și funcțiunile propuse.</w:t>
      </w:r>
    </w:p>
    <w:p w14:paraId="1D499B08" w14:textId="77777777" w:rsidR="0003668F" w:rsidRPr="0003668F" w:rsidRDefault="0003668F" w:rsidP="0003668F">
      <w:pPr>
        <w:suppressAutoHyphens w:val="0"/>
        <w:ind w:firstLine="851"/>
        <w:jc w:val="both"/>
        <w:rPr>
          <w:rFonts w:asciiTheme="majorHAnsi" w:hAnsiTheme="majorHAnsi" w:cstheme="majorHAnsi"/>
          <w:kern w:val="0"/>
          <w:sz w:val="24"/>
          <w:lang w:eastAsia="en-US"/>
        </w:rPr>
      </w:pPr>
    </w:p>
    <w:bookmarkEnd w:id="33"/>
    <w:p w14:paraId="486A025C" w14:textId="77777777" w:rsidR="00AF4CE3" w:rsidRPr="002052E7" w:rsidRDefault="00A96A73" w:rsidP="0017578D">
      <w:pPr>
        <w:pStyle w:val="Heading3"/>
        <w:shd w:val="clear" w:color="auto" w:fill="FFFFFF" w:themeFill="background1"/>
        <w:tabs>
          <w:tab w:val="clear" w:pos="0"/>
          <w:tab w:val="left" w:pos="426"/>
        </w:tabs>
        <w:spacing w:after="240"/>
        <w:ind w:firstLine="851"/>
        <w:jc w:val="both"/>
        <w:rPr>
          <w:rFonts w:ascii="Calibri Light" w:eastAsia="Microsoft Yi Baiti" w:hAnsi="Calibri Light" w:cs="Calibri Light"/>
          <w:b/>
          <w:bCs/>
          <w:sz w:val="28"/>
          <w:szCs w:val="28"/>
          <w:u w:val="single"/>
          <w:lang w:val="en-GB"/>
        </w:rPr>
      </w:pPr>
      <w:r w:rsidRPr="002052E7">
        <w:rPr>
          <w:rFonts w:ascii="Calibri Light" w:eastAsia="Microsoft Yi Baiti" w:hAnsi="Calibri Light" w:cs="Calibri Light"/>
          <w:b/>
          <w:bCs/>
          <w:sz w:val="28"/>
          <w:szCs w:val="28"/>
          <w:u w:val="single"/>
          <w:lang w:val="en-GB"/>
        </w:rPr>
        <w:t xml:space="preserve">II.3.b. </w:t>
      </w:r>
      <w:r w:rsidR="006763B5" w:rsidRPr="002052E7">
        <w:rPr>
          <w:rFonts w:ascii="Calibri Light" w:eastAsia="Microsoft Yi Baiti" w:hAnsi="Calibri Light" w:cs="Calibri Light"/>
          <w:b/>
          <w:bCs/>
          <w:sz w:val="28"/>
          <w:szCs w:val="28"/>
          <w:u w:val="single"/>
          <w:lang w:val="en-GB"/>
        </w:rPr>
        <w:t>Caracteristici, parametri și date tehnice specifice, preconizate</w:t>
      </w:r>
      <w:r w:rsidR="009A3D44" w:rsidRPr="002052E7">
        <w:rPr>
          <w:rFonts w:ascii="Calibri Light" w:eastAsia="Microsoft Yi Baiti" w:hAnsi="Calibri Light" w:cs="Calibri Light"/>
          <w:b/>
          <w:bCs/>
          <w:sz w:val="28"/>
          <w:szCs w:val="28"/>
          <w:u w:val="single"/>
          <w:lang w:val="en-GB"/>
        </w:rPr>
        <w:t>:</w:t>
      </w:r>
      <w:bookmarkEnd w:id="34"/>
    </w:p>
    <w:p w14:paraId="1E1B6226" w14:textId="77777777" w:rsidR="0003668F" w:rsidRPr="0003668F" w:rsidRDefault="0003668F" w:rsidP="0003668F">
      <w:pPr>
        <w:shd w:val="clear" w:color="auto" w:fill="FFFFFF" w:themeFill="background1"/>
        <w:tabs>
          <w:tab w:val="left" w:pos="426"/>
        </w:tabs>
        <w:ind w:firstLine="851"/>
        <w:jc w:val="both"/>
        <w:rPr>
          <w:rFonts w:asciiTheme="majorHAnsi" w:eastAsia="Microsoft Yi Baiti" w:hAnsiTheme="majorHAnsi" w:cstheme="majorHAnsi"/>
          <w:b/>
          <w:bCs/>
          <w:sz w:val="24"/>
          <w:szCs w:val="28"/>
        </w:rPr>
      </w:pPr>
      <w:bookmarkStart w:id="35" w:name="_Hlk192016927"/>
      <w:bookmarkStart w:id="36" w:name="_Hlk192015518"/>
      <w:bookmarkStart w:id="37" w:name="_Toc192015063"/>
      <w:r w:rsidRPr="0003668F">
        <w:rPr>
          <w:rFonts w:asciiTheme="majorHAnsi" w:eastAsia="Microsoft Yi Baiti" w:hAnsiTheme="majorHAnsi" w:cstheme="majorHAnsi"/>
          <w:b/>
          <w:bCs/>
          <w:sz w:val="24"/>
          <w:szCs w:val="28"/>
        </w:rPr>
        <w:t>1. Corp C3 – Foișor</w:t>
      </w:r>
    </w:p>
    <w:p w14:paraId="1B9108B9" w14:textId="77777777" w:rsidR="0003668F" w:rsidRPr="0003668F" w:rsidRDefault="0003668F" w:rsidP="0003668F">
      <w:pPr>
        <w:shd w:val="clear" w:color="auto" w:fill="FFFFFF" w:themeFill="background1"/>
        <w:tabs>
          <w:tab w:val="left" w:pos="426"/>
        </w:tabs>
        <w:ind w:firstLine="851"/>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
          <w:bCs/>
          <w:sz w:val="24"/>
          <w:szCs w:val="28"/>
        </w:rPr>
        <w:t>Destinație:</w:t>
      </w:r>
      <w:r w:rsidRPr="0003668F">
        <w:rPr>
          <w:rFonts w:asciiTheme="majorHAnsi" w:eastAsia="Microsoft Yi Baiti" w:hAnsiTheme="majorHAnsi" w:cstheme="majorHAnsi"/>
          <w:bCs/>
          <w:sz w:val="24"/>
          <w:szCs w:val="28"/>
        </w:rPr>
        <w:t xml:space="preserve"> Spațiu de recreere și socializare pentru beneficiarii celor două module familiale.</w:t>
      </w:r>
    </w:p>
    <w:p w14:paraId="26086E89" w14:textId="77777777" w:rsidR="0003668F" w:rsidRPr="0003668F" w:rsidRDefault="0003668F" w:rsidP="0003668F">
      <w:pPr>
        <w:shd w:val="clear" w:color="auto" w:fill="FFFFFF" w:themeFill="background1"/>
        <w:tabs>
          <w:tab w:val="left" w:pos="426"/>
        </w:tabs>
        <w:ind w:firstLine="851"/>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
          <w:bCs/>
          <w:sz w:val="24"/>
          <w:szCs w:val="28"/>
        </w:rPr>
        <w:t>Parametri principali: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72"/>
        <w:gridCol w:w="7544"/>
      </w:tblGrid>
      <w:tr w:rsidR="0003668F" w:rsidRPr="0003668F" w14:paraId="0894B0FA" w14:textId="77777777" w:rsidTr="0003668F">
        <w:trPr>
          <w:tblHeader/>
          <w:tblCellSpacing w:w="15" w:type="dxa"/>
        </w:trPr>
        <w:tc>
          <w:tcPr>
            <w:tcW w:w="0" w:type="auto"/>
            <w:vAlign w:val="center"/>
            <w:hideMark/>
          </w:tcPr>
          <w:p w14:paraId="2C8542A1"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
                <w:bCs/>
                <w:sz w:val="24"/>
                <w:szCs w:val="28"/>
              </w:rPr>
            </w:pPr>
            <w:r w:rsidRPr="0003668F">
              <w:rPr>
                <w:rFonts w:asciiTheme="majorHAnsi" w:eastAsia="Microsoft Yi Baiti" w:hAnsiTheme="majorHAnsi" w:cstheme="majorHAnsi"/>
                <w:b/>
                <w:bCs/>
                <w:sz w:val="24"/>
                <w:szCs w:val="28"/>
              </w:rPr>
              <w:t>Caracteristică</w:t>
            </w:r>
          </w:p>
        </w:tc>
        <w:tc>
          <w:tcPr>
            <w:tcW w:w="0" w:type="auto"/>
            <w:vAlign w:val="center"/>
            <w:hideMark/>
          </w:tcPr>
          <w:p w14:paraId="0F59F18F"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
                <w:bCs/>
                <w:sz w:val="24"/>
                <w:szCs w:val="28"/>
              </w:rPr>
            </w:pPr>
            <w:r w:rsidRPr="0003668F">
              <w:rPr>
                <w:rFonts w:asciiTheme="majorHAnsi" w:eastAsia="Microsoft Yi Baiti" w:hAnsiTheme="majorHAnsi" w:cstheme="majorHAnsi"/>
                <w:b/>
                <w:bCs/>
                <w:sz w:val="24"/>
                <w:szCs w:val="28"/>
              </w:rPr>
              <w:t>Valoare/preconizare</w:t>
            </w:r>
          </w:p>
        </w:tc>
      </w:tr>
      <w:tr w:rsidR="0003668F" w:rsidRPr="0003668F" w14:paraId="7953729F" w14:textId="77777777" w:rsidTr="0003668F">
        <w:trPr>
          <w:tblCellSpacing w:w="15" w:type="dxa"/>
        </w:trPr>
        <w:tc>
          <w:tcPr>
            <w:tcW w:w="0" w:type="auto"/>
            <w:vAlign w:val="center"/>
            <w:hideMark/>
          </w:tcPr>
          <w:p w14:paraId="4B5618DF"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Suprafață utilă</w:t>
            </w:r>
          </w:p>
        </w:tc>
        <w:tc>
          <w:tcPr>
            <w:tcW w:w="0" w:type="auto"/>
            <w:vAlign w:val="center"/>
            <w:hideMark/>
          </w:tcPr>
          <w:p w14:paraId="410509BD"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1,2 mp/beneficiar × 24 beneficiari = 29 m²</w:t>
            </w:r>
          </w:p>
        </w:tc>
      </w:tr>
      <w:tr w:rsidR="0003668F" w:rsidRPr="0003668F" w14:paraId="23760604" w14:textId="77777777" w:rsidTr="0003668F">
        <w:trPr>
          <w:tblCellSpacing w:w="15" w:type="dxa"/>
        </w:trPr>
        <w:tc>
          <w:tcPr>
            <w:tcW w:w="0" w:type="auto"/>
            <w:vAlign w:val="center"/>
            <w:hideMark/>
          </w:tcPr>
          <w:p w14:paraId="11612B3C"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Tip structură</w:t>
            </w:r>
          </w:p>
        </w:tc>
        <w:tc>
          <w:tcPr>
            <w:tcW w:w="0" w:type="auto"/>
            <w:vAlign w:val="center"/>
            <w:hideMark/>
          </w:tcPr>
          <w:p w14:paraId="57C45ECF"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Ușoară, metalică sau din lemn tratat, neportantă</w:t>
            </w:r>
          </w:p>
        </w:tc>
      </w:tr>
      <w:tr w:rsidR="0003668F" w:rsidRPr="0003668F" w14:paraId="05893770" w14:textId="77777777" w:rsidTr="0003668F">
        <w:trPr>
          <w:tblCellSpacing w:w="15" w:type="dxa"/>
        </w:trPr>
        <w:tc>
          <w:tcPr>
            <w:tcW w:w="0" w:type="auto"/>
            <w:vAlign w:val="center"/>
            <w:hideMark/>
          </w:tcPr>
          <w:p w14:paraId="01D180A1"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Închideri</w:t>
            </w:r>
          </w:p>
        </w:tc>
        <w:tc>
          <w:tcPr>
            <w:tcW w:w="0" w:type="auto"/>
            <w:vAlign w:val="center"/>
            <w:hideMark/>
          </w:tcPr>
          <w:p w14:paraId="5D40444D"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Panouri laterale mobile sau parțiale pentru protecție împotriva vântului și precipitațiilor</w:t>
            </w:r>
          </w:p>
        </w:tc>
      </w:tr>
      <w:tr w:rsidR="0003668F" w:rsidRPr="0003668F" w14:paraId="1B2264D1" w14:textId="77777777" w:rsidTr="0003668F">
        <w:trPr>
          <w:tblCellSpacing w:w="15" w:type="dxa"/>
        </w:trPr>
        <w:tc>
          <w:tcPr>
            <w:tcW w:w="0" w:type="auto"/>
            <w:vAlign w:val="center"/>
            <w:hideMark/>
          </w:tcPr>
          <w:p w14:paraId="7C2078A9"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Acoperiș</w:t>
            </w:r>
          </w:p>
        </w:tc>
        <w:tc>
          <w:tcPr>
            <w:tcW w:w="0" w:type="auto"/>
            <w:vAlign w:val="center"/>
            <w:hideMark/>
          </w:tcPr>
          <w:p w14:paraId="04C1D559"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Ușor, cu înclinare 15–20%, material: tablă sau policarbonat</w:t>
            </w:r>
          </w:p>
        </w:tc>
      </w:tr>
      <w:tr w:rsidR="0003668F" w:rsidRPr="0003668F" w14:paraId="760EF96B" w14:textId="77777777" w:rsidTr="0003668F">
        <w:trPr>
          <w:tblCellSpacing w:w="15" w:type="dxa"/>
        </w:trPr>
        <w:tc>
          <w:tcPr>
            <w:tcW w:w="0" w:type="auto"/>
            <w:vAlign w:val="center"/>
            <w:hideMark/>
          </w:tcPr>
          <w:p w14:paraId="11826338"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Pardoseală</w:t>
            </w:r>
          </w:p>
        </w:tc>
        <w:tc>
          <w:tcPr>
            <w:tcW w:w="0" w:type="auto"/>
            <w:vAlign w:val="center"/>
            <w:hideMark/>
          </w:tcPr>
          <w:p w14:paraId="52252526"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Lemn tratat sau deck compozit, cu drenaj pentru evitarea apei stagnante</w:t>
            </w:r>
          </w:p>
        </w:tc>
      </w:tr>
      <w:tr w:rsidR="0003668F" w:rsidRPr="0003668F" w14:paraId="440979F9" w14:textId="77777777" w:rsidTr="0003668F">
        <w:trPr>
          <w:tblCellSpacing w:w="15" w:type="dxa"/>
        </w:trPr>
        <w:tc>
          <w:tcPr>
            <w:tcW w:w="0" w:type="auto"/>
            <w:vAlign w:val="center"/>
            <w:hideMark/>
          </w:tcPr>
          <w:p w14:paraId="37837D2D"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Ventilație</w:t>
            </w:r>
          </w:p>
        </w:tc>
        <w:tc>
          <w:tcPr>
            <w:tcW w:w="0" w:type="auto"/>
            <w:vAlign w:val="center"/>
            <w:hideMark/>
          </w:tcPr>
          <w:p w14:paraId="4A65F233"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Naturală, deschideri laterale și spații aerisite</w:t>
            </w:r>
          </w:p>
        </w:tc>
      </w:tr>
      <w:tr w:rsidR="0003668F" w:rsidRPr="0003668F" w14:paraId="786D5515" w14:textId="77777777" w:rsidTr="0003668F">
        <w:trPr>
          <w:tblCellSpacing w:w="15" w:type="dxa"/>
        </w:trPr>
        <w:tc>
          <w:tcPr>
            <w:tcW w:w="0" w:type="auto"/>
            <w:vAlign w:val="center"/>
            <w:hideMark/>
          </w:tcPr>
          <w:p w14:paraId="3A99316E"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Iluminat</w:t>
            </w:r>
          </w:p>
        </w:tc>
        <w:tc>
          <w:tcPr>
            <w:tcW w:w="0" w:type="auto"/>
            <w:vAlign w:val="center"/>
            <w:hideMark/>
          </w:tcPr>
          <w:p w14:paraId="220A18FD"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Natural + corpuri LED pentru utilizare pe timp de seară</w:t>
            </w:r>
          </w:p>
        </w:tc>
      </w:tr>
      <w:tr w:rsidR="0003668F" w:rsidRPr="0003668F" w14:paraId="1272BD78" w14:textId="77777777" w:rsidTr="0003668F">
        <w:trPr>
          <w:tblCellSpacing w:w="15" w:type="dxa"/>
        </w:trPr>
        <w:tc>
          <w:tcPr>
            <w:tcW w:w="0" w:type="auto"/>
            <w:vAlign w:val="center"/>
            <w:hideMark/>
          </w:tcPr>
          <w:p w14:paraId="15660928"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Acces</w:t>
            </w:r>
          </w:p>
        </w:tc>
        <w:tc>
          <w:tcPr>
            <w:tcW w:w="0" w:type="auto"/>
            <w:vAlign w:val="center"/>
            <w:hideMark/>
          </w:tcPr>
          <w:p w14:paraId="067A0732"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Rampă sau trepte conforme cu normele de accesibilitate persoane cu dizabilități</w:t>
            </w:r>
          </w:p>
        </w:tc>
      </w:tr>
      <w:tr w:rsidR="0003668F" w:rsidRPr="0003668F" w14:paraId="253E7D09" w14:textId="77777777" w:rsidTr="0003668F">
        <w:trPr>
          <w:tblCellSpacing w:w="15" w:type="dxa"/>
        </w:trPr>
        <w:tc>
          <w:tcPr>
            <w:tcW w:w="0" w:type="auto"/>
            <w:vAlign w:val="center"/>
            <w:hideMark/>
          </w:tcPr>
          <w:p w14:paraId="56DB4FD4"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Dotări minime</w:t>
            </w:r>
          </w:p>
        </w:tc>
        <w:tc>
          <w:tcPr>
            <w:tcW w:w="0" w:type="auto"/>
            <w:vAlign w:val="center"/>
            <w:hideMark/>
          </w:tcPr>
          <w:p w14:paraId="36924A70"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Bănci și mese pentru activități recreative, suporturi pentru materiale educative</w:t>
            </w:r>
          </w:p>
        </w:tc>
      </w:tr>
    </w:tbl>
    <w:p w14:paraId="694F8DA5" w14:textId="77777777" w:rsidR="0003668F" w:rsidRPr="0003668F" w:rsidRDefault="0003668F" w:rsidP="0003668F">
      <w:pPr>
        <w:shd w:val="clear" w:color="auto" w:fill="FFFFFF" w:themeFill="background1"/>
        <w:tabs>
          <w:tab w:val="left" w:pos="426"/>
        </w:tabs>
        <w:ind w:firstLine="851"/>
        <w:jc w:val="both"/>
        <w:rPr>
          <w:rFonts w:asciiTheme="majorHAnsi" w:eastAsia="Microsoft Yi Baiti" w:hAnsiTheme="majorHAnsi" w:cstheme="majorHAnsi"/>
          <w:b/>
          <w:bCs/>
          <w:sz w:val="24"/>
          <w:szCs w:val="28"/>
        </w:rPr>
      </w:pPr>
      <w:r w:rsidRPr="0003668F">
        <w:rPr>
          <w:rFonts w:asciiTheme="majorHAnsi" w:eastAsia="Microsoft Yi Baiti" w:hAnsiTheme="majorHAnsi" w:cstheme="majorHAnsi"/>
          <w:b/>
          <w:bCs/>
          <w:sz w:val="24"/>
          <w:szCs w:val="28"/>
        </w:rPr>
        <w:t>2. Corp C4 – Magazie</w:t>
      </w:r>
    </w:p>
    <w:p w14:paraId="2BF9E8CE" w14:textId="77777777" w:rsidR="0003668F" w:rsidRPr="0003668F" w:rsidRDefault="0003668F" w:rsidP="0003668F">
      <w:pPr>
        <w:shd w:val="clear" w:color="auto" w:fill="FFFFFF" w:themeFill="background1"/>
        <w:tabs>
          <w:tab w:val="left" w:pos="426"/>
        </w:tabs>
        <w:ind w:firstLine="851"/>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
          <w:bCs/>
          <w:sz w:val="24"/>
          <w:szCs w:val="28"/>
        </w:rPr>
        <w:t>Destinație:</w:t>
      </w:r>
      <w:r w:rsidRPr="0003668F">
        <w:rPr>
          <w:rFonts w:asciiTheme="majorHAnsi" w:eastAsia="Microsoft Yi Baiti" w:hAnsiTheme="majorHAnsi" w:cstheme="majorHAnsi"/>
          <w:bCs/>
          <w:sz w:val="24"/>
          <w:szCs w:val="28"/>
        </w:rPr>
        <w:t xml:space="preserve"> Depozitare materiale, echipamente și consumabile pentru modul familial.</w:t>
      </w:r>
    </w:p>
    <w:p w14:paraId="2D64F5F6" w14:textId="77777777" w:rsidR="0003668F" w:rsidRPr="0003668F" w:rsidRDefault="0003668F" w:rsidP="0003668F">
      <w:pPr>
        <w:shd w:val="clear" w:color="auto" w:fill="FFFFFF" w:themeFill="background1"/>
        <w:tabs>
          <w:tab w:val="left" w:pos="426"/>
        </w:tabs>
        <w:ind w:firstLine="851"/>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
          <w:bCs/>
          <w:sz w:val="24"/>
          <w:szCs w:val="28"/>
        </w:rPr>
        <w:t>Parametri principali: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9"/>
        <w:gridCol w:w="7547"/>
      </w:tblGrid>
      <w:tr w:rsidR="0003668F" w:rsidRPr="0003668F" w14:paraId="74A399FB" w14:textId="77777777" w:rsidTr="0003668F">
        <w:trPr>
          <w:tblHeader/>
          <w:tblCellSpacing w:w="15" w:type="dxa"/>
        </w:trPr>
        <w:tc>
          <w:tcPr>
            <w:tcW w:w="0" w:type="auto"/>
            <w:vAlign w:val="center"/>
            <w:hideMark/>
          </w:tcPr>
          <w:p w14:paraId="153CB104"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
                <w:bCs/>
                <w:sz w:val="24"/>
                <w:szCs w:val="28"/>
              </w:rPr>
            </w:pPr>
            <w:r w:rsidRPr="0003668F">
              <w:rPr>
                <w:rFonts w:asciiTheme="majorHAnsi" w:eastAsia="Microsoft Yi Baiti" w:hAnsiTheme="majorHAnsi" w:cstheme="majorHAnsi"/>
                <w:b/>
                <w:bCs/>
                <w:sz w:val="24"/>
                <w:szCs w:val="28"/>
              </w:rPr>
              <w:t>Caracteristică</w:t>
            </w:r>
          </w:p>
        </w:tc>
        <w:tc>
          <w:tcPr>
            <w:tcW w:w="0" w:type="auto"/>
            <w:vAlign w:val="center"/>
            <w:hideMark/>
          </w:tcPr>
          <w:p w14:paraId="545FA757"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
                <w:bCs/>
                <w:sz w:val="24"/>
                <w:szCs w:val="28"/>
              </w:rPr>
            </w:pPr>
            <w:r w:rsidRPr="0003668F">
              <w:rPr>
                <w:rFonts w:asciiTheme="majorHAnsi" w:eastAsia="Microsoft Yi Baiti" w:hAnsiTheme="majorHAnsi" w:cstheme="majorHAnsi"/>
                <w:b/>
                <w:bCs/>
                <w:sz w:val="24"/>
                <w:szCs w:val="28"/>
              </w:rPr>
              <w:t>Valoare/preconizare</w:t>
            </w:r>
          </w:p>
        </w:tc>
      </w:tr>
      <w:tr w:rsidR="0003668F" w:rsidRPr="0003668F" w14:paraId="2086530E" w14:textId="77777777" w:rsidTr="0003668F">
        <w:trPr>
          <w:tblCellSpacing w:w="15" w:type="dxa"/>
        </w:trPr>
        <w:tc>
          <w:tcPr>
            <w:tcW w:w="0" w:type="auto"/>
            <w:vAlign w:val="center"/>
            <w:hideMark/>
          </w:tcPr>
          <w:p w14:paraId="4357292B"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Suprafață utilă</w:t>
            </w:r>
          </w:p>
        </w:tc>
        <w:tc>
          <w:tcPr>
            <w:tcW w:w="0" w:type="auto"/>
            <w:vAlign w:val="center"/>
            <w:hideMark/>
          </w:tcPr>
          <w:p w14:paraId="01D3418C"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1,0 mp/beneficiar × 24 beneficiari = 24 m²</w:t>
            </w:r>
          </w:p>
        </w:tc>
      </w:tr>
      <w:tr w:rsidR="0003668F" w:rsidRPr="0003668F" w14:paraId="5AB0A176" w14:textId="77777777" w:rsidTr="0003668F">
        <w:trPr>
          <w:tblCellSpacing w:w="15" w:type="dxa"/>
        </w:trPr>
        <w:tc>
          <w:tcPr>
            <w:tcW w:w="0" w:type="auto"/>
            <w:vAlign w:val="center"/>
            <w:hideMark/>
          </w:tcPr>
          <w:p w14:paraId="5C2D0698"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Tip structură</w:t>
            </w:r>
          </w:p>
        </w:tc>
        <w:tc>
          <w:tcPr>
            <w:tcW w:w="0" w:type="auto"/>
            <w:vAlign w:val="center"/>
            <w:hideMark/>
          </w:tcPr>
          <w:p w14:paraId="4662E323"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Ușoară, metalică sau din lemn tratat, neportantă</w:t>
            </w:r>
          </w:p>
        </w:tc>
      </w:tr>
      <w:tr w:rsidR="0003668F" w:rsidRPr="0003668F" w14:paraId="1A0FD9D6" w14:textId="77777777" w:rsidTr="0003668F">
        <w:trPr>
          <w:tblCellSpacing w:w="15" w:type="dxa"/>
        </w:trPr>
        <w:tc>
          <w:tcPr>
            <w:tcW w:w="0" w:type="auto"/>
            <w:vAlign w:val="center"/>
            <w:hideMark/>
          </w:tcPr>
          <w:p w14:paraId="452F0D59"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Închideri</w:t>
            </w:r>
          </w:p>
        </w:tc>
        <w:tc>
          <w:tcPr>
            <w:tcW w:w="0" w:type="auto"/>
            <w:vAlign w:val="center"/>
            <w:hideMark/>
          </w:tcPr>
          <w:p w14:paraId="391FF53C"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Panouri solide, rezistente la intemperii, cu uși securizate</w:t>
            </w:r>
          </w:p>
        </w:tc>
      </w:tr>
      <w:tr w:rsidR="0003668F" w:rsidRPr="0003668F" w14:paraId="20D9D21B" w14:textId="77777777" w:rsidTr="0003668F">
        <w:trPr>
          <w:tblCellSpacing w:w="15" w:type="dxa"/>
        </w:trPr>
        <w:tc>
          <w:tcPr>
            <w:tcW w:w="0" w:type="auto"/>
            <w:vAlign w:val="center"/>
            <w:hideMark/>
          </w:tcPr>
          <w:p w14:paraId="6D24B4D1"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Pardoseală</w:t>
            </w:r>
          </w:p>
        </w:tc>
        <w:tc>
          <w:tcPr>
            <w:tcW w:w="0" w:type="auto"/>
            <w:vAlign w:val="center"/>
            <w:hideMark/>
          </w:tcPr>
          <w:p w14:paraId="34399A1B"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Beton sau placaj tratat, rezistent la sarcini ușoare</w:t>
            </w:r>
          </w:p>
        </w:tc>
      </w:tr>
      <w:tr w:rsidR="0003668F" w:rsidRPr="0003668F" w14:paraId="3CAAF2D7" w14:textId="77777777" w:rsidTr="0003668F">
        <w:trPr>
          <w:tblCellSpacing w:w="15" w:type="dxa"/>
        </w:trPr>
        <w:tc>
          <w:tcPr>
            <w:tcW w:w="0" w:type="auto"/>
            <w:vAlign w:val="center"/>
            <w:hideMark/>
          </w:tcPr>
          <w:p w14:paraId="5F5E168C"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Iluminat</w:t>
            </w:r>
          </w:p>
        </w:tc>
        <w:tc>
          <w:tcPr>
            <w:tcW w:w="0" w:type="auto"/>
            <w:vAlign w:val="center"/>
            <w:hideMark/>
          </w:tcPr>
          <w:p w14:paraId="3793D04D"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Natural prin ferestre + iluminat artificial LED</w:t>
            </w:r>
          </w:p>
        </w:tc>
      </w:tr>
      <w:tr w:rsidR="0003668F" w:rsidRPr="0003668F" w14:paraId="1D8E6C07" w14:textId="77777777" w:rsidTr="0003668F">
        <w:trPr>
          <w:tblCellSpacing w:w="15" w:type="dxa"/>
        </w:trPr>
        <w:tc>
          <w:tcPr>
            <w:tcW w:w="0" w:type="auto"/>
            <w:vAlign w:val="center"/>
            <w:hideMark/>
          </w:tcPr>
          <w:p w14:paraId="0532E5EB"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Ventilație</w:t>
            </w:r>
          </w:p>
        </w:tc>
        <w:tc>
          <w:tcPr>
            <w:tcW w:w="0" w:type="auto"/>
            <w:vAlign w:val="center"/>
            <w:hideMark/>
          </w:tcPr>
          <w:p w14:paraId="0CAB2A9C"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Naturală, posibilitate de ventilație mecanică minimă</w:t>
            </w:r>
          </w:p>
        </w:tc>
      </w:tr>
      <w:tr w:rsidR="0003668F" w:rsidRPr="0003668F" w14:paraId="29A015A0" w14:textId="77777777" w:rsidTr="0003668F">
        <w:trPr>
          <w:tblCellSpacing w:w="15" w:type="dxa"/>
        </w:trPr>
        <w:tc>
          <w:tcPr>
            <w:tcW w:w="0" w:type="auto"/>
            <w:vAlign w:val="center"/>
            <w:hideMark/>
          </w:tcPr>
          <w:p w14:paraId="7BD31BB6"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Acces</w:t>
            </w:r>
          </w:p>
        </w:tc>
        <w:tc>
          <w:tcPr>
            <w:tcW w:w="0" w:type="auto"/>
            <w:vAlign w:val="center"/>
            <w:hideMark/>
          </w:tcPr>
          <w:p w14:paraId="6CDB06C8"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Ușă de dimensiuni suficiente pentru transportul materialelor</w:t>
            </w:r>
          </w:p>
        </w:tc>
      </w:tr>
      <w:tr w:rsidR="0003668F" w:rsidRPr="0003668F" w14:paraId="13B43928" w14:textId="77777777" w:rsidTr="0003668F">
        <w:trPr>
          <w:tblCellSpacing w:w="15" w:type="dxa"/>
        </w:trPr>
        <w:tc>
          <w:tcPr>
            <w:tcW w:w="0" w:type="auto"/>
            <w:vAlign w:val="center"/>
            <w:hideMark/>
          </w:tcPr>
          <w:p w14:paraId="7D6A7569"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lastRenderedPageBreak/>
              <w:t>Dotări minime</w:t>
            </w:r>
          </w:p>
        </w:tc>
        <w:tc>
          <w:tcPr>
            <w:tcW w:w="0" w:type="auto"/>
            <w:vAlign w:val="center"/>
            <w:hideMark/>
          </w:tcPr>
          <w:p w14:paraId="782738A0" w14:textId="77777777" w:rsidR="0003668F" w:rsidRPr="0003668F" w:rsidRDefault="0003668F" w:rsidP="0003668F">
            <w:p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Rafturi metalice/lemn pentru organizarea consumabilelor, spațiu pentru echipamente mici</w:t>
            </w:r>
          </w:p>
        </w:tc>
      </w:tr>
    </w:tbl>
    <w:p w14:paraId="04015DB8" w14:textId="77777777" w:rsidR="0003668F" w:rsidRPr="0003668F" w:rsidRDefault="0003668F" w:rsidP="0003668F">
      <w:pPr>
        <w:shd w:val="clear" w:color="auto" w:fill="FFFFFF" w:themeFill="background1"/>
        <w:tabs>
          <w:tab w:val="left" w:pos="426"/>
        </w:tabs>
        <w:ind w:firstLine="851"/>
        <w:jc w:val="both"/>
        <w:rPr>
          <w:rFonts w:asciiTheme="majorHAnsi" w:eastAsia="Microsoft Yi Baiti" w:hAnsiTheme="majorHAnsi" w:cstheme="majorHAnsi"/>
          <w:b/>
          <w:bCs/>
          <w:sz w:val="24"/>
          <w:szCs w:val="28"/>
        </w:rPr>
      </w:pPr>
      <w:r w:rsidRPr="0003668F">
        <w:rPr>
          <w:rFonts w:asciiTheme="majorHAnsi" w:eastAsia="Microsoft Yi Baiti" w:hAnsiTheme="majorHAnsi" w:cstheme="majorHAnsi"/>
          <w:b/>
          <w:bCs/>
          <w:sz w:val="24"/>
          <w:szCs w:val="28"/>
        </w:rPr>
        <w:t>3. Date tehnice generale comune</w:t>
      </w:r>
    </w:p>
    <w:p w14:paraId="4375196F" w14:textId="77777777" w:rsidR="0003668F" w:rsidRPr="0003668F" w:rsidRDefault="0003668F" w:rsidP="00CC0A03">
      <w:pPr>
        <w:numPr>
          <w:ilvl w:val="0"/>
          <w:numId w:val="11"/>
        </w:num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
          <w:bCs/>
          <w:sz w:val="24"/>
          <w:szCs w:val="28"/>
        </w:rPr>
        <w:t>Regim de înălțime:</w:t>
      </w:r>
      <w:r w:rsidRPr="0003668F">
        <w:rPr>
          <w:rFonts w:asciiTheme="majorHAnsi" w:eastAsia="Microsoft Yi Baiti" w:hAnsiTheme="majorHAnsi" w:cstheme="majorHAnsi"/>
          <w:bCs/>
          <w:sz w:val="24"/>
          <w:szCs w:val="28"/>
        </w:rPr>
        <w:t xml:space="preserve"> Un nivel, max. 3 m în partea cea mai înaltă; corpuri de tip ușor.</w:t>
      </w:r>
    </w:p>
    <w:p w14:paraId="7E5D9D00" w14:textId="77777777" w:rsidR="0003668F" w:rsidRPr="0003668F" w:rsidRDefault="0003668F" w:rsidP="00CC0A03">
      <w:pPr>
        <w:numPr>
          <w:ilvl w:val="0"/>
          <w:numId w:val="11"/>
        </w:num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
          <w:bCs/>
          <w:sz w:val="24"/>
          <w:szCs w:val="28"/>
        </w:rPr>
        <w:t>Rezistență structurală:</w:t>
      </w:r>
      <w:r w:rsidRPr="0003668F">
        <w:rPr>
          <w:rFonts w:asciiTheme="majorHAnsi" w:eastAsia="Microsoft Yi Baiti" w:hAnsiTheme="majorHAnsi" w:cstheme="majorHAnsi"/>
          <w:bCs/>
          <w:sz w:val="24"/>
          <w:szCs w:val="28"/>
        </w:rPr>
        <w:t xml:space="preserve"> Conform normelor pentru construcții ușoare și pentru încărcături corespunzătoare destinației.</w:t>
      </w:r>
    </w:p>
    <w:p w14:paraId="685CF57E" w14:textId="77777777" w:rsidR="0003668F" w:rsidRPr="0003668F" w:rsidRDefault="0003668F" w:rsidP="00CC0A03">
      <w:pPr>
        <w:numPr>
          <w:ilvl w:val="0"/>
          <w:numId w:val="11"/>
        </w:num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
          <w:bCs/>
          <w:sz w:val="24"/>
          <w:szCs w:val="28"/>
        </w:rPr>
        <w:t>Protecție la incendiu:</w:t>
      </w:r>
      <w:r w:rsidRPr="0003668F">
        <w:rPr>
          <w:rFonts w:asciiTheme="majorHAnsi" w:eastAsia="Microsoft Yi Baiti" w:hAnsiTheme="majorHAnsi" w:cstheme="majorHAnsi"/>
          <w:bCs/>
          <w:sz w:val="24"/>
          <w:szCs w:val="28"/>
        </w:rPr>
        <w:t xml:space="preserve"> Uși și materiale cu rezistență minimă la foc; distanță minimă față de alte corpuri și clădiri existente.</w:t>
      </w:r>
    </w:p>
    <w:p w14:paraId="5142E393" w14:textId="77777777" w:rsidR="0003668F" w:rsidRPr="0003668F" w:rsidRDefault="0003668F" w:rsidP="00CC0A03">
      <w:pPr>
        <w:numPr>
          <w:ilvl w:val="0"/>
          <w:numId w:val="11"/>
        </w:num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
          <w:bCs/>
          <w:sz w:val="24"/>
          <w:szCs w:val="28"/>
        </w:rPr>
        <w:t>Accesibilitate:</w:t>
      </w:r>
      <w:r w:rsidRPr="0003668F">
        <w:rPr>
          <w:rFonts w:asciiTheme="majorHAnsi" w:eastAsia="Microsoft Yi Baiti" w:hAnsiTheme="majorHAnsi" w:cstheme="majorHAnsi"/>
          <w:bCs/>
          <w:sz w:val="24"/>
          <w:szCs w:val="28"/>
        </w:rPr>
        <w:t xml:space="preserve"> Circulație și intrări adaptate pentru copii cu nevoi speciale și personalul centrului.</w:t>
      </w:r>
    </w:p>
    <w:p w14:paraId="0E216176" w14:textId="77777777" w:rsidR="0003668F" w:rsidRPr="0003668F" w:rsidRDefault="0003668F" w:rsidP="00CC0A03">
      <w:pPr>
        <w:numPr>
          <w:ilvl w:val="0"/>
          <w:numId w:val="11"/>
        </w:numPr>
        <w:shd w:val="clear" w:color="auto" w:fill="FFFFFF" w:themeFill="background1"/>
        <w:tabs>
          <w:tab w:val="left" w:pos="426"/>
        </w:tabs>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
          <w:bCs/>
          <w:sz w:val="24"/>
          <w:szCs w:val="28"/>
        </w:rPr>
        <w:t>Durabilitate și întreținere:</w:t>
      </w:r>
      <w:r w:rsidRPr="0003668F">
        <w:rPr>
          <w:rFonts w:asciiTheme="majorHAnsi" w:eastAsia="Microsoft Yi Baiti" w:hAnsiTheme="majorHAnsi" w:cstheme="majorHAnsi"/>
          <w:bCs/>
          <w:sz w:val="24"/>
          <w:szCs w:val="28"/>
        </w:rPr>
        <w:t xml:space="preserve"> Materiale rezistente la intemperii, ușor de întreținut și reparat.</w:t>
      </w:r>
    </w:p>
    <w:p w14:paraId="1B9ECF44" w14:textId="31A4A44A" w:rsidR="00541093" w:rsidRDefault="0003668F" w:rsidP="0003668F">
      <w:pPr>
        <w:shd w:val="clear" w:color="auto" w:fill="FFFFFF" w:themeFill="background1"/>
        <w:tabs>
          <w:tab w:val="left" w:pos="426"/>
        </w:tabs>
        <w:ind w:firstLine="851"/>
        <w:jc w:val="both"/>
        <w:rPr>
          <w:rFonts w:asciiTheme="majorHAnsi" w:eastAsia="CIDFont+F2" w:hAnsiTheme="majorHAnsi" w:cstheme="majorHAnsi"/>
          <w:sz w:val="24"/>
        </w:rPr>
      </w:pPr>
      <w:r w:rsidRPr="0003668F">
        <w:rPr>
          <w:rFonts w:asciiTheme="majorHAnsi" w:eastAsia="Microsoft Yi Baiti" w:hAnsiTheme="majorHAnsi" w:cstheme="majorHAnsi"/>
          <w:b/>
          <w:bCs/>
          <w:sz w:val="24"/>
          <w:szCs w:val="28"/>
        </w:rPr>
        <w:t>Conexiune la utilități:</w:t>
      </w:r>
      <w:r w:rsidRPr="0003668F">
        <w:rPr>
          <w:rFonts w:asciiTheme="majorHAnsi" w:eastAsia="Microsoft Yi Baiti" w:hAnsiTheme="majorHAnsi" w:cstheme="majorHAnsi"/>
          <w:bCs/>
          <w:sz w:val="24"/>
          <w:szCs w:val="28"/>
        </w:rPr>
        <w:t xml:space="preserve"> Alimentare cu energie electrică și apă (dacă este necesar pentru activități sociale sau igienă), racorduri simplificate la rețeaua existentă.</w:t>
      </w:r>
    </w:p>
    <w:p w14:paraId="4353009A" w14:textId="77777777" w:rsidR="0017578D" w:rsidRPr="002052E7" w:rsidRDefault="0017578D" w:rsidP="0017578D">
      <w:pPr>
        <w:shd w:val="clear" w:color="auto" w:fill="FFFFFF" w:themeFill="background1"/>
        <w:tabs>
          <w:tab w:val="left" w:pos="426"/>
        </w:tabs>
        <w:ind w:firstLine="851"/>
        <w:jc w:val="both"/>
        <w:rPr>
          <w:rFonts w:ascii="Calibri Light" w:eastAsia="Microsoft Yi Baiti" w:hAnsi="Calibri Light" w:cs="Calibri Light"/>
          <w:sz w:val="24"/>
          <w:szCs w:val="28"/>
          <w:lang w:val="en-GB"/>
        </w:rPr>
      </w:pPr>
    </w:p>
    <w:bookmarkEnd w:id="35"/>
    <w:bookmarkEnd w:id="36"/>
    <w:p w14:paraId="4DCB4E7C" w14:textId="77777777" w:rsidR="0009108B" w:rsidRPr="002052E7" w:rsidRDefault="00A96A73" w:rsidP="0017578D">
      <w:pPr>
        <w:pStyle w:val="Heading3"/>
        <w:shd w:val="clear" w:color="auto" w:fill="FFFFFF" w:themeFill="background1"/>
        <w:tabs>
          <w:tab w:val="clear" w:pos="0"/>
          <w:tab w:val="left" w:pos="426"/>
        </w:tabs>
        <w:ind w:firstLine="851"/>
        <w:jc w:val="both"/>
        <w:rPr>
          <w:rFonts w:ascii="Calibri Light" w:eastAsia="Microsoft Yi Baiti" w:hAnsi="Calibri Light" w:cs="Calibri Light"/>
          <w:b/>
          <w:bCs/>
          <w:sz w:val="28"/>
          <w:szCs w:val="28"/>
          <w:u w:val="single"/>
          <w:lang w:val="en-GB"/>
        </w:rPr>
      </w:pPr>
      <w:r w:rsidRPr="002052E7">
        <w:rPr>
          <w:rFonts w:ascii="Calibri Light" w:eastAsia="Microsoft Yi Baiti" w:hAnsi="Calibri Light" w:cs="Calibri Light"/>
          <w:b/>
          <w:bCs/>
          <w:sz w:val="28"/>
          <w:szCs w:val="28"/>
          <w:u w:val="single"/>
          <w:lang w:val="en-GB"/>
        </w:rPr>
        <w:t xml:space="preserve">II.3.c. </w:t>
      </w:r>
      <w:r w:rsidR="006763B5" w:rsidRPr="002052E7">
        <w:rPr>
          <w:rFonts w:ascii="Calibri Light" w:eastAsia="Microsoft Yi Baiti" w:hAnsi="Calibri Light" w:cs="Calibri Light"/>
          <w:b/>
          <w:bCs/>
          <w:sz w:val="28"/>
          <w:szCs w:val="28"/>
          <w:u w:val="single"/>
          <w:lang w:val="en-GB"/>
        </w:rPr>
        <w:t>Nivelul de echipare, de finisare și de dotare, exigențe tehnice ale construcției în conformitate cu cerințele funcționale stabilite prin reglementări tehnice, de patrimoniu și de mediu în vigoare</w:t>
      </w:r>
      <w:r w:rsidR="009A3D44" w:rsidRPr="002052E7">
        <w:rPr>
          <w:rFonts w:ascii="Calibri Light" w:eastAsia="Microsoft Yi Baiti" w:hAnsi="Calibri Light" w:cs="Calibri Light"/>
          <w:b/>
          <w:bCs/>
          <w:sz w:val="28"/>
          <w:szCs w:val="28"/>
          <w:u w:val="single"/>
          <w:lang w:val="en-GB"/>
        </w:rPr>
        <w:t>:</w:t>
      </w:r>
      <w:bookmarkEnd w:id="37"/>
    </w:p>
    <w:p w14:paraId="0B8ED021" w14:textId="21E96192" w:rsidR="00B8040F" w:rsidRPr="002052E7" w:rsidRDefault="0003668F" w:rsidP="002174E2">
      <w:pPr>
        <w:shd w:val="clear" w:color="auto" w:fill="FFFFFF" w:themeFill="background1"/>
        <w:spacing w:before="240"/>
        <w:ind w:firstLine="851"/>
        <w:jc w:val="both"/>
        <w:rPr>
          <w:rFonts w:ascii="Calibri Light" w:eastAsia="Microsoft Yi Baiti" w:hAnsi="Calibri Light" w:cs="Calibri Light"/>
          <w:sz w:val="24"/>
          <w:szCs w:val="28"/>
          <w:lang w:val="en-GB"/>
        </w:rPr>
      </w:pPr>
      <w:r>
        <w:rPr>
          <w:rFonts w:ascii="Calibri Light" w:eastAsia="Microsoft Yi Baiti" w:hAnsi="Calibri Light" w:cs="Calibri Light"/>
          <w:sz w:val="24"/>
          <w:szCs w:val="28"/>
          <w:lang w:val="en-GB"/>
        </w:rPr>
        <w:t>1.</w:t>
      </w:r>
      <w:r w:rsidR="00B8040F" w:rsidRPr="002052E7">
        <w:rPr>
          <w:rFonts w:ascii="Calibri Light" w:eastAsia="Microsoft Yi Baiti" w:hAnsi="Calibri Light" w:cs="Calibri Light"/>
          <w:sz w:val="24"/>
          <w:szCs w:val="28"/>
          <w:lang w:val="en-GB"/>
        </w:rPr>
        <w:t>În devizul general vor fi prevăzute cheltuieli necesare p</w:t>
      </w:r>
      <w:r w:rsidR="002174E2">
        <w:rPr>
          <w:rFonts w:ascii="Calibri Light" w:eastAsia="Microsoft Yi Baiti" w:hAnsi="Calibri Light" w:cs="Calibri Light"/>
          <w:sz w:val="24"/>
          <w:szCs w:val="28"/>
          <w:lang w:val="en-GB"/>
        </w:rPr>
        <w:t>entru nivelul optim de echipare. Mobilieruul necesar functionarii obiectivului dupa modificarile de compartimentare nu este inclus in prezenta estimare.</w:t>
      </w:r>
    </w:p>
    <w:p w14:paraId="0D24D4BE" w14:textId="77777777" w:rsidR="0003668F" w:rsidRPr="0003668F" w:rsidRDefault="0003668F" w:rsidP="0003668F">
      <w:pPr>
        <w:shd w:val="clear" w:color="auto" w:fill="FFFFFF" w:themeFill="background1"/>
        <w:ind w:firstLine="851"/>
        <w:jc w:val="both"/>
        <w:rPr>
          <w:rFonts w:ascii="Calibri Light" w:eastAsia="Microsoft Yi Baiti" w:hAnsi="Calibri Light" w:cs="Calibri Light"/>
          <w:bCs/>
          <w:sz w:val="24"/>
          <w:szCs w:val="28"/>
        </w:rPr>
      </w:pPr>
      <w:bookmarkStart w:id="38" w:name="_Hlk192587725"/>
      <w:r w:rsidRPr="0003668F">
        <w:rPr>
          <w:rFonts w:ascii="Calibri Light" w:eastAsia="Microsoft Yi Baiti" w:hAnsi="Calibri Light" w:cs="Calibri Light"/>
          <w:b/>
          <w:bCs/>
          <w:sz w:val="24"/>
          <w:szCs w:val="28"/>
        </w:rPr>
        <w:t>Corp C3 – Foișor</w:t>
      </w:r>
    </w:p>
    <w:p w14:paraId="590223FD" w14:textId="77777777" w:rsidR="0003668F" w:rsidRPr="0003668F" w:rsidRDefault="0003668F" w:rsidP="00CC0A03">
      <w:pPr>
        <w:numPr>
          <w:ilvl w:val="0"/>
          <w:numId w:val="12"/>
        </w:numPr>
        <w:shd w:val="clear" w:color="auto" w:fill="FFFFFF" w:themeFill="background1"/>
        <w:ind w:left="0" w:firstLine="851"/>
        <w:jc w:val="both"/>
        <w:rPr>
          <w:rFonts w:ascii="Calibri Light" w:eastAsia="Microsoft Yi Baiti" w:hAnsi="Calibri Light" w:cs="Calibri Light"/>
          <w:bCs/>
          <w:sz w:val="24"/>
          <w:szCs w:val="28"/>
        </w:rPr>
      </w:pPr>
      <w:r w:rsidRPr="0003668F">
        <w:rPr>
          <w:rFonts w:ascii="Calibri Light" w:eastAsia="Microsoft Yi Baiti" w:hAnsi="Calibri Light" w:cs="Calibri Light"/>
          <w:bCs/>
          <w:sz w:val="24"/>
          <w:szCs w:val="28"/>
        </w:rPr>
        <w:t>Structură: Ușoară, metalică sau lemn tratat, neportantă, rezistentă la intemperii;</w:t>
      </w:r>
    </w:p>
    <w:p w14:paraId="422B7CC3" w14:textId="77777777" w:rsidR="0003668F" w:rsidRPr="0003668F" w:rsidRDefault="0003668F" w:rsidP="00CC0A03">
      <w:pPr>
        <w:numPr>
          <w:ilvl w:val="0"/>
          <w:numId w:val="12"/>
        </w:numPr>
        <w:shd w:val="clear" w:color="auto" w:fill="FFFFFF" w:themeFill="background1"/>
        <w:ind w:left="0" w:firstLine="851"/>
        <w:jc w:val="both"/>
        <w:rPr>
          <w:rFonts w:ascii="Calibri Light" w:eastAsia="Microsoft Yi Baiti" w:hAnsi="Calibri Light" w:cs="Calibri Light"/>
          <w:bCs/>
          <w:sz w:val="24"/>
          <w:szCs w:val="28"/>
        </w:rPr>
      </w:pPr>
      <w:r w:rsidRPr="0003668F">
        <w:rPr>
          <w:rFonts w:ascii="Calibri Light" w:eastAsia="Microsoft Yi Baiti" w:hAnsi="Calibri Light" w:cs="Calibri Light"/>
          <w:bCs/>
          <w:sz w:val="24"/>
          <w:szCs w:val="28"/>
        </w:rPr>
        <w:t>Închideri: Panouri laterale parțiale sau mobile, materiale rezistente la UV și umiditate;</w:t>
      </w:r>
    </w:p>
    <w:p w14:paraId="195E29EC" w14:textId="77777777" w:rsidR="0003668F" w:rsidRPr="0003668F" w:rsidRDefault="0003668F" w:rsidP="00CC0A03">
      <w:pPr>
        <w:numPr>
          <w:ilvl w:val="0"/>
          <w:numId w:val="12"/>
        </w:numPr>
        <w:shd w:val="clear" w:color="auto" w:fill="FFFFFF" w:themeFill="background1"/>
        <w:ind w:left="0" w:firstLine="851"/>
        <w:jc w:val="both"/>
        <w:rPr>
          <w:rFonts w:ascii="Calibri Light" w:eastAsia="Microsoft Yi Baiti" w:hAnsi="Calibri Light" w:cs="Calibri Light"/>
          <w:bCs/>
          <w:sz w:val="24"/>
          <w:szCs w:val="28"/>
        </w:rPr>
      </w:pPr>
      <w:r w:rsidRPr="0003668F">
        <w:rPr>
          <w:rFonts w:ascii="Calibri Light" w:eastAsia="Microsoft Yi Baiti" w:hAnsi="Calibri Light" w:cs="Calibri Light"/>
          <w:bCs/>
          <w:sz w:val="24"/>
          <w:szCs w:val="28"/>
        </w:rPr>
        <w:t>Pardoseală: Deck din lemn tratat sau material compozit, cu drenaj adecvat;</w:t>
      </w:r>
    </w:p>
    <w:p w14:paraId="4C7AF77C" w14:textId="77777777" w:rsidR="0003668F" w:rsidRPr="0003668F" w:rsidRDefault="0003668F" w:rsidP="00CC0A03">
      <w:pPr>
        <w:numPr>
          <w:ilvl w:val="0"/>
          <w:numId w:val="12"/>
        </w:numPr>
        <w:shd w:val="clear" w:color="auto" w:fill="FFFFFF" w:themeFill="background1"/>
        <w:ind w:left="0" w:firstLine="851"/>
        <w:jc w:val="both"/>
        <w:rPr>
          <w:rFonts w:ascii="Calibri Light" w:eastAsia="Microsoft Yi Baiti" w:hAnsi="Calibri Light" w:cs="Calibri Light"/>
          <w:bCs/>
          <w:sz w:val="24"/>
          <w:szCs w:val="28"/>
        </w:rPr>
      </w:pPr>
      <w:r w:rsidRPr="0003668F">
        <w:rPr>
          <w:rFonts w:ascii="Calibri Light" w:eastAsia="Microsoft Yi Baiti" w:hAnsi="Calibri Light" w:cs="Calibri Light"/>
          <w:bCs/>
          <w:sz w:val="24"/>
          <w:szCs w:val="28"/>
        </w:rPr>
        <w:t>Acoperiș: Ușor, înclinat 15–20%, tablă sau policarbonat transparent;</w:t>
      </w:r>
    </w:p>
    <w:p w14:paraId="24752518" w14:textId="77777777" w:rsidR="0003668F" w:rsidRPr="0003668F" w:rsidRDefault="0003668F" w:rsidP="00CC0A03">
      <w:pPr>
        <w:numPr>
          <w:ilvl w:val="0"/>
          <w:numId w:val="12"/>
        </w:numPr>
        <w:shd w:val="clear" w:color="auto" w:fill="FFFFFF" w:themeFill="background1"/>
        <w:ind w:left="0" w:firstLine="851"/>
        <w:jc w:val="both"/>
        <w:rPr>
          <w:rFonts w:ascii="Calibri Light" w:eastAsia="Microsoft Yi Baiti" w:hAnsi="Calibri Light" w:cs="Calibri Light"/>
          <w:bCs/>
          <w:sz w:val="24"/>
          <w:szCs w:val="28"/>
        </w:rPr>
      </w:pPr>
      <w:r w:rsidRPr="0003668F">
        <w:rPr>
          <w:rFonts w:ascii="Calibri Light" w:eastAsia="Microsoft Yi Baiti" w:hAnsi="Calibri Light" w:cs="Calibri Light"/>
          <w:bCs/>
          <w:sz w:val="24"/>
          <w:szCs w:val="28"/>
        </w:rPr>
        <w:t>Finisaje: Vopsire sau protecție anticoroziune pentru lemn/metal, tratamente împotriva mucegaiului;</w:t>
      </w:r>
    </w:p>
    <w:p w14:paraId="3D1CC36A" w14:textId="77777777" w:rsidR="0003668F" w:rsidRPr="0003668F" w:rsidRDefault="0003668F" w:rsidP="00CC0A03">
      <w:pPr>
        <w:numPr>
          <w:ilvl w:val="0"/>
          <w:numId w:val="12"/>
        </w:numPr>
        <w:shd w:val="clear" w:color="auto" w:fill="FFFFFF" w:themeFill="background1"/>
        <w:ind w:left="0" w:firstLine="851"/>
        <w:jc w:val="both"/>
        <w:rPr>
          <w:rFonts w:ascii="Calibri Light" w:eastAsia="Microsoft Yi Baiti" w:hAnsi="Calibri Light" w:cs="Calibri Light"/>
          <w:bCs/>
          <w:sz w:val="24"/>
          <w:szCs w:val="28"/>
        </w:rPr>
      </w:pPr>
      <w:r w:rsidRPr="0003668F">
        <w:rPr>
          <w:rFonts w:ascii="Calibri Light" w:eastAsia="Microsoft Yi Baiti" w:hAnsi="Calibri Light" w:cs="Calibri Light"/>
          <w:bCs/>
          <w:sz w:val="24"/>
          <w:szCs w:val="28"/>
        </w:rPr>
        <w:t>Mobilier: Bănci și mese din materiale rezistente la uzură și ușor de întreținut.</w:t>
      </w:r>
    </w:p>
    <w:p w14:paraId="13818E1B" w14:textId="77777777" w:rsidR="0003668F" w:rsidRPr="0003668F" w:rsidRDefault="0003668F" w:rsidP="0003668F">
      <w:pPr>
        <w:shd w:val="clear" w:color="auto" w:fill="FFFFFF" w:themeFill="background1"/>
        <w:ind w:firstLine="851"/>
        <w:jc w:val="both"/>
        <w:rPr>
          <w:rFonts w:ascii="Calibri Light" w:eastAsia="Microsoft Yi Baiti" w:hAnsi="Calibri Light" w:cs="Calibri Light"/>
          <w:bCs/>
          <w:sz w:val="24"/>
          <w:szCs w:val="28"/>
        </w:rPr>
      </w:pPr>
      <w:r w:rsidRPr="0003668F">
        <w:rPr>
          <w:rFonts w:ascii="Calibri Light" w:eastAsia="Microsoft Yi Baiti" w:hAnsi="Calibri Light" w:cs="Calibri Light"/>
          <w:b/>
          <w:bCs/>
          <w:sz w:val="24"/>
          <w:szCs w:val="28"/>
        </w:rPr>
        <w:t>Corp C4 – Magazie</w:t>
      </w:r>
    </w:p>
    <w:p w14:paraId="6C35580E" w14:textId="77777777" w:rsidR="0003668F" w:rsidRPr="0003668F" w:rsidRDefault="0003668F" w:rsidP="00CC0A03">
      <w:pPr>
        <w:numPr>
          <w:ilvl w:val="0"/>
          <w:numId w:val="13"/>
        </w:numPr>
        <w:shd w:val="clear" w:color="auto" w:fill="FFFFFF" w:themeFill="background1"/>
        <w:ind w:left="0" w:firstLine="851"/>
        <w:jc w:val="both"/>
        <w:rPr>
          <w:rFonts w:ascii="Calibri Light" w:eastAsia="Microsoft Yi Baiti" w:hAnsi="Calibri Light" w:cs="Calibri Light"/>
          <w:bCs/>
          <w:sz w:val="24"/>
          <w:szCs w:val="28"/>
        </w:rPr>
      </w:pPr>
      <w:r w:rsidRPr="0003668F">
        <w:rPr>
          <w:rFonts w:ascii="Calibri Light" w:eastAsia="Microsoft Yi Baiti" w:hAnsi="Calibri Light" w:cs="Calibri Light"/>
          <w:bCs/>
          <w:sz w:val="24"/>
          <w:szCs w:val="28"/>
        </w:rPr>
        <w:t>Structură: Ușoară, metalică sau lemn tratat, neportantă;</w:t>
      </w:r>
    </w:p>
    <w:p w14:paraId="557FFE68" w14:textId="77777777" w:rsidR="0003668F" w:rsidRPr="0003668F" w:rsidRDefault="0003668F" w:rsidP="00CC0A03">
      <w:pPr>
        <w:numPr>
          <w:ilvl w:val="0"/>
          <w:numId w:val="13"/>
        </w:numPr>
        <w:shd w:val="clear" w:color="auto" w:fill="FFFFFF" w:themeFill="background1"/>
        <w:ind w:left="0" w:firstLine="851"/>
        <w:jc w:val="both"/>
        <w:rPr>
          <w:rFonts w:ascii="Calibri Light" w:eastAsia="Microsoft Yi Baiti" w:hAnsi="Calibri Light" w:cs="Calibri Light"/>
          <w:bCs/>
          <w:sz w:val="24"/>
          <w:szCs w:val="28"/>
        </w:rPr>
      </w:pPr>
      <w:r w:rsidRPr="0003668F">
        <w:rPr>
          <w:rFonts w:ascii="Calibri Light" w:eastAsia="Microsoft Yi Baiti" w:hAnsi="Calibri Light" w:cs="Calibri Light"/>
          <w:bCs/>
          <w:sz w:val="24"/>
          <w:szCs w:val="28"/>
        </w:rPr>
        <w:t>Închideri: Panouri solide, uși securizate cu încuietori;</w:t>
      </w:r>
    </w:p>
    <w:p w14:paraId="2A4FB639" w14:textId="77777777" w:rsidR="0003668F" w:rsidRPr="0003668F" w:rsidRDefault="0003668F" w:rsidP="00CC0A03">
      <w:pPr>
        <w:numPr>
          <w:ilvl w:val="0"/>
          <w:numId w:val="13"/>
        </w:numPr>
        <w:shd w:val="clear" w:color="auto" w:fill="FFFFFF" w:themeFill="background1"/>
        <w:ind w:left="0" w:firstLine="851"/>
        <w:jc w:val="both"/>
        <w:rPr>
          <w:rFonts w:ascii="Calibri Light" w:eastAsia="Microsoft Yi Baiti" w:hAnsi="Calibri Light" w:cs="Calibri Light"/>
          <w:bCs/>
          <w:sz w:val="24"/>
          <w:szCs w:val="28"/>
        </w:rPr>
      </w:pPr>
      <w:r w:rsidRPr="0003668F">
        <w:rPr>
          <w:rFonts w:ascii="Calibri Light" w:eastAsia="Microsoft Yi Baiti" w:hAnsi="Calibri Light" w:cs="Calibri Light"/>
          <w:bCs/>
          <w:sz w:val="24"/>
          <w:szCs w:val="28"/>
        </w:rPr>
        <w:t>Pardoseală: Beton sau placaj tratat, rezistent la sarcini ușoare;</w:t>
      </w:r>
    </w:p>
    <w:p w14:paraId="4F0E6566" w14:textId="77777777" w:rsidR="0003668F" w:rsidRPr="0003668F" w:rsidRDefault="0003668F" w:rsidP="00CC0A03">
      <w:pPr>
        <w:numPr>
          <w:ilvl w:val="0"/>
          <w:numId w:val="13"/>
        </w:numPr>
        <w:shd w:val="clear" w:color="auto" w:fill="FFFFFF" w:themeFill="background1"/>
        <w:ind w:left="0" w:firstLine="851"/>
        <w:jc w:val="both"/>
        <w:rPr>
          <w:rFonts w:ascii="Calibri Light" w:eastAsia="Microsoft Yi Baiti" w:hAnsi="Calibri Light" w:cs="Calibri Light"/>
          <w:bCs/>
          <w:sz w:val="24"/>
          <w:szCs w:val="28"/>
        </w:rPr>
      </w:pPr>
      <w:r w:rsidRPr="0003668F">
        <w:rPr>
          <w:rFonts w:ascii="Calibri Light" w:eastAsia="Microsoft Yi Baiti" w:hAnsi="Calibri Light" w:cs="Calibri Light"/>
          <w:bCs/>
          <w:sz w:val="24"/>
          <w:szCs w:val="28"/>
        </w:rPr>
        <w:t>Finisaje: Vopsire exterioară și protecție anticoroziune, rezistente la umezeală;</w:t>
      </w:r>
    </w:p>
    <w:p w14:paraId="300F8154" w14:textId="2894D1A4" w:rsidR="0003668F" w:rsidRPr="0003668F" w:rsidRDefault="0003668F" w:rsidP="00CC0A03">
      <w:pPr>
        <w:numPr>
          <w:ilvl w:val="0"/>
          <w:numId w:val="13"/>
        </w:numPr>
        <w:shd w:val="clear" w:color="auto" w:fill="FFFFFF" w:themeFill="background1"/>
        <w:ind w:left="0" w:firstLine="851"/>
        <w:jc w:val="both"/>
        <w:rPr>
          <w:rFonts w:ascii="Calibri Light" w:eastAsia="Microsoft Yi Baiti" w:hAnsi="Calibri Light" w:cs="Calibri Light"/>
          <w:bCs/>
          <w:sz w:val="24"/>
          <w:szCs w:val="28"/>
        </w:rPr>
      </w:pPr>
      <w:r w:rsidRPr="0003668F">
        <w:rPr>
          <w:rFonts w:ascii="Calibri Light" w:eastAsia="Microsoft Yi Baiti" w:hAnsi="Calibri Light" w:cs="Calibri Light"/>
          <w:bCs/>
          <w:sz w:val="24"/>
          <w:szCs w:val="28"/>
        </w:rPr>
        <w:t>Dotări: Rafturi pentru depozitarea materialelor și echipamentelor, ușor de organizat și curățat.</w:t>
      </w:r>
    </w:p>
    <w:p w14:paraId="5DE14975" w14:textId="77777777" w:rsidR="0003668F" w:rsidRPr="0003668F" w:rsidRDefault="0003668F" w:rsidP="0003668F">
      <w:pPr>
        <w:shd w:val="clear" w:color="auto" w:fill="FFFFFF" w:themeFill="background1"/>
        <w:ind w:firstLine="851"/>
        <w:jc w:val="both"/>
        <w:rPr>
          <w:rFonts w:ascii="Calibri Light" w:eastAsia="Microsoft Yi Baiti" w:hAnsi="Calibri Light" w:cs="Calibri Light"/>
          <w:b/>
          <w:bCs/>
          <w:sz w:val="24"/>
          <w:szCs w:val="28"/>
        </w:rPr>
      </w:pPr>
      <w:r w:rsidRPr="0003668F">
        <w:rPr>
          <w:rFonts w:ascii="Calibri Light" w:eastAsia="Microsoft Yi Baiti" w:hAnsi="Calibri Light" w:cs="Calibri Light"/>
          <w:b/>
          <w:bCs/>
          <w:sz w:val="24"/>
          <w:szCs w:val="28"/>
        </w:rPr>
        <w:t>2. Exigențe tehnice conform reglementărilor</w:t>
      </w:r>
    </w:p>
    <w:p w14:paraId="26CBF475" w14:textId="77777777" w:rsidR="0003668F" w:rsidRPr="0003668F" w:rsidRDefault="0003668F" w:rsidP="00CC0A03">
      <w:pPr>
        <w:numPr>
          <w:ilvl w:val="0"/>
          <w:numId w:val="14"/>
        </w:numPr>
        <w:shd w:val="clear" w:color="auto" w:fill="FFFFFF" w:themeFill="background1"/>
        <w:ind w:left="0" w:firstLine="851"/>
        <w:jc w:val="both"/>
        <w:rPr>
          <w:rFonts w:ascii="Calibri Light" w:eastAsia="Microsoft Yi Baiti" w:hAnsi="Calibri Light" w:cs="Calibri Light"/>
          <w:bCs/>
          <w:sz w:val="24"/>
          <w:szCs w:val="28"/>
        </w:rPr>
      </w:pPr>
      <w:r w:rsidRPr="0003668F">
        <w:rPr>
          <w:rFonts w:ascii="Calibri Light" w:eastAsia="Microsoft Yi Baiti" w:hAnsi="Calibri Light" w:cs="Calibri Light"/>
          <w:b/>
          <w:bCs/>
          <w:sz w:val="24"/>
          <w:szCs w:val="28"/>
        </w:rPr>
        <w:lastRenderedPageBreak/>
        <w:t>Norme de construcție:</w:t>
      </w:r>
      <w:r w:rsidRPr="0003668F">
        <w:rPr>
          <w:rFonts w:ascii="Calibri Light" w:eastAsia="Microsoft Yi Baiti" w:hAnsi="Calibri Light" w:cs="Calibri Light"/>
          <w:bCs/>
          <w:sz w:val="24"/>
          <w:szCs w:val="28"/>
        </w:rPr>
        <w:t xml:space="preserve"> Legea nr. 10/1995 privind calitatea în construcții și norme tehnice române (C101/1992 și actualizări), pentru structuri ușoare;</w:t>
      </w:r>
    </w:p>
    <w:p w14:paraId="796DF601" w14:textId="77777777" w:rsidR="0003668F" w:rsidRPr="0003668F" w:rsidRDefault="0003668F" w:rsidP="00CC0A03">
      <w:pPr>
        <w:numPr>
          <w:ilvl w:val="0"/>
          <w:numId w:val="14"/>
        </w:numPr>
        <w:shd w:val="clear" w:color="auto" w:fill="FFFFFF" w:themeFill="background1"/>
        <w:ind w:left="0" w:firstLine="851"/>
        <w:jc w:val="both"/>
        <w:rPr>
          <w:rFonts w:ascii="Calibri Light" w:eastAsia="Microsoft Yi Baiti" w:hAnsi="Calibri Light" w:cs="Calibri Light"/>
          <w:bCs/>
          <w:sz w:val="24"/>
          <w:szCs w:val="28"/>
        </w:rPr>
      </w:pPr>
      <w:r w:rsidRPr="0003668F">
        <w:rPr>
          <w:rFonts w:ascii="Calibri Light" w:eastAsia="Microsoft Yi Baiti" w:hAnsi="Calibri Light" w:cs="Calibri Light"/>
          <w:b/>
          <w:bCs/>
          <w:sz w:val="24"/>
          <w:szCs w:val="28"/>
        </w:rPr>
        <w:t>Siguranță la incendiu:</w:t>
      </w:r>
      <w:r w:rsidRPr="0003668F">
        <w:rPr>
          <w:rFonts w:ascii="Calibri Light" w:eastAsia="Microsoft Yi Baiti" w:hAnsi="Calibri Light" w:cs="Calibri Light"/>
          <w:bCs/>
          <w:sz w:val="24"/>
          <w:szCs w:val="28"/>
        </w:rPr>
        <w:t xml:space="preserve"> Uși și materiale rezistente minim la foc, respectarea distanțelor față de alte construcții; circuite de acces și evacuare conforme cu reglementările ISU;</w:t>
      </w:r>
    </w:p>
    <w:p w14:paraId="0A838BD6" w14:textId="77777777" w:rsidR="0003668F" w:rsidRPr="0003668F" w:rsidRDefault="0003668F" w:rsidP="00CC0A03">
      <w:pPr>
        <w:numPr>
          <w:ilvl w:val="0"/>
          <w:numId w:val="14"/>
        </w:numPr>
        <w:shd w:val="clear" w:color="auto" w:fill="FFFFFF" w:themeFill="background1"/>
        <w:ind w:left="0" w:firstLine="851"/>
        <w:jc w:val="both"/>
        <w:rPr>
          <w:rFonts w:ascii="Calibri Light" w:eastAsia="Microsoft Yi Baiti" w:hAnsi="Calibri Light" w:cs="Calibri Light"/>
          <w:bCs/>
          <w:sz w:val="24"/>
          <w:szCs w:val="28"/>
        </w:rPr>
      </w:pPr>
      <w:r w:rsidRPr="0003668F">
        <w:rPr>
          <w:rFonts w:ascii="Calibri Light" w:eastAsia="Microsoft Yi Baiti" w:hAnsi="Calibri Light" w:cs="Calibri Light"/>
          <w:b/>
          <w:bCs/>
          <w:sz w:val="24"/>
          <w:szCs w:val="28"/>
        </w:rPr>
        <w:t>Accesibilitate:</w:t>
      </w:r>
      <w:r w:rsidRPr="0003668F">
        <w:rPr>
          <w:rFonts w:ascii="Calibri Light" w:eastAsia="Microsoft Yi Baiti" w:hAnsi="Calibri Light" w:cs="Calibri Light"/>
          <w:bCs/>
          <w:sz w:val="24"/>
          <w:szCs w:val="28"/>
        </w:rPr>
        <w:t xml:space="preserve"> Respectarea normelor de acces pentru persoane cu dizabilități (rampe, căi de acces, intrări largi);</w:t>
      </w:r>
    </w:p>
    <w:p w14:paraId="739853CD" w14:textId="77777777" w:rsidR="0003668F" w:rsidRPr="0003668F" w:rsidRDefault="0003668F" w:rsidP="00CC0A03">
      <w:pPr>
        <w:numPr>
          <w:ilvl w:val="0"/>
          <w:numId w:val="14"/>
        </w:numPr>
        <w:shd w:val="clear" w:color="auto" w:fill="FFFFFF" w:themeFill="background1"/>
        <w:ind w:left="0" w:firstLine="851"/>
        <w:jc w:val="both"/>
        <w:rPr>
          <w:rFonts w:ascii="Calibri Light" w:eastAsia="Microsoft Yi Baiti" w:hAnsi="Calibri Light" w:cs="Calibri Light"/>
          <w:bCs/>
          <w:sz w:val="24"/>
          <w:szCs w:val="28"/>
        </w:rPr>
      </w:pPr>
      <w:r w:rsidRPr="0003668F">
        <w:rPr>
          <w:rFonts w:ascii="Calibri Light" w:eastAsia="Microsoft Yi Baiti" w:hAnsi="Calibri Light" w:cs="Calibri Light"/>
          <w:b/>
          <w:bCs/>
          <w:sz w:val="24"/>
          <w:szCs w:val="28"/>
        </w:rPr>
        <w:t>Medii protejate:</w:t>
      </w:r>
      <w:r w:rsidRPr="0003668F">
        <w:rPr>
          <w:rFonts w:ascii="Calibri Light" w:eastAsia="Microsoft Yi Baiti" w:hAnsi="Calibri Light" w:cs="Calibri Light"/>
          <w:bCs/>
          <w:sz w:val="24"/>
          <w:szCs w:val="28"/>
        </w:rPr>
        <w:t xml:space="preserve"> Materiale non-toxice, fără emisii nocive, în conformitate cu legislația privind protecția mediului;</w:t>
      </w:r>
    </w:p>
    <w:p w14:paraId="35D3CF1E" w14:textId="77777777" w:rsidR="0003668F" w:rsidRPr="0003668F" w:rsidRDefault="0003668F" w:rsidP="00CC0A03">
      <w:pPr>
        <w:numPr>
          <w:ilvl w:val="0"/>
          <w:numId w:val="14"/>
        </w:numPr>
        <w:shd w:val="clear" w:color="auto" w:fill="FFFFFF" w:themeFill="background1"/>
        <w:ind w:left="0" w:firstLine="851"/>
        <w:jc w:val="both"/>
        <w:rPr>
          <w:rFonts w:ascii="Calibri Light" w:eastAsia="Microsoft Yi Baiti" w:hAnsi="Calibri Light" w:cs="Calibri Light"/>
          <w:bCs/>
          <w:sz w:val="24"/>
          <w:szCs w:val="28"/>
        </w:rPr>
      </w:pPr>
      <w:r w:rsidRPr="0003668F">
        <w:rPr>
          <w:rFonts w:ascii="Calibri Light" w:eastAsia="Microsoft Yi Baiti" w:hAnsi="Calibri Light" w:cs="Calibri Light"/>
          <w:b/>
          <w:bCs/>
          <w:sz w:val="24"/>
          <w:szCs w:val="28"/>
        </w:rPr>
        <w:t>Durabilitate și întreținere:</w:t>
      </w:r>
      <w:r w:rsidRPr="0003668F">
        <w:rPr>
          <w:rFonts w:ascii="Calibri Light" w:eastAsia="Microsoft Yi Baiti" w:hAnsi="Calibri Light" w:cs="Calibri Light"/>
          <w:bCs/>
          <w:sz w:val="24"/>
          <w:szCs w:val="28"/>
        </w:rPr>
        <w:t xml:space="preserve"> Materiale rezistente la intemperii, uzură moderată și ușor de întreținut;</w:t>
      </w:r>
    </w:p>
    <w:p w14:paraId="15A13A9D" w14:textId="0B418098" w:rsidR="0003668F" w:rsidRPr="0003668F" w:rsidRDefault="0003668F" w:rsidP="00CC0A03">
      <w:pPr>
        <w:numPr>
          <w:ilvl w:val="0"/>
          <w:numId w:val="14"/>
        </w:numPr>
        <w:shd w:val="clear" w:color="auto" w:fill="FFFFFF" w:themeFill="background1"/>
        <w:ind w:left="0" w:firstLine="851"/>
        <w:jc w:val="both"/>
        <w:rPr>
          <w:rFonts w:ascii="Calibri Light" w:eastAsia="Microsoft Yi Baiti" w:hAnsi="Calibri Light" w:cs="Calibri Light"/>
          <w:bCs/>
          <w:sz w:val="24"/>
          <w:szCs w:val="28"/>
        </w:rPr>
      </w:pPr>
      <w:r w:rsidRPr="0003668F">
        <w:rPr>
          <w:rFonts w:ascii="Calibri Light" w:eastAsia="Microsoft Yi Baiti" w:hAnsi="Calibri Light" w:cs="Calibri Light"/>
          <w:b/>
          <w:bCs/>
          <w:sz w:val="24"/>
          <w:szCs w:val="28"/>
        </w:rPr>
        <w:t>Dotări suplimentare:</w:t>
      </w:r>
      <w:r w:rsidRPr="0003668F">
        <w:rPr>
          <w:rFonts w:ascii="Calibri Light" w:eastAsia="Microsoft Yi Baiti" w:hAnsi="Calibri Light" w:cs="Calibri Light"/>
          <w:bCs/>
          <w:sz w:val="24"/>
          <w:szCs w:val="28"/>
        </w:rPr>
        <w:t xml:space="preserve"> Iluminat LED exterior și interior, ventilație naturală și, acolo unde este necesar, posibilitate de racordare la apă și electricitate.</w:t>
      </w:r>
    </w:p>
    <w:p w14:paraId="655258F2" w14:textId="77777777" w:rsidR="0003668F" w:rsidRPr="0003668F" w:rsidRDefault="0003668F" w:rsidP="0003668F">
      <w:pPr>
        <w:shd w:val="clear" w:color="auto" w:fill="FFFFFF" w:themeFill="background1"/>
        <w:ind w:firstLine="851"/>
        <w:jc w:val="both"/>
        <w:rPr>
          <w:rFonts w:ascii="Calibri Light" w:eastAsia="Microsoft Yi Baiti" w:hAnsi="Calibri Light" w:cs="Calibri Light"/>
          <w:b/>
          <w:bCs/>
          <w:sz w:val="24"/>
          <w:szCs w:val="28"/>
        </w:rPr>
      </w:pPr>
      <w:r w:rsidRPr="0003668F">
        <w:rPr>
          <w:rFonts w:ascii="Calibri Light" w:eastAsia="Microsoft Yi Baiti" w:hAnsi="Calibri Light" w:cs="Calibri Light"/>
          <w:b/>
          <w:bCs/>
          <w:sz w:val="24"/>
          <w:szCs w:val="28"/>
        </w:rPr>
        <w:t>3. Concluzii</w:t>
      </w:r>
    </w:p>
    <w:p w14:paraId="232B39CC" w14:textId="77777777" w:rsidR="0003668F" w:rsidRPr="0003668F" w:rsidRDefault="0003668F" w:rsidP="00CC0A03">
      <w:pPr>
        <w:numPr>
          <w:ilvl w:val="0"/>
          <w:numId w:val="15"/>
        </w:numPr>
        <w:shd w:val="clear" w:color="auto" w:fill="FFFFFF" w:themeFill="background1"/>
        <w:ind w:left="0" w:firstLine="851"/>
        <w:jc w:val="both"/>
        <w:rPr>
          <w:rFonts w:ascii="Calibri Light" w:eastAsia="Microsoft Yi Baiti" w:hAnsi="Calibri Light" w:cs="Calibri Light"/>
          <w:bCs/>
          <w:sz w:val="24"/>
          <w:szCs w:val="28"/>
        </w:rPr>
      </w:pPr>
      <w:r w:rsidRPr="0003668F">
        <w:rPr>
          <w:rFonts w:ascii="Calibri Light" w:eastAsia="Microsoft Yi Baiti" w:hAnsi="Calibri Light" w:cs="Calibri Light"/>
          <w:bCs/>
          <w:sz w:val="24"/>
          <w:szCs w:val="28"/>
        </w:rPr>
        <w:t xml:space="preserve">Nivelul de echipare și finisare corespunde </w:t>
      </w:r>
      <w:r w:rsidRPr="0003668F">
        <w:rPr>
          <w:rFonts w:ascii="Calibri Light" w:eastAsia="Microsoft Yi Baiti" w:hAnsi="Calibri Light" w:cs="Calibri Light"/>
          <w:b/>
          <w:bCs/>
          <w:sz w:val="24"/>
          <w:szCs w:val="28"/>
        </w:rPr>
        <w:t>cerințelor funcționale stabilite</w:t>
      </w:r>
      <w:r w:rsidRPr="0003668F">
        <w:rPr>
          <w:rFonts w:ascii="Calibri Light" w:eastAsia="Microsoft Yi Baiti" w:hAnsi="Calibri Light" w:cs="Calibri Light"/>
          <w:bCs/>
          <w:sz w:val="24"/>
          <w:szCs w:val="28"/>
        </w:rPr>
        <w:t xml:space="preserve"> pentru un centru social destinat copiilor cu nevoi speciale;</w:t>
      </w:r>
    </w:p>
    <w:p w14:paraId="4C550094" w14:textId="77777777" w:rsidR="0003668F" w:rsidRPr="0003668F" w:rsidRDefault="0003668F" w:rsidP="00CC0A03">
      <w:pPr>
        <w:numPr>
          <w:ilvl w:val="0"/>
          <w:numId w:val="15"/>
        </w:numPr>
        <w:shd w:val="clear" w:color="auto" w:fill="FFFFFF" w:themeFill="background1"/>
        <w:ind w:left="0" w:firstLine="851"/>
        <w:jc w:val="both"/>
        <w:rPr>
          <w:rFonts w:ascii="Calibri Light" w:eastAsia="Microsoft Yi Baiti" w:hAnsi="Calibri Light" w:cs="Calibri Light"/>
          <w:bCs/>
          <w:sz w:val="24"/>
          <w:szCs w:val="28"/>
        </w:rPr>
      </w:pPr>
      <w:r w:rsidRPr="0003668F">
        <w:rPr>
          <w:rFonts w:ascii="Calibri Light" w:eastAsia="Microsoft Yi Baiti" w:hAnsi="Calibri Light" w:cs="Calibri Light"/>
          <w:bCs/>
          <w:sz w:val="24"/>
          <w:szCs w:val="28"/>
        </w:rPr>
        <w:t xml:space="preserve">Se asigură </w:t>
      </w:r>
      <w:r w:rsidRPr="0003668F">
        <w:rPr>
          <w:rFonts w:ascii="Calibri Light" w:eastAsia="Microsoft Yi Baiti" w:hAnsi="Calibri Light" w:cs="Calibri Light"/>
          <w:b/>
          <w:bCs/>
          <w:sz w:val="24"/>
          <w:szCs w:val="28"/>
        </w:rPr>
        <w:t>siguranță, durabilitate, accesibilitate și funcționalitate</w:t>
      </w:r>
      <w:r w:rsidRPr="0003668F">
        <w:rPr>
          <w:rFonts w:ascii="Calibri Light" w:eastAsia="Microsoft Yi Baiti" w:hAnsi="Calibri Light" w:cs="Calibri Light"/>
          <w:bCs/>
          <w:sz w:val="24"/>
          <w:szCs w:val="28"/>
        </w:rPr>
        <w:t xml:space="preserve"> conform legislației în vigoare;</w:t>
      </w:r>
    </w:p>
    <w:p w14:paraId="5B05CB0A" w14:textId="7D41B442" w:rsidR="001B0EB1" w:rsidRDefault="0003668F" w:rsidP="00CC0A03">
      <w:pPr>
        <w:numPr>
          <w:ilvl w:val="0"/>
          <w:numId w:val="15"/>
        </w:numPr>
        <w:shd w:val="clear" w:color="auto" w:fill="FFFFFF" w:themeFill="background1"/>
        <w:ind w:left="0" w:firstLine="851"/>
        <w:jc w:val="both"/>
        <w:rPr>
          <w:rFonts w:ascii="Calibri Light" w:eastAsia="Microsoft Yi Baiti" w:hAnsi="Calibri Light" w:cs="Calibri Light"/>
          <w:bCs/>
          <w:sz w:val="24"/>
          <w:szCs w:val="28"/>
        </w:rPr>
      </w:pPr>
      <w:r w:rsidRPr="0003668F">
        <w:rPr>
          <w:rFonts w:ascii="Calibri Light" w:eastAsia="Microsoft Yi Baiti" w:hAnsi="Calibri Light" w:cs="Calibri Light"/>
          <w:bCs/>
          <w:sz w:val="24"/>
          <w:szCs w:val="28"/>
        </w:rPr>
        <w:t>Dotările și finisajele propuse permit desfășurarea activităților recreative, educative și de depozitare în condiții optime, cu impact minim asupra mediului.</w:t>
      </w:r>
    </w:p>
    <w:p w14:paraId="5CAD3A2A" w14:textId="77777777" w:rsidR="0003668F" w:rsidRPr="0003668F" w:rsidRDefault="0003668F" w:rsidP="0003668F">
      <w:pPr>
        <w:shd w:val="clear" w:color="auto" w:fill="FFFFFF" w:themeFill="background1"/>
        <w:ind w:left="851"/>
        <w:jc w:val="both"/>
        <w:rPr>
          <w:rFonts w:ascii="Calibri Light" w:eastAsia="Microsoft Yi Baiti" w:hAnsi="Calibri Light" w:cs="Calibri Light"/>
          <w:bCs/>
          <w:sz w:val="24"/>
          <w:szCs w:val="28"/>
        </w:rPr>
      </w:pPr>
    </w:p>
    <w:p w14:paraId="41E7C5B4" w14:textId="77777777" w:rsidR="006763B5" w:rsidRPr="002052E7" w:rsidRDefault="00A96A73" w:rsidP="0017578D">
      <w:pPr>
        <w:pStyle w:val="Heading3"/>
        <w:shd w:val="clear" w:color="auto" w:fill="FFFFFF" w:themeFill="background1"/>
        <w:tabs>
          <w:tab w:val="clear" w:pos="0"/>
          <w:tab w:val="left" w:pos="426"/>
        </w:tabs>
        <w:ind w:firstLine="851"/>
        <w:jc w:val="both"/>
        <w:rPr>
          <w:rFonts w:ascii="Calibri Light" w:eastAsia="Microsoft Yi Baiti" w:hAnsi="Calibri Light" w:cs="Calibri Light"/>
          <w:b/>
          <w:bCs/>
          <w:sz w:val="28"/>
          <w:szCs w:val="28"/>
          <w:u w:val="single"/>
          <w:lang w:val="en-GB"/>
        </w:rPr>
      </w:pPr>
      <w:bookmarkStart w:id="39" w:name="_Toc192015064"/>
      <w:bookmarkEnd w:id="38"/>
      <w:r w:rsidRPr="002052E7">
        <w:rPr>
          <w:rFonts w:ascii="Calibri Light" w:eastAsia="Microsoft Yi Baiti" w:hAnsi="Calibri Light" w:cs="Calibri Light"/>
          <w:b/>
          <w:bCs/>
          <w:sz w:val="28"/>
          <w:szCs w:val="28"/>
          <w:u w:val="single"/>
          <w:lang w:val="en-GB"/>
        </w:rPr>
        <w:t xml:space="preserve">II.3.d. </w:t>
      </w:r>
      <w:r w:rsidR="006763B5" w:rsidRPr="002052E7">
        <w:rPr>
          <w:rFonts w:ascii="Calibri Light" w:eastAsia="Microsoft Yi Baiti" w:hAnsi="Calibri Light" w:cs="Calibri Light"/>
          <w:b/>
          <w:bCs/>
          <w:sz w:val="28"/>
          <w:szCs w:val="28"/>
          <w:u w:val="single"/>
          <w:lang w:val="en-GB"/>
        </w:rPr>
        <w:t>Num</w:t>
      </w:r>
      <w:r w:rsidR="00913AA1" w:rsidRPr="002052E7">
        <w:rPr>
          <w:rFonts w:ascii="Calibri Light" w:eastAsia="Microsoft Yi Baiti" w:hAnsi="Calibri Light" w:cs="Calibri Light"/>
          <w:b/>
          <w:bCs/>
          <w:sz w:val="28"/>
          <w:szCs w:val="28"/>
          <w:u w:val="single"/>
          <w:lang w:val="en-GB"/>
        </w:rPr>
        <w:t>ă</w:t>
      </w:r>
      <w:r w:rsidR="006763B5" w:rsidRPr="002052E7">
        <w:rPr>
          <w:rFonts w:ascii="Calibri Light" w:eastAsia="Microsoft Yi Baiti" w:hAnsi="Calibri Light" w:cs="Calibri Light"/>
          <w:b/>
          <w:bCs/>
          <w:sz w:val="28"/>
          <w:szCs w:val="28"/>
          <w:u w:val="single"/>
          <w:lang w:val="en-GB"/>
        </w:rPr>
        <w:t>r estimat de utilizatori</w:t>
      </w:r>
      <w:r w:rsidR="009A3D44" w:rsidRPr="002052E7">
        <w:rPr>
          <w:rFonts w:ascii="Calibri Light" w:eastAsia="Microsoft Yi Baiti" w:hAnsi="Calibri Light" w:cs="Calibri Light"/>
          <w:b/>
          <w:bCs/>
          <w:sz w:val="28"/>
          <w:szCs w:val="28"/>
          <w:u w:val="single"/>
          <w:lang w:val="en-GB"/>
        </w:rPr>
        <w:t>:</w:t>
      </w:r>
      <w:bookmarkEnd w:id="39"/>
    </w:p>
    <w:p w14:paraId="3572C9C9" w14:textId="50A58C3F" w:rsidR="0003668F" w:rsidRPr="0003668F" w:rsidRDefault="0003668F" w:rsidP="00CC0A03">
      <w:pPr>
        <w:numPr>
          <w:ilvl w:val="0"/>
          <w:numId w:val="16"/>
        </w:numPr>
        <w:shd w:val="clear" w:color="auto" w:fill="FFFFFF" w:themeFill="background1"/>
        <w:tabs>
          <w:tab w:val="clear" w:pos="720"/>
        </w:tabs>
        <w:ind w:left="0" w:firstLine="851"/>
        <w:jc w:val="both"/>
        <w:rPr>
          <w:rFonts w:ascii="Calibri Light" w:eastAsia="Microsoft Yi Baiti" w:hAnsi="Calibri Light" w:cs="Calibri Light"/>
          <w:sz w:val="24"/>
          <w:szCs w:val="28"/>
        </w:rPr>
      </w:pPr>
      <w:r>
        <w:rPr>
          <w:rFonts w:ascii="Calibri Light" w:eastAsia="Microsoft Yi Baiti" w:hAnsi="Calibri Light" w:cs="Calibri Light"/>
          <w:b/>
          <w:bCs/>
          <w:sz w:val="24"/>
          <w:szCs w:val="28"/>
        </w:rPr>
        <w:t>B</w:t>
      </w:r>
      <w:r w:rsidRPr="0003668F">
        <w:rPr>
          <w:rFonts w:ascii="Calibri Light" w:eastAsia="Microsoft Yi Baiti" w:hAnsi="Calibri Light" w:cs="Calibri Light"/>
          <w:b/>
          <w:bCs/>
          <w:sz w:val="24"/>
          <w:szCs w:val="28"/>
        </w:rPr>
        <w:t>eneficiari direcți:</w:t>
      </w:r>
      <w:r w:rsidRPr="0003668F">
        <w:rPr>
          <w:rFonts w:ascii="Calibri Light" w:eastAsia="Microsoft Yi Baiti" w:hAnsi="Calibri Light" w:cs="Calibri Light"/>
          <w:sz w:val="24"/>
          <w:szCs w:val="28"/>
        </w:rPr>
        <w:t xml:space="preserve"> 24 de copii/adolescenți cazați în cadrul Modulului Familial Prâslea (C1) și Modulului Familial pentru Copii cu Nevoi Medicale Speciale (C2).</w:t>
      </w:r>
    </w:p>
    <w:p w14:paraId="0FB3FC4A" w14:textId="77777777" w:rsidR="0003668F" w:rsidRPr="0003668F" w:rsidRDefault="0003668F" w:rsidP="00CC0A03">
      <w:pPr>
        <w:numPr>
          <w:ilvl w:val="0"/>
          <w:numId w:val="16"/>
        </w:numPr>
        <w:shd w:val="clear" w:color="auto" w:fill="FFFFFF" w:themeFill="background1"/>
        <w:tabs>
          <w:tab w:val="clear" w:pos="720"/>
        </w:tabs>
        <w:ind w:left="0" w:firstLine="851"/>
        <w:jc w:val="both"/>
        <w:rPr>
          <w:rFonts w:ascii="Calibri Light" w:eastAsia="Microsoft Yi Baiti" w:hAnsi="Calibri Light" w:cs="Calibri Light"/>
          <w:sz w:val="24"/>
          <w:szCs w:val="28"/>
        </w:rPr>
      </w:pPr>
      <w:r w:rsidRPr="0003668F">
        <w:rPr>
          <w:rFonts w:ascii="Calibri Light" w:eastAsia="Microsoft Yi Baiti" w:hAnsi="Calibri Light" w:cs="Calibri Light"/>
          <w:b/>
          <w:bCs/>
          <w:sz w:val="24"/>
          <w:szCs w:val="28"/>
        </w:rPr>
        <w:t>Beneficiari indirecti:</w:t>
      </w:r>
      <w:r w:rsidRPr="0003668F">
        <w:rPr>
          <w:rFonts w:ascii="Calibri Light" w:eastAsia="Microsoft Yi Baiti" w:hAnsi="Calibri Light" w:cs="Calibri Light"/>
          <w:sz w:val="24"/>
          <w:szCs w:val="28"/>
        </w:rPr>
        <w:t xml:space="preserve"> Personalul DGASPC Vrancea implicat în îngrijirea și supravegherea copiilor, estimat la 8–10 persoane.</w:t>
      </w:r>
    </w:p>
    <w:p w14:paraId="06E25550" w14:textId="77777777" w:rsidR="0003668F" w:rsidRPr="0003668F" w:rsidRDefault="0003668F" w:rsidP="00CC0A03">
      <w:pPr>
        <w:numPr>
          <w:ilvl w:val="0"/>
          <w:numId w:val="16"/>
        </w:numPr>
        <w:shd w:val="clear" w:color="auto" w:fill="FFFFFF" w:themeFill="background1"/>
        <w:tabs>
          <w:tab w:val="clear" w:pos="720"/>
        </w:tabs>
        <w:ind w:left="0" w:firstLine="851"/>
        <w:jc w:val="both"/>
        <w:rPr>
          <w:rFonts w:ascii="Calibri Light" w:eastAsia="Microsoft Yi Baiti" w:hAnsi="Calibri Light" w:cs="Calibri Light"/>
          <w:sz w:val="24"/>
          <w:szCs w:val="28"/>
        </w:rPr>
      </w:pPr>
      <w:r w:rsidRPr="0003668F">
        <w:rPr>
          <w:rFonts w:ascii="Calibri Light" w:eastAsia="Microsoft Yi Baiti" w:hAnsi="Calibri Light" w:cs="Calibri Light"/>
          <w:b/>
          <w:bCs/>
          <w:sz w:val="24"/>
          <w:szCs w:val="28"/>
        </w:rPr>
        <w:t>Total utilizatori preconizați:</w:t>
      </w:r>
      <w:r w:rsidRPr="0003668F">
        <w:rPr>
          <w:rFonts w:ascii="Calibri Light" w:eastAsia="Microsoft Yi Baiti" w:hAnsi="Calibri Light" w:cs="Calibri Light"/>
          <w:sz w:val="24"/>
          <w:szCs w:val="28"/>
        </w:rPr>
        <w:t xml:space="preserve"> aproximativ </w:t>
      </w:r>
      <w:r w:rsidRPr="0003668F">
        <w:rPr>
          <w:rFonts w:ascii="Calibri Light" w:eastAsia="Microsoft Yi Baiti" w:hAnsi="Calibri Light" w:cs="Calibri Light"/>
          <w:b/>
          <w:bCs/>
          <w:sz w:val="24"/>
          <w:szCs w:val="28"/>
        </w:rPr>
        <w:t>32–34 persoane</w:t>
      </w:r>
      <w:r w:rsidRPr="0003668F">
        <w:rPr>
          <w:rFonts w:ascii="Calibri Light" w:eastAsia="Microsoft Yi Baiti" w:hAnsi="Calibri Light" w:cs="Calibri Light"/>
          <w:sz w:val="24"/>
          <w:szCs w:val="28"/>
        </w:rPr>
        <w:t>, incluzând beneficiarii direcți și personalul de asistență.</w:t>
      </w:r>
    </w:p>
    <w:p w14:paraId="33EF9AE8" w14:textId="77777777" w:rsidR="0003668F" w:rsidRPr="0003668F" w:rsidRDefault="0003668F" w:rsidP="0003668F">
      <w:pPr>
        <w:shd w:val="clear" w:color="auto" w:fill="FFFFFF" w:themeFill="background1"/>
        <w:ind w:firstLine="851"/>
        <w:jc w:val="both"/>
        <w:rPr>
          <w:rFonts w:ascii="Calibri Light" w:eastAsia="Microsoft Yi Baiti" w:hAnsi="Calibri Light" w:cs="Calibri Light"/>
          <w:sz w:val="24"/>
          <w:szCs w:val="28"/>
        </w:rPr>
      </w:pPr>
      <w:r w:rsidRPr="0003668F">
        <w:rPr>
          <w:rFonts w:ascii="Calibri Light" w:eastAsia="Microsoft Yi Baiti" w:hAnsi="Calibri Light" w:cs="Calibri Light"/>
          <w:b/>
          <w:bCs/>
          <w:sz w:val="24"/>
          <w:szCs w:val="28"/>
        </w:rPr>
        <w:t>Observații:</w:t>
      </w:r>
    </w:p>
    <w:p w14:paraId="0A167CA4" w14:textId="77777777" w:rsidR="0003668F" w:rsidRPr="0003668F" w:rsidRDefault="0003668F" w:rsidP="00CC0A03">
      <w:pPr>
        <w:numPr>
          <w:ilvl w:val="0"/>
          <w:numId w:val="17"/>
        </w:numPr>
        <w:shd w:val="clear" w:color="auto" w:fill="FFFFFF" w:themeFill="background1"/>
        <w:tabs>
          <w:tab w:val="clear" w:pos="720"/>
        </w:tabs>
        <w:ind w:left="0" w:firstLine="851"/>
        <w:jc w:val="both"/>
        <w:rPr>
          <w:rFonts w:ascii="Calibri Light" w:eastAsia="Microsoft Yi Baiti" w:hAnsi="Calibri Light" w:cs="Calibri Light"/>
          <w:sz w:val="24"/>
          <w:szCs w:val="28"/>
        </w:rPr>
      </w:pPr>
      <w:r w:rsidRPr="0003668F">
        <w:rPr>
          <w:rFonts w:ascii="Calibri Light" w:eastAsia="Microsoft Yi Baiti" w:hAnsi="Calibri Light" w:cs="Calibri Light"/>
          <w:sz w:val="24"/>
          <w:szCs w:val="28"/>
        </w:rPr>
        <w:t xml:space="preserve">Numărul estimat de utilizatori justifică </w:t>
      </w:r>
      <w:r w:rsidRPr="0003668F">
        <w:rPr>
          <w:rFonts w:ascii="Calibri Light" w:eastAsia="Microsoft Yi Baiti" w:hAnsi="Calibri Light" w:cs="Calibri Light"/>
          <w:b/>
          <w:bCs/>
          <w:sz w:val="24"/>
          <w:szCs w:val="28"/>
        </w:rPr>
        <w:t>suprafața și dotările propuse</w:t>
      </w:r>
      <w:r w:rsidRPr="0003668F">
        <w:rPr>
          <w:rFonts w:ascii="Calibri Light" w:eastAsia="Microsoft Yi Baiti" w:hAnsi="Calibri Light" w:cs="Calibri Light"/>
          <w:sz w:val="24"/>
          <w:szCs w:val="28"/>
        </w:rPr>
        <w:t xml:space="preserve"> pentru foișor (C3) și magazie (C4).</w:t>
      </w:r>
    </w:p>
    <w:p w14:paraId="73986A72" w14:textId="33EA79C9" w:rsidR="0091796D" w:rsidRPr="0003668F" w:rsidRDefault="0003668F" w:rsidP="00CC0A03">
      <w:pPr>
        <w:numPr>
          <w:ilvl w:val="0"/>
          <w:numId w:val="17"/>
        </w:numPr>
        <w:shd w:val="clear" w:color="auto" w:fill="FFFFFF" w:themeFill="background1"/>
        <w:tabs>
          <w:tab w:val="clear" w:pos="720"/>
        </w:tabs>
        <w:ind w:left="0" w:firstLine="851"/>
        <w:jc w:val="both"/>
        <w:rPr>
          <w:rFonts w:ascii="Calibri Light" w:eastAsia="Microsoft Yi Baiti" w:hAnsi="Calibri Light" w:cs="Calibri Light"/>
          <w:sz w:val="24"/>
          <w:szCs w:val="28"/>
        </w:rPr>
      </w:pPr>
      <w:r w:rsidRPr="0003668F">
        <w:rPr>
          <w:rFonts w:ascii="Calibri Light" w:eastAsia="Microsoft Yi Baiti" w:hAnsi="Calibri Light" w:cs="Calibri Light"/>
          <w:sz w:val="24"/>
          <w:szCs w:val="28"/>
        </w:rPr>
        <w:t xml:space="preserve">Proiectarea se face astfel încât să permită </w:t>
      </w:r>
      <w:r w:rsidRPr="0003668F">
        <w:rPr>
          <w:rFonts w:ascii="Calibri Light" w:eastAsia="Microsoft Yi Baiti" w:hAnsi="Calibri Light" w:cs="Calibri Light"/>
          <w:b/>
          <w:bCs/>
          <w:sz w:val="24"/>
          <w:szCs w:val="28"/>
        </w:rPr>
        <w:t>circulație, siguranță și accesibilitate</w:t>
      </w:r>
      <w:r w:rsidRPr="0003668F">
        <w:rPr>
          <w:rFonts w:ascii="Calibri Light" w:eastAsia="Microsoft Yi Baiti" w:hAnsi="Calibri Light" w:cs="Calibri Light"/>
          <w:sz w:val="24"/>
          <w:szCs w:val="28"/>
        </w:rPr>
        <w:t xml:space="preserve"> pentru toți utilizatorii simultan, fără aglomerări sau riscuri pentru copii.</w:t>
      </w:r>
    </w:p>
    <w:p w14:paraId="5FA20CB4" w14:textId="77777777" w:rsidR="002174E2" w:rsidRPr="002052E7" w:rsidRDefault="002174E2" w:rsidP="002174E2">
      <w:pPr>
        <w:shd w:val="clear" w:color="auto" w:fill="FFFFFF" w:themeFill="background1"/>
        <w:tabs>
          <w:tab w:val="left" w:pos="426"/>
        </w:tabs>
        <w:ind w:firstLine="851"/>
        <w:jc w:val="both"/>
        <w:rPr>
          <w:rFonts w:ascii="Calibri Light" w:eastAsia="Microsoft Yi Baiti" w:hAnsi="Calibri Light" w:cs="Calibri Light"/>
          <w:sz w:val="24"/>
          <w:szCs w:val="28"/>
          <w:lang w:val="en-GB"/>
        </w:rPr>
      </w:pPr>
    </w:p>
    <w:p w14:paraId="39389DD6" w14:textId="77777777" w:rsidR="006763B5" w:rsidRPr="002052E7" w:rsidRDefault="00A96A73" w:rsidP="0017578D">
      <w:pPr>
        <w:pStyle w:val="Heading3"/>
        <w:shd w:val="clear" w:color="auto" w:fill="FFFFFF" w:themeFill="background1"/>
        <w:tabs>
          <w:tab w:val="clear" w:pos="0"/>
          <w:tab w:val="left" w:pos="426"/>
        </w:tabs>
        <w:ind w:firstLine="851"/>
        <w:jc w:val="both"/>
        <w:rPr>
          <w:rFonts w:ascii="Calibri Light" w:eastAsia="Microsoft Yi Baiti" w:hAnsi="Calibri Light" w:cs="Calibri Light"/>
          <w:b/>
          <w:bCs/>
          <w:sz w:val="28"/>
          <w:szCs w:val="28"/>
          <w:u w:val="single"/>
          <w:lang w:val="en-GB"/>
        </w:rPr>
      </w:pPr>
      <w:bookmarkStart w:id="40" w:name="_Toc192015065"/>
      <w:r w:rsidRPr="002052E7">
        <w:rPr>
          <w:rFonts w:ascii="Calibri Light" w:eastAsia="Microsoft Yi Baiti" w:hAnsi="Calibri Light" w:cs="Calibri Light"/>
          <w:b/>
          <w:bCs/>
          <w:sz w:val="28"/>
          <w:szCs w:val="28"/>
          <w:u w:val="single"/>
          <w:lang w:val="en-GB"/>
        </w:rPr>
        <w:t xml:space="preserve">II.3.e. </w:t>
      </w:r>
      <w:r w:rsidR="006763B5" w:rsidRPr="002052E7">
        <w:rPr>
          <w:rFonts w:ascii="Calibri Light" w:eastAsia="Microsoft Yi Baiti" w:hAnsi="Calibri Light" w:cs="Calibri Light"/>
          <w:b/>
          <w:bCs/>
          <w:sz w:val="28"/>
          <w:szCs w:val="28"/>
          <w:u w:val="single"/>
          <w:lang w:val="en-GB"/>
        </w:rPr>
        <w:t>Durata minimă de funcționare, apreciată corespunzător destinației/funcțiunilor propuse</w:t>
      </w:r>
      <w:r w:rsidR="009A3D44" w:rsidRPr="002052E7">
        <w:rPr>
          <w:rFonts w:ascii="Calibri Light" w:eastAsia="Microsoft Yi Baiti" w:hAnsi="Calibri Light" w:cs="Calibri Light"/>
          <w:b/>
          <w:bCs/>
          <w:sz w:val="28"/>
          <w:szCs w:val="28"/>
          <w:u w:val="single"/>
          <w:lang w:val="en-GB"/>
        </w:rPr>
        <w:t>:</w:t>
      </w:r>
      <w:bookmarkEnd w:id="40"/>
    </w:p>
    <w:p w14:paraId="517D7507" w14:textId="77777777" w:rsidR="0003668F" w:rsidRPr="0003668F" w:rsidRDefault="0003668F" w:rsidP="0003668F">
      <w:pPr>
        <w:shd w:val="clear" w:color="auto" w:fill="FFFFFF" w:themeFill="background1"/>
        <w:ind w:firstLine="851"/>
        <w:jc w:val="both"/>
        <w:rPr>
          <w:rFonts w:asciiTheme="majorHAnsi" w:eastAsia="Microsoft Yi Baiti" w:hAnsiTheme="majorHAnsi" w:cstheme="majorHAnsi"/>
          <w:sz w:val="24"/>
          <w:szCs w:val="28"/>
          <w:lang w:val="en-GB"/>
        </w:rPr>
      </w:pPr>
      <w:bookmarkStart w:id="41" w:name="_Hlk192015549"/>
      <w:bookmarkStart w:id="42" w:name="_Toc192015066"/>
      <w:r w:rsidRPr="0003668F">
        <w:rPr>
          <w:rFonts w:asciiTheme="majorHAnsi" w:eastAsia="Microsoft Yi Baiti" w:hAnsiTheme="majorHAnsi" w:cstheme="majorHAnsi"/>
          <w:sz w:val="24"/>
          <w:szCs w:val="28"/>
          <w:lang w:val="en-GB"/>
        </w:rPr>
        <w:t>Durata minimă de funcţionare va respecta normativele legale în vigoare.</w:t>
      </w:r>
    </w:p>
    <w:p w14:paraId="54FF7F48" w14:textId="77777777" w:rsidR="0003668F" w:rsidRPr="0003668F" w:rsidRDefault="0003668F" w:rsidP="0003668F">
      <w:pPr>
        <w:shd w:val="clear" w:color="auto" w:fill="FFFFFF" w:themeFill="background1"/>
        <w:ind w:firstLine="851"/>
        <w:jc w:val="both"/>
        <w:rPr>
          <w:rFonts w:asciiTheme="majorHAnsi" w:eastAsia="Microsoft Yi Baiti" w:hAnsiTheme="majorHAnsi" w:cstheme="majorHAnsi"/>
          <w:sz w:val="24"/>
          <w:szCs w:val="28"/>
        </w:rPr>
      </w:pPr>
      <w:r w:rsidRPr="0003668F">
        <w:rPr>
          <w:rFonts w:asciiTheme="majorHAnsi" w:eastAsia="Microsoft Yi Baiti" w:hAnsiTheme="majorHAnsi" w:cstheme="majorHAnsi"/>
          <w:sz w:val="24"/>
          <w:szCs w:val="28"/>
        </w:rPr>
        <w:t>Durata minimă de funcționare a intervențiilor propuse pentru adaptarea și optimizarea spațiului interior al imobilului destinat furnizării de servicii sociale specializate pentru copii cu dizabilități este determinată în raport cu cerințele funcționale, normativele igienico-sanitare și condițiile specifice de exploatare ale unui centru rezidențial.</w:t>
      </w:r>
    </w:p>
    <w:p w14:paraId="68C2E304" w14:textId="77777777" w:rsidR="0003668F" w:rsidRPr="0003668F" w:rsidRDefault="0003668F" w:rsidP="0003668F">
      <w:pPr>
        <w:shd w:val="clear" w:color="auto" w:fill="FFFFFF" w:themeFill="background1"/>
        <w:ind w:firstLine="851"/>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
          <w:bCs/>
          <w:sz w:val="24"/>
          <w:szCs w:val="28"/>
        </w:rPr>
        <w:lastRenderedPageBreak/>
        <w:t>1. Corp C3 – Foișor</w:t>
      </w:r>
    </w:p>
    <w:p w14:paraId="178C05F2" w14:textId="77777777" w:rsidR="0003668F" w:rsidRPr="0003668F" w:rsidRDefault="0003668F" w:rsidP="00CC0A03">
      <w:pPr>
        <w:numPr>
          <w:ilvl w:val="0"/>
          <w:numId w:val="18"/>
        </w:numPr>
        <w:shd w:val="clear" w:color="auto" w:fill="FFFFFF" w:themeFill="background1"/>
        <w:ind w:left="0" w:firstLine="851"/>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Destinație: Spațiu de recreere și socializare pentru beneficiarii celor două module familiale.</w:t>
      </w:r>
    </w:p>
    <w:p w14:paraId="71CCC132" w14:textId="77777777" w:rsidR="0003668F" w:rsidRPr="0003668F" w:rsidRDefault="0003668F" w:rsidP="00CC0A03">
      <w:pPr>
        <w:numPr>
          <w:ilvl w:val="0"/>
          <w:numId w:val="18"/>
        </w:numPr>
        <w:shd w:val="clear" w:color="auto" w:fill="FFFFFF" w:themeFill="background1"/>
        <w:ind w:left="0" w:firstLine="851"/>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
          <w:bCs/>
          <w:sz w:val="24"/>
          <w:szCs w:val="28"/>
        </w:rPr>
        <w:t>Durata minimă de funcționare:</w:t>
      </w:r>
      <w:r w:rsidRPr="0003668F">
        <w:rPr>
          <w:rFonts w:asciiTheme="majorHAnsi" w:eastAsia="Microsoft Yi Baiti" w:hAnsiTheme="majorHAnsi" w:cstheme="majorHAnsi"/>
          <w:bCs/>
          <w:sz w:val="24"/>
          <w:szCs w:val="28"/>
        </w:rPr>
        <w:t xml:space="preserve"> 25–30 de ani, având în vedere:</w:t>
      </w:r>
    </w:p>
    <w:p w14:paraId="571C826A" w14:textId="77777777" w:rsidR="0003668F" w:rsidRPr="0003668F" w:rsidRDefault="0003668F" w:rsidP="00CC0A03">
      <w:pPr>
        <w:numPr>
          <w:ilvl w:val="1"/>
          <w:numId w:val="18"/>
        </w:numPr>
        <w:shd w:val="clear" w:color="auto" w:fill="FFFFFF" w:themeFill="background1"/>
        <w:ind w:left="0" w:firstLine="851"/>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Structura ușoară, tratată pentru rezistență la intemperii;</w:t>
      </w:r>
    </w:p>
    <w:p w14:paraId="7BC40208" w14:textId="77777777" w:rsidR="0003668F" w:rsidRPr="0003668F" w:rsidRDefault="0003668F" w:rsidP="00CC0A03">
      <w:pPr>
        <w:numPr>
          <w:ilvl w:val="1"/>
          <w:numId w:val="18"/>
        </w:numPr>
        <w:shd w:val="clear" w:color="auto" w:fill="FFFFFF" w:themeFill="background1"/>
        <w:ind w:left="0" w:firstLine="851"/>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Materialele de închidere și pardoseală cu durabilitate medie și întreținere periodică;</w:t>
      </w:r>
    </w:p>
    <w:p w14:paraId="298EF1D5" w14:textId="77777777" w:rsidR="0003668F" w:rsidRPr="0003668F" w:rsidRDefault="0003668F" w:rsidP="00CC0A03">
      <w:pPr>
        <w:numPr>
          <w:ilvl w:val="1"/>
          <w:numId w:val="18"/>
        </w:numPr>
        <w:shd w:val="clear" w:color="auto" w:fill="FFFFFF" w:themeFill="background1"/>
        <w:ind w:left="0" w:firstLine="851"/>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Funcțiunea de spațiu recreativ și social, cu grad redus de uzură mecanică intensă.</w:t>
      </w:r>
    </w:p>
    <w:p w14:paraId="6BE034D8" w14:textId="77777777" w:rsidR="0003668F" w:rsidRPr="0003668F" w:rsidRDefault="0003668F" w:rsidP="0003668F">
      <w:pPr>
        <w:shd w:val="clear" w:color="auto" w:fill="FFFFFF" w:themeFill="background1"/>
        <w:ind w:firstLine="851"/>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
          <w:bCs/>
          <w:sz w:val="24"/>
          <w:szCs w:val="28"/>
        </w:rPr>
        <w:t>2. Corp C4 – Magazie</w:t>
      </w:r>
    </w:p>
    <w:p w14:paraId="135832B7" w14:textId="77777777" w:rsidR="0003668F" w:rsidRPr="0003668F" w:rsidRDefault="0003668F" w:rsidP="00CC0A03">
      <w:pPr>
        <w:numPr>
          <w:ilvl w:val="0"/>
          <w:numId w:val="19"/>
        </w:numPr>
        <w:shd w:val="clear" w:color="auto" w:fill="FFFFFF" w:themeFill="background1"/>
        <w:ind w:left="0" w:firstLine="851"/>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Destinație: Depozitare materiale, echipamente și consumabile.</w:t>
      </w:r>
    </w:p>
    <w:p w14:paraId="399E4DDA" w14:textId="77777777" w:rsidR="0003668F" w:rsidRPr="0003668F" w:rsidRDefault="0003668F" w:rsidP="00CC0A03">
      <w:pPr>
        <w:numPr>
          <w:ilvl w:val="0"/>
          <w:numId w:val="19"/>
        </w:numPr>
        <w:shd w:val="clear" w:color="auto" w:fill="FFFFFF" w:themeFill="background1"/>
        <w:ind w:left="0" w:firstLine="851"/>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
          <w:bCs/>
          <w:sz w:val="24"/>
          <w:szCs w:val="28"/>
        </w:rPr>
        <w:t>Durata minimă de funcționare:</w:t>
      </w:r>
      <w:r w:rsidRPr="0003668F">
        <w:rPr>
          <w:rFonts w:asciiTheme="majorHAnsi" w:eastAsia="Microsoft Yi Baiti" w:hAnsiTheme="majorHAnsi" w:cstheme="majorHAnsi"/>
          <w:bCs/>
          <w:sz w:val="24"/>
          <w:szCs w:val="28"/>
        </w:rPr>
        <w:t xml:space="preserve"> 25–30 de ani, având în vedere:</w:t>
      </w:r>
    </w:p>
    <w:p w14:paraId="091D86F4" w14:textId="77777777" w:rsidR="0003668F" w:rsidRPr="0003668F" w:rsidRDefault="0003668F" w:rsidP="00CC0A03">
      <w:pPr>
        <w:numPr>
          <w:ilvl w:val="1"/>
          <w:numId w:val="19"/>
        </w:numPr>
        <w:shd w:val="clear" w:color="auto" w:fill="FFFFFF" w:themeFill="background1"/>
        <w:ind w:left="0" w:firstLine="851"/>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Materiale rezistente la intemperii și umiditate;</w:t>
      </w:r>
    </w:p>
    <w:p w14:paraId="4CCF018D" w14:textId="77777777" w:rsidR="0003668F" w:rsidRPr="0003668F" w:rsidRDefault="0003668F" w:rsidP="00CC0A03">
      <w:pPr>
        <w:numPr>
          <w:ilvl w:val="1"/>
          <w:numId w:val="19"/>
        </w:numPr>
        <w:shd w:val="clear" w:color="auto" w:fill="FFFFFF" w:themeFill="background1"/>
        <w:ind w:left="0" w:firstLine="851"/>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Structura simplă, ușor întreținută;</w:t>
      </w:r>
    </w:p>
    <w:p w14:paraId="3C7B5FEE" w14:textId="77777777" w:rsidR="0003668F" w:rsidRPr="0003668F" w:rsidRDefault="0003668F" w:rsidP="00CC0A03">
      <w:pPr>
        <w:numPr>
          <w:ilvl w:val="1"/>
          <w:numId w:val="19"/>
        </w:numPr>
        <w:shd w:val="clear" w:color="auto" w:fill="FFFFFF" w:themeFill="background1"/>
        <w:ind w:left="0" w:firstLine="851"/>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Funcțiunea de depozitare, care implică un grad moderat de uzură.</w:t>
      </w:r>
    </w:p>
    <w:p w14:paraId="641C01E7" w14:textId="77777777" w:rsidR="0003668F" w:rsidRPr="0003668F" w:rsidRDefault="0003668F" w:rsidP="0003668F">
      <w:pPr>
        <w:shd w:val="clear" w:color="auto" w:fill="FFFFFF" w:themeFill="background1"/>
        <w:ind w:firstLine="851"/>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
          <w:bCs/>
          <w:sz w:val="24"/>
          <w:szCs w:val="28"/>
        </w:rPr>
        <w:t>3. Observații generale:</w:t>
      </w:r>
    </w:p>
    <w:p w14:paraId="2181EFF5" w14:textId="77777777" w:rsidR="0003668F" w:rsidRPr="0003668F" w:rsidRDefault="0003668F" w:rsidP="00CC0A03">
      <w:pPr>
        <w:numPr>
          <w:ilvl w:val="0"/>
          <w:numId w:val="20"/>
        </w:numPr>
        <w:shd w:val="clear" w:color="auto" w:fill="FFFFFF" w:themeFill="background1"/>
        <w:ind w:left="0" w:firstLine="851"/>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 xml:space="preserve">Durata de funcționare estimată presupune efectuarea </w:t>
      </w:r>
      <w:r w:rsidRPr="0003668F">
        <w:rPr>
          <w:rFonts w:asciiTheme="majorHAnsi" w:eastAsia="Microsoft Yi Baiti" w:hAnsiTheme="majorHAnsi" w:cstheme="majorHAnsi"/>
          <w:b/>
          <w:bCs/>
          <w:sz w:val="24"/>
          <w:szCs w:val="28"/>
        </w:rPr>
        <w:t>lucrărilor de întreținere periodică</w:t>
      </w:r>
      <w:r w:rsidRPr="0003668F">
        <w:rPr>
          <w:rFonts w:asciiTheme="majorHAnsi" w:eastAsia="Microsoft Yi Baiti" w:hAnsiTheme="majorHAnsi" w:cstheme="majorHAnsi"/>
          <w:bCs/>
          <w:sz w:val="24"/>
          <w:szCs w:val="28"/>
        </w:rPr>
        <w:t xml:space="preserve"> și a verificărilor tehnice minime (vopsire, inspectare acoperiș, verificare ancorări și îmbinări).</w:t>
      </w:r>
    </w:p>
    <w:p w14:paraId="00EF5299" w14:textId="5164A865" w:rsidR="007B0FE6" w:rsidRDefault="0003668F" w:rsidP="0003668F">
      <w:pPr>
        <w:shd w:val="clear" w:color="auto" w:fill="FFFFFF" w:themeFill="background1"/>
        <w:ind w:firstLine="851"/>
        <w:jc w:val="both"/>
        <w:rPr>
          <w:rFonts w:asciiTheme="majorHAnsi" w:eastAsia="Microsoft Yi Baiti" w:hAnsiTheme="majorHAnsi" w:cstheme="majorHAnsi"/>
          <w:bCs/>
          <w:sz w:val="24"/>
          <w:szCs w:val="28"/>
        </w:rPr>
      </w:pPr>
      <w:r w:rsidRPr="0003668F">
        <w:rPr>
          <w:rFonts w:asciiTheme="majorHAnsi" w:eastAsia="Microsoft Yi Baiti" w:hAnsiTheme="majorHAnsi" w:cstheme="majorHAnsi"/>
          <w:bCs/>
          <w:sz w:val="24"/>
          <w:szCs w:val="28"/>
        </w:rPr>
        <w:t xml:space="preserve">Durata propusă corespunde destinației sociale și funcționale a obiectivului, asigurând </w:t>
      </w:r>
      <w:r w:rsidRPr="0003668F">
        <w:rPr>
          <w:rFonts w:asciiTheme="majorHAnsi" w:eastAsia="Microsoft Yi Baiti" w:hAnsiTheme="majorHAnsi" w:cstheme="majorHAnsi"/>
          <w:b/>
          <w:bCs/>
          <w:sz w:val="24"/>
          <w:szCs w:val="28"/>
        </w:rPr>
        <w:t>stabilitate, siguranță și utilizare continuă</w:t>
      </w:r>
      <w:r w:rsidRPr="0003668F">
        <w:rPr>
          <w:rFonts w:asciiTheme="majorHAnsi" w:eastAsia="Microsoft Yi Baiti" w:hAnsiTheme="majorHAnsi" w:cstheme="majorHAnsi"/>
          <w:bCs/>
          <w:sz w:val="24"/>
          <w:szCs w:val="28"/>
        </w:rPr>
        <w:t xml:space="preserve"> pe termen mediu și lung.</w:t>
      </w:r>
    </w:p>
    <w:p w14:paraId="1D9D0236" w14:textId="77777777" w:rsidR="0003668F" w:rsidRPr="002052E7" w:rsidRDefault="0003668F" w:rsidP="0003668F">
      <w:pPr>
        <w:shd w:val="clear" w:color="auto" w:fill="FFFFFF" w:themeFill="background1"/>
        <w:ind w:firstLine="851"/>
        <w:jc w:val="both"/>
        <w:rPr>
          <w:rFonts w:ascii="Calibri Light" w:eastAsia="Microsoft Yi Baiti" w:hAnsi="Calibri Light" w:cs="Calibri Light"/>
          <w:sz w:val="24"/>
          <w:szCs w:val="28"/>
          <w:lang w:val="en-GB"/>
        </w:rPr>
      </w:pPr>
    </w:p>
    <w:bookmarkEnd w:id="41"/>
    <w:p w14:paraId="7840764B" w14:textId="77777777" w:rsidR="009A3D44" w:rsidRPr="002052E7" w:rsidRDefault="00A96A73" w:rsidP="0017578D">
      <w:pPr>
        <w:pStyle w:val="Heading3"/>
        <w:shd w:val="clear" w:color="auto" w:fill="FFFFFF" w:themeFill="background1"/>
        <w:tabs>
          <w:tab w:val="clear" w:pos="0"/>
          <w:tab w:val="left" w:pos="426"/>
        </w:tabs>
        <w:ind w:firstLine="851"/>
        <w:jc w:val="both"/>
        <w:rPr>
          <w:rFonts w:ascii="Calibri Light" w:eastAsia="Microsoft Yi Baiti" w:hAnsi="Calibri Light" w:cs="Calibri Light"/>
          <w:b/>
          <w:bCs/>
          <w:sz w:val="28"/>
          <w:szCs w:val="28"/>
          <w:u w:val="single"/>
          <w:lang w:val="en-GB"/>
        </w:rPr>
      </w:pPr>
      <w:r w:rsidRPr="002052E7">
        <w:rPr>
          <w:rFonts w:ascii="Calibri Light" w:eastAsia="Microsoft Yi Baiti" w:hAnsi="Calibri Light" w:cs="Calibri Light"/>
          <w:b/>
          <w:bCs/>
          <w:sz w:val="28"/>
          <w:szCs w:val="28"/>
          <w:u w:val="single"/>
          <w:lang w:val="en-GB"/>
        </w:rPr>
        <w:t xml:space="preserve">II.3.f. </w:t>
      </w:r>
      <w:r w:rsidR="009A3D44" w:rsidRPr="002052E7">
        <w:rPr>
          <w:rFonts w:ascii="Calibri Light" w:eastAsia="Microsoft Yi Baiti" w:hAnsi="Calibri Light" w:cs="Calibri Light"/>
          <w:b/>
          <w:bCs/>
          <w:sz w:val="28"/>
          <w:szCs w:val="28"/>
          <w:u w:val="single"/>
          <w:lang w:val="en-GB"/>
        </w:rPr>
        <w:t>Nevoi / solicitări funcționale specific</w:t>
      </w:r>
      <w:r w:rsidR="00D52155" w:rsidRPr="002052E7">
        <w:rPr>
          <w:rFonts w:ascii="Calibri Light" w:eastAsia="Microsoft Yi Baiti" w:hAnsi="Calibri Light" w:cs="Calibri Light"/>
          <w:b/>
          <w:bCs/>
          <w:sz w:val="28"/>
          <w:szCs w:val="28"/>
          <w:u w:val="single"/>
          <w:lang w:val="en-GB"/>
        </w:rPr>
        <w:t>e</w:t>
      </w:r>
      <w:r w:rsidR="009A3D44" w:rsidRPr="002052E7">
        <w:rPr>
          <w:rFonts w:ascii="Calibri Light" w:eastAsia="Microsoft Yi Baiti" w:hAnsi="Calibri Light" w:cs="Calibri Light"/>
          <w:b/>
          <w:bCs/>
          <w:sz w:val="28"/>
          <w:szCs w:val="28"/>
          <w:u w:val="single"/>
          <w:lang w:val="en-GB"/>
        </w:rPr>
        <w:t>:</w:t>
      </w:r>
      <w:bookmarkEnd w:id="42"/>
    </w:p>
    <w:p w14:paraId="07548827" w14:textId="77777777" w:rsidR="0003668F" w:rsidRPr="0003668F" w:rsidRDefault="0003668F" w:rsidP="0003668F">
      <w:pPr>
        <w:shd w:val="clear" w:color="auto" w:fill="FFFFFF" w:themeFill="background1"/>
        <w:ind w:firstLine="851"/>
        <w:jc w:val="both"/>
        <w:rPr>
          <w:rFonts w:asciiTheme="majorHAnsi" w:eastAsia="Microsoft Yi Baiti" w:hAnsiTheme="majorHAnsi" w:cstheme="majorHAnsi"/>
          <w:b/>
          <w:bCs/>
          <w:sz w:val="24"/>
          <w:szCs w:val="28"/>
        </w:rPr>
      </w:pPr>
      <w:bookmarkStart w:id="43" w:name="_Hlk192016773"/>
      <w:bookmarkStart w:id="44" w:name="_Toc192015067"/>
      <w:r w:rsidRPr="0003668F">
        <w:rPr>
          <w:rFonts w:asciiTheme="majorHAnsi" w:eastAsia="Microsoft Yi Baiti" w:hAnsiTheme="majorHAnsi" w:cstheme="majorHAnsi"/>
          <w:b/>
          <w:bCs/>
          <w:sz w:val="24"/>
          <w:szCs w:val="28"/>
        </w:rPr>
        <w:t>1. Corp C3 – Foișor</w:t>
      </w:r>
    </w:p>
    <w:p w14:paraId="50F7F30B" w14:textId="77777777" w:rsidR="0003668F" w:rsidRPr="0003668F" w:rsidRDefault="0003668F" w:rsidP="0003668F">
      <w:pPr>
        <w:shd w:val="clear" w:color="auto" w:fill="FFFFFF" w:themeFill="background1"/>
        <w:ind w:firstLine="851"/>
        <w:jc w:val="both"/>
        <w:rPr>
          <w:rFonts w:asciiTheme="majorHAnsi" w:eastAsia="Microsoft Yi Baiti" w:hAnsiTheme="majorHAnsi" w:cstheme="majorHAnsi"/>
          <w:sz w:val="24"/>
          <w:szCs w:val="28"/>
        </w:rPr>
      </w:pPr>
      <w:r w:rsidRPr="0003668F">
        <w:rPr>
          <w:rFonts w:asciiTheme="majorHAnsi" w:eastAsia="Microsoft Yi Baiti" w:hAnsiTheme="majorHAnsi" w:cstheme="majorHAnsi"/>
          <w:b/>
          <w:bCs/>
          <w:sz w:val="24"/>
          <w:szCs w:val="28"/>
        </w:rPr>
        <w:t>Nevoi funcționale:</w:t>
      </w:r>
    </w:p>
    <w:p w14:paraId="5333D3A6" w14:textId="77777777" w:rsidR="0003668F" w:rsidRPr="0003668F" w:rsidRDefault="0003668F" w:rsidP="00CC0A03">
      <w:pPr>
        <w:numPr>
          <w:ilvl w:val="0"/>
          <w:numId w:val="6"/>
        </w:numPr>
        <w:shd w:val="clear" w:color="auto" w:fill="FFFFFF" w:themeFill="background1"/>
        <w:ind w:left="0" w:firstLine="851"/>
        <w:jc w:val="both"/>
        <w:rPr>
          <w:rFonts w:asciiTheme="majorHAnsi" w:eastAsia="Microsoft Yi Baiti" w:hAnsiTheme="majorHAnsi" w:cstheme="majorHAnsi"/>
          <w:sz w:val="24"/>
          <w:szCs w:val="28"/>
        </w:rPr>
      </w:pPr>
      <w:r w:rsidRPr="0003668F">
        <w:rPr>
          <w:rFonts w:asciiTheme="majorHAnsi" w:eastAsia="Microsoft Yi Baiti" w:hAnsiTheme="majorHAnsi" w:cstheme="majorHAnsi"/>
          <w:sz w:val="24"/>
          <w:szCs w:val="28"/>
        </w:rPr>
        <w:t xml:space="preserve">Crearea unui spațiu exterior protejat, destinat activităților recreative și sociale pentru </w:t>
      </w:r>
      <w:r w:rsidRPr="0003668F">
        <w:rPr>
          <w:rFonts w:asciiTheme="majorHAnsi" w:eastAsia="Microsoft Yi Baiti" w:hAnsiTheme="majorHAnsi" w:cstheme="majorHAnsi"/>
          <w:b/>
          <w:bCs/>
          <w:sz w:val="24"/>
          <w:szCs w:val="28"/>
        </w:rPr>
        <w:t>24 de beneficiari</w:t>
      </w:r>
      <w:r w:rsidRPr="0003668F">
        <w:rPr>
          <w:rFonts w:asciiTheme="majorHAnsi" w:eastAsia="Microsoft Yi Baiti" w:hAnsiTheme="majorHAnsi" w:cstheme="majorHAnsi"/>
          <w:sz w:val="24"/>
          <w:szCs w:val="28"/>
        </w:rPr>
        <w:t>;</w:t>
      </w:r>
    </w:p>
    <w:p w14:paraId="064B5B4E" w14:textId="77777777" w:rsidR="0003668F" w:rsidRPr="0003668F" w:rsidRDefault="0003668F" w:rsidP="00CC0A03">
      <w:pPr>
        <w:numPr>
          <w:ilvl w:val="0"/>
          <w:numId w:val="6"/>
        </w:numPr>
        <w:shd w:val="clear" w:color="auto" w:fill="FFFFFF" w:themeFill="background1"/>
        <w:ind w:left="0" w:firstLine="851"/>
        <w:jc w:val="both"/>
        <w:rPr>
          <w:rFonts w:asciiTheme="majorHAnsi" w:eastAsia="Microsoft Yi Baiti" w:hAnsiTheme="majorHAnsi" w:cstheme="majorHAnsi"/>
          <w:sz w:val="24"/>
          <w:szCs w:val="28"/>
        </w:rPr>
      </w:pPr>
      <w:r w:rsidRPr="0003668F">
        <w:rPr>
          <w:rFonts w:asciiTheme="majorHAnsi" w:eastAsia="Microsoft Yi Baiti" w:hAnsiTheme="majorHAnsi" w:cstheme="majorHAnsi"/>
          <w:sz w:val="24"/>
          <w:szCs w:val="28"/>
        </w:rPr>
        <w:t>Posibilitatea desfășurării de activități educative, creative sau terapeutice în aer liber;</w:t>
      </w:r>
    </w:p>
    <w:p w14:paraId="13FA6434" w14:textId="77777777" w:rsidR="0003668F" w:rsidRPr="0003668F" w:rsidRDefault="0003668F" w:rsidP="00CC0A03">
      <w:pPr>
        <w:numPr>
          <w:ilvl w:val="0"/>
          <w:numId w:val="6"/>
        </w:numPr>
        <w:shd w:val="clear" w:color="auto" w:fill="FFFFFF" w:themeFill="background1"/>
        <w:ind w:left="0" w:firstLine="851"/>
        <w:jc w:val="both"/>
        <w:rPr>
          <w:rFonts w:asciiTheme="majorHAnsi" w:eastAsia="Microsoft Yi Baiti" w:hAnsiTheme="majorHAnsi" w:cstheme="majorHAnsi"/>
          <w:sz w:val="24"/>
          <w:szCs w:val="28"/>
        </w:rPr>
      </w:pPr>
      <w:r w:rsidRPr="0003668F">
        <w:rPr>
          <w:rFonts w:asciiTheme="majorHAnsi" w:eastAsia="Microsoft Yi Baiti" w:hAnsiTheme="majorHAnsi" w:cstheme="majorHAnsi"/>
          <w:sz w:val="24"/>
          <w:szCs w:val="28"/>
        </w:rPr>
        <w:t>Acces facil și sigur pentru copii cu nevoi speciale, inclusiv rampe pentru persoane cu dizabilități;</w:t>
      </w:r>
    </w:p>
    <w:p w14:paraId="07E2E075" w14:textId="77777777" w:rsidR="0003668F" w:rsidRPr="0003668F" w:rsidRDefault="0003668F" w:rsidP="00CC0A03">
      <w:pPr>
        <w:numPr>
          <w:ilvl w:val="0"/>
          <w:numId w:val="6"/>
        </w:numPr>
        <w:shd w:val="clear" w:color="auto" w:fill="FFFFFF" w:themeFill="background1"/>
        <w:ind w:left="0" w:firstLine="851"/>
        <w:jc w:val="both"/>
        <w:rPr>
          <w:rFonts w:asciiTheme="majorHAnsi" w:eastAsia="Microsoft Yi Baiti" w:hAnsiTheme="majorHAnsi" w:cstheme="majorHAnsi"/>
          <w:sz w:val="24"/>
          <w:szCs w:val="28"/>
        </w:rPr>
      </w:pPr>
      <w:r w:rsidRPr="0003668F">
        <w:rPr>
          <w:rFonts w:asciiTheme="majorHAnsi" w:eastAsia="Microsoft Yi Baiti" w:hAnsiTheme="majorHAnsi" w:cstheme="majorHAnsi"/>
          <w:sz w:val="24"/>
          <w:szCs w:val="28"/>
        </w:rPr>
        <w:t>Mobilier adecvat (bănci, mese, suporturi pentru materiale educative) care să permită flexibilitate în utilizarea spațiului;</w:t>
      </w:r>
    </w:p>
    <w:p w14:paraId="25C99982" w14:textId="77777777" w:rsidR="0003668F" w:rsidRPr="0003668F" w:rsidRDefault="0003668F" w:rsidP="00CC0A03">
      <w:pPr>
        <w:numPr>
          <w:ilvl w:val="0"/>
          <w:numId w:val="6"/>
        </w:numPr>
        <w:shd w:val="clear" w:color="auto" w:fill="FFFFFF" w:themeFill="background1"/>
        <w:ind w:left="0" w:firstLine="851"/>
        <w:jc w:val="both"/>
        <w:rPr>
          <w:rFonts w:asciiTheme="majorHAnsi" w:eastAsia="Microsoft Yi Baiti" w:hAnsiTheme="majorHAnsi" w:cstheme="majorHAnsi"/>
          <w:sz w:val="24"/>
          <w:szCs w:val="28"/>
        </w:rPr>
      </w:pPr>
      <w:r w:rsidRPr="0003668F">
        <w:rPr>
          <w:rFonts w:asciiTheme="majorHAnsi" w:eastAsia="Microsoft Yi Baiti" w:hAnsiTheme="majorHAnsi" w:cstheme="majorHAnsi"/>
          <w:sz w:val="24"/>
          <w:szCs w:val="28"/>
        </w:rPr>
        <w:t>Protecție împotriva intemperiilor (vânt, ploaie) prin închideri laterale parțiale sau mobile;</w:t>
      </w:r>
    </w:p>
    <w:p w14:paraId="4212E220" w14:textId="77777777" w:rsidR="0003668F" w:rsidRPr="0003668F" w:rsidRDefault="0003668F" w:rsidP="00CC0A03">
      <w:pPr>
        <w:numPr>
          <w:ilvl w:val="0"/>
          <w:numId w:val="6"/>
        </w:numPr>
        <w:shd w:val="clear" w:color="auto" w:fill="FFFFFF" w:themeFill="background1"/>
        <w:ind w:left="0" w:firstLine="851"/>
        <w:jc w:val="both"/>
        <w:rPr>
          <w:rFonts w:asciiTheme="majorHAnsi" w:eastAsia="Microsoft Yi Baiti" w:hAnsiTheme="majorHAnsi" w:cstheme="majorHAnsi"/>
          <w:sz w:val="24"/>
          <w:szCs w:val="28"/>
        </w:rPr>
      </w:pPr>
      <w:r w:rsidRPr="0003668F">
        <w:rPr>
          <w:rFonts w:asciiTheme="majorHAnsi" w:eastAsia="Microsoft Yi Baiti" w:hAnsiTheme="majorHAnsi" w:cstheme="majorHAnsi"/>
          <w:sz w:val="24"/>
          <w:szCs w:val="28"/>
        </w:rPr>
        <w:t>Ventilație naturală corespunzătoare și iluminat natural/LED pentru utilizarea pe timp de seară.</w:t>
      </w:r>
    </w:p>
    <w:p w14:paraId="6979AD8E" w14:textId="77777777" w:rsidR="0003668F" w:rsidRPr="0003668F" w:rsidRDefault="0003668F" w:rsidP="0003668F">
      <w:pPr>
        <w:shd w:val="clear" w:color="auto" w:fill="FFFFFF" w:themeFill="background1"/>
        <w:ind w:firstLine="851"/>
        <w:jc w:val="both"/>
        <w:rPr>
          <w:rFonts w:asciiTheme="majorHAnsi" w:eastAsia="Microsoft Yi Baiti" w:hAnsiTheme="majorHAnsi" w:cstheme="majorHAnsi"/>
          <w:b/>
          <w:bCs/>
          <w:sz w:val="24"/>
          <w:szCs w:val="28"/>
        </w:rPr>
      </w:pPr>
      <w:r w:rsidRPr="0003668F">
        <w:rPr>
          <w:rFonts w:asciiTheme="majorHAnsi" w:eastAsia="Microsoft Yi Baiti" w:hAnsiTheme="majorHAnsi" w:cstheme="majorHAnsi"/>
          <w:b/>
          <w:bCs/>
          <w:sz w:val="24"/>
          <w:szCs w:val="28"/>
        </w:rPr>
        <w:t>2. Corp C4 – Magazie</w:t>
      </w:r>
    </w:p>
    <w:p w14:paraId="7C0408CF" w14:textId="77777777" w:rsidR="0003668F" w:rsidRPr="0003668F" w:rsidRDefault="0003668F" w:rsidP="0003668F">
      <w:pPr>
        <w:shd w:val="clear" w:color="auto" w:fill="FFFFFF" w:themeFill="background1"/>
        <w:ind w:firstLine="851"/>
        <w:jc w:val="both"/>
        <w:rPr>
          <w:rFonts w:asciiTheme="majorHAnsi" w:eastAsia="Microsoft Yi Baiti" w:hAnsiTheme="majorHAnsi" w:cstheme="majorHAnsi"/>
          <w:sz w:val="24"/>
          <w:szCs w:val="28"/>
        </w:rPr>
      </w:pPr>
      <w:r w:rsidRPr="0003668F">
        <w:rPr>
          <w:rFonts w:asciiTheme="majorHAnsi" w:eastAsia="Microsoft Yi Baiti" w:hAnsiTheme="majorHAnsi" w:cstheme="majorHAnsi"/>
          <w:b/>
          <w:bCs/>
          <w:sz w:val="24"/>
          <w:szCs w:val="28"/>
        </w:rPr>
        <w:t>Nevoi funcționale:</w:t>
      </w:r>
    </w:p>
    <w:p w14:paraId="41D2E070" w14:textId="77777777" w:rsidR="0003668F" w:rsidRPr="0003668F" w:rsidRDefault="0003668F" w:rsidP="00CC0A03">
      <w:pPr>
        <w:numPr>
          <w:ilvl w:val="0"/>
          <w:numId w:val="6"/>
        </w:numPr>
        <w:shd w:val="clear" w:color="auto" w:fill="FFFFFF" w:themeFill="background1"/>
        <w:ind w:left="0" w:firstLine="851"/>
        <w:jc w:val="both"/>
        <w:rPr>
          <w:rFonts w:asciiTheme="majorHAnsi" w:eastAsia="Microsoft Yi Baiti" w:hAnsiTheme="majorHAnsi" w:cstheme="majorHAnsi"/>
          <w:sz w:val="24"/>
          <w:szCs w:val="28"/>
        </w:rPr>
      </w:pPr>
      <w:r w:rsidRPr="0003668F">
        <w:rPr>
          <w:rFonts w:asciiTheme="majorHAnsi" w:eastAsia="Microsoft Yi Baiti" w:hAnsiTheme="majorHAnsi" w:cstheme="majorHAnsi"/>
          <w:sz w:val="24"/>
          <w:szCs w:val="28"/>
        </w:rPr>
        <w:t>Depozitarea materialelor de curățenie, echipamentelor mici și consumabilelor necesare desfășurării activităților modulului familial;</w:t>
      </w:r>
    </w:p>
    <w:p w14:paraId="51F9109D" w14:textId="77777777" w:rsidR="0003668F" w:rsidRPr="0003668F" w:rsidRDefault="0003668F" w:rsidP="00CC0A03">
      <w:pPr>
        <w:numPr>
          <w:ilvl w:val="0"/>
          <w:numId w:val="6"/>
        </w:numPr>
        <w:shd w:val="clear" w:color="auto" w:fill="FFFFFF" w:themeFill="background1"/>
        <w:ind w:left="0" w:firstLine="851"/>
        <w:jc w:val="both"/>
        <w:rPr>
          <w:rFonts w:asciiTheme="majorHAnsi" w:eastAsia="Microsoft Yi Baiti" w:hAnsiTheme="majorHAnsi" w:cstheme="majorHAnsi"/>
          <w:sz w:val="24"/>
          <w:szCs w:val="28"/>
        </w:rPr>
      </w:pPr>
      <w:r w:rsidRPr="0003668F">
        <w:rPr>
          <w:rFonts w:asciiTheme="majorHAnsi" w:eastAsia="Microsoft Yi Baiti" w:hAnsiTheme="majorHAnsi" w:cstheme="majorHAnsi"/>
          <w:sz w:val="24"/>
          <w:szCs w:val="28"/>
        </w:rPr>
        <w:lastRenderedPageBreak/>
        <w:t>Organizarea internă pe rafturi și spații etajate pentru ușurința accesului și inventarierii;</w:t>
      </w:r>
    </w:p>
    <w:p w14:paraId="5AFF2E66" w14:textId="77777777" w:rsidR="0003668F" w:rsidRPr="0003668F" w:rsidRDefault="0003668F" w:rsidP="00CC0A03">
      <w:pPr>
        <w:numPr>
          <w:ilvl w:val="0"/>
          <w:numId w:val="6"/>
        </w:numPr>
        <w:shd w:val="clear" w:color="auto" w:fill="FFFFFF" w:themeFill="background1"/>
        <w:ind w:left="0" w:firstLine="851"/>
        <w:jc w:val="both"/>
        <w:rPr>
          <w:rFonts w:asciiTheme="majorHAnsi" w:eastAsia="Microsoft Yi Baiti" w:hAnsiTheme="majorHAnsi" w:cstheme="majorHAnsi"/>
          <w:sz w:val="24"/>
          <w:szCs w:val="28"/>
        </w:rPr>
      </w:pPr>
      <w:r w:rsidRPr="0003668F">
        <w:rPr>
          <w:rFonts w:asciiTheme="majorHAnsi" w:eastAsia="Microsoft Yi Baiti" w:hAnsiTheme="majorHAnsi" w:cstheme="majorHAnsi"/>
          <w:sz w:val="24"/>
          <w:szCs w:val="28"/>
        </w:rPr>
        <w:t>Acces rapid pentru personalul DGASPC, menținând distanța și siguranța față de zonele de recreere sau locuințele copiilor;</w:t>
      </w:r>
    </w:p>
    <w:p w14:paraId="0AA3F751" w14:textId="77777777" w:rsidR="0003668F" w:rsidRPr="0003668F" w:rsidRDefault="0003668F" w:rsidP="00CC0A03">
      <w:pPr>
        <w:numPr>
          <w:ilvl w:val="0"/>
          <w:numId w:val="6"/>
        </w:numPr>
        <w:shd w:val="clear" w:color="auto" w:fill="FFFFFF" w:themeFill="background1"/>
        <w:ind w:left="0" w:firstLine="851"/>
        <w:jc w:val="both"/>
        <w:rPr>
          <w:rFonts w:asciiTheme="majorHAnsi" w:eastAsia="Microsoft Yi Baiti" w:hAnsiTheme="majorHAnsi" w:cstheme="majorHAnsi"/>
          <w:sz w:val="24"/>
          <w:szCs w:val="28"/>
        </w:rPr>
      </w:pPr>
      <w:r w:rsidRPr="0003668F">
        <w:rPr>
          <w:rFonts w:asciiTheme="majorHAnsi" w:eastAsia="Microsoft Yi Baiti" w:hAnsiTheme="majorHAnsi" w:cstheme="majorHAnsi"/>
          <w:sz w:val="24"/>
          <w:szCs w:val="28"/>
        </w:rPr>
        <w:t>Protecție împotriva umidității și a intemperiilor, pentru conservarea materialelor depozitate;</w:t>
      </w:r>
    </w:p>
    <w:p w14:paraId="4F53A65B" w14:textId="77777777" w:rsidR="0003668F" w:rsidRPr="0003668F" w:rsidRDefault="0003668F" w:rsidP="00CC0A03">
      <w:pPr>
        <w:numPr>
          <w:ilvl w:val="0"/>
          <w:numId w:val="6"/>
        </w:numPr>
        <w:shd w:val="clear" w:color="auto" w:fill="FFFFFF" w:themeFill="background1"/>
        <w:ind w:left="0" w:firstLine="851"/>
        <w:jc w:val="both"/>
        <w:rPr>
          <w:rFonts w:asciiTheme="majorHAnsi" w:eastAsia="Microsoft Yi Baiti" w:hAnsiTheme="majorHAnsi" w:cstheme="majorHAnsi"/>
          <w:sz w:val="24"/>
          <w:szCs w:val="28"/>
        </w:rPr>
      </w:pPr>
      <w:r w:rsidRPr="0003668F">
        <w:rPr>
          <w:rFonts w:asciiTheme="majorHAnsi" w:eastAsia="Microsoft Yi Baiti" w:hAnsiTheme="majorHAnsi" w:cstheme="majorHAnsi"/>
          <w:sz w:val="24"/>
          <w:szCs w:val="28"/>
        </w:rPr>
        <w:t>Ventilație naturală sau mecanică minimă pentru menținerea condițiilor optime în interior.</w:t>
      </w:r>
    </w:p>
    <w:p w14:paraId="5721D948" w14:textId="77777777" w:rsidR="0003668F" w:rsidRPr="0003668F" w:rsidRDefault="0003668F" w:rsidP="0003668F">
      <w:pPr>
        <w:shd w:val="clear" w:color="auto" w:fill="FFFFFF" w:themeFill="background1"/>
        <w:ind w:firstLine="851"/>
        <w:jc w:val="both"/>
        <w:rPr>
          <w:rFonts w:asciiTheme="majorHAnsi" w:eastAsia="Microsoft Yi Baiti" w:hAnsiTheme="majorHAnsi" w:cstheme="majorHAnsi"/>
          <w:b/>
          <w:bCs/>
          <w:sz w:val="24"/>
          <w:szCs w:val="28"/>
        </w:rPr>
      </w:pPr>
      <w:r w:rsidRPr="0003668F">
        <w:rPr>
          <w:rFonts w:asciiTheme="majorHAnsi" w:eastAsia="Microsoft Yi Baiti" w:hAnsiTheme="majorHAnsi" w:cstheme="majorHAnsi"/>
          <w:b/>
          <w:bCs/>
          <w:sz w:val="24"/>
          <w:szCs w:val="28"/>
        </w:rPr>
        <w:t>3. Cerințe generale comune</w:t>
      </w:r>
    </w:p>
    <w:p w14:paraId="48999265" w14:textId="77777777" w:rsidR="0003668F" w:rsidRPr="0003668F" w:rsidRDefault="0003668F" w:rsidP="0003668F">
      <w:pPr>
        <w:shd w:val="clear" w:color="auto" w:fill="FFFFFF" w:themeFill="background1"/>
        <w:ind w:firstLine="851"/>
        <w:jc w:val="both"/>
        <w:rPr>
          <w:rFonts w:asciiTheme="majorHAnsi" w:eastAsia="Microsoft Yi Baiti" w:hAnsiTheme="majorHAnsi" w:cstheme="majorHAnsi"/>
          <w:sz w:val="24"/>
          <w:szCs w:val="28"/>
        </w:rPr>
      </w:pPr>
      <w:r w:rsidRPr="0003668F">
        <w:rPr>
          <w:rFonts w:asciiTheme="majorHAnsi" w:eastAsia="Microsoft Yi Baiti" w:hAnsiTheme="majorHAnsi" w:cstheme="majorHAnsi"/>
          <w:sz w:val="24"/>
          <w:szCs w:val="28"/>
        </w:rPr>
        <w:t xml:space="preserve">Amplasarea celor două corpuri trebuie să permită </w:t>
      </w:r>
      <w:r w:rsidRPr="0003668F">
        <w:rPr>
          <w:rFonts w:asciiTheme="majorHAnsi" w:eastAsia="Microsoft Yi Baiti" w:hAnsiTheme="majorHAnsi" w:cstheme="majorHAnsi"/>
          <w:b/>
          <w:bCs/>
          <w:sz w:val="24"/>
          <w:szCs w:val="28"/>
        </w:rPr>
        <w:t>circulație liberă și sigură</w:t>
      </w:r>
      <w:r w:rsidRPr="0003668F">
        <w:rPr>
          <w:rFonts w:asciiTheme="majorHAnsi" w:eastAsia="Microsoft Yi Baiti" w:hAnsiTheme="majorHAnsi" w:cstheme="majorHAnsi"/>
          <w:sz w:val="24"/>
          <w:szCs w:val="28"/>
        </w:rPr>
        <w:t xml:space="preserve"> între clădirile C1, C2 și noile construcții;</w:t>
      </w:r>
    </w:p>
    <w:p w14:paraId="46921478" w14:textId="77777777" w:rsidR="0003668F" w:rsidRPr="0003668F" w:rsidRDefault="0003668F" w:rsidP="0003668F">
      <w:pPr>
        <w:shd w:val="clear" w:color="auto" w:fill="FFFFFF" w:themeFill="background1"/>
        <w:ind w:firstLine="851"/>
        <w:jc w:val="both"/>
        <w:rPr>
          <w:rFonts w:asciiTheme="majorHAnsi" w:eastAsia="Microsoft Yi Baiti" w:hAnsiTheme="majorHAnsi" w:cstheme="majorHAnsi"/>
          <w:sz w:val="24"/>
          <w:szCs w:val="28"/>
        </w:rPr>
      </w:pPr>
      <w:r w:rsidRPr="0003668F">
        <w:rPr>
          <w:rFonts w:asciiTheme="majorHAnsi" w:eastAsia="Microsoft Yi Baiti" w:hAnsiTheme="majorHAnsi" w:cstheme="majorHAnsi"/>
          <w:sz w:val="24"/>
          <w:szCs w:val="28"/>
        </w:rPr>
        <w:t xml:space="preserve">Materialele și structura trebuie să fie </w:t>
      </w:r>
      <w:r w:rsidRPr="0003668F">
        <w:rPr>
          <w:rFonts w:asciiTheme="majorHAnsi" w:eastAsia="Microsoft Yi Baiti" w:hAnsiTheme="majorHAnsi" w:cstheme="majorHAnsi"/>
          <w:b/>
          <w:bCs/>
          <w:sz w:val="24"/>
          <w:szCs w:val="28"/>
        </w:rPr>
        <w:t>ușor de întreținut</w:t>
      </w:r>
      <w:r w:rsidRPr="0003668F">
        <w:rPr>
          <w:rFonts w:asciiTheme="majorHAnsi" w:eastAsia="Microsoft Yi Baiti" w:hAnsiTheme="majorHAnsi" w:cstheme="majorHAnsi"/>
          <w:sz w:val="24"/>
          <w:szCs w:val="28"/>
        </w:rPr>
        <w:t>, durabile și sigure pentru copii și personal;</w:t>
      </w:r>
    </w:p>
    <w:p w14:paraId="5C071CB9" w14:textId="3804CC9E" w:rsidR="00041446" w:rsidRDefault="0003668F" w:rsidP="0003668F">
      <w:pPr>
        <w:shd w:val="clear" w:color="auto" w:fill="FFFFFF" w:themeFill="background1"/>
        <w:ind w:firstLine="851"/>
        <w:jc w:val="both"/>
        <w:rPr>
          <w:rFonts w:ascii="Calibri Light" w:eastAsia="Microsoft Yi Baiti" w:hAnsi="Calibri Light" w:cs="Calibri Light"/>
          <w:sz w:val="24"/>
          <w:szCs w:val="28"/>
          <w:lang w:val="en-GB"/>
        </w:rPr>
      </w:pPr>
      <w:r w:rsidRPr="0003668F">
        <w:rPr>
          <w:rFonts w:asciiTheme="majorHAnsi" w:eastAsia="Microsoft Yi Baiti" w:hAnsiTheme="majorHAnsi" w:cstheme="majorHAnsi"/>
          <w:sz w:val="24"/>
          <w:szCs w:val="28"/>
        </w:rPr>
        <w:t>Funcțiunile propuse trebuie să respecte normele de siguranță, accesibilitate și igienă pentru un centru rezidențial destinat copiilor cu nevoi speciale.</w:t>
      </w:r>
      <w:r w:rsidR="00041446" w:rsidRPr="002052E7">
        <w:rPr>
          <w:rFonts w:ascii="Calibri Light" w:eastAsia="Microsoft Yi Baiti" w:hAnsi="Calibri Light" w:cs="Calibri Light"/>
          <w:sz w:val="24"/>
          <w:szCs w:val="28"/>
          <w:lang w:val="en-GB"/>
        </w:rPr>
        <w:t xml:space="preserve"> </w:t>
      </w:r>
    </w:p>
    <w:p w14:paraId="2B2AA0C4" w14:textId="77777777" w:rsidR="0003668F" w:rsidRPr="002052E7" w:rsidRDefault="0003668F" w:rsidP="0003668F">
      <w:pPr>
        <w:shd w:val="clear" w:color="auto" w:fill="FFFFFF" w:themeFill="background1"/>
        <w:ind w:firstLine="851"/>
        <w:jc w:val="both"/>
        <w:rPr>
          <w:rFonts w:ascii="Calibri Light" w:eastAsia="Microsoft Yi Baiti" w:hAnsi="Calibri Light" w:cs="Calibri Light"/>
          <w:sz w:val="24"/>
          <w:szCs w:val="28"/>
          <w:lang w:val="en-GB"/>
        </w:rPr>
      </w:pPr>
    </w:p>
    <w:bookmarkEnd w:id="43"/>
    <w:p w14:paraId="17E5C5CB" w14:textId="77777777" w:rsidR="0064665B" w:rsidRPr="002052E7" w:rsidRDefault="00A96A73" w:rsidP="0017578D">
      <w:pPr>
        <w:pStyle w:val="Heading3"/>
        <w:shd w:val="clear" w:color="auto" w:fill="FFFFFF" w:themeFill="background1"/>
        <w:tabs>
          <w:tab w:val="clear" w:pos="0"/>
          <w:tab w:val="left" w:pos="426"/>
        </w:tabs>
        <w:ind w:firstLine="851"/>
        <w:jc w:val="both"/>
        <w:rPr>
          <w:rFonts w:ascii="Calibri Light" w:eastAsia="Microsoft Yi Baiti" w:hAnsi="Calibri Light" w:cs="Calibri Light"/>
          <w:b/>
          <w:bCs/>
          <w:sz w:val="28"/>
          <w:szCs w:val="28"/>
          <w:u w:val="single"/>
          <w:lang w:val="en-GB"/>
        </w:rPr>
      </w:pPr>
      <w:r w:rsidRPr="002052E7">
        <w:rPr>
          <w:rFonts w:ascii="Calibri Light" w:eastAsia="Microsoft Yi Baiti" w:hAnsi="Calibri Light" w:cs="Calibri Light"/>
          <w:b/>
          <w:bCs/>
          <w:sz w:val="28"/>
          <w:szCs w:val="28"/>
          <w:u w:val="single"/>
          <w:lang w:val="en-GB"/>
        </w:rPr>
        <w:t>II.3.g. Corelarea soluțiilor tehnice cu condiționările urbanistice, de protecție a mediului și a patrimoniului</w:t>
      </w:r>
      <w:r w:rsidR="0064665B" w:rsidRPr="002052E7">
        <w:rPr>
          <w:rFonts w:ascii="Calibri Light" w:eastAsia="Microsoft Yi Baiti" w:hAnsi="Calibri Light" w:cs="Calibri Light"/>
          <w:b/>
          <w:bCs/>
          <w:sz w:val="28"/>
          <w:szCs w:val="28"/>
          <w:u w:val="single"/>
          <w:lang w:val="en-GB"/>
        </w:rPr>
        <w:t>:</w:t>
      </w:r>
      <w:bookmarkEnd w:id="44"/>
    </w:p>
    <w:p w14:paraId="64E1B564" w14:textId="77777777" w:rsidR="006763B5" w:rsidRPr="002052E7" w:rsidRDefault="000976EC" w:rsidP="00FC6EA4">
      <w:pPr>
        <w:shd w:val="clear" w:color="auto" w:fill="FFFFFF" w:themeFill="background1"/>
        <w:tabs>
          <w:tab w:val="left" w:pos="426"/>
        </w:tabs>
        <w:spacing w:after="240"/>
        <w:ind w:firstLine="851"/>
        <w:jc w:val="both"/>
        <w:rPr>
          <w:rFonts w:ascii="Calibri Light" w:eastAsia="Microsoft Yi Baiti" w:hAnsi="Calibri Light" w:cs="Calibri Light"/>
          <w:sz w:val="24"/>
          <w:szCs w:val="28"/>
          <w:lang w:val="en-GB"/>
        </w:rPr>
      </w:pPr>
      <w:r w:rsidRPr="002052E7">
        <w:rPr>
          <w:rFonts w:ascii="Calibri Light" w:eastAsia="Microsoft Yi Baiti" w:hAnsi="Calibri Light" w:cs="Calibri Light"/>
          <w:sz w:val="24"/>
          <w:szCs w:val="28"/>
          <w:lang w:val="en-GB"/>
        </w:rPr>
        <w:t>Vor fi respectate condiţionările urbanistice, de protecţie a mediului şi a patrimoniului cuprinse în Certificatul de urbanism şi cerinţele solicitate prin avizele deţinătorilor de utilităţi.</w:t>
      </w:r>
    </w:p>
    <w:p w14:paraId="41F8A375" w14:textId="77777777" w:rsidR="0064665B" w:rsidRPr="002052E7" w:rsidRDefault="00A96A73" w:rsidP="0017578D">
      <w:pPr>
        <w:pStyle w:val="Heading3"/>
        <w:shd w:val="clear" w:color="auto" w:fill="FFFFFF" w:themeFill="background1"/>
        <w:tabs>
          <w:tab w:val="clear" w:pos="0"/>
          <w:tab w:val="left" w:pos="426"/>
        </w:tabs>
        <w:ind w:firstLine="851"/>
        <w:jc w:val="both"/>
        <w:rPr>
          <w:rFonts w:ascii="Calibri Light" w:eastAsia="Microsoft Yi Baiti" w:hAnsi="Calibri Light" w:cs="Calibri Light"/>
          <w:b/>
          <w:bCs/>
          <w:sz w:val="28"/>
          <w:szCs w:val="28"/>
          <w:u w:val="single"/>
          <w:lang w:val="en-GB"/>
        </w:rPr>
      </w:pPr>
      <w:bookmarkStart w:id="45" w:name="_Toc192015068"/>
      <w:r w:rsidRPr="002052E7">
        <w:rPr>
          <w:rFonts w:ascii="Calibri Light" w:eastAsia="Microsoft Yi Baiti" w:hAnsi="Calibri Light" w:cs="Calibri Light"/>
          <w:b/>
          <w:bCs/>
          <w:sz w:val="28"/>
          <w:szCs w:val="28"/>
          <w:u w:val="single"/>
          <w:lang w:val="en-GB"/>
        </w:rPr>
        <w:t>II.3.h. Stabilirea unor criterii clare în vederea soluționării nevoii beneficiarului</w:t>
      </w:r>
      <w:r w:rsidR="0064665B" w:rsidRPr="002052E7">
        <w:rPr>
          <w:rFonts w:ascii="Calibri Light" w:eastAsia="Microsoft Yi Baiti" w:hAnsi="Calibri Light" w:cs="Calibri Light"/>
          <w:b/>
          <w:bCs/>
          <w:sz w:val="28"/>
          <w:szCs w:val="28"/>
          <w:u w:val="single"/>
          <w:lang w:val="en-GB"/>
        </w:rPr>
        <w:t>:</w:t>
      </w:r>
      <w:bookmarkEnd w:id="45"/>
    </w:p>
    <w:p w14:paraId="7AA38915" w14:textId="1C3ADEC8" w:rsidR="007D60EB" w:rsidRPr="002052E7" w:rsidRDefault="007D60EB" w:rsidP="00FC6EA4">
      <w:pPr>
        <w:shd w:val="clear" w:color="auto" w:fill="FFFFFF" w:themeFill="background1"/>
        <w:tabs>
          <w:tab w:val="left" w:pos="426"/>
        </w:tabs>
        <w:ind w:firstLine="851"/>
        <w:jc w:val="both"/>
        <w:rPr>
          <w:rFonts w:ascii="Calibri Light" w:eastAsia="Microsoft Yi Baiti" w:hAnsi="Calibri Light" w:cs="Calibri Light"/>
          <w:sz w:val="24"/>
          <w:szCs w:val="28"/>
          <w:lang w:val="en-GB"/>
        </w:rPr>
      </w:pPr>
      <w:r w:rsidRPr="002052E7">
        <w:rPr>
          <w:rFonts w:ascii="Calibri Light" w:eastAsia="Microsoft Yi Baiti" w:hAnsi="Calibri Light" w:cs="Calibri Light"/>
          <w:sz w:val="24"/>
          <w:szCs w:val="28"/>
          <w:lang w:val="en-GB"/>
        </w:rPr>
        <w:t xml:space="preserve">Elaborarea </w:t>
      </w:r>
      <w:r w:rsidR="002174E2">
        <w:rPr>
          <w:rFonts w:ascii="Calibri Light" w:eastAsia="Microsoft Yi Baiti" w:hAnsi="Calibri Light" w:cs="Calibri Light"/>
          <w:sz w:val="24"/>
          <w:szCs w:val="28"/>
          <w:lang w:val="en-GB"/>
        </w:rPr>
        <w:t>documentatiei tehnice</w:t>
      </w:r>
      <w:r w:rsidRPr="002052E7">
        <w:rPr>
          <w:rFonts w:ascii="Calibri Light" w:eastAsia="Microsoft Yi Baiti" w:hAnsi="Calibri Light" w:cs="Calibri Light"/>
          <w:sz w:val="24"/>
          <w:szCs w:val="28"/>
          <w:lang w:val="en-GB"/>
        </w:rPr>
        <w:t xml:space="preserve"> aferentă obiectivului </w:t>
      </w:r>
      <w:r w:rsidR="00FC6EA4" w:rsidRPr="00FC6EA4">
        <w:rPr>
          <w:rFonts w:ascii="Calibri Light" w:eastAsia="Microsoft Yi Baiti" w:hAnsi="Calibri Light" w:cs="Calibri Light"/>
          <w:i/>
          <w:iCs/>
          <w:sz w:val="24"/>
          <w:szCs w:val="28"/>
          <w:lang w:val="en-GB"/>
        </w:rPr>
        <w:t>CONSTRUIRE CORP C3 – FOISOR SI CORP C4 - MAGAZIE CARE SA DESERVEASCA MODUL FAMILIAL PRASLEA FOCSANI – CORP C1 SI MODUL FAMILIAL COPII CU NEVOI MEDICALE SPECIALE FOCSANI - CORP C2</w:t>
      </w:r>
      <w:r w:rsidR="00456DB9">
        <w:rPr>
          <w:rFonts w:ascii="Calibri Light" w:eastAsia="Microsoft Yi Baiti" w:hAnsi="Calibri Light" w:cs="Calibri Light"/>
          <w:i/>
          <w:iCs/>
          <w:sz w:val="24"/>
          <w:szCs w:val="28"/>
          <w:lang w:val="en-GB"/>
        </w:rPr>
        <w:t xml:space="preserve"> </w:t>
      </w:r>
      <w:r w:rsidRPr="002052E7">
        <w:rPr>
          <w:rFonts w:ascii="Calibri Light" w:eastAsia="Microsoft Yi Baiti" w:hAnsi="Calibri Light" w:cs="Calibri Light"/>
          <w:sz w:val="24"/>
          <w:szCs w:val="28"/>
          <w:lang w:val="en-GB"/>
        </w:rPr>
        <w:t>se va realiza cu respectarea întocmai a prevederilor legale în vigoare, inclusiv studiu topografic vizat OCPI, studiu geotehnic verificat la cerinţa de calitate Af, documentaţii, avize solicitate prin Certificatul de Urbanism, evalu</w:t>
      </w:r>
      <w:r w:rsidR="00FC6EA4">
        <w:rPr>
          <w:rFonts w:ascii="Calibri Light" w:eastAsia="Microsoft Yi Baiti" w:hAnsi="Calibri Light" w:cs="Calibri Light"/>
          <w:sz w:val="24"/>
          <w:szCs w:val="28"/>
          <w:lang w:val="en-GB"/>
        </w:rPr>
        <w:t>ări privind valoarea lucrărilor</w:t>
      </w:r>
      <w:r w:rsidRPr="002052E7">
        <w:rPr>
          <w:rFonts w:ascii="Calibri Light" w:eastAsia="Microsoft Yi Baiti" w:hAnsi="Calibri Light" w:cs="Calibri Light"/>
          <w:sz w:val="24"/>
          <w:szCs w:val="28"/>
          <w:lang w:val="en-GB"/>
        </w:rPr>
        <w:t>.</w:t>
      </w:r>
    </w:p>
    <w:p w14:paraId="6ECED2B4" w14:textId="77777777" w:rsidR="007D60EB" w:rsidRPr="002052E7" w:rsidRDefault="007D60EB" w:rsidP="00FC6EA4">
      <w:pPr>
        <w:shd w:val="clear" w:color="auto" w:fill="FFFFFF" w:themeFill="background1"/>
        <w:tabs>
          <w:tab w:val="left" w:pos="426"/>
        </w:tabs>
        <w:ind w:firstLine="851"/>
        <w:jc w:val="both"/>
        <w:rPr>
          <w:rFonts w:ascii="Calibri Light" w:eastAsia="Microsoft Yi Baiti" w:hAnsi="Calibri Light" w:cs="Calibri Light"/>
          <w:sz w:val="24"/>
          <w:szCs w:val="28"/>
          <w:lang w:val="en-GB"/>
        </w:rPr>
      </w:pPr>
      <w:r w:rsidRPr="002052E7">
        <w:rPr>
          <w:rFonts w:ascii="Calibri Light" w:eastAsia="Microsoft Yi Baiti" w:hAnsi="Calibri Light" w:cs="Calibri Light"/>
          <w:sz w:val="24"/>
          <w:szCs w:val="28"/>
          <w:lang w:val="en-GB"/>
        </w:rPr>
        <w:t xml:space="preserve">Beneficiarul investițiilor vizate de acest proiect este </w:t>
      </w:r>
      <w:r w:rsidR="00944371" w:rsidRPr="002052E7">
        <w:rPr>
          <w:rFonts w:ascii="Calibri Light" w:eastAsia="Microsoft Yi Baiti" w:hAnsi="Calibri Light" w:cs="Calibri Light"/>
          <w:sz w:val="24"/>
          <w:szCs w:val="28"/>
          <w:lang w:val="en-GB"/>
        </w:rPr>
        <w:t>D.G.A.S.P.C. Vrancea</w:t>
      </w:r>
      <w:r w:rsidRPr="002052E7">
        <w:rPr>
          <w:rFonts w:ascii="Calibri Light" w:eastAsia="Microsoft Yi Baiti" w:hAnsi="Calibri Light" w:cs="Calibri Light"/>
          <w:sz w:val="24"/>
          <w:szCs w:val="28"/>
          <w:lang w:val="en-GB"/>
        </w:rPr>
        <w:t xml:space="preserve"> </w:t>
      </w:r>
      <w:r w:rsidR="00944371" w:rsidRPr="002052E7">
        <w:rPr>
          <w:rFonts w:ascii="Calibri Light" w:hAnsi="Calibri Light" w:cs="Calibri Light"/>
          <w:bCs/>
          <w:i/>
          <w:sz w:val="24"/>
          <w:szCs w:val="22"/>
          <w:lang w:eastAsia="ro-RO"/>
        </w:rPr>
        <w:t xml:space="preserve">reprezentată prin Director General </w:t>
      </w:r>
      <w:r w:rsidR="00944371" w:rsidRPr="002052E7">
        <w:rPr>
          <w:rFonts w:ascii="Calibri Light" w:hAnsi="Calibri Light" w:cs="Calibri Light"/>
          <w:b/>
          <w:bCs/>
          <w:i/>
          <w:sz w:val="24"/>
          <w:szCs w:val="22"/>
          <w:lang w:eastAsia="ro-RO"/>
        </w:rPr>
        <w:t>Daniela Nicolaș</w:t>
      </w:r>
      <w:r w:rsidRPr="002052E7">
        <w:rPr>
          <w:rFonts w:ascii="Calibri Light" w:eastAsia="Microsoft Yi Baiti" w:hAnsi="Calibri Light" w:cs="Calibri Light"/>
          <w:sz w:val="24"/>
          <w:szCs w:val="28"/>
          <w:lang w:val="en-GB"/>
        </w:rPr>
        <w:t xml:space="preserve">. </w:t>
      </w:r>
    </w:p>
    <w:p w14:paraId="219A59CF" w14:textId="77777777" w:rsidR="002174E2" w:rsidRPr="005B17F8" w:rsidRDefault="002174E2" w:rsidP="00FC6EA4">
      <w:pPr>
        <w:ind w:firstLine="851"/>
        <w:jc w:val="both"/>
        <w:rPr>
          <w:rFonts w:asciiTheme="majorHAnsi" w:hAnsiTheme="majorHAnsi" w:cstheme="majorHAnsi"/>
          <w:b/>
          <w:sz w:val="24"/>
        </w:rPr>
      </w:pPr>
      <w:bookmarkStart w:id="46" w:name="_Toc192015069"/>
      <w:r w:rsidRPr="005B17F8">
        <w:rPr>
          <w:rFonts w:asciiTheme="majorHAnsi" w:hAnsiTheme="majorHAnsi" w:cstheme="majorHAnsi"/>
          <w:b/>
          <w:sz w:val="24"/>
        </w:rPr>
        <w:t>Necesitatea lucrărilor propuse</w:t>
      </w:r>
    </w:p>
    <w:p w14:paraId="2DB980F4" w14:textId="77777777" w:rsidR="00FC6EA4" w:rsidRPr="00FC6EA4" w:rsidRDefault="00FC6EA4" w:rsidP="00FC6EA4">
      <w:pPr>
        <w:ind w:firstLine="851"/>
        <w:jc w:val="both"/>
        <w:rPr>
          <w:rFonts w:asciiTheme="majorHAnsi" w:hAnsiTheme="majorHAnsi" w:cstheme="majorHAnsi"/>
          <w:sz w:val="24"/>
        </w:rPr>
      </w:pPr>
      <w:r w:rsidRPr="00FC6EA4">
        <w:rPr>
          <w:rFonts w:asciiTheme="majorHAnsi" w:hAnsiTheme="majorHAnsi" w:cstheme="majorHAnsi"/>
          <w:sz w:val="24"/>
        </w:rPr>
        <w:t>Realizarea lucrărilor propuse este necesară pentru a răspunde nevoilor funcționale, sociale și de siguranță ale beneficiarilor și personalului DGASPC Vrancea. Necesitatea este justificată de următoarele aspecte:</w:t>
      </w:r>
    </w:p>
    <w:p w14:paraId="4094EC34" w14:textId="77777777" w:rsidR="00FC6EA4" w:rsidRPr="00FC6EA4" w:rsidRDefault="00FC6EA4" w:rsidP="00FC6EA4">
      <w:pPr>
        <w:ind w:firstLine="851"/>
        <w:jc w:val="both"/>
        <w:rPr>
          <w:rFonts w:asciiTheme="majorHAnsi" w:hAnsiTheme="majorHAnsi" w:cstheme="majorHAnsi"/>
          <w:b/>
          <w:bCs/>
          <w:sz w:val="24"/>
        </w:rPr>
      </w:pPr>
      <w:r w:rsidRPr="00FC6EA4">
        <w:rPr>
          <w:rFonts w:asciiTheme="majorHAnsi" w:hAnsiTheme="majorHAnsi" w:cstheme="majorHAnsi"/>
          <w:b/>
          <w:bCs/>
          <w:sz w:val="24"/>
        </w:rPr>
        <w:t>1. Creșterea calității actului social și educativ</w:t>
      </w:r>
    </w:p>
    <w:p w14:paraId="2C365F62" w14:textId="77777777" w:rsidR="00FC6EA4" w:rsidRPr="00FC6EA4" w:rsidRDefault="00FC6EA4" w:rsidP="00CC0A03">
      <w:pPr>
        <w:numPr>
          <w:ilvl w:val="0"/>
          <w:numId w:val="21"/>
        </w:numPr>
        <w:ind w:left="0" w:firstLine="851"/>
        <w:jc w:val="both"/>
        <w:rPr>
          <w:rFonts w:asciiTheme="majorHAnsi" w:hAnsiTheme="majorHAnsi" w:cstheme="majorHAnsi"/>
          <w:sz w:val="24"/>
        </w:rPr>
      </w:pPr>
      <w:r w:rsidRPr="00FC6EA4">
        <w:rPr>
          <w:rFonts w:asciiTheme="majorHAnsi" w:hAnsiTheme="majorHAnsi" w:cstheme="majorHAnsi"/>
          <w:sz w:val="24"/>
        </w:rPr>
        <w:t xml:space="preserve">Amenajarea </w:t>
      </w:r>
      <w:r w:rsidRPr="00FC6EA4">
        <w:rPr>
          <w:rFonts w:asciiTheme="majorHAnsi" w:hAnsiTheme="majorHAnsi" w:cstheme="majorHAnsi"/>
          <w:b/>
          <w:bCs/>
          <w:sz w:val="24"/>
        </w:rPr>
        <w:t>foișorului (C3)</w:t>
      </w:r>
      <w:r w:rsidRPr="00FC6EA4">
        <w:rPr>
          <w:rFonts w:asciiTheme="majorHAnsi" w:hAnsiTheme="majorHAnsi" w:cstheme="majorHAnsi"/>
          <w:sz w:val="24"/>
        </w:rPr>
        <w:t xml:space="preserve"> oferă un spațiu protejat pentru desfășurarea activităților recreative, educative și terapeutice în aer liber, contribuind la dezvoltarea psiho-emoțională a copiilor;</w:t>
      </w:r>
    </w:p>
    <w:p w14:paraId="3CF5F9EF" w14:textId="77777777" w:rsidR="00FC6EA4" w:rsidRPr="00FC6EA4" w:rsidRDefault="00FC6EA4" w:rsidP="00CC0A03">
      <w:pPr>
        <w:numPr>
          <w:ilvl w:val="0"/>
          <w:numId w:val="21"/>
        </w:numPr>
        <w:ind w:left="0" w:firstLine="851"/>
        <w:jc w:val="both"/>
        <w:rPr>
          <w:rFonts w:asciiTheme="majorHAnsi" w:hAnsiTheme="majorHAnsi" w:cstheme="majorHAnsi"/>
          <w:sz w:val="24"/>
        </w:rPr>
      </w:pPr>
      <w:r w:rsidRPr="00FC6EA4">
        <w:rPr>
          <w:rFonts w:asciiTheme="majorHAnsi" w:hAnsiTheme="majorHAnsi" w:cstheme="majorHAnsi"/>
          <w:sz w:val="24"/>
        </w:rPr>
        <w:t xml:space="preserve">Magazia (C4) asigură </w:t>
      </w:r>
      <w:r w:rsidRPr="00FC6EA4">
        <w:rPr>
          <w:rFonts w:asciiTheme="majorHAnsi" w:hAnsiTheme="majorHAnsi" w:cstheme="majorHAnsi"/>
          <w:b/>
          <w:bCs/>
          <w:sz w:val="24"/>
        </w:rPr>
        <w:t>organizarea și păstrarea materialelor și echipamentelor</w:t>
      </w:r>
      <w:r w:rsidRPr="00FC6EA4">
        <w:rPr>
          <w:rFonts w:asciiTheme="majorHAnsi" w:hAnsiTheme="majorHAnsi" w:cstheme="majorHAnsi"/>
          <w:sz w:val="24"/>
        </w:rPr>
        <w:t>, facilitând activități eficiente și sigure pentru personal și beneficiari.</w:t>
      </w:r>
    </w:p>
    <w:p w14:paraId="43821CAB" w14:textId="77777777" w:rsidR="00FC6EA4" w:rsidRPr="00FC6EA4" w:rsidRDefault="00FC6EA4" w:rsidP="00FC6EA4">
      <w:pPr>
        <w:ind w:firstLine="851"/>
        <w:jc w:val="both"/>
        <w:rPr>
          <w:rFonts w:asciiTheme="majorHAnsi" w:hAnsiTheme="majorHAnsi" w:cstheme="majorHAnsi"/>
          <w:b/>
          <w:bCs/>
          <w:sz w:val="24"/>
        </w:rPr>
      </w:pPr>
      <w:r w:rsidRPr="00FC6EA4">
        <w:rPr>
          <w:rFonts w:asciiTheme="majorHAnsi" w:hAnsiTheme="majorHAnsi" w:cstheme="majorHAnsi"/>
          <w:b/>
          <w:bCs/>
          <w:sz w:val="24"/>
        </w:rPr>
        <w:lastRenderedPageBreak/>
        <w:t>2. Asigurarea siguranței și accesibilității</w:t>
      </w:r>
    </w:p>
    <w:p w14:paraId="7192939A" w14:textId="77777777" w:rsidR="00FC6EA4" w:rsidRPr="00FC6EA4" w:rsidRDefault="00FC6EA4" w:rsidP="00CC0A03">
      <w:pPr>
        <w:numPr>
          <w:ilvl w:val="0"/>
          <w:numId w:val="22"/>
        </w:numPr>
        <w:ind w:left="0" w:firstLine="851"/>
        <w:jc w:val="both"/>
        <w:rPr>
          <w:rFonts w:asciiTheme="majorHAnsi" w:hAnsiTheme="majorHAnsi" w:cstheme="majorHAnsi"/>
          <w:sz w:val="24"/>
        </w:rPr>
      </w:pPr>
      <w:r w:rsidRPr="00FC6EA4">
        <w:rPr>
          <w:rFonts w:asciiTheme="majorHAnsi" w:hAnsiTheme="majorHAnsi" w:cstheme="majorHAnsi"/>
          <w:sz w:val="24"/>
        </w:rPr>
        <w:t>Construcțiile propuse respectă normele de siguranță la incendiu, accesibilitate pentru persoane cu dizabilități și protecția împotriva intemperiilor;</w:t>
      </w:r>
    </w:p>
    <w:p w14:paraId="1F355FBA" w14:textId="77777777" w:rsidR="00FC6EA4" w:rsidRPr="00FC6EA4" w:rsidRDefault="00FC6EA4" w:rsidP="00CC0A03">
      <w:pPr>
        <w:numPr>
          <w:ilvl w:val="0"/>
          <w:numId w:val="22"/>
        </w:numPr>
        <w:ind w:left="0" w:firstLine="851"/>
        <w:jc w:val="both"/>
        <w:rPr>
          <w:rFonts w:asciiTheme="majorHAnsi" w:hAnsiTheme="majorHAnsi" w:cstheme="majorHAnsi"/>
          <w:sz w:val="24"/>
        </w:rPr>
      </w:pPr>
      <w:r w:rsidRPr="00FC6EA4">
        <w:rPr>
          <w:rFonts w:asciiTheme="majorHAnsi" w:hAnsiTheme="majorHAnsi" w:cstheme="majorHAnsi"/>
          <w:sz w:val="24"/>
        </w:rPr>
        <w:t>Eliminarea riscurilor asociate utilizării spațiilor improprii pentru activități recreative sau depozitare.</w:t>
      </w:r>
    </w:p>
    <w:p w14:paraId="5DA621E2" w14:textId="77777777" w:rsidR="00FC6EA4" w:rsidRPr="00FC6EA4" w:rsidRDefault="00FC6EA4" w:rsidP="00FC6EA4">
      <w:pPr>
        <w:ind w:firstLine="851"/>
        <w:jc w:val="both"/>
        <w:rPr>
          <w:rFonts w:asciiTheme="majorHAnsi" w:hAnsiTheme="majorHAnsi" w:cstheme="majorHAnsi"/>
          <w:b/>
          <w:bCs/>
          <w:sz w:val="24"/>
        </w:rPr>
      </w:pPr>
      <w:r w:rsidRPr="00FC6EA4">
        <w:rPr>
          <w:rFonts w:asciiTheme="majorHAnsi" w:hAnsiTheme="majorHAnsi" w:cstheme="majorHAnsi"/>
          <w:b/>
          <w:bCs/>
          <w:sz w:val="24"/>
        </w:rPr>
        <w:t>3. Funcționalitate și adaptare la nevoi specifice</w:t>
      </w:r>
    </w:p>
    <w:p w14:paraId="496EC799" w14:textId="77777777" w:rsidR="00FC6EA4" w:rsidRPr="00FC6EA4" w:rsidRDefault="00FC6EA4" w:rsidP="00CC0A03">
      <w:pPr>
        <w:numPr>
          <w:ilvl w:val="0"/>
          <w:numId w:val="23"/>
        </w:numPr>
        <w:ind w:left="0" w:firstLine="851"/>
        <w:jc w:val="both"/>
        <w:rPr>
          <w:rFonts w:asciiTheme="majorHAnsi" w:hAnsiTheme="majorHAnsi" w:cstheme="majorHAnsi"/>
          <w:sz w:val="24"/>
        </w:rPr>
      </w:pPr>
      <w:r w:rsidRPr="00FC6EA4">
        <w:rPr>
          <w:rFonts w:asciiTheme="majorHAnsi" w:hAnsiTheme="majorHAnsi" w:cstheme="majorHAnsi"/>
          <w:sz w:val="24"/>
        </w:rPr>
        <w:t xml:space="preserve">Reconfigurarea spațiilor prin lucrările propuse permite </w:t>
      </w:r>
      <w:r w:rsidRPr="00FC6EA4">
        <w:rPr>
          <w:rFonts w:asciiTheme="majorHAnsi" w:hAnsiTheme="majorHAnsi" w:cstheme="majorHAnsi"/>
          <w:b/>
          <w:bCs/>
          <w:sz w:val="24"/>
        </w:rPr>
        <w:t>o circulație clară între clădirile C1, C2 și noile corpuri</w:t>
      </w:r>
      <w:r w:rsidRPr="00FC6EA4">
        <w:rPr>
          <w:rFonts w:asciiTheme="majorHAnsi" w:hAnsiTheme="majorHAnsi" w:cstheme="majorHAnsi"/>
          <w:sz w:val="24"/>
        </w:rPr>
        <w:t>, fără interferențe între activitățile sociale și cele de depozitare;</w:t>
      </w:r>
    </w:p>
    <w:p w14:paraId="39EC1305" w14:textId="77777777" w:rsidR="00FC6EA4" w:rsidRPr="00FC6EA4" w:rsidRDefault="00FC6EA4" w:rsidP="00CC0A03">
      <w:pPr>
        <w:numPr>
          <w:ilvl w:val="0"/>
          <w:numId w:val="23"/>
        </w:numPr>
        <w:ind w:left="0" w:firstLine="851"/>
        <w:jc w:val="both"/>
        <w:rPr>
          <w:rFonts w:asciiTheme="majorHAnsi" w:hAnsiTheme="majorHAnsi" w:cstheme="majorHAnsi"/>
          <w:sz w:val="24"/>
        </w:rPr>
      </w:pPr>
      <w:r w:rsidRPr="00FC6EA4">
        <w:rPr>
          <w:rFonts w:asciiTheme="majorHAnsi" w:hAnsiTheme="majorHAnsi" w:cstheme="majorHAnsi"/>
          <w:sz w:val="24"/>
        </w:rPr>
        <w:t xml:space="preserve">Suprafața și dotările sunt dimensionate corespunzător pentru </w:t>
      </w:r>
      <w:r w:rsidRPr="00FC6EA4">
        <w:rPr>
          <w:rFonts w:asciiTheme="majorHAnsi" w:hAnsiTheme="majorHAnsi" w:cstheme="majorHAnsi"/>
          <w:b/>
          <w:bCs/>
          <w:sz w:val="24"/>
        </w:rPr>
        <w:t>24 de beneficiari</w:t>
      </w:r>
      <w:r w:rsidRPr="00FC6EA4">
        <w:rPr>
          <w:rFonts w:asciiTheme="majorHAnsi" w:hAnsiTheme="majorHAnsi" w:cstheme="majorHAnsi"/>
          <w:sz w:val="24"/>
        </w:rPr>
        <w:t>, cu posibilitate de extindere limitată în funcție de necesități viitoare.</w:t>
      </w:r>
    </w:p>
    <w:p w14:paraId="30A289DF" w14:textId="77777777" w:rsidR="00FC6EA4" w:rsidRPr="00FC6EA4" w:rsidRDefault="00FC6EA4" w:rsidP="00FC6EA4">
      <w:pPr>
        <w:ind w:firstLine="851"/>
        <w:jc w:val="both"/>
        <w:rPr>
          <w:rFonts w:asciiTheme="majorHAnsi" w:hAnsiTheme="majorHAnsi" w:cstheme="majorHAnsi"/>
          <w:b/>
          <w:bCs/>
          <w:sz w:val="24"/>
        </w:rPr>
      </w:pPr>
      <w:r w:rsidRPr="00FC6EA4">
        <w:rPr>
          <w:rFonts w:asciiTheme="majorHAnsi" w:hAnsiTheme="majorHAnsi" w:cstheme="majorHAnsi"/>
          <w:b/>
          <w:bCs/>
          <w:sz w:val="24"/>
        </w:rPr>
        <w:t>4. Conformarea la reglementările legale și normative</w:t>
      </w:r>
    </w:p>
    <w:p w14:paraId="66900ECB" w14:textId="77777777" w:rsidR="00FC6EA4" w:rsidRPr="00FC6EA4" w:rsidRDefault="00FC6EA4" w:rsidP="00CC0A03">
      <w:pPr>
        <w:numPr>
          <w:ilvl w:val="0"/>
          <w:numId w:val="24"/>
        </w:numPr>
        <w:ind w:left="0" w:firstLine="851"/>
        <w:jc w:val="both"/>
        <w:rPr>
          <w:rFonts w:asciiTheme="majorHAnsi" w:hAnsiTheme="majorHAnsi" w:cstheme="majorHAnsi"/>
          <w:sz w:val="24"/>
        </w:rPr>
      </w:pPr>
      <w:r w:rsidRPr="00FC6EA4">
        <w:rPr>
          <w:rFonts w:asciiTheme="majorHAnsi" w:hAnsiTheme="majorHAnsi" w:cstheme="majorHAnsi"/>
          <w:sz w:val="24"/>
        </w:rPr>
        <w:t xml:space="preserve">Lucrările propuse asigură respectarea </w:t>
      </w:r>
      <w:r w:rsidRPr="00FC6EA4">
        <w:rPr>
          <w:rFonts w:asciiTheme="majorHAnsi" w:hAnsiTheme="majorHAnsi" w:cstheme="majorHAnsi"/>
          <w:b/>
          <w:bCs/>
          <w:sz w:val="24"/>
        </w:rPr>
        <w:t>reglementărilor urbanistice, de mediu, de siguranță și de patrimoniu</w:t>
      </w:r>
      <w:r w:rsidRPr="00FC6EA4">
        <w:rPr>
          <w:rFonts w:asciiTheme="majorHAnsi" w:hAnsiTheme="majorHAnsi" w:cstheme="majorHAnsi"/>
          <w:sz w:val="24"/>
        </w:rPr>
        <w:t>, necesare pentru obținerea autorizațiilor de construire;</w:t>
      </w:r>
    </w:p>
    <w:p w14:paraId="669F527E" w14:textId="796ECD90" w:rsidR="002174E2" w:rsidRPr="00FC6EA4" w:rsidRDefault="00FC6EA4" w:rsidP="00CC0A03">
      <w:pPr>
        <w:numPr>
          <w:ilvl w:val="0"/>
          <w:numId w:val="24"/>
        </w:numPr>
        <w:ind w:left="0" w:firstLine="851"/>
        <w:jc w:val="both"/>
        <w:rPr>
          <w:rFonts w:asciiTheme="majorHAnsi" w:hAnsiTheme="majorHAnsi" w:cstheme="majorHAnsi"/>
          <w:sz w:val="24"/>
        </w:rPr>
      </w:pPr>
      <w:r w:rsidRPr="00FC6EA4">
        <w:rPr>
          <w:rFonts w:asciiTheme="majorHAnsi" w:hAnsiTheme="majorHAnsi" w:cstheme="majorHAnsi"/>
          <w:sz w:val="24"/>
        </w:rPr>
        <w:t>Permit conformarea la standardele minime pentru centre sociale destinate copiilor cu nevoi speciale, evitând riscul neavizării sau sancțiunilor din partea autorităților competente.</w:t>
      </w:r>
    </w:p>
    <w:p w14:paraId="092C9D68" w14:textId="288D1D91" w:rsidR="002174E2" w:rsidRPr="005B17F8" w:rsidRDefault="002174E2" w:rsidP="002174E2">
      <w:pPr>
        <w:ind w:firstLine="851"/>
        <w:jc w:val="both"/>
        <w:rPr>
          <w:rFonts w:asciiTheme="majorHAnsi" w:hAnsiTheme="majorHAnsi" w:cstheme="majorHAnsi"/>
          <w:b/>
          <w:sz w:val="24"/>
        </w:rPr>
      </w:pPr>
      <w:r w:rsidRPr="005B17F8">
        <w:rPr>
          <w:rFonts w:asciiTheme="majorHAnsi" w:hAnsiTheme="majorHAnsi" w:cstheme="majorHAnsi"/>
          <w:b/>
          <w:sz w:val="24"/>
        </w:rPr>
        <w:t>Impact economic estimat</w:t>
      </w:r>
    </w:p>
    <w:p w14:paraId="3EE98ED9" w14:textId="77777777" w:rsidR="00FC6EA4" w:rsidRPr="00FC6EA4" w:rsidRDefault="00FC6EA4" w:rsidP="00FC6EA4">
      <w:pPr>
        <w:ind w:firstLine="851"/>
        <w:jc w:val="both"/>
        <w:rPr>
          <w:rFonts w:asciiTheme="majorHAnsi" w:hAnsiTheme="majorHAnsi" w:cstheme="majorHAnsi"/>
          <w:sz w:val="24"/>
        </w:rPr>
      </w:pPr>
      <w:r w:rsidRPr="00FC6EA4">
        <w:rPr>
          <w:rFonts w:asciiTheme="majorHAnsi" w:hAnsiTheme="majorHAnsi" w:cstheme="majorHAnsi"/>
          <w:sz w:val="24"/>
        </w:rPr>
        <w:t>Realizarea investiției propuse va genera un impact economic pozitiv, direct și indirect, asupra centrului DGASPC Vrancea și a comunității locale, după cum urmează:</w:t>
      </w:r>
    </w:p>
    <w:p w14:paraId="2119E22A" w14:textId="77777777" w:rsidR="00FC6EA4" w:rsidRPr="00FC6EA4" w:rsidRDefault="00FC6EA4" w:rsidP="00FC6EA4">
      <w:pPr>
        <w:ind w:firstLine="851"/>
        <w:jc w:val="both"/>
        <w:rPr>
          <w:rFonts w:asciiTheme="majorHAnsi" w:hAnsiTheme="majorHAnsi" w:cstheme="majorHAnsi"/>
          <w:b/>
          <w:bCs/>
          <w:sz w:val="24"/>
        </w:rPr>
      </w:pPr>
      <w:r w:rsidRPr="00FC6EA4">
        <w:rPr>
          <w:rFonts w:asciiTheme="majorHAnsi" w:hAnsiTheme="majorHAnsi" w:cstheme="majorHAnsi"/>
          <w:b/>
          <w:bCs/>
          <w:sz w:val="24"/>
        </w:rPr>
        <w:t>1. Eficiență în utilizarea resurselor</w:t>
      </w:r>
    </w:p>
    <w:p w14:paraId="79063C19" w14:textId="77777777" w:rsidR="00FC6EA4" w:rsidRPr="00FC6EA4" w:rsidRDefault="00FC6EA4" w:rsidP="00CC0A03">
      <w:pPr>
        <w:numPr>
          <w:ilvl w:val="0"/>
          <w:numId w:val="25"/>
        </w:numPr>
        <w:ind w:left="0" w:firstLine="851"/>
        <w:jc w:val="both"/>
        <w:rPr>
          <w:rFonts w:asciiTheme="majorHAnsi" w:hAnsiTheme="majorHAnsi" w:cstheme="majorHAnsi"/>
          <w:sz w:val="24"/>
        </w:rPr>
      </w:pPr>
      <w:r w:rsidRPr="00FC6EA4">
        <w:rPr>
          <w:rFonts w:asciiTheme="majorHAnsi" w:hAnsiTheme="majorHAnsi" w:cstheme="majorHAnsi"/>
          <w:b/>
          <w:bCs/>
          <w:sz w:val="24"/>
        </w:rPr>
        <w:t>Organizarea spațiilor și dotările corespunzătoare</w:t>
      </w:r>
      <w:r w:rsidRPr="00FC6EA4">
        <w:rPr>
          <w:rFonts w:asciiTheme="majorHAnsi" w:hAnsiTheme="majorHAnsi" w:cstheme="majorHAnsi"/>
          <w:sz w:val="24"/>
        </w:rPr>
        <w:t xml:space="preserve"> permit personalului să gestioneze mai eficient activitățile de zi cu zi, reducând timpul necesar pentru manipularea materialelor și accesul la resurse;</w:t>
      </w:r>
    </w:p>
    <w:p w14:paraId="7F3C78EC" w14:textId="77777777" w:rsidR="00FC6EA4" w:rsidRPr="00FC6EA4" w:rsidRDefault="00FC6EA4" w:rsidP="00CC0A03">
      <w:pPr>
        <w:numPr>
          <w:ilvl w:val="0"/>
          <w:numId w:val="25"/>
        </w:numPr>
        <w:ind w:left="0" w:firstLine="851"/>
        <w:jc w:val="both"/>
        <w:rPr>
          <w:rFonts w:asciiTheme="majorHAnsi" w:hAnsiTheme="majorHAnsi" w:cstheme="majorHAnsi"/>
          <w:sz w:val="24"/>
        </w:rPr>
      </w:pPr>
      <w:r w:rsidRPr="00FC6EA4">
        <w:rPr>
          <w:rFonts w:asciiTheme="majorHAnsi" w:hAnsiTheme="majorHAnsi" w:cstheme="majorHAnsi"/>
          <w:sz w:val="24"/>
        </w:rPr>
        <w:t xml:space="preserve">Depozitarea adecvată a echipamentelor și consumabilelor reduce pierderile și deteriorarea materialelor, ceea ce contribuie la </w:t>
      </w:r>
      <w:r w:rsidRPr="00FC6EA4">
        <w:rPr>
          <w:rFonts w:asciiTheme="majorHAnsi" w:hAnsiTheme="majorHAnsi" w:cstheme="majorHAnsi"/>
          <w:b/>
          <w:bCs/>
          <w:sz w:val="24"/>
        </w:rPr>
        <w:t>scăderea cheltuielilor de operare</w:t>
      </w:r>
      <w:r w:rsidRPr="00FC6EA4">
        <w:rPr>
          <w:rFonts w:asciiTheme="majorHAnsi" w:hAnsiTheme="majorHAnsi" w:cstheme="majorHAnsi"/>
          <w:sz w:val="24"/>
        </w:rPr>
        <w:t>.</w:t>
      </w:r>
    </w:p>
    <w:p w14:paraId="4DF80107" w14:textId="77777777" w:rsidR="00FC6EA4" w:rsidRPr="00FC6EA4" w:rsidRDefault="00FC6EA4" w:rsidP="00FC6EA4">
      <w:pPr>
        <w:ind w:firstLine="851"/>
        <w:jc w:val="both"/>
        <w:rPr>
          <w:rFonts w:asciiTheme="majorHAnsi" w:hAnsiTheme="majorHAnsi" w:cstheme="majorHAnsi"/>
          <w:b/>
          <w:bCs/>
          <w:sz w:val="24"/>
        </w:rPr>
      </w:pPr>
      <w:r w:rsidRPr="00FC6EA4">
        <w:rPr>
          <w:rFonts w:asciiTheme="majorHAnsi" w:hAnsiTheme="majorHAnsi" w:cstheme="majorHAnsi"/>
          <w:b/>
          <w:bCs/>
          <w:sz w:val="24"/>
        </w:rPr>
        <w:t>2. Reducerea costurilor pe termen mediu și lung</w:t>
      </w:r>
    </w:p>
    <w:p w14:paraId="3E4C36CB" w14:textId="77777777" w:rsidR="00FC6EA4" w:rsidRPr="00FC6EA4" w:rsidRDefault="00FC6EA4" w:rsidP="00CC0A03">
      <w:pPr>
        <w:numPr>
          <w:ilvl w:val="0"/>
          <w:numId w:val="26"/>
        </w:numPr>
        <w:ind w:left="0" w:firstLine="851"/>
        <w:jc w:val="both"/>
        <w:rPr>
          <w:rFonts w:asciiTheme="majorHAnsi" w:hAnsiTheme="majorHAnsi" w:cstheme="majorHAnsi"/>
          <w:sz w:val="24"/>
        </w:rPr>
      </w:pPr>
      <w:r w:rsidRPr="00FC6EA4">
        <w:rPr>
          <w:rFonts w:asciiTheme="majorHAnsi" w:hAnsiTheme="majorHAnsi" w:cstheme="majorHAnsi"/>
          <w:sz w:val="24"/>
        </w:rPr>
        <w:t xml:space="preserve">Construcțiile ușoare, durabile și ușor de întreținut au </w:t>
      </w:r>
      <w:r w:rsidRPr="00FC6EA4">
        <w:rPr>
          <w:rFonts w:asciiTheme="majorHAnsi" w:hAnsiTheme="majorHAnsi" w:cstheme="majorHAnsi"/>
          <w:b/>
          <w:bCs/>
          <w:sz w:val="24"/>
        </w:rPr>
        <w:t>costuri reduse de întreținere</w:t>
      </w:r>
      <w:r w:rsidRPr="00FC6EA4">
        <w:rPr>
          <w:rFonts w:asciiTheme="majorHAnsi" w:hAnsiTheme="majorHAnsi" w:cstheme="majorHAnsi"/>
          <w:sz w:val="24"/>
        </w:rPr>
        <w:t>, comparativ cu amenajările provizorii sau neconforme;</w:t>
      </w:r>
    </w:p>
    <w:p w14:paraId="0CDEEE01" w14:textId="77777777" w:rsidR="00FC6EA4" w:rsidRPr="00FC6EA4" w:rsidRDefault="00FC6EA4" w:rsidP="00CC0A03">
      <w:pPr>
        <w:numPr>
          <w:ilvl w:val="0"/>
          <w:numId w:val="26"/>
        </w:numPr>
        <w:ind w:left="0" w:firstLine="851"/>
        <w:jc w:val="both"/>
        <w:rPr>
          <w:rFonts w:asciiTheme="majorHAnsi" w:hAnsiTheme="majorHAnsi" w:cstheme="majorHAnsi"/>
          <w:sz w:val="24"/>
        </w:rPr>
      </w:pPr>
      <w:r w:rsidRPr="00FC6EA4">
        <w:rPr>
          <w:rFonts w:asciiTheme="majorHAnsi" w:hAnsiTheme="majorHAnsi" w:cstheme="majorHAnsi"/>
          <w:sz w:val="24"/>
        </w:rPr>
        <w:t xml:space="preserve">Prin evitarea lucrărilor suplimentare de reparații sau relocări temporare, investiția optimizează </w:t>
      </w:r>
      <w:r w:rsidRPr="00FC6EA4">
        <w:rPr>
          <w:rFonts w:asciiTheme="majorHAnsi" w:hAnsiTheme="majorHAnsi" w:cstheme="majorHAnsi"/>
          <w:b/>
          <w:bCs/>
          <w:sz w:val="24"/>
        </w:rPr>
        <w:t>bugetul instituției</w:t>
      </w:r>
      <w:r w:rsidRPr="00FC6EA4">
        <w:rPr>
          <w:rFonts w:asciiTheme="majorHAnsi" w:hAnsiTheme="majorHAnsi" w:cstheme="majorHAnsi"/>
          <w:sz w:val="24"/>
        </w:rPr>
        <w:t>.</w:t>
      </w:r>
    </w:p>
    <w:p w14:paraId="5F5D5130" w14:textId="77777777" w:rsidR="00FC6EA4" w:rsidRPr="00FC6EA4" w:rsidRDefault="00FC6EA4" w:rsidP="00FC6EA4">
      <w:pPr>
        <w:ind w:firstLine="851"/>
        <w:jc w:val="both"/>
        <w:rPr>
          <w:rFonts w:asciiTheme="majorHAnsi" w:hAnsiTheme="majorHAnsi" w:cstheme="majorHAnsi"/>
          <w:b/>
          <w:bCs/>
          <w:sz w:val="24"/>
        </w:rPr>
      </w:pPr>
      <w:r w:rsidRPr="00FC6EA4">
        <w:rPr>
          <w:rFonts w:asciiTheme="majorHAnsi" w:hAnsiTheme="majorHAnsi" w:cstheme="majorHAnsi"/>
          <w:b/>
          <w:bCs/>
          <w:sz w:val="24"/>
        </w:rPr>
        <w:t>3. Creșterea capacității de furnizare a serviciilor</w:t>
      </w:r>
    </w:p>
    <w:p w14:paraId="1A007A74" w14:textId="77777777" w:rsidR="00FC6EA4" w:rsidRPr="00FC6EA4" w:rsidRDefault="00FC6EA4" w:rsidP="00CC0A03">
      <w:pPr>
        <w:numPr>
          <w:ilvl w:val="0"/>
          <w:numId w:val="27"/>
        </w:numPr>
        <w:ind w:left="0" w:firstLine="851"/>
        <w:jc w:val="both"/>
        <w:rPr>
          <w:rFonts w:asciiTheme="majorHAnsi" w:hAnsiTheme="majorHAnsi" w:cstheme="majorHAnsi"/>
          <w:sz w:val="24"/>
        </w:rPr>
      </w:pPr>
      <w:r w:rsidRPr="00FC6EA4">
        <w:rPr>
          <w:rFonts w:asciiTheme="majorHAnsi" w:hAnsiTheme="majorHAnsi" w:cstheme="majorHAnsi"/>
          <w:sz w:val="24"/>
        </w:rPr>
        <w:t>Crearea unui foișor funcțional permite desfășurarea activităților sociale și recreative pentru 24 de beneficiari simultan, fără interferențe;</w:t>
      </w:r>
    </w:p>
    <w:p w14:paraId="1F6669B7" w14:textId="77777777" w:rsidR="00FC6EA4" w:rsidRPr="00FC6EA4" w:rsidRDefault="00FC6EA4" w:rsidP="00CC0A03">
      <w:pPr>
        <w:numPr>
          <w:ilvl w:val="0"/>
          <w:numId w:val="27"/>
        </w:numPr>
        <w:ind w:left="0" w:firstLine="851"/>
        <w:jc w:val="both"/>
        <w:rPr>
          <w:rFonts w:asciiTheme="majorHAnsi" w:hAnsiTheme="majorHAnsi" w:cstheme="majorHAnsi"/>
          <w:sz w:val="24"/>
        </w:rPr>
      </w:pPr>
      <w:r w:rsidRPr="00FC6EA4">
        <w:rPr>
          <w:rFonts w:asciiTheme="majorHAnsi" w:hAnsiTheme="majorHAnsi" w:cstheme="majorHAnsi"/>
          <w:sz w:val="24"/>
        </w:rPr>
        <w:t xml:space="preserve">Magazia asigură stocuri suficiente pentru desfășurarea activităților, ceea ce </w:t>
      </w:r>
      <w:r w:rsidRPr="00FC6EA4">
        <w:rPr>
          <w:rFonts w:asciiTheme="majorHAnsi" w:hAnsiTheme="majorHAnsi" w:cstheme="majorHAnsi"/>
          <w:b/>
          <w:bCs/>
          <w:sz w:val="24"/>
        </w:rPr>
        <w:t>crește calitatea serviciilor</w:t>
      </w:r>
      <w:r w:rsidRPr="00FC6EA4">
        <w:rPr>
          <w:rFonts w:asciiTheme="majorHAnsi" w:hAnsiTheme="majorHAnsi" w:cstheme="majorHAnsi"/>
          <w:sz w:val="24"/>
        </w:rPr>
        <w:t xml:space="preserve"> oferite de DGASPC.</w:t>
      </w:r>
    </w:p>
    <w:p w14:paraId="36F26673" w14:textId="77777777" w:rsidR="00FC6EA4" w:rsidRPr="00FC6EA4" w:rsidRDefault="00FC6EA4" w:rsidP="00FC6EA4">
      <w:pPr>
        <w:ind w:firstLine="851"/>
        <w:jc w:val="both"/>
        <w:rPr>
          <w:rFonts w:asciiTheme="majorHAnsi" w:hAnsiTheme="majorHAnsi" w:cstheme="majorHAnsi"/>
          <w:b/>
          <w:bCs/>
          <w:sz w:val="24"/>
        </w:rPr>
      </w:pPr>
      <w:r w:rsidRPr="00FC6EA4">
        <w:rPr>
          <w:rFonts w:asciiTheme="majorHAnsi" w:hAnsiTheme="majorHAnsi" w:cstheme="majorHAnsi"/>
          <w:b/>
          <w:bCs/>
          <w:sz w:val="24"/>
        </w:rPr>
        <w:t>4. Impact indirect asupra comunității</w:t>
      </w:r>
    </w:p>
    <w:p w14:paraId="0C5122DF" w14:textId="77777777" w:rsidR="00FC6EA4" w:rsidRPr="00FC6EA4" w:rsidRDefault="00FC6EA4" w:rsidP="00CC0A03">
      <w:pPr>
        <w:numPr>
          <w:ilvl w:val="0"/>
          <w:numId w:val="28"/>
        </w:numPr>
        <w:ind w:left="0" w:firstLine="851"/>
        <w:jc w:val="both"/>
        <w:rPr>
          <w:rFonts w:asciiTheme="majorHAnsi" w:hAnsiTheme="majorHAnsi" w:cstheme="majorHAnsi"/>
          <w:sz w:val="24"/>
        </w:rPr>
      </w:pPr>
      <w:r w:rsidRPr="00FC6EA4">
        <w:rPr>
          <w:rFonts w:asciiTheme="majorHAnsi" w:hAnsiTheme="majorHAnsi" w:cstheme="majorHAnsi"/>
          <w:sz w:val="24"/>
        </w:rPr>
        <w:t xml:space="preserve">Investiția sprijină </w:t>
      </w:r>
      <w:r w:rsidRPr="00FC6EA4">
        <w:rPr>
          <w:rFonts w:asciiTheme="majorHAnsi" w:hAnsiTheme="majorHAnsi" w:cstheme="majorHAnsi"/>
          <w:b/>
          <w:bCs/>
          <w:sz w:val="24"/>
        </w:rPr>
        <w:t>creșterea nivelului de confort și siguranță</w:t>
      </w:r>
      <w:r w:rsidRPr="00FC6EA4">
        <w:rPr>
          <w:rFonts w:asciiTheme="majorHAnsi" w:hAnsiTheme="majorHAnsi" w:cstheme="majorHAnsi"/>
          <w:sz w:val="24"/>
        </w:rPr>
        <w:t xml:space="preserve"> al copiilor cu nevoi speciale, reducând riscurile sociale și medicale;</w:t>
      </w:r>
    </w:p>
    <w:p w14:paraId="1FB3775E" w14:textId="77777777" w:rsidR="00FC6EA4" w:rsidRPr="00FC6EA4" w:rsidRDefault="00FC6EA4" w:rsidP="00CC0A03">
      <w:pPr>
        <w:numPr>
          <w:ilvl w:val="0"/>
          <w:numId w:val="28"/>
        </w:numPr>
        <w:ind w:left="0" w:firstLine="851"/>
        <w:jc w:val="both"/>
        <w:rPr>
          <w:rFonts w:asciiTheme="majorHAnsi" w:hAnsiTheme="majorHAnsi" w:cstheme="majorHAnsi"/>
          <w:sz w:val="24"/>
        </w:rPr>
      </w:pPr>
      <w:r w:rsidRPr="00FC6EA4">
        <w:rPr>
          <w:rFonts w:asciiTheme="majorHAnsi" w:hAnsiTheme="majorHAnsi" w:cstheme="majorHAnsi"/>
          <w:sz w:val="24"/>
        </w:rPr>
        <w:t xml:space="preserve">Posibilitatea desfășurării de activități educative și recreative în spații corespunzătoare contribuie la </w:t>
      </w:r>
      <w:r w:rsidRPr="00FC6EA4">
        <w:rPr>
          <w:rFonts w:asciiTheme="majorHAnsi" w:hAnsiTheme="majorHAnsi" w:cstheme="majorHAnsi"/>
          <w:b/>
          <w:bCs/>
          <w:sz w:val="24"/>
        </w:rPr>
        <w:t>integrarea și dezvoltarea psiho-socială</w:t>
      </w:r>
      <w:r w:rsidRPr="00FC6EA4">
        <w:rPr>
          <w:rFonts w:asciiTheme="majorHAnsi" w:hAnsiTheme="majorHAnsi" w:cstheme="majorHAnsi"/>
          <w:sz w:val="24"/>
        </w:rPr>
        <w:t xml:space="preserve"> a beneficiarilor;</w:t>
      </w:r>
    </w:p>
    <w:p w14:paraId="42F70706" w14:textId="77777777" w:rsidR="00FC6EA4" w:rsidRPr="00FC6EA4" w:rsidRDefault="00FC6EA4" w:rsidP="00CC0A03">
      <w:pPr>
        <w:numPr>
          <w:ilvl w:val="0"/>
          <w:numId w:val="28"/>
        </w:numPr>
        <w:ind w:left="0" w:firstLine="851"/>
        <w:jc w:val="both"/>
        <w:rPr>
          <w:rFonts w:asciiTheme="majorHAnsi" w:hAnsiTheme="majorHAnsi" w:cstheme="majorHAnsi"/>
          <w:sz w:val="24"/>
        </w:rPr>
      </w:pPr>
      <w:r w:rsidRPr="00FC6EA4">
        <w:rPr>
          <w:rFonts w:asciiTheme="majorHAnsi" w:hAnsiTheme="majorHAnsi" w:cstheme="majorHAnsi"/>
          <w:sz w:val="24"/>
        </w:rPr>
        <w:t xml:space="preserve">Lucrările vor implica </w:t>
      </w:r>
      <w:r w:rsidRPr="00FC6EA4">
        <w:rPr>
          <w:rFonts w:asciiTheme="majorHAnsi" w:hAnsiTheme="majorHAnsi" w:cstheme="majorHAnsi"/>
          <w:b/>
          <w:bCs/>
          <w:sz w:val="24"/>
        </w:rPr>
        <w:t>forță de muncă locală</w:t>
      </w:r>
      <w:r w:rsidRPr="00FC6EA4">
        <w:rPr>
          <w:rFonts w:asciiTheme="majorHAnsi" w:hAnsiTheme="majorHAnsi" w:cstheme="majorHAnsi"/>
          <w:sz w:val="24"/>
        </w:rPr>
        <w:t xml:space="preserve"> pentru execuție, generând un mic impact pozitiv asupra economiei locale pe perioada șantierului.</w:t>
      </w:r>
    </w:p>
    <w:p w14:paraId="19D53BA9" w14:textId="77777777" w:rsidR="00FC6EA4" w:rsidRPr="00FC6EA4" w:rsidRDefault="00FC6EA4" w:rsidP="00FC6EA4">
      <w:pPr>
        <w:ind w:firstLine="851"/>
        <w:jc w:val="both"/>
        <w:rPr>
          <w:rFonts w:asciiTheme="majorHAnsi" w:hAnsiTheme="majorHAnsi" w:cstheme="majorHAnsi"/>
          <w:b/>
          <w:bCs/>
          <w:sz w:val="24"/>
        </w:rPr>
      </w:pPr>
      <w:r w:rsidRPr="00FC6EA4">
        <w:rPr>
          <w:rFonts w:asciiTheme="majorHAnsi" w:hAnsiTheme="majorHAnsi" w:cstheme="majorHAnsi"/>
          <w:b/>
          <w:bCs/>
          <w:sz w:val="24"/>
        </w:rPr>
        <w:lastRenderedPageBreak/>
        <w:t>5. Eficiență economică a investiției</w:t>
      </w:r>
    </w:p>
    <w:p w14:paraId="245E8B01" w14:textId="664B9503" w:rsidR="00FC6EA4" w:rsidRPr="00FC6EA4" w:rsidRDefault="00FC6EA4" w:rsidP="00CC0A03">
      <w:pPr>
        <w:numPr>
          <w:ilvl w:val="0"/>
          <w:numId w:val="29"/>
        </w:numPr>
        <w:ind w:left="0" w:firstLine="851"/>
        <w:jc w:val="both"/>
        <w:rPr>
          <w:rFonts w:asciiTheme="majorHAnsi" w:hAnsiTheme="majorHAnsi" w:cstheme="majorHAnsi"/>
          <w:sz w:val="24"/>
        </w:rPr>
      </w:pPr>
      <w:r w:rsidRPr="00FC6EA4">
        <w:rPr>
          <w:rFonts w:asciiTheme="majorHAnsi" w:hAnsiTheme="majorHAnsi" w:cstheme="majorHAnsi"/>
          <w:sz w:val="24"/>
        </w:rPr>
        <w:t xml:space="preserve">Valoarea estimativă a investiției: </w:t>
      </w:r>
      <w:r>
        <w:rPr>
          <w:rFonts w:asciiTheme="majorHAnsi" w:hAnsiTheme="majorHAnsi" w:cstheme="majorHAnsi"/>
          <w:b/>
          <w:bCs/>
          <w:sz w:val="24"/>
        </w:rPr>
        <w:t>258.152 RON fără TVA.</w:t>
      </w:r>
    </w:p>
    <w:p w14:paraId="5A075936" w14:textId="77777777" w:rsidR="00FC6EA4" w:rsidRPr="00FC6EA4" w:rsidRDefault="00FC6EA4" w:rsidP="00CC0A03">
      <w:pPr>
        <w:numPr>
          <w:ilvl w:val="0"/>
          <w:numId w:val="29"/>
        </w:numPr>
        <w:ind w:left="0" w:firstLine="851"/>
        <w:jc w:val="both"/>
        <w:rPr>
          <w:rFonts w:asciiTheme="majorHAnsi" w:hAnsiTheme="majorHAnsi" w:cstheme="majorHAnsi"/>
          <w:sz w:val="24"/>
        </w:rPr>
      </w:pPr>
      <w:r w:rsidRPr="00FC6EA4">
        <w:rPr>
          <w:rFonts w:asciiTheme="majorHAnsi" w:hAnsiTheme="majorHAnsi" w:cstheme="majorHAnsi"/>
          <w:sz w:val="24"/>
        </w:rPr>
        <w:t xml:space="preserve">Costul pe beneficiar: aproximativ </w:t>
      </w:r>
      <w:r w:rsidRPr="00FC6EA4">
        <w:rPr>
          <w:rFonts w:asciiTheme="majorHAnsi" w:hAnsiTheme="majorHAnsi" w:cstheme="majorHAnsi"/>
          <w:b/>
          <w:bCs/>
          <w:sz w:val="24"/>
        </w:rPr>
        <w:t>10.756 RON / persoană</w:t>
      </w:r>
      <w:r w:rsidRPr="00FC6EA4">
        <w:rPr>
          <w:rFonts w:asciiTheme="majorHAnsi" w:hAnsiTheme="majorHAnsi" w:cstheme="majorHAnsi"/>
          <w:sz w:val="24"/>
        </w:rPr>
        <w:t>, raportat la 24 de beneficiari;</w:t>
      </w:r>
    </w:p>
    <w:p w14:paraId="0EBC1713" w14:textId="1FC7ED46" w:rsidR="002174E2" w:rsidRPr="00FC6EA4" w:rsidRDefault="00FC6EA4" w:rsidP="00CC0A03">
      <w:pPr>
        <w:numPr>
          <w:ilvl w:val="0"/>
          <w:numId w:val="29"/>
        </w:numPr>
        <w:ind w:left="0" w:firstLine="851"/>
        <w:jc w:val="both"/>
        <w:rPr>
          <w:rFonts w:asciiTheme="majorHAnsi" w:hAnsiTheme="majorHAnsi" w:cstheme="majorHAnsi"/>
          <w:sz w:val="24"/>
        </w:rPr>
      </w:pPr>
      <w:r w:rsidRPr="00FC6EA4">
        <w:rPr>
          <w:rFonts w:asciiTheme="majorHAnsi" w:hAnsiTheme="majorHAnsi" w:cstheme="majorHAnsi"/>
          <w:sz w:val="24"/>
        </w:rPr>
        <w:t xml:space="preserve">Investiția este justificată economic prin </w:t>
      </w:r>
      <w:r w:rsidRPr="00FC6EA4">
        <w:rPr>
          <w:rFonts w:asciiTheme="majorHAnsi" w:hAnsiTheme="majorHAnsi" w:cstheme="majorHAnsi"/>
          <w:b/>
          <w:bCs/>
          <w:sz w:val="24"/>
        </w:rPr>
        <w:t>creșterea calității serviciilor și reducerea riscurilor</w:t>
      </w:r>
      <w:r w:rsidRPr="00FC6EA4">
        <w:rPr>
          <w:rFonts w:asciiTheme="majorHAnsi" w:hAnsiTheme="majorHAnsi" w:cstheme="majorHAnsi"/>
          <w:sz w:val="24"/>
        </w:rPr>
        <w:t xml:space="preserve"> asociate funcționării în spații neconforme sau improprii</w:t>
      </w:r>
    </w:p>
    <w:p w14:paraId="571B1B6F" w14:textId="20B592D4" w:rsidR="002174E2" w:rsidRPr="00FC6EA4" w:rsidRDefault="002174E2" w:rsidP="00FC6EA4">
      <w:pPr>
        <w:ind w:firstLine="851"/>
        <w:jc w:val="both"/>
        <w:rPr>
          <w:rFonts w:asciiTheme="majorHAnsi" w:hAnsiTheme="majorHAnsi" w:cstheme="majorHAnsi"/>
          <w:i/>
          <w:sz w:val="24"/>
        </w:rPr>
      </w:pPr>
      <w:r w:rsidRPr="005B17F8">
        <w:rPr>
          <w:rFonts w:asciiTheme="majorHAnsi" w:hAnsiTheme="majorHAnsi" w:cstheme="majorHAnsi"/>
          <w:i/>
          <w:sz w:val="24"/>
        </w:rPr>
        <w:t>Nota: Suma necesara nu este inclusa in bugtul D.G.A.S.P.C. Vrancea</w:t>
      </w:r>
      <w:r>
        <w:rPr>
          <w:rFonts w:asciiTheme="majorHAnsi" w:hAnsiTheme="majorHAnsi" w:cstheme="majorHAnsi"/>
          <w:i/>
          <w:sz w:val="24"/>
        </w:rPr>
        <w:t>. Acestea urmeaza a fi solicitate ulterior.</w:t>
      </w:r>
    </w:p>
    <w:p w14:paraId="45F8562D" w14:textId="2EB472DB" w:rsidR="002174E2" w:rsidRPr="005B17F8" w:rsidRDefault="002174E2" w:rsidP="002174E2">
      <w:pPr>
        <w:ind w:firstLine="851"/>
        <w:jc w:val="both"/>
        <w:rPr>
          <w:rFonts w:asciiTheme="majorHAnsi" w:hAnsiTheme="majorHAnsi" w:cstheme="majorHAnsi"/>
          <w:b/>
          <w:sz w:val="24"/>
        </w:rPr>
      </w:pPr>
      <w:r w:rsidRPr="005B17F8">
        <w:rPr>
          <w:rFonts w:asciiTheme="majorHAnsi" w:hAnsiTheme="majorHAnsi" w:cstheme="majorHAnsi"/>
          <w:b/>
          <w:sz w:val="24"/>
        </w:rPr>
        <w:t>Concluzii</w:t>
      </w:r>
    </w:p>
    <w:p w14:paraId="63ACB5C1" w14:textId="01573BCB" w:rsidR="00FC6EA4" w:rsidRDefault="00FC6EA4" w:rsidP="0017578D">
      <w:pPr>
        <w:pStyle w:val="Heading2"/>
        <w:numPr>
          <w:ilvl w:val="0"/>
          <w:numId w:val="0"/>
        </w:numPr>
        <w:shd w:val="clear" w:color="auto" w:fill="FFFFFF" w:themeFill="background1"/>
        <w:tabs>
          <w:tab w:val="clear" w:pos="0"/>
          <w:tab w:val="left" w:pos="426"/>
        </w:tabs>
        <w:ind w:firstLine="851"/>
        <w:jc w:val="both"/>
        <w:rPr>
          <w:rFonts w:asciiTheme="majorHAnsi" w:hAnsiTheme="majorHAnsi" w:cstheme="majorHAnsi"/>
          <w:b w:val="0"/>
          <w:bCs w:val="0"/>
          <w:sz w:val="24"/>
        </w:rPr>
      </w:pPr>
      <w:r w:rsidRPr="00FC6EA4">
        <w:rPr>
          <w:rFonts w:asciiTheme="majorHAnsi" w:hAnsiTheme="majorHAnsi" w:cstheme="majorHAnsi"/>
          <w:b w:val="0"/>
          <w:bCs w:val="0"/>
          <w:sz w:val="24"/>
        </w:rPr>
        <w:t>Prin respectarea acestor criterii, investiția propusă va răspunde nevoilor reale ale beneficiarilor, asigurând simultan siguranță, accesibilitate, funcționalitate și confort, și va permite desfășurarea activităților sociale și educative în condiții optime.</w:t>
      </w:r>
    </w:p>
    <w:p w14:paraId="0A9D7A38" w14:textId="77777777" w:rsidR="00FC6EA4" w:rsidRPr="00FC6EA4" w:rsidRDefault="00FC6EA4" w:rsidP="00FC6EA4">
      <w:pPr>
        <w:pStyle w:val="Heading3"/>
      </w:pPr>
    </w:p>
    <w:p w14:paraId="7989A23A" w14:textId="53FB1DA2" w:rsidR="00AA7A3D" w:rsidRPr="002052E7" w:rsidRDefault="00AA7A3D" w:rsidP="0017578D">
      <w:pPr>
        <w:pStyle w:val="Heading2"/>
        <w:numPr>
          <w:ilvl w:val="0"/>
          <w:numId w:val="0"/>
        </w:numPr>
        <w:shd w:val="clear" w:color="auto" w:fill="FFFFFF" w:themeFill="background1"/>
        <w:tabs>
          <w:tab w:val="clear" w:pos="0"/>
          <w:tab w:val="left" w:pos="426"/>
        </w:tabs>
        <w:ind w:firstLine="851"/>
        <w:jc w:val="both"/>
        <w:rPr>
          <w:rFonts w:ascii="Calibri Light" w:eastAsia="Microsoft Yi Baiti" w:hAnsi="Calibri Light" w:cs="Calibri Light"/>
          <w:lang w:val="en-GB"/>
        </w:rPr>
      </w:pPr>
      <w:r w:rsidRPr="002052E7">
        <w:rPr>
          <w:rFonts w:ascii="Calibri Light" w:eastAsia="Microsoft Yi Baiti" w:hAnsi="Calibri Light" w:cs="Calibri Light"/>
          <w:lang w:val="en-GB"/>
        </w:rPr>
        <w:t>II.4. Cadrul legislativ aplicabil și impunerile ce rezultă din aplicarea acestuia:</w:t>
      </w:r>
      <w:bookmarkEnd w:id="46"/>
    </w:p>
    <w:p w14:paraId="30218EDF" w14:textId="6F37A06C" w:rsidR="006763B5" w:rsidRPr="002052E7" w:rsidRDefault="00C146B7" w:rsidP="00FC6EA4">
      <w:pPr>
        <w:shd w:val="clear" w:color="auto" w:fill="FFFFFF" w:themeFill="background1"/>
        <w:ind w:firstLine="851"/>
        <w:jc w:val="both"/>
        <w:rPr>
          <w:rFonts w:ascii="Calibri Light" w:eastAsia="Microsoft Yi Baiti" w:hAnsi="Calibri Light" w:cs="Calibri Light"/>
          <w:sz w:val="24"/>
          <w:szCs w:val="28"/>
          <w:lang w:val="en-GB"/>
        </w:rPr>
      </w:pPr>
      <w:r w:rsidRPr="002052E7">
        <w:rPr>
          <w:rFonts w:ascii="Calibri Light" w:eastAsia="Microsoft Yi Baiti" w:hAnsi="Calibri Light" w:cs="Calibri Light"/>
          <w:sz w:val="24"/>
          <w:szCs w:val="28"/>
          <w:lang w:val="en-GB"/>
        </w:rPr>
        <w:t>În elaborarea docuentațiilor tehnico-economice se va respecta cadrul legal impus de:</w:t>
      </w:r>
    </w:p>
    <w:p w14:paraId="1272C7F9" w14:textId="77777777" w:rsidR="00C146B7" w:rsidRPr="002052E7" w:rsidRDefault="00C146B7" w:rsidP="00FC6EA4">
      <w:pPr>
        <w:shd w:val="clear" w:color="auto" w:fill="FFFFFF" w:themeFill="background1"/>
        <w:ind w:firstLine="851"/>
        <w:jc w:val="both"/>
        <w:rPr>
          <w:rFonts w:ascii="Calibri Light" w:eastAsia="Microsoft Yi Baiti" w:hAnsi="Calibri Light" w:cs="Calibri Light"/>
          <w:b/>
          <w:bCs/>
          <w:sz w:val="24"/>
          <w:szCs w:val="28"/>
          <w:lang w:val="en-GB"/>
        </w:rPr>
      </w:pPr>
      <w:r w:rsidRPr="002052E7">
        <w:rPr>
          <w:rFonts w:ascii="Calibri Light" w:eastAsia="Microsoft Yi Baiti" w:hAnsi="Calibri Light" w:cs="Calibri Light"/>
          <w:b/>
          <w:bCs/>
          <w:sz w:val="24"/>
          <w:szCs w:val="28"/>
          <w:lang w:val="en-GB"/>
        </w:rPr>
        <w:t>NORMATIVE, STANDAR</w:t>
      </w:r>
      <w:r w:rsidR="00593D76" w:rsidRPr="002052E7">
        <w:rPr>
          <w:rFonts w:ascii="Calibri Light" w:eastAsia="Microsoft Yi Baiti" w:hAnsi="Calibri Light" w:cs="Calibri Light"/>
          <w:b/>
          <w:bCs/>
          <w:sz w:val="24"/>
          <w:szCs w:val="28"/>
          <w:lang w:val="en-GB"/>
        </w:rPr>
        <w:t>D</w:t>
      </w:r>
      <w:r w:rsidRPr="002052E7">
        <w:rPr>
          <w:rFonts w:ascii="Calibri Light" w:eastAsia="Microsoft Yi Baiti" w:hAnsi="Calibri Light" w:cs="Calibri Light"/>
          <w:b/>
          <w:bCs/>
          <w:sz w:val="24"/>
          <w:szCs w:val="28"/>
          <w:lang w:val="en-GB"/>
        </w:rPr>
        <w:t>E și LEGI DE BAZĂ</w:t>
      </w:r>
    </w:p>
    <w:tbl>
      <w:tblPr>
        <w:tblOverlap w:val="never"/>
        <w:tblW w:w="918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10" w:type="dxa"/>
          <w:right w:w="10" w:type="dxa"/>
        </w:tblCellMar>
        <w:tblLook w:val="0000" w:firstRow="0" w:lastRow="0" w:firstColumn="0" w:lastColumn="0" w:noHBand="0" w:noVBand="0"/>
      </w:tblPr>
      <w:tblGrid>
        <w:gridCol w:w="2410"/>
        <w:gridCol w:w="6770"/>
      </w:tblGrid>
      <w:tr w:rsidR="002052E7" w:rsidRPr="002052E7" w14:paraId="1FEACC67" w14:textId="77777777" w:rsidTr="00FC6EA4">
        <w:trPr>
          <w:trHeight w:hRule="exact" w:val="748"/>
        </w:trPr>
        <w:tc>
          <w:tcPr>
            <w:tcW w:w="2410" w:type="dxa"/>
            <w:vAlign w:val="center"/>
          </w:tcPr>
          <w:p w14:paraId="586E4F75"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Legea nr. 10/1995</w:t>
            </w:r>
          </w:p>
        </w:tc>
        <w:tc>
          <w:tcPr>
            <w:tcW w:w="6770" w:type="dxa"/>
            <w:vAlign w:val="center"/>
          </w:tcPr>
          <w:p w14:paraId="1AEB1798"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 xml:space="preserve">Privind calitatea in constructii in constructii, cu completarile si modificarile ulterioare                                                                                                                                              </w:t>
            </w:r>
          </w:p>
          <w:p w14:paraId="47F4DEC3"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p>
          <w:p w14:paraId="1812AFB1"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p>
        </w:tc>
      </w:tr>
      <w:tr w:rsidR="002052E7" w:rsidRPr="002052E7" w14:paraId="71462278" w14:textId="77777777" w:rsidTr="00FC6EA4">
        <w:trPr>
          <w:trHeight w:hRule="exact" w:val="757"/>
        </w:trPr>
        <w:tc>
          <w:tcPr>
            <w:tcW w:w="2410" w:type="dxa"/>
            <w:vAlign w:val="center"/>
          </w:tcPr>
          <w:p w14:paraId="0DB0609D"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Legea nr. 50/1991</w:t>
            </w:r>
          </w:p>
        </w:tc>
        <w:tc>
          <w:tcPr>
            <w:tcW w:w="6770" w:type="dxa"/>
            <w:vAlign w:val="center"/>
          </w:tcPr>
          <w:p w14:paraId="42772EAB"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privind autorizarea executarii lucrarilor de constructii, republicata, cu completarile si modificarile ulterioare</w:t>
            </w:r>
          </w:p>
        </w:tc>
      </w:tr>
      <w:tr w:rsidR="002052E7" w:rsidRPr="002052E7" w14:paraId="2023B6A7" w14:textId="77777777" w:rsidTr="00FC6EA4">
        <w:trPr>
          <w:trHeight w:hRule="exact" w:val="1351"/>
        </w:trPr>
        <w:tc>
          <w:tcPr>
            <w:tcW w:w="2410" w:type="dxa"/>
            <w:vAlign w:val="center"/>
          </w:tcPr>
          <w:p w14:paraId="2AA55952"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Hotărârea nr. 907/2016</w:t>
            </w:r>
          </w:p>
        </w:tc>
        <w:tc>
          <w:tcPr>
            <w:tcW w:w="6770" w:type="dxa"/>
            <w:vAlign w:val="center"/>
          </w:tcPr>
          <w:p w14:paraId="24605EDB"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privind etapele de elaborare şi conţinutul-cadru al documentaţiilor tehnico-economice aferente obiectivelor/proiectelor de investiţii finanţate din fonduri publice</w:t>
            </w:r>
          </w:p>
        </w:tc>
      </w:tr>
      <w:tr w:rsidR="002052E7" w:rsidRPr="002052E7" w14:paraId="381E2A35" w14:textId="77777777" w:rsidTr="00FC6EA4">
        <w:trPr>
          <w:trHeight w:hRule="exact" w:val="570"/>
        </w:trPr>
        <w:tc>
          <w:tcPr>
            <w:tcW w:w="2410" w:type="dxa"/>
            <w:vAlign w:val="center"/>
          </w:tcPr>
          <w:p w14:paraId="1522D5E6"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val="ro-RO" w:eastAsia="en-US"/>
              </w:rPr>
              <w:t>NORMATIV P 118-1999</w:t>
            </w:r>
          </w:p>
        </w:tc>
        <w:tc>
          <w:tcPr>
            <w:tcW w:w="6770" w:type="dxa"/>
            <w:vAlign w:val="center"/>
          </w:tcPr>
          <w:p w14:paraId="747498FD"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Normativ de siguranta la incendiu a constructiilor</w:t>
            </w:r>
          </w:p>
        </w:tc>
      </w:tr>
      <w:tr w:rsidR="002052E7" w:rsidRPr="002052E7" w14:paraId="45C9CE1B" w14:textId="77777777" w:rsidTr="00FC6EA4">
        <w:trPr>
          <w:trHeight w:hRule="exact" w:val="775"/>
        </w:trPr>
        <w:tc>
          <w:tcPr>
            <w:tcW w:w="2410" w:type="dxa"/>
            <w:vAlign w:val="center"/>
          </w:tcPr>
          <w:p w14:paraId="7845F650"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Hotarare Guvernului nr. 925/1995</w:t>
            </w:r>
          </w:p>
        </w:tc>
        <w:tc>
          <w:tcPr>
            <w:tcW w:w="6770" w:type="dxa"/>
            <w:vAlign w:val="center"/>
          </w:tcPr>
          <w:p w14:paraId="2F074AB5"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privind Regulamentul de verificare si expertizare tehnica de calitate a proiectelor, a executiei lucrarilor si a constructiilor</w:t>
            </w:r>
          </w:p>
        </w:tc>
      </w:tr>
      <w:tr w:rsidR="002052E7" w:rsidRPr="002052E7" w14:paraId="334CE112" w14:textId="77777777" w:rsidTr="00FC6EA4">
        <w:trPr>
          <w:trHeight w:hRule="exact" w:val="658"/>
        </w:trPr>
        <w:tc>
          <w:tcPr>
            <w:tcW w:w="2410" w:type="dxa"/>
            <w:vAlign w:val="center"/>
          </w:tcPr>
          <w:p w14:paraId="69F4BF2B"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Hotararea Guvernului nr. 273/1994</w:t>
            </w:r>
          </w:p>
        </w:tc>
        <w:tc>
          <w:tcPr>
            <w:tcW w:w="6770" w:type="dxa"/>
            <w:vAlign w:val="center"/>
          </w:tcPr>
          <w:p w14:paraId="6D56BAE5"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val="fr-FR" w:eastAsia="en-US"/>
              </w:rPr>
              <w:t>privind aprobarea Regulamentului de receptie a lucrarilor de constructii si instalatii aferente acestora</w:t>
            </w:r>
          </w:p>
        </w:tc>
      </w:tr>
      <w:tr w:rsidR="002052E7" w:rsidRPr="002052E7" w14:paraId="2A55DE4A" w14:textId="77777777" w:rsidTr="00FC6EA4">
        <w:trPr>
          <w:trHeight w:hRule="exact" w:val="712"/>
        </w:trPr>
        <w:tc>
          <w:tcPr>
            <w:tcW w:w="2410" w:type="dxa"/>
            <w:vAlign w:val="center"/>
          </w:tcPr>
          <w:p w14:paraId="27634F60"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Legea nr. 372/2005</w:t>
            </w:r>
          </w:p>
        </w:tc>
        <w:tc>
          <w:tcPr>
            <w:tcW w:w="6770" w:type="dxa"/>
            <w:vAlign w:val="center"/>
          </w:tcPr>
          <w:p w14:paraId="27E8D591"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privind performanta energetica a cladirilor, republicata cu modificarile si completarile ulterioare</w:t>
            </w:r>
          </w:p>
        </w:tc>
      </w:tr>
      <w:tr w:rsidR="002052E7" w:rsidRPr="002052E7" w14:paraId="5F0D0852" w14:textId="77777777" w:rsidTr="00FC6EA4">
        <w:trPr>
          <w:trHeight w:hRule="exact" w:val="982"/>
        </w:trPr>
        <w:tc>
          <w:tcPr>
            <w:tcW w:w="2410" w:type="dxa"/>
            <w:vAlign w:val="center"/>
          </w:tcPr>
          <w:p w14:paraId="3B3D82B7"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Ordin M.L.P.T.L. nr. 777/ 2003</w:t>
            </w:r>
          </w:p>
        </w:tc>
        <w:tc>
          <w:tcPr>
            <w:tcW w:w="6770" w:type="dxa"/>
            <w:vAlign w:val="center"/>
          </w:tcPr>
          <w:p w14:paraId="41CC8B69"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 xml:space="preserve">pentru aprobarea reglementării tehnice </w:t>
            </w:r>
            <w:r w:rsidR="00593D76" w:rsidRPr="002052E7">
              <w:rPr>
                <w:rFonts w:ascii="Calibri Light" w:eastAsia="Calibri" w:hAnsi="Calibri Light" w:cs="Calibri Light"/>
                <w:kern w:val="0"/>
                <w:sz w:val="24"/>
                <w:lang w:eastAsia="en-US"/>
              </w:rPr>
              <w:t>„</w:t>
            </w:r>
            <w:r w:rsidRPr="002052E7">
              <w:rPr>
                <w:rFonts w:ascii="Calibri Light" w:eastAsia="Calibri" w:hAnsi="Calibri Light" w:cs="Calibri Light"/>
                <w:kern w:val="0"/>
                <w:sz w:val="24"/>
                <w:lang w:eastAsia="en-US"/>
              </w:rPr>
              <w:t>Îndrumător pentru atestarea tehnico-profesională a specialiștilor cu activitate în construcții”</w:t>
            </w:r>
          </w:p>
        </w:tc>
      </w:tr>
      <w:tr w:rsidR="002052E7" w:rsidRPr="002052E7" w14:paraId="58269241" w14:textId="77777777" w:rsidTr="00FC6EA4">
        <w:trPr>
          <w:trHeight w:hRule="exact" w:val="1324"/>
        </w:trPr>
        <w:tc>
          <w:tcPr>
            <w:tcW w:w="2410" w:type="dxa"/>
            <w:vAlign w:val="center"/>
          </w:tcPr>
          <w:p w14:paraId="12050F14"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lastRenderedPageBreak/>
              <w:t>Ordin M.L.P.A.T. nr. 77/N/ 1996</w:t>
            </w:r>
          </w:p>
        </w:tc>
        <w:tc>
          <w:tcPr>
            <w:tcW w:w="6770" w:type="dxa"/>
            <w:vAlign w:val="center"/>
          </w:tcPr>
          <w:p w14:paraId="67202B36"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 xml:space="preserve">pentru aprobarea </w:t>
            </w:r>
            <w:r w:rsidR="00593D76" w:rsidRPr="002052E7">
              <w:rPr>
                <w:rFonts w:ascii="Calibri Light" w:eastAsia="Calibri" w:hAnsi="Calibri Light" w:cs="Calibri Light"/>
                <w:kern w:val="0"/>
                <w:sz w:val="24"/>
                <w:lang w:eastAsia="en-US"/>
              </w:rPr>
              <w:t>„</w:t>
            </w:r>
            <w:r w:rsidRPr="002052E7">
              <w:rPr>
                <w:rFonts w:ascii="Calibri Light" w:eastAsia="Calibri" w:hAnsi="Calibri Light" w:cs="Calibri Light"/>
                <w:kern w:val="0"/>
                <w:sz w:val="24"/>
                <w:lang w:eastAsia="en-US"/>
              </w:rPr>
              <w:t>Îndrumător privind aplicarea prevederilor Regulamentului de verificare și expertizare tehnică de calitate a proiectelor, a execuției lucrărilor și a construcțiilor”, cu modificărle și completările ulterioare</w:t>
            </w:r>
          </w:p>
        </w:tc>
      </w:tr>
      <w:tr w:rsidR="002052E7" w:rsidRPr="002052E7" w14:paraId="0B5FFAC1" w14:textId="77777777" w:rsidTr="00FC6EA4">
        <w:trPr>
          <w:trHeight w:hRule="exact" w:val="757"/>
        </w:trPr>
        <w:tc>
          <w:tcPr>
            <w:tcW w:w="2410" w:type="dxa"/>
            <w:vAlign w:val="center"/>
          </w:tcPr>
          <w:p w14:paraId="5AC5A712"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H.G. nr. 766/1997</w:t>
            </w:r>
          </w:p>
        </w:tc>
        <w:tc>
          <w:tcPr>
            <w:tcW w:w="6770" w:type="dxa"/>
            <w:vAlign w:val="center"/>
          </w:tcPr>
          <w:p w14:paraId="6BA7471C"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pentru aprobarea unor Regulamente privind calitatea în construcții, cu modificările și completările ulterioare</w:t>
            </w:r>
          </w:p>
        </w:tc>
      </w:tr>
      <w:tr w:rsidR="002052E7" w:rsidRPr="002052E7" w14:paraId="6FB13787" w14:textId="77777777" w:rsidTr="00FC6EA4">
        <w:trPr>
          <w:trHeight w:hRule="exact" w:val="1009"/>
        </w:trPr>
        <w:tc>
          <w:tcPr>
            <w:tcW w:w="2410" w:type="dxa"/>
            <w:vAlign w:val="center"/>
          </w:tcPr>
          <w:p w14:paraId="7C238212"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Reglementările tehnice</w:t>
            </w:r>
          </w:p>
        </w:tc>
        <w:tc>
          <w:tcPr>
            <w:tcW w:w="6770" w:type="dxa"/>
            <w:vAlign w:val="center"/>
          </w:tcPr>
          <w:p w14:paraId="7941E313"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specifice domeniului Af, A1, A2, B1 și C și standardele corespunzătoare, incluse ca referințe în corpul reglementărilor tehnice în vigoare</w:t>
            </w:r>
          </w:p>
        </w:tc>
      </w:tr>
      <w:tr w:rsidR="002052E7" w:rsidRPr="002052E7" w14:paraId="09FC6B76" w14:textId="77777777" w:rsidTr="00FC6EA4">
        <w:trPr>
          <w:trHeight w:hRule="exact" w:val="793"/>
        </w:trPr>
        <w:tc>
          <w:tcPr>
            <w:tcW w:w="2410" w:type="dxa"/>
            <w:vAlign w:val="center"/>
          </w:tcPr>
          <w:p w14:paraId="7CAC17F9"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Legea nr. 307/2006</w:t>
            </w:r>
          </w:p>
        </w:tc>
        <w:tc>
          <w:tcPr>
            <w:tcW w:w="6770" w:type="dxa"/>
            <w:vAlign w:val="center"/>
          </w:tcPr>
          <w:p w14:paraId="712094E1"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privind apărarea împotriva incendiilor, cu modificărle și completările ulterioare</w:t>
            </w:r>
          </w:p>
        </w:tc>
      </w:tr>
      <w:tr w:rsidR="002052E7" w:rsidRPr="002052E7" w14:paraId="55446C97" w14:textId="77777777" w:rsidTr="00FC6EA4">
        <w:trPr>
          <w:trHeight w:hRule="exact" w:val="982"/>
        </w:trPr>
        <w:tc>
          <w:tcPr>
            <w:tcW w:w="2410" w:type="dxa"/>
            <w:vAlign w:val="center"/>
          </w:tcPr>
          <w:p w14:paraId="33B33AC0"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H.G. nr. 571/2016</w:t>
            </w:r>
          </w:p>
        </w:tc>
        <w:tc>
          <w:tcPr>
            <w:tcW w:w="6770" w:type="dxa"/>
            <w:vAlign w:val="center"/>
          </w:tcPr>
          <w:p w14:paraId="7DE1AA05"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pentru aprobarea categoriilor de construcții și amenajări care se supun avizării și/sau autorizării privind securitatea la incendiu</w:t>
            </w:r>
          </w:p>
        </w:tc>
      </w:tr>
      <w:tr w:rsidR="002052E7" w:rsidRPr="002052E7" w14:paraId="2B3B7D99" w14:textId="77777777" w:rsidTr="00FC6EA4">
        <w:trPr>
          <w:trHeight w:hRule="exact" w:val="676"/>
        </w:trPr>
        <w:tc>
          <w:tcPr>
            <w:tcW w:w="2410" w:type="dxa"/>
            <w:vAlign w:val="center"/>
          </w:tcPr>
          <w:p w14:paraId="3D06B08D"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Ordinul M.A.I. nr. 129/2016</w:t>
            </w:r>
          </w:p>
        </w:tc>
        <w:tc>
          <w:tcPr>
            <w:tcW w:w="6770" w:type="dxa"/>
            <w:vAlign w:val="center"/>
          </w:tcPr>
          <w:p w14:paraId="44AFE6F1"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pentru aprobarea Normelor metodologice de avizare și autorizare privind securitatea la incendiu și protecția civilă</w:t>
            </w:r>
          </w:p>
        </w:tc>
      </w:tr>
      <w:tr w:rsidR="002052E7" w:rsidRPr="002052E7" w14:paraId="78F86176" w14:textId="77777777" w:rsidTr="00FC6EA4">
        <w:trPr>
          <w:trHeight w:hRule="exact" w:val="685"/>
        </w:trPr>
        <w:tc>
          <w:tcPr>
            <w:tcW w:w="2410" w:type="dxa"/>
            <w:vAlign w:val="center"/>
          </w:tcPr>
          <w:p w14:paraId="244E2C74"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Legea nr. 350/2001</w:t>
            </w:r>
          </w:p>
        </w:tc>
        <w:tc>
          <w:tcPr>
            <w:tcW w:w="6770" w:type="dxa"/>
            <w:vAlign w:val="center"/>
          </w:tcPr>
          <w:p w14:paraId="660C17C2"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privind amenajarea teritoriului și urbanismul, cu modificările și completările ulterioare</w:t>
            </w:r>
          </w:p>
        </w:tc>
      </w:tr>
      <w:tr w:rsidR="002052E7" w:rsidRPr="002052E7" w14:paraId="3D8D1EE5" w14:textId="77777777" w:rsidTr="00FC6EA4">
        <w:trPr>
          <w:trHeight w:hRule="exact" w:val="811"/>
        </w:trPr>
        <w:tc>
          <w:tcPr>
            <w:tcW w:w="2410" w:type="dxa"/>
            <w:shd w:val="clear" w:color="auto" w:fill="auto"/>
            <w:vAlign w:val="center"/>
          </w:tcPr>
          <w:p w14:paraId="6BBFF2F6"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H.G. nr.797/2018</w:t>
            </w:r>
          </w:p>
        </w:tc>
        <w:tc>
          <w:tcPr>
            <w:tcW w:w="6770" w:type="dxa"/>
            <w:shd w:val="clear" w:color="auto" w:fill="auto"/>
            <w:vAlign w:val="center"/>
          </w:tcPr>
          <w:p w14:paraId="3DD8B463" w14:textId="77777777" w:rsidR="00C146B7" w:rsidRPr="002052E7" w:rsidRDefault="00C146B7" w:rsidP="002174E2">
            <w:pPr>
              <w:shd w:val="clear" w:color="auto" w:fill="FFFFFF" w:themeFill="background1"/>
              <w:suppressAutoHyphens w:val="0"/>
              <w:spacing w:after="160" w:line="259" w:lineRule="auto"/>
              <w:jc w:val="both"/>
              <w:rPr>
                <w:rFonts w:ascii="Calibri Light" w:eastAsia="Calibri" w:hAnsi="Calibri Light" w:cs="Calibri Light"/>
                <w:kern w:val="0"/>
                <w:sz w:val="24"/>
                <w:lang w:eastAsia="en-US"/>
              </w:rPr>
            </w:pPr>
            <w:r w:rsidRPr="002052E7">
              <w:rPr>
                <w:rFonts w:ascii="Calibri Light" w:eastAsia="Calibri" w:hAnsi="Calibri Light" w:cs="Calibri Light"/>
                <w:kern w:val="0"/>
                <w:sz w:val="24"/>
                <w:lang w:eastAsia="en-US"/>
              </w:rPr>
              <w:t xml:space="preserve">Pentru aprobarea regulamentului de organizare şi funcţionare a direcţiei generale de asistenţă socială şi protecţia copilului </w:t>
            </w:r>
          </w:p>
        </w:tc>
      </w:tr>
    </w:tbl>
    <w:p w14:paraId="12A540DF" w14:textId="77777777" w:rsidR="008465C2" w:rsidRPr="002052E7" w:rsidRDefault="008465C2" w:rsidP="001D403C">
      <w:pPr>
        <w:shd w:val="clear" w:color="auto" w:fill="FFFFFF" w:themeFill="background1"/>
        <w:jc w:val="both"/>
        <w:rPr>
          <w:rFonts w:ascii="Calibri Light" w:eastAsia="Microsoft Yi Baiti" w:hAnsi="Calibri Light" w:cs="Calibri Light"/>
          <w:b/>
          <w:bCs/>
          <w:sz w:val="24"/>
          <w:szCs w:val="28"/>
          <w:lang w:val="en-GB"/>
        </w:rPr>
      </w:pPr>
      <w:bookmarkStart w:id="47" w:name="_Hlk125378748"/>
      <w:r w:rsidRPr="002052E7">
        <w:rPr>
          <w:rFonts w:ascii="Calibri Light" w:eastAsia="Microsoft Yi Baiti" w:hAnsi="Calibri Light" w:cs="Calibri Light"/>
          <w:b/>
          <w:bCs/>
          <w:sz w:val="24"/>
          <w:szCs w:val="28"/>
          <w:lang w:val="en-GB"/>
        </w:rPr>
        <w:t>Aprob</w:t>
      </w:r>
      <w:r w:rsidR="00457AB7" w:rsidRPr="002052E7">
        <w:rPr>
          <w:rFonts w:ascii="Calibri Light" w:eastAsia="Microsoft Yi Baiti" w:hAnsi="Calibri Light" w:cs="Calibri Light"/>
          <w:b/>
          <w:bCs/>
          <w:sz w:val="24"/>
          <w:szCs w:val="28"/>
          <w:lang w:val="en-GB"/>
        </w:rPr>
        <w:t>:</w:t>
      </w:r>
      <w:r w:rsidRPr="002052E7">
        <w:rPr>
          <w:rFonts w:ascii="Calibri Light" w:eastAsia="Microsoft Yi Baiti" w:hAnsi="Calibri Light" w:cs="Calibri Light"/>
          <w:b/>
          <w:bCs/>
          <w:sz w:val="24"/>
          <w:szCs w:val="28"/>
          <w:lang w:val="en-GB"/>
        </w:rPr>
        <w:t xml:space="preserve">                             </w:t>
      </w:r>
    </w:p>
    <w:p w14:paraId="68B66E38" w14:textId="77777777" w:rsidR="00B76EB3" w:rsidRPr="002052E7" w:rsidRDefault="008465C2" w:rsidP="001D403C">
      <w:pPr>
        <w:shd w:val="clear" w:color="auto" w:fill="FFFFFF" w:themeFill="background1"/>
        <w:jc w:val="both"/>
        <w:rPr>
          <w:rFonts w:ascii="Calibri Light" w:eastAsia="Microsoft Yi Baiti" w:hAnsi="Calibri Light" w:cs="Calibri Light"/>
          <w:sz w:val="24"/>
          <w:szCs w:val="28"/>
          <w:lang w:val="en-GB"/>
        </w:rPr>
      </w:pPr>
      <w:r w:rsidRPr="002052E7">
        <w:rPr>
          <w:rFonts w:ascii="Calibri Light" w:eastAsia="Microsoft Yi Baiti" w:hAnsi="Calibri Light" w:cs="Calibri Light"/>
          <w:sz w:val="24"/>
          <w:szCs w:val="28"/>
          <w:lang w:val="en-GB"/>
        </w:rPr>
        <w:t xml:space="preserve">Beneficiar,  </w:t>
      </w:r>
    </w:p>
    <w:p w14:paraId="64136EF0" w14:textId="77777777" w:rsidR="00FC6EA4" w:rsidRDefault="00FC6EA4" w:rsidP="001D403C">
      <w:pPr>
        <w:shd w:val="clear" w:color="auto" w:fill="FFFFFF" w:themeFill="background1"/>
        <w:jc w:val="both"/>
        <w:rPr>
          <w:rFonts w:ascii="Calibri Light" w:eastAsia="Microsoft Yi Baiti" w:hAnsi="Calibri Light" w:cs="Calibri Light"/>
          <w:sz w:val="24"/>
          <w:szCs w:val="28"/>
          <w:lang w:val="en-GB"/>
        </w:rPr>
      </w:pPr>
      <w:r>
        <w:rPr>
          <w:rFonts w:ascii="Calibri Light" w:eastAsia="Microsoft Yi Baiti" w:hAnsi="Calibri Light" w:cs="Calibri Light"/>
          <w:sz w:val="24"/>
          <w:szCs w:val="28"/>
          <w:lang w:val="en-GB"/>
        </w:rPr>
        <w:t>……………………………….</w:t>
      </w:r>
    </w:p>
    <w:p w14:paraId="4D2F869F" w14:textId="772BBD8B" w:rsidR="008465C2" w:rsidRPr="002052E7" w:rsidRDefault="008465C2" w:rsidP="001D403C">
      <w:pPr>
        <w:shd w:val="clear" w:color="auto" w:fill="FFFFFF" w:themeFill="background1"/>
        <w:jc w:val="both"/>
        <w:rPr>
          <w:rFonts w:ascii="Calibri Light" w:eastAsia="Microsoft Yi Baiti" w:hAnsi="Calibri Light" w:cs="Calibri Light"/>
          <w:sz w:val="24"/>
          <w:szCs w:val="28"/>
          <w:lang w:val="en-GB"/>
        </w:rPr>
      </w:pPr>
      <w:r w:rsidRPr="002052E7">
        <w:rPr>
          <w:rFonts w:ascii="Calibri Light" w:eastAsia="Microsoft Yi Baiti" w:hAnsi="Calibri Light" w:cs="Calibri Light"/>
          <w:sz w:val="24"/>
          <w:szCs w:val="28"/>
          <w:lang w:val="en-GB"/>
        </w:rPr>
        <w:t xml:space="preserve">  </w:t>
      </w:r>
    </w:p>
    <w:p w14:paraId="334C693D" w14:textId="77777777" w:rsidR="008465C2" w:rsidRPr="002052E7" w:rsidRDefault="008465C2" w:rsidP="001D403C">
      <w:pPr>
        <w:shd w:val="clear" w:color="auto" w:fill="FFFFFF" w:themeFill="background1"/>
        <w:jc w:val="both"/>
        <w:rPr>
          <w:rFonts w:ascii="Calibri Light" w:eastAsia="Microsoft Yi Baiti" w:hAnsi="Calibri Light" w:cs="Calibri Light"/>
          <w:b/>
          <w:bCs/>
          <w:sz w:val="24"/>
          <w:szCs w:val="28"/>
          <w:lang w:val="en-GB"/>
        </w:rPr>
      </w:pPr>
      <w:r w:rsidRPr="002052E7">
        <w:rPr>
          <w:rFonts w:ascii="Calibri Light" w:eastAsia="Microsoft Yi Baiti" w:hAnsi="Calibri Light" w:cs="Calibri Light"/>
          <w:b/>
          <w:bCs/>
          <w:sz w:val="24"/>
          <w:szCs w:val="28"/>
          <w:lang w:val="en-GB"/>
        </w:rPr>
        <w:t>Luat la cunoștință</w:t>
      </w:r>
      <w:r w:rsidR="00457AB7" w:rsidRPr="002052E7">
        <w:rPr>
          <w:rFonts w:ascii="Calibri Light" w:eastAsia="Microsoft Yi Baiti" w:hAnsi="Calibri Light" w:cs="Calibri Light"/>
          <w:b/>
          <w:bCs/>
          <w:sz w:val="24"/>
          <w:szCs w:val="28"/>
          <w:lang w:val="en-GB"/>
        </w:rPr>
        <w:t>:</w:t>
      </w:r>
    </w:p>
    <w:p w14:paraId="156E1D15" w14:textId="77777777" w:rsidR="008465C2" w:rsidRPr="002052E7" w:rsidRDefault="008465C2" w:rsidP="001D403C">
      <w:pPr>
        <w:shd w:val="clear" w:color="auto" w:fill="FFFFFF" w:themeFill="background1"/>
        <w:jc w:val="both"/>
        <w:rPr>
          <w:rFonts w:ascii="Calibri Light" w:eastAsia="Microsoft Yi Baiti" w:hAnsi="Calibri Light" w:cs="Calibri Light"/>
          <w:sz w:val="24"/>
          <w:szCs w:val="28"/>
          <w:lang w:val="en-GB"/>
        </w:rPr>
      </w:pPr>
      <w:r w:rsidRPr="002052E7">
        <w:rPr>
          <w:rFonts w:ascii="Calibri Light" w:eastAsia="Microsoft Yi Baiti" w:hAnsi="Calibri Light" w:cs="Calibri Light"/>
          <w:sz w:val="24"/>
          <w:szCs w:val="28"/>
          <w:lang w:val="en-GB"/>
        </w:rPr>
        <w:t>Investitor,</w:t>
      </w:r>
    </w:p>
    <w:p w14:paraId="3C5E72E4" w14:textId="77777777" w:rsidR="00B76EB3" w:rsidRPr="002052E7" w:rsidRDefault="00B76EB3" w:rsidP="001D403C">
      <w:pPr>
        <w:shd w:val="clear" w:color="auto" w:fill="FFFFFF" w:themeFill="background1"/>
        <w:jc w:val="both"/>
        <w:rPr>
          <w:rFonts w:ascii="Calibri Light" w:eastAsia="Microsoft Yi Baiti" w:hAnsi="Calibri Light" w:cs="Calibri Light"/>
          <w:sz w:val="24"/>
          <w:szCs w:val="28"/>
          <w:lang w:val="en-GB"/>
        </w:rPr>
      </w:pPr>
      <w:r w:rsidRPr="002052E7">
        <w:rPr>
          <w:rFonts w:ascii="Calibri Light" w:eastAsia="Microsoft Yi Baiti" w:hAnsi="Calibri Light" w:cs="Calibri Light"/>
          <w:sz w:val="24"/>
          <w:szCs w:val="28"/>
          <w:lang w:val="en-GB"/>
        </w:rPr>
        <w:t xml:space="preserve">..................................           </w:t>
      </w:r>
    </w:p>
    <w:p w14:paraId="0E6A5A84" w14:textId="77777777" w:rsidR="008465C2" w:rsidRPr="002052E7" w:rsidRDefault="008465C2" w:rsidP="001D403C">
      <w:pPr>
        <w:shd w:val="clear" w:color="auto" w:fill="FFFFFF" w:themeFill="background1"/>
        <w:jc w:val="both"/>
        <w:rPr>
          <w:rFonts w:ascii="Calibri Light" w:eastAsia="Microsoft Yi Baiti" w:hAnsi="Calibri Light" w:cs="Calibri Light"/>
          <w:sz w:val="24"/>
          <w:szCs w:val="28"/>
          <w:lang w:val="en-GB"/>
        </w:rPr>
      </w:pPr>
      <w:r w:rsidRPr="002052E7">
        <w:rPr>
          <w:rFonts w:ascii="Calibri Light" w:eastAsia="Microsoft Yi Baiti" w:hAnsi="Calibri Light" w:cs="Calibri Light"/>
          <w:sz w:val="24"/>
          <w:szCs w:val="28"/>
          <w:lang w:val="en-GB"/>
        </w:rPr>
        <w:t>(numele, funcția și semnătura autorizată)</w:t>
      </w:r>
    </w:p>
    <w:p w14:paraId="43B16B8C" w14:textId="5656D329" w:rsidR="00AC0893" w:rsidRPr="002052E7" w:rsidRDefault="00AC0893" w:rsidP="001D403C">
      <w:pPr>
        <w:shd w:val="clear" w:color="auto" w:fill="FFFFFF" w:themeFill="background1"/>
        <w:jc w:val="both"/>
        <w:rPr>
          <w:rFonts w:ascii="Calibri Light" w:eastAsia="Microsoft Yi Baiti" w:hAnsi="Calibri Light" w:cs="Calibri Light"/>
          <w:sz w:val="24"/>
          <w:szCs w:val="28"/>
          <w:lang w:val="en-GB"/>
        </w:rPr>
      </w:pPr>
    </w:p>
    <w:p w14:paraId="0877B666" w14:textId="77777777" w:rsidR="00AC0893" w:rsidRPr="002052E7" w:rsidRDefault="00AC0893" w:rsidP="001D403C">
      <w:pPr>
        <w:shd w:val="clear" w:color="auto" w:fill="FFFFFF" w:themeFill="background1"/>
        <w:tabs>
          <w:tab w:val="left" w:pos="2813"/>
        </w:tabs>
        <w:jc w:val="both"/>
        <w:rPr>
          <w:rFonts w:ascii="Calibri Light" w:eastAsia="Microsoft Yi Baiti" w:hAnsi="Calibri Light" w:cs="Calibri Light"/>
          <w:b/>
          <w:bCs/>
          <w:sz w:val="24"/>
          <w:szCs w:val="28"/>
          <w:lang w:val="en-GB"/>
        </w:rPr>
      </w:pPr>
      <w:r w:rsidRPr="002052E7">
        <w:rPr>
          <w:rFonts w:ascii="Calibri Light" w:eastAsia="Microsoft Yi Baiti" w:hAnsi="Calibri Light" w:cs="Calibri Light"/>
          <w:b/>
          <w:bCs/>
          <w:sz w:val="24"/>
          <w:szCs w:val="28"/>
          <w:lang w:val="en-GB"/>
        </w:rPr>
        <w:t>Întocmit</w:t>
      </w:r>
      <w:r w:rsidR="00457AB7" w:rsidRPr="002052E7">
        <w:rPr>
          <w:rFonts w:ascii="Calibri Light" w:eastAsia="Microsoft Yi Baiti" w:hAnsi="Calibri Light" w:cs="Calibri Light"/>
          <w:b/>
          <w:bCs/>
          <w:sz w:val="24"/>
          <w:szCs w:val="28"/>
          <w:lang w:val="en-GB"/>
        </w:rPr>
        <w:t>:</w:t>
      </w:r>
    </w:p>
    <w:p w14:paraId="6EEFAF7A" w14:textId="5F964C95" w:rsidR="00AC0893" w:rsidRPr="002052E7" w:rsidRDefault="00AC0893" w:rsidP="001D403C">
      <w:pPr>
        <w:shd w:val="clear" w:color="auto" w:fill="FFFFFF" w:themeFill="background1"/>
        <w:tabs>
          <w:tab w:val="left" w:pos="2813"/>
        </w:tabs>
        <w:jc w:val="both"/>
        <w:rPr>
          <w:rFonts w:ascii="Calibri Light" w:eastAsia="Microsoft Yi Baiti" w:hAnsi="Calibri Light" w:cs="Calibri Light"/>
          <w:sz w:val="24"/>
          <w:szCs w:val="28"/>
          <w:lang w:val="en-GB"/>
        </w:rPr>
      </w:pPr>
      <w:r w:rsidRPr="002052E7">
        <w:rPr>
          <w:rFonts w:ascii="Calibri Light" w:eastAsia="Microsoft Yi Baiti" w:hAnsi="Calibri Light" w:cs="Calibri Light"/>
          <w:sz w:val="24"/>
          <w:szCs w:val="28"/>
          <w:lang w:val="en-GB"/>
        </w:rPr>
        <w:t xml:space="preserve">arh. </w:t>
      </w:r>
      <w:r w:rsidR="002174E2" w:rsidRPr="002052E7">
        <w:rPr>
          <w:rFonts w:ascii="Calibri Light" w:eastAsia="Microsoft Yi Baiti" w:hAnsi="Calibri Light" w:cs="Calibri Light"/>
          <w:sz w:val="24"/>
          <w:szCs w:val="28"/>
          <w:lang w:val="en-GB"/>
        </w:rPr>
        <w:t>Răzvan POMANĂ</w:t>
      </w:r>
      <w:bookmarkStart w:id="48" w:name="_GoBack"/>
      <w:bookmarkEnd w:id="48"/>
    </w:p>
    <w:p w14:paraId="7C2BDD78" w14:textId="77777777" w:rsidR="00AC0893" w:rsidRPr="002052E7" w:rsidRDefault="00AC0893" w:rsidP="001D403C">
      <w:pPr>
        <w:shd w:val="clear" w:color="auto" w:fill="FFFFFF" w:themeFill="background1"/>
        <w:jc w:val="both"/>
        <w:rPr>
          <w:rFonts w:ascii="Calibri Light" w:eastAsia="Microsoft Yi Baiti" w:hAnsi="Calibri Light" w:cs="Calibri Light"/>
          <w:sz w:val="24"/>
          <w:szCs w:val="28"/>
          <w:lang w:val="en-GB"/>
        </w:rPr>
      </w:pPr>
      <w:r w:rsidRPr="002052E7">
        <w:rPr>
          <w:rFonts w:ascii="Calibri Light" w:eastAsia="Microsoft Yi Baiti" w:hAnsi="Calibri Light" w:cs="Calibri Light"/>
          <w:sz w:val="24"/>
          <w:szCs w:val="28"/>
          <w:lang w:val="en-GB"/>
        </w:rPr>
        <w:t xml:space="preserve">..................................     </w:t>
      </w:r>
    </w:p>
    <w:p w14:paraId="4F797830" w14:textId="6DD5B980" w:rsidR="00AC0893" w:rsidRPr="002052E7" w:rsidRDefault="00AC0893" w:rsidP="001D403C">
      <w:pPr>
        <w:shd w:val="clear" w:color="auto" w:fill="FFFFFF" w:themeFill="background1"/>
        <w:jc w:val="both"/>
        <w:rPr>
          <w:rFonts w:ascii="Calibri Light" w:eastAsia="Microsoft Yi Baiti" w:hAnsi="Calibri Light" w:cs="Calibri Light"/>
          <w:sz w:val="24"/>
          <w:szCs w:val="28"/>
          <w:lang w:val="en-GB"/>
        </w:rPr>
      </w:pPr>
      <w:r w:rsidRPr="002052E7">
        <w:rPr>
          <w:rFonts w:ascii="Calibri Light" w:eastAsia="Microsoft Yi Baiti" w:hAnsi="Calibri Light" w:cs="Calibri Light"/>
          <w:sz w:val="24"/>
          <w:szCs w:val="28"/>
          <w:lang w:val="en-GB"/>
        </w:rPr>
        <w:t xml:space="preserve">      </w:t>
      </w:r>
    </w:p>
    <w:p w14:paraId="0204A441" w14:textId="77777777" w:rsidR="001F3804" w:rsidRPr="002052E7" w:rsidRDefault="001F3804" w:rsidP="001D403C">
      <w:pPr>
        <w:shd w:val="clear" w:color="auto" w:fill="FFFFFF" w:themeFill="background1"/>
        <w:tabs>
          <w:tab w:val="left" w:pos="2813"/>
        </w:tabs>
        <w:jc w:val="both"/>
        <w:rPr>
          <w:rFonts w:ascii="Calibri Light" w:eastAsia="Microsoft Yi Baiti" w:hAnsi="Calibri Light" w:cs="Calibri Light"/>
          <w:b/>
          <w:bCs/>
          <w:sz w:val="24"/>
          <w:szCs w:val="28"/>
          <w:lang w:val="en-GB"/>
        </w:rPr>
      </w:pPr>
      <w:r w:rsidRPr="002052E7">
        <w:rPr>
          <w:rFonts w:ascii="Calibri Light" w:eastAsia="Microsoft Yi Baiti" w:hAnsi="Calibri Light" w:cs="Calibri Light"/>
          <w:b/>
          <w:bCs/>
          <w:sz w:val="24"/>
          <w:szCs w:val="28"/>
          <w:lang w:val="en-GB"/>
        </w:rPr>
        <w:t>Verificat</w:t>
      </w:r>
      <w:r w:rsidR="00457AB7" w:rsidRPr="002052E7">
        <w:rPr>
          <w:rFonts w:ascii="Calibri Light" w:eastAsia="Microsoft Yi Baiti" w:hAnsi="Calibri Light" w:cs="Calibri Light"/>
          <w:b/>
          <w:bCs/>
          <w:sz w:val="24"/>
          <w:szCs w:val="28"/>
          <w:lang w:val="en-GB"/>
        </w:rPr>
        <w:t>:</w:t>
      </w:r>
    </w:p>
    <w:p w14:paraId="26908B34" w14:textId="538CE103" w:rsidR="001F3804" w:rsidRPr="002052E7" w:rsidRDefault="001F3804" w:rsidP="001D403C">
      <w:pPr>
        <w:shd w:val="clear" w:color="auto" w:fill="FFFFFF" w:themeFill="background1"/>
        <w:tabs>
          <w:tab w:val="left" w:pos="2813"/>
        </w:tabs>
        <w:jc w:val="both"/>
        <w:rPr>
          <w:rFonts w:ascii="Calibri Light" w:eastAsia="Microsoft Yi Baiti" w:hAnsi="Calibri Light" w:cs="Calibri Light"/>
          <w:sz w:val="24"/>
          <w:szCs w:val="28"/>
          <w:lang w:val="en-GB"/>
        </w:rPr>
      </w:pPr>
      <w:r w:rsidRPr="002052E7">
        <w:rPr>
          <w:rFonts w:ascii="Calibri Light" w:eastAsia="Microsoft Yi Baiti" w:hAnsi="Calibri Light" w:cs="Calibri Light"/>
          <w:sz w:val="24"/>
          <w:szCs w:val="28"/>
          <w:lang w:val="en-GB"/>
        </w:rPr>
        <w:t xml:space="preserve">arh. </w:t>
      </w:r>
      <w:r w:rsidR="002174E2" w:rsidRPr="002052E7">
        <w:rPr>
          <w:rFonts w:ascii="Calibri Light" w:eastAsia="Microsoft Yi Baiti" w:hAnsi="Calibri Light" w:cs="Calibri Light"/>
          <w:sz w:val="24"/>
          <w:szCs w:val="28"/>
          <w:lang w:val="en-GB"/>
        </w:rPr>
        <w:t>Gabriel ENACHE</w:t>
      </w:r>
    </w:p>
    <w:p w14:paraId="12390D9F" w14:textId="77777777" w:rsidR="001F3804" w:rsidRPr="002052E7" w:rsidRDefault="001F3804" w:rsidP="001D403C">
      <w:pPr>
        <w:shd w:val="clear" w:color="auto" w:fill="FFFFFF" w:themeFill="background1"/>
        <w:tabs>
          <w:tab w:val="left" w:pos="2813"/>
        </w:tabs>
        <w:jc w:val="both"/>
        <w:rPr>
          <w:rFonts w:ascii="Calibri Light" w:eastAsia="Microsoft Yi Baiti" w:hAnsi="Calibri Light" w:cs="Calibri Light"/>
          <w:sz w:val="24"/>
          <w:szCs w:val="28"/>
          <w:lang w:val="en-GB"/>
        </w:rPr>
      </w:pPr>
      <w:r w:rsidRPr="002052E7">
        <w:rPr>
          <w:rFonts w:ascii="Calibri Light" w:eastAsia="Microsoft Yi Baiti" w:hAnsi="Calibri Light" w:cs="Calibri Light"/>
          <w:sz w:val="24"/>
          <w:szCs w:val="28"/>
          <w:lang w:val="en-GB"/>
        </w:rPr>
        <w:t>..................................</w:t>
      </w:r>
    </w:p>
    <w:p w14:paraId="02AB32B4" w14:textId="4A95B0B7" w:rsidR="001F3804" w:rsidRPr="002052E7" w:rsidRDefault="001F3804" w:rsidP="001D403C">
      <w:pPr>
        <w:shd w:val="clear" w:color="auto" w:fill="FFFFFF" w:themeFill="background1"/>
        <w:tabs>
          <w:tab w:val="left" w:pos="2813"/>
        </w:tabs>
        <w:jc w:val="both"/>
        <w:rPr>
          <w:rFonts w:ascii="Calibri Light" w:eastAsia="Microsoft Yi Baiti" w:hAnsi="Calibri Light" w:cs="Calibri Light"/>
          <w:sz w:val="24"/>
          <w:szCs w:val="28"/>
          <w:lang w:val="en-GB"/>
        </w:rPr>
      </w:pPr>
    </w:p>
    <w:p w14:paraId="7CC4DDA5" w14:textId="279417EA" w:rsidR="001F3804" w:rsidRPr="002052E7" w:rsidRDefault="001F3804" w:rsidP="001D403C">
      <w:pPr>
        <w:shd w:val="clear" w:color="auto" w:fill="FFFFFF" w:themeFill="background1"/>
        <w:jc w:val="both"/>
        <w:rPr>
          <w:rFonts w:ascii="Calibri Light" w:eastAsia="Microsoft Yi Baiti" w:hAnsi="Calibri Light" w:cs="Calibri Light"/>
          <w:sz w:val="24"/>
          <w:szCs w:val="28"/>
          <w:lang w:val="en-GB"/>
        </w:rPr>
      </w:pPr>
      <w:r w:rsidRPr="002052E7">
        <w:rPr>
          <w:rFonts w:ascii="Calibri Light" w:eastAsia="Microsoft Yi Baiti" w:hAnsi="Calibri Light" w:cs="Calibri Light"/>
          <w:b/>
          <w:bCs/>
          <w:sz w:val="24"/>
          <w:szCs w:val="28"/>
          <w:lang w:val="en-GB"/>
        </w:rPr>
        <w:t>Data:</w:t>
      </w:r>
      <w:r w:rsidRPr="002052E7">
        <w:rPr>
          <w:rFonts w:ascii="Calibri Light" w:eastAsia="Microsoft Yi Baiti" w:hAnsi="Calibri Light" w:cs="Calibri Light"/>
          <w:sz w:val="24"/>
          <w:szCs w:val="28"/>
          <w:lang w:val="en-GB"/>
        </w:rPr>
        <w:t xml:space="preserve"> </w:t>
      </w:r>
      <w:r w:rsidR="00FC6EA4">
        <w:rPr>
          <w:rFonts w:ascii="Calibri Light" w:eastAsia="Microsoft Yi Baiti" w:hAnsi="Calibri Light" w:cs="Calibri Light"/>
          <w:sz w:val="24"/>
          <w:szCs w:val="28"/>
          <w:lang w:val="en-GB"/>
        </w:rPr>
        <w:t>SEPTEMBRIE</w:t>
      </w:r>
      <w:r w:rsidR="002174E2">
        <w:rPr>
          <w:rFonts w:ascii="Calibri Light" w:eastAsia="Microsoft Yi Baiti" w:hAnsi="Calibri Light" w:cs="Calibri Light"/>
          <w:sz w:val="24"/>
          <w:szCs w:val="28"/>
          <w:lang w:val="en-GB"/>
        </w:rPr>
        <w:t xml:space="preserve"> </w:t>
      </w:r>
      <w:r w:rsidRPr="002052E7">
        <w:rPr>
          <w:rFonts w:ascii="Calibri Light" w:eastAsia="Microsoft Yi Baiti" w:hAnsi="Calibri Light" w:cs="Calibri Light"/>
          <w:sz w:val="24"/>
          <w:szCs w:val="28"/>
          <w:lang w:val="en-GB"/>
        </w:rPr>
        <w:t>202</w:t>
      </w:r>
      <w:bookmarkEnd w:id="47"/>
      <w:r w:rsidR="005A7605" w:rsidRPr="002052E7">
        <w:rPr>
          <w:rFonts w:ascii="Calibri Light" w:eastAsia="Microsoft Yi Baiti" w:hAnsi="Calibri Light" w:cs="Calibri Light"/>
          <w:sz w:val="24"/>
          <w:szCs w:val="28"/>
          <w:lang w:val="en-GB"/>
        </w:rPr>
        <w:t>5</w:t>
      </w:r>
    </w:p>
    <w:sectPr w:rsidR="001F3804" w:rsidRPr="002052E7">
      <w:headerReference w:type="default" r:id="rId13"/>
      <w:footerReference w:type="default" r:id="rId14"/>
      <w:footnotePr>
        <w:pos w:val="beneathText"/>
      </w:footnotePr>
      <w:pgSz w:w="11906" w:h="16838"/>
      <w:pgMar w:top="720" w:right="1440" w:bottom="1279"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CC97E" w14:textId="77777777" w:rsidR="00CC0A03" w:rsidRDefault="00CC0A03">
      <w:r>
        <w:separator/>
      </w:r>
    </w:p>
  </w:endnote>
  <w:endnote w:type="continuationSeparator" w:id="0">
    <w:p w14:paraId="0DE917BB" w14:textId="77777777" w:rsidR="00CC0A03" w:rsidRDefault="00CC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aur">
    <w:panose1 w:val="020305040502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IDFont+F2">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FCDD7" w14:textId="43AD2E39" w:rsidR="0003668F" w:rsidRDefault="0003668F" w:rsidP="005617E2">
    <w:pPr>
      <w:tabs>
        <w:tab w:val="center" w:pos="4680"/>
        <w:tab w:val="right" w:pos="9360"/>
      </w:tabs>
      <w:jc w:val="right"/>
      <w:rPr>
        <w:rFonts w:ascii="Calibri Light" w:eastAsia="Calibri" w:hAnsi="Calibri Light" w:cs="Calibri Light"/>
        <w:szCs w:val="22"/>
        <w:lang w:val="x-none" w:eastAsia="zh-CN"/>
      </w:rPr>
    </w:pPr>
    <w:r>
      <w:rPr>
        <w:rFonts w:ascii="Calibri Light" w:eastAsia="Calibri" w:hAnsi="Calibri Light" w:cs="Calibri Light"/>
        <w:sz w:val="18"/>
        <w:szCs w:val="18"/>
        <w:lang w:eastAsia="zh-CN"/>
      </w:rPr>
      <w:t>P</w:t>
    </w:r>
    <w:r>
      <w:rPr>
        <w:rFonts w:ascii="Calibri Light" w:eastAsia="Calibri" w:hAnsi="Calibri Light" w:cs="Calibri Light"/>
        <w:sz w:val="18"/>
        <w:szCs w:val="18"/>
        <w:lang w:val="x-none" w:eastAsia="zh-CN"/>
      </w:rPr>
      <w:t xml:space="preserve">g </w:t>
    </w:r>
    <w:r>
      <w:rPr>
        <w:rFonts w:ascii="Calibri Light" w:eastAsia="Calibri" w:hAnsi="Calibri Light" w:cs="Calibri Light"/>
        <w:b/>
        <w:bCs/>
        <w:sz w:val="18"/>
        <w:szCs w:val="18"/>
        <w:lang w:val="x-none" w:eastAsia="zh-CN"/>
      </w:rPr>
      <w:fldChar w:fldCharType="begin"/>
    </w:r>
    <w:r>
      <w:rPr>
        <w:rFonts w:ascii="Calibri Light" w:eastAsia="Calibri" w:hAnsi="Calibri Light" w:cs="Calibri Light"/>
        <w:b/>
        <w:bCs/>
        <w:sz w:val="18"/>
        <w:szCs w:val="18"/>
        <w:lang w:val="x-none" w:eastAsia="zh-CN"/>
      </w:rPr>
      <w:instrText xml:space="preserve"> PAGE </w:instrText>
    </w:r>
    <w:r>
      <w:rPr>
        <w:rFonts w:ascii="Calibri Light" w:eastAsia="Calibri" w:hAnsi="Calibri Light" w:cs="Calibri Light"/>
        <w:b/>
        <w:bCs/>
        <w:sz w:val="18"/>
        <w:szCs w:val="18"/>
        <w:lang w:val="x-none" w:eastAsia="zh-CN"/>
      </w:rPr>
      <w:fldChar w:fldCharType="separate"/>
    </w:r>
    <w:r w:rsidR="001D403C">
      <w:rPr>
        <w:rFonts w:ascii="Calibri Light" w:eastAsia="Calibri" w:hAnsi="Calibri Light" w:cs="Calibri Light"/>
        <w:b/>
        <w:bCs/>
        <w:noProof/>
        <w:sz w:val="18"/>
        <w:szCs w:val="18"/>
        <w:lang w:val="x-none" w:eastAsia="zh-CN"/>
      </w:rPr>
      <w:t>20</w:t>
    </w:r>
    <w:r>
      <w:rPr>
        <w:rFonts w:ascii="Calibri Light" w:eastAsia="Calibri" w:hAnsi="Calibri Light" w:cs="Calibri Light"/>
        <w:b/>
        <w:bCs/>
        <w:sz w:val="18"/>
        <w:szCs w:val="18"/>
        <w:lang w:val="x-none" w:eastAsia="zh-CN"/>
      </w:rPr>
      <w:fldChar w:fldCharType="end"/>
    </w:r>
    <w:r>
      <w:rPr>
        <w:rFonts w:ascii="Calibri Light" w:eastAsia="Calibri" w:hAnsi="Calibri Light" w:cs="Calibri Light"/>
        <w:sz w:val="18"/>
        <w:szCs w:val="18"/>
        <w:lang w:val="x-none" w:eastAsia="zh-CN"/>
      </w:rPr>
      <w:t xml:space="preserve"> din </w:t>
    </w:r>
    <w:r>
      <w:rPr>
        <w:rFonts w:ascii="Calibri Light" w:eastAsia="Calibri" w:hAnsi="Calibri Light" w:cs="Calibri Light"/>
        <w:b/>
        <w:bCs/>
        <w:sz w:val="18"/>
        <w:szCs w:val="18"/>
        <w:lang w:val="x-none" w:eastAsia="zh-CN"/>
      </w:rPr>
      <w:fldChar w:fldCharType="begin"/>
    </w:r>
    <w:r>
      <w:rPr>
        <w:rFonts w:ascii="Calibri Light" w:eastAsia="Calibri" w:hAnsi="Calibri Light" w:cs="Calibri Light"/>
        <w:b/>
        <w:bCs/>
        <w:sz w:val="18"/>
        <w:szCs w:val="18"/>
        <w:lang w:val="x-none" w:eastAsia="zh-CN"/>
      </w:rPr>
      <w:instrText xml:space="preserve"> NUMPAGES \* ARABIC </w:instrText>
    </w:r>
    <w:r>
      <w:rPr>
        <w:rFonts w:ascii="Calibri Light" w:eastAsia="Calibri" w:hAnsi="Calibri Light" w:cs="Calibri Light"/>
        <w:b/>
        <w:bCs/>
        <w:sz w:val="18"/>
        <w:szCs w:val="18"/>
        <w:lang w:val="x-none" w:eastAsia="zh-CN"/>
      </w:rPr>
      <w:fldChar w:fldCharType="separate"/>
    </w:r>
    <w:r w:rsidR="001D403C">
      <w:rPr>
        <w:rFonts w:ascii="Calibri Light" w:eastAsia="Calibri" w:hAnsi="Calibri Light" w:cs="Calibri Light"/>
        <w:b/>
        <w:bCs/>
        <w:noProof/>
        <w:sz w:val="18"/>
        <w:szCs w:val="18"/>
        <w:lang w:val="x-none" w:eastAsia="zh-CN"/>
      </w:rPr>
      <w:t>20</w:t>
    </w:r>
    <w:r>
      <w:rPr>
        <w:rFonts w:ascii="Calibri Light" w:eastAsia="Calibri" w:hAnsi="Calibri Light" w:cs="Calibri Light"/>
        <w:b/>
        <w:bCs/>
        <w:sz w:val="18"/>
        <w:szCs w:val="18"/>
        <w:lang w:val="x-none" w:eastAsia="zh-CN"/>
      </w:rPr>
      <w:fldChar w:fldCharType="end"/>
    </w:r>
  </w:p>
  <w:p w14:paraId="7C6197F6" w14:textId="77777777" w:rsidR="0003668F" w:rsidRDefault="0003668F" w:rsidP="005617E2">
    <w:pPr>
      <w:pStyle w:val="Footer"/>
      <w:tabs>
        <w:tab w:val="clear" w:pos="4320"/>
        <w:tab w:val="clear" w:pos="8640"/>
        <w:tab w:val="left" w:pos="930"/>
      </w:tabs>
      <w:ind w:left="880"/>
      <w:rPr>
        <w:rFonts w:ascii="Calibri Light" w:hAnsi="Calibri Light" w:cs="Calibri Light"/>
        <w:sz w:val="20"/>
        <w:szCs w:val="20"/>
      </w:rPr>
    </w:pPr>
  </w:p>
  <w:p w14:paraId="470FB6C5" w14:textId="77777777" w:rsidR="0003668F" w:rsidRDefault="0003668F" w:rsidP="005617E2">
    <w:pPr>
      <w:pStyle w:val="Footer"/>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995A1" w14:textId="77777777" w:rsidR="00CC0A03" w:rsidRDefault="00CC0A03">
      <w:r>
        <w:separator/>
      </w:r>
    </w:p>
  </w:footnote>
  <w:footnote w:type="continuationSeparator" w:id="0">
    <w:p w14:paraId="1D22DE0B" w14:textId="77777777" w:rsidR="00CC0A03" w:rsidRDefault="00CC0A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1890"/>
      <w:gridCol w:w="900"/>
      <w:gridCol w:w="1238"/>
      <w:gridCol w:w="1599"/>
      <w:gridCol w:w="1599"/>
      <w:gridCol w:w="1988"/>
    </w:tblGrid>
    <w:tr w:rsidR="0003668F" w:rsidRPr="00101574" w14:paraId="318DAFEA" w14:textId="77777777" w:rsidTr="00FC6EA4">
      <w:trPr>
        <w:trHeight w:val="983"/>
      </w:trPr>
      <w:tc>
        <w:tcPr>
          <w:tcW w:w="2790" w:type="dxa"/>
          <w:gridSpan w:val="2"/>
          <w:shd w:val="clear" w:color="auto" w:fill="auto"/>
          <w:vAlign w:val="center"/>
        </w:tcPr>
        <w:p w14:paraId="511D1DA4" w14:textId="77777777" w:rsidR="0003668F" w:rsidRPr="00101574" w:rsidRDefault="0003668F" w:rsidP="0017578D">
          <w:pPr>
            <w:spacing w:line="276" w:lineRule="auto"/>
            <w:jc w:val="center"/>
            <w:rPr>
              <w:rFonts w:ascii="Calibri Light" w:eastAsia="Calibri" w:hAnsi="Calibri Light" w:cs="Calibri Light"/>
              <w:color w:val="A6A6A6"/>
              <w:sz w:val="20"/>
              <w:szCs w:val="20"/>
            </w:rPr>
          </w:pPr>
          <w:bookmarkStart w:id="49" w:name="_Hlk191480428"/>
          <w:r w:rsidRPr="002A3DEA">
            <w:rPr>
              <w:rFonts w:eastAsia="Calibri" w:cs="Calibri"/>
              <w:i/>
              <w:iCs/>
              <w:noProof/>
              <w:color w:val="000000"/>
              <w:sz w:val="28"/>
              <w:szCs w:val="28"/>
              <w:highlight w:val="white"/>
              <w:lang w:eastAsia="en-US"/>
            </w:rPr>
            <mc:AlternateContent>
              <mc:Choice Requires="wps">
                <w:drawing>
                  <wp:anchor distT="45720" distB="45720" distL="114300" distR="114300" simplePos="0" relativeHeight="251659264" behindDoc="0" locked="0" layoutInCell="1" allowOverlap="1" wp14:anchorId="58A49479" wp14:editId="3CE0DCDE">
                    <wp:simplePos x="0" y="0"/>
                    <wp:positionH relativeFrom="margin">
                      <wp:posOffset>262255</wp:posOffset>
                    </wp:positionH>
                    <wp:positionV relativeFrom="page">
                      <wp:posOffset>-17780</wp:posOffset>
                    </wp:positionV>
                    <wp:extent cx="1207135" cy="799465"/>
                    <wp:effectExtent l="0" t="0" r="0" b="6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799465"/>
                            </a:xfrm>
                            <a:prstGeom prst="rect">
                              <a:avLst/>
                            </a:prstGeom>
                            <a:noFill/>
                            <a:ln>
                              <a:noFill/>
                            </a:ln>
                          </wps:spPr>
                          <wps:style>
                            <a:lnRef idx="0">
                              <a:scrgbClr r="0" g="0" b="0"/>
                            </a:lnRef>
                            <a:fillRef idx="0">
                              <a:scrgbClr r="0" g="0" b="0"/>
                            </a:fillRef>
                            <a:effectRef idx="0">
                              <a:scrgbClr r="0" g="0" b="0"/>
                            </a:effectRef>
                            <a:fontRef idx="minor">
                              <a:schemeClr val="accent3"/>
                            </a:fontRef>
                          </wps:style>
                          <wps:txbx>
                            <w:txbxContent>
                              <w:p w14:paraId="1AC9F733" w14:textId="77777777" w:rsidR="0003668F" w:rsidRPr="00ED29BA" w:rsidRDefault="0003668F" w:rsidP="0017578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A49479" id="_x0000_t202" coordsize="21600,21600" o:spt="202" path="m,l,21600r21600,l21600,xe">
                    <v:stroke joinstyle="miter"/>
                    <v:path gradientshapeok="t" o:connecttype="rect"/>
                  </v:shapetype>
                  <v:shape id="Text Box 2" o:spid="_x0000_s1026" type="#_x0000_t202" style="position:absolute;left:0;text-align:left;margin-left:20.65pt;margin-top:-1.4pt;width:95.05pt;height:62.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" filled="f" stroked="f">
                    <v:textbox>
                      <w:txbxContent>
                        <w:p w14:paraId="1AC9F733" w14:textId="77777777" w:rsidR="0003668F" w:rsidRPr="00ED29BA" w:rsidRDefault="0003668F" w:rsidP="0017578D">
                          <w:pPr>
                            <w:jc w:val="center"/>
                          </w:pPr>
                        </w:p>
                      </w:txbxContent>
                    </v:textbox>
                    <w10:wrap anchorx="margin" anchory="page"/>
                  </v:shape>
                </w:pict>
              </mc:Fallback>
            </mc:AlternateContent>
          </w:r>
        </w:p>
      </w:tc>
      <w:tc>
        <w:tcPr>
          <w:tcW w:w="6424" w:type="dxa"/>
          <w:gridSpan w:val="4"/>
          <w:shd w:val="clear" w:color="auto" w:fill="auto"/>
          <w:vAlign w:val="center"/>
        </w:tcPr>
        <w:p w14:paraId="79C0713E" w14:textId="77777777" w:rsidR="0003668F" w:rsidRDefault="0003668F" w:rsidP="0017578D">
          <w:pPr>
            <w:widowControl w:val="0"/>
            <w:spacing w:after="60" w:line="276" w:lineRule="auto"/>
            <w:jc w:val="both"/>
            <w:rPr>
              <w:rFonts w:ascii="Calibri Light" w:eastAsia="Calibri" w:hAnsi="Calibri Light" w:cs="Calibri Light"/>
              <w:b/>
              <w:bCs/>
              <w:sz w:val="20"/>
              <w:szCs w:val="20"/>
              <w:lang w:val="pt-BR"/>
            </w:rPr>
          </w:pPr>
          <w:r w:rsidRPr="0003668F">
            <w:rPr>
              <w:rFonts w:ascii="Calibri Light" w:eastAsia="Calibri" w:hAnsi="Calibri Light" w:cs="Calibri Light"/>
              <w:b/>
              <w:bCs/>
              <w:sz w:val="20"/>
              <w:szCs w:val="20"/>
              <w:lang w:val="pt-BR"/>
            </w:rPr>
            <w:t xml:space="preserve">„CONSTRUIRE CORP C3 – FOISOR SI CORP C4 - MAGAZIE CARE SA DESERVEASCA MODUL FAMILIAL PRASLEA FOCSANI – CORP C1 SI MODUL FAMILIAL COPII CU NEVOI MEDICALE SPECIALE FOCSANI - CORP C2” </w:t>
          </w:r>
        </w:p>
        <w:p w14:paraId="5A7DF222" w14:textId="53FF071B" w:rsidR="0003668F" w:rsidRDefault="0003668F" w:rsidP="0017578D">
          <w:pPr>
            <w:widowControl w:val="0"/>
            <w:spacing w:after="60" w:line="276" w:lineRule="auto"/>
            <w:jc w:val="both"/>
            <w:rPr>
              <w:rFonts w:ascii="Calibri Light" w:eastAsia="Calibri" w:hAnsi="Calibri Light" w:cs="Calibri Light"/>
              <w:bCs/>
              <w:i/>
              <w:iCs/>
              <w:sz w:val="18"/>
              <w:szCs w:val="18"/>
              <w:shd w:val="clear" w:color="auto" w:fill="FFFFFF"/>
            </w:rPr>
          </w:pPr>
          <w:r w:rsidRPr="001439C3">
            <w:rPr>
              <w:rFonts w:ascii="Calibri Light" w:eastAsia="Calibri" w:hAnsi="Calibri Light" w:cs="Calibri Light"/>
              <w:bCs/>
              <w:i/>
              <w:iCs/>
              <w:sz w:val="18"/>
              <w:szCs w:val="18"/>
              <w:shd w:val="clear" w:color="auto" w:fill="FFFFFF"/>
            </w:rPr>
            <w:t xml:space="preserve">C.F. nr. </w:t>
          </w:r>
          <w:r>
            <w:rPr>
              <w:rFonts w:ascii="Calibri Light" w:eastAsia="Calibri" w:hAnsi="Calibri Light" w:cs="Calibri Light"/>
              <w:bCs/>
              <w:i/>
              <w:iCs/>
              <w:sz w:val="18"/>
              <w:szCs w:val="18"/>
              <w:shd w:val="clear" w:color="auto" w:fill="FFFFFF"/>
            </w:rPr>
            <w:t>61273</w:t>
          </w:r>
          <w:r w:rsidRPr="001439C3">
            <w:rPr>
              <w:rFonts w:ascii="Calibri Light" w:eastAsia="Calibri" w:hAnsi="Calibri Light" w:cs="Calibri Light"/>
              <w:bCs/>
              <w:i/>
              <w:iCs/>
              <w:sz w:val="18"/>
              <w:szCs w:val="18"/>
              <w:shd w:val="clear" w:color="auto" w:fill="FFFFFF"/>
            </w:rPr>
            <w:t>,</w:t>
          </w:r>
          <w:r>
            <w:rPr>
              <w:rFonts w:ascii="Calibri Light" w:hAnsi="Calibri Light" w:cs="Calibri Light"/>
              <w:b/>
              <w:sz w:val="24"/>
            </w:rPr>
            <w:t xml:space="preserve"> </w:t>
          </w:r>
          <w:r>
            <w:rPr>
              <w:rFonts w:ascii="Calibri Light" w:eastAsia="Calibri" w:hAnsi="Calibri Light" w:cs="Calibri Light"/>
              <w:bCs/>
              <w:i/>
              <w:iCs/>
              <w:sz w:val="18"/>
              <w:szCs w:val="18"/>
              <w:shd w:val="clear" w:color="auto" w:fill="FFFFFF"/>
            </w:rPr>
            <w:t>Mun. Focsani, Strada Cuza Voda nr. 56, Jud. Vrancea</w:t>
          </w:r>
        </w:p>
        <w:p w14:paraId="2CBEDF6A" w14:textId="77777777" w:rsidR="0003668F" w:rsidRPr="00101574" w:rsidRDefault="0003668F" w:rsidP="0017578D">
          <w:pPr>
            <w:widowControl w:val="0"/>
            <w:spacing w:after="60" w:line="276" w:lineRule="auto"/>
            <w:jc w:val="both"/>
            <w:rPr>
              <w:rFonts w:ascii="Calibri Light" w:eastAsia="Calibri" w:hAnsi="Calibri Light" w:cs="Calibri Light"/>
              <w:lang w:eastAsia="zh-CN"/>
            </w:rPr>
          </w:pPr>
          <w:r w:rsidRPr="00101574">
            <w:rPr>
              <w:rFonts w:ascii="Calibri Light" w:hAnsi="Calibri Light" w:cs="Calibri Light"/>
              <w:bCs/>
              <w:sz w:val="12"/>
              <w:szCs w:val="12"/>
            </w:rPr>
            <w:t xml:space="preserve">Documentație întocmită în conformitate cu Anexa nr. </w:t>
          </w:r>
          <w:r>
            <w:rPr>
              <w:rFonts w:ascii="Calibri Light" w:hAnsi="Calibri Light" w:cs="Calibri Light"/>
              <w:bCs/>
              <w:sz w:val="12"/>
              <w:szCs w:val="12"/>
            </w:rPr>
            <w:t>1</w:t>
          </w:r>
          <w:r w:rsidRPr="00101574">
            <w:rPr>
              <w:rFonts w:ascii="Calibri Light" w:hAnsi="Calibri Light" w:cs="Calibri Light"/>
              <w:bCs/>
              <w:sz w:val="12"/>
              <w:szCs w:val="12"/>
            </w:rPr>
            <w:t xml:space="preserve"> din H.G. 907/2016 privind etapele de elaborare și conținutul-cadru al documentațiilor tehnico-economice aferente obiectivelor/proiectelor finanțate din fonduri publice.</w:t>
          </w:r>
        </w:p>
      </w:tc>
    </w:tr>
    <w:tr w:rsidR="0003668F" w:rsidRPr="00AB53F2" w14:paraId="2F80308C" w14:textId="77777777" w:rsidTr="00FC6EA4">
      <w:trPr>
        <w:trHeight w:val="65"/>
      </w:trPr>
      <w:tc>
        <w:tcPr>
          <w:tcW w:w="1890" w:type="dxa"/>
          <w:shd w:val="clear" w:color="auto" w:fill="auto"/>
          <w:vAlign w:val="center"/>
        </w:tcPr>
        <w:p w14:paraId="23A265A6" w14:textId="0DB5B5D3" w:rsidR="0003668F" w:rsidRPr="00AB53F2" w:rsidRDefault="0003668F" w:rsidP="0017578D">
          <w:pPr>
            <w:spacing w:line="276" w:lineRule="auto"/>
            <w:ind w:left="36"/>
            <w:jc w:val="center"/>
            <w:rPr>
              <w:rFonts w:ascii="Calibri Light" w:eastAsia="Calibri" w:hAnsi="Calibri Light" w:cs="Calibri Light"/>
              <w:sz w:val="12"/>
              <w:szCs w:val="14"/>
              <w:lang w:val="ro-RO" w:eastAsia="zh-CN"/>
            </w:rPr>
          </w:pPr>
          <w:r>
            <w:rPr>
              <w:rFonts w:ascii="Calibri Light" w:eastAsia="Calibri" w:hAnsi="Calibri Light" w:cs="Calibri Light"/>
              <w:bCs/>
              <w:sz w:val="12"/>
              <w:szCs w:val="14"/>
            </w:rPr>
            <w:t>MOARCH ARHITECTURA SRL</w:t>
          </w:r>
        </w:p>
      </w:tc>
      <w:tc>
        <w:tcPr>
          <w:tcW w:w="900" w:type="dxa"/>
          <w:shd w:val="clear" w:color="auto" w:fill="auto"/>
          <w:vAlign w:val="center"/>
        </w:tcPr>
        <w:p w14:paraId="28224947" w14:textId="77777777" w:rsidR="0003668F" w:rsidRPr="00AB53F2" w:rsidRDefault="0003668F" w:rsidP="0017578D">
          <w:pPr>
            <w:spacing w:line="276" w:lineRule="auto"/>
            <w:ind w:left="-107" w:right="-144" w:hanging="19"/>
            <w:jc w:val="center"/>
            <w:rPr>
              <w:rFonts w:ascii="Calibri Light" w:eastAsia="Calibri" w:hAnsi="Calibri Light" w:cs="Calibri Light"/>
              <w:sz w:val="12"/>
              <w:szCs w:val="14"/>
              <w:lang w:eastAsia="zh-CN"/>
            </w:rPr>
          </w:pPr>
          <w:r w:rsidRPr="00AB53F2">
            <w:rPr>
              <w:rFonts w:ascii="Calibri Light" w:eastAsia="Calibri" w:hAnsi="Calibri Light" w:cs="Calibri Light"/>
              <w:bCs/>
              <w:sz w:val="12"/>
              <w:szCs w:val="14"/>
            </w:rPr>
            <w:t>Nr. Proiect</w:t>
          </w:r>
        </w:p>
      </w:tc>
      <w:tc>
        <w:tcPr>
          <w:tcW w:w="1238" w:type="dxa"/>
          <w:shd w:val="clear" w:color="auto" w:fill="auto"/>
          <w:vAlign w:val="center"/>
        </w:tcPr>
        <w:p w14:paraId="4661F692" w14:textId="77777777" w:rsidR="0003668F" w:rsidRPr="00AB53F2" w:rsidRDefault="0003668F" w:rsidP="0017578D">
          <w:pPr>
            <w:spacing w:line="276" w:lineRule="auto"/>
            <w:jc w:val="center"/>
            <w:rPr>
              <w:rFonts w:ascii="Calibri Light" w:eastAsia="Calibri" w:hAnsi="Calibri Light" w:cs="Calibri Light"/>
              <w:sz w:val="12"/>
              <w:szCs w:val="14"/>
              <w:lang w:eastAsia="zh-CN"/>
            </w:rPr>
          </w:pPr>
          <w:r w:rsidRPr="00AB53F2">
            <w:rPr>
              <w:rFonts w:ascii="Calibri Light" w:eastAsia="Calibri" w:hAnsi="Calibri Light" w:cs="Calibri Light"/>
              <w:sz w:val="12"/>
              <w:szCs w:val="14"/>
            </w:rPr>
            <w:t xml:space="preserve">Cod </w:t>
          </w:r>
        </w:p>
      </w:tc>
      <w:tc>
        <w:tcPr>
          <w:tcW w:w="1599" w:type="dxa"/>
          <w:shd w:val="clear" w:color="auto" w:fill="auto"/>
          <w:vAlign w:val="center"/>
        </w:tcPr>
        <w:p w14:paraId="373D0759" w14:textId="77777777" w:rsidR="0003668F" w:rsidRPr="00AB53F2" w:rsidRDefault="0003668F" w:rsidP="0017578D">
          <w:pPr>
            <w:spacing w:line="276" w:lineRule="auto"/>
            <w:jc w:val="center"/>
            <w:rPr>
              <w:rFonts w:ascii="Calibri Light" w:eastAsia="Calibri" w:hAnsi="Calibri Light" w:cs="Calibri Light"/>
              <w:sz w:val="12"/>
              <w:szCs w:val="14"/>
              <w:lang w:eastAsia="zh-CN"/>
            </w:rPr>
          </w:pPr>
          <w:r w:rsidRPr="00AB53F2">
            <w:rPr>
              <w:rFonts w:ascii="Calibri Light" w:eastAsia="Calibri" w:hAnsi="Calibri Light" w:cs="Calibri Light"/>
              <w:sz w:val="12"/>
              <w:szCs w:val="14"/>
            </w:rPr>
            <w:t>Fază</w:t>
          </w:r>
        </w:p>
      </w:tc>
      <w:tc>
        <w:tcPr>
          <w:tcW w:w="1599" w:type="dxa"/>
          <w:shd w:val="clear" w:color="auto" w:fill="auto"/>
          <w:vAlign w:val="center"/>
        </w:tcPr>
        <w:p w14:paraId="3B4F9FAC" w14:textId="77777777" w:rsidR="0003668F" w:rsidRPr="00AB53F2" w:rsidRDefault="0003668F" w:rsidP="0017578D">
          <w:pPr>
            <w:spacing w:line="276" w:lineRule="auto"/>
            <w:jc w:val="center"/>
            <w:rPr>
              <w:rFonts w:ascii="Calibri Light" w:eastAsia="Calibri" w:hAnsi="Calibri Light" w:cs="Calibri Light"/>
              <w:sz w:val="12"/>
              <w:szCs w:val="14"/>
              <w:lang w:eastAsia="zh-CN"/>
            </w:rPr>
          </w:pPr>
          <w:r w:rsidRPr="00AB53F2">
            <w:rPr>
              <w:rFonts w:ascii="Calibri Light" w:eastAsia="Calibri" w:hAnsi="Calibri Light" w:cs="Calibri Light"/>
              <w:sz w:val="12"/>
              <w:szCs w:val="14"/>
            </w:rPr>
            <w:t xml:space="preserve">Rev. </w:t>
          </w:r>
        </w:p>
      </w:tc>
      <w:tc>
        <w:tcPr>
          <w:tcW w:w="1988" w:type="dxa"/>
          <w:shd w:val="clear" w:color="auto" w:fill="auto"/>
          <w:vAlign w:val="center"/>
        </w:tcPr>
        <w:p w14:paraId="78AD681E" w14:textId="77777777" w:rsidR="0003668F" w:rsidRPr="00AB53F2" w:rsidRDefault="0003668F" w:rsidP="0017578D">
          <w:pPr>
            <w:spacing w:line="276" w:lineRule="auto"/>
            <w:jc w:val="center"/>
            <w:rPr>
              <w:rFonts w:ascii="Calibri Light" w:eastAsia="Calibri" w:hAnsi="Calibri Light" w:cs="Calibri Light"/>
              <w:sz w:val="12"/>
              <w:szCs w:val="14"/>
              <w:lang w:eastAsia="zh-CN"/>
            </w:rPr>
          </w:pPr>
          <w:r w:rsidRPr="00AB53F2">
            <w:rPr>
              <w:rFonts w:ascii="Calibri Light" w:eastAsia="Calibri" w:hAnsi="Calibri Light" w:cs="Calibri Light"/>
              <w:sz w:val="12"/>
              <w:szCs w:val="14"/>
            </w:rPr>
            <w:t>Data</w:t>
          </w:r>
        </w:p>
      </w:tc>
    </w:tr>
    <w:tr w:rsidR="0003668F" w:rsidRPr="00101574" w14:paraId="412236FE" w14:textId="77777777" w:rsidTr="00FC6EA4">
      <w:trPr>
        <w:trHeight w:val="110"/>
      </w:trPr>
      <w:tc>
        <w:tcPr>
          <w:tcW w:w="1890" w:type="dxa"/>
          <w:shd w:val="clear" w:color="auto" w:fill="FFFFFF" w:themeFill="background1"/>
          <w:vAlign w:val="center"/>
        </w:tcPr>
        <w:p w14:paraId="63D34931" w14:textId="10946CA4" w:rsidR="0003668F" w:rsidRPr="00101574" w:rsidRDefault="0003668F" w:rsidP="0017578D">
          <w:pPr>
            <w:spacing w:line="276" w:lineRule="auto"/>
            <w:ind w:left="340"/>
            <w:jc w:val="center"/>
            <w:rPr>
              <w:rFonts w:ascii="Calibri Light" w:eastAsia="Calibri" w:hAnsi="Calibri Light" w:cs="Calibri Light"/>
              <w:sz w:val="14"/>
              <w:szCs w:val="14"/>
              <w:lang w:eastAsia="zh-CN"/>
            </w:rPr>
          </w:pPr>
        </w:p>
      </w:tc>
      <w:tc>
        <w:tcPr>
          <w:tcW w:w="900" w:type="dxa"/>
          <w:shd w:val="clear" w:color="auto" w:fill="FFFFFF" w:themeFill="background1"/>
          <w:vAlign w:val="center"/>
        </w:tcPr>
        <w:p w14:paraId="3BABD0F1" w14:textId="1025AFC3" w:rsidR="0003668F" w:rsidRPr="001439C3" w:rsidRDefault="0003668F" w:rsidP="0017578D">
          <w:pPr>
            <w:snapToGrid w:val="0"/>
            <w:spacing w:line="276" w:lineRule="auto"/>
            <w:ind w:left="-107" w:right="-12"/>
            <w:jc w:val="center"/>
            <w:rPr>
              <w:rFonts w:ascii="Calibri Light" w:eastAsia="Calibri" w:hAnsi="Calibri Light" w:cs="Calibri Light"/>
              <w:sz w:val="14"/>
              <w:szCs w:val="14"/>
              <w:lang w:eastAsia="zh-CN"/>
            </w:rPr>
          </w:pPr>
          <w:r>
            <w:rPr>
              <w:rFonts w:ascii="Calibri Light" w:eastAsia="Calibri" w:hAnsi="Calibri Light" w:cs="Calibri Light"/>
              <w:sz w:val="14"/>
              <w:szCs w:val="14"/>
              <w:lang w:eastAsia="zh-CN"/>
            </w:rPr>
            <w:t>D03/2025</w:t>
          </w:r>
        </w:p>
      </w:tc>
      <w:tc>
        <w:tcPr>
          <w:tcW w:w="1238" w:type="dxa"/>
          <w:shd w:val="clear" w:color="auto" w:fill="FFFFFF" w:themeFill="background1"/>
          <w:vAlign w:val="center"/>
        </w:tcPr>
        <w:p w14:paraId="497B75DB" w14:textId="3107A534" w:rsidR="0003668F" w:rsidRPr="00101574" w:rsidRDefault="0003668F" w:rsidP="0017578D">
          <w:pPr>
            <w:spacing w:line="276" w:lineRule="auto"/>
            <w:jc w:val="center"/>
            <w:rPr>
              <w:rFonts w:ascii="Calibri Light" w:eastAsia="Calibri" w:hAnsi="Calibri Light" w:cs="Calibri Light"/>
              <w:sz w:val="14"/>
              <w:szCs w:val="14"/>
              <w:lang w:eastAsia="zh-CN"/>
            </w:rPr>
          </w:pPr>
          <w:r>
            <w:rPr>
              <w:rFonts w:ascii="Calibri Light" w:eastAsia="Calibri" w:hAnsi="Calibri Light" w:cs="Calibri Light"/>
              <w:b/>
              <w:bCs/>
              <w:sz w:val="14"/>
              <w:szCs w:val="14"/>
              <w:lang w:eastAsia="zh-CN"/>
            </w:rPr>
            <w:t>TP</w:t>
          </w:r>
        </w:p>
      </w:tc>
      <w:tc>
        <w:tcPr>
          <w:tcW w:w="1599" w:type="dxa"/>
          <w:shd w:val="clear" w:color="auto" w:fill="FFFFFF" w:themeFill="background1"/>
          <w:vAlign w:val="center"/>
        </w:tcPr>
        <w:p w14:paraId="20653744" w14:textId="115EB4D4" w:rsidR="0003668F" w:rsidRPr="00732916" w:rsidRDefault="0003668F" w:rsidP="0017578D">
          <w:pPr>
            <w:spacing w:line="276" w:lineRule="auto"/>
            <w:jc w:val="center"/>
            <w:rPr>
              <w:rFonts w:ascii="Calibri Light" w:eastAsia="Calibri" w:hAnsi="Calibri Light" w:cs="Calibri Light"/>
              <w:b/>
              <w:bCs/>
              <w:sz w:val="14"/>
              <w:szCs w:val="14"/>
              <w:lang w:eastAsia="zh-CN"/>
            </w:rPr>
          </w:pPr>
          <w:r>
            <w:rPr>
              <w:rFonts w:ascii="Calibri Light" w:eastAsia="Calibri" w:hAnsi="Calibri Light" w:cs="Calibri Light"/>
              <w:b/>
              <w:bCs/>
              <w:sz w:val="14"/>
              <w:szCs w:val="14"/>
              <w:lang w:eastAsia="zh-CN"/>
            </w:rPr>
            <w:t>Tema proiectare</w:t>
          </w:r>
        </w:p>
      </w:tc>
      <w:tc>
        <w:tcPr>
          <w:tcW w:w="1599" w:type="dxa"/>
          <w:shd w:val="clear" w:color="auto" w:fill="FFFFFF" w:themeFill="background1"/>
          <w:vAlign w:val="center"/>
        </w:tcPr>
        <w:p w14:paraId="6605E3F9" w14:textId="77777777" w:rsidR="0003668F" w:rsidRPr="00101574" w:rsidRDefault="0003668F" w:rsidP="0017578D">
          <w:pPr>
            <w:spacing w:line="276" w:lineRule="auto"/>
            <w:ind w:left="30"/>
            <w:jc w:val="center"/>
            <w:rPr>
              <w:rFonts w:ascii="Calibri Light" w:eastAsia="Calibri" w:hAnsi="Calibri Light" w:cs="Calibri Light"/>
              <w:sz w:val="14"/>
              <w:szCs w:val="14"/>
              <w:lang w:eastAsia="zh-CN"/>
            </w:rPr>
          </w:pPr>
          <w:r w:rsidRPr="00101574">
            <w:rPr>
              <w:rFonts w:ascii="Calibri Light" w:eastAsia="Calibri" w:hAnsi="Calibri Light" w:cs="Calibri Light"/>
              <w:b/>
              <w:bCs/>
              <w:sz w:val="14"/>
              <w:szCs w:val="14"/>
              <w:lang w:eastAsia="zh-CN"/>
            </w:rPr>
            <w:t>00</w:t>
          </w:r>
        </w:p>
      </w:tc>
      <w:tc>
        <w:tcPr>
          <w:tcW w:w="1988" w:type="dxa"/>
          <w:shd w:val="clear" w:color="auto" w:fill="FFFFFF" w:themeFill="background1"/>
          <w:vAlign w:val="center"/>
        </w:tcPr>
        <w:p w14:paraId="0B07B11C" w14:textId="13FBE163" w:rsidR="0003668F" w:rsidRPr="00101574" w:rsidRDefault="0003668F" w:rsidP="0017578D">
          <w:pPr>
            <w:spacing w:line="276" w:lineRule="auto"/>
            <w:jc w:val="center"/>
            <w:rPr>
              <w:rFonts w:ascii="Calibri Light" w:eastAsia="Calibri" w:hAnsi="Calibri Light" w:cs="Calibri Light"/>
              <w:sz w:val="14"/>
              <w:szCs w:val="14"/>
              <w:highlight w:val="yellow"/>
              <w:lang w:eastAsia="zh-CN"/>
            </w:rPr>
          </w:pPr>
          <w:r>
            <w:rPr>
              <w:rFonts w:ascii="Calibri Light" w:eastAsia="Calibri" w:hAnsi="Calibri Light" w:cs="Calibri Light"/>
              <w:b/>
              <w:bCs/>
              <w:sz w:val="14"/>
              <w:szCs w:val="14"/>
              <w:lang w:eastAsia="zh-CN"/>
            </w:rPr>
            <w:t>SEPTEMBRIE 2025</w:t>
          </w:r>
        </w:p>
      </w:tc>
    </w:tr>
    <w:bookmarkEnd w:id="49"/>
  </w:tbl>
  <w:p w14:paraId="2E4E257D" w14:textId="77777777" w:rsidR="0003668F" w:rsidRDefault="0003668F">
    <w:pPr>
      <w:pStyle w:val="Header"/>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7C5"/>
    <w:multiLevelType w:val="multilevel"/>
    <w:tmpl w:val="8446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533CF"/>
    <w:multiLevelType w:val="multilevel"/>
    <w:tmpl w:val="894CD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37AE2"/>
    <w:multiLevelType w:val="multilevel"/>
    <w:tmpl w:val="099E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77793"/>
    <w:multiLevelType w:val="multilevel"/>
    <w:tmpl w:val="1A44F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E0915"/>
    <w:multiLevelType w:val="multilevel"/>
    <w:tmpl w:val="0DFE0915"/>
    <w:lvl w:ilvl="0">
      <w:start w:val="1"/>
      <w:numFmt w:val="bullet"/>
      <w:pStyle w:val="Normal1"/>
      <w:lvlText w:val=""/>
      <w:lvlJc w:val="left"/>
      <w:pPr>
        <w:ind w:left="1080" w:hanging="360"/>
      </w:pPr>
      <w:rPr>
        <w:rFonts w:ascii="Symbol" w:hAnsi="Symbol" w:hint="default"/>
      </w:rPr>
    </w:lvl>
    <w:lvl w:ilvl="1">
      <w:start w:val="1"/>
      <w:numFmt w:val="bullet"/>
      <w:lvlText w:val="-"/>
      <w:lvlJc w:val="left"/>
      <w:pPr>
        <w:ind w:left="1800" w:hanging="360"/>
      </w:pPr>
      <w:rPr>
        <w:rFonts w:ascii="Arial" w:hAnsi="Arial" w:hint="default"/>
        <w:sz w:val="22"/>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FED370F"/>
    <w:multiLevelType w:val="multilevel"/>
    <w:tmpl w:val="CD4E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37FE7"/>
    <w:multiLevelType w:val="multilevel"/>
    <w:tmpl w:val="13E2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C2610"/>
    <w:multiLevelType w:val="multilevel"/>
    <w:tmpl w:val="C0D6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166AC7"/>
    <w:multiLevelType w:val="multilevel"/>
    <w:tmpl w:val="35AA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9779D6"/>
    <w:multiLevelType w:val="multilevel"/>
    <w:tmpl w:val="C8DA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10D47"/>
    <w:multiLevelType w:val="multilevel"/>
    <w:tmpl w:val="4402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E696F"/>
    <w:multiLevelType w:val="multilevel"/>
    <w:tmpl w:val="4084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C73765"/>
    <w:multiLevelType w:val="multilevel"/>
    <w:tmpl w:val="A3F8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81380A"/>
    <w:multiLevelType w:val="multilevel"/>
    <w:tmpl w:val="428C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512C33"/>
    <w:multiLevelType w:val="multilevel"/>
    <w:tmpl w:val="D10E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4A49C8"/>
    <w:multiLevelType w:val="multilevel"/>
    <w:tmpl w:val="9A2E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4D4994"/>
    <w:multiLevelType w:val="multilevel"/>
    <w:tmpl w:val="141E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653C36"/>
    <w:multiLevelType w:val="multilevel"/>
    <w:tmpl w:val="41F6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110555"/>
    <w:multiLevelType w:val="multilevel"/>
    <w:tmpl w:val="5C164F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B96D91"/>
    <w:multiLevelType w:val="singleLevel"/>
    <w:tmpl w:val="EC7E6454"/>
    <w:lvl w:ilvl="0">
      <w:start w:val="1"/>
      <w:numFmt w:val="upperRoman"/>
      <w:suff w:val="space"/>
      <w:lvlText w:val="%1."/>
      <w:lvlJc w:val="left"/>
      <w:rPr>
        <w:sz w:val="32"/>
        <w:szCs w:val="32"/>
      </w:rPr>
    </w:lvl>
  </w:abstractNum>
  <w:abstractNum w:abstractNumId="20" w15:restartNumberingAfterBreak="0">
    <w:nsid w:val="5B407076"/>
    <w:multiLevelType w:val="multilevel"/>
    <w:tmpl w:val="6BA28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C673FB"/>
    <w:multiLevelType w:val="multilevel"/>
    <w:tmpl w:val="7908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584857"/>
    <w:multiLevelType w:val="hybridMultilevel"/>
    <w:tmpl w:val="8F124A6E"/>
    <w:lvl w:ilvl="0" w:tplc="6FE89CA2">
      <w:start w:val="1"/>
      <w:numFmt w:val="bullet"/>
      <w:lvlText w:val="-"/>
      <w:lvlJc w:val="left"/>
      <w:pPr>
        <w:ind w:left="720" w:hanging="360"/>
      </w:pPr>
      <w:rPr>
        <w:rFonts w:ascii="Calibri Light" w:eastAsia="Microsoft Yi Bait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6C540D"/>
    <w:multiLevelType w:val="multilevel"/>
    <w:tmpl w:val="7AFE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D40A1D"/>
    <w:multiLevelType w:val="multilevel"/>
    <w:tmpl w:val="513E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CD5B2A"/>
    <w:multiLevelType w:val="multilevel"/>
    <w:tmpl w:val="5E5C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DA21EC"/>
    <w:multiLevelType w:val="multilevel"/>
    <w:tmpl w:val="25E0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172849"/>
    <w:multiLevelType w:val="multilevel"/>
    <w:tmpl w:val="7ADA9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5A2CE4"/>
    <w:multiLevelType w:val="hybridMultilevel"/>
    <w:tmpl w:val="AD1E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22"/>
  </w:num>
  <w:num w:numId="4">
    <w:abstractNumId w:val="28"/>
  </w:num>
  <w:num w:numId="5">
    <w:abstractNumId w:val="10"/>
  </w:num>
  <w:num w:numId="6">
    <w:abstractNumId w:val="8"/>
  </w:num>
  <w:num w:numId="7">
    <w:abstractNumId w:val="1"/>
  </w:num>
  <w:num w:numId="8">
    <w:abstractNumId w:val="27"/>
  </w:num>
  <w:num w:numId="9">
    <w:abstractNumId w:val="18"/>
  </w:num>
  <w:num w:numId="10">
    <w:abstractNumId w:val="7"/>
  </w:num>
  <w:num w:numId="11">
    <w:abstractNumId w:val="24"/>
  </w:num>
  <w:num w:numId="12">
    <w:abstractNumId w:val="2"/>
  </w:num>
  <w:num w:numId="13">
    <w:abstractNumId w:val="13"/>
  </w:num>
  <w:num w:numId="14">
    <w:abstractNumId w:val="21"/>
  </w:num>
  <w:num w:numId="15">
    <w:abstractNumId w:val="5"/>
  </w:num>
  <w:num w:numId="16">
    <w:abstractNumId w:val="26"/>
  </w:num>
  <w:num w:numId="17">
    <w:abstractNumId w:val="17"/>
  </w:num>
  <w:num w:numId="18">
    <w:abstractNumId w:val="3"/>
  </w:num>
  <w:num w:numId="19">
    <w:abstractNumId w:val="20"/>
  </w:num>
  <w:num w:numId="20">
    <w:abstractNumId w:val="11"/>
  </w:num>
  <w:num w:numId="21">
    <w:abstractNumId w:val="14"/>
  </w:num>
  <w:num w:numId="22">
    <w:abstractNumId w:val="12"/>
  </w:num>
  <w:num w:numId="23">
    <w:abstractNumId w:val="9"/>
  </w:num>
  <w:num w:numId="24">
    <w:abstractNumId w:val="23"/>
  </w:num>
  <w:num w:numId="25">
    <w:abstractNumId w:val="15"/>
  </w:num>
  <w:num w:numId="26">
    <w:abstractNumId w:val="0"/>
  </w:num>
  <w:num w:numId="27">
    <w:abstractNumId w:val="6"/>
  </w:num>
  <w:num w:numId="28">
    <w:abstractNumId w:val="25"/>
  </w:num>
  <w:num w:numId="29">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3F"/>
    <w:rsid w:val="0000088B"/>
    <w:rsid w:val="00000DEC"/>
    <w:rsid w:val="00001DA1"/>
    <w:rsid w:val="000071DA"/>
    <w:rsid w:val="000174CD"/>
    <w:rsid w:val="00017796"/>
    <w:rsid w:val="00017D11"/>
    <w:rsid w:val="00024158"/>
    <w:rsid w:val="000312C7"/>
    <w:rsid w:val="00034102"/>
    <w:rsid w:val="0003668F"/>
    <w:rsid w:val="00041446"/>
    <w:rsid w:val="00042C7A"/>
    <w:rsid w:val="000615AD"/>
    <w:rsid w:val="00063C57"/>
    <w:rsid w:val="00064EE7"/>
    <w:rsid w:val="000711C8"/>
    <w:rsid w:val="000741D7"/>
    <w:rsid w:val="00076822"/>
    <w:rsid w:val="00077004"/>
    <w:rsid w:val="00083ECA"/>
    <w:rsid w:val="00085559"/>
    <w:rsid w:val="0008795D"/>
    <w:rsid w:val="00087EFA"/>
    <w:rsid w:val="00090AFE"/>
    <w:rsid w:val="0009108B"/>
    <w:rsid w:val="00093EE7"/>
    <w:rsid w:val="00096D4A"/>
    <w:rsid w:val="000976EC"/>
    <w:rsid w:val="000A2C75"/>
    <w:rsid w:val="000B2A2C"/>
    <w:rsid w:val="000B4699"/>
    <w:rsid w:val="000B4754"/>
    <w:rsid w:val="000B4A00"/>
    <w:rsid w:val="000C1DEA"/>
    <w:rsid w:val="000C58F5"/>
    <w:rsid w:val="000C6F33"/>
    <w:rsid w:val="000D443D"/>
    <w:rsid w:val="000F13C3"/>
    <w:rsid w:val="001003E2"/>
    <w:rsid w:val="001116C8"/>
    <w:rsid w:val="00133197"/>
    <w:rsid w:val="00134AEB"/>
    <w:rsid w:val="00136874"/>
    <w:rsid w:val="00137D35"/>
    <w:rsid w:val="00140554"/>
    <w:rsid w:val="0014204D"/>
    <w:rsid w:val="001549D6"/>
    <w:rsid w:val="0016198E"/>
    <w:rsid w:val="00170EB4"/>
    <w:rsid w:val="001715AC"/>
    <w:rsid w:val="00171ABC"/>
    <w:rsid w:val="00171D2A"/>
    <w:rsid w:val="00172A27"/>
    <w:rsid w:val="0017578D"/>
    <w:rsid w:val="00191DB7"/>
    <w:rsid w:val="00193952"/>
    <w:rsid w:val="001963D9"/>
    <w:rsid w:val="001A1C7C"/>
    <w:rsid w:val="001A379D"/>
    <w:rsid w:val="001A388D"/>
    <w:rsid w:val="001B016D"/>
    <w:rsid w:val="001B0EB1"/>
    <w:rsid w:val="001B2B45"/>
    <w:rsid w:val="001B2C89"/>
    <w:rsid w:val="001B2E4D"/>
    <w:rsid w:val="001B5188"/>
    <w:rsid w:val="001B56F2"/>
    <w:rsid w:val="001B66C6"/>
    <w:rsid w:val="001B6A64"/>
    <w:rsid w:val="001B6E14"/>
    <w:rsid w:val="001C0C53"/>
    <w:rsid w:val="001C766E"/>
    <w:rsid w:val="001D20A9"/>
    <w:rsid w:val="001D403C"/>
    <w:rsid w:val="001E1974"/>
    <w:rsid w:val="001E1A01"/>
    <w:rsid w:val="001E32BE"/>
    <w:rsid w:val="001E6502"/>
    <w:rsid w:val="001E7B2B"/>
    <w:rsid w:val="001F3804"/>
    <w:rsid w:val="001F6455"/>
    <w:rsid w:val="001F7D65"/>
    <w:rsid w:val="00200026"/>
    <w:rsid w:val="0020008E"/>
    <w:rsid w:val="002052E7"/>
    <w:rsid w:val="00206473"/>
    <w:rsid w:val="00206914"/>
    <w:rsid w:val="00206F2D"/>
    <w:rsid w:val="0021023C"/>
    <w:rsid w:val="002174E2"/>
    <w:rsid w:val="00224DA0"/>
    <w:rsid w:val="00230D63"/>
    <w:rsid w:val="00233CEA"/>
    <w:rsid w:val="002359C2"/>
    <w:rsid w:val="002413F9"/>
    <w:rsid w:val="00241B3E"/>
    <w:rsid w:val="00243066"/>
    <w:rsid w:val="00244FAF"/>
    <w:rsid w:val="00245621"/>
    <w:rsid w:val="00245E33"/>
    <w:rsid w:val="00253F38"/>
    <w:rsid w:val="00257F45"/>
    <w:rsid w:val="002610A0"/>
    <w:rsid w:val="00264789"/>
    <w:rsid w:val="002660A6"/>
    <w:rsid w:val="002662AB"/>
    <w:rsid w:val="00267544"/>
    <w:rsid w:val="0027082D"/>
    <w:rsid w:val="002721B1"/>
    <w:rsid w:val="00273040"/>
    <w:rsid w:val="00276C7E"/>
    <w:rsid w:val="002778C4"/>
    <w:rsid w:val="00281F16"/>
    <w:rsid w:val="00284874"/>
    <w:rsid w:val="002858D0"/>
    <w:rsid w:val="002864A8"/>
    <w:rsid w:val="0029200F"/>
    <w:rsid w:val="00293CFD"/>
    <w:rsid w:val="00296F51"/>
    <w:rsid w:val="002A352B"/>
    <w:rsid w:val="002B06E4"/>
    <w:rsid w:val="002B2A72"/>
    <w:rsid w:val="002C38CC"/>
    <w:rsid w:val="002C6A60"/>
    <w:rsid w:val="002D0110"/>
    <w:rsid w:val="002D0663"/>
    <w:rsid w:val="002D245B"/>
    <w:rsid w:val="002D5F5B"/>
    <w:rsid w:val="002D7A26"/>
    <w:rsid w:val="002E276F"/>
    <w:rsid w:val="002E4B44"/>
    <w:rsid w:val="002E6899"/>
    <w:rsid w:val="002F0BBF"/>
    <w:rsid w:val="003023B2"/>
    <w:rsid w:val="00304E7A"/>
    <w:rsid w:val="003101F3"/>
    <w:rsid w:val="0032114A"/>
    <w:rsid w:val="00326B67"/>
    <w:rsid w:val="003376A3"/>
    <w:rsid w:val="00342DF0"/>
    <w:rsid w:val="00350255"/>
    <w:rsid w:val="003543F0"/>
    <w:rsid w:val="00355876"/>
    <w:rsid w:val="00361DB2"/>
    <w:rsid w:val="00363390"/>
    <w:rsid w:val="00366406"/>
    <w:rsid w:val="00371D15"/>
    <w:rsid w:val="003738BF"/>
    <w:rsid w:val="00384DFF"/>
    <w:rsid w:val="00387CF9"/>
    <w:rsid w:val="00390D40"/>
    <w:rsid w:val="00390D7B"/>
    <w:rsid w:val="00394F10"/>
    <w:rsid w:val="00396841"/>
    <w:rsid w:val="00396E80"/>
    <w:rsid w:val="003A035A"/>
    <w:rsid w:val="003A159C"/>
    <w:rsid w:val="003A235C"/>
    <w:rsid w:val="003A2EB0"/>
    <w:rsid w:val="003B00ED"/>
    <w:rsid w:val="003B2AFD"/>
    <w:rsid w:val="003B4033"/>
    <w:rsid w:val="003C2710"/>
    <w:rsid w:val="003C2F7D"/>
    <w:rsid w:val="003C4E3B"/>
    <w:rsid w:val="003D046D"/>
    <w:rsid w:val="003D34D0"/>
    <w:rsid w:val="003D4190"/>
    <w:rsid w:val="003D4BFF"/>
    <w:rsid w:val="003E00BC"/>
    <w:rsid w:val="003E0EDC"/>
    <w:rsid w:val="003E1B60"/>
    <w:rsid w:val="003E1E21"/>
    <w:rsid w:val="003E3E19"/>
    <w:rsid w:val="003E4F86"/>
    <w:rsid w:val="003F02C1"/>
    <w:rsid w:val="003F1F36"/>
    <w:rsid w:val="003F5593"/>
    <w:rsid w:val="0040454E"/>
    <w:rsid w:val="00405393"/>
    <w:rsid w:val="0041245E"/>
    <w:rsid w:val="00413788"/>
    <w:rsid w:val="004149CD"/>
    <w:rsid w:val="004175F9"/>
    <w:rsid w:val="004206DA"/>
    <w:rsid w:val="004213FD"/>
    <w:rsid w:val="00423174"/>
    <w:rsid w:val="00423A60"/>
    <w:rsid w:val="00423BBD"/>
    <w:rsid w:val="004261EE"/>
    <w:rsid w:val="0043263E"/>
    <w:rsid w:val="00432DBA"/>
    <w:rsid w:val="004422D5"/>
    <w:rsid w:val="004463C6"/>
    <w:rsid w:val="00452460"/>
    <w:rsid w:val="00453F9E"/>
    <w:rsid w:val="00456994"/>
    <w:rsid w:val="00456DB9"/>
    <w:rsid w:val="00457AB7"/>
    <w:rsid w:val="00464D20"/>
    <w:rsid w:val="004660FB"/>
    <w:rsid w:val="00470121"/>
    <w:rsid w:val="0047353C"/>
    <w:rsid w:val="00474107"/>
    <w:rsid w:val="0048006F"/>
    <w:rsid w:val="00481939"/>
    <w:rsid w:val="004879D5"/>
    <w:rsid w:val="0049093A"/>
    <w:rsid w:val="0049305C"/>
    <w:rsid w:val="0049312F"/>
    <w:rsid w:val="004A4EB7"/>
    <w:rsid w:val="004A6A8F"/>
    <w:rsid w:val="004A74CF"/>
    <w:rsid w:val="004B0817"/>
    <w:rsid w:val="004B0D97"/>
    <w:rsid w:val="004C0561"/>
    <w:rsid w:val="004C2A37"/>
    <w:rsid w:val="004C2F33"/>
    <w:rsid w:val="004C2FAB"/>
    <w:rsid w:val="004C552B"/>
    <w:rsid w:val="004D070F"/>
    <w:rsid w:val="004D2E0D"/>
    <w:rsid w:val="004D3FC9"/>
    <w:rsid w:val="004E4011"/>
    <w:rsid w:val="004E494F"/>
    <w:rsid w:val="004F1126"/>
    <w:rsid w:val="004F39CC"/>
    <w:rsid w:val="004F4288"/>
    <w:rsid w:val="004F6589"/>
    <w:rsid w:val="005023AC"/>
    <w:rsid w:val="00510D88"/>
    <w:rsid w:val="0051521A"/>
    <w:rsid w:val="00517041"/>
    <w:rsid w:val="00523109"/>
    <w:rsid w:val="005240C8"/>
    <w:rsid w:val="00527F86"/>
    <w:rsid w:val="00532E66"/>
    <w:rsid w:val="00541093"/>
    <w:rsid w:val="00547B84"/>
    <w:rsid w:val="0055009C"/>
    <w:rsid w:val="00550628"/>
    <w:rsid w:val="00554366"/>
    <w:rsid w:val="00555859"/>
    <w:rsid w:val="00557921"/>
    <w:rsid w:val="00560E0D"/>
    <w:rsid w:val="005617E2"/>
    <w:rsid w:val="00562E80"/>
    <w:rsid w:val="005751C2"/>
    <w:rsid w:val="00581D6E"/>
    <w:rsid w:val="00584C8B"/>
    <w:rsid w:val="00584CF4"/>
    <w:rsid w:val="00592566"/>
    <w:rsid w:val="00593D76"/>
    <w:rsid w:val="00594464"/>
    <w:rsid w:val="00597F1E"/>
    <w:rsid w:val="005A7605"/>
    <w:rsid w:val="005B0EA5"/>
    <w:rsid w:val="005B1588"/>
    <w:rsid w:val="005C7AFB"/>
    <w:rsid w:val="005D10D3"/>
    <w:rsid w:val="005D4D22"/>
    <w:rsid w:val="005D6A0E"/>
    <w:rsid w:val="005D7286"/>
    <w:rsid w:val="005E5D9F"/>
    <w:rsid w:val="005F4FB8"/>
    <w:rsid w:val="005F797E"/>
    <w:rsid w:val="006000DE"/>
    <w:rsid w:val="00602915"/>
    <w:rsid w:val="00604897"/>
    <w:rsid w:val="00605201"/>
    <w:rsid w:val="006062BE"/>
    <w:rsid w:val="0061420E"/>
    <w:rsid w:val="00621FED"/>
    <w:rsid w:val="006312F3"/>
    <w:rsid w:val="00631FF2"/>
    <w:rsid w:val="0063502C"/>
    <w:rsid w:val="006433CE"/>
    <w:rsid w:val="006445F9"/>
    <w:rsid w:val="00645039"/>
    <w:rsid w:val="0064665B"/>
    <w:rsid w:val="0065017C"/>
    <w:rsid w:val="00652700"/>
    <w:rsid w:val="00652BF0"/>
    <w:rsid w:val="00654257"/>
    <w:rsid w:val="00660543"/>
    <w:rsid w:val="0067031F"/>
    <w:rsid w:val="00671EC0"/>
    <w:rsid w:val="0067637A"/>
    <w:rsid w:val="006763B5"/>
    <w:rsid w:val="006815E8"/>
    <w:rsid w:val="00683D8F"/>
    <w:rsid w:val="00684B95"/>
    <w:rsid w:val="006941CB"/>
    <w:rsid w:val="00694407"/>
    <w:rsid w:val="0069620A"/>
    <w:rsid w:val="006A2FB7"/>
    <w:rsid w:val="006A336C"/>
    <w:rsid w:val="006A6701"/>
    <w:rsid w:val="006A6B24"/>
    <w:rsid w:val="006B1549"/>
    <w:rsid w:val="006B2AC8"/>
    <w:rsid w:val="006B323A"/>
    <w:rsid w:val="006C0C05"/>
    <w:rsid w:val="006C64E1"/>
    <w:rsid w:val="006C65D3"/>
    <w:rsid w:val="006D2C3A"/>
    <w:rsid w:val="006D3ECE"/>
    <w:rsid w:val="006E18E5"/>
    <w:rsid w:val="006E51FA"/>
    <w:rsid w:val="006E5505"/>
    <w:rsid w:val="006F3079"/>
    <w:rsid w:val="006F3595"/>
    <w:rsid w:val="006F59E5"/>
    <w:rsid w:val="007107A4"/>
    <w:rsid w:val="00717EFB"/>
    <w:rsid w:val="0072095A"/>
    <w:rsid w:val="0072117A"/>
    <w:rsid w:val="00721D8F"/>
    <w:rsid w:val="007248F7"/>
    <w:rsid w:val="007255BE"/>
    <w:rsid w:val="00725F8C"/>
    <w:rsid w:val="0073763B"/>
    <w:rsid w:val="007409A9"/>
    <w:rsid w:val="00750C13"/>
    <w:rsid w:val="007520AB"/>
    <w:rsid w:val="0075792A"/>
    <w:rsid w:val="00762388"/>
    <w:rsid w:val="00762AA9"/>
    <w:rsid w:val="0076463E"/>
    <w:rsid w:val="007647DE"/>
    <w:rsid w:val="00765D9C"/>
    <w:rsid w:val="00766FD4"/>
    <w:rsid w:val="00767605"/>
    <w:rsid w:val="0077687D"/>
    <w:rsid w:val="007802A2"/>
    <w:rsid w:val="00785176"/>
    <w:rsid w:val="0078679B"/>
    <w:rsid w:val="00786C9D"/>
    <w:rsid w:val="00786E38"/>
    <w:rsid w:val="00794D36"/>
    <w:rsid w:val="00797933"/>
    <w:rsid w:val="007A4142"/>
    <w:rsid w:val="007A5D47"/>
    <w:rsid w:val="007B0913"/>
    <w:rsid w:val="007B0FE6"/>
    <w:rsid w:val="007B25FB"/>
    <w:rsid w:val="007C15B9"/>
    <w:rsid w:val="007D60EB"/>
    <w:rsid w:val="007D653A"/>
    <w:rsid w:val="007E022E"/>
    <w:rsid w:val="007E0B50"/>
    <w:rsid w:val="007E33F1"/>
    <w:rsid w:val="007E6D9A"/>
    <w:rsid w:val="007E77B8"/>
    <w:rsid w:val="007F0DBC"/>
    <w:rsid w:val="007F1BE4"/>
    <w:rsid w:val="00801A69"/>
    <w:rsid w:val="008031DE"/>
    <w:rsid w:val="00803906"/>
    <w:rsid w:val="00812A46"/>
    <w:rsid w:val="00812EB9"/>
    <w:rsid w:val="00813068"/>
    <w:rsid w:val="00813415"/>
    <w:rsid w:val="00814C2D"/>
    <w:rsid w:val="0081692B"/>
    <w:rsid w:val="0081738C"/>
    <w:rsid w:val="00821F94"/>
    <w:rsid w:val="008261B1"/>
    <w:rsid w:val="00827012"/>
    <w:rsid w:val="008303FF"/>
    <w:rsid w:val="00831568"/>
    <w:rsid w:val="00831D26"/>
    <w:rsid w:val="0083719F"/>
    <w:rsid w:val="00840732"/>
    <w:rsid w:val="00841EE3"/>
    <w:rsid w:val="008465C2"/>
    <w:rsid w:val="00850586"/>
    <w:rsid w:val="008536BA"/>
    <w:rsid w:val="00856E67"/>
    <w:rsid w:val="00860360"/>
    <w:rsid w:val="00860F10"/>
    <w:rsid w:val="00865468"/>
    <w:rsid w:val="00866912"/>
    <w:rsid w:val="00866B83"/>
    <w:rsid w:val="008720F7"/>
    <w:rsid w:val="0087299A"/>
    <w:rsid w:val="00887159"/>
    <w:rsid w:val="00890830"/>
    <w:rsid w:val="00891639"/>
    <w:rsid w:val="008A5055"/>
    <w:rsid w:val="008B4C83"/>
    <w:rsid w:val="008B5396"/>
    <w:rsid w:val="008B5D39"/>
    <w:rsid w:val="008B62DC"/>
    <w:rsid w:val="008C1127"/>
    <w:rsid w:val="008C3745"/>
    <w:rsid w:val="008C4B99"/>
    <w:rsid w:val="008C5372"/>
    <w:rsid w:val="008C7367"/>
    <w:rsid w:val="008C7AC3"/>
    <w:rsid w:val="008D3703"/>
    <w:rsid w:val="008D742C"/>
    <w:rsid w:val="008F0A40"/>
    <w:rsid w:val="008F1CA2"/>
    <w:rsid w:val="008F4F12"/>
    <w:rsid w:val="008F721F"/>
    <w:rsid w:val="00901E80"/>
    <w:rsid w:val="00903D0C"/>
    <w:rsid w:val="00904883"/>
    <w:rsid w:val="00911170"/>
    <w:rsid w:val="00913AA1"/>
    <w:rsid w:val="00914BDE"/>
    <w:rsid w:val="0091796D"/>
    <w:rsid w:val="00917A31"/>
    <w:rsid w:val="00917FDF"/>
    <w:rsid w:val="00923DB3"/>
    <w:rsid w:val="009264ED"/>
    <w:rsid w:val="00926E9E"/>
    <w:rsid w:val="00930026"/>
    <w:rsid w:val="00931088"/>
    <w:rsid w:val="009353B1"/>
    <w:rsid w:val="0094164D"/>
    <w:rsid w:val="0094377D"/>
    <w:rsid w:val="00943DF9"/>
    <w:rsid w:val="00944371"/>
    <w:rsid w:val="009473EE"/>
    <w:rsid w:val="009571C9"/>
    <w:rsid w:val="009644D6"/>
    <w:rsid w:val="00964A77"/>
    <w:rsid w:val="009707F9"/>
    <w:rsid w:val="00972E93"/>
    <w:rsid w:val="00973927"/>
    <w:rsid w:val="00975E0E"/>
    <w:rsid w:val="00977E2C"/>
    <w:rsid w:val="00980799"/>
    <w:rsid w:val="009834C8"/>
    <w:rsid w:val="00986C09"/>
    <w:rsid w:val="00987950"/>
    <w:rsid w:val="00993124"/>
    <w:rsid w:val="00993A3B"/>
    <w:rsid w:val="009A37F7"/>
    <w:rsid w:val="009A3CA9"/>
    <w:rsid w:val="009A3D44"/>
    <w:rsid w:val="009A4EEE"/>
    <w:rsid w:val="009A77D5"/>
    <w:rsid w:val="009B14E7"/>
    <w:rsid w:val="009B3463"/>
    <w:rsid w:val="009B5E63"/>
    <w:rsid w:val="009B7996"/>
    <w:rsid w:val="009D1955"/>
    <w:rsid w:val="009D5A9F"/>
    <w:rsid w:val="009D6067"/>
    <w:rsid w:val="009D669C"/>
    <w:rsid w:val="009E0E52"/>
    <w:rsid w:val="009E2B89"/>
    <w:rsid w:val="009E689C"/>
    <w:rsid w:val="009E6E48"/>
    <w:rsid w:val="009F372A"/>
    <w:rsid w:val="009F3CB7"/>
    <w:rsid w:val="009F3F27"/>
    <w:rsid w:val="009F7B95"/>
    <w:rsid w:val="00A02D34"/>
    <w:rsid w:val="00A03F63"/>
    <w:rsid w:val="00A1016F"/>
    <w:rsid w:val="00A156C3"/>
    <w:rsid w:val="00A16949"/>
    <w:rsid w:val="00A16DBA"/>
    <w:rsid w:val="00A26164"/>
    <w:rsid w:val="00A268DF"/>
    <w:rsid w:val="00A317E7"/>
    <w:rsid w:val="00A34799"/>
    <w:rsid w:val="00A42EBF"/>
    <w:rsid w:val="00A46918"/>
    <w:rsid w:val="00A46FAE"/>
    <w:rsid w:val="00A5303E"/>
    <w:rsid w:val="00A560EB"/>
    <w:rsid w:val="00A56E6B"/>
    <w:rsid w:val="00A66E26"/>
    <w:rsid w:val="00A70FB8"/>
    <w:rsid w:val="00A72EB7"/>
    <w:rsid w:val="00A87A47"/>
    <w:rsid w:val="00A901DC"/>
    <w:rsid w:val="00A9364E"/>
    <w:rsid w:val="00A94FAF"/>
    <w:rsid w:val="00A9508B"/>
    <w:rsid w:val="00A96A73"/>
    <w:rsid w:val="00AA19D6"/>
    <w:rsid w:val="00AA1E99"/>
    <w:rsid w:val="00AA20AE"/>
    <w:rsid w:val="00AA2872"/>
    <w:rsid w:val="00AA31D8"/>
    <w:rsid w:val="00AA7A3D"/>
    <w:rsid w:val="00AB20F2"/>
    <w:rsid w:val="00AB215E"/>
    <w:rsid w:val="00AC0893"/>
    <w:rsid w:val="00AC331D"/>
    <w:rsid w:val="00AC3AA6"/>
    <w:rsid w:val="00AC40B2"/>
    <w:rsid w:val="00AC472C"/>
    <w:rsid w:val="00AD2E7F"/>
    <w:rsid w:val="00AE045D"/>
    <w:rsid w:val="00AE5AB1"/>
    <w:rsid w:val="00AF0266"/>
    <w:rsid w:val="00AF3E3A"/>
    <w:rsid w:val="00AF4CE3"/>
    <w:rsid w:val="00B00772"/>
    <w:rsid w:val="00B01F88"/>
    <w:rsid w:val="00B043C5"/>
    <w:rsid w:val="00B06C67"/>
    <w:rsid w:val="00B0769D"/>
    <w:rsid w:val="00B12340"/>
    <w:rsid w:val="00B16705"/>
    <w:rsid w:val="00B23725"/>
    <w:rsid w:val="00B24DF4"/>
    <w:rsid w:val="00B268A4"/>
    <w:rsid w:val="00B276D4"/>
    <w:rsid w:val="00B35904"/>
    <w:rsid w:val="00B35E43"/>
    <w:rsid w:val="00B44F50"/>
    <w:rsid w:val="00B46687"/>
    <w:rsid w:val="00B501CD"/>
    <w:rsid w:val="00B50780"/>
    <w:rsid w:val="00B53F84"/>
    <w:rsid w:val="00B56258"/>
    <w:rsid w:val="00B56C7D"/>
    <w:rsid w:val="00B57BF0"/>
    <w:rsid w:val="00B6315E"/>
    <w:rsid w:val="00B66EC3"/>
    <w:rsid w:val="00B72306"/>
    <w:rsid w:val="00B7352F"/>
    <w:rsid w:val="00B74081"/>
    <w:rsid w:val="00B74525"/>
    <w:rsid w:val="00B76EB3"/>
    <w:rsid w:val="00B8040F"/>
    <w:rsid w:val="00B83AD3"/>
    <w:rsid w:val="00B83DAC"/>
    <w:rsid w:val="00B83E2B"/>
    <w:rsid w:val="00B8464E"/>
    <w:rsid w:val="00B848EF"/>
    <w:rsid w:val="00B85FF0"/>
    <w:rsid w:val="00BA1AFF"/>
    <w:rsid w:val="00BA253A"/>
    <w:rsid w:val="00BA4073"/>
    <w:rsid w:val="00BA4D2A"/>
    <w:rsid w:val="00BB2BC6"/>
    <w:rsid w:val="00BB529F"/>
    <w:rsid w:val="00BB7B64"/>
    <w:rsid w:val="00BC6338"/>
    <w:rsid w:val="00BD6A7E"/>
    <w:rsid w:val="00BD6E28"/>
    <w:rsid w:val="00BF1E03"/>
    <w:rsid w:val="00BF3C9B"/>
    <w:rsid w:val="00BF7EBE"/>
    <w:rsid w:val="00C05426"/>
    <w:rsid w:val="00C06A79"/>
    <w:rsid w:val="00C146B7"/>
    <w:rsid w:val="00C155D2"/>
    <w:rsid w:val="00C1657A"/>
    <w:rsid w:val="00C17510"/>
    <w:rsid w:val="00C177DA"/>
    <w:rsid w:val="00C20E96"/>
    <w:rsid w:val="00C21B11"/>
    <w:rsid w:val="00C226F0"/>
    <w:rsid w:val="00C24A92"/>
    <w:rsid w:val="00C26CAE"/>
    <w:rsid w:val="00C33906"/>
    <w:rsid w:val="00C36460"/>
    <w:rsid w:val="00C4103D"/>
    <w:rsid w:val="00C42C11"/>
    <w:rsid w:val="00C45570"/>
    <w:rsid w:val="00C50001"/>
    <w:rsid w:val="00C501CF"/>
    <w:rsid w:val="00C50620"/>
    <w:rsid w:val="00C51231"/>
    <w:rsid w:val="00C52EDD"/>
    <w:rsid w:val="00C631F5"/>
    <w:rsid w:val="00C665BF"/>
    <w:rsid w:val="00C6715D"/>
    <w:rsid w:val="00C71239"/>
    <w:rsid w:val="00C72901"/>
    <w:rsid w:val="00C730E8"/>
    <w:rsid w:val="00C75F14"/>
    <w:rsid w:val="00C84097"/>
    <w:rsid w:val="00C843EB"/>
    <w:rsid w:val="00C84C2C"/>
    <w:rsid w:val="00C85C27"/>
    <w:rsid w:val="00C954EC"/>
    <w:rsid w:val="00C97F50"/>
    <w:rsid w:val="00CA078F"/>
    <w:rsid w:val="00CA1501"/>
    <w:rsid w:val="00CA1596"/>
    <w:rsid w:val="00CB4396"/>
    <w:rsid w:val="00CB6930"/>
    <w:rsid w:val="00CC0A03"/>
    <w:rsid w:val="00CC4ABC"/>
    <w:rsid w:val="00CD2C13"/>
    <w:rsid w:val="00CE0022"/>
    <w:rsid w:val="00CE1C28"/>
    <w:rsid w:val="00CE5011"/>
    <w:rsid w:val="00CE6A90"/>
    <w:rsid w:val="00CF00A9"/>
    <w:rsid w:val="00CF7F11"/>
    <w:rsid w:val="00D20384"/>
    <w:rsid w:val="00D22E23"/>
    <w:rsid w:val="00D23701"/>
    <w:rsid w:val="00D25B5A"/>
    <w:rsid w:val="00D30BC8"/>
    <w:rsid w:val="00D32730"/>
    <w:rsid w:val="00D33D2E"/>
    <w:rsid w:val="00D34C8A"/>
    <w:rsid w:val="00D36954"/>
    <w:rsid w:val="00D40FF4"/>
    <w:rsid w:val="00D440C4"/>
    <w:rsid w:val="00D459C4"/>
    <w:rsid w:val="00D4635D"/>
    <w:rsid w:val="00D52155"/>
    <w:rsid w:val="00D538A3"/>
    <w:rsid w:val="00D55F3F"/>
    <w:rsid w:val="00D5790B"/>
    <w:rsid w:val="00D63176"/>
    <w:rsid w:val="00D67652"/>
    <w:rsid w:val="00D7035F"/>
    <w:rsid w:val="00D73A1F"/>
    <w:rsid w:val="00D7771F"/>
    <w:rsid w:val="00D836BE"/>
    <w:rsid w:val="00D84A44"/>
    <w:rsid w:val="00D86EC6"/>
    <w:rsid w:val="00D92801"/>
    <w:rsid w:val="00D95ADE"/>
    <w:rsid w:val="00D95DF6"/>
    <w:rsid w:val="00D960D6"/>
    <w:rsid w:val="00DA0D44"/>
    <w:rsid w:val="00DB3E9E"/>
    <w:rsid w:val="00DB5985"/>
    <w:rsid w:val="00DC392E"/>
    <w:rsid w:val="00DC556E"/>
    <w:rsid w:val="00DD08AB"/>
    <w:rsid w:val="00DD37FC"/>
    <w:rsid w:val="00DE03EB"/>
    <w:rsid w:val="00DE463A"/>
    <w:rsid w:val="00DE4E63"/>
    <w:rsid w:val="00DF1888"/>
    <w:rsid w:val="00DF35C6"/>
    <w:rsid w:val="00DF6E09"/>
    <w:rsid w:val="00E005DA"/>
    <w:rsid w:val="00E0066A"/>
    <w:rsid w:val="00E02064"/>
    <w:rsid w:val="00E025B6"/>
    <w:rsid w:val="00E03454"/>
    <w:rsid w:val="00E074DC"/>
    <w:rsid w:val="00E14487"/>
    <w:rsid w:val="00E14BFE"/>
    <w:rsid w:val="00E20017"/>
    <w:rsid w:val="00E219A6"/>
    <w:rsid w:val="00E32EA8"/>
    <w:rsid w:val="00E33846"/>
    <w:rsid w:val="00E34F0F"/>
    <w:rsid w:val="00E42B0A"/>
    <w:rsid w:val="00E42D2C"/>
    <w:rsid w:val="00E535E2"/>
    <w:rsid w:val="00E60745"/>
    <w:rsid w:val="00E62D77"/>
    <w:rsid w:val="00E6706F"/>
    <w:rsid w:val="00E71FB8"/>
    <w:rsid w:val="00E920E2"/>
    <w:rsid w:val="00E9249A"/>
    <w:rsid w:val="00E93200"/>
    <w:rsid w:val="00E94BA6"/>
    <w:rsid w:val="00EA2C52"/>
    <w:rsid w:val="00EB4474"/>
    <w:rsid w:val="00EB4593"/>
    <w:rsid w:val="00EC16B4"/>
    <w:rsid w:val="00EC23A8"/>
    <w:rsid w:val="00EC432B"/>
    <w:rsid w:val="00EC4DDF"/>
    <w:rsid w:val="00EC744D"/>
    <w:rsid w:val="00ED2C83"/>
    <w:rsid w:val="00ED31CD"/>
    <w:rsid w:val="00ED7108"/>
    <w:rsid w:val="00EE326F"/>
    <w:rsid w:val="00EF22C4"/>
    <w:rsid w:val="00EF2D79"/>
    <w:rsid w:val="00F01C3A"/>
    <w:rsid w:val="00F02058"/>
    <w:rsid w:val="00F0735F"/>
    <w:rsid w:val="00F1562C"/>
    <w:rsid w:val="00F246BF"/>
    <w:rsid w:val="00F24950"/>
    <w:rsid w:val="00F24ADF"/>
    <w:rsid w:val="00F25582"/>
    <w:rsid w:val="00F31D00"/>
    <w:rsid w:val="00F352AE"/>
    <w:rsid w:val="00F35A09"/>
    <w:rsid w:val="00F402CA"/>
    <w:rsid w:val="00F41E60"/>
    <w:rsid w:val="00F42593"/>
    <w:rsid w:val="00F506FF"/>
    <w:rsid w:val="00F5409F"/>
    <w:rsid w:val="00F56F7E"/>
    <w:rsid w:val="00F61116"/>
    <w:rsid w:val="00F66DAC"/>
    <w:rsid w:val="00F7164A"/>
    <w:rsid w:val="00F71FE1"/>
    <w:rsid w:val="00F85A9F"/>
    <w:rsid w:val="00F90DAF"/>
    <w:rsid w:val="00F92B72"/>
    <w:rsid w:val="00FA1316"/>
    <w:rsid w:val="00FA28FD"/>
    <w:rsid w:val="00FB158E"/>
    <w:rsid w:val="00FB4643"/>
    <w:rsid w:val="00FC0177"/>
    <w:rsid w:val="00FC3F7A"/>
    <w:rsid w:val="00FC6EA4"/>
    <w:rsid w:val="00FE1786"/>
    <w:rsid w:val="00FE45B6"/>
    <w:rsid w:val="00FF1811"/>
    <w:rsid w:val="00FF1BC1"/>
    <w:rsid w:val="00FF4C91"/>
    <w:rsid w:val="01B50FFF"/>
    <w:rsid w:val="028E00ED"/>
    <w:rsid w:val="02BE629C"/>
    <w:rsid w:val="02FD7148"/>
    <w:rsid w:val="041D1607"/>
    <w:rsid w:val="04E65388"/>
    <w:rsid w:val="058C2AF9"/>
    <w:rsid w:val="059777FB"/>
    <w:rsid w:val="06A2644D"/>
    <w:rsid w:val="06CE1D5D"/>
    <w:rsid w:val="06D0788A"/>
    <w:rsid w:val="0771200F"/>
    <w:rsid w:val="08993833"/>
    <w:rsid w:val="09CD03BF"/>
    <w:rsid w:val="09D87817"/>
    <w:rsid w:val="09E3040D"/>
    <w:rsid w:val="0A145D58"/>
    <w:rsid w:val="0A3D5006"/>
    <w:rsid w:val="0B942F5E"/>
    <w:rsid w:val="0C15560F"/>
    <w:rsid w:val="0C733E0A"/>
    <w:rsid w:val="0E1075B7"/>
    <w:rsid w:val="0E9C5658"/>
    <w:rsid w:val="0EED05EA"/>
    <w:rsid w:val="101212B0"/>
    <w:rsid w:val="11E018C8"/>
    <w:rsid w:val="12122CD6"/>
    <w:rsid w:val="121A02ED"/>
    <w:rsid w:val="12C74AE9"/>
    <w:rsid w:val="13155FC1"/>
    <w:rsid w:val="14D06C61"/>
    <w:rsid w:val="16546B9D"/>
    <w:rsid w:val="176D313F"/>
    <w:rsid w:val="17B461A5"/>
    <w:rsid w:val="17DE39E9"/>
    <w:rsid w:val="18B667CD"/>
    <w:rsid w:val="192D0321"/>
    <w:rsid w:val="1A411F7C"/>
    <w:rsid w:val="1A9B5FFB"/>
    <w:rsid w:val="1D2F0207"/>
    <w:rsid w:val="1D3D2FB8"/>
    <w:rsid w:val="1D861907"/>
    <w:rsid w:val="1E7A73AD"/>
    <w:rsid w:val="1EA67E90"/>
    <w:rsid w:val="200F36A9"/>
    <w:rsid w:val="20EA2403"/>
    <w:rsid w:val="21C97197"/>
    <w:rsid w:val="22BD4C04"/>
    <w:rsid w:val="24030E61"/>
    <w:rsid w:val="240638BD"/>
    <w:rsid w:val="24A27A75"/>
    <w:rsid w:val="26BE210F"/>
    <w:rsid w:val="272B0F9D"/>
    <w:rsid w:val="278E7563"/>
    <w:rsid w:val="288E555E"/>
    <w:rsid w:val="290765BD"/>
    <w:rsid w:val="2A0D63BD"/>
    <w:rsid w:val="2AFB2C42"/>
    <w:rsid w:val="2DA17D4B"/>
    <w:rsid w:val="2DBA11D7"/>
    <w:rsid w:val="2EBE4D4B"/>
    <w:rsid w:val="2EE2576E"/>
    <w:rsid w:val="2F4925DC"/>
    <w:rsid w:val="2FA11B66"/>
    <w:rsid w:val="2FD2461B"/>
    <w:rsid w:val="2FDB78A9"/>
    <w:rsid w:val="300F5CE8"/>
    <w:rsid w:val="30124BAD"/>
    <w:rsid w:val="30165A04"/>
    <w:rsid w:val="31C71ECF"/>
    <w:rsid w:val="32905E9D"/>
    <w:rsid w:val="33031F98"/>
    <w:rsid w:val="33B326BA"/>
    <w:rsid w:val="34355E1C"/>
    <w:rsid w:val="35514771"/>
    <w:rsid w:val="36217F9A"/>
    <w:rsid w:val="364F7D3A"/>
    <w:rsid w:val="36745D38"/>
    <w:rsid w:val="36C1201D"/>
    <w:rsid w:val="375B5789"/>
    <w:rsid w:val="37A42771"/>
    <w:rsid w:val="37D70160"/>
    <w:rsid w:val="37F70309"/>
    <w:rsid w:val="39364DDA"/>
    <w:rsid w:val="3A482453"/>
    <w:rsid w:val="3B1428F3"/>
    <w:rsid w:val="3B561857"/>
    <w:rsid w:val="3B6B36D0"/>
    <w:rsid w:val="3C316854"/>
    <w:rsid w:val="3D0D2E22"/>
    <w:rsid w:val="3D9A4289"/>
    <w:rsid w:val="3E005A67"/>
    <w:rsid w:val="4174014D"/>
    <w:rsid w:val="419807B4"/>
    <w:rsid w:val="4199329E"/>
    <w:rsid w:val="42133B2C"/>
    <w:rsid w:val="429D4BE4"/>
    <w:rsid w:val="429E368C"/>
    <w:rsid w:val="431D734B"/>
    <w:rsid w:val="43B35C48"/>
    <w:rsid w:val="44316BB2"/>
    <w:rsid w:val="44B7626A"/>
    <w:rsid w:val="44DD2420"/>
    <w:rsid w:val="45AF1CB1"/>
    <w:rsid w:val="48BB33C7"/>
    <w:rsid w:val="4B1B72FA"/>
    <w:rsid w:val="4B4126E0"/>
    <w:rsid w:val="4BC333C8"/>
    <w:rsid w:val="4CC16E4D"/>
    <w:rsid w:val="4D3E2731"/>
    <w:rsid w:val="4E8C0210"/>
    <w:rsid w:val="50825CC0"/>
    <w:rsid w:val="508D3F36"/>
    <w:rsid w:val="509D7BDD"/>
    <w:rsid w:val="51671F19"/>
    <w:rsid w:val="51AA7359"/>
    <w:rsid w:val="51F02912"/>
    <w:rsid w:val="52A846C7"/>
    <w:rsid w:val="52EC502C"/>
    <w:rsid w:val="55086A7E"/>
    <w:rsid w:val="564E1D6A"/>
    <w:rsid w:val="58013EFA"/>
    <w:rsid w:val="589C0AC2"/>
    <w:rsid w:val="5960089E"/>
    <w:rsid w:val="5A816453"/>
    <w:rsid w:val="5B543023"/>
    <w:rsid w:val="5D5468B3"/>
    <w:rsid w:val="5DB2260F"/>
    <w:rsid w:val="5DFB7EA8"/>
    <w:rsid w:val="5F216C57"/>
    <w:rsid w:val="60DA745A"/>
    <w:rsid w:val="60DD3481"/>
    <w:rsid w:val="617C5A67"/>
    <w:rsid w:val="61DE1A79"/>
    <w:rsid w:val="62785AAF"/>
    <w:rsid w:val="62B649CA"/>
    <w:rsid w:val="641D55DE"/>
    <w:rsid w:val="64B23B62"/>
    <w:rsid w:val="64D05F15"/>
    <w:rsid w:val="653D4160"/>
    <w:rsid w:val="663D0858"/>
    <w:rsid w:val="67184A55"/>
    <w:rsid w:val="67300F8F"/>
    <w:rsid w:val="679411F3"/>
    <w:rsid w:val="67D367D6"/>
    <w:rsid w:val="681012FF"/>
    <w:rsid w:val="682932C1"/>
    <w:rsid w:val="682F640D"/>
    <w:rsid w:val="686E788B"/>
    <w:rsid w:val="6881227D"/>
    <w:rsid w:val="6888487A"/>
    <w:rsid w:val="68C20021"/>
    <w:rsid w:val="68E07684"/>
    <w:rsid w:val="69D57746"/>
    <w:rsid w:val="69EC370B"/>
    <w:rsid w:val="69FF3CA9"/>
    <w:rsid w:val="6A557BF4"/>
    <w:rsid w:val="6AB74106"/>
    <w:rsid w:val="6B8E57BF"/>
    <w:rsid w:val="6C052885"/>
    <w:rsid w:val="6C081A2C"/>
    <w:rsid w:val="6C88555F"/>
    <w:rsid w:val="6E495101"/>
    <w:rsid w:val="6F1E39FD"/>
    <w:rsid w:val="6FEE1295"/>
    <w:rsid w:val="6FF466F8"/>
    <w:rsid w:val="71BD43BE"/>
    <w:rsid w:val="71C653C7"/>
    <w:rsid w:val="72A27705"/>
    <w:rsid w:val="741D0E1D"/>
    <w:rsid w:val="76C53058"/>
    <w:rsid w:val="76F515F7"/>
    <w:rsid w:val="773F2EA0"/>
    <w:rsid w:val="781B2BC1"/>
    <w:rsid w:val="7854508D"/>
    <w:rsid w:val="79B87987"/>
    <w:rsid w:val="7A906C71"/>
    <w:rsid w:val="7BCD26CB"/>
    <w:rsid w:val="7D1E4A5F"/>
    <w:rsid w:val="7DF420F8"/>
    <w:rsid w:val="7DF84D73"/>
    <w:rsid w:val="7E5F3D22"/>
    <w:rsid w:val="7E703902"/>
    <w:rsid w:val="7F833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8651967"/>
  <w15:chartTrackingRefBased/>
  <w15:docId w15:val="{38D186C5-D0E6-4C76-945B-98D59968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uiPriority="6" w:qFormat="1"/>
    <w:lsdException w:name="heading 1" w:uiPriority="6" w:qFormat="1"/>
    <w:lsdException w:name="heading 2" w:uiPriority="6" w:qFormat="1"/>
    <w:lsdException w:name="heading 3" w:uiPriority="6" w:qFormat="1"/>
    <w:lsdException w:name="heading 4" w:qFormat="1"/>
    <w:lsdException w:name="heading 5" w:semiHidden="1" w:unhideWhenUsed="1" w:qFormat="1"/>
    <w:lsdException w:name="heading 6" w:uiPriority="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6"/>
    <w:lsdException w:name="header" w:uiPriority="99"/>
    <w:lsdException w:name="footer" w:uiPriority="99"/>
    <w:lsdException w:name="caption" w:semiHidden="1" w:unhideWhenUsed="1" w:qFormat="1"/>
    <w:lsdException w:name="page number" w:uiPriority="6"/>
    <w:lsdException w:name="List" w:uiPriority="7"/>
    <w:lsdException w:name="Title" w:uiPriority="7" w:qFormat="1"/>
    <w:lsdException w:name="Default Paragraph Font" w:semiHidden="1"/>
    <w:lsdException w:name="Body Text" w:uiPriority="7"/>
    <w:lsdException w:name="Body Text Indent" w:uiPriority="7"/>
    <w:lsdException w:name="Subtitle" w:uiPriority="6" w:qFormat="1"/>
    <w:lsdException w:name="Hyperlink" w:uiPriority="99"/>
    <w:lsdException w:name="Strong" w:uiPriority="7"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EC744D"/>
    <w:pPr>
      <w:suppressAutoHyphens/>
    </w:pPr>
    <w:rPr>
      <w:rFonts w:ascii="Calibri" w:eastAsia="Times New Roman" w:hAnsi="Calibri"/>
      <w:kern w:val="1"/>
      <w:sz w:val="22"/>
      <w:szCs w:val="24"/>
      <w:lang w:eastAsia="ar-SA"/>
    </w:rPr>
  </w:style>
  <w:style w:type="paragraph" w:styleId="Heading1">
    <w:name w:val="heading 1"/>
    <w:basedOn w:val="Normal"/>
    <w:next w:val="Heading2"/>
    <w:link w:val="Heading1Char"/>
    <w:uiPriority w:val="6"/>
    <w:qFormat/>
    <w:pPr>
      <w:keepNext/>
      <w:tabs>
        <w:tab w:val="left" w:pos="0"/>
      </w:tabs>
      <w:spacing w:line="360" w:lineRule="auto"/>
      <w:jc w:val="center"/>
      <w:outlineLvl w:val="0"/>
    </w:pPr>
    <w:rPr>
      <w:rFonts w:cs="Arial"/>
      <w:b/>
      <w:sz w:val="32"/>
      <w:szCs w:val="32"/>
    </w:rPr>
  </w:style>
  <w:style w:type="paragraph" w:styleId="Heading2">
    <w:name w:val="heading 2"/>
    <w:basedOn w:val="Normal"/>
    <w:next w:val="Heading3"/>
    <w:link w:val="Heading2Char"/>
    <w:uiPriority w:val="6"/>
    <w:qFormat/>
    <w:pPr>
      <w:keepNext/>
      <w:numPr>
        <w:ilvl w:val="1"/>
      </w:numPr>
      <w:tabs>
        <w:tab w:val="left" w:pos="0"/>
      </w:tabs>
      <w:outlineLvl w:val="1"/>
    </w:pPr>
    <w:rPr>
      <w:rFonts w:cs="Arial"/>
      <w:b/>
      <w:bCs/>
      <w:sz w:val="28"/>
    </w:rPr>
  </w:style>
  <w:style w:type="paragraph" w:styleId="Heading3">
    <w:name w:val="heading 3"/>
    <w:basedOn w:val="Normal"/>
    <w:next w:val="Normal"/>
    <w:link w:val="Heading3Char"/>
    <w:uiPriority w:val="6"/>
    <w:qFormat/>
    <w:pPr>
      <w:keepNext/>
      <w:numPr>
        <w:ilvl w:val="2"/>
      </w:numPr>
      <w:tabs>
        <w:tab w:val="left" w:pos="0"/>
      </w:tabs>
      <w:outlineLvl w:val="2"/>
    </w:pPr>
    <w:rPr>
      <w:rFonts w:cs="Arial"/>
      <w:sz w:val="24"/>
    </w:rPr>
  </w:style>
  <w:style w:type="paragraph" w:styleId="Heading4">
    <w:name w:val="heading 4"/>
    <w:basedOn w:val="Normal"/>
    <w:next w:val="Normal"/>
    <w:link w:val="Heading4Char"/>
    <w:qFormat/>
    <w:pPr>
      <w:keepNext/>
      <w:keepLines/>
      <w:spacing w:before="280" w:after="290"/>
      <w:outlineLvl w:val="3"/>
    </w:pPr>
    <w:rPr>
      <w:bCs/>
      <w:color w:val="000000"/>
      <w:szCs w:val="28"/>
      <w:u w:val="single"/>
    </w:rPr>
  </w:style>
  <w:style w:type="paragraph" w:styleId="Heading6">
    <w:name w:val="heading 6"/>
    <w:basedOn w:val="Normal"/>
    <w:next w:val="Normal"/>
    <w:link w:val="Heading6Char"/>
    <w:uiPriority w:val="6"/>
    <w:qFormat/>
    <w:pPr>
      <w:keepNext/>
      <w:numPr>
        <w:ilvl w:val="5"/>
      </w:numPr>
      <w:tabs>
        <w:tab w:val="left" w:pos="0"/>
      </w:tabs>
      <w:outlineLvl w:val="5"/>
    </w:pPr>
    <w:rPr>
      <w:u w:val="single"/>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6"/>
    <w:rPr>
      <w:rFonts w:ascii="Calibri" w:eastAsia="Times New Roman" w:hAnsi="Calibri"/>
      <w:sz w:val="16"/>
    </w:rPr>
  </w:style>
  <w:style w:type="character" w:styleId="Strong">
    <w:name w:val="Strong"/>
    <w:uiPriority w:val="7"/>
    <w:qFormat/>
    <w:rPr>
      <w:rFonts w:ascii="Calibri" w:eastAsia="Times New Roman" w:hAnsi="Calibri"/>
      <w:b/>
      <w:bCs/>
    </w:rPr>
  </w:style>
  <w:style w:type="character" w:customStyle="1" w:styleId="Heading3Char">
    <w:name w:val="Heading 3 Char"/>
    <w:link w:val="Heading3"/>
    <w:uiPriority w:val="6"/>
    <w:rPr>
      <w:rFonts w:ascii="Calibri" w:hAnsi="Calibri" w:cs="Arial"/>
      <w:b w:val="0"/>
      <w:sz w:val="24"/>
    </w:rPr>
  </w:style>
  <w:style w:type="character" w:customStyle="1" w:styleId="Heading6Char">
    <w:name w:val="Heading 6 Char"/>
    <w:link w:val="Heading6"/>
    <w:uiPriority w:val="6"/>
    <w:rPr>
      <w:rFonts w:ascii="Calibri" w:eastAsia="Times New Roman" w:hAnsi="Calibri"/>
      <w:sz w:val="22"/>
      <w:u w:val="single"/>
      <w:lang w:val="ro-RO"/>
    </w:rPr>
  </w:style>
  <w:style w:type="character" w:customStyle="1" w:styleId="Heading1Char">
    <w:name w:val="Heading 1 Char"/>
    <w:link w:val="Heading1"/>
    <w:uiPriority w:val="6"/>
    <w:rPr>
      <w:rFonts w:cs="Arial"/>
      <w:b/>
      <w:sz w:val="32"/>
      <w:szCs w:val="32"/>
    </w:rPr>
  </w:style>
  <w:style w:type="character" w:customStyle="1" w:styleId="Heading2Char">
    <w:name w:val="Heading 2 Char"/>
    <w:link w:val="Heading2"/>
    <w:uiPriority w:val="6"/>
    <w:rPr>
      <w:rFonts w:cs="Arial"/>
      <w:b/>
      <w:bCs/>
      <w:sz w:val="28"/>
    </w:rPr>
  </w:style>
  <w:style w:type="character" w:customStyle="1" w:styleId="Heading4Char">
    <w:name w:val="Heading 4 Char"/>
    <w:link w:val="Heading4"/>
    <w:rPr>
      <w:bCs/>
      <w:color w:val="000000"/>
      <w:szCs w:val="28"/>
      <w:u w:val="single"/>
    </w:rPr>
  </w:style>
  <w:style w:type="paragraph" w:styleId="Footer">
    <w:name w:val="footer"/>
    <w:basedOn w:val="Normal"/>
    <w:link w:val="FooterChar"/>
    <w:uiPriority w:val="99"/>
    <w:pPr>
      <w:tabs>
        <w:tab w:val="center" w:pos="4320"/>
        <w:tab w:val="right" w:pos="8640"/>
      </w:tabs>
    </w:pPr>
  </w:style>
  <w:style w:type="paragraph" w:styleId="Title">
    <w:name w:val="Title"/>
    <w:basedOn w:val="Normal"/>
    <w:next w:val="Heading1"/>
    <w:uiPriority w:val="7"/>
    <w:qFormat/>
    <w:pPr>
      <w:spacing w:before="432" w:after="576"/>
      <w:ind w:left="-270" w:right="-360"/>
      <w:jc w:val="center"/>
    </w:pPr>
    <w:rPr>
      <w:rFonts w:cs="Garamond"/>
      <w:spacing w:val="6"/>
      <w:sz w:val="48"/>
      <w:szCs w:val="20"/>
    </w:rPr>
  </w:style>
  <w:style w:type="paragraph" w:styleId="BodyTextIndent">
    <w:name w:val="Body Text Indent"/>
    <w:basedOn w:val="Normal"/>
    <w:uiPriority w:val="7"/>
    <w:pPr>
      <w:tabs>
        <w:tab w:val="left" w:pos="20304"/>
      </w:tabs>
      <w:ind w:left="720"/>
    </w:pPr>
    <w:rPr>
      <w:rFonts w:cs="Garamond"/>
      <w:color w:val="7E7E7E"/>
      <w:spacing w:val="6"/>
      <w:sz w:val="16"/>
      <w:szCs w:val="20"/>
    </w:rPr>
  </w:style>
  <w:style w:type="paragraph" w:styleId="BodyText">
    <w:name w:val="Body Text"/>
    <w:basedOn w:val="Normal"/>
    <w:uiPriority w:val="7"/>
    <w:pPr>
      <w:spacing w:after="120"/>
    </w:pPr>
  </w:style>
  <w:style w:type="paragraph" w:styleId="List">
    <w:name w:val="List"/>
    <w:basedOn w:val="BodyText"/>
    <w:uiPriority w:val="7"/>
    <w:rPr>
      <w:rFonts w:cs="Tahoma"/>
    </w:rPr>
  </w:style>
  <w:style w:type="paragraph" w:styleId="Subtitle">
    <w:name w:val="Subtitle"/>
    <w:basedOn w:val="Normal"/>
    <w:next w:val="BodyText"/>
    <w:uiPriority w:val="6"/>
    <w:qFormat/>
    <w:pPr>
      <w:jc w:val="center"/>
    </w:pPr>
    <w:rPr>
      <w:i/>
      <w:iCs/>
      <w:sz w:val="28"/>
      <w:szCs w:val="28"/>
    </w:rPr>
  </w:style>
  <w:style w:type="paragraph" w:styleId="FootnoteText">
    <w:name w:val="footnote text"/>
    <w:basedOn w:val="Normal"/>
    <w:uiPriority w:val="6"/>
    <w:pPr>
      <w:widowControl w:val="0"/>
      <w:jc w:val="both"/>
      <w:textAlignment w:val="baseline"/>
    </w:pPr>
    <w:rPr>
      <w:rFonts w:ascii="Arial Narrow" w:hAnsi="Arial Narrow" w:cs="Arial Narrow"/>
      <w:sz w:val="20"/>
      <w:szCs w:val="20"/>
      <w:lang w:val="en-GB"/>
    </w:rPr>
  </w:style>
  <w:style w:type="paragraph" w:styleId="Header">
    <w:name w:val="header"/>
    <w:basedOn w:val="Normal"/>
    <w:link w:val="HeaderChar"/>
    <w:uiPriority w:val="99"/>
    <w:pPr>
      <w:tabs>
        <w:tab w:val="center" w:pos="4320"/>
        <w:tab w:val="right" w:pos="8640"/>
      </w:tabs>
    </w:pPr>
  </w:style>
  <w:style w:type="paragraph" w:styleId="NormalWeb">
    <w:name w:val="Normal (Web)"/>
    <w:pPr>
      <w:spacing w:before="100" w:beforeAutospacing="1" w:after="100" w:afterAutospacing="1"/>
    </w:pPr>
    <w:rPr>
      <w:rFonts w:ascii="Calibri" w:eastAsia="Times New Roman" w:hAnsi="Calibri"/>
      <w:szCs w:val="24"/>
      <w:lang w:eastAsia="zh-CN"/>
    </w:rPr>
  </w:style>
  <w:style w:type="paragraph" w:customStyle="1" w:styleId="WPSOfficeManualTable1">
    <w:name w:val="WPSOffice Manual Table 1"/>
    <w:rPr>
      <w:lang w:val="en-GB" w:eastAsia="en-GB"/>
    </w:rPr>
  </w:style>
  <w:style w:type="paragraph" w:customStyle="1" w:styleId="Default">
    <w:name w:val="Default"/>
    <w:uiPriority w:val="99"/>
    <w:unhideWhenUsed/>
    <w:pPr>
      <w:widowControl w:val="0"/>
      <w:autoSpaceDE w:val="0"/>
      <w:autoSpaceDN w:val="0"/>
      <w:adjustRightInd w:val="0"/>
    </w:pPr>
    <w:rPr>
      <w:rFonts w:ascii="Arial" w:hAnsi="Arial"/>
      <w:color w:val="000000"/>
      <w:sz w:val="24"/>
      <w:lang w:val="en-GB" w:eastAsia="en-GB"/>
    </w:rPr>
  </w:style>
  <w:style w:type="paragraph" w:customStyle="1" w:styleId="Normal1">
    <w:name w:val="Normal1"/>
    <w:basedOn w:val="Normal"/>
    <w:qFormat/>
    <w:pPr>
      <w:numPr>
        <w:numId w:val="1"/>
      </w:numPr>
      <w:spacing w:line="360" w:lineRule="auto"/>
    </w:pPr>
    <w:rPr>
      <w:rFonts w:ascii="Arial Narrow" w:hAnsi="Arial Narrow"/>
      <w:szCs w:val="22"/>
      <w:lang w:val="fr-FR"/>
    </w:rPr>
  </w:style>
  <w:style w:type="paragraph" w:customStyle="1" w:styleId="WPSOfficeManualTable2">
    <w:name w:val="WPSOffice Manual Table 2"/>
    <w:pPr>
      <w:ind w:leftChars="200" w:left="200"/>
    </w:pPr>
    <w:rPr>
      <w:lang w:val="en-GB" w:eastAsia="en-GB"/>
    </w:rPr>
  </w:style>
  <w:style w:type="paragraph" w:customStyle="1" w:styleId="WPSOfficeManualTable3">
    <w:name w:val="WPSOffice Manual Table 3"/>
    <w:pPr>
      <w:ind w:leftChars="400" w:left="400"/>
    </w:pPr>
    <w:rPr>
      <w:lang w:val="en-GB" w:eastAsia="en-GB"/>
    </w:rPr>
  </w:style>
  <w:style w:type="paragraph" w:customStyle="1" w:styleId="Textepardfaut">
    <w:name w:val="Texte par défaut"/>
    <w:basedOn w:val="Normal"/>
    <w:uiPriority w:val="7"/>
    <w:pPr>
      <w:spacing w:after="240" w:line="240" w:lineRule="atLeast"/>
    </w:pPr>
    <w:rPr>
      <w:rFonts w:ascii="Centaur" w:hAnsi="Centaur" w:cs="Centaur"/>
      <w:lang w:val="en-GB"/>
    </w:rPr>
  </w:style>
  <w:style w:type="paragraph" w:customStyle="1" w:styleId="BodyText21">
    <w:name w:val="Body Text 21"/>
    <w:basedOn w:val="Normal"/>
    <w:uiPriority w:val="6"/>
    <w:pPr>
      <w:jc w:val="both"/>
    </w:pPr>
    <w:rPr>
      <w:rFonts w:ascii="Arial" w:hAnsi="Arial" w:cs="Arial"/>
      <w:spacing w:val="-4"/>
      <w:sz w:val="24"/>
      <w:lang w:val="en-GB"/>
    </w:rPr>
  </w:style>
  <w:style w:type="paragraph" w:customStyle="1" w:styleId="TableContents">
    <w:name w:val="Table Contents"/>
    <w:basedOn w:val="Normal"/>
    <w:uiPriority w:val="6"/>
    <w:pPr>
      <w:suppressLineNumbers/>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90830"/>
    <w:pPr>
      <w:suppressAutoHyphens w:val="0"/>
      <w:spacing w:before="120" w:after="120"/>
      <w:ind w:left="720"/>
      <w:contextualSpacing/>
    </w:pPr>
    <w:rPr>
      <w:rFonts w:ascii="Bookman Old Style" w:hAnsi="Bookman Old Style"/>
      <w:kern w:val="0"/>
      <w:sz w:val="24"/>
      <w:szCs w:val="20"/>
      <w:lang w:val="ro-RO" w:eastAsia="ro-RO"/>
    </w:rPr>
  </w:style>
  <w:style w:type="paragraph" w:styleId="TOCHeading">
    <w:name w:val="TOC Heading"/>
    <w:basedOn w:val="Heading1"/>
    <w:next w:val="Normal"/>
    <w:uiPriority w:val="39"/>
    <w:unhideWhenUsed/>
    <w:qFormat/>
    <w:rsid w:val="004F6589"/>
    <w:pPr>
      <w:keepLines/>
      <w:tabs>
        <w:tab w:val="clear" w:pos="0"/>
      </w:tabs>
      <w:suppressAutoHyphens w:val="0"/>
      <w:spacing w:before="240" w:line="259" w:lineRule="auto"/>
      <w:jc w:val="left"/>
      <w:outlineLvl w:val="9"/>
    </w:pPr>
    <w:rPr>
      <w:rFonts w:ascii="Calibri Light" w:hAnsi="Calibri Light" w:cs="Times New Roman"/>
      <w:b w:val="0"/>
      <w:color w:val="2F5496"/>
      <w:kern w:val="0"/>
      <w:lang w:eastAsia="en-US"/>
    </w:rPr>
  </w:style>
  <w:style w:type="paragraph" w:styleId="TOC1">
    <w:name w:val="toc 1"/>
    <w:basedOn w:val="Normal"/>
    <w:next w:val="Normal"/>
    <w:autoRedefine/>
    <w:uiPriority w:val="39"/>
    <w:rsid w:val="004F6589"/>
    <w:pPr>
      <w:tabs>
        <w:tab w:val="right" w:leader="dot" w:pos="9016"/>
      </w:tabs>
    </w:pPr>
    <w:rPr>
      <w:rFonts w:ascii="Calibri Light" w:eastAsia="Microsoft Yi Baiti" w:hAnsi="Calibri Light" w:cs="Calibri Light"/>
      <w:b/>
      <w:bCs/>
      <w:noProof/>
      <w:lang w:val="en-GB"/>
    </w:rPr>
  </w:style>
  <w:style w:type="paragraph" w:styleId="TOC2">
    <w:name w:val="toc 2"/>
    <w:basedOn w:val="Normal"/>
    <w:next w:val="Normal"/>
    <w:autoRedefine/>
    <w:uiPriority w:val="39"/>
    <w:rsid w:val="00814C2D"/>
    <w:pPr>
      <w:tabs>
        <w:tab w:val="right" w:leader="dot" w:pos="9016"/>
      </w:tabs>
      <w:ind w:left="220"/>
    </w:pPr>
    <w:rPr>
      <w:rFonts w:ascii="Calibri Light" w:eastAsia="Microsoft Yi Baiti" w:hAnsi="Calibri Light" w:cs="Calibri Light"/>
      <w:b/>
      <w:bCs/>
      <w:noProof/>
      <w:lang w:val="en-GB"/>
    </w:rPr>
  </w:style>
  <w:style w:type="paragraph" w:styleId="TOC3">
    <w:name w:val="toc 3"/>
    <w:basedOn w:val="Normal"/>
    <w:next w:val="Normal"/>
    <w:autoRedefine/>
    <w:uiPriority w:val="39"/>
    <w:rsid w:val="004F6589"/>
    <w:pPr>
      <w:ind w:left="440"/>
    </w:pPr>
  </w:style>
  <w:style w:type="character" w:styleId="Hyperlink">
    <w:name w:val="Hyperlink"/>
    <w:uiPriority w:val="99"/>
    <w:unhideWhenUsed/>
    <w:rsid w:val="004F6589"/>
    <w:rPr>
      <w:rFonts w:ascii="Calibri" w:eastAsia="Times New Roman" w:hAnsi="Calibri"/>
      <w:color w:val="0563C1"/>
      <w:u w:val="single"/>
    </w:rPr>
  </w:style>
  <w:style w:type="character" w:customStyle="1" w:styleId="HeaderChar">
    <w:name w:val="Header Char"/>
    <w:link w:val="Header"/>
    <w:uiPriority w:val="99"/>
    <w:rsid w:val="006A6B24"/>
    <w:rPr>
      <w:rFonts w:ascii="Calibri" w:eastAsia="Times New Roman" w:hAnsi="Calibri"/>
      <w:kern w:val="1"/>
      <w:sz w:val="22"/>
      <w:szCs w:val="24"/>
      <w:lang w:eastAsia="ar-SA"/>
    </w:rPr>
  </w:style>
  <w:style w:type="character" w:customStyle="1" w:styleId="UnresolvedMention">
    <w:name w:val="Unresolved Mention"/>
    <w:uiPriority w:val="99"/>
    <w:semiHidden/>
    <w:unhideWhenUsed/>
    <w:rsid w:val="00A56E6B"/>
    <w:rPr>
      <w:rFonts w:ascii="Calibri" w:eastAsia="Times New Roman" w:hAnsi="Calibri"/>
      <w:color w:val="605E5C"/>
      <w:shd w:val="clear" w:color="auto" w:fill="E1DFDD"/>
    </w:rPr>
  </w:style>
  <w:style w:type="character" w:customStyle="1" w:styleId="FooterChar">
    <w:name w:val="Footer Char"/>
    <w:link w:val="Footer"/>
    <w:uiPriority w:val="99"/>
    <w:rsid w:val="005617E2"/>
    <w:rPr>
      <w:rFonts w:ascii="Calibri" w:eastAsia="Times New Roman" w:hAnsi="Calibri"/>
      <w:kern w:val="1"/>
      <w:sz w:val="22"/>
      <w:szCs w:val="24"/>
      <w:lang w:eastAsia="ar-SA"/>
    </w:rPr>
  </w:style>
  <w:style w:type="paragraph" w:styleId="Caption">
    <w:name w:val="caption"/>
    <w:basedOn w:val="Normal"/>
    <w:next w:val="Normal"/>
    <w:unhideWhenUsed/>
    <w:qFormat/>
    <w:rsid w:val="00E219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6242">
      <w:bodyDiv w:val="1"/>
      <w:marLeft w:val="0"/>
      <w:marRight w:val="0"/>
      <w:marTop w:val="0"/>
      <w:marBottom w:val="0"/>
      <w:divBdr>
        <w:top w:val="none" w:sz="0" w:space="0" w:color="auto"/>
        <w:left w:val="none" w:sz="0" w:space="0" w:color="auto"/>
        <w:bottom w:val="none" w:sz="0" w:space="0" w:color="auto"/>
        <w:right w:val="none" w:sz="0" w:space="0" w:color="auto"/>
      </w:divBdr>
    </w:div>
    <w:div w:id="135224688">
      <w:bodyDiv w:val="1"/>
      <w:marLeft w:val="0"/>
      <w:marRight w:val="0"/>
      <w:marTop w:val="0"/>
      <w:marBottom w:val="0"/>
      <w:divBdr>
        <w:top w:val="none" w:sz="0" w:space="0" w:color="auto"/>
        <w:left w:val="none" w:sz="0" w:space="0" w:color="auto"/>
        <w:bottom w:val="none" w:sz="0" w:space="0" w:color="auto"/>
        <w:right w:val="none" w:sz="0" w:space="0" w:color="auto"/>
      </w:divBdr>
    </w:div>
    <w:div w:id="501747439">
      <w:bodyDiv w:val="1"/>
      <w:marLeft w:val="0"/>
      <w:marRight w:val="0"/>
      <w:marTop w:val="0"/>
      <w:marBottom w:val="0"/>
      <w:divBdr>
        <w:top w:val="none" w:sz="0" w:space="0" w:color="auto"/>
        <w:left w:val="none" w:sz="0" w:space="0" w:color="auto"/>
        <w:bottom w:val="none" w:sz="0" w:space="0" w:color="auto"/>
        <w:right w:val="none" w:sz="0" w:space="0" w:color="auto"/>
      </w:divBdr>
    </w:div>
    <w:div w:id="588078889">
      <w:bodyDiv w:val="1"/>
      <w:marLeft w:val="0"/>
      <w:marRight w:val="0"/>
      <w:marTop w:val="0"/>
      <w:marBottom w:val="0"/>
      <w:divBdr>
        <w:top w:val="none" w:sz="0" w:space="0" w:color="auto"/>
        <w:left w:val="none" w:sz="0" w:space="0" w:color="auto"/>
        <w:bottom w:val="none" w:sz="0" w:space="0" w:color="auto"/>
        <w:right w:val="none" w:sz="0" w:space="0" w:color="auto"/>
      </w:divBdr>
    </w:div>
    <w:div w:id="630718932">
      <w:bodyDiv w:val="1"/>
      <w:marLeft w:val="0"/>
      <w:marRight w:val="0"/>
      <w:marTop w:val="0"/>
      <w:marBottom w:val="0"/>
      <w:divBdr>
        <w:top w:val="none" w:sz="0" w:space="0" w:color="auto"/>
        <w:left w:val="none" w:sz="0" w:space="0" w:color="auto"/>
        <w:bottom w:val="none" w:sz="0" w:space="0" w:color="auto"/>
        <w:right w:val="none" w:sz="0" w:space="0" w:color="auto"/>
      </w:divBdr>
    </w:div>
    <w:div w:id="648099382">
      <w:bodyDiv w:val="1"/>
      <w:marLeft w:val="0"/>
      <w:marRight w:val="0"/>
      <w:marTop w:val="0"/>
      <w:marBottom w:val="0"/>
      <w:divBdr>
        <w:top w:val="none" w:sz="0" w:space="0" w:color="auto"/>
        <w:left w:val="none" w:sz="0" w:space="0" w:color="auto"/>
        <w:bottom w:val="none" w:sz="0" w:space="0" w:color="auto"/>
        <w:right w:val="none" w:sz="0" w:space="0" w:color="auto"/>
      </w:divBdr>
    </w:div>
    <w:div w:id="1136796478">
      <w:bodyDiv w:val="1"/>
      <w:marLeft w:val="0"/>
      <w:marRight w:val="0"/>
      <w:marTop w:val="0"/>
      <w:marBottom w:val="0"/>
      <w:divBdr>
        <w:top w:val="none" w:sz="0" w:space="0" w:color="auto"/>
        <w:left w:val="none" w:sz="0" w:space="0" w:color="auto"/>
        <w:bottom w:val="none" w:sz="0" w:space="0" w:color="auto"/>
        <w:right w:val="none" w:sz="0" w:space="0" w:color="auto"/>
      </w:divBdr>
    </w:div>
    <w:div w:id="1329938936">
      <w:bodyDiv w:val="1"/>
      <w:marLeft w:val="0"/>
      <w:marRight w:val="0"/>
      <w:marTop w:val="0"/>
      <w:marBottom w:val="0"/>
      <w:divBdr>
        <w:top w:val="none" w:sz="0" w:space="0" w:color="auto"/>
        <w:left w:val="none" w:sz="0" w:space="0" w:color="auto"/>
        <w:bottom w:val="none" w:sz="0" w:space="0" w:color="auto"/>
        <w:right w:val="none" w:sz="0" w:space="0" w:color="auto"/>
      </w:divBdr>
    </w:div>
    <w:div w:id="1346056923">
      <w:bodyDiv w:val="1"/>
      <w:marLeft w:val="0"/>
      <w:marRight w:val="0"/>
      <w:marTop w:val="0"/>
      <w:marBottom w:val="0"/>
      <w:divBdr>
        <w:top w:val="none" w:sz="0" w:space="0" w:color="auto"/>
        <w:left w:val="none" w:sz="0" w:space="0" w:color="auto"/>
        <w:bottom w:val="none" w:sz="0" w:space="0" w:color="auto"/>
        <w:right w:val="none" w:sz="0" w:space="0" w:color="auto"/>
      </w:divBdr>
    </w:div>
    <w:div w:id="1630239075">
      <w:bodyDiv w:val="1"/>
      <w:marLeft w:val="0"/>
      <w:marRight w:val="0"/>
      <w:marTop w:val="0"/>
      <w:marBottom w:val="0"/>
      <w:divBdr>
        <w:top w:val="none" w:sz="0" w:space="0" w:color="auto"/>
        <w:left w:val="none" w:sz="0" w:space="0" w:color="auto"/>
        <w:bottom w:val="none" w:sz="0" w:space="0" w:color="auto"/>
        <w:right w:val="none" w:sz="0" w:space="0" w:color="auto"/>
      </w:divBdr>
    </w:div>
    <w:div w:id="1640108227">
      <w:bodyDiv w:val="1"/>
      <w:marLeft w:val="0"/>
      <w:marRight w:val="0"/>
      <w:marTop w:val="0"/>
      <w:marBottom w:val="0"/>
      <w:divBdr>
        <w:top w:val="none" w:sz="0" w:space="0" w:color="auto"/>
        <w:left w:val="none" w:sz="0" w:space="0" w:color="auto"/>
        <w:bottom w:val="none" w:sz="0" w:space="0" w:color="auto"/>
        <w:right w:val="none" w:sz="0" w:space="0" w:color="auto"/>
      </w:divBdr>
    </w:div>
    <w:div w:id="1796825139">
      <w:bodyDiv w:val="1"/>
      <w:marLeft w:val="0"/>
      <w:marRight w:val="0"/>
      <w:marTop w:val="0"/>
      <w:marBottom w:val="0"/>
      <w:divBdr>
        <w:top w:val="none" w:sz="0" w:space="0" w:color="auto"/>
        <w:left w:val="none" w:sz="0" w:space="0" w:color="auto"/>
        <w:bottom w:val="none" w:sz="0" w:space="0" w:color="auto"/>
        <w:right w:val="none" w:sz="0" w:space="0" w:color="auto"/>
      </w:divBdr>
    </w:div>
    <w:div w:id="184339879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9B1AE-06EF-455A-81A2-DCF4DCFE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20</Pages>
  <Words>5798</Words>
  <Characters>33052</Characters>
  <Application>Microsoft Office Word</Application>
  <DocSecurity>0</DocSecurity>
  <Lines>275</Lines>
  <Paragraphs>77</Paragraphs>
  <ScaleCrop>false</ScaleCrop>
  <HeadingPairs>
    <vt:vector size="6" baseType="variant">
      <vt:variant>
        <vt:lpstr>Title</vt:lpstr>
      </vt:variant>
      <vt:variant>
        <vt:i4>1</vt:i4>
      </vt:variant>
      <vt:variant>
        <vt:lpstr>Titlu</vt:lpstr>
      </vt:variant>
      <vt:variant>
        <vt:i4>1</vt:i4>
      </vt:variant>
      <vt:variant>
        <vt:lpstr>Titluri</vt:lpstr>
      </vt:variant>
      <vt:variant>
        <vt:i4>28</vt:i4>
      </vt:variant>
    </vt:vector>
  </HeadingPairs>
  <TitlesOfParts>
    <vt:vector size="30" baseType="lpstr">
      <vt:lpstr/>
      <vt:lpstr/>
      <vt:lpstr>Informații generale</vt:lpstr>
      <vt:lpstr>Date de identificare a obiectului de investiții</vt:lpstr>
      <vt:lpstr>    II.1. Informații privind regimul juridic, economic și tehnic al terenului și/sau</vt:lpstr>
      <vt:lpstr>        II.1.a. Regimul juridic:</vt:lpstr>
      <vt:lpstr>        II.1.b. Regimul economic:</vt:lpstr>
      <vt:lpstr>        II.1.c. Regimul tehnic:</vt:lpstr>
      <vt:lpstr>        II.1.d. Documentația cadastrală:</vt:lpstr>
      <vt:lpstr>    II.2. Particularități ale amplasamentului/amplasamentelor propus/propuse pentru </vt:lpstr>
      <vt:lpstr>        II.2.a. Descrierea succintă a amplasamentului/amplasamentelor propus/propuse (lo</vt:lpstr>
      <vt:lpstr>        II.2.b. Relațiile cu zone învecinate, accesuri existente și/sau căi de acces pos</vt:lpstr>
      <vt:lpstr>        II.2.c. Surse de poluare existente în zonă:</vt:lpstr>
      <vt:lpstr>        II.2.d. Particularități de relief:</vt:lpstr>
      <vt:lpstr>        II.2.e. Nivel de echipare tehnico-edilitară al zonei și posibilități de asigurar</vt:lpstr>
      <vt:lpstr>        II.2.f. Existența unor eventuale rețele edilitare în amplasament care ar necesit</vt:lpstr>
      <vt:lpstr>        II.2.g. Posibile obligații de servitute:</vt:lpstr>
      <vt:lpstr>        II.2.h. Condiționări constructive determinate de starea tehnică și de sistemul c</vt:lpstr>
      <vt:lpstr>        II.2.i. Reglementări urbanistice aplicabile zonei conform documentațiilor de urb</vt:lpstr>
      <vt:lpstr>        II.2.j. Existența de monumente istorice/de arhitectură sau situri arheologice pe</vt:lpstr>
      <vt:lpstr>    II.3. Particularități ale amplasamentului/amplasamentelor propus/propuse pentru </vt:lpstr>
      <vt:lpstr>        II.3.a. Destinație și funcțiuni:</vt:lpstr>
      <vt:lpstr>        II.3.b. Caracteristici, parametri și date tehnice specifice, preconizate:</vt:lpstr>
      <vt:lpstr>        II.3.c. Nivelul de echipare, de finisare și de dotare, exigențe tehnice ale cons</vt:lpstr>
      <vt:lpstr>        II.3.d. Număr estimat de utilizatori:</vt:lpstr>
      <vt:lpstr>        II.3.e. Durata minimă de funcționare, apreciată corespunzător destinației/funcți</vt:lpstr>
      <vt:lpstr>        II.3.f. Nevoi / solicitări funcționale specifice:</vt:lpstr>
      <vt:lpstr>        II.3.g. Corelarea soluțiilor tehnice cu condiționările urbanistice, de protecție</vt:lpstr>
      <vt:lpstr>        II.3.h. Stabilirea unor criterii clare în vederea soluționării nevoii beneficiar</vt:lpstr>
      <vt:lpstr>    II.4. Cadrul legislativ aplicabil și impunerile ce rezultă din aplicarea acestui</vt:lpstr>
    </vt:vector>
  </TitlesOfParts>
  <Company/>
  <LinksUpToDate>false</LinksUpToDate>
  <CharactersWithSpaces>38773</CharactersWithSpaces>
  <SharedDoc>false</SharedDoc>
  <HLinks>
    <vt:vector size="174" baseType="variant">
      <vt:variant>
        <vt:i4>1048626</vt:i4>
      </vt:variant>
      <vt:variant>
        <vt:i4>164</vt:i4>
      </vt:variant>
      <vt:variant>
        <vt:i4>0</vt:i4>
      </vt:variant>
      <vt:variant>
        <vt:i4>5</vt:i4>
      </vt:variant>
      <vt:variant>
        <vt:lpwstr/>
      </vt:variant>
      <vt:variant>
        <vt:lpwstr>_Toc125311773</vt:lpwstr>
      </vt:variant>
      <vt:variant>
        <vt:i4>1048626</vt:i4>
      </vt:variant>
      <vt:variant>
        <vt:i4>158</vt:i4>
      </vt:variant>
      <vt:variant>
        <vt:i4>0</vt:i4>
      </vt:variant>
      <vt:variant>
        <vt:i4>5</vt:i4>
      </vt:variant>
      <vt:variant>
        <vt:lpwstr/>
      </vt:variant>
      <vt:variant>
        <vt:lpwstr>_Toc125311772</vt:lpwstr>
      </vt:variant>
      <vt:variant>
        <vt:i4>1048626</vt:i4>
      </vt:variant>
      <vt:variant>
        <vt:i4>152</vt:i4>
      </vt:variant>
      <vt:variant>
        <vt:i4>0</vt:i4>
      </vt:variant>
      <vt:variant>
        <vt:i4>5</vt:i4>
      </vt:variant>
      <vt:variant>
        <vt:lpwstr/>
      </vt:variant>
      <vt:variant>
        <vt:lpwstr>_Toc125311771</vt:lpwstr>
      </vt:variant>
      <vt:variant>
        <vt:i4>1048626</vt:i4>
      </vt:variant>
      <vt:variant>
        <vt:i4>146</vt:i4>
      </vt:variant>
      <vt:variant>
        <vt:i4>0</vt:i4>
      </vt:variant>
      <vt:variant>
        <vt:i4>5</vt:i4>
      </vt:variant>
      <vt:variant>
        <vt:lpwstr/>
      </vt:variant>
      <vt:variant>
        <vt:lpwstr>_Toc125311770</vt:lpwstr>
      </vt:variant>
      <vt:variant>
        <vt:i4>1114162</vt:i4>
      </vt:variant>
      <vt:variant>
        <vt:i4>140</vt:i4>
      </vt:variant>
      <vt:variant>
        <vt:i4>0</vt:i4>
      </vt:variant>
      <vt:variant>
        <vt:i4>5</vt:i4>
      </vt:variant>
      <vt:variant>
        <vt:lpwstr/>
      </vt:variant>
      <vt:variant>
        <vt:lpwstr>_Toc125311769</vt:lpwstr>
      </vt:variant>
      <vt:variant>
        <vt:i4>1114162</vt:i4>
      </vt:variant>
      <vt:variant>
        <vt:i4>134</vt:i4>
      </vt:variant>
      <vt:variant>
        <vt:i4>0</vt:i4>
      </vt:variant>
      <vt:variant>
        <vt:i4>5</vt:i4>
      </vt:variant>
      <vt:variant>
        <vt:lpwstr/>
      </vt:variant>
      <vt:variant>
        <vt:lpwstr>_Toc125311768</vt:lpwstr>
      </vt:variant>
      <vt:variant>
        <vt:i4>1114162</vt:i4>
      </vt:variant>
      <vt:variant>
        <vt:i4>128</vt:i4>
      </vt:variant>
      <vt:variant>
        <vt:i4>0</vt:i4>
      </vt:variant>
      <vt:variant>
        <vt:i4>5</vt:i4>
      </vt:variant>
      <vt:variant>
        <vt:lpwstr/>
      </vt:variant>
      <vt:variant>
        <vt:lpwstr>_Toc125311767</vt:lpwstr>
      </vt:variant>
      <vt:variant>
        <vt:i4>1114162</vt:i4>
      </vt:variant>
      <vt:variant>
        <vt:i4>122</vt:i4>
      </vt:variant>
      <vt:variant>
        <vt:i4>0</vt:i4>
      </vt:variant>
      <vt:variant>
        <vt:i4>5</vt:i4>
      </vt:variant>
      <vt:variant>
        <vt:lpwstr/>
      </vt:variant>
      <vt:variant>
        <vt:lpwstr>_Toc125311766</vt:lpwstr>
      </vt:variant>
      <vt:variant>
        <vt:i4>1114162</vt:i4>
      </vt:variant>
      <vt:variant>
        <vt:i4>116</vt:i4>
      </vt:variant>
      <vt:variant>
        <vt:i4>0</vt:i4>
      </vt:variant>
      <vt:variant>
        <vt:i4>5</vt:i4>
      </vt:variant>
      <vt:variant>
        <vt:lpwstr/>
      </vt:variant>
      <vt:variant>
        <vt:lpwstr>_Toc125311765</vt:lpwstr>
      </vt:variant>
      <vt:variant>
        <vt:i4>1114162</vt:i4>
      </vt:variant>
      <vt:variant>
        <vt:i4>110</vt:i4>
      </vt:variant>
      <vt:variant>
        <vt:i4>0</vt:i4>
      </vt:variant>
      <vt:variant>
        <vt:i4>5</vt:i4>
      </vt:variant>
      <vt:variant>
        <vt:lpwstr/>
      </vt:variant>
      <vt:variant>
        <vt:lpwstr>_Toc125311764</vt:lpwstr>
      </vt:variant>
      <vt:variant>
        <vt:i4>1114162</vt:i4>
      </vt:variant>
      <vt:variant>
        <vt:i4>104</vt:i4>
      </vt:variant>
      <vt:variant>
        <vt:i4>0</vt:i4>
      </vt:variant>
      <vt:variant>
        <vt:i4>5</vt:i4>
      </vt:variant>
      <vt:variant>
        <vt:lpwstr/>
      </vt:variant>
      <vt:variant>
        <vt:lpwstr>_Toc125311763</vt:lpwstr>
      </vt:variant>
      <vt:variant>
        <vt:i4>1114162</vt:i4>
      </vt:variant>
      <vt:variant>
        <vt:i4>98</vt:i4>
      </vt:variant>
      <vt:variant>
        <vt:i4>0</vt:i4>
      </vt:variant>
      <vt:variant>
        <vt:i4>5</vt:i4>
      </vt:variant>
      <vt:variant>
        <vt:lpwstr/>
      </vt:variant>
      <vt:variant>
        <vt:lpwstr>_Toc125311762</vt:lpwstr>
      </vt:variant>
      <vt:variant>
        <vt:i4>1114162</vt:i4>
      </vt:variant>
      <vt:variant>
        <vt:i4>92</vt:i4>
      </vt:variant>
      <vt:variant>
        <vt:i4>0</vt:i4>
      </vt:variant>
      <vt:variant>
        <vt:i4>5</vt:i4>
      </vt:variant>
      <vt:variant>
        <vt:lpwstr/>
      </vt:variant>
      <vt:variant>
        <vt:lpwstr>_Toc125311761</vt:lpwstr>
      </vt:variant>
      <vt:variant>
        <vt:i4>1114162</vt:i4>
      </vt:variant>
      <vt:variant>
        <vt:i4>86</vt:i4>
      </vt:variant>
      <vt:variant>
        <vt:i4>0</vt:i4>
      </vt:variant>
      <vt:variant>
        <vt:i4>5</vt:i4>
      </vt:variant>
      <vt:variant>
        <vt:lpwstr/>
      </vt:variant>
      <vt:variant>
        <vt:lpwstr>_Toc125311760</vt:lpwstr>
      </vt:variant>
      <vt:variant>
        <vt:i4>1179698</vt:i4>
      </vt:variant>
      <vt:variant>
        <vt:i4>80</vt:i4>
      </vt:variant>
      <vt:variant>
        <vt:i4>0</vt:i4>
      </vt:variant>
      <vt:variant>
        <vt:i4>5</vt:i4>
      </vt:variant>
      <vt:variant>
        <vt:lpwstr/>
      </vt:variant>
      <vt:variant>
        <vt:lpwstr>_Toc125311759</vt:lpwstr>
      </vt:variant>
      <vt:variant>
        <vt:i4>1179698</vt:i4>
      </vt:variant>
      <vt:variant>
        <vt:i4>74</vt:i4>
      </vt:variant>
      <vt:variant>
        <vt:i4>0</vt:i4>
      </vt:variant>
      <vt:variant>
        <vt:i4>5</vt:i4>
      </vt:variant>
      <vt:variant>
        <vt:lpwstr/>
      </vt:variant>
      <vt:variant>
        <vt:lpwstr>_Toc125311758</vt:lpwstr>
      </vt:variant>
      <vt:variant>
        <vt:i4>1179698</vt:i4>
      </vt:variant>
      <vt:variant>
        <vt:i4>68</vt:i4>
      </vt:variant>
      <vt:variant>
        <vt:i4>0</vt:i4>
      </vt:variant>
      <vt:variant>
        <vt:i4>5</vt:i4>
      </vt:variant>
      <vt:variant>
        <vt:lpwstr/>
      </vt:variant>
      <vt:variant>
        <vt:lpwstr>_Toc125311757</vt:lpwstr>
      </vt:variant>
      <vt:variant>
        <vt:i4>1179698</vt:i4>
      </vt:variant>
      <vt:variant>
        <vt:i4>62</vt:i4>
      </vt:variant>
      <vt:variant>
        <vt:i4>0</vt:i4>
      </vt:variant>
      <vt:variant>
        <vt:i4>5</vt:i4>
      </vt:variant>
      <vt:variant>
        <vt:lpwstr/>
      </vt:variant>
      <vt:variant>
        <vt:lpwstr>_Toc125311756</vt:lpwstr>
      </vt:variant>
      <vt:variant>
        <vt:i4>1179698</vt:i4>
      </vt:variant>
      <vt:variant>
        <vt:i4>56</vt:i4>
      </vt:variant>
      <vt:variant>
        <vt:i4>0</vt:i4>
      </vt:variant>
      <vt:variant>
        <vt:i4>5</vt:i4>
      </vt:variant>
      <vt:variant>
        <vt:lpwstr/>
      </vt:variant>
      <vt:variant>
        <vt:lpwstr>_Toc125311755</vt:lpwstr>
      </vt:variant>
      <vt:variant>
        <vt:i4>1179698</vt:i4>
      </vt:variant>
      <vt:variant>
        <vt:i4>50</vt:i4>
      </vt:variant>
      <vt:variant>
        <vt:i4>0</vt:i4>
      </vt:variant>
      <vt:variant>
        <vt:i4>5</vt:i4>
      </vt:variant>
      <vt:variant>
        <vt:lpwstr/>
      </vt:variant>
      <vt:variant>
        <vt:lpwstr>_Toc125311754</vt:lpwstr>
      </vt:variant>
      <vt:variant>
        <vt:i4>1179698</vt:i4>
      </vt:variant>
      <vt:variant>
        <vt:i4>44</vt:i4>
      </vt:variant>
      <vt:variant>
        <vt:i4>0</vt:i4>
      </vt:variant>
      <vt:variant>
        <vt:i4>5</vt:i4>
      </vt:variant>
      <vt:variant>
        <vt:lpwstr/>
      </vt:variant>
      <vt:variant>
        <vt:lpwstr>_Toc125311753</vt:lpwstr>
      </vt:variant>
      <vt:variant>
        <vt:i4>1179698</vt:i4>
      </vt:variant>
      <vt:variant>
        <vt:i4>38</vt:i4>
      </vt:variant>
      <vt:variant>
        <vt:i4>0</vt:i4>
      </vt:variant>
      <vt:variant>
        <vt:i4>5</vt:i4>
      </vt:variant>
      <vt:variant>
        <vt:lpwstr/>
      </vt:variant>
      <vt:variant>
        <vt:lpwstr>_Toc125311752</vt:lpwstr>
      </vt:variant>
      <vt:variant>
        <vt:i4>1179698</vt:i4>
      </vt:variant>
      <vt:variant>
        <vt:i4>32</vt:i4>
      </vt:variant>
      <vt:variant>
        <vt:i4>0</vt:i4>
      </vt:variant>
      <vt:variant>
        <vt:i4>5</vt:i4>
      </vt:variant>
      <vt:variant>
        <vt:lpwstr/>
      </vt:variant>
      <vt:variant>
        <vt:lpwstr>_Toc125311751</vt:lpwstr>
      </vt:variant>
      <vt:variant>
        <vt:i4>1179698</vt:i4>
      </vt:variant>
      <vt:variant>
        <vt:i4>26</vt:i4>
      </vt:variant>
      <vt:variant>
        <vt:i4>0</vt:i4>
      </vt:variant>
      <vt:variant>
        <vt:i4>5</vt:i4>
      </vt:variant>
      <vt:variant>
        <vt:lpwstr/>
      </vt:variant>
      <vt:variant>
        <vt:lpwstr>_Toc125311750</vt:lpwstr>
      </vt:variant>
      <vt:variant>
        <vt:i4>1245234</vt:i4>
      </vt:variant>
      <vt:variant>
        <vt:i4>20</vt:i4>
      </vt:variant>
      <vt:variant>
        <vt:i4>0</vt:i4>
      </vt:variant>
      <vt:variant>
        <vt:i4>5</vt:i4>
      </vt:variant>
      <vt:variant>
        <vt:lpwstr/>
      </vt:variant>
      <vt:variant>
        <vt:lpwstr>_Toc125311749</vt:lpwstr>
      </vt:variant>
      <vt:variant>
        <vt:i4>1245234</vt:i4>
      </vt:variant>
      <vt:variant>
        <vt:i4>14</vt:i4>
      </vt:variant>
      <vt:variant>
        <vt:i4>0</vt:i4>
      </vt:variant>
      <vt:variant>
        <vt:i4>5</vt:i4>
      </vt:variant>
      <vt:variant>
        <vt:lpwstr/>
      </vt:variant>
      <vt:variant>
        <vt:lpwstr>_Toc125311748</vt:lpwstr>
      </vt:variant>
      <vt:variant>
        <vt:i4>1245234</vt:i4>
      </vt:variant>
      <vt:variant>
        <vt:i4>8</vt:i4>
      </vt:variant>
      <vt:variant>
        <vt:i4>0</vt:i4>
      </vt:variant>
      <vt:variant>
        <vt:i4>5</vt:i4>
      </vt:variant>
      <vt:variant>
        <vt:lpwstr/>
      </vt:variant>
      <vt:variant>
        <vt:lpwstr>_Toc125311747</vt:lpwstr>
      </vt:variant>
      <vt:variant>
        <vt:i4>1245234</vt:i4>
      </vt:variant>
      <vt:variant>
        <vt:i4>2</vt:i4>
      </vt:variant>
      <vt:variant>
        <vt:i4>0</vt:i4>
      </vt:variant>
      <vt:variant>
        <vt:i4>5</vt:i4>
      </vt:variant>
      <vt:variant>
        <vt:lpwstr/>
      </vt:variant>
      <vt:variant>
        <vt:lpwstr>_Toc125311746</vt:lpwstr>
      </vt:variant>
      <vt:variant>
        <vt:i4>1703941</vt:i4>
      </vt:variant>
      <vt:variant>
        <vt:i4>12</vt:i4>
      </vt:variant>
      <vt:variant>
        <vt:i4>0</vt:i4>
      </vt:variant>
      <vt:variant>
        <vt:i4>5</vt:i4>
      </vt:variant>
      <vt:variant>
        <vt:lpwstr>http://www.puran.ro/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dc:creator>
  <cp:keywords/>
  <cp:lastModifiedBy>PC</cp:lastModifiedBy>
  <cp:revision>32</cp:revision>
  <cp:lastPrinted>2025-03-19T15:56:00Z</cp:lastPrinted>
  <dcterms:created xsi:type="dcterms:W3CDTF">2025-03-05T11:20:00Z</dcterms:created>
  <dcterms:modified xsi:type="dcterms:W3CDTF">2025-09-02T15:46:00Z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2057-11.2.0.8991</vt:lpwstr>
  </property>
</Properties>
</file>