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DE08" w14:textId="77777777" w:rsidR="002B65B5" w:rsidRPr="00193E67" w:rsidRDefault="002B65B5" w:rsidP="00862B32">
      <w:pPr>
        <w:pStyle w:val="Titlu1"/>
        <w:rPr>
          <w:b/>
          <w:bCs/>
          <w:szCs w:val="28"/>
        </w:rPr>
      </w:pPr>
    </w:p>
    <w:p w14:paraId="0F14B286" w14:textId="4ACF7148" w:rsidR="00862B32" w:rsidRPr="00193E67" w:rsidRDefault="0083199C" w:rsidP="00F42802">
      <w:pPr>
        <w:pStyle w:val="Titlu1"/>
        <w:ind w:left="-284"/>
        <w:rPr>
          <w:b/>
          <w:bCs/>
          <w:szCs w:val="28"/>
        </w:rPr>
      </w:pPr>
      <w:r w:rsidRPr="00193E67">
        <w:rPr>
          <w:b/>
          <w:bCs/>
          <w:szCs w:val="28"/>
        </w:rPr>
        <w:t>ROMÂ</w:t>
      </w:r>
      <w:r w:rsidR="00DA31A3" w:rsidRPr="00193E67">
        <w:rPr>
          <w:b/>
          <w:bCs/>
          <w:szCs w:val="28"/>
        </w:rPr>
        <w:t>NIA</w:t>
      </w:r>
      <w:r w:rsidRPr="00193E67">
        <w:rPr>
          <w:b/>
          <w:bCs/>
          <w:szCs w:val="28"/>
        </w:rPr>
        <w:t xml:space="preserve">                                                                       </w:t>
      </w:r>
      <w:r w:rsidR="006C14CD">
        <w:rPr>
          <w:b/>
          <w:bCs/>
          <w:szCs w:val="28"/>
        </w:rPr>
        <w:t xml:space="preserve">                       </w:t>
      </w:r>
      <w:r w:rsidRPr="00193E67">
        <w:rPr>
          <w:b/>
          <w:bCs/>
          <w:szCs w:val="28"/>
        </w:rPr>
        <w:t xml:space="preserve">   </w:t>
      </w:r>
      <w:r w:rsidR="00862B32" w:rsidRPr="00193E67">
        <w:rPr>
          <w:b/>
          <w:bCs/>
          <w:szCs w:val="28"/>
        </w:rPr>
        <w:t xml:space="preserve">         </w:t>
      </w:r>
      <w:r w:rsidR="00A867C8">
        <w:rPr>
          <w:b/>
          <w:bCs/>
          <w:szCs w:val="28"/>
        </w:rPr>
        <w:t xml:space="preserve">   </w:t>
      </w:r>
      <w:r w:rsidR="00862B32" w:rsidRPr="00193E67">
        <w:rPr>
          <w:b/>
          <w:bCs/>
          <w:szCs w:val="28"/>
        </w:rPr>
        <w:t xml:space="preserve"> </w:t>
      </w:r>
    </w:p>
    <w:p w14:paraId="28117B73" w14:textId="77777777" w:rsidR="00227D3A" w:rsidRPr="00193E67" w:rsidRDefault="0083199C" w:rsidP="00F42802">
      <w:pPr>
        <w:pStyle w:val="Titlu1"/>
        <w:ind w:left="-284"/>
        <w:rPr>
          <w:b/>
          <w:bCs/>
          <w:szCs w:val="28"/>
        </w:rPr>
      </w:pPr>
      <w:r w:rsidRPr="00193E67">
        <w:rPr>
          <w:b/>
          <w:szCs w:val="28"/>
        </w:rPr>
        <w:t>JUDEŢ</w:t>
      </w:r>
      <w:r w:rsidR="00227D3A" w:rsidRPr="00193E67">
        <w:rPr>
          <w:b/>
          <w:szCs w:val="28"/>
        </w:rPr>
        <w:t>UL VRANCEA</w:t>
      </w:r>
    </w:p>
    <w:p w14:paraId="41B9AA2B" w14:textId="77777777" w:rsidR="00DA31A3" w:rsidRPr="00193E67" w:rsidRDefault="0083199C" w:rsidP="00F42802">
      <w:pPr>
        <w:ind w:left="-284"/>
        <w:rPr>
          <w:b/>
          <w:bCs/>
          <w:sz w:val="28"/>
          <w:szCs w:val="28"/>
          <w:lang w:val="ro-RO"/>
        </w:rPr>
      </w:pPr>
      <w:r w:rsidRPr="00193E67">
        <w:rPr>
          <w:b/>
          <w:bCs/>
          <w:sz w:val="28"/>
          <w:szCs w:val="28"/>
          <w:lang w:val="ro-RO"/>
        </w:rPr>
        <w:t>CONSILIUL JUDEŢ</w:t>
      </w:r>
      <w:r w:rsidR="00227D3A" w:rsidRPr="00193E67">
        <w:rPr>
          <w:b/>
          <w:bCs/>
          <w:sz w:val="28"/>
          <w:szCs w:val="28"/>
          <w:lang w:val="ro-RO"/>
        </w:rPr>
        <w:t xml:space="preserve">EAN </w:t>
      </w:r>
      <w:r w:rsidR="00DA31A3" w:rsidRPr="00193E67">
        <w:rPr>
          <w:b/>
          <w:bCs/>
          <w:sz w:val="28"/>
          <w:szCs w:val="28"/>
          <w:lang w:val="ro-RO"/>
        </w:rPr>
        <w:t xml:space="preserve">               </w:t>
      </w:r>
      <w:r w:rsidR="00227D3A" w:rsidRPr="00193E67">
        <w:rPr>
          <w:b/>
          <w:bCs/>
          <w:sz w:val="28"/>
          <w:szCs w:val="28"/>
          <w:lang w:val="ro-RO"/>
        </w:rPr>
        <w:t xml:space="preserve">                                   </w:t>
      </w:r>
    </w:p>
    <w:p w14:paraId="7ECBB81E" w14:textId="77777777" w:rsidR="00F06198" w:rsidRPr="00193E67" w:rsidRDefault="00F06198" w:rsidP="00F42802">
      <w:pPr>
        <w:ind w:left="-284"/>
        <w:rPr>
          <w:b/>
          <w:bCs/>
          <w:sz w:val="28"/>
          <w:szCs w:val="28"/>
          <w:lang w:val="ro-RO"/>
        </w:rPr>
      </w:pPr>
    </w:p>
    <w:p w14:paraId="4FA28F86" w14:textId="2F2E6EB0" w:rsidR="00DA31A3" w:rsidRPr="00193E67" w:rsidRDefault="00DA31A3" w:rsidP="00F42802">
      <w:pPr>
        <w:ind w:left="-284"/>
        <w:jc w:val="center"/>
        <w:rPr>
          <w:b/>
          <w:bCs/>
          <w:sz w:val="28"/>
          <w:szCs w:val="28"/>
          <w:lang w:val="ro-RO"/>
        </w:rPr>
      </w:pPr>
      <w:r w:rsidRPr="00193E67">
        <w:rPr>
          <w:b/>
          <w:bCs/>
          <w:sz w:val="28"/>
          <w:szCs w:val="28"/>
          <w:lang w:val="ro-RO"/>
        </w:rPr>
        <w:t xml:space="preserve">HOTĂRÂREA </w:t>
      </w:r>
      <w:r w:rsidR="00637DBA" w:rsidRPr="00193E67">
        <w:rPr>
          <w:b/>
          <w:bCs/>
          <w:sz w:val="28"/>
          <w:szCs w:val="28"/>
          <w:lang w:val="ro-RO"/>
        </w:rPr>
        <w:t>nr</w:t>
      </w:r>
      <w:r w:rsidR="0083199C" w:rsidRPr="00193E67">
        <w:rPr>
          <w:b/>
          <w:bCs/>
          <w:sz w:val="28"/>
          <w:szCs w:val="28"/>
          <w:lang w:val="ro-RO"/>
        </w:rPr>
        <w:t>.</w:t>
      </w:r>
      <w:r w:rsidR="004E23F7">
        <w:rPr>
          <w:b/>
          <w:bCs/>
          <w:sz w:val="28"/>
          <w:szCs w:val="28"/>
          <w:lang w:val="ro-RO"/>
        </w:rPr>
        <w:t>126</w:t>
      </w:r>
    </w:p>
    <w:p w14:paraId="2A68EB1C" w14:textId="7BBFF2D0" w:rsidR="00DA31A3" w:rsidRPr="00193E67" w:rsidRDefault="0083199C" w:rsidP="00F42802">
      <w:pPr>
        <w:ind w:left="-284"/>
        <w:jc w:val="center"/>
        <w:rPr>
          <w:b/>
          <w:bCs/>
          <w:sz w:val="28"/>
          <w:szCs w:val="28"/>
          <w:lang w:val="ro-RO"/>
        </w:rPr>
      </w:pPr>
      <w:r w:rsidRPr="00193E67">
        <w:rPr>
          <w:b/>
          <w:bCs/>
          <w:sz w:val="28"/>
          <w:szCs w:val="28"/>
          <w:lang w:val="ro-RO"/>
        </w:rPr>
        <w:t xml:space="preserve">din </w:t>
      </w:r>
      <w:r w:rsidR="004E23F7">
        <w:rPr>
          <w:b/>
          <w:bCs/>
          <w:sz w:val="28"/>
          <w:szCs w:val="28"/>
          <w:lang w:val="ro-RO"/>
        </w:rPr>
        <w:t>16 iulie</w:t>
      </w:r>
      <w:r w:rsidRPr="00193E67">
        <w:rPr>
          <w:b/>
          <w:bCs/>
          <w:sz w:val="28"/>
          <w:szCs w:val="28"/>
          <w:lang w:val="ro-RO"/>
        </w:rPr>
        <w:t xml:space="preserve"> </w:t>
      </w:r>
      <w:r w:rsidR="009E42FE" w:rsidRPr="00193E67">
        <w:rPr>
          <w:b/>
          <w:bCs/>
          <w:sz w:val="28"/>
          <w:szCs w:val="28"/>
          <w:lang w:val="ro-RO"/>
        </w:rPr>
        <w:t>20</w:t>
      </w:r>
      <w:r w:rsidR="00A90894" w:rsidRPr="00193E67">
        <w:rPr>
          <w:b/>
          <w:bCs/>
          <w:sz w:val="28"/>
          <w:szCs w:val="28"/>
          <w:lang w:val="ro-RO"/>
        </w:rPr>
        <w:t>2</w:t>
      </w:r>
      <w:r w:rsidR="0087714C" w:rsidRPr="00193E67">
        <w:rPr>
          <w:b/>
          <w:bCs/>
          <w:sz w:val="28"/>
          <w:szCs w:val="28"/>
          <w:lang w:val="ro-RO"/>
        </w:rPr>
        <w:t>5</w:t>
      </w:r>
    </w:p>
    <w:p w14:paraId="16106C70" w14:textId="77777777" w:rsidR="003401E7" w:rsidRPr="00193E67" w:rsidRDefault="003401E7" w:rsidP="00F42802">
      <w:pPr>
        <w:ind w:left="-284"/>
        <w:rPr>
          <w:b/>
          <w:bCs/>
          <w:sz w:val="28"/>
          <w:szCs w:val="28"/>
          <w:lang w:val="ro-RO"/>
        </w:rPr>
      </w:pPr>
    </w:p>
    <w:p w14:paraId="483EF91A" w14:textId="77777777" w:rsidR="00F06198" w:rsidRPr="00193E67" w:rsidRDefault="00F06198" w:rsidP="00F42802">
      <w:pPr>
        <w:ind w:left="-284"/>
        <w:rPr>
          <w:b/>
          <w:bCs/>
          <w:sz w:val="28"/>
          <w:szCs w:val="28"/>
          <w:lang w:val="ro-RO"/>
        </w:rPr>
      </w:pPr>
    </w:p>
    <w:p w14:paraId="6CB37055" w14:textId="6F100C1B" w:rsidR="00F06198" w:rsidRPr="00193E67" w:rsidRDefault="0068246D" w:rsidP="00DC6A96">
      <w:pPr>
        <w:pStyle w:val="Indentcorptext"/>
        <w:ind w:left="709" w:hanging="993"/>
        <w:rPr>
          <w:szCs w:val="28"/>
        </w:rPr>
      </w:pPr>
      <w:r w:rsidRPr="00193E67">
        <w:rPr>
          <w:b/>
          <w:szCs w:val="28"/>
        </w:rPr>
        <w:t>p</w:t>
      </w:r>
      <w:r w:rsidR="00DA31A3" w:rsidRPr="00193E67">
        <w:rPr>
          <w:b/>
          <w:szCs w:val="28"/>
        </w:rPr>
        <w:t>rivind</w:t>
      </w:r>
      <w:r w:rsidR="00BB2E0D" w:rsidRPr="00193E67">
        <w:rPr>
          <w:b/>
          <w:szCs w:val="28"/>
        </w:rPr>
        <w:t>:</w:t>
      </w:r>
      <w:bookmarkStart w:id="0" w:name="_Hlk57807445"/>
      <w:r w:rsidR="0006785E">
        <w:rPr>
          <w:b/>
          <w:szCs w:val="28"/>
        </w:rPr>
        <w:t xml:space="preserve"> </w:t>
      </w:r>
      <w:bookmarkStart w:id="1" w:name="_Hlk200012099"/>
      <w:r w:rsidR="008D6892">
        <w:rPr>
          <w:szCs w:val="28"/>
        </w:rPr>
        <w:t xml:space="preserve">transmiterea în folosință gratuită </w:t>
      </w:r>
      <w:r w:rsidR="006A5D27">
        <w:rPr>
          <w:szCs w:val="28"/>
        </w:rPr>
        <w:t>Administraț</w:t>
      </w:r>
      <w:r w:rsidR="000A1E4C">
        <w:rPr>
          <w:szCs w:val="28"/>
        </w:rPr>
        <w:t>iei</w:t>
      </w:r>
      <w:r w:rsidR="006A5D27">
        <w:rPr>
          <w:szCs w:val="28"/>
        </w:rPr>
        <w:t xml:space="preserve"> Național</w:t>
      </w:r>
      <w:r w:rsidR="000A1E4C">
        <w:rPr>
          <w:szCs w:val="28"/>
        </w:rPr>
        <w:t>e</w:t>
      </w:r>
      <w:r w:rsidR="006A5D27">
        <w:rPr>
          <w:szCs w:val="28"/>
        </w:rPr>
        <w:t xml:space="preserve"> a Rezervelor de Stat și Probleme Speciale</w:t>
      </w:r>
      <w:r w:rsidR="006F276D">
        <w:rPr>
          <w:szCs w:val="28"/>
        </w:rPr>
        <w:t xml:space="preserve"> – </w:t>
      </w:r>
      <w:r w:rsidR="0006785E">
        <w:rPr>
          <w:szCs w:val="28"/>
        </w:rPr>
        <w:t>Structura</w:t>
      </w:r>
      <w:r w:rsidR="006F276D">
        <w:rPr>
          <w:szCs w:val="28"/>
        </w:rPr>
        <w:t xml:space="preserve"> Teritorială pentru Probleme Speciale Vrancea,</w:t>
      </w:r>
      <w:r w:rsidR="000F5A9C" w:rsidRPr="00193E67">
        <w:rPr>
          <w:szCs w:val="28"/>
        </w:rPr>
        <w:t xml:space="preserve"> a</w:t>
      </w:r>
      <w:r w:rsidR="00244482">
        <w:rPr>
          <w:szCs w:val="28"/>
        </w:rPr>
        <w:t xml:space="preserve"> unor bunuri</w:t>
      </w:r>
      <w:bookmarkEnd w:id="1"/>
    </w:p>
    <w:p w14:paraId="59B78F08" w14:textId="77777777" w:rsidR="00016810" w:rsidRPr="00193E67" w:rsidRDefault="00016810" w:rsidP="00F42802">
      <w:pPr>
        <w:pStyle w:val="Indentcorptext"/>
        <w:ind w:left="-284"/>
        <w:rPr>
          <w:szCs w:val="28"/>
        </w:rPr>
      </w:pPr>
    </w:p>
    <w:bookmarkEnd w:id="0"/>
    <w:p w14:paraId="2E3C9E83" w14:textId="0C54DAD4" w:rsidR="003401E7" w:rsidRPr="00193E67" w:rsidRDefault="00DA31A3" w:rsidP="00F42802">
      <w:pPr>
        <w:pStyle w:val="Indentcorptext"/>
        <w:ind w:left="-284"/>
        <w:rPr>
          <w:b/>
          <w:bCs/>
          <w:szCs w:val="28"/>
        </w:rPr>
      </w:pPr>
      <w:r w:rsidRPr="00193E67">
        <w:rPr>
          <w:b/>
          <w:bCs/>
          <w:szCs w:val="28"/>
        </w:rPr>
        <w:t xml:space="preserve">Consiliul </w:t>
      </w:r>
      <w:r w:rsidR="00183020" w:rsidRPr="00193E67">
        <w:rPr>
          <w:b/>
          <w:bCs/>
          <w:szCs w:val="28"/>
        </w:rPr>
        <w:t>Județean</w:t>
      </w:r>
      <w:r w:rsidRPr="00193E67">
        <w:rPr>
          <w:b/>
          <w:bCs/>
          <w:szCs w:val="28"/>
        </w:rPr>
        <w:t xml:space="preserve"> Vrancea,</w:t>
      </w:r>
      <w:r w:rsidR="009A484C" w:rsidRPr="00193E67">
        <w:rPr>
          <w:b/>
          <w:bCs/>
          <w:szCs w:val="28"/>
        </w:rPr>
        <w:t xml:space="preserve"> </w:t>
      </w:r>
    </w:p>
    <w:p w14:paraId="37C63201" w14:textId="034F64C3" w:rsidR="00CF77B8" w:rsidRDefault="005F6CC7" w:rsidP="00F42802">
      <w:pPr>
        <w:pStyle w:val="Indentcorptext"/>
        <w:ind w:left="-284"/>
        <w:rPr>
          <w:szCs w:val="28"/>
        </w:rPr>
      </w:pPr>
      <w:r w:rsidRPr="00193E67">
        <w:rPr>
          <w:b/>
          <w:bCs/>
          <w:szCs w:val="28"/>
        </w:rPr>
        <w:t>-</w:t>
      </w:r>
      <w:r w:rsidR="00CF77B8" w:rsidRPr="00193E67">
        <w:rPr>
          <w:b/>
          <w:bCs/>
          <w:szCs w:val="28"/>
        </w:rPr>
        <w:t>văzând</w:t>
      </w:r>
      <w:r w:rsidR="00CF77B8" w:rsidRPr="00193E67">
        <w:rPr>
          <w:szCs w:val="28"/>
        </w:rPr>
        <w:t xml:space="preserve"> </w:t>
      </w:r>
      <w:r w:rsidR="001351E3" w:rsidRPr="00193E67">
        <w:rPr>
          <w:szCs w:val="28"/>
        </w:rPr>
        <w:t xml:space="preserve">referatul </w:t>
      </w:r>
      <w:r w:rsidR="006F4917">
        <w:rPr>
          <w:szCs w:val="28"/>
        </w:rPr>
        <w:t xml:space="preserve">Direcției Economice și Achiziții </w:t>
      </w:r>
      <w:r w:rsidR="007E38C1">
        <w:rPr>
          <w:szCs w:val="28"/>
        </w:rPr>
        <w:t>Publice</w:t>
      </w:r>
      <w:r w:rsidR="00CF77B8" w:rsidRPr="00193E67">
        <w:rPr>
          <w:szCs w:val="28"/>
        </w:rPr>
        <w:t xml:space="preserve"> nr.</w:t>
      </w:r>
      <w:r w:rsidR="00070777">
        <w:rPr>
          <w:szCs w:val="28"/>
        </w:rPr>
        <w:t xml:space="preserve"> </w:t>
      </w:r>
      <w:r w:rsidR="006F7FFE">
        <w:rPr>
          <w:szCs w:val="28"/>
        </w:rPr>
        <w:t xml:space="preserve">9812/06.06.2025 </w:t>
      </w:r>
      <w:r w:rsidR="00CF77B8" w:rsidRPr="00193E67">
        <w:rPr>
          <w:szCs w:val="28"/>
        </w:rPr>
        <w:t>privind</w:t>
      </w:r>
      <w:r w:rsidR="00077AB5" w:rsidRPr="00077AB5">
        <w:rPr>
          <w:szCs w:val="28"/>
        </w:rPr>
        <w:t xml:space="preserve"> transmiterea în folosință gratuită Administrați</w:t>
      </w:r>
      <w:r w:rsidR="00151F40">
        <w:rPr>
          <w:szCs w:val="28"/>
        </w:rPr>
        <w:t>ei</w:t>
      </w:r>
      <w:r w:rsidR="00077AB5" w:rsidRPr="00077AB5">
        <w:rPr>
          <w:szCs w:val="28"/>
        </w:rPr>
        <w:t xml:space="preserve"> Național</w:t>
      </w:r>
      <w:r w:rsidR="00151F40">
        <w:rPr>
          <w:szCs w:val="28"/>
        </w:rPr>
        <w:t xml:space="preserve">e </w:t>
      </w:r>
      <w:r w:rsidR="00077AB5" w:rsidRPr="00077AB5">
        <w:rPr>
          <w:szCs w:val="28"/>
        </w:rPr>
        <w:t>a Rezervelor de Stat și Probleme Speciale – Structura Teritorială pentru Probleme Speciale Vrancea, a unor bunuri</w:t>
      </w:r>
      <w:r w:rsidR="00B02D9D">
        <w:rPr>
          <w:szCs w:val="28"/>
        </w:rPr>
        <w:t>;</w:t>
      </w:r>
      <w:r w:rsidR="00FB4D24" w:rsidRPr="00193E67">
        <w:rPr>
          <w:szCs w:val="28"/>
        </w:rPr>
        <w:t xml:space="preserve"> </w:t>
      </w:r>
    </w:p>
    <w:p w14:paraId="34DC09C7" w14:textId="3A3A409C" w:rsidR="00003E49" w:rsidRPr="00193E67" w:rsidRDefault="00003E49" w:rsidP="00F42802">
      <w:pPr>
        <w:pStyle w:val="Indentcorptext"/>
        <w:ind w:left="-284"/>
        <w:rPr>
          <w:szCs w:val="28"/>
        </w:rPr>
      </w:pPr>
      <w:r>
        <w:rPr>
          <w:b/>
          <w:bCs/>
          <w:szCs w:val="28"/>
        </w:rPr>
        <w:t>-</w:t>
      </w:r>
      <w:r w:rsidR="006F7FFE">
        <w:rPr>
          <w:b/>
          <w:bCs/>
          <w:szCs w:val="28"/>
        </w:rPr>
        <w:t xml:space="preserve">ținând cont de </w:t>
      </w:r>
      <w:r>
        <w:rPr>
          <w:szCs w:val="28"/>
        </w:rPr>
        <w:t xml:space="preserve">adresa </w:t>
      </w:r>
      <w:r w:rsidR="00290545">
        <w:rPr>
          <w:szCs w:val="28"/>
        </w:rPr>
        <w:t xml:space="preserve">Administrației Naționale a Rezervelor de Stat și Probleme Speciale – Structura Teritorială pentru Probleme Speciale Vrancea </w:t>
      </w:r>
      <w:r>
        <w:rPr>
          <w:szCs w:val="28"/>
        </w:rPr>
        <w:t>nr. 475/VN din 27.05.2025 înregistrată la Consiliul Județean Vrancea sub nr. 8923/27.05.2025</w:t>
      </w:r>
      <w:r w:rsidR="00CA1823">
        <w:rPr>
          <w:szCs w:val="28"/>
        </w:rPr>
        <w:t>;</w:t>
      </w:r>
    </w:p>
    <w:p w14:paraId="2E8F80DB" w14:textId="083DE0EA" w:rsidR="00717872" w:rsidRPr="006F7FA2" w:rsidRDefault="00065218" w:rsidP="00F42802">
      <w:pPr>
        <w:pStyle w:val="Indentcorptext"/>
        <w:ind w:left="-284"/>
      </w:pPr>
      <w:r w:rsidRPr="00193E67">
        <w:rPr>
          <w:b/>
          <w:bCs/>
          <w:szCs w:val="28"/>
        </w:rPr>
        <w:t>-</w:t>
      </w:r>
      <w:r w:rsidR="006F7FFE">
        <w:rPr>
          <w:b/>
          <w:bCs/>
          <w:szCs w:val="28"/>
        </w:rPr>
        <w:t>având în vedere</w:t>
      </w:r>
      <w:r w:rsidR="00717872">
        <w:rPr>
          <w:b/>
          <w:bCs/>
          <w:szCs w:val="28"/>
        </w:rPr>
        <w:t xml:space="preserve"> </w:t>
      </w:r>
      <w:bookmarkStart w:id="2" w:name="_Hlk200017121"/>
      <w:r w:rsidR="00EA7A1E" w:rsidRPr="00EA7A1E">
        <w:rPr>
          <w:szCs w:val="28"/>
        </w:rPr>
        <w:t>Anexa nr. 62 a</w:t>
      </w:r>
      <w:r w:rsidR="00EA7A1E">
        <w:rPr>
          <w:b/>
          <w:bCs/>
          <w:szCs w:val="28"/>
        </w:rPr>
        <w:t xml:space="preserve"> </w:t>
      </w:r>
      <w:r w:rsidR="006F7FA2" w:rsidRPr="006F7FA2">
        <w:t>Hotărâr</w:t>
      </w:r>
      <w:r w:rsidR="00EA7A1E">
        <w:t>ii</w:t>
      </w:r>
      <w:r w:rsidR="00673C27">
        <w:t xml:space="preserve"> Consiliului Județean Vrancea</w:t>
      </w:r>
      <w:r w:rsidR="006F7FA2" w:rsidRPr="006F7FA2">
        <w:t xml:space="preserve"> nr. 6</w:t>
      </w:r>
      <w:r w:rsidR="00912E44">
        <w:t>6</w:t>
      </w:r>
      <w:r w:rsidR="00F244DB">
        <w:t xml:space="preserve"> </w:t>
      </w:r>
      <w:r w:rsidR="00ED5425">
        <w:t>/</w:t>
      </w:r>
      <w:r w:rsidR="00F244DB">
        <w:t>2025</w:t>
      </w:r>
      <w:r w:rsidR="006F7FA2" w:rsidRPr="006F7FA2">
        <w:t xml:space="preserve"> privind</w:t>
      </w:r>
      <w:r w:rsidR="00F244DB">
        <w:t xml:space="preserve"> aprobarea bugetelor proprii ale</w:t>
      </w:r>
      <w:r w:rsidR="00C51B5D">
        <w:t xml:space="preserve"> Județului Vrancea pentru finanțarea </w:t>
      </w:r>
      <w:r w:rsidR="002D6CFA">
        <w:t>Unității</w:t>
      </w:r>
      <w:r w:rsidR="00C51B5D">
        <w:t xml:space="preserve"> Administrativ </w:t>
      </w:r>
      <w:r w:rsidR="002D6CFA">
        <w:t>Teritoriale</w:t>
      </w:r>
      <w:r w:rsidR="00C51B5D">
        <w:t xml:space="preserve"> Județul Vrancea și a </w:t>
      </w:r>
      <w:r w:rsidR="002D6CFA">
        <w:t>instituțiilor</w:t>
      </w:r>
      <w:r w:rsidR="00C51B5D">
        <w:t xml:space="preserve"> publice de sub autoritatea Consiliului Județean Vrancea, </w:t>
      </w:r>
      <w:r w:rsidR="002D6CFA">
        <w:t>pe anul 2025</w:t>
      </w:r>
      <w:bookmarkEnd w:id="2"/>
      <w:r w:rsidR="002D6CFA">
        <w:t>;</w:t>
      </w:r>
    </w:p>
    <w:p w14:paraId="2C7D8C21" w14:textId="2F1C9D21" w:rsidR="005B0110" w:rsidRPr="005B0110" w:rsidRDefault="006271DB" w:rsidP="00F42802">
      <w:pPr>
        <w:pStyle w:val="Indentcorptext"/>
        <w:ind w:left="-284"/>
        <w:rPr>
          <w:szCs w:val="28"/>
        </w:rPr>
      </w:pPr>
      <w:r>
        <w:rPr>
          <w:szCs w:val="28"/>
        </w:rPr>
        <w:t xml:space="preserve">  </w:t>
      </w:r>
      <w:r w:rsidR="005B0110" w:rsidRPr="005B0110">
        <w:rPr>
          <w:szCs w:val="28"/>
        </w:rPr>
        <w:t>-</w:t>
      </w:r>
      <w:r w:rsidR="005B0110" w:rsidRPr="00673C27">
        <w:rPr>
          <w:b/>
          <w:bCs/>
          <w:szCs w:val="28"/>
        </w:rPr>
        <w:t>luând în considerare</w:t>
      </w:r>
      <w:r w:rsidR="005B0110" w:rsidRPr="005B0110">
        <w:rPr>
          <w:szCs w:val="28"/>
        </w:rPr>
        <w:t xml:space="preserve"> prevederile art. 2146 – 2157 din Legea nr. 287/2009 republicată, privind Codul civil, cu modificările și completările ulterioare; </w:t>
      </w:r>
    </w:p>
    <w:p w14:paraId="3E5D1C3E" w14:textId="77777777" w:rsidR="00BD1852" w:rsidRDefault="005B0110" w:rsidP="00BD1852">
      <w:pPr>
        <w:pStyle w:val="Indentcorptext"/>
        <w:ind w:left="-284"/>
        <w:rPr>
          <w:szCs w:val="28"/>
        </w:rPr>
      </w:pPr>
      <w:r w:rsidRPr="005B0110">
        <w:rPr>
          <w:szCs w:val="28"/>
        </w:rPr>
        <w:t xml:space="preserve">- </w:t>
      </w:r>
      <w:r w:rsidRPr="0070766E">
        <w:rPr>
          <w:b/>
          <w:bCs/>
          <w:szCs w:val="28"/>
        </w:rPr>
        <w:t>în conformitate</w:t>
      </w:r>
      <w:r w:rsidRPr="005B0110">
        <w:rPr>
          <w:szCs w:val="28"/>
        </w:rPr>
        <w:t xml:space="preserve"> cu prevederile art. 108 lit. d), art. 362 alin. (2) și alin. (3) cu trimitere la art. 349 – 35</w:t>
      </w:r>
      <w:r w:rsidR="00537B25">
        <w:rPr>
          <w:szCs w:val="28"/>
        </w:rPr>
        <w:t>2</w:t>
      </w:r>
      <w:r w:rsidRPr="005B0110">
        <w:rPr>
          <w:szCs w:val="28"/>
        </w:rPr>
        <w:t xml:space="preserve"> din OUG nr. 57/2019 privind Codul administrativ, cu modificările și completările ulterioare;</w:t>
      </w:r>
    </w:p>
    <w:p w14:paraId="5C2CDC32" w14:textId="49AB716D" w:rsidR="00ED5425" w:rsidRDefault="00BD1852" w:rsidP="00BD1852">
      <w:pPr>
        <w:pStyle w:val="Indentcorptext"/>
        <w:ind w:left="-284"/>
        <w:rPr>
          <w:szCs w:val="28"/>
        </w:rPr>
      </w:pPr>
      <w:r>
        <w:rPr>
          <w:szCs w:val="28"/>
        </w:rPr>
        <w:t>-</w:t>
      </w:r>
      <w:r w:rsidR="00ED5425" w:rsidRPr="00BD1852">
        <w:rPr>
          <w:b/>
          <w:bCs/>
        </w:rPr>
        <w:t xml:space="preserve"> </w:t>
      </w:r>
      <w:r w:rsidR="00ED5425" w:rsidRPr="00BD1852">
        <w:rPr>
          <w:b/>
          <w:bCs/>
          <w:szCs w:val="28"/>
        </w:rPr>
        <w:t xml:space="preserve">luând act de </w:t>
      </w:r>
      <w:r w:rsidR="00ED5425" w:rsidRPr="00BD1852">
        <w:rPr>
          <w:szCs w:val="28"/>
        </w:rPr>
        <w:t>prevederile</w:t>
      </w:r>
      <w:r w:rsidRPr="00BD1852">
        <w:rPr>
          <w:szCs w:val="28"/>
        </w:rPr>
        <w:t xml:space="preserve"> </w:t>
      </w:r>
      <w:r w:rsidR="00ED5425" w:rsidRPr="00BD1852">
        <w:rPr>
          <w:szCs w:val="28"/>
        </w:rPr>
        <w:t>Leg</w:t>
      </w:r>
      <w:r w:rsidR="00AB6D21">
        <w:rPr>
          <w:szCs w:val="28"/>
        </w:rPr>
        <w:t>ii</w:t>
      </w:r>
      <w:r w:rsidR="00313A73">
        <w:rPr>
          <w:szCs w:val="28"/>
        </w:rPr>
        <w:t xml:space="preserve"> nr. </w:t>
      </w:r>
      <w:r w:rsidR="00ED5425" w:rsidRPr="00BD1852">
        <w:rPr>
          <w:szCs w:val="28"/>
        </w:rPr>
        <w:t xml:space="preserve">477/2003 privind pregătirea economiei </w:t>
      </w:r>
      <w:proofErr w:type="spellStart"/>
      <w:r w:rsidR="00ED5425" w:rsidRPr="00BD1852">
        <w:rPr>
          <w:szCs w:val="28"/>
        </w:rPr>
        <w:t>naţionale</w:t>
      </w:r>
      <w:proofErr w:type="spellEnd"/>
      <w:r w:rsidR="00ED5425" w:rsidRPr="00BD1852">
        <w:rPr>
          <w:szCs w:val="28"/>
        </w:rPr>
        <w:t xml:space="preserve"> </w:t>
      </w:r>
      <w:proofErr w:type="spellStart"/>
      <w:r w:rsidR="00ED5425" w:rsidRPr="00BD1852">
        <w:rPr>
          <w:szCs w:val="28"/>
        </w:rPr>
        <w:t>şi</w:t>
      </w:r>
      <w:proofErr w:type="spellEnd"/>
      <w:r w:rsidR="00ED5425" w:rsidRPr="00BD1852">
        <w:rPr>
          <w:szCs w:val="28"/>
        </w:rPr>
        <w:t xml:space="preserve"> a teritoriului pentru apărare </w:t>
      </w:r>
      <w:r w:rsidR="002B69CB">
        <w:rPr>
          <w:szCs w:val="28"/>
        </w:rPr>
        <w:t>r</w:t>
      </w:r>
      <w:r w:rsidR="00ED5425" w:rsidRPr="00BD1852">
        <w:rPr>
          <w:szCs w:val="28"/>
        </w:rPr>
        <w:t>epublicat</w:t>
      </w:r>
      <w:r w:rsidR="002B69CB">
        <w:rPr>
          <w:szCs w:val="28"/>
        </w:rPr>
        <w:t>ă</w:t>
      </w:r>
      <w:r w:rsidR="000E434D">
        <w:rPr>
          <w:szCs w:val="28"/>
        </w:rPr>
        <w:t xml:space="preserve"> si a</w:t>
      </w:r>
      <w:r w:rsidR="00AB6D21">
        <w:rPr>
          <w:szCs w:val="28"/>
        </w:rPr>
        <w:t>le</w:t>
      </w:r>
      <w:r w:rsidR="000E434D">
        <w:rPr>
          <w:szCs w:val="28"/>
        </w:rPr>
        <w:t xml:space="preserve"> HG nr.219/2005</w:t>
      </w:r>
      <w:r w:rsidR="000E434D" w:rsidRPr="000E434D">
        <w:rPr>
          <w:szCs w:val="28"/>
        </w:rPr>
        <w:t xml:space="preserve"> </w:t>
      </w:r>
      <w:r w:rsidR="000E434D" w:rsidRPr="00313A73">
        <w:rPr>
          <w:szCs w:val="28"/>
        </w:rPr>
        <w:t xml:space="preserve">pentru aprobarea Normelor metodologice de aplicare a Legii nr. 132/1997 privind </w:t>
      </w:r>
      <w:proofErr w:type="spellStart"/>
      <w:r w:rsidR="000E434D" w:rsidRPr="00313A73">
        <w:rPr>
          <w:szCs w:val="28"/>
        </w:rPr>
        <w:t>rechiziţiile</w:t>
      </w:r>
      <w:proofErr w:type="spellEnd"/>
      <w:r w:rsidR="000E434D" w:rsidRPr="00313A73">
        <w:rPr>
          <w:szCs w:val="28"/>
        </w:rPr>
        <w:t xml:space="preserve"> de bunuri </w:t>
      </w:r>
      <w:proofErr w:type="spellStart"/>
      <w:r w:rsidR="000E434D" w:rsidRPr="00313A73">
        <w:rPr>
          <w:szCs w:val="28"/>
        </w:rPr>
        <w:t>şi</w:t>
      </w:r>
      <w:proofErr w:type="spellEnd"/>
      <w:r w:rsidR="000E434D" w:rsidRPr="00313A73">
        <w:rPr>
          <w:szCs w:val="28"/>
        </w:rPr>
        <w:t xml:space="preserve"> prestările de servicii în interes public</w:t>
      </w:r>
      <w:r w:rsidR="000E434D" w:rsidRPr="005B0110">
        <w:rPr>
          <w:szCs w:val="28"/>
        </w:rPr>
        <w:t>;</w:t>
      </w:r>
    </w:p>
    <w:p w14:paraId="29811EB4" w14:textId="67E302E0" w:rsidR="00026C2D" w:rsidRPr="00026C2D" w:rsidRDefault="00026C2D" w:rsidP="00026C2D">
      <w:pPr>
        <w:ind w:left="-284"/>
        <w:jc w:val="both"/>
        <w:rPr>
          <w:bCs/>
          <w:sz w:val="28"/>
          <w:szCs w:val="28"/>
        </w:rPr>
      </w:pPr>
      <w:r w:rsidRPr="00296E87"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296E87">
        <w:rPr>
          <w:b/>
          <w:sz w:val="28"/>
          <w:szCs w:val="28"/>
        </w:rPr>
        <w:t>luând</w:t>
      </w:r>
      <w:proofErr w:type="spellEnd"/>
      <w:r w:rsidRPr="00296E87">
        <w:rPr>
          <w:b/>
          <w:sz w:val="28"/>
          <w:szCs w:val="28"/>
        </w:rPr>
        <w:t xml:space="preserve"> act de</w:t>
      </w:r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raportul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compartimentului</w:t>
      </w:r>
      <w:proofErr w:type="spellEnd"/>
      <w:r w:rsidRPr="00296E87">
        <w:rPr>
          <w:bCs/>
          <w:sz w:val="28"/>
          <w:szCs w:val="28"/>
        </w:rPr>
        <w:t xml:space="preserve"> de resort din </w:t>
      </w:r>
      <w:proofErr w:type="spellStart"/>
      <w:r w:rsidRPr="00296E87">
        <w:rPr>
          <w:bCs/>
          <w:sz w:val="28"/>
          <w:szCs w:val="28"/>
        </w:rPr>
        <w:t>cadrul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Consiliului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Județean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Vrancea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ș</w:t>
      </w:r>
      <w:r w:rsidRPr="00296E87">
        <w:rPr>
          <w:bCs/>
          <w:sz w:val="28"/>
          <w:szCs w:val="28"/>
        </w:rPr>
        <w:t>i</w:t>
      </w:r>
      <w:proofErr w:type="spellEnd"/>
      <w:r>
        <w:rPr>
          <w:bCs/>
          <w:sz w:val="28"/>
          <w:szCs w:val="28"/>
        </w:rPr>
        <w:t xml:space="preserve"> de</w:t>
      </w:r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avizul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comisiei</w:t>
      </w:r>
      <w:proofErr w:type="spellEnd"/>
      <w:r w:rsidRPr="00296E87">
        <w:rPr>
          <w:bCs/>
          <w:sz w:val="28"/>
          <w:szCs w:val="28"/>
        </w:rPr>
        <w:t xml:space="preserve"> de </w:t>
      </w:r>
      <w:proofErr w:type="spellStart"/>
      <w:r w:rsidRPr="00296E87">
        <w:rPr>
          <w:bCs/>
          <w:sz w:val="28"/>
          <w:szCs w:val="28"/>
        </w:rPr>
        <w:t>specialitate</w:t>
      </w:r>
      <w:proofErr w:type="spellEnd"/>
      <w:r w:rsidRPr="00296E87">
        <w:rPr>
          <w:bCs/>
          <w:sz w:val="28"/>
          <w:szCs w:val="28"/>
        </w:rPr>
        <w:t xml:space="preserve"> a </w:t>
      </w:r>
      <w:proofErr w:type="spellStart"/>
      <w:r w:rsidRPr="00296E87">
        <w:rPr>
          <w:bCs/>
          <w:sz w:val="28"/>
          <w:szCs w:val="28"/>
        </w:rPr>
        <w:t>Consiliului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r w:rsidRPr="00296E87">
        <w:rPr>
          <w:bCs/>
          <w:sz w:val="28"/>
          <w:szCs w:val="28"/>
        </w:rPr>
        <w:t>Județean</w:t>
      </w:r>
      <w:proofErr w:type="spellEnd"/>
      <w:r w:rsidRPr="00296E87">
        <w:rPr>
          <w:bCs/>
          <w:sz w:val="28"/>
          <w:szCs w:val="28"/>
        </w:rPr>
        <w:t xml:space="preserve"> </w:t>
      </w:r>
      <w:proofErr w:type="spellStart"/>
      <w:proofErr w:type="gramStart"/>
      <w:r w:rsidRPr="00296E87">
        <w:rPr>
          <w:bCs/>
          <w:sz w:val="28"/>
          <w:szCs w:val="28"/>
        </w:rPr>
        <w:t>Vrancea</w:t>
      </w:r>
      <w:proofErr w:type="spellEnd"/>
      <w:r w:rsidRPr="00296E87">
        <w:rPr>
          <w:bCs/>
          <w:sz w:val="28"/>
          <w:szCs w:val="28"/>
        </w:rPr>
        <w:t>;</w:t>
      </w:r>
      <w:proofErr w:type="gramEnd"/>
      <w:r w:rsidRPr="00296E87">
        <w:rPr>
          <w:bCs/>
          <w:sz w:val="28"/>
          <w:szCs w:val="28"/>
        </w:rPr>
        <w:t xml:space="preserve">  </w:t>
      </w:r>
    </w:p>
    <w:p w14:paraId="18E2C4FC" w14:textId="77777777" w:rsidR="005B0110" w:rsidRPr="005B0110" w:rsidRDefault="005B0110" w:rsidP="00F42802">
      <w:pPr>
        <w:pStyle w:val="Indentcorptext"/>
        <w:ind w:left="-284"/>
        <w:rPr>
          <w:szCs w:val="28"/>
        </w:rPr>
      </w:pPr>
      <w:r w:rsidRPr="005B0110">
        <w:rPr>
          <w:szCs w:val="28"/>
        </w:rPr>
        <w:t xml:space="preserve">- </w:t>
      </w:r>
      <w:r w:rsidRPr="00673C27">
        <w:rPr>
          <w:b/>
          <w:bCs/>
          <w:szCs w:val="28"/>
        </w:rPr>
        <w:t>în  baza</w:t>
      </w:r>
      <w:r w:rsidRPr="005B0110">
        <w:rPr>
          <w:szCs w:val="28"/>
        </w:rPr>
        <w:t xml:space="preserve"> art. 173 alin. (1) lit. c) din O.U.G. nr. 57/2019 privind Codul Administrativ, cu modificările și completările ulterioare; </w:t>
      </w:r>
    </w:p>
    <w:p w14:paraId="27163B72" w14:textId="1DCFE7F4" w:rsidR="00F06198" w:rsidRPr="005B0110" w:rsidRDefault="005B0110" w:rsidP="00F42802">
      <w:pPr>
        <w:pStyle w:val="Indentcorptext"/>
        <w:ind w:left="-284"/>
        <w:rPr>
          <w:szCs w:val="28"/>
        </w:rPr>
      </w:pPr>
      <w:r w:rsidRPr="005B0110">
        <w:rPr>
          <w:szCs w:val="28"/>
        </w:rPr>
        <w:t xml:space="preserve">- </w:t>
      </w:r>
      <w:r w:rsidRPr="0070766E">
        <w:rPr>
          <w:b/>
          <w:bCs/>
          <w:szCs w:val="28"/>
        </w:rPr>
        <w:t>în temeiul</w:t>
      </w:r>
      <w:r w:rsidRPr="005B0110">
        <w:rPr>
          <w:szCs w:val="28"/>
        </w:rPr>
        <w:t xml:space="preserve"> art. 196 alin.</w:t>
      </w:r>
      <w:r w:rsidR="007E38C1">
        <w:rPr>
          <w:szCs w:val="28"/>
        </w:rPr>
        <w:t xml:space="preserve"> </w:t>
      </w:r>
      <w:r w:rsidRPr="005B0110">
        <w:rPr>
          <w:szCs w:val="28"/>
        </w:rPr>
        <w:t>(1) lit. a) din O.U.G. nr. 57/2019 privind Codul   Administrativ, cu modificările și completările ulterioare,</w:t>
      </w:r>
    </w:p>
    <w:p w14:paraId="168AA330" w14:textId="77777777" w:rsidR="00CF1BC8" w:rsidRPr="00193E67" w:rsidRDefault="00CF1BC8" w:rsidP="00F42802">
      <w:pPr>
        <w:pStyle w:val="Indentcorptext"/>
        <w:ind w:left="-284"/>
        <w:rPr>
          <w:bCs/>
          <w:szCs w:val="28"/>
        </w:rPr>
      </w:pPr>
    </w:p>
    <w:p w14:paraId="0279F790" w14:textId="275015DD" w:rsidR="00F06198" w:rsidRPr="00193E67" w:rsidRDefault="00DA31A3" w:rsidP="00BA1FF9">
      <w:pPr>
        <w:pStyle w:val="Indentcorptext"/>
        <w:ind w:left="-284"/>
        <w:jc w:val="center"/>
        <w:rPr>
          <w:b/>
          <w:bCs/>
          <w:szCs w:val="28"/>
        </w:rPr>
      </w:pPr>
      <w:r w:rsidRPr="00193E67">
        <w:rPr>
          <w:b/>
          <w:bCs/>
          <w:szCs w:val="28"/>
        </w:rPr>
        <w:t>HOTĂRĂŞTE:</w:t>
      </w:r>
    </w:p>
    <w:p w14:paraId="0F953022" w14:textId="77777777" w:rsidR="00CF1BC8" w:rsidRPr="00193E67" w:rsidRDefault="00CF1BC8" w:rsidP="00F42802">
      <w:pPr>
        <w:pStyle w:val="Indentcorptext"/>
        <w:ind w:left="-284"/>
        <w:jc w:val="center"/>
        <w:rPr>
          <w:b/>
          <w:bCs/>
          <w:szCs w:val="28"/>
        </w:rPr>
      </w:pPr>
    </w:p>
    <w:p w14:paraId="72353D45" w14:textId="73128F90" w:rsidR="00C56C77" w:rsidRDefault="00DA31A3" w:rsidP="00F42802">
      <w:pPr>
        <w:pStyle w:val="Indentcorptext"/>
        <w:ind w:left="-284"/>
        <w:rPr>
          <w:szCs w:val="28"/>
        </w:rPr>
      </w:pPr>
      <w:r w:rsidRPr="00193E67">
        <w:rPr>
          <w:b/>
          <w:bCs/>
          <w:szCs w:val="28"/>
        </w:rPr>
        <w:t>Art.1</w:t>
      </w:r>
      <w:r w:rsidR="002D6129" w:rsidRPr="00193E67">
        <w:rPr>
          <w:szCs w:val="28"/>
        </w:rPr>
        <w:t xml:space="preserve"> </w:t>
      </w:r>
      <w:bookmarkStart w:id="3" w:name="_Hlk200017023"/>
      <w:bookmarkStart w:id="4" w:name="_Hlk125550563"/>
      <w:bookmarkStart w:id="5" w:name="_Hlk190950098"/>
      <w:r w:rsidR="00851F16">
        <w:rPr>
          <w:szCs w:val="28"/>
        </w:rPr>
        <w:t>Transmiterea în folosință gratuită</w:t>
      </w:r>
      <w:r w:rsidR="00342242">
        <w:rPr>
          <w:szCs w:val="28"/>
        </w:rPr>
        <w:t xml:space="preserve"> </w:t>
      </w:r>
      <w:r w:rsidR="00342242" w:rsidRPr="00342242">
        <w:rPr>
          <w:szCs w:val="28"/>
        </w:rPr>
        <w:t>Administraț</w:t>
      </w:r>
      <w:r w:rsidR="00E75A06">
        <w:rPr>
          <w:szCs w:val="28"/>
        </w:rPr>
        <w:t>iei</w:t>
      </w:r>
      <w:r w:rsidR="00342242" w:rsidRPr="00342242">
        <w:rPr>
          <w:szCs w:val="28"/>
        </w:rPr>
        <w:t xml:space="preserve"> Național</w:t>
      </w:r>
      <w:r w:rsidR="006C14CD">
        <w:rPr>
          <w:szCs w:val="28"/>
        </w:rPr>
        <w:t>e</w:t>
      </w:r>
      <w:r w:rsidR="00342242" w:rsidRPr="00342242">
        <w:rPr>
          <w:szCs w:val="28"/>
        </w:rPr>
        <w:t xml:space="preserve"> a Rezervelor de Stat și Probleme Speciale – Structura Teritorială pentru Probleme Speciale Vrancea</w:t>
      </w:r>
      <w:bookmarkEnd w:id="3"/>
      <w:r w:rsidR="006C14CD">
        <w:rPr>
          <w:szCs w:val="28"/>
        </w:rPr>
        <w:t xml:space="preserve"> pentru o </w:t>
      </w:r>
      <w:r w:rsidR="006C14CD">
        <w:rPr>
          <w:szCs w:val="28"/>
        </w:rPr>
        <w:lastRenderedPageBreak/>
        <w:t>perioadă de 4 ani, cu destinația de dotări</w:t>
      </w:r>
      <w:r w:rsidR="00342242" w:rsidRPr="00342242">
        <w:rPr>
          <w:szCs w:val="28"/>
        </w:rPr>
        <w:t xml:space="preserve"> a  bunuri</w:t>
      </w:r>
      <w:r w:rsidR="005D6BC1">
        <w:rPr>
          <w:szCs w:val="28"/>
        </w:rPr>
        <w:t>lor</w:t>
      </w:r>
      <w:r w:rsidR="007A40B0">
        <w:rPr>
          <w:szCs w:val="28"/>
        </w:rPr>
        <w:t xml:space="preserve"> </w:t>
      </w:r>
      <w:r w:rsidR="006C14CD">
        <w:rPr>
          <w:szCs w:val="28"/>
        </w:rPr>
        <w:t>(mijloace fixe)</w:t>
      </w:r>
      <w:r w:rsidR="00C6106B" w:rsidRPr="00193E67">
        <w:rPr>
          <w:szCs w:val="28"/>
        </w:rPr>
        <w:t xml:space="preserve">, </w:t>
      </w:r>
      <w:r w:rsidR="00E71B86" w:rsidRPr="00193E67">
        <w:rPr>
          <w:szCs w:val="28"/>
        </w:rPr>
        <w:t xml:space="preserve">potrivit </w:t>
      </w:r>
      <w:r w:rsidR="000A57E9">
        <w:rPr>
          <w:szCs w:val="28"/>
        </w:rPr>
        <w:t>a</w:t>
      </w:r>
      <w:r w:rsidR="00E71B86" w:rsidRPr="00193E67">
        <w:rPr>
          <w:szCs w:val="28"/>
        </w:rPr>
        <w:t>nexe</w:t>
      </w:r>
      <w:r w:rsidR="00342242">
        <w:rPr>
          <w:szCs w:val="28"/>
        </w:rPr>
        <w:t>i</w:t>
      </w:r>
      <w:r w:rsidR="00E71B86" w:rsidRPr="00193E67">
        <w:rPr>
          <w:szCs w:val="28"/>
        </w:rPr>
        <w:t xml:space="preserve"> 1</w:t>
      </w:r>
      <w:r w:rsidR="007E38C1">
        <w:rPr>
          <w:szCs w:val="28"/>
        </w:rPr>
        <w:t xml:space="preserve"> </w:t>
      </w:r>
      <w:r w:rsidR="00E71B86" w:rsidRPr="00193E67">
        <w:rPr>
          <w:szCs w:val="28"/>
        </w:rPr>
        <w:t>care fac</w:t>
      </w:r>
      <w:r w:rsidR="00C924EA">
        <w:rPr>
          <w:szCs w:val="28"/>
        </w:rPr>
        <w:t>e</w:t>
      </w:r>
      <w:r w:rsidR="00E71B86" w:rsidRPr="00193E67">
        <w:rPr>
          <w:szCs w:val="28"/>
        </w:rPr>
        <w:t xml:space="preserve"> parte integrantă din prezenta hotărâre.</w:t>
      </w:r>
      <w:bookmarkEnd w:id="4"/>
      <w:bookmarkEnd w:id="5"/>
    </w:p>
    <w:p w14:paraId="03A57DA6" w14:textId="77777777" w:rsidR="006F0461" w:rsidRDefault="006F0461" w:rsidP="00026C2D">
      <w:pPr>
        <w:pStyle w:val="Indentcorptext"/>
        <w:ind w:left="0"/>
        <w:rPr>
          <w:b/>
          <w:bCs/>
          <w:szCs w:val="28"/>
        </w:rPr>
      </w:pPr>
    </w:p>
    <w:p w14:paraId="050005C8" w14:textId="6735C0A2" w:rsidR="00C56C77" w:rsidRPr="00C56C77" w:rsidRDefault="00C56C77" w:rsidP="00F42802">
      <w:pPr>
        <w:pStyle w:val="Indentcorptext"/>
        <w:ind w:left="-284"/>
        <w:rPr>
          <w:szCs w:val="28"/>
        </w:rPr>
      </w:pPr>
      <w:r w:rsidRPr="0005310A">
        <w:rPr>
          <w:b/>
          <w:bCs/>
          <w:szCs w:val="28"/>
        </w:rPr>
        <w:t>Art. 2</w:t>
      </w:r>
      <w:r w:rsidRPr="00C56C77">
        <w:rPr>
          <w:szCs w:val="28"/>
        </w:rPr>
        <w:t xml:space="preserve"> </w:t>
      </w:r>
      <w:r w:rsidR="00AB6D21">
        <w:rPr>
          <w:szCs w:val="28"/>
        </w:rPr>
        <w:t xml:space="preserve"> </w:t>
      </w:r>
      <w:r w:rsidRPr="00C56C77">
        <w:rPr>
          <w:szCs w:val="28"/>
        </w:rPr>
        <w:t>Se aprobă modelul contract</w:t>
      </w:r>
      <w:r w:rsidR="000E434D">
        <w:rPr>
          <w:szCs w:val="28"/>
        </w:rPr>
        <w:t>ului</w:t>
      </w:r>
      <w:r w:rsidRPr="00C56C77">
        <w:rPr>
          <w:szCs w:val="28"/>
        </w:rPr>
        <w:t xml:space="preserve"> de comodat care se va încheia între U.A.T. – Județul Vrancea, în calitate de comodant ș</w:t>
      </w:r>
      <w:r w:rsidR="00797B02">
        <w:rPr>
          <w:szCs w:val="28"/>
        </w:rPr>
        <w:t>i</w:t>
      </w:r>
      <w:r w:rsidR="00C924EA" w:rsidRPr="00C924EA">
        <w:t xml:space="preserve"> </w:t>
      </w:r>
      <w:r w:rsidR="00C924EA" w:rsidRPr="00C924EA">
        <w:rPr>
          <w:szCs w:val="28"/>
        </w:rPr>
        <w:t>Administrația Națională a Rezervelor de Stat și Probleme Speciale</w:t>
      </w:r>
      <w:r w:rsidRPr="00C56C77">
        <w:rPr>
          <w:szCs w:val="28"/>
        </w:rPr>
        <w:t>, în calitate de comodatar</w:t>
      </w:r>
      <w:r w:rsidR="006C14CD">
        <w:rPr>
          <w:szCs w:val="28"/>
        </w:rPr>
        <w:t xml:space="preserve"> </w:t>
      </w:r>
      <w:r w:rsidR="006C14CD" w:rsidRPr="00C56C77">
        <w:rPr>
          <w:szCs w:val="28"/>
        </w:rPr>
        <w:t>în termen de 30 zile de la data</w:t>
      </w:r>
      <w:r w:rsidR="006C14CD">
        <w:rPr>
          <w:szCs w:val="28"/>
        </w:rPr>
        <w:t xml:space="preserve"> comunic</w:t>
      </w:r>
      <w:r w:rsidR="006C14CD" w:rsidRPr="00C56C77">
        <w:rPr>
          <w:szCs w:val="28"/>
        </w:rPr>
        <w:t>ării prezentei hotărâri</w:t>
      </w:r>
      <w:r w:rsidRPr="00C56C77">
        <w:rPr>
          <w:szCs w:val="28"/>
        </w:rPr>
        <w:t xml:space="preserve">, conform </w:t>
      </w:r>
      <w:r w:rsidR="000A57E9">
        <w:rPr>
          <w:szCs w:val="28"/>
        </w:rPr>
        <w:t>a</w:t>
      </w:r>
      <w:r w:rsidRPr="00C56C77">
        <w:rPr>
          <w:szCs w:val="28"/>
        </w:rPr>
        <w:t xml:space="preserve">nexei </w:t>
      </w:r>
      <w:r w:rsidR="006C14CD">
        <w:rPr>
          <w:szCs w:val="28"/>
        </w:rPr>
        <w:t xml:space="preserve"> </w:t>
      </w:r>
      <w:r w:rsidRPr="00C56C77">
        <w:rPr>
          <w:szCs w:val="28"/>
        </w:rPr>
        <w:t xml:space="preserve">2 care face parte integrantă din prezenta hotărâre. </w:t>
      </w:r>
    </w:p>
    <w:p w14:paraId="1551C74E" w14:textId="77777777" w:rsidR="00C56C77" w:rsidRPr="00C56C77" w:rsidRDefault="00C56C77" w:rsidP="007B047B">
      <w:pPr>
        <w:pStyle w:val="Indentcorptext"/>
        <w:ind w:left="0"/>
        <w:rPr>
          <w:szCs w:val="28"/>
        </w:rPr>
      </w:pPr>
    </w:p>
    <w:p w14:paraId="69E3C207" w14:textId="6808820A" w:rsidR="00C56C77" w:rsidRDefault="00C56C77" w:rsidP="00F42802">
      <w:pPr>
        <w:pStyle w:val="Indentcorptext"/>
        <w:ind w:left="-284"/>
        <w:rPr>
          <w:szCs w:val="28"/>
        </w:rPr>
      </w:pPr>
      <w:r w:rsidRPr="0005310A">
        <w:rPr>
          <w:b/>
          <w:bCs/>
          <w:szCs w:val="28"/>
        </w:rPr>
        <w:t xml:space="preserve">Art. </w:t>
      </w:r>
      <w:r w:rsidR="00F01CD9" w:rsidRPr="0005310A">
        <w:rPr>
          <w:b/>
          <w:bCs/>
          <w:szCs w:val="28"/>
        </w:rPr>
        <w:t>3</w:t>
      </w:r>
      <w:r w:rsidRPr="00C56C77">
        <w:rPr>
          <w:szCs w:val="28"/>
        </w:rPr>
        <w:t xml:space="preserve">  </w:t>
      </w:r>
      <w:r w:rsidR="006C14CD">
        <w:rPr>
          <w:szCs w:val="28"/>
        </w:rPr>
        <w:t>P</w:t>
      </w:r>
      <w:r w:rsidRPr="00C56C77">
        <w:rPr>
          <w:szCs w:val="28"/>
        </w:rPr>
        <w:t>redarea-primirea bunurilor prevăzute la art.1 se va face prin proces-verbal de predare-primire  anexă la contract</w:t>
      </w:r>
      <w:r w:rsidR="00AB6D21">
        <w:rPr>
          <w:szCs w:val="28"/>
        </w:rPr>
        <w:t xml:space="preserve"> menționat la art.2</w:t>
      </w:r>
      <w:r w:rsidR="005B5E30">
        <w:rPr>
          <w:szCs w:val="28"/>
        </w:rPr>
        <w:t xml:space="preserve">, semnat de </w:t>
      </w:r>
      <w:r w:rsidR="006C14CD">
        <w:rPr>
          <w:szCs w:val="28"/>
        </w:rPr>
        <w:t>p</w:t>
      </w:r>
      <w:r w:rsidR="005B5E30">
        <w:rPr>
          <w:szCs w:val="28"/>
        </w:rPr>
        <w:t xml:space="preserve">reședintele </w:t>
      </w:r>
      <w:r w:rsidR="005B5E30" w:rsidRPr="00C56C77">
        <w:rPr>
          <w:szCs w:val="28"/>
        </w:rPr>
        <w:t>Consiliului Județean Vrancea</w:t>
      </w:r>
      <w:r w:rsidR="006C14CD">
        <w:rPr>
          <w:szCs w:val="28"/>
        </w:rPr>
        <w:t xml:space="preserve"> </w:t>
      </w:r>
      <w:r w:rsidR="005B5E30">
        <w:rPr>
          <w:szCs w:val="28"/>
        </w:rPr>
        <w:t>și</w:t>
      </w:r>
      <w:r w:rsidR="00D37B32">
        <w:rPr>
          <w:szCs w:val="28"/>
        </w:rPr>
        <w:t xml:space="preserve"> </w:t>
      </w:r>
      <w:r w:rsidR="00AB6D21">
        <w:rPr>
          <w:szCs w:val="28"/>
        </w:rPr>
        <w:t>p</w:t>
      </w:r>
      <w:r w:rsidR="00DB385E">
        <w:rPr>
          <w:szCs w:val="28"/>
        </w:rPr>
        <w:t xml:space="preserve">reședintele </w:t>
      </w:r>
      <w:r w:rsidR="00B535FE">
        <w:rPr>
          <w:szCs w:val="28"/>
        </w:rPr>
        <w:t>Administrați</w:t>
      </w:r>
      <w:r w:rsidR="00DB385E">
        <w:rPr>
          <w:szCs w:val="28"/>
        </w:rPr>
        <w:t>ei</w:t>
      </w:r>
      <w:r w:rsidR="005E3C49">
        <w:rPr>
          <w:szCs w:val="28"/>
        </w:rPr>
        <w:t xml:space="preserve"> Național</w:t>
      </w:r>
      <w:r w:rsidR="00DB385E">
        <w:rPr>
          <w:szCs w:val="28"/>
        </w:rPr>
        <w:t>e</w:t>
      </w:r>
      <w:r w:rsidR="005E3C49">
        <w:rPr>
          <w:szCs w:val="28"/>
        </w:rPr>
        <w:t xml:space="preserve"> a Rezervelor de Stat</w:t>
      </w:r>
      <w:r w:rsidR="00B535FE">
        <w:rPr>
          <w:szCs w:val="28"/>
        </w:rPr>
        <w:t xml:space="preserve"> și Probleme Speciale</w:t>
      </w:r>
      <w:r w:rsidR="009F2EA1">
        <w:rPr>
          <w:szCs w:val="28"/>
        </w:rPr>
        <w:t>.</w:t>
      </w:r>
    </w:p>
    <w:p w14:paraId="21649C7C" w14:textId="77777777" w:rsidR="00F01CD9" w:rsidRPr="00C56C77" w:rsidRDefault="00F01CD9" w:rsidP="00F42802">
      <w:pPr>
        <w:pStyle w:val="Indentcorptext"/>
        <w:ind w:left="-284"/>
        <w:rPr>
          <w:szCs w:val="28"/>
        </w:rPr>
      </w:pPr>
    </w:p>
    <w:p w14:paraId="46F9E3F3" w14:textId="599FB189" w:rsidR="00416365" w:rsidRPr="00193E67" w:rsidRDefault="00416365" w:rsidP="00F42802">
      <w:pPr>
        <w:ind w:left="-284"/>
        <w:jc w:val="both"/>
        <w:rPr>
          <w:sz w:val="28"/>
          <w:szCs w:val="28"/>
          <w:lang w:val="ro-RO" w:eastAsia="ro-RO"/>
        </w:rPr>
      </w:pPr>
      <w:r w:rsidRPr="0005310A">
        <w:rPr>
          <w:b/>
          <w:bCs/>
          <w:sz w:val="28"/>
          <w:szCs w:val="28"/>
          <w:lang w:val="ro-RO"/>
        </w:rPr>
        <w:t>Art.</w:t>
      </w:r>
      <w:r w:rsidR="0005310A" w:rsidRPr="0005310A">
        <w:rPr>
          <w:b/>
          <w:bCs/>
          <w:sz w:val="28"/>
          <w:szCs w:val="28"/>
          <w:lang w:val="ro-RO"/>
        </w:rPr>
        <w:t xml:space="preserve"> </w:t>
      </w:r>
      <w:r w:rsidR="005B5E30">
        <w:rPr>
          <w:b/>
          <w:bCs/>
          <w:sz w:val="28"/>
          <w:szCs w:val="28"/>
          <w:lang w:val="ro-RO"/>
        </w:rPr>
        <w:t>4</w:t>
      </w:r>
      <w:r w:rsidRPr="00193E67">
        <w:rPr>
          <w:sz w:val="28"/>
          <w:szCs w:val="28"/>
          <w:lang w:val="ro-RO"/>
        </w:rPr>
        <w:t xml:space="preserve"> </w:t>
      </w:r>
      <w:r w:rsidR="00AB6D21">
        <w:rPr>
          <w:sz w:val="28"/>
          <w:szCs w:val="28"/>
          <w:lang w:val="ro-RO"/>
        </w:rPr>
        <w:t xml:space="preserve"> </w:t>
      </w:r>
      <w:r w:rsidRPr="00193E67">
        <w:rPr>
          <w:sz w:val="28"/>
          <w:szCs w:val="28"/>
          <w:lang w:val="ro-RO"/>
        </w:rPr>
        <w:t xml:space="preserve">Prevederile prezentei hotărâri vor fi comunicate celor </w:t>
      </w:r>
      <w:r w:rsidR="00231DF8" w:rsidRPr="00193E67">
        <w:rPr>
          <w:sz w:val="28"/>
          <w:szCs w:val="28"/>
          <w:lang w:val="ro-RO"/>
        </w:rPr>
        <w:t>interesați</w:t>
      </w:r>
      <w:r w:rsidRPr="00193E67">
        <w:rPr>
          <w:sz w:val="28"/>
          <w:szCs w:val="28"/>
          <w:lang w:val="ro-RO"/>
        </w:rPr>
        <w:t xml:space="preserve"> de secretarul general al </w:t>
      </w:r>
      <w:r w:rsidR="00231DF8" w:rsidRPr="00193E67">
        <w:rPr>
          <w:sz w:val="28"/>
          <w:szCs w:val="28"/>
          <w:lang w:val="ro-RO"/>
        </w:rPr>
        <w:t>județului</w:t>
      </w:r>
      <w:r w:rsidRPr="00193E67">
        <w:rPr>
          <w:sz w:val="28"/>
          <w:szCs w:val="28"/>
          <w:lang w:val="ro-RO"/>
        </w:rPr>
        <w:t xml:space="preserve">, prin Serviciul </w:t>
      </w:r>
      <w:r w:rsidR="00231DF8" w:rsidRPr="00193E67">
        <w:rPr>
          <w:sz w:val="28"/>
          <w:szCs w:val="28"/>
          <w:lang w:val="ro-RO"/>
        </w:rPr>
        <w:t>administrație</w:t>
      </w:r>
      <w:r w:rsidRPr="00193E67">
        <w:rPr>
          <w:sz w:val="28"/>
          <w:szCs w:val="28"/>
          <w:lang w:val="ro-RO"/>
        </w:rPr>
        <w:t xml:space="preserve"> publică, Monitor Oficial Local </w:t>
      </w:r>
      <w:proofErr w:type="spellStart"/>
      <w:r w:rsidRPr="00193E67">
        <w:rPr>
          <w:sz w:val="28"/>
          <w:szCs w:val="28"/>
          <w:lang w:val="ro-RO"/>
        </w:rPr>
        <w:t>şi</w:t>
      </w:r>
      <w:proofErr w:type="spellEnd"/>
      <w:r w:rsidRPr="00193E67">
        <w:rPr>
          <w:sz w:val="28"/>
          <w:szCs w:val="28"/>
          <w:lang w:val="ro-RO"/>
        </w:rPr>
        <w:t xml:space="preserve"> arhivă din cadrul </w:t>
      </w:r>
      <w:r w:rsidR="00231DF8" w:rsidRPr="00193E67">
        <w:rPr>
          <w:sz w:val="28"/>
          <w:szCs w:val="28"/>
          <w:lang w:val="ro-RO"/>
        </w:rPr>
        <w:t>Direcției</w:t>
      </w:r>
      <w:r w:rsidRPr="00193E67">
        <w:rPr>
          <w:sz w:val="28"/>
          <w:szCs w:val="28"/>
          <w:lang w:val="ro-RO"/>
        </w:rPr>
        <w:t xml:space="preserve"> </w:t>
      </w:r>
      <w:r w:rsidR="000A57E9">
        <w:rPr>
          <w:sz w:val="28"/>
          <w:szCs w:val="28"/>
          <w:lang w:val="ro-RO"/>
        </w:rPr>
        <w:t>j</w:t>
      </w:r>
      <w:r w:rsidRPr="00193E67">
        <w:rPr>
          <w:sz w:val="28"/>
          <w:szCs w:val="28"/>
          <w:lang w:val="ro-RO"/>
        </w:rPr>
        <w:t xml:space="preserve">uridice </w:t>
      </w:r>
      <w:proofErr w:type="spellStart"/>
      <w:r w:rsidRPr="00193E67">
        <w:rPr>
          <w:sz w:val="28"/>
          <w:szCs w:val="28"/>
          <w:lang w:val="ro-RO"/>
        </w:rPr>
        <w:t>şi</w:t>
      </w:r>
      <w:proofErr w:type="spellEnd"/>
      <w:r w:rsidRPr="00193E67">
        <w:rPr>
          <w:sz w:val="28"/>
          <w:szCs w:val="28"/>
          <w:lang w:val="ro-RO"/>
        </w:rPr>
        <w:t xml:space="preserve"> </w:t>
      </w:r>
      <w:r w:rsidR="000A57E9">
        <w:rPr>
          <w:sz w:val="28"/>
          <w:szCs w:val="28"/>
          <w:lang w:val="ro-RO"/>
        </w:rPr>
        <w:t>a</w:t>
      </w:r>
      <w:r w:rsidR="00231DF8" w:rsidRPr="00193E67">
        <w:rPr>
          <w:sz w:val="28"/>
          <w:szCs w:val="28"/>
          <w:lang w:val="ro-RO"/>
        </w:rPr>
        <w:t>dministrație</w:t>
      </w:r>
      <w:r w:rsidRPr="00193E67">
        <w:rPr>
          <w:sz w:val="28"/>
          <w:szCs w:val="28"/>
          <w:lang w:val="ro-RO"/>
        </w:rPr>
        <w:t xml:space="preserve"> </w:t>
      </w:r>
      <w:r w:rsidR="000A57E9">
        <w:rPr>
          <w:sz w:val="28"/>
          <w:szCs w:val="28"/>
          <w:lang w:val="ro-RO"/>
        </w:rPr>
        <w:t>p</w:t>
      </w:r>
      <w:r w:rsidRPr="00193E67">
        <w:rPr>
          <w:sz w:val="28"/>
          <w:szCs w:val="28"/>
          <w:lang w:val="ro-RO"/>
        </w:rPr>
        <w:t>ublică.</w:t>
      </w:r>
      <w:r w:rsidRPr="00193E67">
        <w:rPr>
          <w:b/>
          <w:bCs/>
          <w:sz w:val="28"/>
          <w:szCs w:val="28"/>
          <w:lang w:val="ro-RO"/>
        </w:rPr>
        <w:t xml:space="preserve">      </w:t>
      </w:r>
    </w:p>
    <w:p w14:paraId="7BAAC8C0" w14:textId="77777777" w:rsidR="00BD7624" w:rsidRPr="00193E67" w:rsidRDefault="00BD7624" w:rsidP="00F42802">
      <w:pPr>
        <w:pStyle w:val="Indentcorptext"/>
        <w:ind w:left="-284" w:right="-225"/>
        <w:rPr>
          <w:szCs w:val="28"/>
        </w:rPr>
      </w:pPr>
    </w:p>
    <w:p w14:paraId="61E46808" w14:textId="77777777" w:rsidR="00C71505" w:rsidRPr="00193E67" w:rsidRDefault="00C71505" w:rsidP="00BD7624">
      <w:pPr>
        <w:pStyle w:val="Indentcorptext"/>
        <w:ind w:left="-426" w:right="-225" w:hanging="141"/>
        <w:rPr>
          <w:szCs w:val="28"/>
        </w:rPr>
      </w:pPr>
    </w:p>
    <w:p w14:paraId="1277E588" w14:textId="77777777" w:rsidR="00C71505" w:rsidRPr="00193E67" w:rsidRDefault="00C71505" w:rsidP="00BD7624">
      <w:pPr>
        <w:pStyle w:val="Indentcorptext"/>
        <w:ind w:left="-426" w:right="-225" w:hanging="141"/>
        <w:rPr>
          <w:szCs w:val="28"/>
        </w:rPr>
      </w:pPr>
    </w:p>
    <w:p w14:paraId="1CAD5818" w14:textId="77777777" w:rsidR="00DA31A3" w:rsidRPr="00193E67" w:rsidRDefault="00016737" w:rsidP="00F27EF7">
      <w:pPr>
        <w:pStyle w:val="Indentcorptext"/>
        <w:ind w:left="0"/>
        <w:jc w:val="center"/>
        <w:rPr>
          <w:szCs w:val="28"/>
        </w:rPr>
      </w:pPr>
      <w:proofErr w:type="spellStart"/>
      <w:r w:rsidRPr="00193E67">
        <w:rPr>
          <w:b/>
          <w:bCs/>
          <w:szCs w:val="28"/>
        </w:rPr>
        <w:t>Preşedintele</w:t>
      </w:r>
      <w:proofErr w:type="spellEnd"/>
    </w:p>
    <w:p w14:paraId="41194159" w14:textId="77777777" w:rsidR="00DA31A3" w:rsidRPr="00193E67" w:rsidRDefault="00016737" w:rsidP="00F27EF7">
      <w:pPr>
        <w:pStyle w:val="Indentcorptext"/>
        <w:ind w:left="0"/>
        <w:jc w:val="center"/>
        <w:rPr>
          <w:b/>
          <w:bCs/>
          <w:szCs w:val="28"/>
        </w:rPr>
      </w:pPr>
      <w:r w:rsidRPr="00193E67">
        <w:rPr>
          <w:b/>
          <w:bCs/>
          <w:szCs w:val="28"/>
        </w:rPr>
        <w:t xml:space="preserve">Consiliului </w:t>
      </w:r>
      <w:proofErr w:type="spellStart"/>
      <w:r w:rsidRPr="00193E67">
        <w:rPr>
          <w:b/>
          <w:bCs/>
          <w:szCs w:val="28"/>
        </w:rPr>
        <w:t>Judeţean</w:t>
      </w:r>
      <w:proofErr w:type="spellEnd"/>
      <w:r w:rsidRPr="00193E67">
        <w:rPr>
          <w:b/>
          <w:bCs/>
          <w:szCs w:val="28"/>
        </w:rPr>
        <w:t xml:space="preserve"> Vrancea</w:t>
      </w:r>
    </w:p>
    <w:p w14:paraId="00ECC8C1" w14:textId="77777777" w:rsidR="001347F9" w:rsidRPr="00193E67" w:rsidRDefault="001347F9" w:rsidP="00F27EF7">
      <w:pPr>
        <w:pStyle w:val="Indentcorptext"/>
        <w:ind w:left="0"/>
        <w:jc w:val="center"/>
        <w:rPr>
          <w:b/>
          <w:bCs/>
          <w:szCs w:val="28"/>
        </w:rPr>
      </w:pPr>
      <w:r w:rsidRPr="00193E67">
        <w:rPr>
          <w:b/>
          <w:bCs/>
          <w:szCs w:val="28"/>
        </w:rPr>
        <w:t>Nicușor HALICI</w:t>
      </w:r>
    </w:p>
    <w:p w14:paraId="16DE4A4A" w14:textId="77777777" w:rsidR="00F27EF7" w:rsidRDefault="00F27EF7">
      <w:pPr>
        <w:pStyle w:val="Indentcorptext"/>
        <w:ind w:left="0"/>
        <w:rPr>
          <w:b/>
          <w:bCs/>
          <w:szCs w:val="28"/>
        </w:rPr>
      </w:pPr>
      <w:r w:rsidRPr="00193E67">
        <w:rPr>
          <w:b/>
          <w:bCs/>
          <w:szCs w:val="28"/>
        </w:rPr>
        <w:t xml:space="preserve">                                        </w:t>
      </w:r>
    </w:p>
    <w:p w14:paraId="26954C9C" w14:textId="77777777" w:rsidR="00BD1852" w:rsidRPr="00193E67" w:rsidRDefault="00BD1852">
      <w:pPr>
        <w:pStyle w:val="Indentcorptext"/>
        <w:ind w:left="0"/>
        <w:rPr>
          <w:b/>
          <w:bCs/>
          <w:szCs w:val="28"/>
        </w:rPr>
      </w:pPr>
    </w:p>
    <w:p w14:paraId="68D4B8DF" w14:textId="414DB1B9" w:rsidR="00DA31A3" w:rsidRPr="00193E67" w:rsidRDefault="00F27EF7">
      <w:pPr>
        <w:pStyle w:val="Indentcorptext"/>
        <w:ind w:left="0"/>
        <w:rPr>
          <w:b/>
          <w:bCs/>
          <w:szCs w:val="28"/>
        </w:rPr>
      </w:pPr>
      <w:r w:rsidRPr="00193E67">
        <w:rPr>
          <w:b/>
          <w:bCs/>
          <w:szCs w:val="28"/>
        </w:rPr>
        <w:t xml:space="preserve">                                                                                        </w:t>
      </w:r>
      <w:r w:rsidR="00026C2D">
        <w:rPr>
          <w:b/>
          <w:bCs/>
          <w:szCs w:val="28"/>
        </w:rPr>
        <w:t xml:space="preserve"> Contrasemnează</w:t>
      </w:r>
      <w:r w:rsidR="00DA31A3" w:rsidRPr="00193E67">
        <w:rPr>
          <w:b/>
          <w:bCs/>
          <w:szCs w:val="28"/>
        </w:rPr>
        <w:t>,</w:t>
      </w:r>
    </w:p>
    <w:p w14:paraId="43C52CFF" w14:textId="25156844" w:rsidR="00DA31A3" w:rsidRPr="00193E67" w:rsidRDefault="00DA31A3">
      <w:pPr>
        <w:pStyle w:val="Indentcorptext"/>
        <w:ind w:left="0"/>
        <w:rPr>
          <w:b/>
          <w:bCs/>
          <w:szCs w:val="28"/>
        </w:rPr>
      </w:pPr>
      <w:r w:rsidRPr="00193E67">
        <w:rPr>
          <w:b/>
          <w:bCs/>
          <w:szCs w:val="28"/>
        </w:rPr>
        <w:t xml:space="preserve">                                                           </w:t>
      </w:r>
      <w:r w:rsidR="00BC01D1" w:rsidRPr="00193E67">
        <w:rPr>
          <w:b/>
          <w:bCs/>
          <w:szCs w:val="28"/>
        </w:rPr>
        <w:t xml:space="preserve">                  </w:t>
      </w:r>
      <w:r w:rsidR="0083199C" w:rsidRPr="00193E67">
        <w:rPr>
          <w:b/>
          <w:bCs/>
          <w:szCs w:val="28"/>
        </w:rPr>
        <w:t xml:space="preserve">Secretar </w:t>
      </w:r>
      <w:r w:rsidR="00EB66D7" w:rsidRPr="00193E67">
        <w:rPr>
          <w:b/>
          <w:bCs/>
          <w:szCs w:val="28"/>
        </w:rPr>
        <w:t xml:space="preserve">general </w:t>
      </w:r>
      <w:r w:rsidR="0083199C" w:rsidRPr="00193E67">
        <w:rPr>
          <w:b/>
          <w:bCs/>
          <w:szCs w:val="28"/>
        </w:rPr>
        <w:t xml:space="preserve">al </w:t>
      </w:r>
      <w:proofErr w:type="spellStart"/>
      <w:r w:rsidR="0083199C" w:rsidRPr="00193E67">
        <w:rPr>
          <w:b/>
          <w:bCs/>
          <w:szCs w:val="28"/>
        </w:rPr>
        <w:t>j</w:t>
      </w:r>
      <w:r w:rsidRPr="00193E67">
        <w:rPr>
          <w:b/>
          <w:bCs/>
          <w:szCs w:val="28"/>
        </w:rPr>
        <w:t>udeţului</w:t>
      </w:r>
      <w:proofErr w:type="spellEnd"/>
    </w:p>
    <w:p w14:paraId="7E5C1D08" w14:textId="5CA7E8D0" w:rsidR="008254A3" w:rsidRPr="00193E67" w:rsidRDefault="00DA31A3" w:rsidP="007748BD">
      <w:pPr>
        <w:pStyle w:val="Indentcorptext"/>
        <w:ind w:left="0"/>
        <w:rPr>
          <w:b/>
          <w:bCs/>
          <w:szCs w:val="28"/>
        </w:rPr>
      </w:pPr>
      <w:r w:rsidRPr="00193E67">
        <w:rPr>
          <w:b/>
          <w:bCs/>
          <w:szCs w:val="28"/>
        </w:rPr>
        <w:t xml:space="preserve">                                                                            </w:t>
      </w:r>
      <w:r w:rsidR="00BC01D1" w:rsidRPr="00193E67">
        <w:rPr>
          <w:b/>
          <w:bCs/>
          <w:szCs w:val="28"/>
        </w:rPr>
        <w:t xml:space="preserve">             </w:t>
      </w:r>
      <w:r w:rsidR="00026C2D">
        <w:rPr>
          <w:b/>
          <w:bCs/>
          <w:szCs w:val="28"/>
        </w:rPr>
        <w:t xml:space="preserve"> </w:t>
      </w:r>
      <w:r w:rsidR="008961F4" w:rsidRPr="00193E67">
        <w:rPr>
          <w:b/>
          <w:bCs/>
          <w:szCs w:val="28"/>
        </w:rPr>
        <w:t xml:space="preserve">Raluca </w:t>
      </w:r>
      <w:r w:rsidR="00B6032B" w:rsidRPr="00193E67">
        <w:rPr>
          <w:b/>
          <w:bCs/>
          <w:szCs w:val="28"/>
        </w:rPr>
        <w:t>D</w:t>
      </w:r>
      <w:r w:rsidR="00907964" w:rsidRPr="00193E67">
        <w:rPr>
          <w:b/>
          <w:bCs/>
          <w:szCs w:val="28"/>
        </w:rPr>
        <w:t>an</w:t>
      </w:r>
    </w:p>
    <w:p w14:paraId="2ED2B96A" w14:textId="77777777" w:rsidR="00040A74" w:rsidRPr="00193E67" w:rsidRDefault="00040A74" w:rsidP="007748BD">
      <w:pPr>
        <w:pStyle w:val="Indentcorptext"/>
        <w:ind w:left="0"/>
        <w:rPr>
          <w:b/>
          <w:bCs/>
          <w:szCs w:val="28"/>
        </w:rPr>
      </w:pPr>
    </w:p>
    <w:p w14:paraId="651FD493" w14:textId="77777777" w:rsidR="00040A74" w:rsidRPr="00193E67" w:rsidRDefault="00040A74" w:rsidP="007748BD">
      <w:pPr>
        <w:pStyle w:val="Indentcorptext"/>
        <w:ind w:left="0"/>
        <w:rPr>
          <w:b/>
          <w:bCs/>
          <w:szCs w:val="28"/>
        </w:rPr>
      </w:pPr>
    </w:p>
    <w:p w14:paraId="112AE6AB" w14:textId="77777777" w:rsidR="00040A74" w:rsidRPr="00193E67" w:rsidRDefault="00040A74" w:rsidP="007748BD">
      <w:pPr>
        <w:pStyle w:val="Indentcorptext"/>
        <w:ind w:left="0"/>
        <w:rPr>
          <w:b/>
          <w:bCs/>
          <w:szCs w:val="28"/>
        </w:rPr>
      </w:pPr>
    </w:p>
    <w:p w14:paraId="5024D523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2CA72946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74C7255D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419084C8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7EAB91F3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1E9C4680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5653FB8C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0BC95D71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27D9758C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1727FDD4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0EC6C819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77801210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065FA9B0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7E295EDB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0245AA8F" w14:textId="77777777" w:rsidR="00F06198" w:rsidRPr="00193E67" w:rsidRDefault="00F06198" w:rsidP="007748BD">
      <w:pPr>
        <w:pStyle w:val="Indentcorptext"/>
        <w:ind w:left="0"/>
        <w:rPr>
          <w:b/>
          <w:bCs/>
          <w:szCs w:val="28"/>
        </w:rPr>
      </w:pPr>
    </w:p>
    <w:p w14:paraId="62331CD1" w14:textId="77777777" w:rsidR="00777B5E" w:rsidRPr="00193E67" w:rsidRDefault="00777B5E" w:rsidP="007748BD">
      <w:pPr>
        <w:pStyle w:val="Indentcorptext"/>
        <w:ind w:left="0"/>
        <w:rPr>
          <w:b/>
          <w:bCs/>
          <w:szCs w:val="28"/>
        </w:rPr>
      </w:pPr>
    </w:p>
    <w:p w14:paraId="33FAD08A" w14:textId="77777777" w:rsidR="003C7FF0" w:rsidRPr="00290545" w:rsidRDefault="003C7FF0" w:rsidP="00CC4397">
      <w:pPr>
        <w:tabs>
          <w:tab w:val="left" w:pos="4050"/>
        </w:tabs>
        <w:rPr>
          <w:b/>
          <w:bCs/>
          <w:sz w:val="26"/>
          <w:szCs w:val="26"/>
          <w:lang w:val="pt-BR"/>
        </w:rPr>
      </w:pPr>
    </w:p>
    <w:p w14:paraId="1A498FC1" w14:textId="77777777" w:rsidR="003C7FF0" w:rsidRPr="00290545" w:rsidRDefault="003C7FF0" w:rsidP="00CC4397">
      <w:pPr>
        <w:tabs>
          <w:tab w:val="left" w:pos="4050"/>
        </w:tabs>
        <w:rPr>
          <w:b/>
          <w:bCs/>
          <w:sz w:val="26"/>
          <w:szCs w:val="26"/>
          <w:lang w:val="pt-BR"/>
        </w:rPr>
      </w:pPr>
    </w:p>
    <w:p w14:paraId="38409CA7" w14:textId="23F5F2FD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  <w:r w:rsidRPr="00290545">
        <w:rPr>
          <w:b/>
          <w:bCs/>
          <w:sz w:val="28"/>
          <w:szCs w:val="28"/>
          <w:lang w:val="pt-BR"/>
        </w:rPr>
        <w:t>ROMÂNIA</w:t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  <w:t xml:space="preserve">  </w:t>
      </w:r>
    </w:p>
    <w:p w14:paraId="21C6791A" w14:textId="69DA1FE3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  <w:r w:rsidRPr="00290545">
        <w:rPr>
          <w:b/>
          <w:bCs/>
          <w:sz w:val="28"/>
          <w:szCs w:val="28"/>
          <w:lang w:val="pt-BR"/>
        </w:rPr>
        <w:t>JUDEȚUL VRANCEA</w:t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</w:r>
      <w:r w:rsidRPr="00290545">
        <w:rPr>
          <w:b/>
          <w:bCs/>
          <w:sz w:val="28"/>
          <w:szCs w:val="28"/>
          <w:lang w:val="pt-BR"/>
        </w:rPr>
        <w:tab/>
        <w:t xml:space="preserve">   Anexa</w:t>
      </w:r>
      <w:r w:rsidR="000D484A" w:rsidRPr="00290545">
        <w:rPr>
          <w:b/>
          <w:bCs/>
          <w:sz w:val="28"/>
          <w:szCs w:val="28"/>
          <w:lang w:val="pt-BR"/>
        </w:rPr>
        <w:t xml:space="preserve"> 1 </w:t>
      </w:r>
      <w:r w:rsidRPr="00290545">
        <w:rPr>
          <w:b/>
          <w:bCs/>
          <w:sz w:val="28"/>
          <w:szCs w:val="28"/>
          <w:lang w:val="pt-BR"/>
        </w:rPr>
        <w:t xml:space="preserve"> </w:t>
      </w:r>
    </w:p>
    <w:p w14:paraId="5620AA65" w14:textId="0FBDBBC3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  <w:r w:rsidRPr="00290545">
        <w:rPr>
          <w:b/>
          <w:bCs/>
          <w:sz w:val="28"/>
          <w:szCs w:val="28"/>
          <w:lang w:val="pt-BR"/>
        </w:rPr>
        <w:t xml:space="preserve">CONSILIUL JUDEȚEAN                              la Hotărârea nr. </w:t>
      </w:r>
      <w:r w:rsidR="00E01113">
        <w:rPr>
          <w:b/>
          <w:bCs/>
          <w:sz w:val="28"/>
          <w:szCs w:val="28"/>
          <w:lang w:val="pt-BR"/>
        </w:rPr>
        <w:t>126</w:t>
      </w:r>
      <w:r w:rsidRPr="00290545">
        <w:rPr>
          <w:b/>
          <w:bCs/>
          <w:sz w:val="28"/>
          <w:szCs w:val="28"/>
          <w:lang w:val="pt-BR"/>
        </w:rPr>
        <w:t xml:space="preserve">  din</w:t>
      </w:r>
      <w:r w:rsidR="00E01113">
        <w:rPr>
          <w:b/>
          <w:bCs/>
          <w:sz w:val="28"/>
          <w:szCs w:val="28"/>
          <w:lang w:val="pt-BR"/>
        </w:rPr>
        <w:t xml:space="preserve"> 16.07.2025</w:t>
      </w:r>
    </w:p>
    <w:p w14:paraId="3E35B743" w14:textId="77777777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</w:p>
    <w:p w14:paraId="2DC465A0" w14:textId="77777777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</w:p>
    <w:p w14:paraId="627B6E42" w14:textId="77777777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</w:p>
    <w:p w14:paraId="3441D097" w14:textId="77777777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</w:p>
    <w:p w14:paraId="5BEBF8EF" w14:textId="77777777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</w:p>
    <w:p w14:paraId="06B9DEFD" w14:textId="77777777" w:rsidR="00CC4397" w:rsidRPr="00290545" w:rsidRDefault="00CC4397" w:rsidP="00CC4397">
      <w:pPr>
        <w:tabs>
          <w:tab w:val="left" w:pos="4050"/>
        </w:tabs>
        <w:rPr>
          <w:b/>
          <w:bCs/>
          <w:sz w:val="28"/>
          <w:szCs w:val="28"/>
          <w:lang w:val="pt-BR"/>
        </w:rPr>
      </w:pPr>
    </w:p>
    <w:p w14:paraId="25344106" w14:textId="66C05196" w:rsidR="00CC4397" w:rsidRPr="00290545" w:rsidRDefault="00DA64D0" w:rsidP="00CC4397">
      <w:pPr>
        <w:tabs>
          <w:tab w:val="left" w:pos="0"/>
          <w:tab w:val="left" w:pos="4050"/>
        </w:tabs>
        <w:jc w:val="center"/>
        <w:rPr>
          <w:b/>
          <w:bCs/>
          <w:sz w:val="28"/>
          <w:szCs w:val="28"/>
          <w:lang w:val="pt-BR"/>
        </w:rPr>
      </w:pPr>
      <w:r w:rsidRPr="00290545">
        <w:rPr>
          <w:b/>
          <w:bCs/>
          <w:sz w:val="28"/>
          <w:szCs w:val="28"/>
          <w:lang w:val="pt-BR"/>
        </w:rPr>
        <w:t>Bunurile</w:t>
      </w:r>
      <w:r w:rsidR="0094528E" w:rsidRPr="00290545">
        <w:rPr>
          <w:b/>
          <w:bCs/>
          <w:sz w:val="28"/>
          <w:szCs w:val="28"/>
          <w:lang w:val="pt-BR"/>
        </w:rPr>
        <w:t xml:space="preserve"> </w:t>
      </w:r>
      <w:r w:rsidR="00CC4397" w:rsidRPr="00290545">
        <w:rPr>
          <w:b/>
          <w:bCs/>
          <w:sz w:val="28"/>
          <w:szCs w:val="28"/>
          <w:lang w:val="pt-BR"/>
        </w:rPr>
        <w:t xml:space="preserve">care se transmit în folosință gratuită către </w:t>
      </w:r>
      <w:r w:rsidR="00795CA4" w:rsidRPr="00290545">
        <w:rPr>
          <w:b/>
          <w:bCs/>
          <w:sz w:val="28"/>
          <w:szCs w:val="28"/>
          <w:lang w:val="pt-BR"/>
        </w:rPr>
        <w:t>Administrației Națională a Rezervelor de Stat și Probleme Speciale – Structura Teritorială pentru Probleme Speciale Vrancea</w:t>
      </w:r>
    </w:p>
    <w:p w14:paraId="60AF4591" w14:textId="6A4562AA" w:rsidR="00CC4397" w:rsidRPr="00C4431E" w:rsidRDefault="00C4431E" w:rsidP="00CC4397">
      <w:pPr>
        <w:contextualSpacing/>
        <w:jc w:val="center"/>
        <w:rPr>
          <w:b/>
          <w:bCs/>
          <w:sz w:val="28"/>
          <w:szCs w:val="28"/>
        </w:rPr>
      </w:pPr>
      <w:r w:rsidRPr="00C4431E">
        <w:rPr>
          <w:b/>
          <w:bCs/>
          <w:sz w:val="28"/>
          <w:szCs w:val="28"/>
        </w:rPr>
        <w:t>(</w:t>
      </w:r>
      <w:proofErr w:type="spellStart"/>
      <w:r w:rsidR="002D21B4">
        <w:rPr>
          <w:b/>
          <w:bCs/>
          <w:sz w:val="28"/>
          <w:szCs w:val="28"/>
        </w:rPr>
        <w:t>mijloace</w:t>
      </w:r>
      <w:proofErr w:type="spellEnd"/>
      <w:r w:rsidR="002D21B4">
        <w:rPr>
          <w:b/>
          <w:bCs/>
          <w:sz w:val="28"/>
          <w:szCs w:val="28"/>
        </w:rPr>
        <w:t xml:space="preserve"> fixe</w:t>
      </w:r>
      <w:r w:rsidRPr="00C4431E">
        <w:rPr>
          <w:b/>
          <w:bCs/>
          <w:sz w:val="28"/>
          <w:szCs w:val="28"/>
        </w:rPr>
        <w:t>)</w:t>
      </w:r>
    </w:p>
    <w:p w14:paraId="3F0CA2F8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</w:p>
    <w:p w14:paraId="2162F0EB" w14:textId="3D7A8F80" w:rsidR="00CC4397" w:rsidRDefault="00CC4397" w:rsidP="00525CA2">
      <w:pPr>
        <w:contextualSpacing/>
        <w:jc w:val="center"/>
        <w:rPr>
          <w:b/>
          <w:bCs/>
          <w:sz w:val="28"/>
          <w:szCs w:val="28"/>
        </w:rPr>
      </w:pP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948"/>
        <w:gridCol w:w="3583"/>
        <w:gridCol w:w="1196"/>
        <w:gridCol w:w="1155"/>
        <w:gridCol w:w="2752"/>
      </w:tblGrid>
      <w:tr w:rsidR="00162171" w14:paraId="67C9DB14" w14:textId="75667F2A" w:rsidTr="00162171">
        <w:tc>
          <w:tcPr>
            <w:tcW w:w="948" w:type="dxa"/>
          </w:tcPr>
          <w:p w14:paraId="74B1AE7D" w14:textId="0F9A73A8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502A59">
              <w:rPr>
                <w:b/>
                <w:bCs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3583" w:type="dxa"/>
          </w:tcPr>
          <w:p w14:paraId="5F7FE5C6" w14:textId="0B3765BA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02A59">
              <w:rPr>
                <w:b/>
                <w:bCs/>
                <w:sz w:val="28"/>
                <w:szCs w:val="28"/>
              </w:rPr>
              <w:t>Denumire</w:t>
            </w:r>
            <w:proofErr w:type="spellEnd"/>
            <w:r w:rsidRPr="00502A59">
              <w:rPr>
                <w:b/>
                <w:bCs/>
                <w:sz w:val="28"/>
                <w:szCs w:val="28"/>
              </w:rPr>
              <w:t xml:space="preserve"> bun</w:t>
            </w:r>
          </w:p>
        </w:tc>
        <w:tc>
          <w:tcPr>
            <w:tcW w:w="1196" w:type="dxa"/>
          </w:tcPr>
          <w:p w14:paraId="489EBA37" w14:textId="10B914BB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Cod.</w:t>
            </w:r>
          </w:p>
        </w:tc>
        <w:tc>
          <w:tcPr>
            <w:tcW w:w="1155" w:type="dxa"/>
          </w:tcPr>
          <w:p w14:paraId="0E038586" w14:textId="08847CFF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Cant.</w:t>
            </w:r>
          </w:p>
        </w:tc>
        <w:tc>
          <w:tcPr>
            <w:tcW w:w="2752" w:type="dxa"/>
          </w:tcPr>
          <w:p w14:paraId="29777B81" w14:textId="275D050E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02A59">
              <w:rPr>
                <w:b/>
                <w:bCs/>
                <w:sz w:val="28"/>
                <w:szCs w:val="28"/>
              </w:rPr>
              <w:t>Valoare</w:t>
            </w:r>
            <w:proofErr w:type="spellEnd"/>
            <w:r w:rsidRPr="00502A5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2A59">
              <w:rPr>
                <w:b/>
                <w:bCs/>
                <w:sz w:val="28"/>
                <w:szCs w:val="28"/>
              </w:rPr>
              <w:t>inițială</w:t>
            </w:r>
            <w:proofErr w:type="spellEnd"/>
          </w:p>
        </w:tc>
      </w:tr>
      <w:tr w:rsidR="00162171" w14:paraId="5D65FA0A" w14:textId="7E21FF3F" w:rsidTr="00162171">
        <w:tc>
          <w:tcPr>
            <w:tcW w:w="948" w:type="dxa"/>
          </w:tcPr>
          <w:p w14:paraId="31231752" w14:textId="13B0E961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14:paraId="2A42618F" w14:textId="19774948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Laptop Aspire 17 A 17-51M</w:t>
            </w:r>
          </w:p>
        </w:tc>
        <w:tc>
          <w:tcPr>
            <w:tcW w:w="1196" w:type="dxa"/>
          </w:tcPr>
          <w:p w14:paraId="4FA56A57" w14:textId="3BAC4F9D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71.01.02</w:t>
            </w:r>
          </w:p>
        </w:tc>
        <w:tc>
          <w:tcPr>
            <w:tcW w:w="1155" w:type="dxa"/>
          </w:tcPr>
          <w:p w14:paraId="0770EE13" w14:textId="5DBBE687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14:paraId="095A045C" w14:textId="43BD90EE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.000 lei</w:t>
            </w:r>
          </w:p>
        </w:tc>
      </w:tr>
      <w:tr w:rsidR="00162171" w14:paraId="7F8B5B41" w14:textId="661A7D63" w:rsidTr="00162171">
        <w:trPr>
          <w:trHeight w:val="70"/>
        </w:trPr>
        <w:tc>
          <w:tcPr>
            <w:tcW w:w="948" w:type="dxa"/>
          </w:tcPr>
          <w:p w14:paraId="46334B08" w14:textId="3CBD4F31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83" w:type="dxa"/>
          </w:tcPr>
          <w:p w14:paraId="38D2429B" w14:textId="76199FA6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02A59">
              <w:rPr>
                <w:b/>
                <w:bCs/>
                <w:sz w:val="28"/>
                <w:szCs w:val="28"/>
              </w:rPr>
              <w:t>Multifuncțional</w:t>
            </w:r>
            <w:proofErr w:type="spellEnd"/>
            <w:r w:rsidRPr="00502A59">
              <w:rPr>
                <w:b/>
                <w:bCs/>
                <w:sz w:val="28"/>
                <w:szCs w:val="28"/>
              </w:rPr>
              <w:t xml:space="preserve"> laser color Brother MFC-L8690CDW</w:t>
            </w:r>
          </w:p>
        </w:tc>
        <w:tc>
          <w:tcPr>
            <w:tcW w:w="1196" w:type="dxa"/>
          </w:tcPr>
          <w:p w14:paraId="7551FFD5" w14:textId="6259B9DC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71.01.02</w:t>
            </w:r>
          </w:p>
        </w:tc>
        <w:tc>
          <w:tcPr>
            <w:tcW w:w="1155" w:type="dxa"/>
          </w:tcPr>
          <w:p w14:paraId="0D84B5AC" w14:textId="0C87A31C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2A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14:paraId="5008E022" w14:textId="7EDA1888" w:rsidR="00162171" w:rsidRPr="00502A59" w:rsidRDefault="00162171" w:rsidP="00525CA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2.999,99 lei</w:t>
            </w:r>
          </w:p>
        </w:tc>
      </w:tr>
    </w:tbl>
    <w:p w14:paraId="4995125B" w14:textId="36206E86" w:rsidR="00032C42" w:rsidRPr="00C4431E" w:rsidRDefault="00032C42" w:rsidP="00032C42">
      <w:pPr>
        <w:contextualSpacing/>
        <w:rPr>
          <w:b/>
          <w:bCs/>
          <w:sz w:val="28"/>
          <w:szCs w:val="28"/>
        </w:rPr>
      </w:pPr>
    </w:p>
    <w:p w14:paraId="6BC13D63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</w:p>
    <w:p w14:paraId="6F5CECE2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C4431E">
        <w:rPr>
          <w:b/>
          <w:bCs/>
          <w:sz w:val="28"/>
          <w:szCs w:val="28"/>
        </w:rPr>
        <w:t>Președintele</w:t>
      </w:r>
      <w:proofErr w:type="spellEnd"/>
    </w:p>
    <w:p w14:paraId="5AF885EC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C4431E">
        <w:rPr>
          <w:b/>
          <w:bCs/>
          <w:sz w:val="28"/>
          <w:szCs w:val="28"/>
        </w:rPr>
        <w:t>Consiliului</w:t>
      </w:r>
      <w:proofErr w:type="spellEnd"/>
      <w:r w:rsidRPr="00C4431E">
        <w:rPr>
          <w:b/>
          <w:bCs/>
          <w:sz w:val="28"/>
          <w:szCs w:val="28"/>
        </w:rPr>
        <w:t xml:space="preserve"> </w:t>
      </w:r>
      <w:proofErr w:type="spellStart"/>
      <w:r w:rsidRPr="00C4431E">
        <w:rPr>
          <w:b/>
          <w:bCs/>
          <w:sz w:val="28"/>
          <w:szCs w:val="28"/>
        </w:rPr>
        <w:t>Județean</w:t>
      </w:r>
      <w:proofErr w:type="spellEnd"/>
      <w:r w:rsidRPr="00C4431E">
        <w:rPr>
          <w:b/>
          <w:bCs/>
          <w:sz w:val="28"/>
          <w:szCs w:val="28"/>
        </w:rPr>
        <w:t xml:space="preserve"> </w:t>
      </w:r>
      <w:proofErr w:type="spellStart"/>
      <w:r w:rsidRPr="00C4431E">
        <w:rPr>
          <w:b/>
          <w:bCs/>
          <w:sz w:val="28"/>
          <w:szCs w:val="28"/>
        </w:rPr>
        <w:t>Vrancea</w:t>
      </w:r>
      <w:proofErr w:type="spellEnd"/>
    </w:p>
    <w:p w14:paraId="0B369743" w14:textId="520A909F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  <w:r w:rsidRPr="00C4431E">
        <w:rPr>
          <w:b/>
          <w:bCs/>
          <w:sz w:val="28"/>
          <w:szCs w:val="28"/>
        </w:rPr>
        <w:t xml:space="preserve">Nicușor </w:t>
      </w:r>
      <w:r w:rsidR="00200C91">
        <w:rPr>
          <w:b/>
          <w:bCs/>
          <w:sz w:val="28"/>
          <w:szCs w:val="28"/>
        </w:rPr>
        <w:t>HALICI</w:t>
      </w:r>
    </w:p>
    <w:p w14:paraId="4855A7BA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</w:p>
    <w:p w14:paraId="191061DD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</w:p>
    <w:p w14:paraId="24872637" w14:textId="77777777" w:rsidR="00CC4397" w:rsidRPr="00C4431E" w:rsidRDefault="00CC4397" w:rsidP="00CC4397">
      <w:pPr>
        <w:contextualSpacing/>
        <w:jc w:val="center"/>
        <w:rPr>
          <w:b/>
          <w:bCs/>
          <w:sz w:val="28"/>
          <w:szCs w:val="28"/>
        </w:rPr>
      </w:pPr>
    </w:p>
    <w:p w14:paraId="6FD1D808" w14:textId="411A7F60" w:rsidR="00CC4397" w:rsidRPr="00C4431E" w:rsidRDefault="00CC4397" w:rsidP="00CC4397">
      <w:pPr>
        <w:pStyle w:val="Indentcorptext"/>
        <w:ind w:left="0"/>
        <w:contextualSpacing/>
        <w:rPr>
          <w:b/>
          <w:bCs/>
          <w:szCs w:val="28"/>
        </w:rPr>
      </w:pPr>
      <w:r w:rsidRPr="00C4431E">
        <w:rPr>
          <w:b/>
          <w:bCs/>
          <w:szCs w:val="28"/>
        </w:rPr>
        <w:tab/>
        <w:t xml:space="preserve"> </w:t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="00340A43">
        <w:rPr>
          <w:b/>
          <w:bCs/>
          <w:szCs w:val="28"/>
        </w:rPr>
        <w:t xml:space="preserve">          Contrasemnează</w:t>
      </w:r>
      <w:r w:rsidRPr="00C4431E">
        <w:rPr>
          <w:b/>
          <w:bCs/>
          <w:szCs w:val="28"/>
        </w:rPr>
        <w:t>,</w:t>
      </w:r>
    </w:p>
    <w:p w14:paraId="605992C1" w14:textId="309567A8" w:rsidR="00CC4397" w:rsidRPr="00C4431E" w:rsidRDefault="00CC4397" w:rsidP="00CC4397">
      <w:pPr>
        <w:pStyle w:val="Indentcorptext"/>
        <w:ind w:left="4320" w:firstLine="720"/>
        <w:contextualSpacing/>
        <w:rPr>
          <w:b/>
          <w:bCs/>
          <w:szCs w:val="28"/>
        </w:rPr>
      </w:pPr>
      <w:r w:rsidRPr="00C4431E">
        <w:rPr>
          <w:b/>
          <w:bCs/>
          <w:szCs w:val="28"/>
        </w:rPr>
        <w:t xml:space="preserve">Secretar general al </w:t>
      </w:r>
      <w:proofErr w:type="spellStart"/>
      <w:r w:rsidRPr="00C4431E">
        <w:rPr>
          <w:b/>
          <w:bCs/>
          <w:szCs w:val="28"/>
        </w:rPr>
        <w:t>judeţului</w:t>
      </w:r>
      <w:proofErr w:type="spellEnd"/>
    </w:p>
    <w:p w14:paraId="675FED06" w14:textId="77777777" w:rsidR="00CC4397" w:rsidRPr="00C4431E" w:rsidRDefault="00CC4397" w:rsidP="00CC4397">
      <w:pPr>
        <w:pStyle w:val="Indentcorptext"/>
        <w:ind w:left="0"/>
        <w:contextualSpacing/>
        <w:rPr>
          <w:b/>
          <w:bCs/>
          <w:szCs w:val="28"/>
        </w:rPr>
      </w:pP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  <w:t xml:space="preserve">      Raluca Dan</w:t>
      </w:r>
    </w:p>
    <w:p w14:paraId="6614E322" w14:textId="77777777" w:rsidR="00CC4397" w:rsidRPr="00C4431E" w:rsidRDefault="00CC4397" w:rsidP="00CC4397">
      <w:pPr>
        <w:pStyle w:val="Indentcorptext"/>
        <w:ind w:left="0"/>
        <w:contextualSpacing/>
        <w:rPr>
          <w:b/>
          <w:bCs/>
          <w:szCs w:val="28"/>
        </w:rPr>
      </w:pPr>
      <w:r w:rsidRPr="00C4431E">
        <w:rPr>
          <w:b/>
          <w:bCs/>
          <w:szCs w:val="28"/>
        </w:rPr>
        <w:t xml:space="preserve">      </w:t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</w:r>
      <w:r w:rsidRPr="00C4431E">
        <w:rPr>
          <w:b/>
          <w:bCs/>
          <w:szCs w:val="28"/>
        </w:rPr>
        <w:tab/>
        <w:t xml:space="preserve">        </w:t>
      </w:r>
    </w:p>
    <w:p w14:paraId="4A5A7507" w14:textId="77777777" w:rsidR="00CC4397" w:rsidRPr="00C4431E" w:rsidRDefault="00CC4397" w:rsidP="00CC4397">
      <w:pPr>
        <w:tabs>
          <w:tab w:val="left" w:pos="2640"/>
        </w:tabs>
        <w:jc w:val="both"/>
        <w:rPr>
          <w:b/>
          <w:color w:val="000000"/>
          <w:sz w:val="28"/>
          <w:szCs w:val="28"/>
        </w:rPr>
      </w:pPr>
    </w:p>
    <w:p w14:paraId="06637107" w14:textId="77777777" w:rsidR="00CC4397" w:rsidRDefault="00CC4397" w:rsidP="00FD692F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p w14:paraId="39F760B3" w14:textId="77777777" w:rsidR="00C4431E" w:rsidRDefault="00C4431E" w:rsidP="00FD692F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p w14:paraId="20D556D9" w14:textId="77777777" w:rsidR="00C4431E" w:rsidRDefault="00C4431E" w:rsidP="00FD692F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p w14:paraId="3D2A48EB" w14:textId="77777777" w:rsidR="00464745" w:rsidRDefault="00464745" w:rsidP="00FD692F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p w14:paraId="11E1D003" w14:textId="77777777" w:rsidR="00464745" w:rsidRDefault="00464745" w:rsidP="00FD692F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p w14:paraId="2C24FE5F" w14:textId="77777777" w:rsidR="00464745" w:rsidRPr="00C4431E" w:rsidRDefault="00464745" w:rsidP="00FD692F">
      <w:pPr>
        <w:tabs>
          <w:tab w:val="left" w:pos="2640"/>
        </w:tabs>
        <w:jc w:val="both"/>
        <w:rPr>
          <w:bCs/>
          <w:color w:val="000000"/>
          <w:sz w:val="28"/>
          <w:szCs w:val="28"/>
        </w:rPr>
      </w:pPr>
    </w:p>
    <w:sectPr w:rsidR="00464745" w:rsidRPr="00C4431E" w:rsidSect="00026C2D">
      <w:footerReference w:type="default" r:id="rId11"/>
      <w:pgSz w:w="12240" w:h="15840"/>
      <w:pgMar w:top="568" w:right="720" w:bottom="45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8174" w14:textId="77777777" w:rsidR="003C49BF" w:rsidRDefault="003C49BF" w:rsidP="003F6E9B">
      <w:r>
        <w:separator/>
      </w:r>
    </w:p>
  </w:endnote>
  <w:endnote w:type="continuationSeparator" w:id="0">
    <w:p w14:paraId="349EA53F" w14:textId="77777777" w:rsidR="003C49BF" w:rsidRDefault="003C49BF" w:rsidP="003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9DC0" w14:textId="77777777" w:rsidR="003F6E9B" w:rsidRDefault="003F6E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7502" w14:textId="77777777" w:rsidR="003C49BF" w:rsidRDefault="003C49BF" w:rsidP="003F6E9B">
      <w:r>
        <w:separator/>
      </w:r>
    </w:p>
  </w:footnote>
  <w:footnote w:type="continuationSeparator" w:id="0">
    <w:p w14:paraId="4FDAD501" w14:textId="77777777" w:rsidR="003C49BF" w:rsidRDefault="003C49BF" w:rsidP="003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3F84"/>
    <w:multiLevelType w:val="multilevel"/>
    <w:tmpl w:val="FD92920E"/>
    <w:lvl w:ilvl="0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8" w:hanging="360"/>
      </w:pPr>
      <w:rPr>
        <w:rFonts w:ascii="Wingdings" w:hAnsi="Wingdings"/>
      </w:rPr>
    </w:lvl>
  </w:abstractNum>
  <w:abstractNum w:abstractNumId="1" w15:restartNumberingAfterBreak="0">
    <w:nsid w:val="450629B6"/>
    <w:multiLevelType w:val="hybridMultilevel"/>
    <w:tmpl w:val="ADB6C3A8"/>
    <w:lvl w:ilvl="0" w:tplc="C0ACF89A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5A16431B"/>
    <w:multiLevelType w:val="hybridMultilevel"/>
    <w:tmpl w:val="DE2E141C"/>
    <w:lvl w:ilvl="0" w:tplc="D802734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E1F1BD1"/>
    <w:multiLevelType w:val="hybridMultilevel"/>
    <w:tmpl w:val="B6487226"/>
    <w:lvl w:ilvl="0" w:tplc="9C96AC76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642E76FC"/>
    <w:multiLevelType w:val="hybridMultilevel"/>
    <w:tmpl w:val="2E96B596"/>
    <w:lvl w:ilvl="0" w:tplc="22429C1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66657426"/>
    <w:multiLevelType w:val="multilevel"/>
    <w:tmpl w:val="7382CF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827F25"/>
    <w:multiLevelType w:val="hybridMultilevel"/>
    <w:tmpl w:val="CABADE78"/>
    <w:lvl w:ilvl="0" w:tplc="5C605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121FCF"/>
    <w:multiLevelType w:val="hybridMultilevel"/>
    <w:tmpl w:val="71B837DE"/>
    <w:lvl w:ilvl="0" w:tplc="AE0CB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0066">
    <w:abstractNumId w:val="2"/>
  </w:num>
  <w:num w:numId="2" w16cid:durableId="167138306">
    <w:abstractNumId w:val="6"/>
  </w:num>
  <w:num w:numId="3" w16cid:durableId="306471483">
    <w:abstractNumId w:val="4"/>
  </w:num>
  <w:num w:numId="4" w16cid:durableId="736902637">
    <w:abstractNumId w:val="3"/>
  </w:num>
  <w:num w:numId="5" w16cid:durableId="1748763742">
    <w:abstractNumId w:val="1"/>
  </w:num>
  <w:num w:numId="6" w16cid:durableId="745882483">
    <w:abstractNumId w:val="7"/>
  </w:num>
  <w:num w:numId="7" w16cid:durableId="1636713880">
    <w:abstractNumId w:val="0"/>
  </w:num>
  <w:num w:numId="8" w16cid:durableId="607004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2"/>
    <w:rsid w:val="00000519"/>
    <w:rsid w:val="000035A2"/>
    <w:rsid w:val="00003E49"/>
    <w:rsid w:val="000071D8"/>
    <w:rsid w:val="000078C4"/>
    <w:rsid w:val="00016737"/>
    <w:rsid w:val="00016810"/>
    <w:rsid w:val="00017951"/>
    <w:rsid w:val="000218B3"/>
    <w:rsid w:val="000219B6"/>
    <w:rsid w:val="00023058"/>
    <w:rsid w:val="00023762"/>
    <w:rsid w:val="0002466F"/>
    <w:rsid w:val="00026C2D"/>
    <w:rsid w:val="00032C42"/>
    <w:rsid w:val="000337A8"/>
    <w:rsid w:val="0003584A"/>
    <w:rsid w:val="00035928"/>
    <w:rsid w:val="00035FC6"/>
    <w:rsid w:val="00040A16"/>
    <w:rsid w:val="00040A74"/>
    <w:rsid w:val="00047B6E"/>
    <w:rsid w:val="0005310A"/>
    <w:rsid w:val="0005662D"/>
    <w:rsid w:val="00065218"/>
    <w:rsid w:val="00065DCE"/>
    <w:rsid w:val="0006785E"/>
    <w:rsid w:val="00070777"/>
    <w:rsid w:val="00077AB5"/>
    <w:rsid w:val="00082EA6"/>
    <w:rsid w:val="00083FB1"/>
    <w:rsid w:val="000A0680"/>
    <w:rsid w:val="000A0B3F"/>
    <w:rsid w:val="000A1E4C"/>
    <w:rsid w:val="000A2B78"/>
    <w:rsid w:val="000A3142"/>
    <w:rsid w:val="000A57E9"/>
    <w:rsid w:val="000B5468"/>
    <w:rsid w:val="000B58AE"/>
    <w:rsid w:val="000B630B"/>
    <w:rsid w:val="000C417E"/>
    <w:rsid w:val="000C741C"/>
    <w:rsid w:val="000D3CFC"/>
    <w:rsid w:val="000D484A"/>
    <w:rsid w:val="000E283B"/>
    <w:rsid w:val="000E2E0F"/>
    <w:rsid w:val="000E39C5"/>
    <w:rsid w:val="000E3D27"/>
    <w:rsid w:val="000E434D"/>
    <w:rsid w:val="000E5867"/>
    <w:rsid w:val="000F1904"/>
    <w:rsid w:val="000F4DC6"/>
    <w:rsid w:val="000F548B"/>
    <w:rsid w:val="000F5A9C"/>
    <w:rsid w:val="00100702"/>
    <w:rsid w:val="00101DF8"/>
    <w:rsid w:val="00102B63"/>
    <w:rsid w:val="00102E9B"/>
    <w:rsid w:val="00105CF1"/>
    <w:rsid w:val="00120587"/>
    <w:rsid w:val="0012262A"/>
    <w:rsid w:val="00123C24"/>
    <w:rsid w:val="001246F3"/>
    <w:rsid w:val="00131A87"/>
    <w:rsid w:val="001347F9"/>
    <w:rsid w:val="001351E3"/>
    <w:rsid w:val="001430B2"/>
    <w:rsid w:val="00144C18"/>
    <w:rsid w:val="00145B8B"/>
    <w:rsid w:val="00146B5A"/>
    <w:rsid w:val="00151F40"/>
    <w:rsid w:val="00162171"/>
    <w:rsid w:val="00173A5E"/>
    <w:rsid w:val="00175249"/>
    <w:rsid w:val="001766BF"/>
    <w:rsid w:val="00183020"/>
    <w:rsid w:val="00183CD7"/>
    <w:rsid w:val="00191A70"/>
    <w:rsid w:val="001939BF"/>
    <w:rsid w:val="00193E67"/>
    <w:rsid w:val="00195452"/>
    <w:rsid w:val="001A3699"/>
    <w:rsid w:val="001A463A"/>
    <w:rsid w:val="001B0A7F"/>
    <w:rsid w:val="001B1F02"/>
    <w:rsid w:val="001B4D5F"/>
    <w:rsid w:val="001B7655"/>
    <w:rsid w:val="001C2C3E"/>
    <w:rsid w:val="001C4886"/>
    <w:rsid w:val="001D26AF"/>
    <w:rsid w:val="001D2A52"/>
    <w:rsid w:val="001E0D54"/>
    <w:rsid w:val="001E55EB"/>
    <w:rsid w:val="001F3A20"/>
    <w:rsid w:val="001F451E"/>
    <w:rsid w:val="00200C91"/>
    <w:rsid w:val="00200F4D"/>
    <w:rsid w:val="00211E64"/>
    <w:rsid w:val="00212F38"/>
    <w:rsid w:val="00213DE5"/>
    <w:rsid w:val="00214C09"/>
    <w:rsid w:val="00215E86"/>
    <w:rsid w:val="002176C8"/>
    <w:rsid w:val="00220154"/>
    <w:rsid w:val="002238D8"/>
    <w:rsid w:val="002244EB"/>
    <w:rsid w:val="00227946"/>
    <w:rsid w:val="00227D3A"/>
    <w:rsid w:val="00230B28"/>
    <w:rsid w:val="00231DF8"/>
    <w:rsid w:val="00235E8D"/>
    <w:rsid w:val="00236B6F"/>
    <w:rsid w:val="00240777"/>
    <w:rsid w:val="00241ABE"/>
    <w:rsid w:val="00243D32"/>
    <w:rsid w:val="00244482"/>
    <w:rsid w:val="00246925"/>
    <w:rsid w:val="002548CE"/>
    <w:rsid w:val="002713E3"/>
    <w:rsid w:val="00271B5A"/>
    <w:rsid w:val="00272959"/>
    <w:rsid w:val="002755CB"/>
    <w:rsid w:val="00275AAF"/>
    <w:rsid w:val="00276B42"/>
    <w:rsid w:val="00277D50"/>
    <w:rsid w:val="00287912"/>
    <w:rsid w:val="00290545"/>
    <w:rsid w:val="00294BE2"/>
    <w:rsid w:val="002A029A"/>
    <w:rsid w:val="002A5C15"/>
    <w:rsid w:val="002A72C1"/>
    <w:rsid w:val="002B099E"/>
    <w:rsid w:val="002B3647"/>
    <w:rsid w:val="002B3F8C"/>
    <w:rsid w:val="002B65B5"/>
    <w:rsid w:val="002B69CB"/>
    <w:rsid w:val="002C4630"/>
    <w:rsid w:val="002C474E"/>
    <w:rsid w:val="002D21B4"/>
    <w:rsid w:val="002D4520"/>
    <w:rsid w:val="002D5950"/>
    <w:rsid w:val="002D6129"/>
    <w:rsid w:val="002D6CFA"/>
    <w:rsid w:val="002E5061"/>
    <w:rsid w:val="002E50C1"/>
    <w:rsid w:val="002F1059"/>
    <w:rsid w:val="002F2E63"/>
    <w:rsid w:val="00313A73"/>
    <w:rsid w:val="0031604B"/>
    <w:rsid w:val="00325828"/>
    <w:rsid w:val="00337675"/>
    <w:rsid w:val="003401E7"/>
    <w:rsid w:val="00340A43"/>
    <w:rsid w:val="00342242"/>
    <w:rsid w:val="0034373A"/>
    <w:rsid w:val="00352DCF"/>
    <w:rsid w:val="00353247"/>
    <w:rsid w:val="00353C9B"/>
    <w:rsid w:val="00356D8E"/>
    <w:rsid w:val="00357E94"/>
    <w:rsid w:val="003721D5"/>
    <w:rsid w:val="003839E6"/>
    <w:rsid w:val="00386CE1"/>
    <w:rsid w:val="00390AD2"/>
    <w:rsid w:val="00395A53"/>
    <w:rsid w:val="00395BA4"/>
    <w:rsid w:val="003966DF"/>
    <w:rsid w:val="003A7F62"/>
    <w:rsid w:val="003B1386"/>
    <w:rsid w:val="003B787B"/>
    <w:rsid w:val="003B7A2F"/>
    <w:rsid w:val="003C1670"/>
    <w:rsid w:val="003C49BF"/>
    <w:rsid w:val="003C7FF0"/>
    <w:rsid w:val="003D5B81"/>
    <w:rsid w:val="003E0C7C"/>
    <w:rsid w:val="003E17B5"/>
    <w:rsid w:val="003E42E7"/>
    <w:rsid w:val="003E7D1E"/>
    <w:rsid w:val="003F0487"/>
    <w:rsid w:val="003F4D97"/>
    <w:rsid w:val="003F6E9B"/>
    <w:rsid w:val="00401A05"/>
    <w:rsid w:val="0040473E"/>
    <w:rsid w:val="004059CF"/>
    <w:rsid w:val="00411EC9"/>
    <w:rsid w:val="00414625"/>
    <w:rsid w:val="00416365"/>
    <w:rsid w:val="004170AD"/>
    <w:rsid w:val="004202FD"/>
    <w:rsid w:val="00424511"/>
    <w:rsid w:val="00426DE9"/>
    <w:rsid w:val="004414DC"/>
    <w:rsid w:val="00450D5C"/>
    <w:rsid w:val="00451D6B"/>
    <w:rsid w:val="00455D2B"/>
    <w:rsid w:val="00456431"/>
    <w:rsid w:val="0045777D"/>
    <w:rsid w:val="00464745"/>
    <w:rsid w:val="00475911"/>
    <w:rsid w:val="004851E2"/>
    <w:rsid w:val="0049139E"/>
    <w:rsid w:val="00495358"/>
    <w:rsid w:val="004960BD"/>
    <w:rsid w:val="00497484"/>
    <w:rsid w:val="004974A8"/>
    <w:rsid w:val="004A0116"/>
    <w:rsid w:val="004A5182"/>
    <w:rsid w:val="004A66CA"/>
    <w:rsid w:val="004A6F29"/>
    <w:rsid w:val="004B55F4"/>
    <w:rsid w:val="004C65A9"/>
    <w:rsid w:val="004C6CCE"/>
    <w:rsid w:val="004C6FCD"/>
    <w:rsid w:val="004C7192"/>
    <w:rsid w:val="004D467E"/>
    <w:rsid w:val="004D4D24"/>
    <w:rsid w:val="004E1326"/>
    <w:rsid w:val="004E23F7"/>
    <w:rsid w:val="004E55BC"/>
    <w:rsid w:val="004E66BD"/>
    <w:rsid w:val="004F5CA5"/>
    <w:rsid w:val="00502A59"/>
    <w:rsid w:val="005031B0"/>
    <w:rsid w:val="0050356E"/>
    <w:rsid w:val="00504586"/>
    <w:rsid w:val="005079D0"/>
    <w:rsid w:val="00520210"/>
    <w:rsid w:val="00525CA2"/>
    <w:rsid w:val="00527807"/>
    <w:rsid w:val="00527E23"/>
    <w:rsid w:val="00530F13"/>
    <w:rsid w:val="00537B25"/>
    <w:rsid w:val="00542A13"/>
    <w:rsid w:val="0054508F"/>
    <w:rsid w:val="00552730"/>
    <w:rsid w:val="00555565"/>
    <w:rsid w:val="00570AAC"/>
    <w:rsid w:val="0057481A"/>
    <w:rsid w:val="00581F96"/>
    <w:rsid w:val="0058578C"/>
    <w:rsid w:val="00586222"/>
    <w:rsid w:val="005913FA"/>
    <w:rsid w:val="005937F0"/>
    <w:rsid w:val="0059510E"/>
    <w:rsid w:val="00596C00"/>
    <w:rsid w:val="005A18B6"/>
    <w:rsid w:val="005A1DB6"/>
    <w:rsid w:val="005A54ED"/>
    <w:rsid w:val="005B0110"/>
    <w:rsid w:val="005B2B19"/>
    <w:rsid w:val="005B5E30"/>
    <w:rsid w:val="005B7E6E"/>
    <w:rsid w:val="005C3AFA"/>
    <w:rsid w:val="005C50EE"/>
    <w:rsid w:val="005D31E5"/>
    <w:rsid w:val="005D355A"/>
    <w:rsid w:val="005D6BC1"/>
    <w:rsid w:val="005E010F"/>
    <w:rsid w:val="005E108F"/>
    <w:rsid w:val="005E3BEE"/>
    <w:rsid w:val="005E3C49"/>
    <w:rsid w:val="005F496C"/>
    <w:rsid w:val="005F6CC7"/>
    <w:rsid w:val="0060002A"/>
    <w:rsid w:val="00606057"/>
    <w:rsid w:val="00612965"/>
    <w:rsid w:val="00613C91"/>
    <w:rsid w:val="00615695"/>
    <w:rsid w:val="00616F9B"/>
    <w:rsid w:val="006170B2"/>
    <w:rsid w:val="00626E5B"/>
    <w:rsid w:val="006271DB"/>
    <w:rsid w:val="006329DF"/>
    <w:rsid w:val="00633F3B"/>
    <w:rsid w:val="00637DBA"/>
    <w:rsid w:val="0065007A"/>
    <w:rsid w:val="00654F7F"/>
    <w:rsid w:val="00656D92"/>
    <w:rsid w:val="00673C27"/>
    <w:rsid w:val="0068246D"/>
    <w:rsid w:val="00692872"/>
    <w:rsid w:val="0069448A"/>
    <w:rsid w:val="006A492F"/>
    <w:rsid w:val="006A5080"/>
    <w:rsid w:val="006A508E"/>
    <w:rsid w:val="006A5D27"/>
    <w:rsid w:val="006B11E2"/>
    <w:rsid w:val="006B14D0"/>
    <w:rsid w:val="006C14CD"/>
    <w:rsid w:val="006C7A11"/>
    <w:rsid w:val="006D1BAF"/>
    <w:rsid w:val="006D5A55"/>
    <w:rsid w:val="006E63EC"/>
    <w:rsid w:val="006F0461"/>
    <w:rsid w:val="006F276D"/>
    <w:rsid w:val="006F4917"/>
    <w:rsid w:val="006F5DB2"/>
    <w:rsid w:val="006F7FA2"/>
    <w:rsid w:val="006F7FFE"/>
    <w:rsid w:val="00700E0E"/>
    <w:rsid w:val="0070377B"/>
    <w:rsid w:val="007068A1"/>
    <w:rsid w:val="0070766E"/>
    <w:rsid w:val="007132B0"/>
    <w:rsid w:val="00715CC3"/>
    <w:rsid w:val="007173AA"/>
    <w:rsid w:val="00717872"/>
    <w:rsid w:val="00720653"/>
    <w:rsid w:val="00723DF9"/>
    <w:rsid w:val="00732807"/>
    <w:rsid w:val="00741260"/>
    <w:rsid w:val="00747930"/>
    <w:rsid w:val="007524E5"/>
    <w:rsid w:val="007526DD"/>
    <w:rsid w:val="0075494A"/>
    <w:rsid w:val="00754A6F"/>
    <w:rsid w:val="00763C7E"/>
    <w:rsid w:val="00773120"/>
    <w:rsid w:val="007748BD"/>
    <w:rsid w:val="00776BEE"/>
    <w:rsid w:val="00777B5E"/>
    <w:rsid w:val="00781CF1"/>
    <w:rsid w:val="007825BB"/>
    <w:rsid w:val="00782A9C"/>
    <w:rsid w:val="0078633E"/>
    <w:rsid w:val="00795CA4"/>
    <w:rsid w:val="00797B02"/>
    <w:rsid w:val="007A3569"/>
    <w:rsid w:val="007A40B0"/>
    <w:rsid w:val="007A49EB"/>
    <w:rsid w:val="007A4C75"/>
    <w:rsid w:val="007A534D"/>
    <w:rsid w:val="007B047B"/>
    <w:rsid w:val="007B0E22"/>
    <w:rsid w:val="007B4299"/>
    <w:rsid w:val="007B5157"/>
    <w:rsid w:val="007D02CD"/>
    <w:rsid w:val="007D0973"/>
    <w:rsid w:val="007D7930"/>
    <w:rsid w:val="007E0B5D"/>
    <w:rsid w:val="007E37B8"/>
    <w:rsid w:val="007E38C1"/>
    <w:rsid w:val="008008B5"/>
    <w:rsid w:val="00801F08"/>
    <w:rsid w:val="00802041"/>
    <w:rsid w:val="00803B6E"/>
    <w:rsid w:val="00804392"/>
    <w:rsid w:val="00811C90"/>
    <w:rsid w:val="0082033D"/>
    <w:rsid w:val="008245CE"/>
    <w:rsid w:val="008254A3"/>
    <w:rsid w:val="0083199C"/>
    <w:rsid w:val="00833310"/>
    <w:rsid w:val="00843E44"/>
    <w:rsid w:val="00845DA0"/>
    <w:rsid w:val="00846B80"/>
    <w:rsid w:val="00850B90"/>
    <w:rsid w:val="0085155B"/>
    <w:rsid w:val="00851804"/>
    <w:rsid w:val="00851F16"/>
    <w:rsid w:val="0085203C"/>
    <w:rsid w:val="00852E78"/>
    <w:rsid w:val="00856578"/>
    <w:rsid w:val="00862B32"/>
    <w:rsid w:val="00871BFD"/>
    <w:rsid w:val="00875403"/>
    <w:rsid w:val="0087556B"/>
    <w:rsid w:val="0087714C"/>
    <w:rsid w:val="008823CA"/>
    <w:rsid w:val="00885C66"/>
    <w:rsid w:val="0088689F"/>
    <w:rsid w:val="0088740B"/>
    <w:rsid w:val="0089026A"/>
    <w:rsid w:val="0089234E"/>
    <w:rsid w:val="00895FEE"/>
    <w:rsid w:val="008961F4"/>
    <w:rsid w:val="00896D5D"/>
    <w:rsid w:val="00897F47"/>
    <w:rsid w:val="008B1732"/>
    <w:rsid w:val="008B2829"/>
    <w:rsid w:val="008B3295"/>
    <w:rsid w:val="008B3BDC"/>
    <w:rsid w:val="008B3E37"/>
    <w:rsid w:val="008B4598"/>
    <w:rsid w:val="008B5E03"/>
    <w:rsid w:val="008B5FB8"/>
    <w:rsid w:val="008C4400"/>
    <w:rsid w:val="008C5FAA"/>
    <w:rsid w:val="008C6352"/>
    <w:rsid w:val="008D6892"/>
    <w:rsid w:val="008E0037"/>
    <w:rsid w:val="008E4263"/>
    <w:rsid w:val="008E7C14"/>
    <w:rsid w:val="008F1DD1"/>
    <w:rsid w:val="008F7B4F"/>
    <w:rsid w:val="00901506"/>
    <w:rsid w:val="00902881"/>
    <w:rsid w:val="00907964"/>
    <w:rsid w:val="00911C70"/>
    <w:rsid w:val="00912BFA"/>
    <w:rsid w:val="00912E44"/>
    <w:rsid w:val="00914C26"/>
    <w:rsid w:val="0092296E"/>
    <w:rsid w:val="00930814"/>
    <w:rsid w:val="009354E7"/>
    <w:rsid w:val="00935847"/>
    <w:rsid w:val="00936D2A"/>
    <w:rsid w:val="0094528E"/>
    <w:rsid w:val="00945CC4"/>
    <w:rsid w:val="00947009"/>
    <w:rsid w:val="00952C26"/>
    <w:rsid w:val="0095322B"/>
    <w:rsid w:val="00957303"/>
    <w:rsid w:val="00960E48"/>
    <w:rsid w:val="00963C6D"/>
    <w:rsid w:val="00973848"/>
    <w:rsid w:val="009A0EFF"/>
    <w:rsid w:val="009A0F4B"/>
    <w:rsid w:val="009A0FBB"/>
    <w:rsid w:val="009A484C"/>
    <w:rsid w:val="009A6A01"/>
    <w:rsid w:val="009A7BE2"/>
    <w:rsid w:val="009B526A"/>
    <w:rsid w:val="009B70F2"/>
    <w:rsid w:val="009B7C6D"/>
    <w:rsid w:val="009C42AA"/>
    <w:rsid w:val="009C4D65"/>
    <w:rsid w:val="009D29FF"/>
    <w:rsid w:val="009D43C8"/>
    <w:rsid w:val="009D453C"/>
    <w:rsid w:val="009D56EF"/>
    <w:rsid w:val="009D620D"/>
    <w:rsid w:val="009D768F"/>
    <w:rsid w:val="009E2AF2"/>
    <w:rsid w:val="009E42FE"/>
    <w:rsid w:val="009E56A0"/>
    <w:rsid w:val="009F2EA1"/>
    <w:rsid w:val="009F63CA"/>
    <w:rsid w:val="009F7237"/>
    <w:rsid w:val="00A0151E"/>
    <w:rsid w:val="00A10E35"/>
    <w:rsid w:val="00A13639"/>
    <w:rsid w:val="00A16766"/>
    <w:rsid w:val="00A20132"/>
    <w:rsid w:val="00A238B7"/>
    <w:rsid w:val="00A26579"/>
    <w:rsid w:val="00A267C2"/>
    <w:rsid w:val="00A2730A"/>
    <w:rsid w:val="00A27499"/>
    <w:rsid w:val="00A42ECA"/>
    <w:rsid w:val="00A43532"/>
    <w:rsid w:val="00A5711A"/>
    <w:rsid w:val="00A723D1"/>
    <w:rsid w:val="00A747A2"/>
    <w:rsid w:val="00A84F9D"/>
    <w:rsid w:val="00A85C05"/>
    <w:rsid w:val="00A867C8"/>
    <w:rsid w:val="00A87D7C"/>
    <w:rsid w:val="00A90058"/>
    <w:rsid w:val="00A90894"/>
    <w:rsid w:val="00A95492"/>
    <w:rsid w:val="00AB47F1"/>
    <w:rsid w:val="00AB6D21"/>
    <w:rsid w:val="00AB7EE3"/>
    <w:rsid w:val="00AC2C0A"/>
    <w:rsid w:val="00AC2EF9"/>
    <w:rsid w:val="00AD09C8"/>
    <w:rsid w:val="00AD735D"/>
    <w:rsid w:val="00AD778E"/>
    <w:rsid w:val="00AE4A7D"/>
    <w:rsid w:val="00AE5A9D"/>
    <w:rsid w:val="00AF2693"/>
    <w:rsid w:val="00B02D9D"/>
    <w:rsid w:val="00B03E5F"/>
    <w:rsid w:val="00B05F0F"/>
    <w:rsid w:val="00B16B17"/>
    <w:rsid w:val="00B277FF"/>
    <w:rsid w:val="00B3719C"/>
    <w:rsid w:val="00B4021C"/>
    <w:rsid w:val="00B436CF"/>
    <w:rsid w:val="00B458B7"/>
    <w:rsid w:val="00B463A2"/>
    <w:rsid w:val="00B47680"/>
    <w:rsid w:val="00B525DD"/>
    <w:rsid w:val="00B535FE"/>
    <w:rsid w:val="00B6032B"/>
    <w:rsid w:val="00B66139"/>
    <w:rsid w:val="00B719D4"/>
    <w:rsid w:val="00B8383C"/>
    <w:rsid w:val="00B90507"/>
    <w:rsid w:val="00B941C8"/>
    <w:rsid w:val="00B959D9"/>
    <w:rsid w:val="00B973C3"/>
    <w:rsid w:val="00BA1FF9"/>
    <w:rsid w:val="00BA2CB2"/>
    <w:rsid w:val="00BA58B5"/>
    <w:rsid w:val="00BB265E"/>
    <w:rsid w:val="00BB2D12"/>
    <w:rsid w:val="00BB2E0D"/>
    <w:rsid w:val="00BB621A"/>
    <w:rsid w:val="00BC01D1"/>
    <w:rsid w:val="00BC0B88"/>
    <w:rsid w:val="00BC5885"/>
    <w:rsid w:val="00BD033B"/>
    <w:rsid w:val="00BD1264"/>
    <w:rsid w:val="00BD1852"/>
    <w:rsid w:val="00BD1C67"/>
    <w:rsid w:val="00BD2A98"/>
    <w:rsid w:val="00BD7624"/>
    <w:rsid w:val="00BE166C"/>
    <w:rsid w:val="00BE4A01"/>
    <w:rsid w:val="00BE7585"/>
    <w:rsid w:val="00BF00ED"/>
    <w:rsid w:val="00BF197E"/>
    <w:rsid w:val="00BF3B92"/>
    <w:rsid w:val="00C00DFB"/>
    <w:rsid w:val="00C02033"/>
    <w:rsid w:val="00C02FCF"/>
    <w:rsid w:val="00C10DD1"/>
    <w:rsid w:val="00C159BE"/>
    <w:rsid w:val="00C20CA0"/>
    <w:rsid w:val="00C2167C"/>
    <w:rsid w:val="00C216C4"/>
    <w:rsid w:val="00C231C5"/>
    <w:rsid w:val="00C24CB5"/>
    <w:rsid w:val="00C276DE"/>
    <w:rsid w:val="00C331F5"/>
    <w:rsid w:val="00C356AB"/>
    <w:rsid w:val="00C4394E"/>
    <w:rsid w:val="00C4431E"/>
    <w:rsid w:val="00C50074"/>
    <w:rsid w:val="00C50E03"/>
    <w:rsid w:val="00C51B5D"/>
    <w:rsid w:val="00C54134"/>
    <w:rsid w:val="00C553F3"/>
    <w:rsid w:val="00C55E63"/>
    <w:rsid w:val="00C56C77"/>
    <w:rsid w:val="00C60204"/>
    <w:rsid w:val="00C602B4"/>
    <w:rsid w:val="00C6106B"/>
    <w:rsid w:val="00C633B6"/>
    <w:rsid w:val="00C6444E"/>
    <w:rsid w:val="00C65990"/>
    <w:rsid w:val="00C66886"/>
    <w:rsid w:val="00C71505"/>
    <w:rsid w:val="00C7210E"/>
    <w:rsid w:val="00C83960"/>
    <w:rsid w:val="00C87A9B"/>
    <w:rsid w:val="00C9064A"/>
    <w:rsid w:val="00C924EA"/>
    <w:rsid w:val="00C97799"/>
    <w:rsid w:val="00CA1823"/>
    <w:rsid w:val="00CA3AEB"/>
    <w:rsid w:val="00CA5A70"/>
    <w:rsid w:val="00CB7F6A"/>
    <w:rsid w:val="00CC4397"/>
    <w:rsid w:val="00CD4514"/>
    <w:rsid w:val="00CD46D4"/>
    <w:rsid w:val="00CE091D"/>
    <w:rsid w:val="00CE20B3"/>
    <w:rsid w:val="00CE31F5"/>
    <w:rsid w:val="00CE41BE"/>
    <w:rsid w:val="00CE4560"/>
    <w:rsid w:val="00CF00EA"/>
    <w:rsid w:val="00CF0318"/>
    <w:rsid w:val="00CF03B0"/>
    <w:rsid w:val="00CF05AC"/>
    <w:rsid w:val="00CF1BC8"/>
    <w:rsid w:val="00CF77B8"/>
    <w:rsid w:val="00D02A79"/>
    <w:rsid w:val="00D0389E"/>
    <w:rsid w:val="00D11F7F"/>
    <w:rsid w:val="00D166CA"/>
    <w:rsid w:val="00D17152"/>
    <w:rsid w:val="00D21262"/>
    <w:rsid w:val="00D21801"/>
    <w:rsid w:val="00D21E16"/>
    <w:rsid w:val="00D25351"/>
    <w:rsid w:val="00D3028A"/>
    <w:rsid w:val="00D33A76"/>
    <w:rsid w:val="00D35E07"/>
    <w:rsid w:val="00D37B32"/>
    <w:rsid w:val="00D477AC"/>
    <w:rsid w:val="00D529D7"/>
    <w:rsid w:val="00D5698E"/>
    <w:rsid w:val="00D60FBE"/>
    <w:rsid w:val="00D649B7"/>
    <w:rsid w:val="00D71070"/>
    <w:rsid w:val="00D74220"/>
    <w:rsid w:val="00D74A66"/>
    <w:rsid w:val="00D7640A"/>
    <w:rsid w:val="00D77AD7"/>
    <w:rsid w:val="00D82B6A"/>
    <w:rsid w:val="00D968B9"/>
    <w:rsid w:val="00D97D83"/>
    <w:rsid w:val="00DA31A3"/>
    <w:rsid w:val="00DA3F70"/>
    <w:rsid w:val="00DA64D0"/>
    <w:rsid w:val="00DB385E"/>
    <w:rsid w:val="00DB53C8"/>
    <w:rsid w:val="00DB623E"/>
    <w:rsid w:val="00DC6A96"/>
    <w:rsid w:val="00DC7E14"/>
    <w:rsid w:val="00DD3308"/>
    <w:rsid w:val="00DD3DA4"/>
    <w:rsid w:val="00DD59B0"/>
    <w:rsid w:val="00DD65E6"/>
    <w:rsid w:val="00DE4B32"/>
    <w:rsid w:val="00E01113"/>
    <w:rsid w:val="00E03330"/>
    <w:rsid w:val="00E057DE"/>
    <w:rsid w:val="00E06859"/>
    <w:rsid w:val="00E102A7"/>
    <w:rsid w:val="00E12F59"/>
    <w:rsid w:val="00E1523D"/>
    <w:rsid w:val="00E15FDE"/>
    <w:rsid w:val="00E20CB9"/>
    <w:rsid w:val="00E23141"/>
    <w:rsid w:val="00E25F8D"/>
    <w:rsid w:val="00E260A1"/>
    <w:rsid w:val="00E306E8"/>
    <w:rsid w:val="00E3072F"/>
    <w:rsid w:val="00E4124B"/>
    <w:rsid w:val="00E4228D"/>
    <w:rsid w:val="00E42919"/>
    <w:rsid w:val="00E42E36"/>
    <w:rsid w:val="00E437AA"/>
    <w:rsid w:val="00E50203"/>
    <w:rsid w:val="00E50213"/>
    <w:rsid w:val="00E51B1B"/>
    <w:rsid w:val="00E57B24"/>
    <w:rsid w:val="00E60B8C"/>
    <w:rsid w:val="00E610F7"/>
    <w:rsid w:val="00E61AC5"/>
    <w:rsid w:val="00E65CB5"/>
    <w:rsid w:val="00E661D5"/>
    <w:rsid w:val="00E66915"/>
    <w:rsid w:val="00E71B86"/>
    <w:rsid w:val="00E71B99"/>
    <w:rsid w:val="00E71FF3"/>
    <w:rsid w:val="00E72AE8"/>
    <w:rsid w:val="00E75A06"/>
    <w:rsid w:val="00E82DA7"/>
    <w:rsid w:val="00E86230"/>
    <w:rsid w:val="00E867B1"/>
    <w:rsid w:val="00E92E92"/>
    <w:rsid w:val="00E9582D"/>
    <w:rsid w:val="00E965BA"/>
    <w:rsid w:val="00E96A79"/>
    <w:rsid w:val="00EA4975"/>
    <w:rsid w:val="00EA6780"/>
    <w:rsid w:val="00EA7A1E"/>
    <w:rsid w:val="00EB122D"/>
    <w:rsid w:val="00EB1618"/>
    <w:rsid w:val="00EB43E4"/>
    <w:rsid w:val="00EB57D0"/>
    <w:rsid w:val="00EB5976"/>
    <w:rsid w:val="00EB66D7"/>
    <w:rsid w:val="00EC171E"/>
    <w:rsid w:val="00ED044D"/>
    <w:rsid w:val="00ED26E0"/>
    <w:rsid w:val="00ED5425"/>
    <w:rsid w:val="00EF5251"/>
    <w:rsid w:val="00EF734F"/>
    <w:rsid w:val="00F00E0F"/>
    <w:rsid w:val="00F01CD9"/>
    <w:rsid w:val="00F06198"/>
    <w:rsid w:val="00F1140B"/>
    <w:rsid w:val="00F121F7"/>
    <w:rsid w:val="00F12F52"/>
    <w:rsid w:val="00F175C0"/>
    <w:rsid w:val="00F21265"/>
    <w:rsid w:val="00F2192E"/>
    <w:rsid w:val="00F244DB"/>
    <w:rsid w:val="00F27EF7"/>
    <w:rsid w:val="00F317ED"/>
    <w:rsid w:val="00F31A21"/>
    <w:rsid w:val="00F371CC"/>
    <w:rsid w:val="00F372BC"/>
    <w:rsid w:val="00F42802"/>
    <w:rsid w:val="00F5039A"/>
    <w:rsid w:val="00F5085A"/>
    <w:rsid w:val="00F50923"/>
    <w:rsid w:val="00F50DE3"/>
    <w:rsid w:val="00F540C0"/>
    <w:rsid w:val="00F6418D"/>
    <w:rsid w:val="00F65053"/>
    <w:rsid w:val="00F67CB0"/>
    <w:rsid w:val="00F80BC1"/>
    <w:rsid w:val="00F83925"/>
    <w:rsid w:val="00F857EB"/>
    <w:rsid w:val="00F870EF"/>
    <w:rsid w:val="00FA0184"/>
    <w:rsid w:val="00FA4EFF"/>
    <w:rsid w:val="00FA509D"/>
    <w:rsid w:val="00FA79DC"/>
    <w:rsid w:val="00FB4D24"/>
    <w:rsid w:val="00FB60C0"/>
    <w:rsid w:val="00FB61A8"/>
    <w:rsid w:val="00FB660D"/>
    <w:rsid w:val="00FC46CB"/>
    <w:rsid w:val="00FD0141"/>
    <w:rsid w:val="00FD3231"/>
    <w:rsid w:val="00FD6366"/>
    <w:rsid w:val="00FD692F"/>
    <w:rsid w:val="00FD7FEE"/>
    <w:rsid w:val="00FE0189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8131"/>
  <w15:chartTrackingRefBased/>
  <w15:docId w15:val="{90C757FB-18D6-48D2-90E5-E4CA9B8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6E63EC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pPr>
      <w:ind w:left="990"/>
      <w:jc w:val="both"/>
    </w:pPr>
    <w:rPr>
      <w:sz w:val="28"/>
      <w:lang w:val="ro-RO"/>
    </w:rPr>
  </w:style>
  <w:style w:type="paragraph" w:styleId="TextnBalon">
    <w:name w:val="Balloon Text"/>
    <w:basedOn w:val="Normal"/>
    <w:link w:val="TextnBalonCaracter"/>
    <w:rsid w:val="00803B6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803B6E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rsid w:val="005F6CC7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5F6CC7"/>
    <w:rPr>
      <w:sz w:val="24"/>
      <w:szCs w:val="24"/>
    </w:rPr>
  </w:style>
  <w:style w:type="character" w:styleId="Hyperlink">
    <w:name w:val="Hyperlink"/>
    <w:uiPriority w:val="99"/>
    <w:unhideWhenUsed/>
    <w:rsid w:val="008B4598"/>
    <w:rPr>
      <w:color w:val="0000FF"/>
      <w:u w:val="single"/>
    </w:rPr>
  </w:style>
  <w:style w:type="character" w:customStyle="1" w:styleId="IndentcorptextCaracter">
    <w:name w:val="Indent corp text Caracter"/>
    <w:link w:val="Indentcorptext"/>
    <w:rsid w:val="00CF77B8"/>
    <w:rPr>
      <w:sz w:val="28"/>
      <w:szCs w:val="24"/>
      <w:lang w:eastAsia="en-US"/>
    </w:rPr>
  </w:style>
  <w:style w:type="character" w:customStyle="1" w:styleId="Titlu2Caracter">
    <w:name w:val="Titlu 2 Caracter"/>
    <w:link w:val="Titlu2"/>
    <w:semiHidden/>
    <w:rsid w:val="006E63EC"/>
    <w:rPr>
      <w:rFonts w:ascii="Aptos Display" w:eastAsia="Times New Roman" w:hAnsi="Aptos Display" w:cs="Times New Roman"/>
      <w:b/>
      <w:bCs/>
      <w:i/>
      <w:iCs/>
      <w:sz w:val="28"/>
      <w:szCs w:val="28"/>
      <w:lang w:val="en-US" w:eastAsia="en-US"/>
    </w:rPr>
  </w:style>
  <w:style w:type="paragraph" w:styleId="Frspaiere">
    <w:name w:val="No Spacing"/>
    <w:uiPriority w:val="1"/>
    <w:qFormat/>
    <w:rsid w:val="00040A74"/>
    <w:pPr>
      <w:ind w:left="10" w:hanging="10"/>
      <w:jc w:val="both"/>
    </w:pPr>
    <w:rPr>
      <w:color w:val="000000"/>
      <w:sz w:val="28"/>
      <w:szCs w:val="22"/>
    </w:rPr>
  </w:style>
  <w:style w:type="paragraph" w:styleId="NormalWeb">
    <w:name w:val="Normal (Web)"/>
    <w:basedOn w:val="Normal"/>
    <w:uiPriority w:val="99"/>
    <w:unhideWhenUsed/>
    <w:rsid w:val="00040A74"/>
    <w:pPr>
      <w:autoSpaceDN w:val="0"/>
      <w:spacing w:before="100" w:after="100"/>
    </w:pPr>
    <w:rPr>
      <w:lang w:val="ro-RO" w:eastAsia="ro-RO"/>
    </w:rPr>
  </w:style>
  <w:style w:type="paragraph" w:styleId="Listparagraf">
    <w:name w:val="List Paragraph"/>
    <w:basedOn w:val="Normal"/>
    <w:qFormat/>
    <w:rsid w:val="00040A74"/>
    <w:pPr>
      <w:suppressAutoHyphens/>
      <w:autoSpaceDN w:val="0"/>
      <w:spacing w:after="3" w:line="264" w:lineRule="auto"/>
      <w:ind w:left="720" w:hanging="5"/>
      <w:jc w:val="both"/>
    </w:pPr>
    <w:rPr>
      <w:color w:val="000000"/>
      <w:szCs w:val="22"/>
      <w:lang w:val="ro-RO" w:eastAsia="ro-RO"/>
    </w:rPr>
  </w:style>
  <w:style w:type="character" w:styleId="Robust">
    <w:name w:val="Strong"/>
    <w:qFormat/>
    <w:rsid w:val="00040A74"/>
    <w:rPr>
      <w:b/>
      <w:bCs/>
    </w:rPr>
  </w:style>
  <w:style w:type="character" w:styleId="MeniuneNerezolvat">
    <w:name w:val="Unresolved Mention"/>
    <w:uiPriority w:val="99"/>
    <w:semiHidden/>
    <w:unhideWhenUsed/>
    <w:rsid w:val="00C50E03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527E23"/>
    <w:pPr>
      <w:spacing w:after="120"/>
    </w:pPr>
  </w:style>
  <w:style w:type="character" w:customStyle="1" w:styleId="CorptextCaracter">
    <w:name w:val="Corp text Caracter"/>
    <w:link w:val="Corptext"/>
    <w:rsid w:val="00527E23"/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rsid w:val="003F6E9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3F6E9B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3F6E9B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3F6E9B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96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qFormat/>
    <w:rsid w:val="00ED54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ED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2C45373CD4647A7C2F06F3A6E4FBB" ma:contentTypeVersion="13" ma:contentTypeDescription="Create a new document." ma:contentTypeScope="" ma:versionID="01eade4f13faf6055dc7a8c98efdd707">
  <xsd:schema xmlns:xsd="http://www.w3.org/2001/XMLSchema" xmlns:xs="http://www.w3.org/2001/XMLSchema" xmlns:p="http://schemas.microsoft.com/office/2006/metadata/properties" xmlns:ns3="fcd0d61d-4842-453e-945c-d0e49dd4c26c" xmlns:ns4="80cd7270-fce0-4880-b32c-ffc4cdcf15a2" targetNamespace="http://schemas.microsoft.com/office/2006/metadata/properties" ma:root="true" ma:fieldsID="52a5cea231c1b9aacc4487bdcbd05787" ns3:_="" ns4:_="">
    <xsd:import namespace="fcd0d61d-4842-453e-945c-d0e49dd4c26c"/>
    <xsd:import namespace="80cd7270-fce0-4880-b32c-ffc4cdcf15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d61d-4842-453e-945c-d0e49dd4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7270-fce0-4880-b32c-ffc4cdcf1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BD338-0638-40BF-B02A-C4607258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0d61d-4842-453e-945c-d0e49dd4c26c"/>
    <ds:schemaRef ds:uri="80cd7270-fce0-4880-b32c-ffc4cdcf1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02B74-9393-4E0D-88FE-419383C68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2EED0C-6277-4D54-9854-7A369823D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37935-7BBB-4B0A-9363-890BE8BE7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Consiliul Judetean Vrancea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vladoiu</dc:creator>
  <cp:keywords/>
  <dc:description/>
  <cp:lastModifiedBy>Rali Veronica</cp:lastModifiedBy>
  <cp:revision>234</cp:revision>
  <cp:lastPrinted>2025-06-05T11:12:00Z</cp:lastPrinted>
  <dcterms:created xsi:type="dcterms:W3CDTF">2025-02-20T16:55:00Z</dcterms:created>
  <dcterms:modified xsi:type="dcterms:W3CDTF">2025-07-14T12:11:00Z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0x0101000982C45373CD4647A7C2F06F3A6E4FBB</vt:lpwstr>
  </property>
</Properties>
</file>