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DB2E" w14:textId="6E327EA4"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bCs/>
          <w:sz w:val="28"/>
          <w:szCs w:val="28"/>
          <w:lang w:eastAsia="el-GR"/>
        </w:rPr>
        <w:t xml:space="preserve">CONSILIUL JUDEȚEAN VRANCEA                                       </w:t>
      </w:r>
      <w:r w:rsidR="008C4163" w:rsidRPr="00E80394">
        <w:rPr>
          <w:rFonts w:ascii="Times New Roman" w:hAnsi="Times New Roman" w:cs="Times New Roman"/>
          <w:b/>
          <w:bCs/>
          <w:sz w:val="28"/>
          <w:szCs w:val="28"/>
          <w:lang w:eastAsia="el-GR"/>
        </w:rPr>
        <w:t xml:space="preserve">  </w:t>
      </w:r>
      <w:r w:rsidRPr="00E80394">
        <w:rPr>
          <w:rFonts w:ascii="Times New Roman" w:hAnsi="Times New Roman" w:cs="Times New Roman"/>
          <w:b/>
          <w:sz w:val="28"/>
          <w:szCs w:val="28"/>
          <w:lang w:eastAsia="el-GR"/>
        </w:rPr>
        <w:t>SE APROBĂ,</w:t>
      </w:r>
    </w:p>
    <w:p w14:paraId="76F33D83" w14:textId="6D9B515C"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sz w:val="28"/>
          <w:szCs w:val="28"/>
          <w:lang w:eastAsia="el-GR"/>
        </w:rPr>
        <w:t xml:space="preserve">Direcția </w:t>
      </w:r>
      <w:r w:rsidR="00F4426B" w:rsidRPr="00E80394">
        <w:rPr>
          <w:rFonts w:ascii="Times New Roman" w:hAnsi="Times New Roman" w:cs="Times New Roman"/>
          <w:b/>
          <w:sz w:val="28"/>
          <w:szCs w:val="28"/>
          <w:lang w:eastAsia="el-GR"/>
        </w:rPr>
        <w:t>Economică și Achiziții Publice</w:t>
      </w:r>
      <w:r w:rsidRPr="00E80394">
        <w:rPr>
          <w:rFonts w:ascii="Times New Roman" w:hAnsi="Times New Roman" w:cs="Times New Roman"/>
          <w:sz w:val="28"/>
          <w:szCs w:val="28"/>
          <w:lang w:eastAsia="el-GR"/>
        </w:rPr>
        <w:t xml:space="preserve">         </w:t>
      </w:r>
      <w:r w:rsidR="00F4426B" w:rsidRPr="00E80394">
        <w:rPr>
          <w:rFonts w:ascii="Times New Roman" w:hAnsi="Times New Roman" w:cs="Times New Roman"/>
          <w:sz w:val="28"/>
          <w:szCs w:val="28"/>
          <w:lang w:eastAsia="el-GR"/>
        </w:rPr>
        <w:t xml:space="preserve">                       </w:t>
      </w:r>
      <w:r w:rsidR="002C590D" w:rsidRPr="00E80394">
        <w:rPr>
          <w:rFonts w:ascii="Times New Roman" w:hAnsi="Times New Roman" w:cs="Times New Roman"/>
          <w:sz w:val="28"/>
          <w:szCs w:val="28"/>
          <w:lang w:eastAsia="el-GR"/>
        </w:rPr>
        <w:t xml:space="preserve"> </w:t>
      </w:r>
      <w:r w:rsidR="008C4163" w:rsidRPr="00E80394">
        <w:rPr>
          <w:rFonts w:ascii="Times New Roman" w:hAnsi="Times New Roman" w:cs="Times New Roman"/>
          <w:sz w:val="28"/>
          <w:szCs w:val="28"/>
          <w:lang w:eastAsia="el-GR"/>
        </w:rPr>
        <w:t xml:space="preserve">    </w:t>
      </w:r>
      <w:r w:rsidR="002C590D" w:rsidRPr="00E80394">
        <w:rPr>
          <w:rFonts w:ascii="Times New Roman" w:hAnsi="Times New Roman" w:cs="Times New Roman"/>
          <w:sz w:val="28"/>
          <w:szCs w:val="28"/>
          <w:lang w:eastAsia="el-GR"/>
        </w:rPr>
        <w:t xml:space="preserve">  </w:t>
      </w:r>
      <w:r w:rsidRPr="00E80394">
        <w:rPr>
          <w:rFonts w:ascii="Times New Roman" w:hAnsi="Times New Roman" w:cs="Times New Roman"/>
          <w:b/>
          <w:bCs/>
          <w:sz w:val="28"/>
          <w:szCs w:val="28"/>
          <w:lang w:eastAsia="el-GR"/>
        </w:rPr>
        <w:t>P</w:t>
      </w:r>
      <w:r w:rsidR="002C590D" w:rsidRPr="00E80394">
        <w:rPr>
          <w:rFonts w:ascii="Times New Roman" w:hAnsi="Times New Roman" w:cs="Times New Roman"/>
          <w:b/>
          <w:bCs/>
          <w:sz w:val="28"/>
          <w:szCs w:val="28"/>
          <w:lang w:eastAsia="el-GR"/>
        </w:rPr>
        <w:t>REȘEDINTE</w:t>
      </w:r>
      <w:r w:rsidRPr="00E80394">
        <w:rPr>
          <w:rFonts w:ascii="Times New Roman" w:hAnsi="Times New Roman" w:cs="Times New Roman"/>
          <w:b/>
          <w:bCs/>
          <w:sz w:val="28"/>
          <w:szCs w:val="28"/>
          <w:lang w:eastAsia="el-GR"/>
        </w:rPr>
        <w:t xml:space="preserve"> </w:t>
      </w:r>
    </w:p>
    <w:p w14:paraId="699B7C21" w14:textId="7A8D3622" w:rsidR="00F4426B" w:rsidRPr="00E80394" w:rsidRDefault="00F4426B" w:rsidP="00E80394">
      <w:pPr>
        <w:spacing w:after="0" w:line="240" w:lineRule="auto"/>
        <w:jc w:val="both"/>
        <w:rPr>
          <w:rFonts w:ascii="Times New Roman" w:hAnsi="Times New Roman" w:cs="Times New Roman"/>
          <w:b/>
          <w:bCs/>
          <w:sz w:val="28"/>
          <w:szCs w:val="28"/>
          <w:lang w:eastAsia="el-GR"/>
        </w:rPr>
      </w:pPr>
      <w:r w:rsidRPr="00E80394">
        <w:rPr>
          <w:rFonts w:ascii="Times New Roman" w:hAnsi="Times New Roman" w:cs="Times New Roman"/>
          <w:b/>
          <w:bCs/>
          <w:sz w:val="28"/>
          <w:szCs w:val="28"/>
          <w:lang w:eastAsia="el-GR"/>
        </w:rPr>
        <w:t xml:space="preserve">Serviciul Administrativ și Logistic                                     </w:t>
      </w:r>
      <w:r w:rsidR="002C590D" w:rsidRPr="00E80394">
        <w:rPr>
          <w:rFonts w:ascii="Times New Roman" w:hAnsi="Times New Roman" w:cs="Times New Roman"/>
          <w:b/>
          <w:bCs/>
          <w:sz w:val="28"/>
          <w:szCs w:val="28"/>
          <w:lang w:eastAsia="el-GR"/>
        </w:rPr>
        <w:t xml:space="preserve">   </w:t>
      </w:r>
      <w:r w:rsidR="008C4163" w:rsidRPr="00E80394">
        <w:rPr>
          <w:rFonts w:ascii="Times New Roman" w:hAnsi="Times New Roman" w:cs="Times New Roman"/>
          <w:b/>
          <w:bCs/>
          <w:sz w:val="28"/>
          <w:szCs w:val="28"/>
          <w:lang w:eastAsia="el-GR"/>
        </w:rPr>
        <w:t xml:space="preserve"> </w:t>
      </w:r>
      <w:r w:rsidR="002C590D" w:rsidRPr="00E80394">
        <w:rPr>
          <w:rFonts w:ascii="Times New Roman" w:hAnsi="Times New Roman" w:cs="Times New Roman"/>
          <w:b/>
          <w:bCs/>
          <w:sz w:val="28"/>
          <w:szCs w:val="28"/>
          <w:lang w:eastAsia="el-GR"/>
        </w:rPr>
        <w:t xml:space="preserve"> </w:t>
      </w:r>
      <w:r w:rsidR="008C4163" w:rsidRPr="00E80394">
        <w:rPr>
          <w:rFonts w:ascii="Times New Roman" w:hAnsi="Times New Roman" w:cs="Times New Roman"/>
          <w:b/>
          <w:bCs/>
          <w:sz w:val="28"/>
          <w:szCs w:val="28"/>
          <w:lang w:eastAsia="el-GR"/>
        </w:rPr>
        <w:t xml:space="preserve">   </w:t>
      </w:r>
      <w:r w:rsidRPr="00E80394">
        <w:rPr>
          <w:rFonts w:ascii="Times New Roman" w:hAnsi="Times New Roman" w:cs="Times New Roman"/>
          <w:b/>
          <w:bCs/>
          <w:sz w:val="28"/>
          <w:szCs w:val="28"/>
          <w:lang w:eastAsia="el-GR"/>
        </w:rPr>
        <w:t xml:space="preserve"> </w:t>
      </w:r>
      <w:r w:rsidR="002C590D" w:rsidRPr="00E80394">
        <w:rPr>
          <w:rFonts w:ascii="Times New Roman" w:hAnsi="Times New Roman" w:cs="Times New Roman"/>
          <w:b/>
          <w:bCs/>
          <w:sz w:val="28"/>
          <w:szCs w:val="28"/>
          <w:lang w:eastAsia="el-GR"/>
        </w:rPr>
        <w:t>Nicușor HALICI</w:t>
      </w:r>
    </w:p>
    <w:p w14:paraId="6C8BC791" w14:textId="32D050AC"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bCs/>
          <w:sz w:val="28"/>
          <w:szCs w:val="28"/>
          <w:lang w:eastAsia="el-GR"/>
        </w:rPr>
        <w:t>Compartimentul Administrare „Crâng Petrești”</w:t>
      </w:r>
      <w:r w:rsidRPr="00E80394">
        <w:rPr>
          <w:rFonts w:ascii="Times New Roman" w:hAnsi="Times New Roman" w:cs="Times New Roman"/>
          <w:b/>
          <w:sz w:val="28"/>
          <w:szCs w:val="28"/>
          <w:lang w:eastAsia="el-GR"/>
        </w:rPr>
        <w:t xml:space="preserve"> </w:t>
      </w:r>
      <w:r w:rsidRPr="00E80394">
        <w:rPr>
          <w:rFonts w:ascii="Times New Roman" w:hAnsi="Times New Roman" w:cs="Times New Roman"/>
          <w:b/>
          <w:sz w:val="28"/>
          <w:szCs w:val="28"/>
          <w:lang w:eastAsia="el-GR"/>
        </w:rPr>
        <w:tab/>
        <w:t xml:space="preserve">     </w:t>
      </w:r>
      <w:r w:rsidR="00F4426B" w:rsidRPr="00E80394">
        <w:rPr>
          <w:rFonts w:ascii="Times New Roman" w:hAnsi="Times New Roman" w:cs="Times New Roman"/>
          <w:b/>
          <w:sz w:val="28"/>
          <w:szCs w:val="28"/>
          <w:lang w:eastAsia="el-GR"/>
        </w:rPr>
        <w:t xml:space="preserve">     </w:t>
      </w:r>
    </w:p>
    <w:p w14:paraId="497404FB" w14:textId="19B78A56" w:rsidR="00F611B6" w:rsidRPr="00E80394" w:rsidRDefault="00500A8E" w:rsidP="00E80394">
      <w:pPr>
        <w:spacing w:after="0" w:line="240" w:lineRule="auto"/>
        <w:jc w:val="both"/>
        <w:rPr>
          <w:rFonts w:ascii="Times New Roman" w:hAnsi="Times New Roman" w:cs="Times New Roman"/>
          <w:sz w:val="28"/>
          <w:szCs w:val="28"/>
          <w:lang w:eastAsia="el-GR"/>
        </w:rPr>
      </w:pPr>
      <w:r w:rsidRPr="00E80394">
        <w:rPr>
          <w:rFonts w:ascii="Times New Roman" w:hAnsi="Times New Roman" w:cs="Times New Roman"/>
          <w:sz w:val="28"/>
          <w:szCs w:val="28"/>
          <w:lang w:eastAsia="el-GR"/>
        </w:rPr>
        <w:t xml:space="preserve"> </w:t>
      </w:r>
      <w:r w:rsidRPr="00E80394">
        <w:rPr>
          <w:rFonts w:ascii="Times New Roman" w:hAnsi="Times New Roman" w:cs="Times New Roman"/>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t xml:space="preserve">                                                  </w:t>
      </w:r>
    </w:p>
    <w:p w14:paraId="46D930B7" w14:textId="064285BE"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sz w:val="28"/>
          <w:szCs w:val="28"/>
          <w:lang w:eastAsia="el-GR"/>
        </w:rPr>
        <w:tab/>
      </w:r>
      <w:r w:rsidRPr="00E80394">
        <w:rPr>
          <w:rFonts w:ascii="Times New Roman" w:hAnsi="Times New Roman" w:cs="Times New Roman"/>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t xml:space="preserve">       </w:t>
      </w:r>
      <w:r w:rsidRPr="00E80394">
        <w:rPr>
          <w:rFonts w:ascii="Times New Roman" w:hAnsi="Times New Roman" w:cs="Times New Roman"/>
          <w:sz w:val="28"/>
          <w:szCs w:val="28"/>
        </w:rPr>
        <w:tab/>
      </w:r>
    </w:p>
    <w:p w14:paraId="1F86A42C" w14:textId="77777777" w:rsidR="00E80394" w:rsidRDefault="00500A8E" w:rsidP="00E80394">
      <w:pPr>
        <w:tabs>
          <w:tab w:val="left" w:pos="9720"/>
        </w:tabs>
        <w:spacing w:after="0" w:line="240" w:lineRule="auto"/>
        <w:ind w:right="-4556" w:hanging="10"/>
        <w:jc w:val="both"/>
        <w:rPr>
          <w:rFonts w:ascii="Times New Roman" w:hAnsi="Times New Roman" w:cs="Times New Roman"/>
          <w:sz w:val="28"/>
          <w:szCs w:val="28"/>
        </w:rPr>
      </w:pPr>
      <w:r w:rsidRPr="00E80394">
        <w:rPr>
          <w:rFonts w:ascii="Times New Roman" w:hAnsi="Times New Roman" w:cs="Times New Roman"/>
          <w:sz w:val="28"/>
          <w:szCs w:val="28"/>
        </w:rPr>
        <w:tab/>
      </w:r>
    </w:p>
    <w:p w14:paraId="152EC875" w14:textId="4079E658" w:rsidR="00F611B6" w:rsidRPr="00E80394" w:rsidRDefault="00500A8E" w:rsidP="00E80394">
      <w:pPr>
        <w:tabs>
          <w:tab w:val="left" w:pos="9720"/>
        </w:tabs>
        <w:spacing w:after="0" w:line="240" w:lineRule="auto"/>
        <w:ind w:right="-4556" w:hanging="10"/>
        <w:jc w:val="both"/>
        <w:rPr>
          <w:rFonts w:ascii="Times New Roman" w:hAnsi="Times New Roman" w:cs="Times New Roman"/>
          <w:sz w:val="28"/>
          <w:szCs w:val="28"/>
        </w:rPr>
      </w:pPr>
      <w:r w:rsidRPr="00E80394">
        <w:rPr>
          <w:rFonts w:ascii="Times New Roman" w:hAnsi="Times New Roman" w:cs="Times New Roman"/>
          <w:sz w:val="28"/>
          <w:szCs w:val="28"/>
        </w:rPr>
        <w:tab/>
      </w:r>
      <w:r w:rsidRPr="00E80394">
        <w:rPr>
          <w:rFonts w:ascii="Times New Roman" w:hAnsi="Times New Roman" w:cs="Times New Roman"/>
          <w:sz w:val="28"/>
          <w:szCs w:val="28"/>
        </w:rPr>
        <w:tab/>
      </w:r>
      <w:r w:rsidRPr="00E80394">
        <w:rPr>
          <w:rFonts w:ascii="Times New Roman" w:hAnsi="Times New Roman" w:cs="Times New Roman"/>
          <w:sz w:val="28"/>
          <w:szCs w:val="28"/>
        </w:rPr>
        <w:tab/>
      </w:r>
      <w:r w:rsidRPr="00E80394">
        <w:rPr>
          <w:rFonts w:ascii="Times New Roman" w:hAnsi="Times New Roman" w:cs="Times New Roman"/>
          <w:sz w:val="28"/>
          <w:szCs w:val="28"/>
        </w:rPr>
        <w:tab/>
        <w:t>Cătălin TOMA</w:t>
      </w:r>
    </w:p>
    <w:p w14:paraId="3ECCF12B" w14:textId="77777777" w:rsidR="00F611B6" w:rsidRPr="00E80394" w:rsidRDefault="00500A8E" w:rsidP="00E80394">
      <w:pPr>
        <w:tabs>
          <w:tab w:val="left" w:pos="9720"/>
        </w:tabs>
        <w:spacing w:after="4" w:line="240" w:lineRule="auto"/>
        <w:ind w:left="164" w:right="19" w:hanging="10"/>
        <w:jc w:val="center"/>
        <w:rPr>
          <w:rFonts w:ascii="Times New Roman" w:hAnsi="Times New Roman" w:cs="Times New Roman"/>
          <w:b/>
          <w:bCs/>
          <w:sz w:val="28"/>
          <w:szCs w:val="28"/>
        </w:rPr>
      </w:pPr>
      <w:r w:rsidRPr="00E80394">
        <w:rPr>
          <w:rFonts w:ascii="Times New Roman" w:hAnsi="Times New Roman" w:cs="Times New Roman"/>
          <w:b/>
          <w:bCs/>
          <w:sz w:val="28"/>
          <w:szCs w:val="28"/>
        </w:rPr>
        <w:t>ANUNȚ PUBLICITAR</w:t>
      </w:r>
    </w:p>
    <w:p w14:paraId="574CCF18" w14:textId="3374630C" w:rsidR="00F611B6" w:rsidRPr="00E80394" w:rsidRDefault="00500A8E" w:rsidP="00E80394">
      <w:pPr>
        <w:tabs>
          <w:tab w:val="left" w:pos="9720"/>
        </w:tabs>
        <w:spacing w:after="556" w:line="240" w:lineRule="auto"/>
        <w:ind w:left="164" w:right="29" w:hanging="10"/>
        <w:jc w:val="center"/>
        <w:rPr>
          <w:rFonts w:ascii="Times New Roman" w:hAnsi="Times New Roman" w:cs="Times New Roman"/>
          <w:b/>
          <w:bCs/>
          <w:sz w:val="28"/>
          <w:szCs w:val="28"/>
        </w:rPr>
      </w:pPr>
      <w:r w:rsidRPr="00E80394">
        <w:rPr>
          <w:rFonts w:ascii="Times New Roman" w:hAnsi="Times New Roman" w:cs="Times New Roman"/>
          <w:b/>
          <w:bCs/>
          <w:sz w:val="28"/>
          <w:szCs w:val="28"/>
        </w:rPr>
        <w:t>Privind licitația publică deschisă cu preselecție, cu strigare, având ca obiect vânzarea de masă lemnoasă</w:t>
      </w:r>
    </w:p>
    <w:p w14:paraId="38B1A8B5" w14:textId="483A0A4D"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 xml:space="preserve">Consiliul Județean Vrancea, cu sediul în strada </w:t>
      </w:r>
      <w:r w:rsidR="002C590D" w:rsidRPr="002B6779">
        <w:rPr>
          <w:rFonts w:ascii="Times New Roman" w:hAnsi="Times New Roman" w:cs="Times New Roman"/>
          <w:sz w:val="28"/>
          <w:szCs w:val="28"/>
        </w:rPr>
        <w:t>Cuza Vodă nr.56</w:t>
      </w:r>
      <w:r w:rsidRPr="002B6779">
        <w:rPr>
          <w:rFonts w:ascii="Times New Roman" w:hAnsi="Times New Roman" w:cs="Times New Roman"/>
          <w:sz w:val="28"/>
          <w:szCs w:val="28"/>
        </w:rPr>
        <w:t>, tel .0237-616800</w:t>
      </w:r>
      <w:r w:rsidR="002C590D" w:rsidRPr="002B6779">
        <w:rPr>
          <w:rFonts w:ascii="Times New Roman" w:hAnsi="Times New Roman" w:cs="Times New Roman"/>
          <w:sz w:val="28"/>
          <w:szCs w:val="28"/>
        </w:rPr>
        <w:t xml:space="preserve"> </w:t>
      </w:r>
      <w:r w:rsidRPr="002B6779">
        <w:rPr>
          <w:rFonts w:ascii="Times New Roman" w:hAnsi="Times New Roman" w:cs="Times New Roman"/>
          <w:sz w:val="28"/>
          <w:szCs w:val="28"/>
        </w:rPr>
        <w:t xml:space="preserve">fax: 0237-212228, organizează la sediul instituției, licitația publică cu preselecție, cu strigare, având ca obiect vânzarea de masă lemnoasă, </w:t>
      </w:r>
      <w:r w:rsidRPr="002B6779">
        <w:rPr>
          <w:rFonts w:ascii="Times New Roman" w:hAnsi="Times New Roman" w:cs="Times New Roman"/>
          <w:iCs/>
          <w:sz w:val="28"/>
          <w:szCs w:val="28"/>
          <w:lang w:val="it-IT"/>
        </w:rPr>
        <w:t xml:space="preserve">aferentă unui numar </w:t>
      </w:r>
      <w:r w:rsidR="00705805" w:rsidRPr="002B6779">
        <w:rPr>
          <w:rFonts w:ascii="Times New Roman" w:hAnsi="Times New Roman" w:cs="Times New Roman"/>
          <w:sz w:val="28"/>
          <w:szCs w:val="28"/>
        </w:rPr>
        <w:t xml:space="preserve">de 1.666 arbori cu un volum brut de masă lemnoasă de 792,4 m.c., </w:t>
      </w:r>
      <w:r w:rsidR="002B003D" w:rsidRPr="002B6779">
        <w:rPr>
          <w:rFonts w:ascii="Times New Roman" w:hAnsi="Times New Roman" w:cs="Times New Roman"/>
          <w:sz w:val="28"/>
          <w:szCs w:val="28"/>
        </w:rPr>
        <w:t>astfel:</w:t>
      </w:r>
      <w:r w:rsidR="00705805" w:rsidRPr="002B6779">
        <w:rPr>
          <w:rFonts w:ascii="Times New Roman" w:hAnsi="Times New Roman" w:cs="Times New Roman"/>
          <w:sz w:val="28"/>
          <w:szCs w:val="28"/>
        </w:rPr>
        <w:t xml:space="preserve"> 535 de arbori cu un volum brut de 299,86 m.c.,</w:t>
      </w:r>
      <w:r w:rsidR="002B003D" w:rsidRPr="002B6779">
        <w:rPr>
          <w:rFonts w:ascii="Times New Roman" w:hAnsi="Times New Roman" w:cs="Times New Roman"/>
          <w:sz w:val="28"/>
          <w:szCs w:val="28"/>
        </w:rPr>
        <w:t xml:space="preserve"> </w:t>
      </w:r>
      <w:r w:rsidR="00705805" w:rsidRPr="002B6779">
        <w:rPr>
          <w:rFonts w:ascii="Times New Roman" w:hAnsi="Times New Roman" w:cs="Times New Roman"/>
          <w:sz w:val="28"/>
          <w:szCs w:val="28"/>
        </w:rPr>
        <w:t>51 de arbori cu un volum brut de 18,00 m.c.</w:t>
      </w:r>
      <w:r w:rsidR="007D2383">
        <w:rPr>
          <w:rFonts w:ascii="Times New Roman" w:hAnsi="Times New Roman" w:cs="Times New Roman"/>
          <w:sz w:val="28"/>
          <w:szCs w:val="28"/>
        </w:rPr>
        <w:t>,</w:t>
      </w:r>
      <w:r w:rsidR="00705805" w:rsidRPr="002B6779">
        <w:rPr>
          <w:rFonts w:ascii="Times New Roman" w:hAnsi="Times New Roman" w:cs="Times New Roman"/>
          <w:sz w:val="28"/>
          <w:szCs w:val="28"/>
        </w:rPr>
        <w:t xml:space="preserve"> </w:t>
      </w:r>
      <w:r w:rsidR="002B003D" w:rsidRPr="002B6779">
        <w:rPr>
          <w:rFonts w:ascii="Times New Roman" w:hAnsi="Times New Roman" w:cs="Times New Roman"/>
          <w:sz w:val="28"/>
          <w:szCs w:val="28"/>
        </w:rPr>
        <w:t xml:space="preserve">respectiv </w:t>
      </w:r>
      <w:r w:rsidR="00705805" w:rsidRPr="002B6779">
        <w:rPr>
          <w:rFonts w:ascii="Times New Roman" w:hAnsi="Times New Roman" w:cs="Times New Roman"/>
          <w:sz w:val="28"/>
          <w:szCs w:val="28"/>
        </w:rPr>
        <w:t>1080 de arbori cu un volum brut de 474,54 m.c.,</w:t>
      </w:r>
      <w:r w:rsidR="002B003D" w:rsidRPr="002B6779">
        <w:rPr>
          <w:rFonts w:ascii="Times New Roman" w:hAnsi="Times New Roman" w:cs="Times New Roman"/>
          <w:sz w:val="28"/>
          <w:szCs w:val="28"/>
        </w:rPr>
        <w:t xml:space="preserve"> </w:t>
      </w:r>
      <w:r w:rsidRPr="002B6779">
        <w:rPr>
          <w:rFonts w:ascii="Times New Roman" w:hAnsi="Times New Roman" w:cs="Times New Roman"/>
          <w:sz w:val="28"/>
          <w:szCs w:val="28"/>
        </w:rPr>
        <w:t>situați în Crâng Petrești</w:t>
      </w:r>
      <w:r w:rsidRPr="002B6779">
        <w:rPr>
          <w:rFonts w:ascii="Times New Roman" w:hAnsi="Times New Roman" w:cs="Times New Roman"/>
          <w:iCs/>
          <w:sz w:val="28"/>
          <w:szCs w:val="28"/>
          <w:lang w:val="it-IT"/>
        </w:rPr>
        <w:t>, în vederea valorificării, î</w:t>
      </w:r>
      <w:r w:rsidRPr="002B6779">
        <w:rPr>
          <w:rFonts w:ascii="Times New Roman" w:hAnsi="Times New Roman" w:cs="Times New Roman"/>
          <w:sz w:val="28"/>
          <w:szCs w:val="28"/>
        </w:rPr>
        <w:t>n conformitate cu prevederile H.G. nr. 715/2017 pentru aprobarea Regulamentului de valorificare a masei lemnoase din fondul forestier proprietate publică.</w:t>
      </w:r>
    </w:p>
    <w:p w14:paraId="1452B899" w14:textId="07F2A473" w:rsidR="008C4163"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 xml:space="preserve">Înscrierile la preselecție se pot face de către operatorii economici atestați pentru lucrări de exploatare forestieră, până pe data de </w:t>
      </w:r>
      <w:r w:rsidR="003B3D85" w:rsidRPr="00917039">
        <w:rPr>
          <w:rFonts w:ascii="Times New Roman" w:hAnsi="Times New Roman" w:cs="Times New Roman"/>
          <w:b/>
          <w:bCs/>
          <w:i/>
          <w:iCs/>
          <w:sz w:val="28"/>
          <w:szCs w:val="28"/>
          <w:u w:val="single"/>
        </w:rPr>
        <w:t>2</w:t>
      </w:r>
      <w:r w:rsidR="00F36341">
        <w:rPr>
          <w:rFonts w:ascii="Times New Roman" w:hAnsi="Times New Roman" w:cs="Times New Roman"/>
          <w:b/>
          <w:bCs/>
          <w:i/>
          <w:iCs/>
          <w:sz w:val="28"/>
          <w:szCs w:val="28"/>
          <w:u w:val="single"/>
        </w:rPr>
        <w:t>7</w:t>
      </w:r>
      <w:r w:rsidR="003B3D85" w:rsidRPr="00917039">
        <w:rPr>
          <w:rFonts w:ascii="Times New Roman" w:hAnsi="Times New Roman" w:cs="Times New Roman"/>
          <w:b/>
          <w:bCs/>
          <w:i/>
          <w:iCs/>
          <w:sz w:val="28"/>
          <w:szCs w:val="28"/>
          <w:u w:val="single"/>
        </w:rPr>
        <w:t xml:space="preserve"> </w:t>
      </w:r>
      <w:r w:rsidR="002B003D" w:rsidRPr="00917039">
        <w:rPr>
          <w:rFonts w:ascii="Times New Roman" w:hAnsi="Times New Roman" w:cs="Times New Roman"/>
          <w:b/>
          <w:bCs/>
          <w:i/>
          <w:iCs/>
          <w:sz w:val="28"/>
          <w:szCs w:val="28"/>
          <w:u w:val="single"/>
        </w:rPr>
        <w:t xml:space="preserve">august </w:t>
      </w:r>
      <w:r w:rsidR="003B3D85"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Pr="00917039">
        <w:rPr>
          <w:rFonts w:ascii="Times New Roman" w:hAnsi="Times New Roman" w:cs="Times New Roman"/>
          <w:b/>
          <w:bCs/>
          <w:sz w:val="28"/>
          <w:szCs w:val="28"/>
          <w:u w:val="single"/>
        </w:rPr>
        <w:t xml:space="preserve">, </w:t>
      </w:r>
      <w:r w:rsidRPr="00917039">
        <w:rPr>
          <w:rFonts w:ascii="Times New Roman" w:hAnsi="Times New Roman" w:cs="Times New Roman"/>
          <w:b/>
          <w:bCs/>
          <w:i/>
          <w:iCs/>
          <w:sz w:val="28"/>
          <w:szCs w:val="28"/>
          <w:u w:val="single"/>
        </w:rPr>
        <w:t>orele</w:t>
      </w:r>
      <w:r w:rsidR="003B3D85" w:rsidRPr="00917039">
        <w:rPr>
          <w:rFonts w:ascii="Times New Roman" w:hAnsi="Times New Roman" w:cs="Times New Roman"/>
          <w:b/>
          <w:bCs/>
          <w:i/>
          <w:iCs/>
          <w:sz w:val="28"/>
          <w:szCs w:val="28"/>
          <w:u w:val="single"/>
        </w:rPr>
        <w:t xml:space="preserve"> 10.00</w:t>
      </w:r>
      <w:r w:rsidRPr="002B6779">
        <w:rPr>
          <w:rFonts w:ascii="Times New Roman" w:hAnsi="Times New Roman" w:cs="Times New Roman"/>
          <w:i/>
          <w:iCs/>
          <w:sz w:val="28"/>
          <w:szCs w:val="28"/>
        </w:rPr>
        <w:t>,</w:t>
      </w:r>
      <w:r w:rsidRPr="002B6779">
        <w:rPr>
          <w:rFonts w:ascii="Times New Roman" w:hAnsi="Times New Roman" w:cs="Times New Roman"/>
          <w:sz w:val="28"/>
          <w:szCs w:val="28"/>
        </w:rPr>
        <w:t xml:space="preserve"> la registratura Consiliului Județean Vrancea;</w:t>
      </w:r>
    </w:p>
    <w:p w14:paraId="5C6E6470" w14:textId="25CD2658" w:rsidR="00F4426B"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z w:val="28"/>
          <w:szCs w:val="28"/>
        </w:rPr>
        <w:t>1. Preselecția</w:t>
      </w:r>
      <w:r w:rsidRPr="002B6779">
        <w:rPr>
          <w:rFonts w:ascii="Times New Roman" w:hAnsi="Times New Roman" w:cs="Times New Roman"/>
          <w:sz w:val="28"/>
          <w:szCs w:val="28"/>
        </w:rPr>
        <w:t xml:space="preserve"> agenților economici care au depus documentația, va avea loc la sediul Consiliului Județean Vrancea, pe data de </w:t>
      </w:r>
      <w:r w:rsidR="003B3D85" w:rsidRPr="00917039">
        <w:rPr>
          <w:rFonts w:ascii="Times New Roman" w:hAnsi="Times New Roman" w:cs="Times New Roman"/>
          <w:b/>
          <w:bCs/>
          <w:i/>
          <w:iCs/>
          <w:sz w:val="28"/>
          <w:szCs w:val="28"/>
          <w:u w:val="single"/>
        </w:rPr>
        <w:t>2</w:t>
      </w:r>
      <w:r w:rsidR="00F36341">
        <w:rPr>
          <w:rFonts w:ascii="Times New Roman" w:hAnsi="Times New Roman" w:cs="Times New Roman"/>
          <w:b/>
          <w:bCs/>
          <w:i/>
          <w:iCs/>
          <w:sz w:val="28"/>
          <w:szCs w:val="28"/>
          <w:u w:val="single"/>
        </w:rPr>
        <w:t>7</w:t>
      </w:r>
      <w:r w:rsidR="003B3D85" w:rsidRPr="00917039">
        <w:rPr>
          <w:rFonts w:ascii="Times New Roman" w:hAnsi="Times New Roman" w:cs="Times New Roman"/>
          <w:b/>
          <w:bCs/>
          <w:i/>
          <w:iCs/>
          <w:sz w:val="28"/>
          <w:szCs w:val="28"/>
          <w:u w:val="single"/>
        </w:rPr>
        <w:t xml:space="preserve"> </w:t>
      </w:r>
      <w:r w:rsidR="002B003D" w:rsidRPr="00917039">
        <w:rPr>
          <w:rFonts w:ascii="Times New Roman" w:hAnsi="Times New Roman" w:cs="Times New Roman"/>
          <w:b/>
          <w:bCs/>
          <w:i/>
          <w:iCs/>
          <w:sz w:val="28"/>
          <w:szCs w:val="28"/>
          <w:u w:val="single"/>
        </w:rPr>
        <w:t xml:space="preserve">august </w:t>
      </w:r>
      <w:r w:rsidR="003B3D85"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000211F1" w:rsidRPr="00917039">
        <w:rPr>
          <w:rFonts w:ascii="Times New Roman" w:hAnsi="Times New Roman" w:cs="Times New Roman"/>
          <w:b/>
          <w:bCs/>
          <w:i/>
          <w:iCs/>
          <w:sz w:val="28"/>
          <w:szCs w:val="28"/>
          <w:u w:val="single"/>
        </w:rPr>
        <w:t xml:space="preserve"> ora 1</w:t>
      </w:r>
      <w:r w:rsidR="002B003D" w:rsidRPr="00917039">
        <w:rPr>
          <w:rFonts w:ascii="Times New Roman" w:hAnsi="Times New Roman" w:cs="Times New Roman"/>
          <w:b/>
          <w:bCs/>
          <w:i/>
          <w:iCs/>
          <w:sz w:val="28"/>
          <w:szCs w:val="28"/>
          <w:u w:val="single"/>
        </w:rPr>
        <w:t>2</w:t>
      </w:r>
      <w:r w:rsidR="000211F1" w:rsidRPr="00917039">
        <w:rPr>
          <w:rFonts w:ascii="Times New Roman" w:hAnsi="Times New Roman" w:cs="Times New Roman"/>
          <w:b/>
          <w:bCs/>
          <w:i/>
          <w:iCs/>
          <w:sz w:val="28"/>
          <w:szCs w:val="28"/>
          <w:u w:val="single"/>
        </w:rPr>
        <w:t>.</w:t>
      </w:r>
      <w:r w:rsidR="002B003D" w:rsidRPr="00917039">
        <w:rPr>
          <w:rFonts w:ascii="Times New Roman" w:hAnsi="Times New Roman" w:cs="Times New Roman"/>
          <w:b/>
          <w:bCs/>
          <w:i/>
          <w:iCs/>
          <w:sz w:val="28"/>
          <w:szCs w:val="28"/>
          <w:u w:val="single"/>
        </w:rPr>
        <w:t>00</w:t>
      </w:r>
      <w:r w:rsidRPr="00917039">
        <w:rPr>
          <w:rFonts w:ascii="Times New Roman" w:hAnsi="Times New Roman" w:cs="Times New Roman"/>
          <w:b/>
          <w:bCs/>
          <w:sz w:val="28"/>
          <w:szCs w:val="28"/>
          <w:u w:val="single"/>
        </w:rPr>
        <w:t>;</w:t>
      </w:r>
      <w:r w:rsidRPr="00917039">
        <w:rPr>
          <w:rFonts w:ascii="Times New Roman" w:hAnsi="Times New Roman" w:cs="Times New Roman"/>
          <w:sz w:val="28"/>
          <w:szCs w:val="28"/>
        </w:rPr>
        <w:t xml:space="preserve"> </w:t>
      </w:r>
    </w:p>
    <w:p w14:paraId="6E5F57E8" w14:textId="79F1EEBD"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z w:val="28"/>
          <w:szCs w:val="28"/>
        </w:rPr>
        <w:t>2</w:t>
      </w:r>
      <w:r w:rsidRPr="002B6779">
        <w:rPr>
          <w:rFonts w:ascii="Times New Roman" w:hAnsi="Times New Roman" w:cs="Times New Roman"/>
          <w:sz w:val="28"/>
          <w:szCs w:val="28"/>
        </w:rPr>
        <w:t xml:space="preserve">. </w:t>
      </w:r>
      <w:r w:rsidRPr="002B6779">
        <w:rPr>
          <w:rFonts w:ascii="Times New Roman" w:hAnsi="Times New Roman" w:cs="Times New Roman"/>
          <w:b/>
          <w:bCs/>
          <w:sz w:val="28"/>
          <w:szCs w:val="28"/>
        </w:rPr>
        <w:t>Ședința de licitație/negociere</w:t>
      </w:r>
      <w:r w:rsidRPr="002B6779">
        <w:rPr>
          <w:rFonts w:ascii="Times New Roman" w:hAnsi="Times New Roman" w:cs="Times New Roman"/>
          <w:sz w:val="28"/>
          <w:szCs w:val="28"/>
        </w:rPr>
        <w:t xml:space="preserve"> va avea loc la sediul Consiliului Județean Vrancea, pe data de </w:t>
      </w:r>
      <w:r w:rsidR="00D96377">
        <w:rPr>
          <w:rFonts w:ascii="Times New Roman" w:hAnsi="Times New Roman" w:cs="Times New Roman"/>
          <w:b/>
          <w:bCs/>
          <w:i/>
          <w:iCs/>
          <w:sz w:val="28"/>
          <w:szCs w:val="28"/>
          <w:u w:val="single"/>
        </w:rPr>
        <w:t>0</w:t>
      </w:r>
      <w:r w:rsidR="00F36341">
        <w:rPr>
          <w:rFonts w:ascii="Times New Roman" w:hAnsi="Times New Roman" w:cs="Times New Roman"/>
          <w:b/>
          <w:bCs/>
          <w:i/>
          <w:iCs/>
          <w:sz w:val="28"/>
          <w:szCs w:val="28"/>
          <w:u w:val="single"/>
        </w:rPr>
        <w:t>3</w:t>
      </w:r>
      <w:r w:rsidR="00B034F0" w:rsidRPr="00917039">
        <w:rPr>
          <w:rFonts w:ascii="Times New Roman" w:hAnsi="Times New Roman" w:cs="Times New Roman"/>
          <w:b/>
          <w:bCs/>
          <w:i/>
          <w:iCs/>
          <w:sz w:val="28"/>
          <w:szCs w:val="28"/>
          <w:u w:val="single"/>
        </w:rPr>
        <w:t xml:space="preserve"> </w:t>
      </w:r>
      <w:r w:rsidR="00D96377">
        <w:rPr>
          <w:rFonts w:ascii="Times New Roman" w:hAnsi="Times New Roman" w:cs="Times New Roman"/>
          <w:b/>
          <w:bCs/>
          <w:i/>
          <w:iCs/>
          <w:sz w:val="28"/>
          <w:szCs w:val="28"/>
          <w:u w:val="single"/>
        </w:rPr>
        <w:t>septembrie</w:t>
      </w:r>
      <w:r w:rsidR="002B003D" w:rsidRPr="00917039">
        <w:rPr>
          <w:rFonts w:ascii="Times New Roman" w:hAnsi="Times New Roman" w:cs="Times New Roman"/>
          <w:b/>
          <w:bCs/>
          <w:i/>
          <w:iCs/>
          <w:sz w:val="28"/>
          <w:szCs w:val="28"/>
          <w:u w:val="single"/>
        </w:rPr>
        <w:t xml:space="preserve"> </w:t>
      </w:r>
      <w:r w:rsidR="00B034F0"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006B17B5" w:rsidRPr="00917039">
        <w:rPr>
          <w:rFonts w:ascii="Times New Roman" w:hAnsi="Times New Roman" w:cs="Times New Roman"/>
          <w:b/>
          <w:bCs/>
          <w:i/>
          <w:iCs/>
          <w:sz w:val="28"/>
          <w:szCs w:val="28"/>
          <w:u w:val="single"/>
        </w:rPr>
        <w:t xml:space="preserve"> ora </w:t>
      </w:r>
      <w:r w:rsidR="002B003D" w:rsidRPr="00917039">
        <w:rPr>
          <w:rFonts w:ascii="Times New Roman" w:hAnsi="Times New Roman" w:cs="Times New Roman"/>
          <w:b/>
          <w:bCs/>
          <w:i/>
          <w:iCs/>
          <w:sz w:val="28"/>
          <w:szCs w:val="28"/>
          <w:u w:val="single"/>
        </w:rPr>
        <w:t>10</w:t>
      </w:r>
      <w:r w:rsidR="006B17B5" w:rsidRPr="00917039">
        <w:rPr>
          <w:rFonts w:ascii="Times New Roman" w:hAnsi="Times New Roman" w:cs="Times New Roman"/>
          <w:b/>
          <w:bCs/>
          <w:i/>
          <w:iCs/>
          <w:sz w:val="28"/>
          <w:szCs w:val="28"/>
          <w:u w:val="single"/>
        </w:rPr>
        <w:t>.</w:t>
      </w:r>
      <w:r w:rsidR="002B003D" w:rsidRPr="00917039">
        <w:rPr>
          <w:rFonts w:ascii="Times New Roman" w:hAnsi="Times New Roman" w:cs="Times New Roman"/>
          <w:b/>
          <w:bCs/>
          <w:i/>
          <w:iCs/>
          <w:sz w:val="28"/>
          <w:szCs w:val="28"/>
          <w:u w:val="single"/>
        </w:rPr>
        <w:t>0</w:t>
      </w:r>
      <w:r w:rsidR="006B17B5" w:rsidRPr="00917039">
        <w:rPr>
          <w:rFonts w:ascii="Times New Roman" w:hAnsi="Times New Roman" w:cs="Times New Roman"/>
          <w:b/>
          <w:bCs/>
          <w:i/>
          <w:iCs/>
          <w:sz w:val="28"/>
          <w:szCs w:val="28"/>
          <w:u w:val="single"/>
        </w:rPr>
        <w:t>0</w:t>
      </w:r>
      <w:r w:rsidRPr="00917039">
        <w:rPr>
          <w:rFonts w:ascii="Times New Roman" w:hAnsi="Times New Roman" w:cs="Times New Roman"/>
          <w:sz w:val="28"/>
          <w:szCs w:val="28"/>
          <w:u w:val="single"/>
        </w:rPr>
        <w:t>;</w:t>
      </w:r>
    </w:p>
    <w:p w14:paraId="5ABC56F1" w14:textId="77777777" w:rsidR="00F611B6" w:rsidRPr="00917039" w:rsidRDefault="00500A8E" w:rsidP="002B6779">
      <w:pPr>
        <w:jc w:val="both"/>
        <w:rPr>
          <w:rFonts w:ascii="Times New Roman" w:hAnsi="Times New Roman" w:cs="Times New Roman"/>
          <w:sz w:val="28"/>
          <w:szCs w:val="28"/>
        </w:rPr>
      </w:pPr>
      <w:r w:rsidRPr="00917039">
        <w:rPr>
          <w:rFonts w:ascii="Times New Roman" w:hAnsi="Times New Roman" w:cs="Times New Roman"/>
          <w:sz w:val="28"/>
          <w:szCs w:val="28"/>
        </w:rPr>
        <w:t>Pentru desfășurarea licitației este necesară participarea a minim 2(doi) ofertanți. Lotul rămas neadjudecat se supune negocierii, organizată în aceeași zi imediat după încheierea licitației sau în ziua următoare acesteia. Negocierea se va face cu orice operator economic admis la licitație, care îndeplinește criteriile pentru a face ofertă și care solicită în scris aceasta.</w:t>
      </w:r>
    </w:p>
    <w:p w14:paraId="3FF2ABCC" w14:textId="5E07D991" w:rsidR="00F611B6" w:rsidRPr="002B6779" w:rsidRDefault="00500A8E" w:rsidP="002B6779">
      <w:pPr>
        <w:rPr>
          <w:rFonts w:ascii="Times New Roman" w:hAnsi="Times New Roman" w:cs="Times New Roman"/>
          <w:sz w:val="28"/>
          <w:szCs w:val="28"/>
        </w:rPr>
      </w:pPr>
      <w:r w:rsidRPr="002B6779">
        <w:rPr>
          <w:rFonts w:ascii="Times New Roman" w:hAnsi="Times New Roman" w:cs="Times New Roman"/>
          <w:b/>
          <w:bCs/>
          <w:sz w:val="28"/>
          <w:szCs w:val="28"/>
        </w:rPr>
        <w:t>3.Procedura</w:t>
      </w:r>
      <w:r w:rsidR="002B6779">
        <w:rPr>
          <w:rFonts w:ascii="Times New Roman" w:hAnsi="Times New Roman" w:cs="Times New Roman"/>
          <w:b/>
          <w:bCs/>
          <w:sz w:val="28"/>
          <w:szCs w:val="28"/>
        </w:rPr>
        <w:t xml:space="preserve"> </w:t>
      </w:r>
      <w:r w:rsidRPr="002B6779">
        <w:rPr>
          <w:rFonts w:ascii="Times New Roman" w:hAnsi="Times New Roman" w:cs="Times New Roman"/>
          <w:b/>
          <w:bCs/>
          <w:sz w:val="28"/>
          <w:szCs w:val="28"/>
        </w:rPr>
        <w:t>de vânzare:</w:t>
      </w:r>
      <w:r w:rsidR="002B6779" w:rsidRPr="002B6779">
        <w:rPr>
          <w:rFonts w:ascii="Times New Roman" w:hAnsi="Times New Roman" w:cs="Times New Roman"/>
          <w:sz w:val="28"/>
          <w:szCs w:val="28"/>
        </w:rPr>
        <w:t xml:space="preserve">                                                                                                                                                           </w:t>
      </w:r>
      <w:r w:rsidRPr="002B6779">
        <w:rPr>
          <w:rFonts w:ascii="Times New Roman" w:hAnsi="Times New Roman" w:cs="Times New Roman"/>
          <w:sz w:val="28"/>
          <w:szCs w:val="28"/>
        </w:rPr>
        <w:t>Vânzarea se va face prin licitație publică, cu preselecție, cu strigare, așa cum este reglementată prin H.G. 715/2017 cu privire la valorificarea masei lemnoase din fondul fores</w:t>
      </w:r>
      <w:r w:rsidRPr="002B6779">
        <w:rPr>
          <w:rFonts w:ascii="Times New Roman" w:hAnsi="Times New Roman" w:cs="Times New Roman"/>
          <w:sz w:val="28"/>
          <w:szCs w:val="28"/>
        </w:rPr>
        <w:lastRenderedPageBreak/>
        <w:t>tier proprietate publică către agenții economici, cu modificările și completările ulterioare, cu prezentarea documentelor solicitate prin caietul de sarcini, în plic închis și sigilat.</w:t>
      </w:r>
    </w:p>
    <w:p w14:paraId="72E2A25A" w14:textId="22315A28" w:rsidR="006C1E9E" w:rsidRDefault="00500A8E" w:rsidP="002B6779">
      <w:pPr>
        <w:jc w:val="both"/>
        <w:rPr>
          <w:rFonts w:ascii="Times New Roman" w:hAnsi="Times New Roman" w:cs="Times New Roman"/>
          <w:sz w:val="28"/>
          <w:szCs w:val="28"/>
        </w:rPr>
      </w:pPr>
      <w:r w:rsidRPr="002B6779">
        <w:rPr>
          <w:rFonts w:ascii="Times New Roman" w:hAnsi="Times New Roman" w:cs="Times New Roman"/>
          <w:color w:val="0F0F0F"/>
          <w:sz w:val="28"/>
          <w:szCs w:val="28"/>
        </w:rPr>
        <w:t>Structura</w:t>
      </w:r>
      <w:r w:rsidRPr="002B6779">
        <w:rPr>
          <w:rFonts w:ascii="Times New Roman" w:hAnsi="Times New Roman" w:cs="Times New Roman"/>
          <w:color w:val="0F0F0F"/>
          <w:spacing w:val="55"/>
          <w:sz w:val="28"/>
          <w:szCs w:val="28"/>
        </w:rPr>
        <w:t xml:space="preserve"> </w:t>
      </w:r>
      <w:r w:rsidRPr="002B6779">
        <w:rPr>
          <w:rFonts w:ascii="Times New Roman" w:hAnsi="Times New Roman" w:cs="Times New Roman"/>
          <w:color w:val="0F0F0F"/>
          <w:sz w:val="28"/>
          <w:szCs w:val="28"/>
        </w:rPr>
        <w:t xml:space="preserve">masei </w:t>
      </w:r>
      <w:r w:rsidRPr="002B6779">
        <w:rPr>
          <w:rFonts w:ascii="Times New Roman" w:hAnsi="Times New Roman" w:cs="Times New Roman"/>
          <w:color w:val="0F0F0F"/>
          <w:spacing w:val="2"/>
          <w:sz w:val="28"/>
          <w:szCs w:val="28"/>
        </w:rPr>
        <w:t xml:space="preserve"> </w:t>
      </w:r>
      <w:r w:rsidRPr="002B6779">
        <w:rPr>
          <w:rFonts w:ascii="Times New Roman" w:hAnsi="Times New Roman" w:cs="Times New Roman"/>
          <w:color w:val="0F0F0F"/>
          <w:sz w:val="28"/>
          <w:szCs w:val="28"/>
        </w:rPr>
        <w:t xml:space="preserve">lemnoase </w:t>
      </w:r>
      <w:r w:rsidRPr="002B6779">
        <w:rPr>
          <w:rFonts w:ascii="Times New Roman" w:hAnsi="Times New Roman" w:cs="Times New Roman"/>
          <w:color w:val="0F0F0F"/>
          <w:spacing w:val="2"/>
          <w:sz w:val="28"/>
          <w:szCs w:val="28"/>
        </w:rPr>
        <w:t xml:space="preserve"> supusă licitației, se prezintă și </w:t>
      </w:r>
      <w:r w:rsidRPr="002B6779">
        <w:rPr>
          <w:rFonts w:ascii="Times New Roman" w:hAnsi="Times New Roman" w:cs="Times New Roman"/>
          <w:color w:val="0F0F0F"/>
          <w:sz w:val="28"/>
          <w:szCs w:val="28"/>
        </w:rPr>
        <w:t>se</w:t>
      </w:r>
      <w:r w:rsidRPr="002B6779">
        <w:rPr>
          <w:rFonts w:ascii="Times New Roman" w:hAnsi="Times New Roman" w:cs="Times New Roman"/>
          <w:color w:val="0F0F0F"/>
          <w:spacing w:val="35"/>
          <w:sz w:val="28"/>
          <w:szCs w:val="28"/>
        </w:rPr>
        <w:t xml:space="preserve"> </w:t>
      </w:r>
      <w:r w:rsidRPr="002B6779">
        <w:rPr>
          <w:rFonts w:ascii="Times New Roman" w:hAnsi="Times New Roman" w:cs="Times New Roman"/>
          <w:color w:val="0F0F0F"/>
          <w:sz w:val="28"/>
          <w:szCs w:val="28"/>
        </w:rPr>
        <w:t>regăsește</w:t>
      </w:r>
      <w:r w:rsidR="00705805" w:rsidRPr="002B6779">
        <w:rPr>
          <w:rFonts w:ascii="Times New Roman" w:hAnsi="Times New Roman" w:cs="Times New Roman"/>
          <w:color w:val="0F0F0F"/>
          <w:sz w:val="28"/>
          <w:szCs w:val="28"/>
        </w:rPr>
        <w:t xml:space="preserve"> în actul de punere în valoare</w:t>
      </w:r>
      <w:r w:rsidR="006C1E9E" w:rsidRPr="002B6779">
        <w:rPr>
          <w:rFonts w:ascii="Times New Roman" w:hAnsi="Times New Roman" w:cs="Times New Roman"/>
          <w:color w:val="0F0F0F"/>
          <w:sz w:val="28"/>
          <w:szCs w:val="28"/>
        </w:rPr>
        <w:t xml:space="preserve"> APV nr. 4991/2500117600330, APV nr. 4992/2500117600340 și APV 4993/2500117600350, </w:t>
      </w:r>
      <w:r w:rsidRPr="002B6779">
        <w:rPr>
          <w:rFonts w:ascii="Times New Roman" w:hAnsi="Times New Roman" w:cs="Times New Roman"/>
          <w:sz w:val="28"/>
          <w:szCs w:val="28"/>
        </w:rPr>
        <w:t xml:space="preserve">emis de </w:t>
      </w:r>
      <w:r w:rsidRPr="002B6779">
        <w:rPr>
          <w:rFonts w:ascii="Times New Roman" w:eastAsia="Calibri" w:hAnsi="Times New Roman" w:cs="Times New Roman"/>
          <w:sz w:val="28"/>
          <w:szCs w:val="28"/>
          <w:lang w:val="en-US" w:eastAsia="en-US"/>
        </w:rPr>
        <w:t xml:space="preserve">Ocolul Silvic Focșani, </w:t>
      </w:r>
      <w:r w:rsidRPr="002B6779">
        <w:rPr>
          <w:rFonts w:ascii="Times New Roman" w:hAnsi="Times New Roman" w:cs="Times New Roman"/>
          <w:sz w:val="28"/>
          <w:szCs w:val="28"/>
        </w:rPr>
        <w:t xml:space="preserve"> cu următoarea componență:</w:t>
      </w:r>
    </w:p>
    <w:p w14:paraId="2974C45C" w14:textId="77777777" w:rsidR="002B6779" w:rsidRPr="002B6779" w:rsidRDefault="002B6779" w:rsidP="002B6779">
      <w:pPr>
        <w:jc w:val="both"/>
        <w:rPr>
          <w:rFonts w:ascii="Times New Roman" w:hAnsi="Times New Roman" w:cs="Times New Roman"/>
          <w:sz w:val="28"/>
          <w:szCs w:val="28"/>
        </w:rPr>
      </w:pPr>
    </w:p>
    <w:tbl>
      <w:tblPr>
        <w:tblW w:w="9753" w:type="dxa"/>
        <w:tblInd w:w="-36" w:type="dxa"/>
        <w:tblCellMar>
          <w:left w:w="10" w:type="dxa"/>
          <w:right w:w="10" w:type="dxa"/>
        </w:tblCellMar>
        <w:tblLook w:val="04A0" w:firstRow="1" w:lastRow="0" w:firstColumn="1" w:lastColumn="0" w:noHBand="0" w:noVBand="1"/>
      </w:tblPr>
      <w:tblGrid>
        <w:gridCol w:w="3718"/>
        <w:gridCol w:w="1355"/>
        <w:gridCol w:w="1347"/>
        <w:gridCol w:w="1731"/>
        <w:gridCol w:w="1602"/>
      </w:tblGrid>
      <w:tr w:rsidR="006C1E9E" w:rsidRPr="002B6779" w14:paraId="5C2965B6" w14:textId="77777777" w:rsidTr="004E5239">
        <w:trPr>
          <w:trHeight w:val="569"/>
        </w:trPr>
        <w:tc>
          <w:tcPr>
            <w:tcW w:w="3718"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5F4B864C"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Partida</w:t>
            </w:r>
          </w:p>
        </w:tc>
        <w:tc>
          <w:tcPr>
            <w:tcW w:w="1355"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6F6BFE55"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Număr arbori (buc)</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1D08E2DD"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Volum brut (mc)</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45FFA394" w14:textId="77777777" w:rsid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 xml:space="preserve">Pret </w:t>
            </w:r>
          </w:p>
          <w:p w14:paraId="78F405FC" w14:textId="07E70D8E"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 xml:space="preserve"> APV/mc  </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44967C3F"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Valoare</w:t>
            </w:r>
          </w:p>
        </w:tc>
      </w:tr>
      <w:tr w:rsidR="006C1E9E" w:rsidRPr="002B6779" w14:paraId="312BBF4D"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76E51FE1" w14:textId="6C53A1CC"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4991</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2500117600330</w:t>
            </w:r>
          </w:p>
          <w:p w14:paraId="3B2FD561" w14:textId="77777777" w:rsidR="008C4163" w:rsidRPr="002B6779" w:rsidRDefault="008C4163" w:rsidP="002B6779">
            <w:pPr>
              <w:jc w:val="both"/>
              <w:rPr>
                <w:rFonts w:ascii="Times New Roman" w:eastAsia="Times New Roman" w:hAnsi="Times New Roman" w:cs="Times New Roman"/>
                <w:b/>
                <w:bCs/>
                <w:color w:val="FF0000"/>
                <w:sz w:val="28"/>
                <w:szCs w:val="28"/>
              </w:rPr>
            </w:pPr>
          </w:p>
        </w:tc>
        <w:tc>
          <w:tcPr>
            <w:tcW w:w="1355"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3519B10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535</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35A9E5CA"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299,86</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51E13459" w14:textId="7F9DCD84"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155,49</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47A21C7D"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46.625,23</w:t>
            </w:r>
          </w:p>
        </w:tc>
      </w:tr>
      <w:tr w:rsidR="006C1E9E" w:rsidRPr="002B6779" w14:paraId="5DD6FD84"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0D6C3DAE" w14:textId="69F60D5C"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4992</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2500117600340</w:t>
            </w:r>
          </w:p>
          <w:p w14:paraId="7656C948" w14:textId="77777777" w:rsidR="008C4163" w:rsidRPr="002B6779" w:rsidRDefault="008C4163" w:rsidP="002B6779">
            <w:pPr>
              <w:jc w:val="both"/>
              <w:rPr>
                <w:rFonts w:ascii="Times New Roman" w:eastAsia="Calibri" w:hAnsi="Times New Roman" w:cs="Times New Roman"/>
                <w:b/>
                <w:bCs/>
                <w:color w:val="FF0000"/>
                <w:sz w:val="28"/>
                <w:szCs w:val="28"/>
                <w:lang w:val="en-US" w:eastAsia="en-US"/>
              </w:rPr>
            </w:pPr>
          </w:p>
        </w:tc>
        <w:tc>
          <w:tcPr>
            <w:tcW w:w="1355"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7A74C6F7"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51</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6D01DCA7"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18,00</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7B7AD44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123,90</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322F5B86"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2.230</w:t>
            </w:r>
          </w:p>
        </w:tc>
      </w:tr>
      <w:tr w:rsidR="006C1E9E" w:rsidRPr="002B6779" w14:paraId="35E6DA3C"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309499E0" w14:textId="171D8572"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4993</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2500117600350</w:t>
            </w:r>
          </w:p>
          <w:p w14:paraId="1BC8A8FE" w14:textId="77777777" w:rsidR="008C4163" w:rsidRPr="002B6779" w:rsidRDefault="008C4163" w:rsidP="002B6779">
            <w:pPr>
              <w:jc w:val="both"/>
              <w:rPr>
                <w:rFonts w:ascii="Times New Roman" w:eastAsia="Calibri" w:hAnsi="Times New Roman" w:cs="Times New Roman"/>
                <w:b/>
                <w:bCs/>
                <w:color w:val="FF0000"/>
                <w:sz w:val="28"/>
                <w:szCs w:val="28"/>
                <w:lang w:val="en-US" w:eastAsia="en-US"/>
              </w:rPr>
            </w:pPr>
          </w:p>
        </w:tc>
        <w:tc>
          <w:tcPr>
            <w:tcW w:w="1355"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7C07CB4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1080</w:t>
            </w:r>
          </w:p>
        </w:tc>
        <w:tc>
          <w:tcPr>
            <w:tcW w:w="1347"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520F1732"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474,54</w:t>
            </w:r>
          </w:p>
        </w:tc>
        <w:tc>
          <w:tcPr>
            <w:tcW w:w="1731"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27F9CB48"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158,19</w:t>
            </w:r>
          </w:p>
        </w:tc>
        <w:tc>
          <w:tcPr>
            <w:tcW w:w="1602" w:type="dxa"/>
            <w:tcBorders>
              <w:top w:val="single" w:sz="2" w:space="0" w:color="000000"/>
              <w:left w:val="single" w:sz="2" w:space="0" w:color="000000"/>
              <w:bottom w:val="single" w:sz="2" w:space="0" w:color="000000"/>
              <w:right w:val="single" w:sz="2" w:space="0" w:color="000000"/>
            </w:tcBorders>
            <w:shd w:val="clear" w:color="auto" w:fill="auto"/>
            <w:tcMar>
              <w:top w:w="29" w:type="dxa"/>
              <w:left w:w="86" w:type="dxa"/>
              <w:bottom w:w="0" w:type="dxa"/>
              <w:right w:w="76" w:type="dxa"/>
            </w:tcMar>
          </w:tcPr>
          <w:p w14:paraId="34F85522"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75.067,50</w:t>
            </w:r>
          </w:p>
        </w:tc>
      </w:tr>
    </w:tbl>
    <w:p w14:paraId="0D0DB8A4" w14:textId="77777777" w:rsidR="008C4163" w:rsidRPr="002B6779" w:rsidRDefault="008C4163" w:rsidP="002B6779">
      <w:pPr>
        <w:jc w:val="both"/>
        <w:rPr>
          <w:rFonts w:ascii="Times New Roman" w:hAnsi="Times New Roman" w:cs="Times New Roman"/>
          <w:sz w:val="28"/>
          <w:szCs w:val="28"/>
        </w:rPr>
      </w:pPr>
    </w:p>
    <w:p w14:paraId="32014FBC" w14:textId="77777777"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Agenții economici care vor depune oferte pentru licitație, pot să vizioneze anterior lotul de masă lemnoasă care face obiectul valorificării prin vânzare, drept pentru care, după adjudecare nu se mai iau în considerare eventualele obiecțiuni.</w:t>
      </w:r>
    </w:p>
    <w:p w14:paraId="775CAB59" w14:textId="7DC18D34"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pacing w:val="-8"/>
          <w:sz w:val="28"/>
          <w:szCs w:val="28"/>
        </w:rPr>
        <w:t xml:space="preserve">Prețul de pornire al licitației </w:t>
      </w:r>
      <w:r w:rsidRPr="002B6779">
        <w:rPr>
          <w:rFonts w:ascii="Times New Roman" w:hAnsi="Times New Roman" w:cs="Times New Roman"/>
          <w:sz w:val="28"/>
          <w:szCs w:val="28"/>
        </w:rPr>
        <w:t xml:space="preserve">este de: </w:t>
      </w:r>
      <w:r w:rsidRPr="002B6779">
        <w:rPr>
          <w:rFonts w:ascii="Times New Roman" w:hAnsi="Times New Roman" w:cs="Times New Roman"/>
          <w:b/>
          <w:bCs/>
          <w:sz w:val="28"/>
          <w:szCs w:val="28"/>
        </w:rPr>
        <w:t xml:space="preserve">- </w:t>
      </w:r>
      <w:r w:rsidR="00C860C5" w:rsidRPr="002B6779">
        <w:rPr>
          <w:rFonts w:ascii="Times New Roman" w:hAnsi="Times New Roman" w:cs="Times New Roman"/>
          <w:b/>
          <w:bCs/>
          <w:sz w:val="28"/>
          <w:szCs w:val="28"/>
        </w:rPr>
        <w:t>535 de arbori -</w:t>
      </w:r>
      <w:r w:rsidRPr="002B6779">
        <w:rPr>
          <w:rFonts w:ascii="Times New Roman" w:hAnsi="Times New Roman" w:cs="Times New Roman"/>
          <w:sz w:val="28"/>
          <w:szCs w:val="28"/>
        </w:rPr>
        <w:t xml:space="preserve"> </w:t>
      </w:r>
      <w:r w:rsidR="006C1E9E" w:rsidRPr="002B6779">
        <w:rPr>
          <w:rFonts w:ascii="Times New Roman" w:eastAsia="Calibri" w:hAnsi="Times New Roman" w:cs="Times New Roman"/>
          <w:b/>
          <w:bCs/>
          <w:sz w:val="28"/>
          <w:szCs w:val="28"/>
          <w:lang w:val="en-US" w:eastAsia="en-US"/>
        </w:rPr>
        <w:t>155,49 lei</w:t>
      </w:r>
      <w:r w:rsidRPr="002B6779">
        <w:rPr>
          <w:rFonts w:ascii="Times New Roman" w:eastAsia="Calibri" w:hAnsi="Times New Roman" w:cs="Times New Roman"/>
          <w:b/>
          <w:bCs/>
          <w:sz w:val="28"/>
          <w:szCs w:val="28"/>
          <w:lang w:val="en-US" w:eastAsia="en-US"/>
        </w:rPr>
        <w:t xml:space="preserve">/mc,  </w:t>
      </w:r>
      <w:r w:rsidR="00C860C5" w:rsidRPr="002B6779">
        <w:rPr>
          <w:rFonts w:ascii="Times New Roman" w:eastAsia="Calibri" w:hAnsi="Times New Roman" w:cs="Times New Roman"/>
          <w:b/>
          <w:bCs/>
          <w:sz w:val="28"/>
          <w:szCs w:val="28"/>
          <w:lang w:val="en-US" w:eastAsia="en-US"/>
        </w:rPr>
        <w:t xml:space="preserve">51 de arbori </w:t>
      </w:r>
      <w:r w:rsidRPr="002B6779">
        <w:rPr>
          <w:rFonts w:ascii="Times New Roman" w:eastAsia="Calibri" w:hAnsi="Times New Roman" w:cs="Times New Roman"/>
          <w:b/>
          <w:bCs/>
          <w:sz w:val="28"/>
          <w:szCs w:val="28"/>
          <w:lang w:val="en-US" w:eastAsia="en-US"/>
        </w:rPr>
        <w:t xml:space="preserve"> </w:t>
      </w:r>
      <w:r w:rsidR="006C1E9E" w:rsidRPr="002B6779">
        <w:rPr>
          <w:rFonts w:ascii="Times New Roman" w:eastAsia="Calibri" w:hAnsi="Times New Roman" w:cs="Times New Roman"/>
          <w:b/>
          <w:bCs/>
          <w:sz w:val="28"/>
          <w:szCs w:val="28"/>
          <w:lang w:val="en-US" w:eastAsia="en-US"/>
        </w:rPr>
        <w:t>–</w:t>
      </w:r>
      <w:r w:rsidRPr="002B6779">
        <w:rPr>
          <w:rFonts w:ascii="Times New Roman" w:eastAsia="Calibri" w:hAnsi="Times New Roman" w:cs="Times New Roman"/>
          <w:b/>
          <w:bCs/>
          <w:sz w:val="28"/>
          <w:szCs w:val="28"/>
          <w:lang w:val="en-US" w:eastAsia="en-US"/>
        </w:rPr>
        <w:t xml:space="preserve"> </w:t>
      </w:r>
      <w:r w:rsidR="006C1E9E" w:rsidRPr="002B6779">
        <w:rPr>
          <w:rFonts w:ascii="Times New Roman" w:hAnsi="Times New Roman" w:cs="Times New Roman"/>
          <w:b/>
          <w:bCs/>
          <w:sz w:val="28"/>
          <w:szCs w:val="28"/>
        </w:rPr>
        <w:t>123,90</w:t>
      </w:r>
      <w:r w:rsidRPr="002B6779">
        <w:rPr>
          <w:rFonts w:ascii="Times New Roman" w:hAnsi="Times New Roman" w:cs="Times New Roman"/>
          <w:b/>
          <w:bCs/>
          <w:sz w:val="28"/>
          <w:szCs w:val="28"/>
        </w:rPr>
        <w:t xml:space="preserve"> lei/mc.</w:t>
      </w:r>
      <w:r w:rsidR="006C1E9E" w:rsidRPr="002B6779">
        <w:rPr>
          <w:rFonts w:ascii="Times New Roman" w:hAnsi="Times New Roman" w:cs="Times New Roman"/>
          <w:b/>
          <w:bCs/>
          <w:sz w:val="28"/>
          <w:szCs w:val="28"/>
        </w:rPr>
        <w:t xml:space="preserve"> respectiv </w:t>
      </w:r>
      <w:r w:rsidR="00C860C5" w:rsidRPr="002B6779">
        <w:rPr>
          <w:rFonts w:ascii="Times New Roman" w:hAnsi="Times New Roman" w:cs="Times New Roman"/>
          <w:b/>
          <w:bCs/>
          <w:sz w:val="28"/>
          <w:szCs w:val="28"/>
        </w:rPr>
        <w:t>1080 de arbori</w:t>
      </w:r>
      <w:r w:rsidR="006C1E9E" w:rsidRPr="002B6779">
        <w:rPr>
          <w:rFonts w:ascii="Times New Roman" w:hAnsi="Times New Roman" w:cs="Times New Roman"/>
          <w:b/>
          <w:bCs/>
          <w:sz w:val="28"/>
          <w:szCs w:val="28"/>
        </w:rPr>
        <w:t xml:space="preserve"> – 158,19 lei/mc.</w:t>
      </w:r>
    </w:p>
    <w:p w14:paraId="0FD1A4A0" w14:textId="76F5BD7D"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Preț raportat la masă lemnoasă brută, iar treapta</w:t>
      </w:r>
      <w:r w:rsidR="00F4426B" w:rsidRPr="002B6779">
        <w:rPr>
          <w:rFonts w:ascii="Times New Roman" w:hAnsi="Times New Roman" w:cs="Times New Roman"/>
          <w:sz w:val="28"/>
          <w:szCs w:val="28"/>
        </w:rPr>
        <w:t xml:space="preserve"> </w:t>
      </w:r>
      <w:r w:rsidRPr="002B6779">
        <w:rPr>
          <w:rFonts w:ascii="Times New Roman" w:hAnsi="Times New Roman" w:cs="Times New Roman"/>
          <w:sz w:val="28"/>
          <w:szCs w:val="28"/>
        </w:rPr>
        <w:t>(pasul) de licitație este de 5% din prețul de pornire.</w:t>
      </w:r>
      <w:r w:rsidR="002B6779">
        <w:rPr>
          <w:rFonts w:ascii="Times New Roman" w:hAnsi="Times New Roman" w:cs="Times New Roman"/>
          <w:sz w:val="28"/>
          <w:szCs w:val="28"/>
        </w:rPr>
        <w:t xml:space="preserve"> </w:t>
      </w:r>
      <w:r w:rsidRPr="002B6779">
        <w:rPr>
          <w:rFonts w:ascii="Times New Roman" w:hAnsi="Times New Roman" w:cs="Times New Roman"/>
          <w:sz w:val="28"/>
          <w:szCs w:val="28"/>
        </w:rPr>
        <w:t>Preţurile nu conțin T.V.A.</w:t>
      </w:r>
    </w:p>
    <w:p w14:paraId="78A54BB7" w14:textId="70E9CD30" w:rsidR="00F611B6" w:rsidRPr="002B6779" w:rsidRDefault="00500A8E" w:rsidP="002B6779">
      <w:pPr>
        <w:jc w:val="both"/>
        <w:rPr>
          <w:rFonts w:ascii="Times New Roman" w:hAnsi="Times New Roman" w:cs="Times New Roman"/>
          <w:sz w:val="28"/>
          <w:szCs w:val="28"/>
        </w:rPr>
      </w:pPr>
      <w:r w:rsidRPr="00124F08">
        <w:rPr>
          <w:rFonts w:ascii="Times New Roman" w:hAnsi="Times New Roman" w:cs="Times New Roman"/>
          <w:sz w:val="28"/>
          <w:szCs w:val="28"/>
        </w:rPr>
        <w:t xml:space="preserve">Garanția de participare la licitație reprezentând 5% din valoarea de pornire a licitației respectiv: </w:t>
      </w:r>
      <w:r w:rsidR="00E80394" w:rsidRPr="00124F08">
        <w:rPr>
          <w:rFonts w:ascii="Times New Roman" w:hAnsi="Times New Roman" w:cs="Times New Roman"/>
          <w:sz w:val="28"/>
          <w:szCs w:val="28"/>
        </w:rPr>
        <w:t>APV nr. 4991</w:t>
      </w:r>
      <w:r w:rsidRPr="00124F08">
        <w:rPr>
          <w:rFonts w:ascii="Times New Roman" w:hAnsi="Times New Roman" w:cs="Times New Roman"/>
          <w:sz w:val="28"/>
          <w:szCs w:val="28"/>
        </w:rPr>
        <w:t xml:space="preserve"> – </w:t>
      </w:r>
      <w:r w:rsidR="008C4163" w:rsidRPr="00124F08">
        <w:rPr>
          <w:rFonts w:ascii="Times New Roman" w:hAnsi="Times New Roman" w:cs="Times New Roman"/>
          <w:sz w:val="28"/>
          <w:szCs w:val="28"/>
        </w:rPr>
        <w:t>2.331,26</w:t>
      </w:r>
      <w:r w:rsidRPr="00124F08">
        <w:rPr>
          <w:rFonts w:ascii="Times New Roman" w:hAnsi="Times New Roman" w:cs="Times New Roman"/>
          <w:sz w:val="28"/>
          <w:szCs w:val="28"/>
        </w:rPr>
        <w:t xml:space="preserve"> lei, </w:t>
      </w:r>
      <w:r w:rsidR="00E80394" w:rsidRPr="00124F08">
        <w:rPr>
          <w:rFonts w:ascii="Times New Roman" w:hAnsi="Times New Roman" w:cs="Times New Roman"/>
          <w:sz w:val="28"/>
          <w:szCs w:val="28"/>
        </w:rPr>
        <w:t>APV nr. 4992</w:t>
      </w:r>
      <w:r w:rsidRPr="00124F08">
        <w:rPr>
          <w:rFonts w:ascii="Times New Roman" w:hAnsi="Times New Roman" w:cs="Times New Roman"/>
          <w:sz w:val="28"/>
          <w:szCs w:val="28"/>
        </w:rPr>
        <w:t xml:space="preserve"> – </w:t>
      </w:r>
      <w:r w:rsidR="008C4163" w:rsidRPr="00124F08">
        <w:rPr>
          <w:rFonts w:ascii="Times New Roman" w:hAnsi="Times New Roman" w:cs="Times New Roman"/>
          <w:sz w:val="28"/>
          <w:szCs w:val="28"/>
        </w:rPr>
        <w:t>111,5</w:t>
      </w:r>
      <w:r w:rsidRPr="00124F08">
        <w:rPr>
          <w:rFonts w:ascii="Times New Roman" w:hAnsi="Times New Roman" w:cs="Times New Roman"/>
          <w:sz w:val="28"/>
          <w:szCs w:val="28"/>
        </w:rPr>
        <w:t xml:space="preserve"> lei</w:t>
      </w:r>
      <w:r w:rsidR="008C4163" w:rsidRPr="00124F08">
        <w:rPr>
          <w:rFonts w:ascii="Times New Roman" w:hAnsi="Times New Roman" w:cs="Times New Roman"/>
          <w:sz w:val="28"/>
          <w:szCs w:val="28"/>
        </w:rPr>
        <w:t xml:space="preserve"> și </w:t>
      </w:r>
      <w:r w:rsidR="00E80394" w:rsidRPr="00124F08">
        <w:rPr>
          <w:rFonts w:ascii="Times New Roman" w:hAnsi="Times New Roman" w:cs="Times New Roman"/>
          <w:sz w:val="28"/>
          <w:szCs w:val="28"/>
        </w:rPr>
        <w:t>APV nr. 4993</w:t>
      </w:r>
      <w:r w:rsidR="008C4163" w:rsidRPr="00124F08">
        <w:rPr>
          <w:rFonts w:ascii="Times New Roman" w:hAnsi="Times New Roman" w:cs="Times New Roman"/>
          <w:sz w:val="28"/>
          <w:szCs w:val="28"/>
        </w:rPr>
        <w:t xml:space="preserve"> – 3.753,38 lei</w:t>
      </w:r>
      <w:r w:rsidRPr="00124F08">
        <w:rPr>
          <w:rFonts w:ascii="Times New Roman" w:hAnsi="Times New Roman" w:cs="Times New Roman"/>
          <w:sz w:val="28"/>
          <w:szCs w:val="28"/>
        </w:rPr>
        <w:t xml:space="preserve">, </w:t>
      </w:r>
      <w:r w:rsidR="00E80394" w:rsidRPr="00124F08">
        <w:rPr>
          <w:rFonts w:ascii="Times New Roman" w:hAnsi="Times New Roman" w:cs="Times New Roman"/>
          <w:b/>
          <w:bCs/>
          <w:sz w:val="28"/>
          <w:szCs w:val="28"/>
        </w:rPr>
        <w:t>total 6.196,14 lei</w:t>
      </w:r>
      <w:r w:rsidR="00E80394" w:rsidRPr="00124F08">
        <w:rPr>
          <w:rFonts w:ascii="Times New Roman" w:hAnsi="Times New Roman" w:cs="Times New Roman"/>
          <w:sz w:val="28"/>
          <w:szCs w:val="28"/>
        </w:rPr>
        <w:t xml:space="preserve">, </w:t>
      </w:r>
      <w:r w:rsidRPr="002B6779">
        <w:rPr>
          <w:rFonts w:ascii="Times New Roman" w:hAnsi="Times New Roman" w:cs="Times New Roman"/>
          <w:sz w:val="28"/>
          <w:szCs w:val="28"/>
        </w:rPr>
        <w:t>care se poate depune în contul IBAN: RO09TREZ6915006XXX000122, cod fiscal 4350394, deschis la Trezoreria Municipiului Focșani, prin unul dintre instrumentele legale de plată, până la începerea licitației sau în numerar la casieria Consiliului Județean Vrancea;</w:t>
      </w:r>
    </w:p>
    <w:p w14:paraId="26B05C8D" w14:textId="77777777" w:rsidR="008C4163" w:rsidRPr="002B6779" w:rsidRDefault="008C4163" w:rsidP="002B6779">
      <w:pPr>
        <w:jc w:val="both"/>
        <w:rPr>
          <w:rFonts w:ascii="Times New Roman" w:hAnsi="Times New Roman" w:cs="Times New Roman"/>
          <w:sz w:val="28"/>
          <w:szCs w:val="28"/>
        </w:rPr>
      </w:pPr>
    </w:p>
    <w:p w14:paraId="78569128" w14:textId="7212BBBF"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Modul de desfășurare a ședinței de licitație publică cu preselecție, cu strigare, este precizat în caietul de sarcini care poate fi descărcat de pe site-ul Consiliului Județean Vrancea  www.cjvrancea.ro sau www.produselepadurii.ro .</w:t>
      </w:r>
    </w:p>
    <w:p w14:paraId="72578AFD" w14:textId="77777777" w:rsidR="008C4163" w:rsidRPr="002B6779" w:rsidRDefault="008C4163" w:rsidP="002B6779">
      <w:pPr>
        <w:jc w:val="both"/>
        <w:rPr>
          <w:rFonts w:ascii="Times New Roman" w:hAnsi="Times New Roman" w:cs="Times New Roman"/>
          <w:sz w:val="28"/>
          <w:szCs w:val="28"/>
        </w:rPr>
      </w:pPr>
    </w:p>
    <w:p w14:paraId="64D8F519" w14:textId="77777777" w:rsidR="008C4163" w:rsidRPr="002B6779" w:rsidRDefault="008C4163" w:rsidP="002B6779">
      <w:pPr>
        <w:jc w:val="both"/>
        <w:rPr>
          <w:rFonts w:ascii="Times New Roman" w:hAnsi="Times New Roman" w:cs="Times New Roman"/>
          <w:sz w:val="28"/>
          <w:szCs w:val="28"/>
        </w:rPr>
      </w:pPr>
    </w:p>
    <w:p w14:paraId="2C0B981B" w14:textId="33B99FCA" w:rsidR="00F611B6" w:rsidRPr="002B6779" w:rsidRDefault="00500A8E" w:rsidP="002B6779">
      <w:pPr>
        <w:spacing w:after="0"/>
        <w:jc w:val="both"/>
        <w:rPr>
          <w:rFonts w:ascii="Times New Roman" w:hAnsi="Times New Roman" w:cs="Times New Roman"/>
          <w:sz w:val="28"/>
          <w:szCs w:val="28"/>
        </w:rPr>
      </w:pPr>
      <w:r w:rsidRPr="002B6779">
        <w:rPr>
          <w:rFonts w:ascii="Times New Roman" w:hAnsi="Times New Roman" w:cs="Times New Roman"/>
          <w:sz w:val="28"/>
          <w:szCs w:val="28"/>
        </w:rPr>
        <w:t xml:space="preserve"> Director executiv,                                                 Șef </w:t>
      </w:r>
      <w:r w:rsidR="00CE2D82" w:rsidRPr="002B6779">
        <w:rPr>
          <w:rFonts w:ascii="Times New Roman" w:hAnsi="Times New Roman" w:cs="Times New Roman"/>
          <w:sz w:val="28"/>
          <w:szCs w:val="28"/>
        </w:rPr>
        <w:t>serviciu</w:t>
      </w:r>
      <w:r w:rsidRPr="002B6779">
        <w:rPr>
          <w:rFonts w:ascii="Times New Roman" w:hAnsi="Times New Roman" w:cs="Times New Roman"/>
          <w:sz w:val="28"/>
          <w:szCs w:val="28"/>
        </w:rPr>
        <w:t>,</w:t>
      </w:r>
      <w:r w:rsidRPr="002B6779">
        <w:rPr>
          <w:rFonts w:ascii="Times New Roman" w:hAnsi="Times New Roman" w:cs="Times New Roman"/>
          <w:sz w:val="28"/>
          <w:szCs w:val="28"/>
        </w:rPr>
        <w:tab/>
      </w:r>
    </w:p>
    <w:p w14:paraId="53D6FEED" w14:textId="1708C543" w:rsidR="00F611B6" w:rsidRPr="002B6779" w:rsidRDefault="00500A8E" w:rsidP="002B6779">
      <w:pPr>
        <w:spacing w:after="0"/>
        <w:jc w:val="both"/>
        <w:rPr>
          <w:rFonts w:ascii="Times New Roman" w:hAnsi="Times New Roman" w:cs="Times New Roman"/>
          <w:sz w:val="28"/>
          <w:szCs w:val="28"/>
        </w:rPr>
      </w:pPr>
      <w:r w:rsidRPr="002B6779">
        <w:rPr>
          <w:rFonts w:ascii="Times New Roman" w:hAnsi="Times New Roman" w:cs="Times New Roman"/>
          <w:sz w:val="28"/>
          <w:szCs w:val="28"/>
        </w:rPr>
        <w:t xml:space="preserve"> </w:t>
      </w:r>
      <w:r w:rsidR="00C73136" w:rsidRPr="002B6779">
        <w:rPr>
          <w:rFonts w:ascii="Times New Roman" w:hAnsi="Times New Roman" w:cs="Times New Roman"/>
          <w:sz w:val="28"/>
          <w:szCs w:val="28"/>
        </w:rPr>
        <w:t>Robu Gina</w:t>
      </w:r>
      <w:r w:rsidRPr="002B6779">
        <w:rPr>
          <w:rFonts w:ascii="Times New Roman" w:hAnsi="Times New Roman" w:cs="Times New Roman"/>
          <w:sz w:val="28"/>
          <w:szCs w:val="28"/>
        </w:rPr>
        <w:t xml:space="preserve">                                                        </w:t>
      </w:r>
      <w:r w:rsidR="00C73136" w:rsidRPr="002B6779">
        <w:rPr>
          <w:rFonts w:ascii="Times New Roman" w:hAnsi="Times New Roman" w:cs="Times New Roman"/>
          <w:sz w:val="28"/>
          <w:szCs w:val="28"/>
        </w:rPr>
        <w:t xml:space="preserve">    </w:t>
      </w:r>
      <w:r w:rsidRPr="002B6779">
        <w:rPr>
          <w:rFonts w:ascii="Times New Roman" w:hAnsi="Times New Roman" w:cs="Times New Roman"/>
          <w:sz w:val="28"/>
          <w:szCs w:val="28"/>
        </w:rPr>
        <w:t>Sandu Sebastian</w:t>
      </w:r>
    </w:p>
    <w:p w14:paraId="79FEAFFF" w14:textId="77777777" w:rsidR="00F611B6" w:rsidRPr="002B6779" w:rsidRDefault="00F611B6" w:rsidP="002B6779">
      <w:pPr>
        <w:spacing w:after="0"/>
        <w:jc w:val="both"/>
        <w:rPr>
          <w:rFonts w:ascii="Times New Roman" w:hAnsi="Times New Roman" w:cs="Times New Roman"/>
          <w:sz w:val="28"/>
          <w:szCs w:val="28"/>
        </w:rPr>
      </w:pPr>
    </w:p>
    <w:p w14:paraId="3AB2CB0A" w14:textId="77777777" w:rsidR="00F611B6" w:rsidRPr="002B6779" w:rsidRDefault="00F611B6" w:rsidP="002B6779">
      <w:pPr>
        <w:spacing w:after="0"/>
        <w:jc w:val="both"/>
        <w:rPr>
          <w:rFonts w:ascii="Times New Roman" w:hAnsi="Times New Roman" w:cs="Times New Roman"/>
          <w:sz w:val="28"/>
          <w:szCs w:val="28"/>
        </w:rPr>
      </w:pPr>
    </w:p>
    <w:p w14:paraId="0D5420A9" w14:textId="77777777" w:rsidR="008C4163" w:rsidRDefault="008C4163" w:rsidP="002B6779">
      <w:pPr>
        <w:spacing w:after="0"/>
        <w:jc w:val="both"/>
        <w:rPr>
          <w:rFonts w:ascii="Times New Roman" w:hAnsi="Times New Roman" w:cs="Times New Roman"/>
          <w:sz w:val="28"/>
          <w:szCs w:val="28"/>
        </w:rPr>
      </w:pPr>
    </w:p>
    <w:p w14:paraId="15F5D684" w14:textId="77777777" w:rsidR="007D2383" w:rsidRPr="002B6779" w:rsidRDefault="007D2383" w:rsidP="002B6779">
      <w:pPr>
        <w:spacing w:after="0"/>
        <w:jc w:val="both"/>
        <w:rPr>
          <w:rFonts w:ascii="Times New Roman" w:hAnsi="Times New Roman" w:cs="Times New Roman"/>
          <w:sz w:val="28"/>
          <w:szCs w:val="28"/>
        </w:rPr>
      </w:pPr>
    </w:p>
    <w:p w14:paraId="78240CC8" w14:textId="48D13865" w:rsidR="00F611B6" w:rsidRPr="002B6779" w:rsidRDefault="00917039" w:rsidP="002B67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00A8E" w:rsidRPr="002B6779">
        <w:rPr>
          <w:rFonts w:ascii="Times New Roman" w:hAnsi="Times New Roman" w:cs="Times New Roman"/>
          <w:sz w:val="28"/>
          <w:szCs w:val="28"/>
        </w:rPr>
        <w:t>Întocmit,</w:t>
      </w:r>
    </w:p>
    <w:p w14:paraId="1A0B3FCE" w14:textId="66E0287B" w:rsidR="00F611B6" w:rsidRPr="002B6779" w:rsidRDefault="00917039" w:rsidP="002B67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00A8E" w:rsidRPr="002B6779">
        <w:rPr>
          <w:rFonts w:ascii="Times New Roman" w:hAnsi="Times New Roman" w:cs="Times New Roman"/>
          <w:sz w:val="28"/>
          <w:szCs w:val="28"/>
        </w:rPr>
        <w:t>Loredana Răileanu</w:t>
      </w:r>
    </w:p>
    <w:p w14:paraId="3C9B9216" w14:textId="77777777" w:rsidR="00F611B6" w:rsidRPr="002B6779" w:rsidRDefault="00F611B6" w:rsidP="002B6779">
      <w:pPr>
        <w:jc w:val="both"/>
        <w:rPr>
          <w:rFonts w:ascii="Times New Roman" w:hAnsi="Times New Roman" w:cs="Times New Roman"/>
          <w:sz w:val="28"/>
          <w:szCs w:val="28"/>
        </w:rPr>
      </w:pPr>
    </w:p>
    <w:p w14:paraId="37401E13" w14:textId="77777777" w:rsidR="00F611B6" w:rsidRDefault="00F611B6">
      <w:pPr>
        <w:tabs>
          <w:tab w:val="left" w:pos="9720"/>
        </w:tabs>
        <w:spacing w:after="0"/>
        <w:ind w:left="148" w:right="2184"/>
        <w:rPr>
          <w:sz w:val="28"/>
          <w:szCs w:val="28"/>
        </w:rPr>
      </w:pPr>
    </w:p>
    <w:p w14:paraId="31CE8EB4" w14:textId="77777777" w:rsidR="00F611B6" w:rsidRDefault="00F611B6">
      <w:pPr>
        <w:tabs>
          <w:tab w:val="left" w:pos="9720"/>
        </w:tabs>
        <w:spacing w:after="0"/>
        <w:ind w:left="148" w:right="2184"/>
      </w:pPr>
    </w:p>
    <w:sectPr w:rsidR="00F611B6">
      <w:footerReference w:type="default" r:id="rId7"/>
      <w:pgSz w:w="11920" w:h="16840"/>
      <w:pgMar w:top="990" w:right="670" w:bottom="540" w:left="135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3BE1B" w14:textId="77777777" w:rsidR="00500A8E" w:rsidRDefault="00500A8E">
      <w:pPr>
        <w:spacing w:after="0" w:line="240" w:lineRule="auto"/>
      </w:pPr>
      <w:r>
        <w:separator/>
      </w:r>
    </w:p>
  </w:endnote>
  <w:endnote w:type="continuationSeparator" w:id="0">
    <w:p w14:paraId="6D46DB01" w14:textId="77777777" w:rsidR="00500A8E" w:rsidRDefault="0050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B3F1" w14:textId="5D811B4E" w:rsidR="00500A8E" w:rsidRDefault="00500A8E" w:rsidP="00500A8E">
    <w:pPr>
      <w:pStyle w:val="Subsol"/>
    </w:pPr>
  </w:p>
  <w:p w14:paraId="6A43104C" w14:textId="77777777" w:rsidR="00500A8E" w:rsidRDefault="00500A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52B4" w14:textId="77777777" w:rsidR="00500A8E" w:rsidRDefault="00500A8E">
      <w:pPr>
        <w:spacing w:after="0" w:line="240" w:lineRule="auto"/>
      </w:pPr>
      <w:r>
        <w:separator/>
      </w:r>
    </w:p>
  </w:footnote>
  <w:footnote w:type="continuationSeparator" w:id="0">
    <w:p w14:paraId="3802B85F" w14:textId="77777777" w:rsidR="00500A8E" w:rsidRDefault="00500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44587806">
    <w:abstractNumId w:val="0"/>
  </w:num>
  <w:num w:numId="2" w16cid:durableId="303315109">
    <w:abstractNumId w:val="0"/>
  </w:num>
  <w:num w:numId="3" w16cid:durableId="1162967155">
    <w:abstractNumId w:val="0"/>
  </w:num>
  <w:num w:numId="4" w16cid:durableId="1607811146">
    <w:abstractNumId w:val="0"/>
  </w:num>
  <w:num w:numId="5" w16cid:durableId="122313434">
    <w:abstractNumId w:val="0"/>
  </w:num>
  <w:num w:numId="6" w16cid:durableId="1883135255">
    <w:abstractNumId w:val="0"/>
  </w:num>
  <w:num w:numId="7" w16cid:durableId="1656446180">
    <w:abstractNumId w:val="0"/>
  </w:num>
  <w:num w:numId="8" w16cid:durableId="589461538">
    <w:abstractNumId w:val="0"/>
  </w:num>
  <w:num w:numId="9" w16cid:durableId="1488551580">
    <w:abstractNumId w:val="0"/>
  </w:num>
  <w:num w:numId="10" w16cid:durableId="166874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B6"/>
    <w:rsid w:val="000211F1"/>
    <w:rsid w:val="000C074D"/>
    <w:rsid w:val="00124F08"/>
    <w:rsid w:val="001B76D7"/>
    <w:rsid w:val="00215EEF"/>
    <w:rsid w:val="00247C37"/>
    <w:rsid w:val="002A55E7"/>
    <w:rsid w:val="002B003D"/>
    <w:rsid w:val="002B6779"/>
    <w:rsid w:val="002B7A09"/>
    <w:rsid w:val="002C590D"/>
    <w:rsid w:val="003B3D85"/>
    <w:rsid w:val="00467741"/>
    <w:rsid w:val="004877A8"/>
    <w:rsid w:val="004B4B35"/>
    <w:rsid w:val="00500A8E"/>
    <w:rsid w:val="006177F7"/>
    <w:rsid w:val="00641DF6"/>
    <w:rsid w:val="00656605"/>
    <w:rsid w:val="006B17B5"/>
    <w:rsid w:val="006C1E9E"/>
    <w:rsid w:val="00705805"/>
    <w:rsid w:val="007D2383"/>
    <w:rsid w:val="008C4163"/>
    <w:rsid w:val="00917039"/>
    <w:rsid w:val="009806B5"/>
    <w:rsid w:val="00A23EF2"/>
    <w:rsid w:val="00B034F0"/>
    <w:rsid w:val="00B05459"/>
    <w:rsid w:val="00B0634F"/>
    <w:rsid w:val="00C73136"/>
    <w:rsid w:val="00C860C5"/>
    <w:rsid w:val="00CA7ED7"/>
    <w:rsid w:val="00CE2D82"/>
    <w:rsid w:val="00D41CB0"/>
    <w:rsid w:val="00D92C16"/>
    <w:rsid w:val="00D96377"/>
    <w:rsid w:val="00E80394"/>
    <w:rsid w:val="00EB498E"/>
    <w:rsid w:val="00F36341"/>
    <w:rsid w:val="00F4426B"/>
    <w:rsid w:val="00F6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B9A"/>
  <w15:docId w15:val="{0DDD46E5-377B-40FF-962E-5501D462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ro-RO" w:eastAsia="ro-RO"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05"/>
  </w:style>
  <w:style w:type="paragraph" w:styleId="Titlu1">
    <w:name w:val="heading 1"/>
    <w:basedOn w:val="Normal"/>
    <w:next w:val="Normal"/>
    <w:link w:val="Titlu1Caracter"/>
    <w:uiPriority w:val="9"/>
    <w:qFormat/>
    <w:rsid w:val="0070580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70580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lu3">
    <w:name w:val="heading 3"/>
    <w:basedOn w:val="Normal"/>
    <w:next w:val="Normal"/>
    <w:link w:val="Titlu3Caracter"/>
    <w:uiPriority w:val="9"/>
    <w:semiHidden/>
    <w:unhideWhenUsed/>
    <w:qFormat/>
    <w:rsid w:val="00705805"/>
    <w:pPr>
      <w:keepNext/>
      <w:keepLines/>
      <w:spacing w:before="160" w:after="0" w:line="240" w:lineRule="auto"/>
      <w:outlineLvl w:val="2"/>
    </w:pPr>
    <w:rPr>
      <w:rFonts w:asciiTheme="majorHAnsi" w:eastAsiaTheme="majorEastAsia" w:hAnsiTheme="majorHAnsi" w:cstheme="majorBidi"/>
      <w:sz w:val="32"/>
      <w:szCs w:val="32"/>
    </w:rPr>
  </w:style>
  <w:style w:type="paragraph" w:styleId="Titlu4">
    <w:name w:val="heading 4"/>
    <w:basedOn w:val="Normal"/>
    <w:next w:val="Normal"/>
    <w:link w:val="Titlu4Caracter"/>
    <w:uiPriority w:val="9"/>
    <w:semiHidden/>
    <w:unhideWhenUsed/>
    <w:qFormat/>
    <w:rsid w:val="00705805"/>
    <w:pPr>
      <w:keepNext/>
      <w:keepLines/>
      <w:spacing w:before="80" w:after="0"/>
      <w:outlineLvl w:val="3"/>
    </w:pPr>
    <w:rPr>
      <w:rFonts w:asciiTheme="majorHAnsi" w:eastAsiaTheme="majorEastAsia" w:hAnsiTheme="majorHAnsi" w:cstheme="majorBidi"/>
      <w:i/>
      <w:iCs/>
      <w:sz w:val="30"/>
      <w:szCs w:val="30"/>
    </w:rPr>
  </w:style>
  <w:style w:type="paragraph" w:styleId="Titlu5">
    <w:name w:val="heading 5"/>
    <w:basedOn w:val="Normal"/>
    <w:next w:val="Normal"/>
    <w:link w:val="Titlu5Caracter"/>
    <w:uiPriority w:val="9"/>
    <w:semiHidden/>
    <w:unhideWhenUsed/>
    <w:qFormat/>
    <w:rsid w:val="00705805"/>
    <w:pPr>
      <w:keepNext/>
      <w:keepLines/>
      <w:spacing w:before="40" w:after="0"/>
      <w:outlineLvl w:val="4"/>
    </w:pPr>
    <w:rPr>
      <w:rFonts w:asciiTheme="majorHAnsi" w:eastAsiaTheme="majorEastAsia" w:hAnsiTheme="majorHAnsi" w:cstheme="majorBidi"/>
      <w:sz w:val="28"/>
      <w:szCs w:val="28"/>
    </w:rPr>
  </w:style>
  <w:style w:type="paragraph" w:styleId="Titlu6">
    <w:name w:val="heading 6"/>
    <w:basedOn w:val="Normal"/>
    <w:next w:val="Normal"/>
    <w:link w:val="Titlu6Caracter"/>
    <w:uiPriority w:val="9"/>
    <w:semiHidden/>
    <w:unhideWhenUsed/>
    <w:qFormat/>
    <w:rsid w:val="00705805"/>
    <w:pPr>
      <w:keepNext/>
      <w:keepLines/>
      <w:spacing w:before="40" w:after="0"/>
      <w:outlineLvl w:val="5"/>
    </w:pPr>
    <w:rPr>
      <w:rFonts w:asciiTheme="majorHAnsi" w:eastAsiaTheme="majorEastAsia" w:hAnsiTheme="majorHAnsi" w:cstheme="majorBidi"/>
      <w:i/>
      <w:iCs/>
      <w:sz w:val="26"/>
      <w:szCs w:val="26"/>
    </w:rPr>
  </w:style>
  <w:style w:type="paragraph" w:styleId="Titlu7">
    <w:name w:val="heading 7"/>
    <w:basedOn w:val="Normal"/>
    <w:next w:val="Normal"/>
    <w:link w:val="Titlu7Caracter"/>
    <w:uiPriority w:val="9"/>
    <w:semiHidden/>
    <w:unhideWhenUsed/>
    <w:qFormat/>
    <w:rsid w:val="00705805"/>
    <w:pPr>
      <w:keepNext/>
      <w:keepLines/>
      <w:spacing w:before="40" w:after="0"/>
      <w:outlineLvl w:val="6"/>
    </w:pPr>
    <w:rPr>
      <w:rFonts w:asciiTheme="majorHAnsi" w:eastAsiaTheme="majorEastAsia" w:hAnsiTheme="majorHAnsi" w:cstheme="majorBidi"/>
      <w:sz w:val="24"/>
      <w:szCs w:val="24"/>
    </w:rPr>
  </w:style>
  <w:style w:type="paragraph" w:styleId="Titlu8">
    <w:name w:val="heading 8"/>
    <w:basedOn w:val="Normal"/>
    <w:next w:val="Normal"/>
    <w:link w:val="Titlu8Caracter"/>
    <w:uiPriority w:val="9"/>
    <w:semiHidden/>
    <w:unhideWhenUsed/>
    <w:qFormat/>
    <w:rsid w:val="00705805"/>
    <w:pPr>
      <w:keepNext/>
      <w:keepLines/>
      <w:spacing w:before="40" w:after="0"/>
      <w:outlineLvl w:val="7"/>
    </w:pPr>
    <w:rPr>
      <w:rFonts w:asciiTheme="majorHAnsi" w:eastAsiaTheme="majorEastAsia" w:hAnsiTheme="majorHAnsi" w:cstheme="majorBidi"/>
      <w:i/>
      <w:iCs/>
      <w:sz w:val="22"/>
      <w:szCs w:val="22"/>
    </w:rPr>
  </w:style>
  <w:style w:type="paragraph" w:styleId="Titlu9">
    <w:name w:val="heading 9"/>
    <w:basedOn w:val="Normal"/>
    <w:next w:val="Normal"/>
    <w:link w:val="Titlu9Caracter"/>
    <w:uiPriority w:val="9"/>
    <w:semiHidden/>
    <w:unhideWhenUsed/>
    <w:qFormat/>
    <w:rsid w:val="00705805"/>
    <w:pPr>
      <w:keepNext/>
      <w:keepLines/>
      <w:spacing w:before="40" w:after="0"/>
      <w:outlineLvl w:val="8"/>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pPr>
      <w:tabs>
        <w:tab w:val="center" w:pos="4536"/>
        <w:tab w:val="right" w:pos="9072"/>
      </w:tabs>
      <w:spacing w:after="0" w:line="240" w:lineRule="auto"/>
    </w:pPr>
  </w:style>
  <w:style w:type="character" w:customStyle="1" w:styleId="AntetCaracter">
    <w:name w:val="Antet Caracter"/>
    <w:basedOn w:val="Fontdeparagrafimplicit"/>
    <w:rPr>
      <w:rFonts w:ascii="Times New Roman" w:hAnsi="Times New Roman"/>
      <w:color w:val="000000"/>
      <w:sz w:val="24"/>
    </w:rPr>
  </w:style>
  <w:style w:type="paragraph" w:styleId="Subsol">
    <w:name w:val="footer"/>
    <w:basedOn w:val="Normal"/>
    <w:pPr>
      <w:tabs>
        <w:tab w:val="center" w:pos="4513"/>
        <w:tab w:val="right" w:pos="9026"/>
      </w:tabs>
      <w:spacing w:after="0" w:line="240" w:lineRule="auto"/>
    </w:pPr>
  </w:style>
  <w:style w:type="character" w:customStyle="1" w:styleId="SubsolCaracter">
    <w:name w:val="Subsol Caracter"/>
    <w:basedOn w:val="Fontdeparagrafimplicit"/>
    <w:rPr>
      <w:rFonts w:ascii="Times New Roman" w:hAnsi="Times New Roman"/>
      <w:color w:val="000000"/>
      <w:sz w:val="24"/>
    </w:rPr>
  </w:style>
  <w:style w:type="character" w:customStyle="1" w:styleId="FooterChar">
    <w:name w:val="Footer Char"/>
    <w:basedOn w:val="Fontdeparagrafimplicit"/>
    <w:rPr>
      <w:rFonts w:ascii="Times New Roman" w:hAnsi="Times New Roman"/>
      <w:color w:val="000000"/>
      <w:sz w:val="24"/>
    </w:rPr>
  </w:style>
  <w:style w:type="paragraph" w:styleId="Frspaiere">
    <w:name w:val="No Spacing"/>
    <w:uiPriority w:val="1"/>
    <w:qFormat/>
    <w:rsid w:val="00705805"/>
    <w:pPr>
      <w:spacing w:after="0" w:line="240" w:lineRule="auto"/>
    </w:pPr>
  </w:style>
  <w:style w:type="character" w:customStyle="1" w:styleId="Titlu1Caracter">
    <w:name w:val="Titlu 1 Caracter"/>
    <w:basedOn w:val="Fontdeparagrafimplicit"/>
    <w:link w:val="Titlu1"/>
    <w:uiPriority w:val="9"/>
    <w:rsid w:val="0070580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05805"/>
    <w:rPr>
      <w:rFonts w:asciiTheme="majorHAnsi" w:eastAsiaTheme="majorEastAsia" w:hAnsiTheme="majorHAnsi" w:cstheme="majorBidi"/>
      <w:sz w:val="32"/>
      <w:szCs w:val="32"/>
    </w:rPr>
  </w:style>
  <w:style w:type="character" w:customStyle="1" w:styleId="Titlu3Caracter">
    <w:name w:val="Titlu 3 Caracter"/>
    <w:basedOn w:val="Fontdeparagrafimplicit"/>
    <w:link w:val="Titlu3"/>
    <w:uiPriority w:val="9"/>
    <w:semiHidden/>
    <w:rsid w:val="00705805"/>
    <w:rPr>
      <w:rFonts w:asciiTheme="majorHAnsi" w:eastAsiaTheme="majorEastAsia" w:hAnsiTheme="majorHAnsi" w:cstheme="majorBidi"/>
      <w:sz w:val="32"/>
      <w:szCs w:val="32"/>
    </w:rPr>
  </w:style>
  <w:style w:type="character" w:customStyle="1" w:styleId="Titlu4Caracter">
    <w:name w:val="Titlu 4 Caracter"/>
    <w:basedOn w:val="Fontdeparagrafimplicit"/>
    <w:link w:val="Titlu4"/>
    <w:uiPriority w:val="9"/>
    <w:semiHidden/>
    <w:rsid w:val="00705805"/>
    <w:rPr>
      <w:rFonts w:asciiTheme="majorHAnsi" w:eastAsiaTheme="majorEastAsia" w:hAnsiTheme="majorHAnsi" w:cstheme="majorBidi"/>
      <w:i/>
      <w:iCs/>
      <w:sz w:val="30"/>
      <w:szCs w:val="30"/>
    </w:rPr>
  </w:style>
  <w:style w:type="character" w:customStyle="1" w:styleId="Titlu5Caracter">
    <w:name w:val="Titlu 5 Caracter"/>
    <w:basedOn w:val="Fontdeparagrafimplicit"/>
    <w:link w:val="Titlu5"/>
    <w:uiPriority w:val="9"/>
    <w:semiHidden/>
    <w:rsid w:val="00705805"/>
    <w:rPr>
      <w:rFonts w:asciiTheme="majorHAnsi" w:eastAsiaTheme="majorEastAsia" w:hAnsiTheme="majorHAnsi" w:cstheme="majorBidi"/>
      <w:sz w:val="28"/>
      <w:szCs w:val="28"/>
    </w:rPr>
  </w:style>
  <w:style w:type="character" w:customStyle="1" w:styleId="Titlu6Caracter">
    <w:name w:val="Titlu 6 Caracter"/>
    <w:basedOn w:val="Fontdeparagrafimplicit"/>
    <w:link w:val="Titlu6"/>
    <w:uiPriority w:val="9"/>
    <w:semiHidden/>
    <w:rsid w:val="00705805"/>
    <w:rPr>
      <w:rFonts w:asciiTheme="majorHAnsi" w:eastAsiaTheme="majorEastAsia" w:hAnsiTheme="majorHAnsi" w:cstheme="majorBidi"/>
      <w:i/>
      <w:iCs/>
      <w:sz w:val="26"/>
      <w:szCs w:val="26"/>
    </w:rPr>
  </w:style>
  <w:style w:type="character" w:customStyle="1" w:styleId="Titlu7Caracter">
    <w:name w:val="Titlu 7 Caracter"/>
    <w:basedOn w:val="Fontdeparagrafimplicit"/>
    <w:link w:val="Titlu7"/>
    <w:uiPriority w:val="9"/>
    <w:semiHidden/>
    <w:rsid w:val="00705805"/>
    <w:rPr>
      <w:rFonts w:asciiTheme="majorHAnsi" w:eastAsiaTheme="majorEastAsia" w:hAnsiTheme="majorHAnsi" w:cstheme="majorBidi"/>
      <w:sz w:val="24"/>
      <w:szCs w:val="24"/>
    </w:rPr>
  </w:style>
  <w:style w:type="character" w:customStyle="1" w:styleId="Titlu8Caracter">
    <w:name w:val="Titlu 8 Caracter"/>
    <w:basedOn w:val="Fontdeparagrafimplicit"/>
    <w:link w:val="Titlu8"/>
    <w:uiPriority w:val="9"/>
    <w:semiHidden/>
    <w:rsid w:val="00705805"/>
    <w:rPr>
      <w:rFonts w:asciiTheme="majorHAnsi" w:eastAsiaTheme="majorEastAsia" w:hAnsiTheme="majorHAnsi" w:cstheme="majorBidi"/>
      <w:i/>
      <w:iCs/>
      <w:sz w:val="22"/>
      <w:szCs w:val="22"/>
    </w:rPr>
  </w:style>
  <w:style w:type="character" w:customStyle="1" w:styleId="Titlu9Caracter">
    <w:name w:val="Titlu 9 Caracter"/>
    <w:basedOn w:val="Fontdeparagrafimplicit"/>
    <w:link w:val="Titlu9"/>
    <w:uiPriority w:val="9"/>
    <w:semiHidden/>
    <w:rsid w:val="00705805"/>
    <w:rPr>
      <w:b/>
      <w:bCs/>
      <w:i/>
      <w:iCs/>
    </w:rPr>
  </w:style>
  <w:style w:type="paragraph" w:styleId="Legend">
    <w:name w:val="caption"/>
    <w:basedOn w:val="Normal"/>
    <w:next w:val="Normal"/>
    <w:uiPriority w:val="35"/>
    <w:semiHidden/>
    <w:unhideWhenUsed/>
    <w:qFormat/>
    <w:rsid w:val="00705805"/>
    <w:pPr>
      <w:spacing w:line="240" w:lineRule="auto"/>
    </w:pPr>
    <w:rPr>
      <w:b/>
      <w:bCs/>
      <w:color w:val="404040" w:themeColor="text1" w:themeTint="BF"/>
      <w:sz w:val="16"/>
      <w:szCs w:val="16"/>
    </w:rPr>
  </w:style>
  <w:style w:type="paragraph" w:styleId="Titlu">
    <w:name w:val="Title"/>
    <w:basedOn w:val="Normal"/>
    <w:next w:val="Normal"/>
    <w:link w:val="TitluCaracter"/>
    <w:uiPriority w:val="10"/>
    <w:qFormat/>
    <w:rsid w:val="0070580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uCaracter">
    <w:name w:val="Titlu Caracter"/>
    <w:basedOn w:val="Fontdeparagrafimplicit"/>
    <w:link w:val="Titlu"/>
    <w:uiPriority w:val="10"/>
    <w:rsid w:val="00705805"/>
    <w:rPr>
      <w:rFonts w:asciiTheme="majorHAnsi" w:eastAsiaTheme="majorEastAsia" w:hAnsiTheme="majorHAnsi" w:cstheme="majorBidi"/>
      <w:caps/>
      <w:color w:val="44546A" w:themeColor="text2"/>
      <w:spacing w:val="30"/>
      <w:sz w:val="72"/>
      <w:szCs w:val="72"/>
    </w:rPr>
  </w:style>
  <w:style w:type="paragraph" w:styleId="Subtitlu">
    <w:name w:val="Subtitle"/>
    <w:basedOn w:val="Normal"/>
    <w:next w:val="Normal"/>
    <w:link w:val="SubtitluCaracter"/>
    <w:uiPriority w:val="11"/>
    <w:qFormat/>
    <w:rsid w:val="00705805"/>
    <w:pPr>
      <w:numPr>
        <w:ilvl w:val="1"/>
      </w:numPr>
      <w:jc w:val="center"/>
    </w:pPr>
    <w:rPr>
      <w:color w:val="44546A" w:themeColor="text2"/>
      <w:sz w:val="28"/>
      <w:szCs w:val="28"/>
    </w:rPr>
  </w:style>
  <w:style w:type="character" w:customStyle="1" w:styleId="SubtitluCaracter">
    <w:name w:val="Subtitlu Caracter"/>
    <w:basedOn w:val="Fontdeparagrafimplicit"/>
    <w:link w:val="Subtitlu"/>
    <w:uiPriority w:val="11"/>
    <w:rsid w:val="00705805"/>
    <w:rPr>
      <w:color w:val="44546A" w:themeColor="text2"/>
      <w:sz w:val="28"/>
      <w:szCs w:val="28"/>
    </w:rPr>
  </w:style>
  <w:style w:type="character" w:styleId="Robust">
    <w:name w:val="Strong"/>
    <w:basedOn w:val="Fontdeparagrafimplicit"/>
    <w:uiPriority w:val="22"/>
    <w:qFormat/>
    <w:rsid w:val="00705805"/>
    <w:rPr>
      <w:b/>
      <w:bCs/>
    </w:rPr>
  </w:style>
  <w:style w:type="character" w:styleId="Accentuat">
    <w:name w:val="Emphasis"/>
    <w:basedOn w:val="Fontdeparagrafimplicit"/>
    <w:uiPriority w:val="20"/>
    <w:qFormat/>
    <w:rsid w:val="00705805"/>
    <w:rPr>
      <w:i/>
      <w:iCs/>
      <w:color w:val="000000" w:themeColor="text1"/>
    </w:rPr>
  </w:style>
  <w:style w:type="paragraph" w:styleId="Citat">
    <w:name w:val="Quote"/>
    <w:basedOn w:val="Normal"/>
    <w:next w:val="Normal"/>
    <w:link w:val="CitatCaracter"/>
    <w:uiPriority w:val="29"/>
    <w:qFormat/>
    <w:rsid w:val="00705805"/>
    <w:pPr>
      <w:spacing w:before="160"/>
      <w:ind w:left="720" w:right="720"/>
      <w:jc w:val="center"/>
    </w:pPr>
    <w:rPr>
      <w:i/>
      <w:iCs/>
      <w:color w:val="7B7B7B" w:themeColor="accent3" w:themeShade="BF"/>
      <w:sz w:val="24"/>
      <w:szCs w:val="24"/>
    </w:rPr>
  </w:style>
  <w:style w:type="character" w:customStyle="1" w:styleId="CitatCaracter">
    <w:name w:val="Citat Caracter"/>
    <w:basedOn w:val="Fontdeparagrafimplicit"/>
    <w:link w:val="Citat"/>
    <w:uiPriority w:val="29"/>
    <w:rsid w:val="00705805"/>
    <w:rPr>
      <w:i/>
      <w:iCs/>
      <w:color w:val="7B7B7B" w:themeColor="accent3" w:themeShade="BF"/>
      <w:sz w:val="24"/>
      <w:szCs w:val="24"/>
    </w:rPr>
  </w:style>
  <w:style w:type="paragraph" w:styleId="Citatintens">
    <w:name w:val="Intense Quote"/>
    <w:basedOn w:val="Normal"/>
    <w:next w:val="Normal"/>
    <w:link w:val="CitatintensCaracter"/>
    <w:uiPriority w:val="30"/>
    <w:qFormat/>
    <w:rsid w:val="0070580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ntensCaracter">
    <w:name w:val="Citat intens Caracter"/>
    <w:basedOn w:val="Fontdeparagrafimplicit"/>
    <w:link w:val="Citatintens"/>
    <w:uiPriority w:val="30"/>
    <w:rsid w:val="00705805"/>
    <w:rPr>
      <w:rFonts w:asciiTheme="majorHAnsi" w:eastAsiaTheme="majorEastAsia" w:hAnsiTheme="majorHAnsi" w:cstheme="majorBidi"/>
      <w:caps/>
      <w:color w:val="2F5496" w:themeColor="accent1" w:themeShade="BF"/>
      <w:sz w:val="28"/>
      <w:szCs w:val="28"/>
    </w:rPr>
  </w:style>
  <w:style w:type="character" w:styleId="Accentuaresubtil">
    <w:name w:val="Subtle Emphasis"/>
    <w:basedOn w:val="Fontdeparagrafimplicit"/>
    <w:uiPriority w:val="19"/>
    <w:qFormat/>
    <w:rsid w:val="00705805"/>
    <w:rPr>
      <w:i/>
      <w:iCs/>
      <w:color w:val="595959" w:themeColor="text1" w:themeTint="A6"/>
    </w:rPr>
  </w:style>
  <w:style w:type="character" w:styleId="Accentuareintens">
    <w:name w:val="Intense Emphasis"/>
    <w:basedOn w:val="Fontdeparagrafimplicit"/>
    <w:uiPriority w:val="21"/>
    <w:qFormat/>
    <w:rsid w:val="00705805"/>
    <w:rPr>
      <w:b/>
      <w:bCs/>
      <w:i/>
      <w:iCs/>
      <w:color w:val="auto"/>
    </w:rPr>
  </w:style>
  <w:style w:type="character" w:styleId="Referiresubtil">
    <w:name w:val="Subtle Reference"/>
    <w:basedOn w:val="Fontdeparagrafimplicit"/>
    <w:uiPriority w:val="31"/>
    <w:qFormat/>
    <w:rsid w:val="00705805"/>
    <w:rPr>
      <w:caps w:val="0"/>
      <w:smallCaps/>
      <w:color w:val="404040" w:themeColor="text1" w:themeTint="BF"/>
      <w:spacing w:val="0"/>
      <w:u w:val="single" w:color="7F7F7F" w:themeColor="text1" w:themeTint="80"/>
    </w:rPr>
  </w:style>
  <w:style w:type="character" w:styleId="Referireintens">
    <w:name w:val="Intense Reference"/>
    <w:basedOn w:val="Fontdeparagrafimplicit"/>
    <w:uiPriority w:val="32"/>
    <w:qFormat/>
    <w:rsid w:val="00705805"/>
    <w:rPr>
      <w:b/>
      <w:bCs/>
      <w:caps w:val="0"/>
      <w:smallCaps/>
      <w:color w:val="auto"/>
      <w:spacing w:val="0"/>
      <w:u w:val="single"/>
    </w:rPr>
  </w:style>
  <w:style w:type="character" w:styleId="Titlulcrii">
    <w:name w:val="Book Title"/>
    <w:basedOn w:val="Fontdeparagrafimplicit"/>
    <w:uiPriority w:val="33"/>
    <w:qFormat/>
    <w:rsid w:val="00705805"/>
    <w:rPr>
      <w:b/>
      <w:bCs/>
      <w:caps w:val="0"/>
      <w:smallCaps/>
      <w:spacing w:val="0"/>
    </w:rPr>
  </w:style>
  <w:style w:type="paragraph" w:styleId="Titlucuprins">
    <w:name w:val="TOC Heading"/>
    <w:basedOn w:val="Titlu1"/>
    <w:next w:val="Normal"/>
    <w:uiPriority w:val="39"/>
    <w:semiHidden/>
    <w:unhideWhenUsed/>
    <w:qFormat/>
    <w:rsid w:val="007058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699</Words>
  <Characters>3986</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ȚUȚUI-PREDAN SANDU</dc:creator>
  <cp:lastModifiedBy>Răileanu Loredana</cp:lastModifiedBy>
  <cp:revision>22</cp:revision>
  <cp:lastPrinted>2022-02-01T12:16:00Z</cp:lastPrinted>
  <dcterms:created xsi:type="dcterms:W3CDTF">2024-06-04T10:22:00Z</dcterms:created>
  <dcterms:modified xsi:type="dcterms:W3CDTF">2025-07-28T05:22:00Z</dcterms:modified>
</cp:coreProperties>
</file>