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5DD1" w14:textId="3FEEC6ED" w:rsidR="006119E9" w:rsidRPr="0044129F" w:rsidRDefault="006119E9" w:rsidP="006119E9">
      <w:pPr>
        <w:contextualSpacing/>
        <w:rPr>
          <w:b/>
          <w:bCs/>
          <w:sz w:val="28"/>
          <w:szCs w:val="28"/>
        </w:rPr>
      </w:pPr>
      <w:r w:rsidRPr="0044129F">
        <w:rPr>
          <w:b/>
          <w:bCs/>
          <w:sz w:val="28"/>
          <w:szCs w:val="28"/>
        </w:rPr>
        <w:t xml:space="preserve">ROMÂNIA </w:t>
      </w:r>
      <w:r w:rsidRPr="0044129F">
        <w:rPr>
          <w:b/>
          <w:bCs/>
          <w:sz w:val="28"/>
          <w:szCs w:val="28"/>
        </w:rPr>
        <w:tab/>
      </w:r>
      <w:r w:rsidRPr="0044129F">
        <w:rPr>
          <w:b/>
          <w:bCs/>
          <w:sz w:val="28"/>
          <w:szCs w:val="28"/>
        </w:rPr>
        <w:tab/>
        <w:t xml:space="preserve">                                                                   </w:t>
      </w:r>
    </w:p>
    <w:p w14:paraId="0A60076D" w14:textId="77777777" w:rsidR="006119E9" w:rsidRPr="0044129F" w:rsidRDefault="006119E9" w:rsidP="006119E9">
      <w:pPr>
        <w:contextualSpacing/>
        <w:rPr>
          <w:b/>
          <w:bCs/>
          <w:sz w:val="28"/>
          <w:szCs w:val="28"/>
        </w:rPr>
      </w:pPr>
      <w:r w:rsidRPr="0044129F">
        <w:rPr>
          <w:b/>
          <w:bCs/>
          <w:sz w:val="28"/>
          <w:szCs w:val="28"/>
        </w:rPr>
        <w:t>JUDEŢUL VRANCEA                                                  Anexa nr. 2</w:t>
      </w:r>
    </w:p>
    <w:p w14:paraId="210994AD" w14:textId="71E5AC0D" w:rsidR="006119E9" w:rsidRPr="0044129F" w:rsidRDefault="006119E9" w:rsidP="006119E9">
      <w:pPr>
        <w:contextualSpacing/>
        <w:rPr>
          <w:b/>
          <w:bCs/>
          <w:sz w:val="28"/>
          <w:szCs w:val="28"/>
        </w:rPr>
      </w:pPr>
      <w:r w:rsidRPr="0044129F">
        <w:rPr>
          <w:b/>
          <w:bCs/>
          <w:sz w:val="28"/>
          <w:szCs w:val="28"/>
        </w:rPr>
        <w:t>CONSILIUL JUDEŢEAN                    la Hotărârea nr.</w:t>
      </w:r>
      <w:r w:rsidR="00003F06">
        <w:rPr>
          <w:b/>
          <w:bCs/>
          <w:sz w:val="28"/>
          <w:szCs w:val="28"/>
        </w:rPr>
        <w:t xml:space="preserve"> 134 din 16.07.</w:t>
      </w:r>
      <w:r w:rsidRPr="0044129F">
        <w:rPr>
          <w:b/>
          <w:bCs/>
          <w:sz w:val="28"/>
          <w:szCs w:val="28"/>
        </w:rPr>
        <w:t xml:space="preserve">2025                                              </w:t>
      </w:r>
    </w:p>
    <w:p w14:paraId="07996D8B" w14:textId="77777777" w:rsidR="006119E9" w:rsidRPr="0044129F" w:rsidRDefault="006119E9" w:rsidP="006119E9">
      <w:pPr>
        <w:contextualSpacing/>
        <w:jc w:val="center"/>
        <w:rPr>
          <w:b/>
          <w:bCs/>
          <w:sz w:val="28"/>
          <w:szCs w:val="28"/>
          <w:highlight w:val="yellow"/>
        </w:rPr>
      </w:pPr>
    </w:p>
    <w:p w14:paraId="240C25EB" w14:textId="77777777" w:rsidR="006119E9" w:rsidRPr="0044129F" w:rsidRDefault="006119E9" w:rsidP="006119E9">
      <w:pPr>
        <w:contextualSpacing/>
        <w:jc w:val="center"/>
        <w:rPr>
          <w:b/>
          <w:bCs/>
          <w:sz w:val="28"/>
          <w:szCs w:val="28"/>
          <w:highlight w:val="yellow"/>
        </w:rPr>
      </w:pPr>
    </w:p>
    <w:p w14:paraId="01177999" w14:textId="77777777" w:rsidR="006119E9" w:rsidRPr="0044129F" w:rsidRDefault="006119E9" w:rsidP="006119E9">
      <w:pPr>
        <w:contextualSpacing/>
        <w:jc w:val="center"/>
        <w:rPr>
          <w:b/>
          <w:bCs/>
          <w:sz w:val="28"/>
          <w:szCs w:val="28"/>
          <w:highlight w:val="yellow"/>
        </w:rPr>
      </w:pPr>
    </w:p>
    <w:p w14:paraId="7CA09228" w14:textId="77777777" w:rsidR="006119E9" w:rsidRPr="0044129F" w:rsidRDefault="006119E9" w:rsidP="006119E9">
      <w:pPr>
        <w:contextualSpacing/>
        <w:jc w:val="center"/>
        <w:rPr>
          <w:b/>
          <w:bCs/>
          <w:sz w:val="28"/>
          <w:szCs w:val="28"/>
          <w:highlight w:val="yellow"/>
        </w:rPr>
      </w:pPr>
    </w:p>
    <w:p w14:paraId="371415D9" w14:textId="77777777" w:rsidR="006119E9" w:rsidRPr="0044129F" w:rsidRDefault="006119E9" w:rsidP="006119E9">
      <w:pPr>
        <w:contextualSpacing/>
        <w:jc w:val="center"/>
        <w:rPr>
          <w:b/>
          <w:bCs/>
          <w:sz w:val="28"/>
          <w:szCs w:val="28"/>
          <w:highlight w:val="yellow"/>
        </w:rPr>
      </w:pPr>
    </w:p>
    <w:p w14:paraId="1896FAE1" w14:textId="77777777" w:rsidR="006119E9" w:rsidRPr="0044129F" w:rsidRDefault="006119E9" w:rsidP="006119E9">
      <w:pPr>
        <w:contextualSpacing/>
        <w:jc w:val="center"/>
        <w:rPr>
          <w:b/>
          <w:bCs/>
          <w:sz w:val="28"/>
          <w:szCs w:val="28"/>
        </w:rPr>
      </w:pPr>
    </w:p>
    <w:p w14:paraId="7323436E" w14:textId="77777777" w:rsidR="006119E9" w:rsidRPr="0044129F" w:rsidRDefault="006119E9" w:rsidP="006119E9">
      <w:pPr>
        <w:contextualSpacing/>
        <w:jc w:val="center"/>
        <w:rPr>
          <w:b/>
          <w:bCs/>
          <w:sz w:val="28"/>
          <w:szCs w:val="28"/>
        </w:rPr>
      </w:pPr>
    </w:p>
    <w:p w14:paraId="2ADECDEB" w14:textId="77777777" w:rsidR="006119E9" w:rsidRPr="0044129F" w:rsidRDefault="006119E9" w:rsidP="006119E9">
      <w:pPr>
        <w:contextualSpacing/>
        <w:jc w:val="center"/>
        <w:rPr>
          <w:b/>
          <w:bCs/>
          <w:sz w:val="28"/>
          <w:szCs w:val="28"/>
        </w:rPr>
      </w:pPr>
    </w:p>
    <w:p w14:paraId="408E8D0F" w14:textId="77777777" w:rsidR="006119E9" w:rsidRPr="0044129F" w:rsidRDefault="006119E9" w:rsidP="006119E9">
      <w:pPr>
        <w:contextualSpacing/>
        <w:jc w:val="center"/>
        <w:rPr>
          <w:b/>
          <w:bCs/>
          <w:sz w:val="28"/>
          <w:szCs w:val="28"/>
        </w:rPr>
      </w:pPr>
    </w:p>
    <w:p w14:paraId="37C64660" w14:textId="77777777" w:rsidR="006119E9" w:rsidRPr="0044129F" w:rsidRDefault="006119E9" w:rsidP="006119E9">
      <w:pPr>
        <w:contextualSpacing/>
        <w:jc w:val="center"/>
        <w:rPr>
          <w:b/>
          <w:bCs/>
          <w:sz w:val="28"/>
          <w:szCs w:val="28"/>
        </w:rPr>
      </w:pPr>
    </w:p>
    <w:p w14:paraId="4C86A71E" w14:textId="77777777" w:rsidR="006119E9" w:rsidRPr="0044129F" w:rsidRDefault="006119E9" w:rsidP="006119E9">
      <w:pPr>
        <w:contextualSpacing/>
        <w:jc w:val="center"/>
        <w:rPr>
          <w:b/>
          <w:bCs/>
          <w:sz w:val="28"/>
          <w:szCs w:val="28"/>
        </w:rPr>
      </w:pPr>
      <w:r w:rsidRPr="0044129F">
        <w:rPr>
          <w:b/>
          <w:bCs/>
          <w:sz w:val="28"/>
          <w:szCs w:val="28"/>
        </w:rPr>
        <w:t xml:space="preserve">Regulamentul serviciului de salubrizare al județului Vrancea </w:t>
      </w:r>
    </w:p>
    <w:p w14:paraId="64C6065C" w14:textId="77777777" w:rsidR="006119E9" w:rsidRPr="0044129F" w:rsidRDefault="006119E9" w:rsidP="006119E9">
      <w:pPr>
        <w:contextualSpacing/>
        <w:jc w:val="center"/>
        <w:rPr>
          <w:b/>
          <w:bCs/>
          <w:sz w:val="28"/>
          <w:szCs w:val="28"/>
        </w:rPr>
      </w:pPr>
    </w:p>
    <w:p w14:paraId="1BEED6CF" w14:textId="77777777" w:rsidR="006119E9" w:rsidRPr="0044129F" w:rsidRDefault="006119E9" w:rsidP="006119E9">
      <w:pPr>
        <w:contextualSpacing/>
        <w:jc w:val="center"/>
        <w:rPr>
          <w:b/>
          <w:bCs/>
          <w:sz w:val="28"/>
          <w:szCs w:val="28"/>
        </w:rPr>
      </w:pPr>
    </w:p>
    <w:p w14:paraId="34B37F71" w14:textId="77777777" w:rsidR="006119E9" w:rsidRPr="0044129F" w:rsidRDefault="006119E9" w:rsidP="006119E9">
      <w:pPr>
        <w:contextualSpacing/>
        <w:jc w:val="center"/>
        <w:rPr>
          <w:b/>
          <w:bCs/>
          <w:sz w:val="28"/>
          <w:szCs w:val="28"/>
        </w:rPr>
      </w:pPr>
    </w:p>
    <w:p w14:paraId="652CED63" w14:textId="77777777" w:rsidR="006119E9" w:rsidRPr="0044129F" w:rsidRDefault="006119E9" w:rsidP="006119E9">
      <w:pPr>
        <w:contextualSpacing/>
        <w:jc w:val="center"/>
        <w:rPr>
          <w:b/>
          <w:bCs/>
          <w:sz w:val="28"/>
          <w:szCs w:val="28"/>
        </w:rPr>
      </w:pPr>
    </w:p>
    <w:p w14:paraId="079BD8EB" w14:textId="77777777" w:rsidR="006119E9" w:rsidRPr="0044129F" w:rsidRDefault="006119E9" w:rsidP="006119E9">
      <w:pPr>
        <w:contextualSpacing/>
        <w:jc w:val="center"/>
        <w:rPr>
          <w:b/>
          <w:bCs/>
          <w:sz w:val="28"/>
          <w:szCs w:val="28"/>
        </w:rPr>
      </w:pPr>
    </w:p>
    <w:p w14:paraId="00DD5CB5" w14:textId="77777777" w:rsidR="006119E9" w:rsidRPr="0044129F" w:rsidRDefault="006119E9" w:rsidP="006119E9">
      <w:pPr>
        <w:contextualSpacing/>
        <w:jc w:val="center"/>
        <w:rPr>
          <w:b/>
          <w:bCs/>
          <w:sz w:val="28"/>
          <w:szCs w:val="28"/>
        </w:rPr>
      </w:pPr>
    </w:p>
    <w:p w14:paraId="473A3B1C" w14:textId="77777777" w:rsidR="006119E9" w:rsidRPr="0044129F" w:rsidRDefault="006119E9" w:rsidP="006119E9">
      <w:pPr>
        <w:contextualSpacing/>
        <w:jc w:val="center"/>
        <w:rPr>
          <w:b/>
          <w:bCs/>
          <w:sz w:val="28"/>
          <w:szCs w:val="28"/>
        </w:rPr>
      </w:pPr>
    </w:p>
    <w:p w14:paraId="1FFA7339" w14:textId="77777777" w:rsidR="006119E9" w:rsidRPr="0044129F" w:rsidRDefault="006119E9" w:rsidP="006119E9">
      <w:pPr>
        <w:contextualSpacing/>
        <w:jc w:val="center"/>
        <w:rPr>
          <w:b/>
          <w:bCs/>
          <w:sz w:val="28"/>
          <w:szCs w:val="28"/>
          <w:highlight w:val="yellow"/>
        </w:rPr>
      </w:pPr>
    </w:p>
    <w:p w14:paraId="66230CAC" w14:textId="77777777" w:rsidR="006119E9" w:rsidRPr="0044129F" w:rsidRDefault="006119E9" w:rsidP="006119E9">
      <w:pPr>
        <w:contextualSpacing/>
        <w:jc w:val="center"/>
        <w:rPr>
          <w:b/>
          <w:bCs/>
          <w:sz w:val="28"/>
          <w:szCs w:val="28"/>
          <w:highlight w:val="yellow"/>
        </w:rPr>
      </w:pPr>
    </w:p>
    <w:p w14:paraId="69AA20D0" w14:textId="77777777" w:rsidR="006119E9" w:rsidRPr="0044129F" w:rsidRDefault="006119E9" w:rsidP="006119E9">
      <w:pPr>
        <w:contextualSpacing/>
        <w:jc w:val="center"/>
        <w:rPr>
          <w:b/>
          <w:bCs/>
          <w:sz w:val="28"/>
          <w:szCs w:val="28"/>
        </w:rPr>
      </w:pPr>
      <w:r w:rsidRPr="0044129F">
        <w:rPr>
          <w:b/>
          <w:bCs/>
          <w:sz w:val="28"/>
          <w:szCs w:val="28"/>
        </w:rPr>
        <w:t>Președintele</w:t>
      </w:r>
    </w:p>
    <w:p w14:paraId="3EB9AED8" w14:textId="77777777" w:rsidR="006119E9" w:rsidRPr="0044129F" w:rsidRDefault="006119E9" w:rsidP="006119E9">
      <w:pPr>
        <w:contextualSpacing/>
        <w:jc w:val="center"/>
        <w:rPr>
          <w:b/>
          <w:bCs/>
          <w:sz w:val="28"/>
          <w:szCs w:val="28"/>
        </w:rPr>
      </w:pPr>
      <w:r w:rsidRPr="0044129F">
        <w:rPr>
          <w:b/>
          <w:bCs/>
          <w:sz w:val="28"/>
          <w:szCs w:val="28"/>
        </w:rPr>
        <w:t>Consiliului Județean Vrancea</w:t>
      </w:r>
    </w:p>
    <w:p w14:paraId="747561CB" w14:textId="77777777" w:rsidR="006119E9" w:rsidRPr="0044129F" w:rsidRDefault="006119E9" w:rsidP="006119E9">
      <w:pPr>
        <w:contextualSpacing/>
        <w:jc w:val="center"/>
        <w:rPr>
          <w:b/>
          <w:bCs/>
          <w:sz w:val="28"/>
          <w:szCs w:val="28"/>
          <w:highlight w:val="yellow"/>
        </w:rPr>
      </w:pPr>
      <w:r w:rsidRPr="0044129F">
        <w:rPr>
          <w:b/>
          <w:bCs/>
          <w:sz w:val="28"/>
          <w:szCs w:val="28"/>
        </w:rPr>
        <w:t>Nicușor HALICI</w:t>
      </w:r>
    </w:p>
    <w:p w14:paraId="563593F8" w14:textId="77777777" w:rsidR="006119E9" w:rsidRPr="0044129F" w:rsidRDefault="006119E9" w:rsidP="006119E9">
      <w:pPr>
        <w:contextualSpacing/>
        <w:jc w:val="both"/>
        <w:rPr>
          <w:b/>
          <w:bCs/>
          <w:sz w:val="28"/>
          <w:szCs w:val="28"/>
          <w:highlight w:val="yellow"/>
        </w:rPr>
      </w:pPr>
    </w:p>
    <w:p w14:paraId="607A683C" w14:textId="77777777" w:rsidR="006119E9" w:rsidRPr="0044129F" w:rsidRDefault="006119E9" w:rsidP="006119E9">
      <w:pPr>
        <w:contextualSpacing/>
        <w:jc w:val="both"/>
        <w:rPr>
          <w:b/>
          <w:bCs/>
          <w:sz w:val="28"/>
          <w:szCs w:val="28"/>
        </w:rPr>
      </w:pPr>
    </w:p>
    <w:p w14:paraId="52FDA927" w14:textId="5625FB70" w:rsidR="006119E9" w:rsidRPr="0044129F" w:rsidRDefault="006119E9" w:rsidP="006119E9">
      <w:pPr>
        <w:contextualSpacing/>
        <w:jc w:val="center"/>
        <w:rPr>
          <w:b/>
          <w:bCs/>
          <w:sz w:val="28"/>
          <w:szCs w:val="28"/>
        </w:rPr>
      </w:pPr>
      <w:r w:rsidRPr="0044129F">
        <w:rPr>
          <w:b/>
          <w:bCs/>
          <w:sz w:val="28"/>
          <w:szCs w:val="28"/>
        </w:rPr>
        <w:t xml:space="preserve">                                                                </w:t>
      </w:r>
      <w:r w:rsidR="004B08E1">
        <w:rPr>
          <w:b/>
          <w:bCs/>
          <w:sz w:val="28"/>
          <w:szCs w:val="28"/>
        </w:rPr>
        <w:t xml:space="preserve">   </w:t>
      </w:r>
      <w:r w:rsidR="00003F06">
        <w:rPr>
          <w:b/>
          <w:bCs/>
          <w:sz w:val="28"/>
          <w:szCs w:val="28"/>
        </w:rPr>
        <w:t xml:space="preserve">    </w:t>
      </w:r>
      <w:r w:rsidR="004B08E1">
        <w:rPr>
          <w:b/>
          <w:bCs/>
          <w:sz w:val="28"/>
          <w:szCs w:val="28"/>
        </w:rPr>
        <w:t xml:space="preserve"> Contrasemnează</w:t>
      </w:r>
      <w:r w:rsidRPr="0044129F">
        <w:rPr>
          <w:b/>
          <w:bCs/>
          <w:sz w:val="28"/>
          <w:szCs w:val="28"/>
        </w:rPr>
        <w:t>,</w:t>
      </w:r>
    </w:p>
    <w:p w14:paraId="684F1176" w14:textId="77777777" w:rsidR="006119E9" w:rsidRPr="0044129F" w:rsidRDefault="006119E9" w:rsidP="006119E9">
      <w:pPr>
        <w:contextualSpacing/>
        <w:jc w:val="center"/>
        <w:rPr>
          <w:b/>
          <w:bCs/>
          <w:sz w:val="28"/>
          <w:szCs w:val="28"/>
        </w:rPr>
      </w:pPr>
      <w:r w:rsidRPr="0044129F">
        <w:rPr>
          <w:b/>
          <w:bCs/>
          <w:sz w:val="28"/>
          <w:szCs w:val="28"/>
        </w:rPr>
        <w:t xml:space="preserve">                                                                     Secretar general al </w:t>
      </w:r>
      <w:proofErr w:type="spellStart"/>
      <w:r w:rsidRPr="0044129F">
        <w:rPr>
          <w:b/>
          <w:bCs/>
          <w:sz w:val="28"/>
          <w:szCs w:val="28"/>
        </w:rPr>
        <w:t>judeţului</w:t>
      </w:r>
      <w:proofErr w:type="spellEnd"/>
    </w:p>
    <w:p w14:paraId="3C5DC2F8" w14:textId="5133F5A2" w:rsidR="006119E9" w:rsidRPr="0044129F" w:rsidRDefault="006119E9" w:rsidP="006119E9">
      <w:pPr>
        <w:contextualSpacing/>
        <w:jc w:val="center"/>
        <w:rPr>
          <w:b/>
          <w:bCs/>
          <w:sz w:val="28"/>
          <w:szCs w:val="28"/>
        </w:rPr>
      </w:pPr>
      <w:r w:rsidRPr="0044129F">
        <w:rPr>
          <w:b/>
          <w:bCs/>
          <w:sz w:val="28"/>
          <w:szCs w:val="28"/>
        </w:rPr>
        <w:t xml:space="preserve">                                                                </w:t>
      </w:r>
      <w:r w:rsidR="00003F06">
        <w:rPr>
          <w:b/>
          <w:bCs/>
          <w:sz w:val="28"/>
          <w:szCs w:val="28"/>
        </w:rPr>
        <w:t xml:space="preserve">  </w:t>
      </w:r>
      <w:r w:rsidRPr="0044129F">
        <w:rPr>
          <w:b/>
          <w:bCs/>
          <w:sz w:val="28"/>
          <w:szCs w:val="28"/>
        </w:rPr>
        <w:t>Raluca Dan</w:t>
      </w:r>
    </w:p>
    <w:p w14:paraId="740D7B88" w14:textId="77777777" w:rsidR="006119E9" w:rsidRPr="0044129F" w:rsidRDefault="006119E9" w:rsidP="006119E9">
      <w:pPr>
        <w:spacing w:before="120" w:after="120" w:line="360" w:lineRule="auto"/>
        <w:rPr>
          <w:b/>
          <w:sz w:val="28"/>
          <w:szCs w:val="28"/>
          <w:lang w:eastAsia="ro-RO"/>
        </w:rPr>
      </w:pPr>
    </w:p>
    <w:p w14:paraId="44490FA2" w14:textId="77777777" w:rsidR="006119E9" w:rsidRPr="0044129F" w:rsidRDefault="006119E9" w:rsidP="006119E9">
      <w:pPr>
        <w:spacing w:before="120" w:after="120" w:line="360" w:lineRule="auto"/>
        <w:rPr>
          <w:b/>
          <w:sz w:val="28"/>
          <w:szCs w:val="28"/>
          <w:lang w:eastAsia="ro-RO"/>
        </w:rPr>
      </w:pPr>
    </w:p>
    <w:p w14:paraId="41E9A42D" w14:textId="77777777" w:rsidR="006119E9" w:rsidRDefault="006119E9" w:rsidP="006119E9">
      <w:pPr>
        <w:spacing w:before="120" w:after="120" w:line="360" w:lineRule="auto"/>
        <w:rPr>
          <w:b/>
          <w:sz w:val="28"/>
          <w:szCs w:val="28"/>
          <w:lang w:eastAsia="ro-RO"/>
        </w:rPr>
      </w:pPr>
    </w:p>
    <w:p w14:paraId="3B4C2286" w14:textId="77777777" w:rsidR="006119E9" w:rsidRPr="0044129F" w:rsidRDefault="006119E9" w:rsidP="006119E9">
      <w:pPr>
        <w:spacing w:before="120" w:after="120" w:line="360" w:lineRule="auto"/>
        <w:rPr>
          <w:b/>
          <w:sz w:val="28"/>
          <w:szCs w:val="28"/>
          <w:lang w:eastAsia="ro-RO"/>
        </w:rPr>
      </w:pPr>
    </w:p>
    <w:p w14:paraId="72D52FCA" w14:textId="77777777" w:rsidR="006119E9" w:rsidRPr="0044129F" w:rsidRDefault="006119E9" w:rsidP="006119E9">
      <w:pPr>
        <w:spacing w:before="120" w:after="120" w:line="360" w:lineRule="auto"/>
        <w:rPr>
          <w:b/>
          <w:sz w:val="28"/>
          <w:szCs w:val="28"/>
          <w:lang w:eastAsia="ro-RO"/>
        </w:rPr>
      </w:pPr>
    </w:p>
    <w:p w14:paraId="779752AA" w14:textId="77777777" w:rsidR="006119E9" w:rsidRPr="0044129F" w:rsidRDefault="006119E9" w:rsidP="006119E9">
      <w:pPr>
        <w:pStyle w:val="Titlucuprins"/>
        <w:rPr>
          <w:color w:val="auto"/>
        </w:rPr>
      </w:pPr>
      <w:r w:rsidRPr="0044129F">
        <w:rPr>
          <w:color w:val="auto"/>
        </w:rPr>
        <w:lastRenderedPageBreak/>
        <w:t>Cuprins</w:t>
      </w:r>
    </w:p>
    <w:p w14:paraId="034B2E63" w14:textId="3BBBA08C" w:rsidR="006119E9" w:rsidRPr="0044129F" w:rsidRDefault="006119E9" w:rsidP="006119E9">
      <w:pPr>
        <w:pStyle w:val="Cuprins1"/>
        <w:tabs>
          <w:tab w:val="right" w:leader="dot" w:pos="9350"/>
        </w:tabs>
        <w:rPr>
          <w:rFonts w:ascii="Aptos" w:hAnsi="Aptos"/>
          <w:kern w:val="2"/>
        </w:rPr>
      </w:pPr>
      <w:r w:rsidRPr="0044129F">
        <w:fldChar w:fldCharType="begin"/>
      </w:r>
      <w:r w:rsidRPr="0044129F">
        <w:instrText xml:space="preserve"> TOC \o "1-3" \h \z \u </w:instrText>
      </w:r>
      <w:r w:rsidRPr="0044129F">
        <w:fldChar w:fldCharType="separate"/>
      </w:r>
      <w:hyperlink w:anchor="_Toc194838541" w:history="1">
        <w:r w:rsidRPr="0044129F">
          <w:rPr>
            <w:rStyle w:val="Hyperlink"/>
            <w:color w:val="auto"/>
            <w:kern w:val="32"/>
            <w:lang w:eastAsia="fr-FR"/>
          </w:rPr>
          <w:t>CAP. I</w:t>
        </w:r>
        <w:r w:rsidRPr="0044129F">
          <w:rPr>
            <w:webHidden/>
          </w:rPr>
          <w:tab/>
        </w:r>
        <w:r w:rsidRPr="0044129F">
          <w:rPr>
            <w:webHidden/>
          </w:rPr>
          <w:fldChar w:fldCharType="begin"/>
        </w:r>
        <w:r w:rsidRPr="0044129F">
          <w:rPr>
            <w:webHidden/>
          </w:rPr>
          <w:instrText xml:space="preserve"> PAGEREF _Toc194838541 \h </w:instrText>
        </w:r>
        <w:r w:rsidRPr="0044129F">
          <w:rPr>
            <w:webHidden/>
          </w:rPr>
        </w:r>
        <w:r w:rsidRPr="0044129F">
          <w:rPr>
            <w:webHidden/>
          </w:rPr>
          <w:fldChar w:fldCharType="separate"/>
        </w:r>
        <w:r w:rsidR="009C2FBA">
          <w:rPr>
            <w:noProof/>
            <w:webHidden/>
          </w:rPr>
          <w:t>3</w:t>
        </w:r>
        <w:r w:rsidRPr="0044129F">
          <w:rPr>
            <w:webHidden/>
          </w:rPr>
          <w:fldChar w:fldCharType="end"/>
        </w:r>
      </w:hyperlink>
    </w:p>
    <w:p w14:paraId="763F2B5B" w14:textId="08AC4AAB" w:rsidR="006119E9" w:rsidRPr="0044129F" w:rsidRDefault="006119E9" w:rsidP="006119E9">
      <w:pPr>
        <w:pStyle w:val="Cuprins1"/>
        <w:tabs>
          <w:tab w:val="right" w:leader="dot" w:pos="9350"/>
        </w:tabs>
        <w:rPr>
          <w:rFonts w:ascii="Aptos" w:hAnsi="Aptos"/>
          <w:kern w:val="2"/>
        </w:rPr>
      </w:pPr>
      <w:hyperlink w:anchor="_Toc194838542" w:history="1">
        <w:r w:rsidRPr="0044129F">
          <w:rPr>
            <w:rStyle w:val="Hyperlink"/>
            <w:color w:val="auto"/>
            <w:kern w:val="32"/>
            <w:lang w:eastAsia="fr-FR"/>
          </w:rPr>
          <w:t>Dispoziții generale</w:t>
        </w:r>
        <w:r w:rsidRPr="0044129F">
          <w:rPr>
            <w:webHidden/>
          </w:rPr>
          <w:tab/>
        </w:r>
        <w:r w:rsidRPr="0044129F">
          <w:rPr>
            <w:webHidden/>
          </w:rPr>
          <w:fldChar w:fldCharType="begin"/>
        </w:r>
        <w:r w:rsidRPr="0044129F">
          <w:rPr>
            <w:webHidden/>
          </w:rPr>
          <w:instrText xml:space="preserve"> PAGEREF _Toc194838542 \h </w:instrText>
        </w:r>
        <w:r w:rsidRPr="0044129F">
          <w:rPr>
            <w:webHidden/>
          </w:rPr>
        </w:r>
        <w:r w:rsidRPr="0044129F">
          <w:rPr>
            <w:webHidden/>
          </w:rPr>
          <w:fldChar w:fldCharType="separate"/>
        </w:r>
        <w:r w:rsidR="009C2FBA">
          <w:rPr>
            <w:noProof/>
            <w:webHidden/>
          </w:rPr>
          <w:t>3</w:t>
        </w:r>
        <w:r w:rsidRPr="0044129F">
          <w:rPr>
            <w:webHidden/>
          </w:rPr>
          <w:fldChar w:fldCharType="end"/>
        </w:r>
      </w:hyperlink>
    </w:p>
    <w:p w14:paraId="706F4662" w14:textId="5F8F28A9" w:rsidR="006119E9" w:rsidRPr="0044129F" w:rsidRDefault="006119E9" w:rsidP="006119E9">
      <w:pPr>
        <w:pStyle w:val="Cuprins1"/>
        <w:tabs>
          <w:tab w:val="right" w:leader="dot" w:pos="9350"/>
        </w:tabs>
        <w:rPr>
          <w:rFonts w:ascii="Aptos" w:hAnsi="Aptos"/>
          <w:kern w:val="2"/>
        </w:rPr>
      </w:pPr>
      <w:hyperlink w:anchor="_Toc194838543" w:history="1">
        <w:r w:rsidRPr="0044129F">
          <w:rPr>
            <w:rStyle w:val="Hyperlink"/>
            <w:color w:val="auto"/>
            <w:kern w:val="32"/>
            <w:lang w:eastAsia="fr-FR"/>
          </w:rPr>
          <w:t>SECȚIUNEA 1</w:t>
        </w:r>
        <w:r w:rsidRPr="0044129F">
          <w:rPr>
            <w:webHidden/>
          </w:rPr>
          <w:tab/>
        </w:r>
        <w:r w:rsidRPr="0044129F">
          <w:rPr>
            <w:webHidden/>
          </w:rPr>
          <w:fldChar w:fldCharType="begin"/>
        </w:r>
        <w:r w:rsidRPr="0044129F">
          <w:rPr>
            <w:webHidden/>
          </w:rPr>
          <w:instrText xml:space="preserve"> PAGEREF _Toc194838543 \h </w:instrText>
        </w:r>
        <w:r w:rsidRPr="0044129F">
          <w:rPr>
            <w:webHidden/>
          </w:rPr>
        </w:r>
        <w:r w:rsidRPr="0044129F">
          <w:rPr>
            <w:webHidden/>
          </w:rPr>
          <w:fldChar w:fldCharType="separate"/>
        </w:r>
        <w:r w:rsidR="009C2FBA">
          <w:rPr>
            <w:noProof/>
            <w:webHidden/>
          </w:rPr>
          <w:t>3</w:t>
        </w:r>
        <w:r w:rsidRPr="0044129F">
          <w:rPr>
            <w:webHidden/>
          </w:rPr>
          <w:fldChar w:fldCharType="end"/>
        </w:r>
      </w:hyperlink>
    </w:p>
    <w:p w14:paraId="77EC05F9" w14:textId="32657269" w:rsidR="006119E9" w:rsidRPr="0044129F" w:rsidRDefault="006119E9" w:rsidP="006119E9">
      <w:pPr>
        <w:pStyle w:val="Cuprins1"/>
        <w:tabs>
          <w:tab w:val="right" w:leader="dot" w:pos="9350"/>
        </w:tabs>
        <w:rPr>
          <w:rFonts w:ascii="Aptos" w:hAnsi="Aptos"/>
          <w:kern w:val="2"/>
        </w:rPr>
      </w:pPr>
      <w:hyperlink w:anchor="_Toc194838544" w:history="1">
        <w:r w:rsidRPr="0044129F">
          <w:rPr>
            <w:rStyle w:val="Hyperlink"/>
            <w:color w:val="auto"/>
            <w:kern w:val="32"/>
            <w:lang w:eastAsia="fr-FR"/>
          </w:rPr>
          <w:t>Domeniul de aplicare</w:t>
        </w:r>
        <w:r w:rsidRPr="0044129F">
          <w:rPr>
            <w:webHidden/>
          </w:rPr>
          <w:tab/>
        </w:r>
        <w:r w:rsidRPr="0044129F">
          <w:rPr>
            <w:webHidden/>
          </w:rPr>
          <w:fldChar w:fldCharType="begin"/>
        </w:r>
        <w:r w:rsidRPr="0044129F">
          <w:rPr>
            <w:webHidden/>
          </w:rPr>
          <w:instrText xml:space="preserve"> PAGEREF _Toc194838544 \h </w:instrText>
        </w:r>
        <w:r w:rsidRPr="0044129F">
          <w:rPr>
            <w:webHidden/>
          </w:rPr>
        </w:r>
        <w:r w:rsidRPr="0044129F">
          <w:rPr>
            <w:webHidden/>
          </w:rPr>
          <w:fldChar w:fldCharType="separate"/>
        </w:r>
        <w:r w:rsidR="009C2FBA">
          <w:rPr>
            <w:noProof/>
            <w:webHidden/>
          </w:rPr>
          <w:t>3</w:t>
        </w:r>
        <w:r w:rsidRPr="0044129F">
          <w:rPr>
            <w:webHidden/>
          </w:rPr>
          <w:fldChar w:fldCharType="end"/>
        </w:r>
      </w:hyperlink>
    </w:p>
    <w:p w14:paraId="34AE22B6" w14:textId="3535F2BB" w:rsidR="006119E9" w:rsidRPr="0044129F" w:rsidRDefault="006119E9" w:rsidP="006119E9">
      <w:pPr>
        <w:pStyle w:val="Cuprins1"/>
        <w:tabs>
          <w:tab w:val="right" w:leader="dot" w:pos="9350"/>
        </w:tabs>
        <w:rPr>
          <w:rFonts w:ascii="Aptos" w:hAnsi="Aptos"/>
          <w:kern w:val="2"/>
        </w:rPr>
      </w:pPr>
      <w:hyperlink w:anchor="_Toc194838545" w:history="1">
        <w:r w:rsidRPr="0044129F">
          <w:rPr>
            <w:rStyle w:val="Hyperlink"/>
            <w:color w:val="auto"/>
            <w:kern w:val="32"/>
            <w:lang w:eastAsia="fr-FR"/>
          </w:rPr>
          <w:t>SECȚIUNEA a 2-a</w:t>
        </w:r>
        <w:r w:rsidRPr="0044129F">
          <w:rPr>
            <w:webHidden/>
          </w:rPr>
          <w:tab/>
        </w:r>
        <w:r w:rsidRPr="0044129F">
          <w:rPr>
            <w:webHidden/>
          </w:rPr>
          <w:fldChar w:fldCharType="begin"/>
        </w:r>
        <w:r w:rsidRPr="0044129F">
          <w:rPr>
            <w:webHidden/>
          </w:rPr>
          <w:instrText xml:space="preserve"> PAGEREF _Toc194838545 \h </w:instrText>
        </w:r>
        <w:r w:rsidRPr="0044129F">
          <w:rPr>
            <w:webHidden/>
          </w:rPr>
        </w:r>
        <w:r w:rsidRPr="0044129F">
          <w:rPr>
            <w:webHidden/>
          </w:rPr>
          <w:fldChar w:fldCharType="separate"/>
        </w:r>
        <w:r w:rsidR="009C2FBA">
          <w:rPr>
            <w:noProof/>
            <w:webHidden/>
          </w:rPr>
          <w:t>11</w:t>
        </w:r>
        <w:r w:rsidRPr="0044129F">
          <w:rPr>
            <w:webHidden/>
          </w:rPr>
          <w:fldChar w:fldCharType="end"/>
        </w:r>
      </w:hyperlink>
    </w:p>
    <w:p w14:paraId="17766055" w14:textId="3333C1D4" w:rsidR="006119E9" w:rsidRPr="0044129F" w:rsidRDefault="006119E9" w:rsidP="006119E9">
      <w:pPr>
        <w:pStyle w:val="Cuprins1"/>
        <w:tabs>
          <w:tab w:val="right" w:leader="dot" w:pos="9350"/>
        </w:tabs>
        <w:rPr>
          <w:rFonts w:ascii="Aptos" w:hAnsi="Aptos"/>
          <w:kern w:val="2"/>
        </w:rPr>
      </w:pPr>
      <w:hyperlink w:anchor="_Toc194838546" w:history="1">
        <w:r w:rsidRPr="0044129F">
          <w:rPr>
            <w:rStyle w:val="Hyperlink"/>
            <w:color w:val="auto"/>
            <w:kern w:val="32"/>
            <w:lang w:eastAsia="fr-FR"/>
          </w:rPr>
          <w:t>Accesul la serviciul de salubrizare</w:t>
        </w:r>
        <w:r w:rsidRPr="0044129F">
          <w:rPr>
            <w:webHidden/>
          </w:rPr>
          <w:tab/>
        </w:r>
        <w:r w:rsidRPr="0044129F">
          <w:rPr>
            <w:webHidden/>
          </w:rPr>
          <w:fldChar w:fldCharType="begin"/>
        </w:r>
        <w:r w:rsidRPr="0044129F">
          <w:rPr>
            <w:webHidden/>
          </w:rPr>
          <w:instrText xml:space="preserve"> PAGEREF _Toc194838546 \h </w:instrText>
        </w:r>
        <w:r w:rsidRPr="0044129F">
          <w:rPr>
            <w:webHidden/>
          </w:rPr>
        </w:r>
        <w:r w:rsidRPr="0044129F">
          <w:rPr>
            <w:webHidden/>
          </w:rPr>
          <w:fldChar w:fldCharType="separate"/>
        </w:r>
        <w:r w:rsidR="009C2FBA">
          <w:rPr>
            <w:noProof/>
            <w:webHidden/>
          </w:rPr>
          <w:t>11</w:t>
        </w:r>
        <w:r w:rsidRPr="0044129F">
          <w:rPr>
            <w:webHidden/>
          </w:rPr>
          <w:fldChar w:fldCharType="end"/>
        </w:r>
      </w:hyperlink>
    </w:p>
    <w:p w14:paraId="335A69E8" w14:textId="7E30BDAE" w:rsidR="006119E9" w:rsidRPr="0044129F" w:rsidRDefault="006119E9" w:rsidP="006119E9">
      <w:pPr>
        <w:pStyle w:val="Cuprins1"/>
        <w:tabs>
          <w:tab w:val="right" w:leader="dot" w:pos="9350"/>
        </w:tabs>
        <w:rPr>
          <w:rFonts w:ascii="Aptos" w:hAnsi="Aptos"/>
          <w:kern w:val="2"/>
        </w:rPr>
      </w:pPr>
      <w:hyperlink w:anchor="_Toc194838547" w:history="1">
        <w:r w:rsidRPr="0044129F">
          <w:rPr>
            <w:rStyle w:val="Hyperlink"/>
            <w:color w:val="auto"/>
            <w:kern w:val="32"/>
            <w:lang w:eastAsia="fr-FR"/>
          </w:rPr>
          <w:t>SECȚIUNEA a 3-a</w:t>
        </w:r>
        <w:r w:rsidRPr="0044129F">
          <w:rPr>
            <w:webHidden/>
          </w:rPr>
          <w:tab/>
        </w:r>
        <w:r w:rsidRPr="0044129F">
          <w:rPr>
            <w:webHidden/>
          </w:rPr>
          <w:fldChar w:fldCharType="begin"/>
        </w:r>
        <w:r w:rsidRPr="0044129F">
          <w:rPr>
            <w:webHidden/>
          </w:rPr>
          <w:instrText xml:space="preserve"> PAGEREF _Toc194838547 \h </w:instrText>
        </w:r>
        <w:r w:rsidRPr="0044129F">
          <w:rPr>
            <w:webHidden/>
          </w:rPr>
        </w:r>
        <w:r w:rsidRPr="0044129F">
          <w:rPr>
            <w:webHidden/>
          </w:rPr>
          <w:fldChar w:fldCharType="separate"/>
        </w:r>
        <w:r w:rsidR="009C2FBA">
          <w:rPr>
            <w:noProof/>
            <w:webHidden/>
          </w:rPr>
          <w:t>11</w:t>
        </w:r>
        <w:r w:rsidRPr="0044129F">
          <w:rPr>
            <w:webHidden/>
          </w:rPr>
          <w:fldChar w:fldCharType="end"/>
        </w:r>
      </w:hyperlink>
    </w:p>
    <w:p w14:paraId="2E9DB8A2" w14:textId="5866BAD2" w:rsidR="006119E9" w:rsidRPr="0044129F" w:rsidRDefault="006119E9" w:rsidP="006119E9">
      <w:pPr>
        <w:pStyle w:val="Cuprins1"/>
        <w:tabs>
          <w:tab w:val="right" w:leader="dot" w:pos="9350"/>
        </w:tabs>
        <w:rPr>
          <w:rFonts w:ascii="Aptos" w:hAnsi="Aptos"/>
          <w:kern w:val="2"/>
        </w:rPr>
      </w:pPr>
      <w:hyperlink w:anchor="_Toc194838548" w:history="1">
        <w:r w:rsidRPr="0044129F">
          <w:rPr>
            <w:rStyle w:val="Hyperlink"/>
            <w:color w:val="auto"/>
            <w:kern w:val="32"/>
            <w:lang w:eastAsia="fr-FR"/>
          </w:rPr>
          <w:t>Obligații privind documentația tehnică</w:t>
        </w:r>
        <w:r w:rsidRPr="0044129F">
          <w:rPr>
            <w:webHidden/>
          </w:rPr>
          <w:tab/>
        </w:r>
        <w:r w:rsidRPr="0044129F">
          <w:rPr>
            <w:webHidden/>
          </w:rPr>
          <w:fldChar w:fldCharType="begin"/>
        </w:r>
        <w:r w:rsidRPr="0044129F">
          <w:rPr>
            <w:webHidden/>
          </w:rPr>
          <w:instrText xml:space="preserve"> PAGEREF _Toc194838548 \h </w:instrText>
        </w:r>
        <w:r w:rsidRPr="0044129F">
          <w:rPr>
            <w:webHidden/>
          </w:rPr>
        </w:r>
        <w:r w:rsidRPr="0044129F">
          <w:rPr>
            <w:webHidden/>
          </w:rPr>
          <w:fldChar w:fldCharType="separate"/>
        </w:r>
        <w:r w:rsidR="009C2FBA">
          <w:rPr>
            <w:noProof/>
            <w:webHidden/>
          </w:rPr>
          <w:t>11</w:t>
        </w:r>
        <w:r w:rsidRPr="0044129F">
          <w:rPr>
            <w:webHidden/>
          </w:rPr>
          <w:fldChar w:fldCharType="end"/>
        </w:r>
      </w:hyperlink>
    </w:p>
    <w:p w14:paraId="73C0E009" w14:textId="181A4C14" w:rsidR="006119E9" w:rsidRPr="0044129F" w:rsidRDefault="006119E9" w:rsidP="006119E9">
      <w:pPr>
        <w:pStyle w:val="Cuprins1"/>
        <w:tabs>
          <w:tab w:val="right" w:leader="dot" w:pos="9350"/>
        </w:tabs>
        <w:rPr>
          <w:rFonts w:ascii="Aptos" w:hAnsi="Aptos"/>
          <w:kern w:val="2"/>
        </w:rPr>
      </w:pPr>
      <w:hyperlink w:anchor="_Toc194838549" w:history="1">
        <w:r w:rsidRPr="0044129F">
          <w:rPr>
            <w:rStyle w:val="Hyperlink"/>
            <w:color w:val="auto"/>
            <w:kern w:val="32"/>
            <w:lang w:eastAsia="fr-FR"/>
          </w:rPr>
          <w:t>SECȚIUNEA a 4-a</w:t>
        </w:r>
        <w:r w:rsidRPr="0044129F">
          <w:rPr>
            <w:webHidden/>
          </w:rPr>
          <w:tab/>
        </w:r>
        <w:r w:rsidRPr="0044129F">
          <w:rPr>
            <w:webHidden/>
          </w:rPr>
          <w:fldChar w:fldCharType="begin"/>
        </w:r>
        <w:r w:rsidRPr="0044129F">
          <w:rPr>
            <w:webHidden/>
          </w:rPr>
          <w:instrText xml:space="preserve"> PAGEREF _Toc194838549 \h </w:instrText>
        </w:r>
        <w:r w:rsidRPr="0044129F">
          <w:rPr>
            <w:webHidden/>
          </w:rPr>
        </w:r>
        <w:r w:rsidRPr="0044129F">
          <w:rPr>
            <w:webHidden/>
          </w:rPr>
          <w:fldChar w:fldCharType="separate"/>
        </w:r>
        <w:r w:rsidR="009C2FBA">
          <w:rPr>
            <w:noProof/>
            <w:webHidden/>
          </w:rPr>
          <w:t>13</w:t>
        </w:r>
        <w:r w:rsidRPr="0044129F">
          <w:rPr>
            <w:webHidden/>
          </w:rPr>
          <w:fldChar w:fldCharType="end"/>
        </w:r>
      </w:hyperlink>
    </w:p>
    <w:p w14:paraId="495FBA85" w14:textId="5393EC72" w:rsidR="006119E9" w:rsidRPr="0044129F" w:rsidRDefault="006119E9" w:rsidP="006119E9">
      <w:pPr>
        <w:pStyle w:val="Cuprins1"/>
        <w:tabs>
          <w:tab w:val="right" w:leader="dot" w:pos="9350"/>
        </w:tabs>
        <w:rPr>
          <w:rFonts w:ascii="Aptos" w:hAnsi="Aptos"/>
          <w:kern w:val="2"/>
        </w:rPr>
      </w:pPr>
      <w:hyperlink w:anchor="_Toc194838550" w:history="1">
        <w:r w:rsidRPr="0044129F">
          <w:rPr>
            <w:rStyle w:val="Hyperlink"/>
            <w:color w:val="auto"/>
            <w:kern w:val="32"/>
            <w:lang w:eastAsia="fr-FR"/>
          </w:rPr>
          <w:t>Îndatoririle personalului operativ</w:t>
        </w:r>
        <w:r w:rsidRPr="0044129F">
          <w:rPr>
            <w:webHidden/>
          </w:rPr>
          <w:tab/>
        </w:r>
        <w:r w:rsidRPr="0044129F">
          <w:rPr>
            <w:webHidden/>
          </w:rPr>
          <w:fldChar w:fldCharType="begin"/>
        </w:r>
        <w:r w:rsidRPr="0044129F">
          <w:rPr>
            <w:webHidden/>
          </w:rPr>
          <w:instrText xml:space="preserve"> PAGEREF _Toc194838550 \h </w:instrText>
        </w:r>
        <w:r w:rsidRPr="0044129F">
          <w:rPr>
            <w:webHidden/>
          </w:rPr>
        </w:r>
        <w:r w:rsidRPr="0044129F">
          <w:rPr>
            <w:webHidden/>
          </w:rPr>
          <w:fldChar w:fldCharType="separate"/>
        </w:r>
        <w:r w:rsidR="009C2FBA">
          <w:rPr>
            <w:noProof/>
            <w:webHidden/>
          </w:rPr>
          <w:t>13</w:t>
        </w:r>
        <w:r w:rsidRPr="0044129F">
          <w:rPr>
            <w:webHidden/>
          </w:rPr>
          <w:fldChar w:fldCharType="end"/>
        </w:r>
      </w:hyperlink>
    </w:p>
    <w:p w14:paraId="788366E4" w14:textId="5234C73A" w:rsidR="006119E9" w:rsidRPr="0044129F" w:rsidRDefault="006119E9" w:rsidP="006119E9">
      <w:pPr>
        <w:pStyle w:val="Cuprins1"/>
        <w:tabs>
          <w:tab w:val="right" w:leader="dot" w:pos="9350"/>
        </w:tabs>
        <w:rPr>
          <w:rFonts w:ascii="Aptos" w:hAnsi="Aptos"/>
          <w:kern w:val="2"/>
        </w:rPr>
      </w:pPr>
      <w:hyperlink w:anchor="_Toc194838551" w:history="1">
        <w:r w:rsidRPr="0044129F">
          <w:rPr>
            <w:rStyle w:val="Hyperlink"/>
            <w:color w:val="auto"/>
            <w:kern w:val="32"/>
            <w:lang w:eastAsia="fr-FR"/>
          </w:rPr>
          <w:t>CAP. II</w:t>
        </w:r>
        <w:r w:rsidRPr="0044129F">
          <w:rPr>
            <w:webHidden/>
          </w:rPr>
          <w:tab/>
        </w:r>
        <w:r w:rsidRPr="0044129F">
          <w:rPr>
            <w:webHidden/>
          </w:rPr>
          <w:fldChar w:fldCharType="begin"/>
        </w:r>
        <w:r w:rsidRPr="0044129F">
          <w:rPr>
            <w:webHidden/>
          </w:rPr>
          <w:instrText xml:space="preserve"> PAGEREF _Toc194838551 \h </w:instrText>
        </w:r>
        <w:r w:rsidRPr="0044129F">
          <w:rPr>
            <w:webHidden/>
          </w:rPr>
        </w:r>
        <w:r w:rsidRPr="0044129F">
          <w:rPr>
            <w:webHidden/>
          </w:rPr>
          <w:fldChar w:fldCharType="separate"/>
        </w:r>
        <w:r w:rsidR="009C2FBA">
          <w:rPr>
            <w:noProof/>
            <w:webHidden/>
          </w:rPr>
          <w:t>13</w:t>
        </w:r>
        <w:r w:rsidRPr="0044129F">
          <w:rPr>
            <w:webHidden/>
          </w:rPr>
          <w:fldChar w:fldCharType="end"/>
        </w:r>
      </w:hyperlink>
    </w:p>
    <w:p w14:paraId="640F2C37" w14:textId="22FEF91B" w:rsidR="006119E9" w:rsidRPr="0044129F" w:rsidRDefault="006119E9" w:rsidP="006119E9">
      <w:pPr>
        <w:pStyle w:val="Cuprins1"/>
        <w:tabs>
          <w:tab w:val="right" w:leader="dot" w:pos="9350"/>
        </w:tabs>
        <w:rPr>
          <w:rFonts w:ascii="Aptos" w:hAnsi="Aptos"/>
          <w:kern w:val="2"/>
        </w:rPr>
      </w:pPr>
      <w:hyperlink w:anchor="_Toc194838552" w:history="1">
        <w:r w:rsidRPr="0044129F">
          <w:rPr>
            <w:rStyle w:val="Hyperlink"/>
            <w:color w:val="auto"/>
            <w:kern w:val="32"/>
            <w:lang w:eastAsia="fr-FR"/>
          </w:rPr>
          <w:t>Asigurarea serviciului de salubrizare și condiții de funcționare</w:t>
        </w:r>
        <w:r w:rsidRPr="0044129F">
          <w:rPr>
            <w:webHidden/>
          </w:rPr>
          <w:tab/>
        </w:r>
        <w:r w:rsidRPr="0044129F">
          <w:rPr>
            <w:webHidden/>
          </w:rPr>
          <w:fldChar w:fldCharType="begin"/>
        </w:r>
        <w:r w:rsidRPr="0044129F">
          <w:rPr>
            <w:webHidden/>
          </w:rPr>
          <w:instrText xml:space="preserve"> PAGEREF _Toc194838552 \h </w:instrText>
        </w:r>
        <w:r w:rsidRPr="0044129F">
          <w:rPr>
            <w:webHidden/>
          </w:rPr>
        </w:r>
        <w:r w:rsidRPr="0044129F">
          <w:rPr>
            <w:webHidden/>
          </w:rPr>
          <w:fldChar w:fldCharType="separate"/>
        </w:r>
        <w:r w:rsidR="009C2FBA">
          <w:rPr>
            <w:noProof/>
            <w:webHidden/>
          </w:rPr>
          <w:t>13</w:t>
        </w:r>
        <w:r w:rsidRPr="0044129F">
          <w:rPr>
            <w:webHidden/>
          </w:rPr>
          <w:fldChar w:fldCharType="end"/>
        </w:r>
      </w:hyperlink>
    </w:p>
    <w:p w14:paraId="35202FB2" w14:textId="70C929EC" w:rsidR="006119E9" w:rsidRPr="0044129F" w:rsidRDefault="006119E9" w:rsidP="006119E9">
      <w:pPr>
        <w:pStyle w:val="Cuprins1"/>
        <w:tabs>
          <w:tab w:val="right" w:leader="dot" w:pos="9350"/>
        </w:tabs>
        <w:rPr>
          <w:rFonts w:ascii="Aptos" w:hAnsi="Aptos"/>
          <w:kern w:val="2"/>
        </w:rPr>
      </w:pPr>
      <w:hyperlink w:anchor="_Toc194838553" w:history="1">
        <w:r w:rsidRPr="0044129F">
          <w:rPr>
            <w:rStyle w:val="Hyperlink"/>
            <w:color w:val="auto"/>
            <w:kern w:val="32"/>
            <w:lang w:eastAsia="fr-FR"/>
          </w:rPr>
          <w:t>SECȚIUNEA 1</w:t>
        </w:r>
        <w:r w:rsidRPr="0044129F">
          <w:rPr>
            <w:webHidden/>
          </w:rPr>
          <w:tab/>
        </w:r>
        <w:r w:rsidRPr="0044129F">
          <w:rPr>
            <w:webHidden/>
          </w:rPr>
          <w:fldChar w:fldCharType="begin"/>
        </w:r>
        <w:r w:rsidRPr="0044129F">
          <w:rPr>
            <w:webHidden/>
          </w:rPr>
          <w:instrText xml:space="preserve"> PAGEREF _Toc194838553 \h </w:instrText>
        </w:r>
        <w:r w:rsidRPr="0044129F">
          <w:rPr>
            <w:webHidden/>
          </w:rPr>
        </w:r>
        <w:r w:rsidRPr="0044129F">
          <w:rPr>
            <w:webHidden/>
          </w:rPr>
          <w:fldChar w:fldCharType="separate"/>
        </w:r>
        <w:r w:rsidR="009C2FBA">
          <w:rPr>
            <w:noProof/>
            <w:webHidden/>
          </w:rPr>
          <w:t>13</w:t>
        </w:r>
        <w:r w:rsidRPr="0044129F">
          <w:rPr>
            <w:webHidden/>
          </w:rPr>
          <w:fldChar w:fldCharType="end"/>
        </w:r>
      </w:hyperlink>
    </w:p>
    <w:p w14:paraId="2ED280DA" w14:textId="515F4797" w:rsidR="006119E9" w:rsidRPr="0044129F" w:rsidRDefault="006119E9" w:rsidP="006119E9">
      <w:pPr>
        <w:pStyle w:val="Cuprins1"/>
        <w:tabs>
          <w:tab w:val="right" w:leader="dot" w:pos="9350"/>
        </w:tabs>
        <w:rPr>
          <w:rFonts w:ascii="Aptos" w:hAnsi="Aptos"/>
          <w:kern w:val="2"/>
        </w:rPr>
      </w:pPr>
      <w:hyperlink w:anchor="_Toc194838554" w:history="1">
        <w:r w:rsidRPr="0044129F">
          <w:rPr>
            <w:rStyle w:val="Hyperlink"/>
            <w:color w:val="auto"/>
            <w:kern w:val="32"/>
            <w:lang w:eastAsia="fr-FR"/>
          </w:rPr>
          <w:t>Colectarea separată și transportul separat al deșeurilor menajere și al deșeurilor similare provenind din activități comerciale din industrie și instituții, inclusiv fracții colectate separat</w:t>
        </w:r>
        <w:r w:rsidRPr="0044129F">
          <w:rPr>
            <w:webHidden/>
          </w:rPr>
          <w:tab/>
        </w:r>
        <w:r w:rsidRPr="0044129F">
          <w:rPr>
            <w:webHidden/>
          </w:rPr>
          <w:fldChar w:fldCharType="begin"/>
        </w:r>
        <w:r w:rsidRPr="0044129F">
          <w:rPr>
            <w:webHidden/>
          </w:rPr>
          <w:instrText xml:space="preserve"> PAGEREF _Toc194838554 \h </w:instrText>
        </w:r>
        <w:r w:rsidRPr="0044129F">
          <w:rPr>
            <w:webHidden/>
          </w:rPr>
        </w:r>
        <w:r w:rsidRPr="0044129F">
          <w:rPr>
            <w:webHidden/>
          </w:rPr>
          <w:fldChar w:fldCharType="separate"/>
        </w:r>
        <w:r w:rsidR="009C2FBA">
          <w:rPr>
            <w:noProof/>
            <w:webHidden/>
          </w:rPr>
          <w:t>13</w:t>
        </w:r>
        <w:r w:rsidRPr="0044129F">
          <w:rPr>
            <w:webHidden/>
          </w:rPr>
          <w:fldChar w:fldCharType="end"/>
        </w:r>
      </w:hyperlink>
    </w:p>
    <w:p w14:paraId="5CA60615" w14:textId="6F9A0CBF" w:rsidR="006119E9" w:rsidRPr="0044129F" w:rsidRDefault="006119E9" w:rsidP="006119E9">
      <w:pPr>
        <w:pStyle w:val="Cuprins1"/>
        <w:tabs>
          <w:tab w:val="right" w:leader="dot" w:pos="9350"/>
        </w:tabs>
        <w:rPr>
          <w:rFonts w:ascii="Aptos" w:hAnsi="Aptos"/>
          <w:kern w:val="2"/>
        </w:rPr>
      </w:pPr>
      <w:hyperlink w:anchor="_Toc194838555" w:history="1">
        <w:r w:rsidRPr="0044129F">
          <w:rPr>
            <w:rStyle w:val="Hyperlink"/>
            <w:color w:val="auto"/>
            <w:kern w:val="32"/>
            <w:lang w:eastAsia="fr-FR"/>
          </w:rPr>
          <w:t>SECȚIUNEA a 2-a</w:t>
        </w:r>
        <w:r w:rsidRPr="0044129F">
          <w:rPr>
            <w:webHidden/>
          </w:rPr>
          <w:tab/>
        </w:r>
        <w:r w:rsidRPr="0044129F">
          <w:rPr>
            <w:webHidden/>
          </w:rPr>
          <w:fldChar w:fldCharType="begin"/>
        </w:r>
        <w:r w:rsidRPr="0044129F">
          <w:rPr>
            <w:webHidden/>
          </w:rPr>
          <w:instrText xml:space="preserve"> PAGEREF _Toc194838555 \h </w:instrText>
        </w:r>
        <w:r w:rsidRPr="0044129F">
          <w:rPr>
            <w:webHidden/>
          </w:rPr>
        </w:r>
        <w:r w:rsidRPr="0044129F">
          <w:rPr>
            <w:webHidden/>
          </w:rPr>
          <w:fldChar w:fldCharType="separate"/>
        </w:r>
        <w:r w:rsidR="009C2FBA">
          <w:rPr>
            <w:noProof/>
            <w:webHidden/>
          </w:rPr>
          <w:t>25</w:t>
        </w:r>
        <w:r w:rsidRPr="0044129F">
          <w:rPr>
            <w:webHidden/>
          </w:rPr>
          <w:fldChar w:fldCharType="end"/>
        </w:r>
      </w:hyperlink>
    </w:p>
    <w:p w14:paraId="68443A21" w14:textId="74BFEC34" w:rsidR="006119E9" w:rsidRPr="0044129F" w:rsidRDefault="006119E9" w:rsidP="006119E9">
      <w:pPr>
        <w:pStyle w:val="Cuprins1"/>
        <w:tabs>
          <w:tab w:val="right" w:leader="dot" w:pos="9350"/>
        </w:tabs>
        <w:rPr>
          <w:rFonts w:ascii="Aptos" w:hAnsi="Aptos"/>
          <w:kern w:val="2"/>
        </w:rPr>
      </w:pPr>
      <w:hyperlink w:anchor="_Toc194838556" w:history="1">
        <w:r w:rsidRPr="0044129F">
          <w:rPr>
            <w:rStyle w:val="Hyperlink"/>
            <w:color w:val="auto"/>
            <w:kern w:val="32"/>
            <w:lang w:eastAsia="fr-FR"/>
          </w:rPr>
          <w:t>Operarea centrelor de colectare prin aport voluntar a deșeurilor de la persoanele fizice</w:t>
        </w:r>
        <w:r w:rsidRPr="0044129F">
          <w:rPr>
            <w:webHidden/>
          </w:rPr>
          <w:tab/>
        </w:r>
        <w:r w:rsidRPr="0044129F">
          <w:rPr>
            <w:webHidden/>
          </w:rPr>
          <w:fldChar w:fldCharType="begin"/>
        </w:r>
        <w:r w:rsidRPr="0044129F">
          <w:rPr>
            <w:webHidden/>
          </w:rPr>
          <w:instrText xml:space="preserve"> PAGEREF _Toc194838556 \h </w:instrText>
        </w:r>
        <w:r w:rsidRPr="0044129F">
          <w:rPr>
            <w:webHidden/>
          </w:rPr>
        </w:r>
        <w:r w:rsidRPr="0044129F">
          <w:rPr>
            <w:webHidden/>
          </w:rPr>
          <w:fldChar w:fldCharType="separate"/>
        </w:r>
        <w:r w:rsidR="009C2FBA">
          <w:rPr>
            <w:noProof/>
            <w:webHidden/>
          </w:rPr>
          <w:t>25</w:t>
        </w:r>
        <w:r w:rsidRPr="0044129F">
          <w:rPr>
            <w:webHidden/>
          </w:rPr>
          <w:fldChar w:fldCharType="end"/>
        </w:r>
      </w:hyperlink>
    </w:p>
    <w:p w14:paraId="1C76F069" w14:textId="778CD6CF" w:rsidR="006119E9" w:rsidRPr="0044129F" w:rsidRDefault="006119E9" w:rsidP="006119E9">
      <w:pPr>
        <w:pStyle w:val="Cuprins1"/>
        <w:tabs>
          <w:tab w:val="right" w:leader="dot" w:pos="9350"/>
        </w:tabs>
        <w:rPr>
          <w:rFonts w:ascii="Aptos" w:hAnsi="Aptos"/>
          <w:kern w:val="2"/>
        </w:rPr>
      </w:pPr>
      <w:hyperlink w:anchor="_Toc194838557" w:history="1">
        <w:r w:rsidRPr="0044129F">
          <w:rPr>
            <w:rStyle w:val="Hyperlink"/>
            <w:color w:val="auto"/>
            <w:kern w:val="32"/>
            <w:lang w:eastAsia="fr-FR"/>
          </w:rPr>
          <w:t>SECȚIUNEA a 3-a</w:t>
        </w:r>
        <w:r w:rsidRPr="0044129F">
          <w:rPr>
            <w:webHidden/>
          </w:rPr>
          <w:tab/>
        </w:r>
        <w:r w:rsidRPr="0044129F">
          <w:rPr>
            <w:webHidden/>
          </w:rPr>
          <w:fldChar w:fldCharType="begin"/>
        </w:r>
        <w:r w:rsidRPr="0044129F">
          <w:rPr>
            <w:webHidden/>
          </w:rPr>
          <w:instrText xml:space="preserve"> PAGEREF _Toc194838557 \h </w:instrText>
        </w:r>
        <w:r w:rsidRPr="0044129F">
          <w:rPr>
            <w:webHidden/>
          </w:rPr>
        </w:r>
        <w:r w:rsidRPr="0044129F">
          <w:rPr>
            <w:webHidden/>
          </w:rPr>
          <w:fldChar w:fldCharType="separate"/>
        </w:r>
        <w:r w:rsidR="009C2FBA">
          <w:rPr>
            <w:noProof/>
            <w:webHidden/>
          </w:rPr>
          <w:t>27</w:t>
        </w:r>
        <w:r w:rsidRPr="0044129F">
          <w:rPr>
            <w:webHidden/>
          </w:rPr>
          <w:fldChar w:fldCharType="end"/>
        </w:r>
      </w:hyperlink>
    </w:p>
    <w:p w14:paraId="19F1BF9E" w14:textId="056443EC" w:rsidR="006119E9" w:rsidRPr="0044129F" w:rsidRDefault="006119E9" w:rsidP="006119E9">
      <w:pPr>
        <w:pStyle w:val="Cuprins1"/>
        <w:tabs>
          <w:tab w:val="right" w:leader="dot" w:pos="9350"/>
        </w:tabs>
        <w:rPr>
          <w:rFonts w:ascii="Aptos" w:hAnsi="Aptos"/>
          <w:kern w:val="2"/>
        </w:rPr>
      </w:pPr>
      <w:hyperlink w:anchor="_Toc194838558" w:history="1">
        <w:r w:rsidRPr="0044129F">
          <w:rPr>
            <w:rStyle w:val="Hyperlink"/>
            <w:color w:val="auto"/>
            <w:kern w:val="32"/>
            <w:lang w:eastAsia="fr-FR"/>
          </w:rPr>
          <w:t>Transferul deșeurilor municipale în stații de transfer</w:t>
        </w:r>
        <w:r w:rsidRPr="0044129F">
          <w:rPr>
            <w:webHidden/>
          </w:rPr>
          <w:tab/>
        </w:r>
        <w:r w:rsidRPr="0044129F">
          <w:rPr>
            <w:webHidden/>
          </w:rPr>
          <w:fldChar w:fldCharType="begin"/>
        </w:r>
        <w:r w:rsidRPr="0044129F">
          <w:rPr>
            <w:webHidden/>
          </w:rPr>
          <w:instrText xml:space="preserve"> PAGEREF _Toc194838558 \h </w:instrText>
        </w:r>
        <w:r w:rsidRPr="0044129F">
          <w:rPr>
            <w:webHidden/>
          </w:rPr>
        </w:r>
        <w:r w:rsidRPr="0044129F">
          <w:rPr>
            <w:webHidden/>
          </w:rPr>
          <w:fldChar w:fldCharType="separate"/>
        </w:r>
        <w:r w:rsidR="009C2FBA">
          <w:rPr>
            <w:noProof/>
            <w:webHidden/>
          </w:rPr>
          <w:t>27</w:t>
        </w:r>
        <w:r w:rsidRPr="0044129F">
          <w:rPr>
            <w:webHidden/>
          </w:rPr>
          <w:fldChar w:fldCharType="end"/>
        </w:r>
      </w:hyperlink>
    </w:p>
    <w:p w14:paraId="6A50D136" w14:textId="59E50C72" w:rsidR="006119E9" w:rsidRPr="0044129F" w:rsidRDefault="006119E9" w:rsidP="006119E9">
      <w:pPr>
        <w:pStyle w:val="Cuprins1"/>
        <w:tabs>
          <w:tab w:val="right" w:leader="dot" w:pos="9350"/>
        </w:tabs>
        <w:rPr>
          <w:rFonts w:ascii="Aptos" w:hAnsi="Aptos"/>
          <w:kern w:val="2"/>
        </w:rPr>
      </w:pPr>
      <w:hyperlink w:anchor="_Toc194838559" w:history="1">
        <w:r w:rsidRPr="0044129F">
          <w:rPr>
            <w:rStyle w:val="Hyperlink"/>
            <w:color w:val="auto"/>
            <w:kern w:val="32"/>
            <w:lang w:eastAsia="fr-FR"/>
          </w:rPr>
          <w:t>SECȚIUNEA a 4-a</w:t>
        </w:r>
        <w:r w:rsidRPr="0044129F">
          <w:rPr>
            <w:webHidden/>
          </w:rPr>
          <w:tab/>
        </w:r>
        <w:r w:rsidRPr="0044129F">
          <w:rPr>
            <w:webHidden/>
          </w:rPr>
          <w:fldChar w:fldCharType="begin"/>
        </w:r>
        <w:r w:rsidRPr="0044129F">
          <w:rPr>
            <w:webHidden/>
          </w:rPr>
          <w:instrText xml:space="preserve"> PAGEREF _Toc194838559 \h </w:instrText>
        </w:r>
        <w:r w:rsidRPr="0044129F">
          <w:rPr>
            <w:webHidden/>
          </w:rPr>
        </w:r>
        <w:r w:rsidRPr="0044129F">
          <w:rPr>
            <w:webHidden/>
          </w:rPr>
          <w:fldChar w:fldCharType="separate"/>
        </w:r>
        <w:r w:rsidR="009C2FBA">
          <w:rPr>
            <w:noProof/>
            <w:webHidden/>
          </w:rPr>
          <w:t>28</w:t>
        </w:r>
        <w:r w:rsidRPr="0044129F">
          <w:rPr>
            <w:webHidden/>
          </w:rPr>
          <w:fldChar w:fldCharType="end"/>
        </w:r>
      </w:hyperlink>
    </w:p>
    <w:p w14:paraId="3976E307" w14:textId="0C47AA14" w:rsidR="006119E9" w:rsidRPr="0044129F" w:rsidRDefault="006119E9" w:rsidP="006119E9">
      <w:pPr>
        <w:pStyle w:val="Cuprins1"/>
        <w:tabs>
          <w:tab w:val="right" w:leader="dot" w:pos="9350"/>
        </w:tabs>
        <w:rPr>
          <w:rFonts w:ascii="Aptos" w:hAnsi="Aptos"/>
          <w:kern w:val="2"/>
        </w:rPr>
      </w:pPr>
      <w:hyperlink w:anchor="_Toc194838560" w:history="1">
        <w:r w:rsidRPr="0044129F">
          <w:rPr>
            <w:rStyle w:val="Hyperlink"/>
            <w:color w:val="auto"/>
            <w:kern w:val="32"/>
            <w:lang w:eastAsia="fr-FR"/>
          </w:rPr>
          <w:t>Sortarea deșeurilor de hârtie, metal, plastic și sticlă colectate separat din deșeurile municipale în stații de sortare</w:t>
        </w:r>
        <w:r w:rsidRPr="0044129F">
          <w:rPr>
            <w:webHidden/>
          </w:rPr>
          <w:tab/>
        </w:r>
        <w:r w:rsidRPr="0044129F">
          <w:rPr>
            <w:webHidden/>
          </w:rPr>
          <w:fldChar w:fldCharType="begin"/>
        </w:r>
        <w:r w:rsidRPr="0044129F">
          <w:rPr>
            <w:webHidden/>
          </w:rPr>
          <w:instrText xml:space="preserve"> PAGEREF _Toc194838560 \h </w:instrText>
        </w:r>
        <w:r w:rsidRPr="0044129F">
          <w:rPr>
            <w:webHidden/>
          </w:rPr>
        </w:r>
        <w:r w:rsidRPr="0044129F">
          <w:rPr>
            <w:webHidden/>
          </w:rPr>
          <w:fldChar w:fldCharType="separate"/>
        </w:r>
        <w:r w:rsidR="009C2FBA">
          <w:rPr>
            <w:noProof/>
            <w:webHidden/>
          </w:rPr>
          <w:t>28</w:t>
        </w:r>
        <w:r w:rsidRPr="0044129F">
          <w:rPr>
            <w:webHidden/>
          </w:rPr>
          <w:fldChar w:fldCharType="end"/>
        </w:r>
      </w:hyperlink>
    </w:p>
    <w:p w14:paraId="20F0584A" w14:textId="268B34A5" w:rsidR="006119E9" w:rsidRPr="0044129F" w:rsidRDefault="006119E9" w:rsidP="006119E9">
      <w:pPr>
        <w:pStyle w:val="Cuprins1"/>
        <w:tabs>
          <w:tab w:val="right" w:leader="dot" w:pos="9350"/>
        </w:tabs>
        <w:rPr>
          <w:rFonts w:ascii="Aptos" w:hAnsi="Aptos"/>
          <w:kern w:val="2"/>
        </w:rPr>
      </w:pPr>
      <w:hyperlink w:anchor="_Toc194838561" w:history="1">
        <w:r w:rsidRPr="0044129F">
          <w:rPr>
            <w:rStyle w:val="Hyperlink"/>
            <w:color w:val="auto"/>
            <w:kern w:val="32"/>
            <w:lang w:eastAsia="fr-FR"/>
          </w:rPr>
          <w:t>SECȚIUNEA a 5-a</w:t>
        </w:r>
        <w:r w:rsidRPr="0044129F">
          <w:rPr>
            <w:webHidden/>
          </w:rPr>
          <w:tab/>
        </w:r>
        <w:r w:rsidRPr="0044129F">
          <w:rPr>
            <w:webHidden/>
          </w:rPr>
          <w:fldChar w:fldCharType="begin"/>
        </w:r>
        <w:r w:rsidRPr="0044129F">
          <w:rPr>
            <w:webHidden/>
          </w:rPr>
          <w:instrText xml:space="preserve"> PAGEREF _Toc194838561 \h </w:instrText>
        </w:r>
        <w:r w:rsidRPr="0044129F">
          <w:rPr>
            <w:webHidden/>
          </w:rPr>
        </w:r>
        <w:r w:rsidRPr="0044129F">
          <w:rPr>
            <w:webHidden/>
          </w:rPr>
          <w:fldChar w:fldCharType="separate"/>
        </w:r>
        <w:r w:rsidR="009C2FBA">
          <w:rPr>
            <w:noProof/>
            <w:webHidden/>
          </w:rPr>
          <w:t>30</w:t>
        </w:r>
        <w:r w:rsidRPr="0044129F">
          <w:rPr>
            <w:webHidden/>
          </w:rPr>
          <w:fldChar w:fldCharType="end"/>
        </w:r>
      </w:hyperlink>
    </w:p>
    <w:p w14:paraId="3F77D311" w14:textId="5FEB89FB" w:rsidR="006119E9" w:rsidRPr="0044129F" w:rsidRDefault="006119E9" w:rsidP="006119E9">
      <w:pPr>
        <w:pStyle w:val="Cuprins1"/>
        <w:tabs>
          <w:tab w:val="right" w:leader="dot" w:pos="9350"/>
        </w:tabs>
        <w:rPr>
          <w:rFonts w:ascii="Aptos" w:hAnsi="Aptos"/>
          <w:kern w:val="2"/>
        </w:rPr>
      </w:pPr>
      <w:hyperlink w:anchor="_Toc194838562" w:history="1">
        <w:r w:rsidRPr="0044129F">
          <w:rPr>
            <w:rStyle w:val="Hyperlink"/>
            <w:color w:val="auto"/>
            <w:kern w:val="32"/>
            <w:lang w:eastAsia="fr-FR"/>
          </w:rPr>
          <w:t>Tratarea aerobă a biodeșeurilor colectate separat în instalații de compostare</w:t>
        </w:r>
        <w:r w:rsidRPr="0044129F">
          <w:rPr>
            <w:webHidden/>
          </w:rPr>
          <w:tab/>
        </w:r>
        <w:r w:rsidRPr="0044129F">
          <w:rPr>
            <w:webHidden/>
          </w:rPr>
          <w:fldChar w:fldCharType="begin"/>
        </w:r>
        <w:r w:rsidRPr="0044129F">
          <w:rPr>
            <w:webHidden/>
          </w:rPr>
          <w:instrText xml:space="preserve"> PAGEREF _Toc194838562 \h </w:instrText>
        </w:r>
        <w:r w:rsidRPr="0044129F">
          <w:rPr>
            <w:webHidden/>
          </w:rPr>
        </w:r>
        <w:r w:rsidRPr="0044129F">
          <w:rPr>
            <w:webHidden/>
          </w:rPr>
          <w:fldChar w:fldCharType="separate"/>
        </w:r>
        <w:r w:rsidR="009C2FBA">
          <w:rPr>
            <w:noProof/>
            <w:webHidden/>
          </w:rPr>
          <w:t>30</w:t>
        </w:r>
        <w:r w:rsidRPr="0044129F">
          <w:rPr>
            <w:webHidden/>
          </w:rPr>
          <w:fldChar w:fldCharType="end"/>
        </w:r>
      </w:hyperlink>
    </w:p>
    <w:p w14:paraId="72E91840" w14:textId="6A0B8B34" w:rsidR="006119E9" w:rsidRPr="0044129F" w:rsidRDefault="006119E9" w:rsidP="006119E9">
      <w:pPr>
        <w:pStyle w:val="Cuprins1"/>
        <w:tabs>
          <w:tab w:val="right" w:leader="dot" w:pos="9350"/>
        </w:tabs>
        <w:rPr>
          <w:rFonts w:ascii="Aptos" w:hAnsi="Aptos"/>
          <w:kern w:val="2"/>
        </w:rPr>
      </w:pPr>
      <w:hyperlink w:anchor="_Toc194838563" w:history="1">
        <w:r w:rsidRPr="0044129F">
          <w:rPr>
            <w:rStyle w:val="Hyperlink"/>
            <w:color w:val="auto"/>
            <w:kern w:val="32"/>
            <w:lang w:eastAsia="fr-FR"/>
          </w:rPr>
          <w:t>SECȚIUNEA a 6-a</w:t>
        </w:r>
        <w:r w:rsidRPr="0044129F">
          <w:rPr>
            <w:webHidden/>
          </w:rPr>
          <w:tab/>
        </w:r>
        <w:r w:rsidRPr="0044129F">
          <w:rPr>
            <w:webHidden/>
          </w:rPr>
          <w:fldChar w:fldCharType="begin"/>
        </w:r>
        <w:r w:rsidRPr="0044129F">
          <w:rPr>
            <w:webHidden/>
          </w:rPr>
          <w:instrText xml:space="preserve"> PAGEREF _Toc194838563 \h </w:instrText>
        </w:r>
        <w:r w:rsidRPr="0044129F">
          <w:rPr>
            <w:webHidden/>
          </w:rPr>
        </w:r>
        <w:r w:rsidRPr="0044129F">
          <w:rPr>
            <w:webHidden/>
          </w:rPr>
          <w:fldChar w:fldCharType="separate"/>
        </w:r>
        <w:r w:rsidR="009C2FBA">
          <w:rPr>
            <w:noProof/>
            <w:webHidden/>
          </w:rPr>
          <w:t>31</w:t>
        </w:r>
        <w:r w:rsidRPr="0044129F">
          <w:rPr>
            <w:webHidden/>
          </w:rPr>
          <w:fldChar w:fldCharType="end"/>
        </w:r>
      </w:hyperlink>
    </w:p>
    <w:p w14:paraId="735450B9" w14:textId="05135088" w:rsidR="006119E9" w:rsidRPr="0044129F" w:rsidRDefault="006119E9" w:rsidP="006119E9">
      <w:pPr>
        <w:pStyle w:val="Cuprins1"/>
        <w:tabs>
          <w:tab w:val="right" w:leader="dot" w:pos="9350"/>
        </w:tabs>
        <w:rPr>
          <w:rFonts w:ascii="Aptos" w:hAnsi="Aptos"/>
          <w:kern w:val="2"/>
        </w:rPr>
      </w:pPr>
      <w:hyperlink w:anchor="_Toc194838564" w:history="1">
        <w:r w:rsidRPr="0044129F">
          <w:rPr>
            <w:rStyle w:val="Hyperlink"/>
            <w:color w:val="auto"/>
            <w:kern w:val="32"/>
            <w:lang w:eastAsia="fr-FR"/>
          </w:rPr>
          <w:t>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Pr="0044129F">
          <w:rPr>
            <w:webHidden/>
          </w:rPr>
          <w:tab/>
        </w:r>
        <w:r w:rsidRPr="0044129F">
          <w:rPr>
            <w:webHidden/>
          </w:rPr>
          <w:fldChar w:fldCharType="begin"/>
        </w:r>
        <w:r w:rsidRPr="0044129F">
          <w:rPr>
            <w:webHidden/>
          </w:rPr>
          <w:instrText xml:space="preserve"> PAGEREF _Toc194838564 \h </w:instrText>
        </w:r>
        <w:r w:rsidRPr="0044129F">
          <w:rPr>
            <w:webHidden/>
          </w:rPr>
        </w:r>
        <w:r w:rsidRPr="0044129F">
          <w:rPr>
            <w:webHidden/>
          </w:rPr>
          <w:fldChar w:fldCharType="separate"/>
        </w:r>
        <w:r w:rsidR="009C2FBA">
          <w:rPr>
            <w:noProof/>
            <w:webHidden/>
          </w:rPr>
          <w:t>31</w:t>
        </w:r>
        <w:r w:rsidRPr="0044129F">
          <w:rPr>
            <w:webHidden/>
          </w:rPr>
          <w:fldChar w:fldCharType="end"/>
        </w:r>
      </w:hyperlink>
    </w:p>
    <w:p w14:paraId="04A9C49E" w14:textId="4FD76794" w:rsidR="006119E9" w:rsidRPr="0044129F" w:rsidRDefault="006119E9" w:rsidP="006119E9">
      <w:pPr>
        <w:pStyle w:val="Cuprins1"/>
        <w:tabs>
          <w:tab w:val="right" w:leader="dot" w:pos="9350"/>
        </w:tabs>
        <w:rPr>
          <w:rFonts w:ascii="Aptos" w:hAnsi="Aptos"/>
          <w:kern w:val="2"/>
        </w:rPr>
      </w:pPr>
      <w:hyperlink w:anchor="_Toc194838565" w:history="1">
        <w:r w:rsidRPr="0044129F">
          <w:rPr>
            <w:rStyle w:val="Hyperlink"/>
            <w:color w:val="auto"/>
            <w:kern w:val="32"/>
            <w:lang w:eastAsia="fr-FR"/>
          </w:rPr>
          <w:t>CAP. III</w:t>
        </w:r>
        <w:r w:rsidRPr="0044129F">
          <w:rPr>
            <w:webHidden/>
          </w:rPr>
          <w:tab/>
        </w:r>
        <w:r w:rsidRPr="0044129F">
          <w:rPr>
            <w:webHidden/>
          </w:rPr>
          <w:fldChar w:fldCharType="begin"/>
        </w:r>
        <w:r w:rsidRPr="0044129F">
          <w:rPr>
            <w:webHidden/>
          </w:rPr>
          <w:instrText xml:space="preserve"> PAGEREF _Toc194838565 \h </w:instrText>
        </w:r>
        <w:r w:rsidRPr="0044129F">
          <w:rPr>
            <w:webHidden/>
          </w:rPr>
        </w:r>
        <w:r w:rsidRPr="0044129F">
          <w:rPr>
            <w:webHidden/>
          </w:rPr>
          <w:fldChar w:fldCharType="separate"/>
        </w:r>
        <w:r w:rsidR="009C2FBA">
          <w:rPr>
            <w:noProof/>
            <w:webHidden/>
          </w:rPr>
          <w:t>32</w:t>
        </w:r>
        <w:r w:rsidRPr="0044129F">
          <w:rPr>
            <w:webHidden/>
          </w:rPr>
          <w:fldChar w:fldCharType="end"/>
        </w:r>
      </w:hyperlink>
    </w:p>
    <w:p w14:paraId="7FE89B2A" w14:textId="3D59D038" w:rsidR="006119E9" w:rsidRPr="0044129F" w:rsidRDefault="006119E9" w:rsidP="006119E9">
      <w:pPr>
        <w:pStyle w:val="Cuprins1"/>
        <w:tabs>
          <w:tab w:val="right" w:leader="dot" w:pos="9350"/>
        </w:tabs>
        <w:rPr>
          <w:rFonts w:ascii="Aptos" w:hAnsi="Aptos"/>
          <w:kern w:val="2"/>
        </w:rPr>
      </w:pPr>
      <w:hyperlink w:anchor="_Toc194838566" w:history="1">
        <w:r w:rsidRPr="0044129F">
          <w:rPr>
            <w:rStyle w:val="Hyperlink"/>
            <w:color w:val="auto"/>
            <w:kern w:val="32"/>
            <w:lang w:eastAsia="fr-FR"/>
          </w:rPr>
          <w:t>Drepturi și obligații</w:t>
        </w:r>
        <w:r w:rsidRPr="0044129F">
          <w:rPr>
            <w:webHidden/>
          </w:rPr>
          <w:tab/>
        </w:r>
        <w:r w:rsidRPr="0044129F">
          <w:rPr>
            <w:webHidden/>
          </w:rPr>
          <w:fldChar w:fldCharType="begin"/>
        </w:r>
        <w:r w:rsidRPr="0044129F">
          <w:rPr>
            <w:webHidden/>
          </w:rPr>
          <w:instrText xml:space="preserve"> PAGEREF _Toc194838566 \h </w:instrText>
        </w:r>
        <w:r w:rsidRPr="0044129F">
          <w:rPr>
            <w:webHidden/>
          </w:rPr>
        </w:r>
        <w:r w:rsidRPr="0044129F">
          <w:rPr>
            <w:webHidden/>
          </w:rPr>
          <w:fldChar w:fldCharType="separate"/>
        </w:r>
        <w:r w:rsidR="009C2FBA">
          <w:rPr>
            <w:noProof/>
            <w:webHidden/>
          </w:rPr>
          <w:t>32</w:t>
        </w:r>
        <w:r w:rsidRPr="0044129F">
          <w:rPr>
            <w:webHidden/>
          </w:rPr>
          <w:fldChar w:fldCharType="end"/>
        </w:r>
      </w:hyperlink>
    </w:p>
    <w:p w14:paraId="19959C30" w14:textId="40E60BD6" w:rsidR="006119E9" w:rsidRPr="0044129F" w:rsidRDefault="006119E9" w:rsidP="006119E9">
      <w:pPr>
        <w:pStyle w:val="Cuprins1"/>
        <w:tabs>
          <w:tab w:val="right" w:leader="dot" w:pos="9350"/>
        </w:tabs>
        <w:rPr>
          <w:rFonts w:ascii="Aptos" w:hAnsi="Aptos"/>
          <w:kern w:val="2"/>
        </w:rPr>
      </w:pPr>
      <w:hyperlink w:anchor="_Toc194838567" w:history="1">
        <w:r w:rsidRPr="0044129F">
          <w:rPr>
            <w:rStyle w:val="Hyperlink"/>
            <w:color w:val="auto"/>
            <w:kern w:val="32"/>
            <w:lang w:eastAsia="fr-FR"/>
          </w:rPr>
          <w:t>SECȚIUNEA 1</w:t>
        </w:r>
        <w:r w:rsidRPr="0044129F">
          <w:rPr>
            <w:webHidden/>
          </w:rPr>
          <w:tab/>
        </w:r>
        <w:r w:rsidRPr="0044129F">
          <w:rPr>
            <w:webHidden/>
          </w:rPr>
          <w:fldChar w:fldCharType="begin"/>
        </w:r>
        <w:r w:rsidRPr="0044129F">
          <w:rPr>
            <w:webHidden/>
          </w:rPr>
          <w:instrText xml:space="preserve"> PAGEREF _Toc194838567 \h </w:instrText>
        </w:r>
        <w:r w:rsidRPr="0044129F">
          <w:rPr>
            <w:webHidden/>
          </w:rPr>
        </w:r>
        <w:r w:rsidRPr="0044129F">
          <w:rPr>
            <w:webHidden/>
          </w:rPr>
          <w:fldChar w:fldCharType="separate"/>
        </w:r>
        <w:r w:rsidR="009C2FBA">
          <w:rPr>
            <w:noProof/>
            <w:webHidden/>
          </w:rPr>
          <w:t>32</w:t>
        </w:r>
        <w:r w:rsidRPr="0044129F">
          <w:rPr>
            <w:webHidden/>
          </w:rPr>
          <w:fldChar w:fldCharType="end"/>
        </w:r>
      </w:hyperlink>
    </w:p>
    <w:p w14:paraId="1B958FB8" w14:textId="2417332F" w:rsidR="006119E9" w:rsidRPr="0044129F" w:rsidRDefault="006119E9" w:rsidP="006119E9">
      <w:pPr>
        <w:pStyle w:val="Cuprins1"/>
        <w:tabs>
          <w:tab w:val="right" w:leader="dot" w:pos="9350"/>
        </w:tabs>
        <w:rPr>
          <w:rFonts w:ascii="Aptos" w:hAnsi="Aptos"/>
          <w:kern w:val="2"/>
        </w:rPr>
      </w:pPr>
      <w:hyperlink w:anchor="_Toc194838568" w:history="1">
        <w:r w:rsidRPr="0044129F">
          <w:rPr>
            <w:rStyle w:val="Hyperlink"/>
            <w:color w:val="auto"/>
            <w:kern w:val="32"/>
            <w:lang w:eastAsia="fr-FR"/>
          </w:rPr>
          <w:t>Drepturile și obligațiile operatorilor serviciului de salubrizare</w:t>
        </w:r>
        <w:r w:rsidRPr="0044129F">
          <w:rPr>
            <w:webHidden/>
          </w:rPr>
          <w:tab/>
        </w:r>
        <w:r w:rsidRPr="0044129F">
          <w:rPr>
            <w:webHidden/>
          </w:rPr>
          <w:fldChar w:fldCharType="begin"/>
        </w:r>
        <w:r w:rsidRPr="0044129F">
          <w:rPr>
            <w:webHidden/>
          </w:rPr>
          <w:instrText xml:space="preserve"> PAGEREF _Toc194838568 \h </w:instrText>
        </w:r>
        <w:r w:rsidRPr="0044129F">
          <w:rPr>
            <w:webHidden/>
          </w:rPr>
        </w:r>
        <w:r w:rsidRPr="0044129F">
          <w:rPr>
            <w:webHidden/>
          </w:rPr>
          <w:fldChar w:fldCharType="separate"/>
        </w:r>
        <w:r w:rsidR="009C2FBA">
          <w:rPr>
            <w:noProof/>
            <w:webHidden/>
          </w:rPr>
          <w:t>32</w:t>
        </w:r>
        <w:r w:rsidRPr="0044129F">
          <w:rPr>
            <w:webHidden/>
          </w:rPr>
          <w:fldChar w:fldCharType="end"/>
        </w:r>
      </w:hyperlink>
    </w:p>
    <w:p w14:paraId="53B734BF" w14:textId="65E9A6AA" w:rsidR="006119E9" w:rsidRPr="0044129F" w:rsidRDefault="006119E9" w:rsidP="006119E9">
      <w:pPr>
        <w:pStyle w:val="Cuprins1"/>
        <w:tabs>
          <w:tab w:val="right" w:leader="dot" w:pos="9350"/>
        </w:tabs>
        <w:rPr>
          <w:rFonts w:ascii="Aptos" w:hAnsi="Aptos"/>
          <w:kern w:val="2"/>
        </w:rPr>
      </w:pPr>
      <w:hyperlink w:anchor="_Toc194838569" w:history="1">
        <w:r w:rsidRPr="0044129F">
          <w:rPr>
            <w:rStyle w:val="Hyperlink"/>
            <w:color w:val="auto"/>
            <w:kern w:val="32"/>
            <w:lang w:eastAsia="fr-FR"/>
          </w:rPr>
          <w:t>SECȚIUNEA a 2-a</w:t>
        </w:r>
        <w:r w:rsidRPr="0044129F">
          <w:rPr>
            <w:webHidden/>
          </w:rPr>
          <w:tab/>
        </w:r>
        <w:r w:rsidRPr="0044129F">
          <w:rPr>
            <w:webHidden/>
          </w:rPr>
          <w:fldChar w:fldCharType="begin"/>
        </w:r>
        <w:r w:rsidRPr="0044129F">
          <w:rPr>
            <w:webHidden/>
          </w:rPr>
          <w:instrText xml:space="preserve"> PAGEREF _Toc194838569 \h </w:instrText>
        </w:r>
        <w:r w:rsidRPr="0044129F">
          <w:rPr>
            <w:webHidden/>
          </w:rPr>
        </w:r>
        <w:r w:rsidRPr="0044129F">
          <w:rPr>
            <w:webHidden/>
          </w:rPr>
          <w:fldChar w:fldCharType="separate"/>
        </w:r>
        <w:r w:rsidR="009C2FBA">
          <w:rPr>
            <w:noProof/>
            <w:webHidden/>
          </w:rPr>
          <w:t>35</w:t>
        </w:r>
        <w:r w:rsidRPr="0044129F">
          <w:rPr>
            <w:webHidden/>
          </w:rPr>
          <w:fldChar w:fldCharType="end"/>
        </w:r>
      </w:hyperlink>
    </w:p>
    <w:p w14:paraId="366F785A" w14:textId="0A798D2F" w:rsidR="006119E9" w:rsidRPr="0044129F" w:rsidRDefault="006119E9" w:rsidP="006119E9">
      <w:pPr>
        <w:pStyle w:val="Cuprins1"/>
        <w:tabs>
          <w:tab w:val="right" w:leader="dot" w:pos="9350"/>
        </w:tabs>
        <w:rPr>
          <w:rFonts w:ascii="Aptos" w:hAnsi="Aptos"/>
          <w:kern w:val="2"/>
        </w:rPr>
      </w:pPr>
      <w:hyperlink w:anchor="_Toc194838570" w:history="1">
        <w:r w:rsidRPr="0044129F">
          <w:rPr>
            <w:rStyle w:val="Hyperlink"/>
            <w:color w:val="auto"/>
            <w:kern w:val="32"/>
            <w:lang w:eastAsia="fr-FR"/>
          </w:rPr>
          <w:t>Drepturile și obligațiile utilizatorilor</w:t>
        </w:r>
        <w:r w:rsidRPr="0044129F">
          <w:rPr>
            <w:webHidden/>
          </w:rPr>
          <w:tab/>
        </w:r>
        <w:r w:rsidRPr="0044129F">
          <w:rPr>
            <w:webHidden/>
          </w:rPr>
          <w:fldChar w:fldCharType="begin"/>
        </w:r>
        <w:r w:rsidRPr="0044129F">
          <w:rPr>
            <w:webHidden/>
          </w:rPr>
          <w:instrText xml:space="preserve"> PAGEREF _Toc194838570 \h </w:instrText>
        </w:r>
        <w:r w:rsidRPr="0044129F">
          <w:rPr>
            <w:webHidden/>
          </w:rPr>
        </w:r>
        <w:r w:rsidRPr="0044129F">
          <w:rPr>
            <w:webHidden/>
          </w:rPr>
          <w:fldChar w:fldCharType="separate"/>
        </w:r>
        <w:r w:rsidR="009C2FBA">
          <w:rPr>
            <w:noProof/>
            <w:webHidden/>
          </w:rPr>
          <w:t>35</w:t>
        </w:r>
        <w:r w:rsidRPr="0044129F">
          <w:rPr>
            <w:webHidden/>
          </w:rPr>
          <w:fldChar w:fldCharType="end"/>
        </w:r>
      </w:hyperlink>
    </w:p>
    <w:p w14:paraId="6D68DCEC" w14:textId="0863F566" w:rsidR="006119E9" w:rsidRPr="0044129F" w:rsidRDefault="006119E9" w:rsidP="006119E9">
      <w:pPr>
        <w:pStyle w:val="Cuprins1"/>
        <w:tabs>
          <w:tab w:val="right" w:leader="dot" w:pos="9350"/>
        </w:tabs>
        <w:rPr>
          <w:rFonts w:ascii="Aptos" w:hAnsi="Aptos"/>
          <w:kern w:val="2"/>
        </w:rPr>
      </w:pPr>
      <w:hyperlink w:anchor="_Toc194838571" w:history="1">
        <w:r w:rsidRPr="0044129F">
          <w:rPr>
            <w:rStyle w:val="Hyperlink"/>
            <w:color w:val="auto"/>
            <w:kern w:val="32"/>
            <w:lang w:eastAsia="fr-FR"/>
          </w:rPr>
          <w:t>CAP. IV</w:t>
        </w:r>
        <w:r w:rsidRPr="0044129F">
          <w:rPr>
            <w:webHidden/>
          </w:rPr>
          <w:tab/>
        </w:r>
        <w:r w:rsidRPr="0044129F">
          <w:rPr>
            <w:webHidden/>
          </w:rPr>
          <w:fldChar w:fldCharType="begin"/>
        </w:r>
        <w:r w:rsidRPr="0044129F">
          <w:rPr>
            <w:webHidden/>
          </w:rPr>
          <w:instrText xml:space="preserve"> PAGEREF _Toc194838571 \h </w:instrText>
        </w:r>
        <w:r w:rsidRPr="0044129F">
          <w:rPr>
            <w:webHidden/>
          </w:rPr>
        </w:r>
        <w:r w:rsidRPr="0044129F">
          <w:rPr>
            <w:webHidden/>
          </w:rPr>
          <w:fldChar w:fldCharType="separate"/>
        </w:r>
        <w:r w:rsidR="009C2FBA">
          <w:rPr>
            <w:noProof/>
            <w:webHidden/>
          </w:rPr>
          <w:t>38</w:t>
        </w:r>
        <w:r w:rsidRPr="0044129F">
          <w:rPr>
            <w:webHidden/>
          </w:rPr>
          <w:fldChar w:fldCharType="end"/>
        </w:r>
      </w:hyperlink>
    </w:p>
    <w:p w14:paraId="6AF04DD5" w14:textId="4A520D98" w:rsidR="006119E9" w:rsidRPr="0044129F" w:rsidRDefault="006119E9" w:rsidP="006119E9">
      <w:pPr>
        <w:pStyle w:val="Cuprins1"/>
        <w:tabs>
          <w:tab w:val="right" w:leader="dot" w:pos="9350"/>
        </w:tabs>
        <w:rPr>
          <w:rFonts w:ascii="Aptos" w:hAnsi="Aptos"/>
          <w:kern w:val="2"/>
        </w:rPr>
      </w:pPr>
      <w:hyperlink w:anchor="_Toc194838572" w:history="1">
        <w:r w:rsidRPr="0044129F">
          <w:rPr>
            <w:rStyle w:val="Hyperlink"/>
            <w:color w:val="auto"/>
            <w:kern w:val="32"/>
            <w:lang w:eastAsia="fr-FR"/>
          </w:rPr>
          <w:t>Determinarea cantităților și volumului de lucrări prestate</w:t>
        </w:r>
        <w:r w:rsidRPr="0044129F">
          <w:rPr>
            <w:webHidden/>
          </w:rPr>
          <w:tab/>
        </w:r>
        <w:r w:rsidRPr="0044129F">
          <w:rPr>
            <w:webHidden/>
          </w:rPr>
          <w:fldChar w:fldCharType="begin"/>
        </w:r>
        <w:r w:rsidRPr="0044129F">
          <w:rPr>
            <w:webHidden/>
          </w:rPr>
          <w:instrText xml:space="preserve"> PAGEREF _Toc194838572 \h </w:instrText>
        </w:r>
        <w:r w:rsidRPr="0044129F">
          <w:rPr>
            <w:webHidden/>
          </w:rPr>
        </w:r>
        <w:r w:rsidRPr="0044129F">
          <w:rPr>
            <w:webHidden/>
          </w:rPr>
          <w:fldChar w:fldCharType="separate"/>
        </w:r>
        <w:r w:rsidR="009C2FBA">
          <w:rPr>
            <w:noProof/>
            <w:webHidden/>
          </w:rPr>
          <w:t>38</w:t>
        </w:r>
        <w:r w:rsidRPr="0044129F">
          <w:rPr>
            <w:webHidden/>
          </w:rPr>
          <w:fldChar w:fldCharType="end"/>
        </w:r>
      </w:hyperlink>
    </w:p>
    <w:p w14:paraId="1FE6C736" w14:textId="61B245B5" w:rsidR="006119E9" w:rsidRPr="0044129F" w:rsidRDefault="006119E9" w:rsidP="006119E9">
      <w:pPr>
        <w:pStyle w:val="Cuprins1"/>
        <w:tabs>
          <w:tab w:val="right" w:leader="dot" w:pos="9350"/>
        </w:tabs>
        <w:rPr>
          <w:rFonts w:ascii="Aptos" w:hAnsi="Aptos"/>
          <w:kern w:val="2"/>
        </w:rPr>
      </w:pPr>
      <w:hyperlink w:anchor="_Toc194838573" w:history="1">
        <w:r w:rsidRPr="0044129F">
          <w:rPr>
            <w:rStyle w:val="Hyperlink"/>
            <w:color w:val="auto"/>
            <w:kern w:val="32"/>
            <w:lang w:eastAsia="fr-FR"/>
          </w:rPr>
          <w:t>CAP. V</w:t>
        </w:r>
        <w:r w:rsidRPr="0044129F">
          <w:rPr>
            <w:webHidden/>
          </w:rPr>
          <w:tab/>
        </w:r>
        <w:r w:rsidRPr="0044129F">
          <w:rPr>
            <w:webHidden/>
          </w:rPr>
          <w:fldChar w:fldCharType="begin"/>
        </w:r>
        <w:r w:rsidRPr="0044129F">
          <w:rPr>
            <w:webHidden/>
          </w:rPr>
          <w:instrText xml:space="preserve"> PAGEREF _Toc194838573 \h </w:instrText>
        </w:r>
        <w:r w:rsidRPr="0044129F">
          <w:rPr>
            <w:webHidden/>
          </w:rPr>
        </w:r>
        <w:r w:rsidRPr="0044129F">
          <w:rPr>
            <w:webHidden/>
          </w:rPr>
          <w:fldChar w:fldCharType="separate"/>
        </w:r>
        <w:r w:rsidR="009C2FBA">
          <w:rPr>
            <w:noProof/>
            <w:webHidden/>
          </w:rPr>
          <w:t>38</w:t>
        </w:r>
        <w:r w:rsidRPr="0044129F">
          <w:rPr>
            <w:webHidden/>
          </w:rPr>
          <w:fldChar w:fldCharType="end"/>
        </w:r>
      </w:hyperlink>
    </w:p>
    <w:p w14:paraId="73752C92" w14:textId="355171D7" w:rsidR="006119E9" w:rsidRPr="0044129F" w:rsidRDefault="006119E9" w:rsidP="006119E9">
      <w:pPr>
        <w:pStyle w:val="Cuprins1"/>
        <w:tabs>
          <w:tab w:val="right" w:leader="dot" w:pos="9350"/>
        </w:tabs>
        <w:rPr>
          <w:rFonts w:ascii="Aptos" w:hAnsi="Aptos"/>
          <w:kern w:val="2"/>
        </w:rPr>
      </w:pPr>
      <w:hyperlink w:anchor="_Toc194838574" w:history="1">
        <w:r w:rsidRPr="0044129F">
          <w:rPr>
            <w:rStyle w:val="Hyperlink"/>
            <w:color w:val="auto"/>
            <w:kern w:val="32"/>
            <w:lang w:eastAsia="fr-FR"/>
          </w:rPr>
          <w:t>Indicatori de performanță ai serviciului de salubrizare</w:t>
        </w:r>
        <w:r w:rsidRPr="0044129F">
          <w:rPr>
            <w:webHidden/>
          </w:rPr>
          <w:tab/>
        </w:r>
        <w:r w:rsidRPr="0044129F">
          <w:rPr>
            <w:webHidden/>
          </w:rPr>
          <w:fldChar w:fldCharType="begin"/>
        </w:r>
        <w:r w:rsidRPr="0044129F">
          <w:rPr>
            <w:webHidden/>
          </w:rPr>
          <w:instrText xml:space="preserve"> PAGEREF _Toc194838574 \h </w:instrText>
        </w:r>
        <w:r w:rsidRPr="0044129F">
          <w:rPr>
            <w:webHidden/>
          </w:rPr>
        </w:r>
        <w:r w:rsidRPr="0044129F">
          <w:rPr>
            <w:webHidden/>
          </w:rPr>
          <w:fldChar w:fldCharType="separate"/>
        </w:r>
        <w:r w:rsidR="009C2FBA">
          <w:rPr>
            <w:noProof/>
            <w:webHidden/>
          </w:rPr>
          <w:t>38</w:t>
        </w:r>
        <w:r w:rsidRPr="0044129F">
          <w:rPr>
            <w:webHidden/>
          </w:rPr>
          <w:fldChar w:fldCharType="end"/>
        </w:r>
      </w:hyperlink>
    </w:p>
    <w:p w14:paraId="713BC197" w14:textId="74671EC2" w:rsidR="006119E9" w:rsidRPr="0044129F" w:rsidRDefault="006119E9" w:rsidP="006119E9">
      <w:pPr>
        <w:pStyle w:val="Cuprins1"/>
        <w:tabs>
          <w:tab w:val="right" w:leader="dot" w:pos="9350"/>
        </w:tabs>
        <w:rPr>
          <w:rFonts w:ascii="Aptos" w:hAnsi="Aptos"/>
          <w:kern w:val="2"/>
        </w:rPr>
      </w:pPr>
      <w:hyperlink w:anchor="_Toc194838575" w:history="1">
        <w:r w:rsidRPr="0044129F">
          <w:rPr>
            <w:rStyle w:val="Hyperlink"/>
            <w:color w:val="auto"/>
            <w:kern w:val="32"/>
            <w:lang w:eastAsia="fr-FR"/>
          </w:rPr>
          <w:t>CAP. VI</w:t>
        </w:r>
        <w:r w:rsidRPr="0044129F">
          <w:rPr>
            <w:webHidden/>
          </w:rPr>
          <w:tab/>
        </w:r>
        <w:r w:rsidRPr="0044129F">
          <w:rPr>
            <w:webHidden/>
          </w:rPr>
          <w:fldChar w:fldCharType="begin"/>
        </w:r>
        <w:r w:rsidRPr="0044129F">
          <w:rPr>
            <w:webHidden/>
          </w:rPr>
          <w:instrText xml:space="preserve"> PAGEREF _Toc194838575 \h </w:instrText>
        </w:r>
        <w:r w:rsidRPr="0044129F">
          <w:rPr>
            <w:webHidden/>
          </w:rPr>
        </w:r>
        <w:r w:rsidRPr="0044129F">
          <w:rPr>
            <w:webHidden/>
          </w:rPr>
          <w:fldChar w:fldCharType="separate"/>
        </w:r>
        <w:r w:rsidR="009C2FBA">
          <w:rPr>
            <w:noProof/>
            <w:webHidden/>
          </w:rPr>
          <w:t>40</w:t>
        </w:r>
        <w:r w:rsidRPr="0044129F">
          <w:rPr>
            <w:webHidden/>
          </w:rPr>
          <w:fldChar w:fldCharType="end"/>
        </w:r>
      </w:hyperlink>
    </w:p>
    <w:p w14:paraId="1C7EB512" w14:textId="2168AF40" w:rsidR="006119E9" w:rsidRPr="0044129F" w:rsidRDefault="006119E9" w:rsidP="006119E9">
      <w:pPr>
        <w:pStyle w:val="Cuprins1"/>
        <w:tabs>
          <w:tab w:val="right" w:leader="dot" w:pos="9350"/>
        </w:tabs>
        <w:rPr>
          <w:rFonts w:ascii="Aptos" w:hAnsi="Aptos"/>
          <w:kern w:val="2"/>
        </w:rPr>
      </w:pPr>
      <w:hyperlink w:anchor="_Toc194838576" w:history="1">
        <w:r w:rsidRPr="0044129F">
          <w:rPr>
            <w:rStyle w:val="Hyperlink"/>
            <w:color w:val="auto"/>
            <w:kern w:val="32"/>
            <w:lang w:eastAsia="fr-FR"/>
          </w:rPr>
          <w:t>Dispoziții tranzitorii și finale</w:t>
        </w:r>
        <w:r w:rsidRPr="0044129F">
          <w:rPr>
            <w:webHidden/>
          </w:rPr>
          <w:tab/>
        </w:r>
        <w:r w:rsidRPr="0044129F">
          <w:rPr>
            <w:webHidden/>
          </w:rPr>
          <w:fldChar w:fldCharType="begin"/>
        </w:r>
        <w:r w:rsidRPr="0044129F">
          <w:rPr>
            <w:webHidden/>
          </w:rPr>
          <w:instrText xml:space="preserve"> PAGEREF _Toc194838576 \h </w:instrText>
        </w:r>
        <w:r w:rsidRPr="0044129F">
          <w:rPr>
            <w:webHidden/>
          </w:rPr>
        </w:r>
        <w:r w:rsidRPr="0044129F">
          <w:rPr>
            <w:webHidden/>
          </w:rPr>
          <w:fldChar w:fldCharType="separate"/>
        </w:r>
        <w:r w:rsidR="009C2FBA">
          <w:rPr>
            <w:noProof/>
            <w:webHidden/>
          </w:rPr>
          <w:t>40</w:t>
        </w:r>
        <w:r w:rsidRPr="0044129F">
          <w:rPr>
            <w:webHidden/>
          </w:rPr>
          <w:fldChar w:fldCharType="end"/>
        </w:r>
      </w:hyperlink>
    </w:p>
    <w:p w14:paraId="43F526B7" w14:textId="77777777" w:rsidR="006119E9" w:rsidRPr="0044129F" w:rsidRDefault="006119E9" w:rsidP="006119E9">
      <w:r w:rsidRPr="0044129F">
        <w:rPr>
          <w:b/>
          <w:bCs/>
        </w:rPr>
        <w:fldChar w:fldCharType="end"/>
      </w:r>
    </w:p>
    <w:p w14:paraId="2EDB16A5" w14:textId="77777777" w:rsidR="006119E9" w:rsidRPr="0044129F" w:rsidRDefault="006119E9" w:rsidP="006119E9">
      <w:r w:rsidRPr="0044129F">
        <w:br w:type="page"/>
      </w:r>
    </w:p>
    <w:p w14:paraId="26007B74" w14:textId="77777777" w:rsidR="006119E9" w:rsidRPr="00D54E94" w:rsidRDefault="006119E9" w:rsidP="006119E9">
      <w:pPr>
        <w:pStyle w:val="Listparagraf"/>
        <w:keepNext/>
        <w:keepLines/>
        <w:shd w:val="clear" w:color="auto" w:fill="FFFFFF"/>
        <w:tabs>
          <w:tab w:val="left" w:pos="142"/>
          <w:tab w:val="left" w:pos="450"/>
        </w:tabs>
        <w:spacing w:before="240" w:after="120" w:line="360" w:lineRule="auto"/>
        <w:ind w:left="0"/>
        <w:contextualSpacing w:val="0"/>
        <w:jc w:val="center"/>
        <w:outlineLvl w:val="0"/>
        <w:rPr>
          <w:b/>
          <w:bCs/>
          <w:kern w:val="32"/>
          <w:sz w:val="28"/>
          <w:szCs w:val="28"/>
          <w:lang w:eastAsia="fr-FR"/>
        </w:rPr>
      </w:pPr>
      <w:bookmarkStart w:id="0" w:name="_Toc194838541"/>
      <w:r w:rsidRPr="00D54E94">
        <w:rPr>
          <w:b/>
          <w:bCs/>
          <w:kern w:val="32"/>
          <w:sz w:val="28"/>
          <w:szCs w:val="28"/>
          <w:lang w:eastAsia="fr-FR"/>
        </w:rPr>
        <w:lastRenderedPageBreak/>
        <w:t>CAP. I</w:t>
      </w:r>
      <w:bookmarkEnd w:id="0"/>
    </w:p>
    <w:p w14:paraId="7B8CDDDD" w14:textId="77777777" w:rsidR="006119E9" w:rsidRPr="00D54E94" w:rsidRDefault="006119E9" w:rsidP="006119E9">
      <w:pPr>
        <w:pStyle w:val="Listparagraf"/>
        <w:keepNext/>
        <w:keepLines/>
        <w:shd w:val="clear" w:color="auto" w:fill="FFFFFF"/>
        <w:tabs>
          <w:tab w:val="left" w:pos="142"/>
          <w:tab w:val="left" w:pos="450"/>
        </w:tabs>
        <w:spacing w:before="240" w:after="120" w:line="360" w:lineRule="auto"/>
        <w:ind w:left="0"/>
        <w:contextualSpacing w:val="0"/>
        <w:jc w:val="center"/>
        <w:outlineLvl w:val="0"/>
        <w:rPr>
          <w:b/>
          <w:bCs/>
          <w:kern w:val="32"/>
          <w:sz w:val="28"/>
          <w:szCs w:val="28"/>
          <w:lang w:eastAsia="fr-FR"/>
        </w:rPr>
      </w:pPr>
      <w:bookmarkStart w:id="1" w:name="_Toc194838542"/>
      <w:r w:rsidRPr="00D54E94">
        <w:rPr>
          <w:b/>
          <w:bCs/>
          <w:kern w:val="32"/>
          <w:sz w:val="28"/>
          <w:szCs w:val="28"/>
          <w:lang w:eastAsia="fr-FR"/>
        </w:rPr>
        <w:t>Dispoziții generale</w:t>
      </w:r>
      <w:bookmarkEnd w:id="1"/>
    </w:p>
    <w:p w14:paraId="6628677C" w14:textId="77777777" w:rsidR="006119E9" w:rsidRPr="00D54E94" w:rsidRDefault="006119E9" w:rsidP="006119E9">
      <w:pPr>
        <w:pStyle w:val="Listparagraf"/>
        <w:keepNext/>
        <w:keepLines/>
        <w:shd w:val="clear" w:color="auto" w:fill="FFFFFF"/>
        <w:tabs>
          <w:tab w:val="left" w:pos="142"/>
          <w:tab w:val="left" w:pos="450"/>
        </w:tabs>
        <w:spacing w:before="240" w:after="120" w:line="360" w:lineRule="auto"/>
        <w:ind w:left="0"/>
        <w:contextualSpacing w:val="0"/>
        <w:jc w:val="center"/>
        <w:outlineLvl w:val="0"/>
        <w:rPr>
          <w:b/>
          <w:bCs/>
          <w:kern w:val="32"/>
          <w:sz w:val="28"/>
          <w:szCs w:val="28"/>
          <w:lang w:eastAsia="fr-FR"/>
        </w:rPr>
      </w:pPr>
      <w:bookmarkStart w:id="2" w:name="_Toc194838543"/>
      <w:r w:rsidRPr="00D54E94">
        <w:rPr>
          <w:b/>
          <w:bCs/>
          <w:kern w:val="32"/>
          <w:sz w:val="28"/>
          <w:szCs w:val="28"/>
          <w:lang w:eastAsia="fr-FR"/>
        </w:rPr>
        <w:t>SECȚIUNEA 1</w:t>
      </w:r>
      <w:bookmarkEnd w:id="2"/>
    </w:p>
    <w:p w14:paraId="3716F828" w14:textId="77777777" w:rsidR="006119E9" w:rsidRPr="00D54E94" w:rsidRDefault="006119E9" w:rsidP="006119E9">
      <w:pPr>
        <w:pStyle w:val="Listparagraf"/>
        <w:keepNext/>
        <w:keepLines/>
        <w:shd w:val="clear" w:color="auto" w:fill="FFFFFF"/>
        <w:tabs>
          <w:tab w:val="left" w:pos="142"/>
          <w:tab w:val="left" w:pos="450"/>
        </w:tabs>
        <w:spacing w:before="240" w:after="120" w:line="360" w:lineRule="auto"/>
        <w:ind w:left="0"/>
        <w:contextualSpacing w:val="0"/>
        <w:jc w:val="center"/>
        <w:outlineLvl w:val="0"/>
        <w:rPr>
          <w:b/>
          <w:bCs/>
          <w:kern w:val="32"/>
          <w:sz w:val="28"/>
          <w:szCs w:val="28"/>
          <w:lang w:eastAsia="fr-FR"/>
        </w:rPr>
      </w:pPr>
      <w:bookmarkStart w:id="3" w:name="_Toc194838544"/>
      <w:r w:rsidRPr="00D54E94">
        <w:rPr>
          <w:b/>
          <w:bCs/>
          <w:kern w:val="32"/>
          <w:sz w:val="28"/>
          <w:szCs w:val="28"/>
          <w:lang w:eastAsia="fr-FR"/>
        </w:rPr>
        <w:t>Domeniul de aplicare</w:t>
      </w:r>
      <w:bookmarkEnd w:id="3"/>
    </w:p>
    <w:p w14:paraId="073AF6E5" w14:textId="77777777" w:rsidR="006119E9" w:rsidRPr="005E7DF7" w:rsidRDefault="006119E9" w:rsidP="006119E9">
      <w:pPr>
        <w:pStyle w:val="NormalWeb"/>
        <w:numPr>
          <w:ilvl w:val="0"/>
          <w:numId w:val="1"/>
        </w:numPr>
        <w:tabs>
          <w:tab w:val="left" w:pos="142"/>
        </w:tabs>
        <w:spacing w:before="120" w:beforeAutospacing="0" w:after="120" w:afterAutospacing="0" w:line="360" w:lineRule="auto"/>
        <w:jc w:val="both"/>
        <w:rPr>
          <w:sz w:val="28"/>
          <w:szCs w:val="28"/>
        </w:rPr>
      </w:pPr>
    </w:p>
    <w:p w14:paraId="7C1E52EE" w14:textId="77777777" w:rsidR="006119E9" w:rsidRPr="005E7DF7" w:rsidRDefault="006119E9" w:rsidP="00D54E94">
      <w:pPr>
        <w:pStyle w:val="NormalWeb"/>
        <w:numPr>
          <w:ilvl w:val="1"/>
          <w:numId w:val="1"/>
        </w:numPr>
        <w:tabs>
          <w:tab w:val="left" w:pos="142"/>
        </w:tabs>
        <w:spacing w:before="0" w:beforeAutospacing="0" w:after="0" w:afterAutospacing="0"/>
        <w:jc w:val="both"/>
        <w:rPr>
          <w:sz w:val="28"/>
          <w:szCs w:val="28"/>
        </w:rPr>
      </w:pPr>
      <w:proofErr w:type="spellStart"/>
      <w:r w:rsidRPr="005E7DF7">
        <w:rPr>
          <w:sz w:val="28"/>
          <w:szCs w:val="28"/>
        </w:rPr>
        <w:t>Prezentul</w:t>
      </w:r>
      <w:proofErr w:type="spellEnd"/>
      <w:r w:rsidRPr="005E7DF7">
        <w:rPr>
          <w:sz w:val="28"/>
          <w:szCs w:val="28"/>
        </w:rPr>
        <w:t xml:space="preserve"> </w:t>
      </w:r>
      <w:proofErr w:type="spellStart"/>
      <w:r w:rsidRPr="005E7DF7">
        <w:rPr>
          <w:sz w:val="28"/>
          <w:szCs w:val="28"/>
        </w:rPr>
        <w:t>regulament</w:t>
      </w:r>
      <w:proofErr w:type="spellEnd"/>
      <w:r w:rsidRPr="005E7DF7">
        <w:rPr>
          <w:sz w:val="28"/>
          <w:szCs w:val="28"/>
        </w:rPr>
        <w:t xml:space="preserve"> se </w:t>
      </w:r>
      <w:proofErr w:type="spellStart"/>
      <w:r w:rsidRPr="005E7DF7">
        <w:rPr>
          <w:sz w:val="28"/>
          <w:szCs w:val="28"/>
        </w:rPr>
        <w:t>aplică</w:t>
      </w:r>
      <w:proofErr w:type="spellEnd"/>
      <w:r w:rsidRPr="005E7DF7">
        <w:rPr>
          <w:sz w:val="28"/>
          <w:szCs w:val="28"/>
        </w:rPr>
        <w:t xml:space="preserve"> </w:t>
      </w:r>
      <w:proofErr w:type="spellStart"/>
      <w:r w:rsidRPr="005E7DF7">
        <w:rPr>
          <w:sz w:val="28"/>
          <w:szCs w:val="28"/>
        </w:rPr>
        <w:t>următoarelor</w:t>
      </w:r>
      <w:proofErr w:type="spellEnd"/>
      <w:r w:rsidRPr="005E7DF7">
        <w:rPr>
          <w:sz w:val="28"/>
          <w:szCs w:val="28"/>
        </w:rPr>
        <w:t xml:space="preserve"> </w:t>
      </w:r>
      <w:proofErr w:type="spellStart"/>
      <w:r w:rsidRPr="005E7DF7">
        <w:rPr>
          <w:sz w:val="28"/>
          <w:szCs w:val="28"/>
        </w:rPr>
        <w:t>activități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w:t>
      </w:r>
    </w:p>
    <w:p w14:paraId="326066F4" w14:textId="77777777" w:rsidR="006119E9" w:rsidRPr="005E7DF7" w:rsidRDefault="006119E9" w:rsidP="00D54E94">
      <w:pPr>
        <w:pStyle w:val="NormalWeb"/>
        <w:numPr>
          <w:ilvl w:val="2"/>
          <w:numId w:val="1"/>
        </w:numPr>
        <w:tabs>
          <w:tab w:val="left" w:pos="142"/>
        </w:tabs>
        <w:spacing w:before="0" w:beforeAutospacing="0" w:after="0" w:afterAutospacing="0"/>
        <w:jc w:val="both"/>
        <w:rPr>
          <w:sz w:val="28"/>
          <w:szCs w:val="28"/>
        </w:rPr>
      </w:pPr>
      <w:proofErr w:type="spellStart"/>
      <w:r w:rsidRPr="005E7DF7">
        <w:rPr>
          <w:sz w:val="28"/>
          <w:szCs w:val="28"/>
        </w:rPr>
        <w:t>colectarea</w:t>
      </w:r>
      <w:proofErr w:type="spellEnd"/>
      <w:r w:rsidRPr="005E7DF7">
        <w:rPr>
          <w:sz w:val="28"/>
          <w:szCs w:val="28"/>
        </w:rPr>
        <w:t xml:space="preserve"> </w:t>
      </w:r>
      <w:proofErr w:type="spellStart"/>
      <w:r w:rsidRPr="005E7DF7">
        <w:rPr>
          <w:sz w:val="28"/>
          <w:szCs w:val="28"/>
        </w:rPr>
        <w:t>separată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transportul</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 xml:space="preserve"> al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menajere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al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similare</w:t>
      </w:r>
      <w:proofErr w:type="spellEnd"/>
      <w:r w:rsidRPr="005E7DF7">
        <w:rPr>
          <w:sz w:val="28"/>
          <w:szCs w:val="28"/>
        </w:rPr>
        <w:t xml:space="preserve"> </w:t>
      </w:r>
      <w:proofErr w:type="spellStart"/>
      <w:r w:rsidRPr="005E7DF7">
        <w:rPr>
          <w:sz w:val="28"/>
          <w:szCs w:val="28"/>
        </w:rPr>
        <w:t>provenind</w:t>
      </w:r>
      <w:proofErr w:type="spellEnd"/>
      <w:r w:rsidRPr="005E7DF7">
        <w:rPr>
          <w:sz w:val="28"/>
          <w:szCs w:val="28"/>
        </w:rPr>
        <w:t xml:space="preserve"> din </w:t>
      </w:r>
      <w:proofErr w:type="spellStart"/>
      <w:r w:rsidRPr="005E7DF7">
        <w:rPr>
          <w:sz w:val="28"/>
          <w:szCs w:val="28"/>
        </w:rPr>
        <w:t>activități</w:t>
      </w:r>
      <w:proofErr w:type="spellEnd"/>
      <w:r w:rsidRPr="005E7DF7">
        <w:rPr>
          <w:sz w:val="28"/>
          <w:szCs w:val="28"/>
        </w:rPr>
        <w:t xml:space="preserve"> </w:t>
      </w:r>
      <w:proofErr w:type="spellStart"/>
      <w:r w:rsidRPr="005E7DF7">
        <w:rPr>
          <w:sz w:val="28"/>
          <w:szCs w:val="28"/>
        </w:rPr>
        <w:t>comerciale</w:t>
      </w:r>
      <w:proofErr w:type="spellEnd"/>
      <w:r w:rsidRPr="005E7DF7">
        <w:rPr>
          <w:sz w:val="28"/>
          <w:szCs w:val="28"/>
        </w:rPr>
        <w:t xml:space="preserve"> din </w:t>
      </w:r>
      <w:proofErr w:type="spellStart"/>
      <w:r w:rsidRPr="005E7DF7">
        <w:rPr>
          <w:sz w:val="28"/>
          <w:szCs w:val="28"/>
        </w:rPr>
        <w:t>industrie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instituții</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fracții</w:t>
      </w:r>
      <w:proofErr w:type="spellEnd"/>
      <w:r w:rsidRPr="005E7DF7">
        <w:rPr>
          <w:sz w:val="28"/>
          <w:szCs w:val="28"/>
        </w:rPr>
        <w:t xml:space="preserve"> </w:t>
      </w:r>
      <w:proofErr w:type="spellStart"/>
      <w:r w:rsidRPr="005E7DF7">
        <w:rPr>
          <w:sz w:val="28"/>
          <w:szCs w:val="28"/>
        </w:rPr>
        <w:t>colectate</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w:t>
      </w:r>
    </w:p>
    <w:p w14:paraId="375A6719" w14:textId="77777777" w:rsidR="006119E9" w:rsidRPr="005E7DF7" w:rsidRDefault="006119E9" w:rsidP="00D54E94">
      <w:pPr>
        <w:pStyle w:val="NormalWeb"/>
        <w:numPr>
          <w:ilvl w:val="2"/>
          <w:numId w:val="1"/>
        </w:numPr>
        <w:tabs>
          <w:tab w:val="left" w:pos="142"/>
        </w:tabs>
        <w:spacing w:before="0" w:beforeAutospacing="0" w:after="0" w:afterAutospacing="0"/>
        <w:jc w:val="both"/>
        <w:rPr>
          <w:sz w:val="28"/>
          <w:szCs w:val="28"/>
        </w:rPr>
      </w:pPr>
      <w:proofErr w:type="spellStart"/>
      <w:r w:rsidRPr="005E7DF7">
        <w:rPr>
          <w:sz w:val="28"/>
          <w:szCs w:val="28"/>
        </w:rPr>
        <w:t>operarea</w:t>
      </w:r>
      <w:proofErr w:type="spellEnd"/>
      <w:r w:rsidRPr="005E7DF7">
        <w:rPr>
          <w:sz w:val="28"/>
          <w:szCs w:val="28"/>
        </w:rPr>
        <w:t xml:space="preserve"> </w:t>
      </w:r>
      <w:proofErr w:type="spellStart"/>
      <w:r w:rsidRPr="005E7DF7">
        <w:rPr>
          <w:sz w:val="28"/>
          <w:szCs w:val="28"/>
        </w:rPr>
        <w:t>centrelor</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aport</w:t>
      </w:r>
      <w:proofErr w:type="spellEnd"/>
      <w:r w:rsidRPr="005E7DF7">
        <w:rPr>
          <w:sz w:val="28"/>
          <w:szCs w:val="28"/>
        </w:rPr>
        <w:t xml:space="preserve"> </w:t>
      </w:r>
      <w:proofErr w:type="spellStart"/>
      <w:r w:rsidRPr="005E7DF7">
        <w:rPr>
          <w:sz w:val="28"/>
          <w:szCs w:val="28"/>
        </w:rPr>
        <w:t>voluntar</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de la </w:t>
      </w:r>
      <w:proofErr w:type="spellStart"/>
      <w:r w:rsidRPr="005E7DF7">
        <w:rPr>
          <w:sz w:val="28"/>
          <w:szCs w:val="28"/>
        </w:rPr>
        <w:t>persoanele</w:t>
      </w:r>
      <w:proofErr w:type="spellEnd"/>
      <w:r w:rsidRPr="005E7DF7">
        <w:rPr>
          <w:sz w:val="28"/>
          <w:szCs w:val="28"/>
        </w:rPr>
        <w:t xml:space="preserve"> </w:t>
      </w:r>
      <w:proofErr w:type="spellStart"/>
      <w:r w:rsidRPr="005E7DF7">
        <w:rPr>
          <w:sz w:val="28"/>
          <w:szCs w:val="28"/>
        </w:rPr>
        <w:t>fizice</w:t>
      </w:r>
      <w:proofErr w:type="spellEnd"/>
      <w:r w:rsidRPr="005E7DF7">
        <w:rPr>
          <w:sz w:val="28"/>
          <w:szCs w:val="28"/>
        </w:rPr>
        <w:t>;</w:t>
      </w:r>
    </w:p>
    <w:p w14:paraId="2231F65C" w14:textId="77777777" w:rsidR="006119E9" w:rsidRPr="005E7DF7" w:rsidRDefault="006119E9" w:rsidP="00D54E94">
      <w:pPr>
        <w:pStyle w:val="NormalWeb"/>
        <w:numPr>
          <w:ilvl w:val="2"/>
          <w:numId w:val="1"/>
        </w:numPr>
        <w:tabs>
          <w:tab w:val="left" w:pos="142"/>
        </w:tabs>
        <w:spacing w:before="0" w:beforeAutospacing="0" w:after="0" w:afterAutospacing="0"/>
        <w:jc w:val="both"/>
        <w:rPr>
          <w:sz w:val="28"/>
          <w:szCs w:val="28"/>
        </w:rPr>
      </w:pPr>
      <w:proofErr w:type="spellStart"/>
      <w:r w:rsidRPr="005E7DF7">
        <w:rPr>
          <w:sz w:val="28"/>
          <w:szCs w:val="28"/>
        </w:rPr>
        <w:t>transferul</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stații</w:t>
      </w:r>
      <w:proofErr w:type="spellEnd"/>
      <w:r w:rsidRPr="005E7DF7">
        <w:rPr>
          <w:sz w:val="28"/>
          <w:szCs w:val="28"/>
        </w:rPr>
        <w:t xml:space="preserve"> de transfer,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transportul</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 xml:space="preserve"> al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reziduale</w:t>
      </w:r>
      <w:proofErr w:type="spellEnd"/>
      <w:r w:rsidRPr="005E7DF7">
        <w:rPr>
          <w:sz w:val="28"/>
          <w:szCs w:val="28"/>
        </w:rPr>
        <w:t xml:space="preserve"> la </w:t>
      </w:r>
      <w:proofErr w:type="spellStart"/>
      <w:r w:rsidRPr="005E7DF7">
        <w:rPr>
          <w:sz w:val="28"/>
          <w:szCs w:val="28"/>
        </w:rPr>
        <w:t>depozitele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nepericuloase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la </w:t>
      </w:r>
      <w:proofErr w:type="spellStart"/>
      <w:r w:rsidRPr="005E7DF7">
        <w:rPr>
          <w:sz w:val="28"/>
          <w:szCs w:val="28"/>
        </w:rPr>
        <w:t>instalațiile</w:t>
      </w:r>
      <w:proofErr w:type="spellEnd"/>
      <w:r w:rsidRPr="005E7DF7">
        <w:rPr>
          <w:sz w:val="28"/>
          <w:szCs w:val="28"/>
        </w:rPr>
        <w:t xml:space="preserve"> integrate de </w:t>
      </w:r>
      <w:proofErr w:type="spellStart"/>
      <w:r w:rsidRPr="005E7DF7">
        <w:rPr>
          <w:sz w:val="28"/>
          <w:szCs w:val="28"/>
        </w:rPr>
        <w:t>tratare</w:t>
      </w:r>
      <w:proofErr w:type="spellEnd"/>
      <w:r w:rsidRPr="005E7DF7">
        <w:rPr>
          <w:sz w:val="28"/>
          <w:szCs w:val="28"/>
        </w:rPr>
        <w:t xml:space="preserve">, al </w:t>
      </w:r>
      <w:proofErr w:type="spellStart"/>
      <w:r w:rsidRPr="005E7DF7">
        <w:rPr>
          <w:sz w:val="28"/>
          <w:szCs w:val="28"/>
        </w:rPr>
        <w:t>deșeurilor</w:t>
      </w:r>
      <w:proofErr w:type="spellEnd"/>
      <w:r w:rsidRPr="005E7DF7">
        <w:rPr>
          <w:sz w:val="28"/>
          <w:szCs w:val="28"/>
        </w:rPr>
        <w:t xml:space="preserve"> de </w:t>
      </w:r>
      <w:proofErr w:type="spellStart"/>
      <w:r w:rsidRPr="005E7DF7">
        <w:rPr>
          <w:sz w:val="28"/>
          <w:szCs w:val="28"/>
        </w:rPr>
        <w:t>hârtie</w:t>
      </w:r>
      <w:proofErr w:type="spellEnd"/>
      <w:r w:rsidRPr="005E7DF7">
        <w:rPr>
          <w:sz w:val="28"/>
          <w:szCs w:val="28"/>
        </w:rPr>
        <w:t xml:space="preserve">, metal, plastic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sticlă</w:t>
      </w:r>
      <w:proofErr w:type="spellEnd"/>
      <w:r w:rsidRPr="005E7DF7">
        <w:rPr>
          <w:sz w:val="28"/>
          <w:szCs w:val="28"/>
        </w:rPr>
        <w:t xml:space="preserve"> </w:t>
      </w:r>
      <w:proofErr w:type="spellStart"/>
      <w:r w:rsidRPr="005E7DF7">
        <w:rPr>
          <w:sz w:val="28"/>
          <w:szCs w:val="28"/>
        </w:rPr>
        <w:t>colectate</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 xml:space="preserve"> la </w:t>
      </w:r>
      <w:proofErr w:type="spellStart"/>
      <w:r w:rsidRPr="005E7DF7">
        <w:rPr>
          <w:sz w:val="28"/>
          <w:szCs w:val="28"/>
        </w:rPr>
        <w:t>stațiile</w:t>
      </w:r>
      <w:proofErr w:type="spellEnd"/>
      <w:r w:rsidRPr="005E7DF7">
        <w:rPr>
          <w:sz w:val="28"/>
          <w:szCs w:val="28"/>
        </w:rPr>
        <w:t xml:space="preserve"> de </w:t>
      </w:r>
      <w:proofErr w:type="spellStart"/>
      <w:r w:rsidRPr="005E7DF7">
        <w:rPr>
          <w:sz w:val="28"/>
          <w:szCs w:val="28"/>
        </w:rPr>
        <w:t>sortare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al </w:t>
      </w:r>
      <w:proofErr w:type="spellStart"/>
      <w:r w:rsidRPr="005E7DF7">
        <w:rPr>
          <w:sz w:val="28"/>
          <w:szCs w:val="28"/>
        </w:rPr>
        <w:t>biodeșeurilor</w:t>
      </w:r>
      <w:proofErr w:type="spellEnd"/>
      <w:r w:rsidRPr="005E7DF7">
        <w:rPr>
          <w:sz w:val="28"/>
          <w:szCs w:val="28"/>
        </w:rPr>
        <w:t xml:space="preserve"> la </w:t>
      </w:r>
      <w:proofErr w:type="spellStart"/>
      <w:r w:rsidRPr="005E7DF7">
        <w:rPr>
          <w:sz w:val="28"/>
          <w:szCs w:val="28"/>
        </w:rPr>
        <w:t>instalațiile</w:t>
      </w:r>
      <w:proofErr w:type="spellEnd"/>
      <w:r w:rsidRPr="005E7DF7">
        <w:rPr>
          <w:sz w:val="28"/>
          <w:szCs w:val="28"/>
        </w:rPr>
        <w:t xml:space="preserve"> de </w:t>
      </w:r>
      <w:proofErr w:type="spellStart"/>
      <w:r w:rsidRPr="005E7DF7">
        <w:rPr>
          <w:sz w:val="28"/>
          <w:szCs w:val="28"/>
        </w:rPr>
        <w:t>compostare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de </w:t>
      </w:r>
      <w:proofErr w:type="spellStart"/>
      <w:r w:rsidRPr="005E7DF7">
        <w:rPr>
          <w:sz w:val="28"/>
          <w:szCs w:val="28"/>
        </w:rPr>
        <w:t>digestie</w:t>
      </w:r>
      <w:proofErr w:type="spellEnd"/>
      <w:r w:rsidRPr="005E7DF7">
        <w:rPr>
          <w:sz w:val="28"/>
          <w:szCs w:val="28"/>
        </w:rPr>
        <w:t xml:space="preserve"> </w:t>
      </w:r>
      <w:proofErr w:type="spellStart"/>
      <w:r w:rsidRPr="005E7DF7">
        <w:rPr>
          <w:sz w:val="28"/>
          <w:szCs w:val="28"/>
        </w:rPr>
        <w:t>anaerobă</w:t>
      </w:r>
      <w:proofErr w:type="spellEnd"/>
      <w:r w:rsidRPr="005E7DF7">
        <w:rPr>
          <w:sz w:val="28"/>
          <w:szCs w:val="28"/>
        </w:rPr>
        <w:t>;</w:t>
      </w:r>
    </w:p>
    <w:p w14:paraId="71C4FDD0" w14:textId="77777777" w:rsidR="006119E9" w:rsidRPr="005E7DF7" w:rsidRDefault="006119E9" w:rsidP="00D54E94">
      <w:pPr>
        <w:pStyle w:val="NormalWeb"/>
        <w:numPr>
          <w:ilvl w:val="2"/>
          <w:numId w:val="1"/>
        </w:numPr>
        <w:tabs>
          <w:tab w:val="left" w:pos="142"/>
        </w:tabs>
        <w:spacing w:before="0" w:beforeAutospacing="0" w:after="0" w:afterAutospacing="0"/>
        <w:jc w:val="both"/>
        <w:rPr>
          <w:sz w:val="28"/>
          <w:szCs w:val="28"/>
        </w:rPr>
      </w:pPr>
      <w:proofErr w:type="spellStart"/>
      <w:r w:rsidRPr="005E7DF7">
        <w:rPr>
          <w:sz w:val="28"/>
          <w:szCs w:val="28"/>
        </w:rPr>
        <w:t>sortarea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de </w:t>
      </w:r>
      <w:proofErr w:type="spellStart"/>
      <w:r w:rsidRPr="005E7DF7">
        <w:rPr>
          <w:sz w:val="28"/>
          <w:szCs w:val="28"/>
        </w:rPr>
        <w:t>hârtie</w:t>
      </w:r>
      <w:proofErr w:type="spellEnd"/>
      <w:r w:rsidRPr="005E7DF7">
        <w:rPr>
          <w:sz w:val="28"/>
          <w:szCs w:val="28"/>
        </w:rPr>
        <w:t xml:space="preserve">, carton, metal, plastic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sticlă</w:t>
      </w:r>
      <w:proofErr w:type="spellEnd"/>
      <w:r w:rsidRPr="005E7DF7">
        <w:rPr>
          <w:sz w:val="28"/>
          <w:szCs w:val="28"/>
        </w:rPr>
        <w:t xml:space="preserve"> </w:t>
      </w:r>
      <w:proofErr w:type="spellStart"/>
      <w:r w:rsidRPr="005E7DF7">
        <w:rPr>
          <w:sz w:val="28"/>
          <w:szCs w:val="28"/>
        </w:rPr>
        <w:t>colectate</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 xml:space="preserve"> din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stații</w:t>
      </w:r>
      <w:proofErr w:type="spellEnd"/>
      <w:r w:rsidRPr="005E7DF7">
        <w:rPr>
          <w:sz w:val="28"/>
          <w:szCs w:val="28"/>
        </w:rPr>
        <w:t xml:space="preserve"> de </w:t>
      </w:r>
      <w:proofErr w:type="spellStart"/>
      <w:r w:rsidRPr="005E7DF7">
        <w:rPr>
          <w:sz w:val="28"/>
          <w:szCs w:val="28"/>
        </w:rPr>
        <w:t>sortare</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transportul</w:t>
      </w:r>
      <w:proofErr w:type="spellEnd"/>
      <w:r w:rsidRPr="005E7DF7">
        <w:rPr>
          <w:sz w:val="28"/>
          <w:szCs w:val="28"/>
        </w:rPr>
        <w:t xml:space="preserve"> </w:t>
      </w:r>
      <w:proofErr w:type="spellStart"/>
      <w:r w:rsidRPr="005E7DF7">
        <w:rPr>
          <w:sz w:val="28"/>
          <w:szCs w:val="28"/>
        </w:rPr>
        <w:t>reziduurilor</w:t>
      </w:r>
      <w:proofErr w:type="spellEnd"/>
      <w:r w:rsidRPr="005E7DF7">
        <w:rPr>
          <w:sz w:val="28"/>
          <w:szCs w:val="28"/>
        </w:rPr>
        <w:t xml:space="preserve"> </w:t>
      </w:r>
      <w:proofErr w:type="spellStart"/>
      <w:r w:rsidRPr="005E7DF7">
        <w:rPr>
          <w:sz w:val="28"/>
          <w:szCs w:val="28"/>
        </w:rPr>
        <w:t>rezultate</w:t>
      </w:r>
      <w:proofErr w:type="spellEnd"/>
      <w:r w:rsidRPr="005E7DF7">
        <w:rPr>
          <w:sz w:val="28"/>
          <w:szCs w:val="28"/>
        </w:rPr>
        <w:t xml:space="preserve"> din </w:t>
      </w:r>
      <w:proofErr w:type="spellStart"/>
      <w:r w:rsidRPr="005E7DF7">
        <w:rPr>
          <w:sz w:val="28"/>
          <w:szCs w:val="28"/>
        </w:rPr>
        <w:t>sortare</w:t>
      </w:r>
      <w:proofErr w:type="spellEnd"/>
      <w:r w:rsidRPr="005E7DF7">
        <w:rPr>
          <w:sz w:val="28"/>
          <w:szCs w:val="28"/>
        </w:rPr>
        <w:t xml:space="preserve"> la </w:t>
      </w:r>
      <w:proofErr w:type="spellStart"/>
      <w:r w:rsidRPr="005E7DF7">
        <w:rPr>
          <w:sz w:val="28"/>
          <w:szCs w:val="28"/>
        </w:rPr>
        <w:t>depozitele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la </w:t>
      </w:r>
      <w:proofErr w:type="spellStart"/>
      <w:r w:rsidRPr="005E7DF7">
        <w:rPr>
          <w:sz w:val="28"/>
          <w:szCs w:val="28"/>
        </w:rPr>
        <w:t>instalațiile</w:t>
      </w:r>
      <w:proofErr w:type="spellEnd"/>
      <w:r w:rsidRPr="005E7DF7">
        <w:rPr>
          <w:sz w:val="28"/>
          <w:szCs w:val="28"/>
        </w:rPr>
        <w:t xml:space="preserve"> de </w:t>
      </w:r>
      <w:proofErr w:type="spellStart"/>
      <w:r w:rsidRPr="005E7DF7">
        <w:rPr>
          <w:sz w:val="28"/>
          <w:szCs w:val="28"/>
        </w:rPr>
        <w:t>valorificare</w:t>
      </w:r>
      <w:proofErr w:type="spellEnd"/>
      <w:r w:rsidRPr="005E7DF7">
        <w:rPr>
          <w:sz w:val="28"/>
          <w:szCs w:val="28"/>
        </w:rPr>
        <w:t xml:space="preserve"> </w:t>
      </w:r>
      <w:proofErr w:type="spellStart"/>
      <w:r w:rsidRPr="005E7DF7">
        <w:rPr>
          <w:sz w:val="28"/>
          <w:szCs w:val="28"/>
        </w:rPr>
        <w:t>energetică</w:t>
      </w:r>
      <w:proofErr w:type="spellEnd"/>
      <w:r w:rsidRPr="005E7DF7">
        <w:rPr>
          <w:sz w:val="28"/>
          <w:szCs w:val="28"/>
        </w:rPr>
        <w:t>;</w:t>
      </w:r>
    </w:p>
    <w:p w14:paraId="2D49FEF6" w14:textId="77777777" w:rsidR="006119E9" w:rsidRPr="005E7DF7" w:rsidRDefault="006119E9" w:rsidP="00D54E94">
      <w:pPr>
        <w:pStyle w:val="NormalWeb"/>
        <w:numPr>
          <w:ilvl w:val="2"/>
          <w:numId w:val="1"/>
        </w:numPr>
        <w:tabs>
          <w:tab w:val="left" w:pos="142"/>
        </w:tabs>
        <w:spacing w:before="0" w:beforeAutospacing="0" w:after="0" w:afterAutospacing="0"/>
        <w:jc w:val="both"/>
        <w:rPr>
          <w:sz w:val="28"/>
          <w:szCs w:val="28"/>
        </w:rPr>
      </w:pPr>
      <w:proofErr w:type="spellStart"/>
      <w:r w:rsidRPr="005E7DF7">
        <w:rPr>
          <w:sz w:val="28"/>
          <w:szCs w:val="28"/>
        </w:rPr>
        <w:t>tratarea</w:t>
      </w:r>
      <w:proofErr w:type="spellEnd"/>
      <w:r w:rsidRPr="005E7DF7">
        <w:rPr>
          <w:sz w:val="28"/>
          <w:szCs w:val="28"/>
        </w:rPr>
        <w:t xml:space="preserve"> </w:t>
      </w:r>
      <w:proofErr w:type="spellStart"/>
      <w:r w:rsidRPr="005E7DF7">
        <w:rPr>
          <w:sz w:val="28"/>
          <w:szCs w:val="28"/>
        </w:rPr>
        <w:t>aerobă</w:t>
      </w:r>
      <w:proofErr w:type="spellEnd"/>
      <w:r w:rsidRPr="005E7DF7">
        <w:rPr>
          <w:sz w:val="28"/>
          <w:szCs w:val="28"/>
        </w:rPr>
        <w:t xml:space="preserve"> a </w:t>
      </w:r>
      <w:proofErr w:type="spellStart"/>
      <w:r w:rsidRPr="005E7DF7">
        <w:rPr>
          <w:sz w:val="28"/>
          <w:szCs w:val="28"/>
        </w:rPr>
        <w:t>biodeșeurilor</w:t>
      </w:r>
      <w:proofErr w:type="spellEnd"/>
      <w:r w:rsidRPr="005E7DF7">
        <w:rPr>
          <w:sz w:val="28"/>
          <w:szCs w:val="28"/>
        </w:rPr>
        <w:t xml:space="preserve"> </w:t>
      </w:r>
      <w:proofErr w:type="spellStart"/>
      <w:r w:rsidRPr="005E7DF7">
        <w:rPr>
          <w:sz w:val="28"/>
          <w:szCs w:val="28"/>
        </w:rPr>
        <w:t>colectate</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instalații</w:t>
      </w:r>
      <w:proofErr w:type="spellEnd"/>
      <w:r w:rsidRPr="005E7DF7">
        <w:rPr>
          <w:sz w:val="28"/>
          <w:szCs w:val="28"/>
        </w:rPr>
        <w:t xml:space="preserve"> de </w:t>
      </w:r>
      <w:proofErr w:type="spellStart"/>
      <w:r w:rsidRPr="005E7DF7">
        <w:rPr>
          <w:sz w:val="28"/>
          <w:szCs w:val="28"/>
        </w:rPr>
        <w:t>compostare</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transportul</w:t>
      </w:r>
      <w:proofErr w:type="spellEnd"/>
      <w:r w:rsidRPr="005E7DF7">
        <w:rPr>
          <w:sz w:val="28"/>
          <w:szCs w:val="28"/>
        </w:rPr>
        <w:t xml:space="preserve"> </w:t>
      </w:r>
      <w:proofErr w:type="spellStart"/>
      <w:r w:rsidRPr="005E7DF7">
        <w:rPr>
          <w:sz w:val="28"/>
          <w:szCs w:val="28"/>
        </w:rPr>
        <w:t>reziduurilor</w:t>
      </w:r>
      <w:proofErr w:type="spellEnd"/>
      <w:r w:rsidRPr="005E7DF7">
        <w:rPr>
          <w:sz w:val="28"/>
          <w:szCs w:val="28"/>
        </w:rPr>
        <w:t xml:space="preserve"> la </w:t>
      </w:r>
      <w:proofErr w:type="spellStart"/>
      <w:r w:rsidRPr="005E7DF7">
        <w:rPr>
          <w:sz w:val="28"/>
          <w:szCs w:val="28"/>
        </w:rPr>
        <w:t>depozitele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la </w:t>
      </w:r>
      <w:proofErr w:type="spellStart"/>
      <w:r w:rsidRPr="005E7DF7">
        <w:rPr>
          <w:sz w:val="28"/>
          <w:szCs w:val="28"/>
        </w:rPr>
        <w:t>instalațiile</w:t>
      </w:r>
      <w:proofErr w:type="spellEnd"/>
      <w:r w:rsidRPr="005E7DF7">
        <w:rPr>
          <w:sz w:val="28"/>
          <w:szCs w:val="28"/>
        </w:rPr>
        <w:t xml:space="preserve"> de </w:t>
      </w:r>
      <w:proofErr w:type="spellStart"/>
      <w:r w:rsidRPr="005E7DF7">
        <w:rPr>
          <w:sz w:val="28"/>
          <w:szCs w:val="28"/>
        </w:rPr>
        <w:t>valorificare</w:t>
      </w:r>
      <w:proofErr w:type="spellEnd"/>
      <w:r w:rsidRPr="005E7DF7">
        <w:rPr>
          <w:sz w:val="28"/>
          <w:szCs w:val="28"/>
        </w:rPr>
        <w:t xml:space="preserve"> </w:t>
      </w:r>
      <w:proofErr w:type="spellStart"/>
      <w:r w:rsidRPr="005E7DF7">
        <w:rPr>
          <w:sz w:val="28"/>
          <w:szCs w:val="28"/>
        </w:rPr>
        <w:t>energetică</w:t>
      </w:r>
      <w:proofErr w:type="spellEnd"/>
      <w:r w:rsidRPr="005E7DF7">
        <w:rPr>
          <w:sz w:val="28"/>
          <w:szCs w:val="28"/>
        </w:rPr>
        <w:t>;</w:t>
      </w:r>
    </w:p>
    <w:p w14:paraId="0AC6FA83" w14:textId="77777777" w:rsidR="006119E9" w:rsidRPr="005E7DF7" w:rsidRDefault="006119E9" w:rsidP="00D54E94">
      <w:pPr>
        <w:pStyle w:val="NormalWeb"/>
        <w:numPr>
          <w:ilvl w:val="2"/>
          <w:numId w:val="1"/>
        </w:numPr>
        <w:tabs>
          <w:tab w:val="left" w:pos="142"/>
        </w:tabs>
        <w:spacing w:before="0" w:beforeAutospacing="0" w:after="0" w:afterAutospacing="0"/>
        <w:jc w:val="both"/>
        <w:rPr>
          <w:sz w:val="28"/>
          <w:szCs w:val="28"/>
        </w:rPr>
      </w:pPr>
      <w:proofErr w:type="spellStart"/>
      <w:r w:rsidRPr="005E7DF7">
        <w:rPr>
          <w:sz w:val="28"/>
          <w:szCs w:val="28"/>
        </w:rPr>
        <w:t>eliminarea</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depozitare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reziduale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stradale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de </w:t>
      </w:r>
      <w:proofErr w:type="spellStart"/>
      <w:r w:rsidRPr="005E7DF7">
        <w:rPr>
          <w:sz w:val="28"/>
          <w:szCs w:val="28"/>
        </w:rPr>
        <w:t>pământ</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pietre</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de pe </w:t>
      </w:r>
      <w:proofErr w:type="spellStart"/>
      <w:r w:rsidRPr="005E7DF7">
        <w:rPr>
          <w:sz w:val="28"/>
          <w:szCs w:val="28"/>
        </w:rPr>
        <w:t>căile</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a </w:t>
      </w:r>
      <w:proofErr w:type="spellStart"/>
      <w:r w:rsidRPr="005E7DF7">
        <w:rPr>
          <w:sz w:val="28"/>
          <w:szCs w:val="28"/>
        </w:rPr>
        <w:t>reziduurilor</w:t>
      </w:r>
      <w:proofErr w:type="spellEnd"/>
      <w:r w:rsidRPr="005E7DF7">
        <w:rPr>
          <w:sz w:val="28"/>
          <w:szCs w:val="28"/>
        </w:rPr>
        <w:t xml:space="preserve"> </w:t>
      </w:r>
      <w:proofErr w:type="spellStart"/>
      <w:r w:rsidRPr="005E7DF7">
        <w:rPr>
          <w:sz w:val="28"/>
          <w:szCs w:val="28"/>
        </w:rPr>
        <w:t>rezultate</w:t>
      </w:r>
      <w:proofErr w:type="spellEnd"/>
      <w:r w:rsidRPr="005E7DF7">
        <w:rPr>
          <w:sz w:val="28"/>
          <w:szCs w:val="28"/>
        </w:rPr>
        <w:t xml:space="preserve"> de la </w:t>
      </w:r>
      <w:proofErr w:type="spellStart"/>
      <w:r w:rsidRPr="005E7DF7">
        <w:rPr>
          <w:sz w:val="28"/>
          <w:szCs w:val="28"/>
        </w:rPr>
        <w:t>instalațiile</w:t>
      </w:r>
      <w:proofErr w:type="spellEnd"/>
      <w:r w:rsidRPr="005E7DF7">
        <w:rPr>
          <w:sz w:val="28"/>
          <w:szCs w:val="28"/>
        </w:rPr>
        <w:t xml:space="preserve"> de </w:t>
      </w:r>
      <w:proofErr w:type="spellStart"/>
      <w:r w:rsidRPr="005E7DF7">
        <w:rPr>
          <w:sz w:val="28"/>
          <w:szCs w:val="28"/>
        </w:rPr>
        <w:t>tratare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precum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care nu pot fi </w:t>
      </w:r>
      <w:proofErr w:type="spellStart"/>
      <w:r w:rsidRPr="005E7DF7">
        <w:rPr>
          <w:sz w:val="28"/>
          <w:szCs w:val="28"/>
        </w:rPr>
        <w:t>valorificate</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din </w:t>
      </w:r>
      <w:proofErr w:type="spellStart"/>
      <w:r w:rsidRPr="005E7DF7">
        <w:rPr>
          <w:sz w:val="28"/>
          <w:szCs w:val="28"/>
        </w:rPr>
        <w:t>activități</w:t>
      </w:r>
      <w:proofErr w:type="spellEnd"/>
      <w:r w:rsidRPr="005E7DF7">
        <w:rPr>
          <w:sz w:val="28"/>
          <w:szCs w:val="28"/>
        </w:rPr>
        <w:t xml:space="preserve"> de </w:t>
      </w:r>
      <w:proofErr w:type="spellStart"/>
      <w:r w:rsidRPr="005E7DF7">
        <w:rPr>
          <w:sz w:val="28"/>
          <w:szCs w:val="28"/>
        </w:rPr>
        <w:t>reamenajare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reabilitare</w:t>
      </w:r>
      <w:proofErr w:type="spellEnd"/>
      <w:r w:rsidRPr="005E7DF7">
        <w:rPr>
          <w:sz w:val="28"/>
          <w:szCs w:val="28"/>
        </w:rPr>
        <w:t xml:space="preserve"> </w:t>
      </w:r>
      <w:proofErr w:type="spellStart"/>
      <w:r w:rsidRPr="005E7DF7">
        <w:rPr>
          <w:sz w:val="28"/>
          <w:szCs w:val="28"/>
        </w:rPr>
        <w:t>interioară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exterioară</w:t>
      </w:r>
      <w:proofErr w:type="spellEnd"/>
      <w:r w:rsidRPr="005E7DF7">
        <w:rPr>
          <w:sz w:val="28"/>
          <w:szCs w:val="28"/>
        </w:rPr>
        <w:t xml:space="preserve"> a </w:t>
      </w:r>
      <w:proofErr w:type="spellStart"/>
      <w:r w:rsidRPr="005E7DF7">
        <w:rPr>
          <w:sz w:val="28"/>
          <w:szCs w:val="28"/>
        </w:rPr>
        <w:t>locuințelor</w:t>
      </w:r>
      <w:proofErr w:type="spellEnd"/>
      <w:r w:rsidRPr="005E7DF7">
        <w:rPr>
          <w:sz w:val="28"/>
          <w:szCs w:val="28"/>
        </w:rPr>
        <w:t xml:space="preserve"> la </w:t>
      </w:r>
      <w:proofErr w:type="spellStart"/>
      <w:r w:rsidRPr="005E7DF7">
        <w:rPr>
          <w:sz w:val="28"/>
          <w:szCs w:val="28"/>
        </w:rPr>
        <w:t>depozitele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nepericuloase</w:t>
      </w:r>
      <w:proofErr w:type="spellEnd"/>
      <w:r w:rsidRPr="005E7DF7">
        <w:rPr>
          <w:sz w:val="28"/>
          <w:szCs w:val="28"/>
        </w:rPr>
        <w:t>;</w:t>
      </w:r>
    </w:p>
    <w:p w14:paraId="0E853096" w14:textId="77777777" w:rsidR="006119E9" w:rsidRPr="005E7DF7" w:rsidRDefault="006119E9" w:rsidP="00D54E94">
      <w:pPr>
        <w:pStyle w:val="NormalWeb"/>
        <w:numPr>
          <w:ilvl w:val="0"/>
          <w:numId w:val="1"/>
        </w:numPr>
        <w:tabs>
          <w:tab w:val="left" w:pos="142"/>
        </w:tabs>
        <w:spacing w:before="0" w:beforeAutospacing="0" w:after="0" w:afterAutospacing="0"/>
        <w:jc w:val="both"/>
        <w:rPr>
          <w:sz w:val="28"/>
          <w:szCs w:val="28"/>
        </w:rPr>
      </w:pPr>
      <w:proofErr w:type="spellStart"/>
      <w:r w:rsidRPr="005E7DF7">
        <w:rPr>
          <w:sz w:val="28"/>
          <w:szCs w:val="28"/>
        </w:rPr>
        <w:t>Prezentul</w:t>
      </w:r>
      <w:proofErr w:type="spellEnd"/>
      <w:r w:rsidRPr="005E7DF7">
        <w:rPr>
          <w:sz w:val="28"/>
          <w:szCs w:val="28"/>
        </w:rPr>
        <w:t xml:space="preserve"> </w:t>
      </w:r>
      <w:proofErr w:type="spellStart"/>
      <w:r w:rsidRPr="005E7DF7">
        <w:rPr>
          <w:sz w:val="28"/>
          <w:szCs w:val="28"/>
        </w:rPr>
        <w:t>regulament</w:t>
      </w:r>
      <w:proofErr w:type="spellEnd"/>
      <w:r w:rsidRPr="005E7DF7">
        <w:rPr>
          <w:sz w:val="28"/>
          <w:szCs w:val="28"/>
        </w:rPr>
        <w:t xml:space="preserve"> se </w:t>
      </w:r>
      <w:proofErr w:type="spellStart"/>
      <w:r w:rsidRPr="005E7DF7">
        <w:rPr>
          <w:sz w:val="28"/>
          <w:szCs w:val="28"/>
        </w:rPr>
        <w:t>aplică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serviciilor</w:t>
      </w:r>
      <w:proofErr w:type="spellEnd"/>
      <w:r w:rsidRPr="005E7DF7">
        <w:rPr>
          <w:sz w:val="28"/>
          <w:szCs w:val="28"/>
        </w:rPr>
        <w:t xml:space="preserve"> </w:t>
      </w:r>
      <w:proofErr w:type="spellStart"/>
      <w:r w:rsidRPr="005E7DF7">
        <w:rPr>
          <w:sz w:val="28"/>
          <w:szCs w:val="28"/>
        </w:rPr>
        <w:t>conexe</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precum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activităților</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w:t>
      </w:r>
      <w:proofErr w:type="spellStart"/>
      <w:r w:rsidRPr="005E7DF7">
        <w:rPr>
          <w:sz w:val="28"/>
          <w:szCs w:val="28"/>
        </w:rPr>
        <w:t>ocazional</w:t>
      </w:r>
      <w:proofErr w:type="spellEnd"/>
      <w:r w:rsidRPr="005E7DF7">
        <w:rPr>
          <w:sz w:val="28"/>
          <w:szCs w:val="28"/>
        </w:rPr>
        <w:t xml:space="preserve">, </w:t>
      </w:r>
      <w:proofErr w:type="spellStart"/>
      <w:r w:rsidRPr="005E7DF7">
        <w:rPr>
          <w:sz w:val="28"/>
          <w:szCs w:val="28"/>
        </w:rPr>
        <w:t>respectiv</w:t>
      </w:r>
      <w:proofErr w:type="spellEnd"/>
      <w:r w:rsidRPr="005E7DF7">
        <w:rPr>
          <w:sz w:val="28"/>
          <w:szCs w:val="28"/>
        </w:rPr>
        <w:t>:</w:t>
      </w:r>
    </w:p>
    <w:p w14:paraId="26A5986D" w14:textId="77777777" w:rsidR="006119E9" w:rsidRPr="005E7DF7" w:rsidRDefault="006119E9" w:rsidP="00D54E94">
      <w:pPr>
        <w:pStyle w:val="NormalWeb"/>
        <w:numPr>
          <w:ilvl w:val="2"/>
          <w:numId w:val="1"/>
        </w:numPr>
        <w:tabs>
          <w:tab w:val="left" w:pos="142"/>
        </w:tabs>
        <w:spacing w:before="0" w:beforeAutospacing="0" w:after="0" w:afterAutospacing="0"/>
        <w:jc w:val="both"/>
        <w:rPr>
          <w:sz w:val="28"/>
          <w:szCs w:val="28"/>
        </w:rPr>
      </w:pPr>
      <w:proofErr w:type="spellStart"/>
      <w:r w:rsidRPr="005E7DF7">
        <w:rPr>
          <w:sz w:val="28"/>
          <w:szCs w:val="28"/>
        </w:rPr>
        <w:t>colectarea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transportul</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din </w:t>
      </w:r>
      <w:proofErr w:type="spellStart"/>
      <w:r w:rsidRPr="005E7DF7">
        <w:rPr>
          <w:sz w:val="28"/>
          <w:szCs w:val="28"/>
        </w:rPr>
        <w:t>construcții</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din </w:t>
      </w:r>
      <w:proofErr w:type="spellStart"/>
      <w:r w:rsidRPr="005E7DF7">
        <w:rPr>
          <w:sz w:val="28"/>
          <w:szCs w:val="28"/>
        </w:rPr>
        <w:t>locuințe</w:t>
      </w:r>
      <w:proofErr w:type="spellEnd"/>
      <w:r w:rsidRPr="005E7DF7">
        <w:rPr>
          <w:sz w:val="28"/>
          <w:szCs w:val="28"/>
        </w:rPr>
        <w:t xml:space="preserve">, generate de </w:t>
      </w:r>
      <w:proofErr w:type="spellStart"/>
      <w:r w:rsidRPr="005E7DF7">
        <w:rPr>
          <w:sz w:val="28"/>
          <w:szCs w:val="28"/>
        </w:rPr>
        <w:t>activități</w:t>
      </w:r>
      <w:proofErr w:type="spellEnd"/>
      <w:r w:rsidRPr="005E7DF7">
        <w:rPr>
          <w:sz w:val="28"/>
          <w:szCs w:val="28"/>
        </w:rPr>
        <w:t xml:space="preserve"> de </w:t>
      </w:r>
      <w:proofErr w:type="spellStart"/>
      <w:r w:rsidRPr="005E7DF7">
        <w:rPr>
          <w:sz w:val="28"/>
          <w:szCs w:val="28"/>
        </w:rPr>
        <w:t>reamenajare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reabilitare</w:t>
      </w:r>
      <w:proofErr w:type="spellEnd"/>
      <w:r w:rsidRPr="005E7DF7">
        <w:rPr>
          <w:sz w:val="28"/>
          <w:szCs w:val="28"/>
        </w:rPr>
        <w:t xml:space="preserve"> </w:t>
      </w:r>
      <w:proofErr w:type="spellStart"/>
      <w:r w:rsidRPr="005E7DF7">
        <w:rPr>
          <w:sz w:val="28"/>
          <w:szCs w:val="28"/>
        </w:rPr>
        <w:t>interioară</w:t>
      </w:r>
      <w:proofErr w:type="spellEnd"/>
      <w:r w:rsidRPr="005E7DF7">
        <w:rPr>
          <w:sz w:val="28"/>
          <w:szCs w:val="28"/>
        </w:rPr>
        <w:t>/</w:t>
      </w:r>
      <w:proofErr w:type="spellStart"/>
      <w:r w:rsidRPr="005E7DF7">
        <w:rPr>
          <w:sz w:val="28"/>
          <w:szCs w:val="28"/>
        </w:rPr>
        <w:t>exterioară</w:t>
      </w:r>
      <w:proofErr w:type="spellEnd"/>
      <w:r w:rsidRPr="005E7DF7">
        <w:rPr>
          <w:sz w:val="28"/>
          <w:szCs w:val="28"/>
        </w:rPr>
        <w:t xml:space="preserve"> a </w:t>
      </w:r>
      <w:proofErr w:type="spellStart"/>
      <w:r w:rsidRPr="005E7DF7">
        <w:rPr>
          <w:sz w:val="28"/>
          <w:szCs w:val="28"/>
        </w:rPr>
        <w:t>acestora</w:t>
      </w:r>
      <w:proofErr w:type="spellEnd"/>
      <w:r w:rsidRPr="005E7DF7">
        <w:rPr>
          <w:sz w:val="28"/>
          <w:szCs w:val="28"/>
        </w:rPr>
        <w:t>;</w:t>
      </w:r>
    </w:p>
    <w:p w14:paraId="39D54E56"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colectarea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voluminoase</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saltelele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mobila</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afara </w:t>
      </w:r>
      <w:proofErr w:type="spellStart"/>
      <w:r w:rsidRPr="005E7DF7">
        <w:rPr>
          <w:sz w:val="28"/>
          <w:szCs w:val="28"/>
        </w:rPr>
        <w:t>campaniilor</w:t>
      </w:r>
      <w:proofErr w:type="spellEnd"/>
      <w:r w:rsidRPr="005E7DF7">
        <w:rPr>
          <w:sz w:val="28"/>
          <w:szCs w:val="28"/>
        </w:rPr>
        <w:t xml:space="preserve"> regulate de </w:t>
      </w:r>
      <w:proofErr w:type="spellStart"/>
      <w:r w:rsidRPr="005E7DF7">
        <w:rPr>
          <w:sz w:val="28"/>
          <w:szCs w:val="28"/>
        </w:rPr>
        <w:t>colectare</w:t>
      </w:r>
      <w:proofErr w:type="spellEnd"/>
      <w:r w:rsidRPr="005E7DF7">
        <w:rPr>
          <w:sz w:val="28"/>
          <w:szCs w:val="28"/>
        </w:rPr>
        <w:t>;</w:t>
      </w:r>
    </w:p>
    <w:p w14:paraId="472B10AF"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colectarea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de la </w:t>
      </w:r>
      <w:proofErr w:type="spellStart"/>
      <w:r w:rsidRPr="005E7DF7">
        <w:rPr>
          <w:sz w:val="28"/>
          <w:szCs w:val="28"/>
        </w:rPr>
        <w:t>evenimente</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precum </w:t>
      </w:r>
      <w:proofErr w:type="spellStart"/>
      <w:r w:rsidRPr="005E7DF7">
        <w:rPr>
          <w:sz w:val="28"/>
          <w:szCs w:val="28"/>
        </w:rPr>
        <w:t>bâlciuri</w:t>
      </w:r>
      <w:proofErr w:type="spellEnd"/>
      <w:r w:rsidRPr="005E7DF7">
        <w:rPr>
          <w:sz w:val="28"/>
          <w:szCs w:val="28"/>
        </w:rPr>
        <w:t xml:space="preserve">, </w:t>
      </w:r>
      <w:proofErr w:type="spellStart"/>
      <w:r w:rsidRPr="005E7DF7">
        <w:rPr>
          <w:sz w:val="28"/>
          <w:szCs w:val="28"/>
        </w:rPr>
        <w:t>festivaluri</w:t>
      </w:r>
      <w:proofErr w:type="spellEnd"/>
      <w:r w:rsidRPr="005E7DF7">
        <w:rPr>
          <w:sz w:val="28"/>
          <w:szCs w:val="28"/>
        </w:rPr>
        <w:t xml:space="preserve">, </w:t>
      </w:r>
      <w:proofErr w:type="spellStart"/>
      <w:r w:rsidRPr="005E7DF7">
        <w:rPr>
          <w:sz w:val="28"/>
          <w:szCs w:val="28"/>
        </w:rPr>
        <w:t>concerte</w:t>
      </w:r>
      <w:proofErr w:type="spellEnd"/>
      <w:r w:rsidRPr="005E7DF7">
        <w:rPr>
          <w:sz w:val="28"/>
          <w:szCs w:val="28"/>
        </w:rPr>
        <w:t xml:space="preserve">, </w:t>
      </w:r>
      <w:proofErr w:type="spellStart"/>
      <w:r w:rsidRPr="005E7DF7">
        <w:rPr>
          <w:sz w:val="28"/>
          <w:szCs w:val="28"/>
        </w:rPr>
        <w:t>târguri</w:t>
      </w:r>
      <w:proofErr w:type="spellEnd"/>
      <w:r w:rsidRPr="005E7DF7">
        <w:rPr>
          <w:sz w:val="28"/>
          <w:szCs w:val="28"/>
        </w:rPr>
        <w:t xml:space="preserve">, </w:t>
      </w:r>
      <w:proofErr w:type="spellStart"/>
      <w:r w:rsidRPr="005E7DF7">
        <w:rPr>
          <w:sz w:val="28"/>
          <w:szCs w:val="28"/>
        </w:rPr>
        <w:t>campinguri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alte</w:t>
      </w:r>
      <w:proofErr w:type="spellEnd"/>
      <w:r w:rsidRPr="005E7DF7">
        <w:rPr>
          <w:sz w:val="28"/>
          <w:szCs w:val="28"/>
        </w:rPr>
        <w:t xml:space="preserve"> </w:t>
      </w:r>
      <w:proofErr w:type="spellStart"/>
      <w:r w:rsidRPr="005E7DF7">
        <w:rPr>
          <w:sz w:val="28"/>
          <w:szCs w:val="28"/>
        </w:rPr>
        <w:t>evenimente</w:t>
      </w:r>
      <w:proofErr w:type="spellEnd"/>
      <w:r w:rsidRPr="005E7DF7">
        <w:rPr>
          <w:sz w:val="28"/>
          <w:szCs w:val="28"/>
        </w:rPr>
        <w:t xml:space="preserve"> </w:t>
      </w:r>
      <w:proofErr w:type="spellStart"/>
      <w:r w:rsidRPr="005E7DF7">
        <w:rPr>
          <w:sz w:val="28"/>
          <w:szCs w:val="28"/>
        </w:rPr>
        <w:t>similare</w:t>
      </w:r>
      <w:proofErr w:type="spellEnd"/>
      <w:r w:rsidRPr="005E7DF7">
        <w:rPr>
          <w:sz w:val="28"/>
          <w:szCs w:val="28"/>
        </w:rPr>
        <w:t>;</w:t>
      </w:r>
    </w:p>
    <w:p w14:paraId="5A2BE270"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colectarea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din </w:t>
      </w:r>
      <w:proofErr w:type="spellStart"/>
      <w:r w:rsidRPr="005E7DF7">
        <w:rPr>
          <w:sz w:val="28"/>
          <w:szCs w:val="28"/>
        </w:rPr>
        <w:t>construcții</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w:t>
      </w:r>
      <w:proofErr w:type="spellStart"/>
      <w:r w:rsidRPr="005E7DF7">
        <w:rPr>
          <w:sz w:val="28"/>
          <w:szCs w:val="28"/>
        </w:rPr>
        <w:t>lângă</w:t>
      </w:r>
      <w:proofErr w:type="spellEnd"/>
      <w:r w:rsidRPr="005E7DF7">
        <w:rPr>
          <w:sz w:val="28"/>
          <w:szCs w:val="28"/>
        </w:rPr>
        <w:t xml:space="preserve"> </w:t>
      </w:r>
      <w:proofErr w:type="spellStart"/>
      <w:r w:rsidRPr="005E7DF7">
        <w:rPr>
          <w:sz w:val="28"/>
          <w:szCs w:val="28"/>
        </w:rPr>
        <w:t>punctele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w:t>
      </w:r>
    </w:p>
    <w:p w14:paraId="609ACCDC"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colectarea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din </w:t>
      </w:r>
      <w:proofErr w:type="spellStart"/>
      <w:r w:rsidRPr="005E7DF7">
        <w:rPr>
          <w:sz w:val="28"/>
          <w:szCs w:val="28"/>
        </w:rPr>
        <w:t>construcții</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pe </w:t>
      </w:r>
      <w:proofErr w:type="spellStart"/>
      <w:r w:rsidRPr="005E7DF7">
        <w:rPr>
          <w:sz w:val="28"/>
          <w:szCs w:val="28"/>
        </w:rPr>
        <w:t>căile</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w:t>
      </w:r>
    </w:p>
    <w:p w14:paraId="2DB1FC86" w14:textId="77777777" w:rsidR="006119E9" w:rsidRPr="005E7DF7" w:rsidRDefault="006119E9" w:rsidP="00D54E94">
      <w:pPr>
        <w:pStyle w:val="NormalWeb"/>
        <w:numPr>
          <w:ilvl w:val="0"/>
          <w:numId w:val="1"/>
        </w:numPr>
        <w:spacing w:before="0" w:beforeAutospacing="0" w:after="0" w:afterAutospacing="0"/>
        <w:jc w:val="both"/>
        <w:rPr>
          <w:sz w:val="28"/>
          <w:szCs w:val="28"/>
        </w:rPr>
      </w:pPr>
    </w:p>
    <w:p w14:paraId="20316A09" w14:textId="77777777" w:rsidR="006119E9" w:rsidRPr="005E7DF7" w:rsidRDefault="006119E9" w:rsidP="00D54E94">
      <w:pPr>
        <w:pStyle w:val="NormalWeb"/>
        <w:numPr>
          <w:ilvl w:val="1"/>
          <w:numId w:val="1"/>
        </w:numPr>
        <w:spacing w:before="0" w:beforeAutospacing="0" w:after="0" w:afterAutospacing="0"/>
        <w:jc w:val="both"/>
        <w:rPr>
          <w:sz w:val="28"/>
          <w:szCs w:val="28"/>
        </w:rPr>
      </w:pPr>
      <w:r w:rsidRPr="005E7DF7">
        <w:rPr>
          <w:sz w:val="28"/>
          <w:szCs w:val="28"/>
        </w:rPr>
        <w:t xml:space="preserve">Modul de </w:t>
      </w:r>
      <w:proofErr w:type="spellStart"/>
      <w:r w:rsidRPr="005E7DF7">
        <w:rPr>
          <w:sz w:val="28"/>
          <w:szCs w:val="28"/>
        </w:rPr>
        <w:t>organizare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funcționare</w:t>
      </w:r>
      <w:proofErr w:type="spellEnd"/>
      <w:r w:rsidRPr="005E7DF7">
        <w:rPr>
          <w:sz w:val="28"/>
          <w:szCs w:val="28"/>
        </w:rPr>
        <w:t xml:space="preserve"> a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trebuie</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se </w:t>
      </w:r>
      <w:proofErr w:type="spellStart"/>
      <w:r w:rsidRPr="005E7DF7">
        <w:rPr>
          <w:sz w:val="28"/>
          <w:szCs w:val="28"/>
        </w:rPr>
        <w:t>realizeze</w:t>
      </w:r>
      <w:proofErr w:type="spellEnd"/>
      <w:r w:rsidRPr="005E7DF7">
        <w:rPr>
          <w:sz w:val="28"/>
          <w:szCs w:val="28"/>
        </w:rPr>
        <w:t xml:space="preserve"> pe </w:t>
      </w:r>
      <w:proofErr w:type="spellStart"/>
      <w:r w:rsidRPr="005E7DF7">
        <w:rPr>
          <w:sz w:val="28"/>
          <w:szCs w:val="28"/>
        </w:rPr>
        <w:t>baza</w:t>
      </w:r>
      <w:proofErr w:type="spellEnd"/>
      <w:r w:rsidRPr="005E7DF7">
        <w:rPr>
          <w:sz w:val="28"/>
          <w:szCs w:val="28"/>
        </w:rPr>
        <w:t xml:space="preserve"> </w:t>
      </w:r>
      <w:proofErr w:type="spellStart"/>
      <w:r w:rsidRPr="005E7DF7">
        <w:rPr>
          <w:sz w:val="28"/>
          <w:szCs w:val="28"/>
        </w:rPr>
        <w:t>următoarelor</w:t>
      </w:r>
      <w:proofErr w:type="spellEnd"/>
      <w:r w:rsidRPr="005E7DF7">
        <w:rPr>
          <w:sz w:val="28"/>
          <w:szCs w:val="28"/>
        </w:rPr>
        <w:t xml:space="preserve"> principii:</w:t>
      </w:r>
    </w:p>
    <w:p w14:paraId="22BDAE71"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protecția</w:t>
      </w:r>
      <w:proofErr w:type="spellEnd"/>
      <w:r w:rsidRPr="005E7DF7">
        <w:rPr>
          <w:sz w:val="28"/>
          <w:szCs w:val="28"/>
        </w:rPr>
        <w:t xml:space="preserve"> </w:t>
      </w:r>
      <w:proofErr w:type="spellStart"/>
      <w:r w:rsidRPr="005E7DF7">
        <w:rPr>
          <w:sz w:val="28"/>
          <w:szCs w:val="28"/>
        </w:rPr>
        <w:t>sănătății</w:t>
      </w:r>
      <w:proofErr w:type="spellEnd"/>
      <w:r w:rsidRPr="005E7DF7">
        <w:rPr>
          <w:sz w:val="28"/>
          <w:szCs w:val="28"/>
        </w:rPr>
        <w:t xml:space="preserve"> </w:t>
      </w:r>
      <w:proofErr w:type="spellStart"/>
      <w:r w:rsidRPr="005E7DF7">
        <w:rPr>
          <w:sz w:val="28"/>
          <w:szCs w:val="28"/>
        </w:rPr>
        <w:t>populației</w:t>
      </w:r>
      <w:proofErr w:type="spellEnd"/>
      <w:r w:rsidRPr="005E7DF7">
        <w:rPr>
          <w:sz w:val="28"/>
          <w:szCs w:val="28"/>
        </w:rPr>
        <w:t>;</w:t>
      </w:r>
    </w:p>
    <w:p w14:paraId="61D9F05A"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autonomia</w:t>
      </w:r>
      <w:proofErr w:type="spellEnd"/>
      <w:r w:rsidRPr="005E7DF7">
        <w:rPr>
          <w:sz w:val="28"/>
          <w:szCs w:val="28"/>
        </w:rPr>
        <w:t xml:space="preserve"> </w:t>
      </w:r>
      <w:proofErr w:type="spellStart"/>
      <w:r w:rsidRPr="005E7DF7">
        <w:rPr>
          <w:sz w:val="28"/>
          <w:szCs w:val="28"/>
        </w:rPr>
        <w:t>locală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descentralizarea</w:t>
      </w:r>
      <w:proofErr w:type="spellEnd"/>
      <w:r w:rsidRPr="005E7DF7">
        <w:rPr>
          <w:sz w:val="28"/>
          <w:szCs w:val="28"/>
        </w:rPr>
        <w:t xml:space="preserve"> </w:t>
      </w:r>
      <w:proofErr w:type="spellStart"/>
      <w:r w:rsidRPr="005E7DF7">
        <w:rPr>
          <w:sz w:val="28"/>
          <w:szCs w:val="28"/>
        </w:rPr>
        <w:t>serviciilor</w:t>
      </w:r>
      <w:proofErr w:type="spellEnd"/>
      <w:r w:rsidRPr="005E7DF7">
        <w:rPr>
          <w:sz w:val="28"/>
          <w:szCs w:val="28"/>
        </w:rPr>
        <w:t>;</w:t>
      </w:r>
    </w:p>
    <w:p w14:paraId="00E69B98"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responsabilitatea</w:t>
      </w:r>
      <w:proofErr w:type="spellEnd"/>
      <w:r w:rsidRPr="005E7DF7">
        <w:rPr>
          <w:sz w:val="28"/>
          <w:szCs w:val="28"/>
        </w:rPr>
        <w:t xml:space="preserve"> </w:t>
      </w:r>
      <w:proofErr w:type="spellStart"/>
      <w:r w:rsidRPr="005E7DF7">
        <w:rPr>
          <w:sz w:val="28"/>
          <w:szCs w:val="28"/>
        </w:rPr>
        <w:t>față</w:t>
      </w:r>
      <w:proofErr w:type="spellEnd"/>
      <w:r w:rsidRPr="005E7DF7">
        <w:rPr>
          <w:sz w:val="28"/>
          <w:szCs w:val="28"/>
        </w:rPr>
        <w:t xml:space="preserve"> de </w:t>
      </w:r>
      <w:proofErr w:type="spellStart"/>
      <w:r w:rsidRPr="005E7DF7">
        <w:rPr>
          <w:sz w:val="28"/>
          <w:szCs w:val="28"/>
        </w:rPr>
        <w:t>cetățeni</w:t>
      </w:r>
      <w:proofErr w:type="spellEnd"/>
      <w:r w:rsidRPr="005E7DF7">
        <w:rPr>
          <w:sz w:val="28"/>
          <w:szCs w:val="28"/>
        </w:rPr>
        <w:t>;</w:t>
      </w:r>
    </w:p>
    <w:p w14:paraId="29EBC31A"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conservarea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protecția</w:t>
      </w:r>
      <w:proofErr w:type="spellEnd"/>
      <w:r w:rsidRPr="005E7DF7">
        <w:rPr>
          <w:sz w:val="28"/>
          <w:szCs w:val="28"/>
        </w:rPr>
        <w:t xml:space="preserve"> </w:t>
      </w:r>
      <w:proofErr w:type="spellStart"/>
      <w:r w:rsidRPr="005E7DF7">
        <w:rPr>
          <w:sz w:val="28"/>
          <w:szCs w:val="28"/>
        </w:rPr>
        <w:t>mediului</w:t>
      </w:r>
      <w:proofErr w:type="spellEnd"/>
      <w:r w:rsidRPr="005E7DF7">
        <w:rPr>
          <w:sz w:val="28"/>
          <w:szCs w:val="28"/>
        </w:rPr>
        <w:t xml:space="preserve"> </w:t>
      </w:r>
      <w:proofErr w:type="spellStart"/>
      <w:r w:rsidRPr="005E7DF7">
        <w:rPr>
          <w:sz w:val="28"/>
          <w:szCs w:val="28"/>
        </w:rPr>
        <w:t>înconjurător</w:t>
      </w:r>
      <w:proofErr w:type="spellEnd"/>
      <w:r w:rsidRPr="005E7DF7">
        <w:rPr>
          <w:sz w:val="28"/>
          <w:szCs w:val="28"/>
        </w:rPr>
        <w:t>;</w:t>
      </w:r>
    </w:p>
    <w:p w14:paraId="54A88EB8"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asigurarea</w:t>
      </w:r>
      <w:proofErr w:type="spellEnd"/>
      <w:r w:rsidRPr="005E7DF7">
        <w:rPr>
          <w:sz w:val="28"/>
          <w:szCs w:val="28"/>
        </w:rPr>
        <w:t xml:space="preserve"> </w:t>
      </w:r>
      <w:proofErr w:type="spellStart"/>
      <w:r w:rsidRPr="005E7DF7">
        <w:rPr>
          <w:sz w:val="28"/>
          <w:szCs w:val="28"/>
        </w:rPr>
        <w:t>calității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continuității</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w:t>
      </w:r>
    </w:p>
    <w:p w14:paraId="6177F8C1"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tarifarea</w:t>
      </w:r>
      <w:proofErr w:type="spellEnd"/>
      <w:r w:rsidRPr="005E7DF7">
        <w:rPr>
          <w:sz w:val="28"/>
          <w:szCs w:val="28"/>
        </w:rPr>
        <w:t xml:space="preserve"> </w:t>
      </w:r>
      <w:proofErr w:type="spellStart"/>
      <w:r w:rsidRPr="005E7DF7">
        <w:rPr>
          <w:sz w:val="28"/>
          <w:szCs w:val="28"/>
        </w:rPr>
        <w:t>echitabilă</w:t>
      </w:r>
      <w:proofErr w:type="spellEnd"/>
      <w:r w:rsidRPr="005E7DF7">
        <w:rPr>
          <w:sz w:val="28"/>
          <w:szCs w:val="28"/>
        </w:rPr>
        <w:t xml:space="preserve">, </w:t>
      </w:r>
      <w:proofErr w:type="spellStart"/>
      <w:r w:rsidRPr="005E7DF7">
        <w:rPr>
          <w:sz w:val="28"/>
          <w:szCs w:val="28"/>
        </w:rPr>
        <w:t>corelată</w:t>
      </w:r>
      <w:proofErr w:type="spellEnd"/>
      <w:r w:rsidRPr="005E7DF7">
        <w:rPr>
          <w:sz w:val="28"/>
          <w:szCs w:val="28"/>
        </w:rPr>
        <w:t xml:space="preserve"> cu </w:t>
      </w:r>
      <w:proofErr w:type="spellStart"/>
      <w:r w:rsidRPr="005E7DF7">
        <w:rPr>
          <w:sz w:val="28"/>
          <w:szCs w:val="28"/>
        </w:rPr>
        <w:t>calitatea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cantitatea</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w:t>
      </w:r>
      <w:proofErr w:type="spellStart"/>
      <w:r w:rsidRPr="005E7DF7">
        <w:rPr>
          <w:sz w:val="28"/>
          <w:szCs w:val="28"/>
        </w:rPr>
        <w:t>prestat</w:t>
      </w:r>
      <w:proofErr w:type="spellEnd"/>
      <w:r w:rsidRPr="005E7DF7">
        <w:rPr>
          <w:sz w:val="28"/>
          <w:szCs w:val="28"/>
        </w:rPr>
        <w:t>;</w:t>
      </w:r>
    </w:p>
    <w:p w14:paraId="528EE66B"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nediscriminarea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egalitatea</w:t>
      </w:r>
      <w:proofErr w:type="spellEnd"/>
      <w:r w:rsidRPr="005E7DF7">
        <w:rPr>
          <w:sz w:val="28"/>
          <w:szCs w:val="28"/>
        </w:rPr>
        <w:t xml:space="preserve"> de </w:t>
      </w:r>
      <w:proofErr w:type="spellStart"/>
      <w:r w:rsidRPr="005E7DF7">
        <w:rPr>
          <w:sz w:val="28"/>
          <w:szCs w:val="28"/>
        </w:rPr>
        <w:t>tratament</w:t>
      </w:r>
      <w:proofErr w:type="spellEnd"/>
      <w:r w:rsidRPr="005E7DF7">
        <w:rPr>
          <w:sz w:val="28"/>
          <w:szCs w:val="28"/>
        </w:rPr>
        <w:t xml:space="preserve"> al </w:t>
      </w:r>
      <w:proofErr w:type="spellStart"/>
      <w:r w:rsidRPr="005E7DF7">
        <w:rPr>
          <w:sz w:val="28"/>
          <w:szCs w:val="28"/>
        </w:rPr>
        <w:t>utilizatorilor</w:t>
      </w:r>
      <w:proofErr w:type="spellEnd"/>
      <w:r w:rsidRPr="005E7DF7">
        <w:rPr>
          <w:sz w:val="28"/>
          <w:szCs w:val="28"/>
        </w:rPr>
        <w:t>;</w:t>
      </w:r>
    </w:p>
    <w:p w14:paraId="4F2A7CB3"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transparența</w:t>
      </w:r>
      <w:proofErr w:type="spellEnd"/>
      <w:r w:rsidRPr="005E7DF7">
        <w:rPr>
          <w:sz w:val="28"/>
          <w:szCs w:val="28"/>
        </w:rPr>
        <w:t xml:space="preserve">, </w:t>
      </w:r>
      <w:proofErr w:type="spellStart"/>
      <w:r w:rsidRPr="005E7DF7">
        <w:rPr>
          <w:sz w:val="28"/>
          <w:szCs w:val="28"/>
        </w:rPr>
        <w:t>consultarea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antrenarea</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decizii</w:t>
      </w:r>
      <w:proofErr w:type="spellEnd"/>
      <w:r w:rsidRPr="005E7DF7">
        <w:rPr>
          <w:sz w:val="28"/>
          <w:szCs w:val="28"/>
        </w:rPr>
        <w:t xml:space="preserve"> a </w:t>
      </w:r>
      <w:proofErr w:type="spellStart"/>
      <w:r w:rsidRPr="005E7DF7">
        <w:rPr>
          <w:sz w:val="28"/>
          <w:szCs w:val="28"/>
        </w:rPr>
        <w:t>cetățenilor</w:t>
      </w:r>
      <w:proofErr w:type="spellEnd"/>
      <w:r w:rsidRPr="005E7DF7">
        <w:rPr>
          <w:sz w:val="28"/>
          <w:szCs w:val="28"/>
        </w:rPr>
        <w:t>;</w:t>
      </w:r>
    </w:p>
    <w:p w14:paraId="2BFEB319"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administrarea</w:t>
      </w:r>
      <w:proofErr w:type="spellEnd"/>
      <w:r w:rsidRPr="005E7DF7">
        <w:rPr>
          <w:sz w:val="28"/>
          <w:szCs w:val="28"/>
        </w:rPr>
        <w:t xml:space="preserve"> </w:t>
      </w:r>
      <w:proofErr w:type="spellStart"/>
      <w:r w:rsidRPr="005E7DF7">
        <w:rPr>
          <w:sz w:val="28"/>
          <w:szCs w:val="28"/>
        </w:rPr>
        <w:t>corectă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eficientă</w:t>
      </w:r>
      <w:proofErr w:type="spellEnd"/>
      <w:r w:rsidRPr="005E7DF7">
        <w:rPr>
          <w:sz w:val="28"/>
          <w:szCs w:val="28"/>
        </w:rPr>
        <w:t xml:space="preserve"> a </w:t>
      </w:r>
      <w:proofErr w:type="spellStart"/>
      <w:r w:rsidRPr="005E7DF7">
        <w:rPr>
          <w:sz w:val="28"/>
          <w:szCs w:val="28"/>
        </w:rPr>
        <w:t>bunurilor</w:t>
      </w:r>
      <w:proofErr w:type="spellEnd"/>
      <w:r w:rsidRPr="005E7DF7">
        <w:rPr>
          <w:sz w:val="28"/>
          <w:szCs w:val="28"/>
        </w:rPr>
        <w:t xml:space="preserve"> din </w:t>
      </w:r>
      <w:proofErr w:type="spellStart"/>
      <w:r w:rsidRPr="005E7DF7">
        <w:rPr>
          <w:sz w:val="28"/>
          <w:szCs w:val="28"/>
        </w:rPr>
        <w:t>proprietatea</w:t>
      </w:r>
      <w:proofErr w:type="spellEnd"/>
      <w:r w:rsidRPr="005E7DF7">
        <w:rPr>
          <w:sz w:val="28"/>
          <w:szCs w:val="28"/>
        </w:rPr>
        <w:t xml:space="preserve"> </w:t>
      </w:r>
      <w:proofErr w:type="spellStart"/>
      <w:r w:rsidRPr="005E7DF7">
        <w:rPr>
          <w:sz w:val="28"/>
          <w:szCs w:val="28"/>
        </w:rPr>
        <w:t>publică</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privată</w:t>
      </w:r>
      <w:proofErr w:type="spellEnd"/>
      <w:r w:rsidRPr="005E7DF7">
        <w:rPr>
          <w:sz w:val="28"/>
          <w:szCs w:val="28"/>
        </w:rPr>
        <w:t xml:space="preserve"> a </w:t>
      </w:r>
      <w:proofErr w:type="spellStart"/>
      <w:r w:rsidRPr="005E7DF7">
        <w:rPr>
          <w:sz w:val="28"/>
          <w:szCs w:val="28"/>
        </w:rPr>
        <w:t>unităților</w:t>
      </w:r>
      <w:proofErr w:type="spellEnd"/>
      <w:r w:rsidRPr="005E7DF7">
        <w:rPr>
          <w:sz w:val="28"/>
          <w:szCs w:val="28"/>
        </w:rPr>
        <w:t xml:space="preserve"> </w:t>
      </w:r>
      <w:proofErr w:type="spellStart"/>
      <w:r w:rsidRPr="005E7DF7">
        <w:rPr>
          <w:sz w:val="28"/>
          <w:szCs w:val="28"/>
        </w:rPr>
        <w:t>administrativ-teritoriale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banilor</w:t>
      </w:r>
      <w:proofErr w:type="spellEnd"/>
      <w:r w:rsidRPr="005E7DF7">
        <w:rPr>
          <w:sz w:val="28"/>
          <w:szCs w:val="28"/>
        </w:rPr>
        <w:t xml:space="preserve"> </w:t>
      </w:r>
      <w:proofErr w:type="spellStart"/>
      <w:r w:rsidRPr="005E7DF7">
        <w:rPr>
          <w:sz w:val="28"/>
          <w:szCs w:val="28"/>
        </w:rPr>
        <w:t>publici</w:t>
      </w:r>
      <w:proofErr w:type="spellEnd"/>
      <w:r w:rsidRPr="005E7DF7">
        <w:rPr>
          <w:sz w:val="28"/>
          <w:szCs w:val="28"/>
        </w:rPr>
        <w:t>;</w:t>
      </w:r>
    </w:p>
    <w:p w14:paraId="65299847"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securitatea</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w:t>
      </w:r>
    </w:p>
    <w:p w14:paraId="07C3BF9A"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dezvoltarea</w:t>
      </w:r>
      <w:proofErr w:type="spellEnd"/>
      <w:r w:rsidRPr="005E7DF7">
        <w:rPr>
          <w:sz w:val="28"/>
          <w:szCs w:val="28"/>
        </w:rPr>
        <w:t xml:space="preserve"> </w:t>
      </w:r>
      <w:proofErr w:type="spellStart"/>
      <w:r w:rsidRPr="005E7DF7">
        <w:rPr>
          <w:sz w:val="28"/>
          <w:szCs w:val="28"/>
        </w:rPr>
        <w:t>durabilă</w:t>
      </w:r>
      <w:proofErr w:type="spellEnd"/>
      <w:r w:rsidRPr="005E7DF7">
        <w:rPr>
          <w:sz w:val="28"/>
          <w:szCs w:val="28"/>
        </w:rPr>
        <w:t>.</w:t>
      </w:r>
    </w:p>
    <w:p w14:paraId="7B9A2852" w14:textId="77777777" w:rsidR="006119E9" w:rsidRPr="005E7DF7" w:rsidRDefault="006119E9" w:rsidP="00D54E94">
      <w:pPr>
        <w:pStyle w:val="NormalWeb"/>
        <w:numPr>
          <w:ilvl w:val="1"/>
          <w:numId w:val="1"/>
        </w:numPr>
        <w:spacing w:before="0" w:beforeAutospacing="0" w:after="0" w:afterAutospacing="0"/>
        <w:jc w:val="both"/>
        <w:rPr>
          <w:sz w:val="28"/>
          <w:szCs w:val="28"/>
        </w:rPr>
      </w:pPr>
      <w:proofErr w:type="spellStart"/>
      <w:r w:rsidRPr="005E7DF7">
        <w:rPr>
          <w:sz w:val="28"/>
          <w:szCs w:val="28"/>
        </w:rPr>
        <w:t>Operatorii</w:t>
      </w:r>
      <w:proofErr w:type="spellEnd"/>
      <w:r w:rsidRPr="005E7DF7">
        <w:rPr>
          <w:sz w:val="28"/>
          <w:szCs w:val="28"/>
        </w:rPr>
        <w:t xml:space="preserve"> </w:t>
      </w:r>
      <w:proofErr w:type="spellStart"/>
      <w:r w:rsidRPr="005E7DF7">
        <w:rPr>
          <w:sz w:val="28"/>
          <w:szCs w:val="28"/>
        </w:rPr>
        <w:t>întocmesc</w:t>
      </w:r>
      <w:proofErr w:type="spellEnd"/>
      <w:r w:rsidRPr="005E7DF7">
        <w:rPr>
          <w:sz w:val="28"/>
          <w:szCs w:val="28"/>
        </w:rPr>
        <w:t xml:space="preserve"> </w:t>
      </w:r>
      <w:proofErr w:type="spellStart"/>
      <w:r w:rsidRPr="005E7DF7">
        <w:rPr>
          <w:sz w:val="28"/>
          <w:szCs w:val="28"/>
        </w:rPr>
        <w:t>proceduri</w:t>
      </w:r>
      <w:proofErr w:type="spellEnd"/>
      <w:r w:rsidRPr="005E7DF7">
        <w:rPr>
          <w:sz w:val="28"/>
          <w:szCs w:val="28"/>
        </w:rPr>
        <w:t xml:space="preserve"> </w:t>
      </w:r>
      <w:proofErr w:type="spellStart"/>
      <w:r w:rsidRPr="005E7DF7">
        <w:rPr>
          <w:sz w:val="28"/>
          <w:szCs w:val="28"/>
        </w:rPr>
        <w:t>operaționale</w:t>
      </w:r>
      <w:proofErr w:type="spellEnd"/>
      <w:r w:rsidRPr="005E7DF7">
        <w:rPr>
          <w:sz w:val="28"/>
          <w:szCs w:val="28"/>
        </w:rPr>
        <w:t xml:space="preserve"> </w:t>
      </w:r>
      <w:proofErr w:type="spellStart"/>
      <w:r w:rsidRPr="005E7DF7">
        <w:rPr>
          <w:sz w:val="28"/>
          <w:szCs w:val="28"/>
        </w:rPr>
        <w:t>proprii</w:t>
      </w:r>
      <w:proofErr w:type="spellEnd"/>
      <w:r w:rsidRPr="005E7DF7">
        <w:rPr>
          <w:sz w:val="28"/>
          <w:szCs w:val="28"/>
        </w:rPr>
        <w:t xml:space="preserve">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modul</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sortare</w:t>
      </w:r>
      <w:proofErr w:type="spellEnd"/>
      <w:r w:rsidRPr="005E7DF7">
        <w:rPr>
          <w:sz w:val="28"/>
          <w:szCs w:val="28"/>
        </w:rPr>
        <w:t xml:space="preserve">, </w:t>
      </w:r>
      <w:proofErr w:type="spellStart"/>
      <w:r w:rsidRPr="005E7DF7">
        <w:rPr>
          <w:sz w:val="28"/>
          <w:szCs w:val="28"/>
        </w:rPr>
        <w:t>tratare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valorificare</w:t>
      </w:r>
      <w:proofErr w:type="spellEnd"/>
      <w:r w:rsidRPr="005E7DF7">
        <w:rPr>
          <w:sz w:val="28"/>
          <w:szCs w:val="28"/>
        </w:rPr>
        <w:t xml:space="preserve"> </w:t>
      </w:r>
      <w:proofErr w:type="spellStart"/>
      <w:r w:rsidRPr="005E7DF7">
        <w:rPr>
          <w:sz w:val="28"/>
          <w:szCs w:val="28"/>
        </w:rPr>
        <w:t>materială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energetică</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astfel</w:t>
      </w:r>
      <w:proofErr w:type="spellEnd"/>
      <w:r w:rsidRPr="005E7DF7">
        <w:rPr>
          <w:sz w:val="28"/>
          <w:szCs w:val="28"/>
        </w:rPr>
        <w:t xml:space="preserve"> </w:t>
      </w:r>
      <w:proofErr w:type="spellStart"/>
      <w:r w:rsidRPr="005E7DF7">
        <w:rPr>
          <w:sz w:val="28"/>
          <w:szCs w:val="28"/>
        </w:rPr>
        <w:t>încât</w:t>
      </w:r>
      <w:proofErr w:type="spellEnd"/>
      <w:r w:rsidRPr="005E7DF7">
        <w:rPr>
          <w:sz w:val="28"/>
          <w:szCs w:val="28"/>
        </w:rPr>
        <w:t xml:space="preserve"> </w:t>
      </w:r>
      <w:proofErr w:type="spellStart"/>
      <w:r w:rsidRPr="005E7DF7">
        <w:rPr>
          <w:sz w:val="28"/>
          <w:szCs w:val="28"/>
        </w:rPr>
        <w:t>cantitatea</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depozitate</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fie </w:t>
      </w:r>
      <w:proofErr w:type="spellStart"/>
      <w:r w:rsidRPr="005E7DF7">
        <w:rPr>
          <w:sz w:val="28"/>
          <w:szCs w:val="28"/>
        </w:rPr>
        <w:t>minimă</w:t>
      </w:r>
      <w:proofErr w:type="spellEnd"/>
      <w:r w:rsidRPr="005E7DF7">
        <w:rPr>
          <w:sz w:val="28"/>
          <w:szCs w:val="28"/>
        </w:rPr>
        <w:t>.</w:t>
      </w:r>
    </w:p>
    <w:p w14:paraId="6409C687" w14:textId="77777777" w:rsidR="006119E9" w:rsidRPr="005E7DF7" w:rsidRDefault="006119E9" w:rsidP="00D54E94">
      <w:pPr>
        <w:pStyle w:val="NormalWeb"/>
        <w:numPr>
          <w:ilvl w:val="1"/>
          <w:numId w:val="1"/>
        </w:numPr>
        <w:spacing w:before="0" w:beforeAutospacing="0" w:after="0" w:afterAutospacing="0"/>
        <w:jc w:val="both"/>
        <w:rPr>
          <w:sz w:val="28"/>
          <w:szCs w:val="28"/>
        </w:rPr>
      </w:pPr>
      <w:r w:rsidRPr="005E7DF7">
        <w:rPr>
          <w:sz w:val="28"/>
          <w:szCs w:val="28"/>
        </w:rPr>
        <w:t xml:space="preserve">La </w:t>
      </w:r>
      <w:proofErr w:type="spellStart"/>
      <w:r w:rsidRPr="005E7DF7">
        <w:rPr>
          <w:sz w:val="28"/>
          <w:szCs w:val="28"/>
        </w:rPr>
        <w:t>solicitarea</w:t>
      </w:r>
      <w:proofErr w:type="spellEnd"/>
      <w:r w:rsidRPr="005E7DF7">
        <w:rPr>
          <w:sz w:val="28"/>
          <w:szCs w:val="28"/>
        </w:rPr>
        <w:t xml:space="preserve"> </w:t>
      </w:r>
      <w:proofErr w:type="spellStart"/>
      <w:r w:rsidRPr="005E7DF7">
        <w:rPr>
          <w:sz w:val="28"/>
          <w:szCs w:val="28"/>
        </w:rPr>
        <w:t>operatorilor</w:t>
      </w:r>
      <w:proofErr w:type="spellEnd"/>
      <w:r w:rsidRPr="005E7DF7">
        <w:rPr>
          <w:sz w:val="28"/>
          <w:szCs w:val="28"/>
        </w:rPr>
        <w:t xml:space="preserve">,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w:t>
      </w:r>
      <w:proofErr w:type="spellStart"/>
      <w:r w:rsidRPr="005E7DF7">
        <w:rPr>
          <w:sz w:val="28"/>
          <w:szCs w:val="28"/>
        </w:rPr>
        <w:t>asociația</w:t>
      </w:r>
      <w:proofErr w:type="spellEnd"/>
      <w:r w:rsidRPr="005E7DF7">
        <w:rPr>
          <w:sz w:val="28"/>
          <w:szCs w:val="28"/>
        </w:rPr>
        <w:t xml:space="preserve"> de </w:t>
      </w:r>
      <w:proofErr w:type="spellStart"/>
      <w:r w:rsidRPr="005E7DF7">
        <w:rPr>
          <w:sz w:val="28"/>
          <w:szCs w:val="28"/>
        </w:rPr>
        <w:t>dezvoltare</w:t>
      </w:r>
      <w:proofErr w:type="spellEnd"/>
      <w:r w:rsidRPr="005E7DF7">
        <w:rPr>
          <w:sz w:val="28"/>
          <w:szCs w:val="28"/>
        </w:rPr>
        <w:t xml:space="preserve"> </w:t>
      </w:r>
      <w:proofErr w:type="spellStart"/>
      <w:r w:rsidRPr="005E7DF7">
        <w:rPr>
          <w:sz w:val="28"/>
          <w:szCs w:val="28"/>
        </w:rPr>
        <w:t>intercomunitară</w:t>
      </w:r>
      <w:proofErr w:type="spellEnd"/>
      <w:r w:rsidRPr="005E7DF7">
        <w:rPr>
          <w:sz w:val="28"/>
          <w:szCs w:val="28"/>
        </w:rPr>
        <w:t xml:space="preserve"> </w:t>
      </w:r>
      <w:proofErr w:type="spellStart"/>
      <w:r w:rsidRPr="005E7DF7">
        <w:rPr>
          <w:sz w:val="28"/>
          <w:szCs w:val="28"/>
        </w:rPr>
        <w:t>sprijină</w:t>
      </w:r>
      <w:proofErr w:type="spellEnd"/>
      <w:r w:rsidRPr="005E7DF7">
        <w:rPr>
          <w:sz w:val="28"/>
          <w:szCs w:val="28"/>
        </w:rPr>
        <w:t xml:space="preserve"> </w:t>
      </w:r>
      <w:proofErr w:type="spellStart"/>
      <w:r w:rsidRPr="005E7DF7">
        <w:rPr>
          <w:sz w:val="28"/>
          <w:szCs w:val="28"/>
        </w:rPr>
        <w:t>operatorii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procesul</w:t>
      </w:r>
      <w:proofErr w:type="spellEnd"/>
      <w:r w:rsidRPr="005E7DF7">
        <w:rPr>
          <w:sz w:val="28"/>
          <w:szCs w:val="28"/>
        </w:rPr>
        <w:t xml:space="preserve"> de </w:t>
      </w:r>
      <w:proofErr w:type="spellStart"/>
      <w:r w:rsidRPr="005E7DF7">
        <w:rPr>
          <w:sz w:val="28"/>
          <w:szCs w:val="28"/>
        </w:rPr>
        <w:t>încredințare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vederea</w:t>
      </w:r>
      <w:proofErr w:type="spellEnd"/>
      <w:r w:rsidRPr="005E7DF7">
        <w:rPr>
          <w:sz w:val="28"/>
          <w:szCs w:val="28"/>
        </w:rPr>
        <w:t xml:space="preserve"> </w:t>
      </w:r>
      <w:proofErr w:type="spellStart"/>
      <w:r w:rsidRPr="005E7DF7">
        <w:rPr>
          <w:sz w:val="28"/>
          <w:szCs w:val="28"/>
        </w:rPr>
        <w:t>reciclării</w:t>
      </w:r>
      <w:proofErr w:type="spellEnd"/>
      <w:r w:rsidRPr="005E7DF7">
        <w:rPr>
          <w:sz w:val="28"/>
          <w:szCs w:val="28"/>
        </w:rPr>
        <w:t>/</w:t>
      </w:r>
      <w:proofErr w:type="spellStart"/>
      <w:r w:rsidRPr="005E7DF7">
        <w:rPr>
          <w:sz w:val="28"/>
          <w:szCs w:val="28"/>
        </w:rPr>
        <w:t>valorificării</w:t>
      </w:r>
      <w:proofErr w:type="spellEnd"/>
      <w:r w:rsidRPr="005E7DF7">
        <w:rPr>
          <w:sz w:val="28"/>
          <w:szCs w:val="28"/>
        </w:rPr>
        <w:t xml:space="preserve"> </w:t>
      </w:r>
      <w:proofErr w:type="spellStart"/>
      <w:r w:rsidRPr="005E7DF7">
        <w:rPr>
          <w:sz w:val="28"/>
          <w:szCs w:val="28"/>
        </w:rPr>
        <w:t>acestora</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conformitate</w:t>
      </w:r>
      <w:proofErr w:type="spellEnd"/>
      <w:r w:rsidRPr="005E7DF7">
        <w:rPr>
          <w:sz w:val="28"/>
          <w:szCs w:val="28"/>
        </w:rPr>
        <w:t xml:space="preserve"> cu </w:t>
      </w:r>
      <w:proofErr w:type="spellStart"/>
      <w:r w:rsidRPr="005E7DF7">
        <w:rPr>
          <w:sz w:val="28"/>
          <w:szCs w:val="28"/>
        </w:rPr>
        <w:t>prevederile</w:t>
      </w:r>
      <w:proofErr w:type="spellEnd"/>
      <w:r w:rsidRPr="005E7DF7">
        <w:rPr>
          <w:sz w:val="28"/>
          <w:szCs w:val="28"/>
        </w:rPr>
        <w:t xml:space="preserve"> art. 16 </w:t>
      </w:r>
      <w:proofErr w:type="spellStart"/>
      <w:r w:rsidRPr="005E7DF7">
        <w:rPr>
          <w:sz w:val="28"/>
          <w:szCs w:val="28"/>
        </w:rPr>
        <w:t>alin</w:t>
      </w:r>
      <w:proofErr w:type="spellEnd"/>
      <w:r w:rsidRPr="005E7DF7">
        <w:rPr>
          <w:sz w:val="28"/>
          <w:szCs w:val="28"/>
        </w:rPr>
        <w:t xml:space="preserve">. (9) lit. h) din </w:t>
      </w:r>
      <w:proofErr w:type="spellStart"/>
      <w:r w:rsidRPr="005E7DF7">
        <w:rPr>
          <w:sz w:val="28"/>
          <w:szCs w:val="28"/>
        </w:rPr>
        <w:t>Legea</w:t>
      </w:r>
      <w:proofErr w:type="spellEnd"/>
      <w:r w:rsidRPr="005E7DF7">
        <w:rPr>
          <w:sz w:val="28"/>
          <w:szCs w:val="28"/>
        </w:rPr>
        <w:t xml:space="preserve"> nr. 249/201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modalitatea</w:t>
      </w:r>
      <w:proofErr w:type="spellEnd"/>
      <w:r w:rsidRPr="005E7DF7">
        <w:rPr>
          <w:sz w:val="28"/>
          <w:szCs w:val="28"/>
        </w:rPr>
        <w:t xml:space="preserve"> de </w:t>
      </w:r>
      <w:proofErr w:type="spellStart"/>
      <w:r w:rsidRPr="005E7DF7">
        <w:rPr>
          <w:sz w:val="28"/>
          <w:szCs w:val="28"/>
        </w:rPr>
        <w:t>gestionare</w:t>
      </w:r>
      <w:proofErr w:type="spellEnd"/>
      <w:r w:rsidRPr="005E7DF7">
        <w:rPr>
          <w:sz w:val="28"/>
          <w:szCs w:val="28"/>
        </w:rPr>
        <w:t xml:space="preserve"> a </w:t>
      </w:r>
      <w:proofErr w:type="spellStart"/>
      <w:r w:rsidRPr="005E7DF7">
        <w:rPr>
          <w:sz w:val="28"/>
          <w:szCs w:val="28"/>
        </w:rPr>
        <w:t>ambalajelor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de </w:t>
      </w:r>
      <w:proofErr w:type="spellStart"/>
      <w:r w:rsidRPr="005E7DF7">
        <w:rPr>
          <w:sz w:val="28"/>
          <w:szCs w:val="28"/>
        </w:rPr>
        <w:t>ambalaje</w:t>
      </w:r>
      <w:proofErr w:type="spellEnd"/>
      <w:r w:rsidRPr="005E7DF7">
        <w:rPr>
          <w:sz w:val="28"/>
          <w:szCs w:val="28"/>
        </w:rPr>
        <w:t xml:space="preserve">,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dispozițiile</w:t>
      </w:r>
      <w:proofErr w:type="spellEnd"/>
      <w:r w:rsidRPr="005E7DF7">
        <w:rPr>
          <w:sz w:val="28"/>
          <w:szCs w:val="28"/>
        </w:rPr>
        <w:t xml:space="preserve"> art. 12 </w:t>
      </w:r>
      <w:proofErr w:type="spellStart"/>
      <w:r w:rsidRPr="005E7DF7">
        <w:rPr>
          <w:sz w:val="28"/>
          <w:szCs w:val="28"/>
        </w:rPr>
        <w:t>alin</w:t>
      </w:r>
      <w:proofErr w:type="spellEnd"/>
      <w:r w:rsidRPr="005E7DF7">
        <w:rPr>
          <w:sz w:val="28"/>
          <w:szCs w:val="28"/>
        </w:rPr>
        <w:t xml:space="preserve">. (10) din O.U.G. nr. 92/2021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regimul</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661202E1" w14:textId="77777777" w:rsidR="006119E9" w:rsidRPr="005E7DF7" w:rsidRDefault="006119E9" w:rsidP="00D54E94">
      <w:pPr>
        <w:pStyle w:val="NormalWeb"/>
        <w:numPr>
          <w:ilvl w:val="0"/>
          <w:numId w:val="1"/>
        </w:numPr>
        <w:spacing w:before="0" w:beforeAutospacing="0" w:after="0" w:afterAutospacing="0"/>
        <w:jc w:val="both"/>
        <w:rPr>
          <w:sz w:val="28"/>
          <w:szCs w:val="28"/>
        </w:rPr>
      </w:pPr>
    </w:p>
    <w:p w14:paraId="5C0569C6" w14:textId="77777777" w:rsidR="006119E9" w:rsidRPr="005E7DF7" w:rsidRDefault="006119E9" w:rsidP="00D54E94">
      <w:pPr>
        <w:pStyle w:val="NormalWeb"/>
        <w:spacing w:before="0" w:beforeAutospacing="0" w:after="0" w:afterAutospacing="0"/>
        <w:jc w:val="both"/>
        <w:rPr>
          <w:sz w:val="28"/>
          <w:szCs w:val="28"/>
        </w:rPr>
      </w:pPr>
      <w:proofErr w:type="spellStart"/>
      <w:r w:rsidRPr="005E7DF7">
        <w:rPr>
          <w:sz w:val="28"/>
          <w:szCs w:val="28"/>
        </w:rPr>
        <w:t>Termenii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noțiunile</w:t>
      </w:r>
      <w:proofErr w:type="spellEnd"/>
      <w:r w:rsidRPr="005E7DF7">
        <w:rPr>
          <w:sz w:val="28"/>
          <w:szCs w:val="28"/>
        </w:rPr>
        <w:t xml:space="preserve"> </w:t>
      </w:r>
      <w:proofErr w:type="spellStart"/>
      <w:r w:rsidRPr="005E7DF7">
        <w:rPr>
          <w:sz w:val="28"/>
          <w:szCs w:val="28"/>
        </w:rPr>
        <w:t>utilizate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prezentul</w:t>
      </w:r>
      <w:proofErr w:type="spellEnd"/>
      <w:r w:rsidRPr="005E7DF7">
        <w:rPr>
          <w:sz w:val="28"/>
          <w:szCs w:val="28"/>
        </w:rPr>
        <w:t xml:space="preserve"> </w:t>
      </w:r>
      <w:proofErr w:type="spellStart"/>
      <w:r w:rsidRPr="005E7DF7">
        <w:rPr>
          <w:sz w:val="28"/>
          <w:szCs w:val="28"/>
        </w:rPr>
        <w:t>regulament</w:t>
      </w:r>
      <w:proofErr w:type="spellEnd"/>
      <w:r w:rsidRPr="005E7DF7">
        <w:rPr>
          <w:sz w:val="28"/>
          <w:szCs w:val="28"/>
        </w:rPr>
        <w:t xml:space="preserve"> se </w:t>
      </w:r>
      <w:proofErr w:type="spellStart"/>
      <w:r w:rsidRPr="005E7DF7">
        <w:rPr>
          <w:sz w:val="28"/>
          <w:szCs w:val="28"/>
        </w:rPr>
        <w:t>definesc</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cum </w:t>
      </w:r>
      <w:proofErr w:type="spellStart"/>
      <w:r w:rsidRPr="005E7DF7">
        <w:rPr>
          <w:sz w:val="28"/>
          <w:szCs w:val="28"/>
        </w:rPr>
        <w:t>urmează</w:t>
      </w:r>
      <w:proofErr w:type="spellEnd"/>
      <w:r w:rsidRPr="005E7DF7">
        <w:rPr>
          <w:sz w:val="28"/>
          <w:szCs w:val="28"/>
        </w:rPr>
        <w:t>:</w:t>
      </w:r>
    </w:p>
    <w:p w14:paraId="56B7AA51"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4.1. </w:t>
      </w:r>
      <w:proofErr w:type="spellStart"/>
      <w:r w:rsidRPr="005E7DF7">
        <w:rPr>
          <w:sz w:val="28"/>
          <w:szCs w:val="28"/>
        </w:rPr>
        <w:t>autoritate</w:t>
      </w:r>
      <w:proofErr w:type="spellEnd"/>
      <w:r w:rsidRPr="005E7DF7">
        <w:rPr>
          <w:sz w:val="28"/>
          <w:szCs w:val="28"/>
        </w:rPr>
        <w:t xml:space="preserve"> </w:t>
      </w:r>
      <w:proofErr w:type="spellStart"/>
      <w:r w:rsidRPr="005E7DF7">
        <w:rPr>
          <w:sz w:val="28"/>
          <w:szCs w:val="28"/>
        </w:rPr>
        <w:t>competentă</w:t>
      </w:r>
      <w:proofErr w:type="spellEnd"/>
      <w:r w:rsidRPr="005E7DF7">
        <w:rPr>
          <w:sz w:val="28"/>
          <w:szCs w:val="28"/>
        </w:rPr>
        <w:t xml:space="preserve"> de </w:t>
      </w:r>
      <w:proofErr w:type="spellStart"/>
      <w:r w:rsidRPr="005E7DF7">
        <w:rPr>
          <w:sz w:val="28"/>
          <w:szCs w:val="28"/>
        </w:rPr>
        <w:t>reglementare</w:t>
      </w:r>
      <w:proofErr w:type="spellEnd"/>
      <w:r w:rsidRPr="005E7DF7">
        <w:rPr>
          <w:sz w:val="28"/>
          <w:szCs w:val="28"/>
        </w:rPr>
        <w:t xml:space="preserve"> - </w:t>
      </w:r>
      <w:proofErr w:type="spellStart"/>
      <w:r w:rsidRPr="005E7DF7">
        <w:rPr>
          <w:sz w:val="28"/>
          <w:szCs w:val="28"/>
        </w:rPr>
        <w:t>Autoritatea</w:t>
      </w:r>
      <w:proofErr w:type="spellEnd"/>
      <w:r w:rsidRPr="005E7DF7">
        <w:rPr>
          <w:sz w:val="28"/>
          <w:szCs w:val="28"/>
        </w:rPr>
        <w:t xml:space="preserve"> </w:t>
      </w:r>
      <w:proofErr w:type="spellStart"/>
      <w:r w:rsidRPr="005E7DF7">
        <w:rPr>
          <w:sz w:val="28"/>
          <w:szCs w:val="28"/>
        </w:rPr>
        <w:t>Națională</w:t>
      </w:r>
      <w:proofErr w:type="spellEnd"/>
      <w:r w:rsidRPr="005E7DF7">
        <w:rPr>
          <w:sz w:val="28"/>
          <w:szCs w:val="28"/>
        </w:rPr>
        <w:t xml:space="preserve"> de </w:t>
      </w:r>
      <w:proofErr w:type="spellStart"/>
      <w:r w:rsidRPr="005E7DF7">
        <w:rPr>
          <w:sz w:val="28"/>
          <w:szCs w:val="28"/>
        </w:rPr>
        <w:t>Reglementare</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Serviciile</w:t>
      </w:r>
      <w:proofErr w:type="spellEnd"/>
      <w:r w:rsidRPr="005E7DF7">
        <w:rPr>
          <w:sz w:val="28"/>
          <w:szCs w:val="28"/>
        </w:rPr>
        <w:t xml:space="preserve"> </w:t>
      </w:r>
      <w:proofErr w:type="spellStart"/>
      <w:r w:rsidRPr="005E7DF7">
        <w:rPr>
          <w:sz w:val="28"/>
          <w:szCs w:val="28"/>
        </w:rPr>
        <w:t>Comunitare</w:t>
      </w:r>
      <w:proofErr w:type="spellEnd"/>
      <w:r w:rsidRPr="005E7DF7">
        <w:rPr>
          <w:sz w:val="28"/>
          <w:szCs w:val="28"/>
        </w:rPr>
        <w:t xml:space="preserve"> de </w:t>
      </w:r>
      <w:proofErr w:type="spellStart"/>
      <w:r w:rsidRPr="005E7DF7">
        <w:rPr>
          <w:sz w:val="28"/>
          <w:szCs w:val="28"/>
        </w:rPr>
        <w:t>Utilități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w:t>
      </w:r>
      <w:proofErr w:type="spellStart"/>
      <w:r w:rsidRPr="005E7DF7">
        <w:rPr>
          <w:sz w:val="28"/>
          <w:szCs w:val="28"/>
        </w:rPr>
        <w:t>denumită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continuare</w:t>
      </w:r>
      <w:proofErr w:type="spellEnd"/>
      <w:r w:rsidRPr="005E7DF7">
        <w:rPr>
          <w:sz w:val="28"/>
          <w:szCs w:val="28"/>
        </w:rPr>
        <w:t xml:space="preserve"> A.N.R.S.C.;</w:t>
      </w:r>
    </w:p>
    <w:p w14:paraId="5F0DDA03"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4.2. </w:t>
      </w:r>
      <w:proofErr w:type="spellStart"/>
      <w:r w:rsidRPr="005E7DF7">
        <w:rPr>
          <w:sz w:val="28"/>
          <w:szCs w:val="28"/>
        </w:rPr>
        <w:t>biodeșeuri</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3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biodegradabile</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din </w:t>
      </w:r>
      <w:proofErr w:type="spellStart"/>
      <w:r w:rsidRPr="005E7DF7">
        <w:rPr>
          <w:sz w:val="28"/>
          <w:szCs w:val="28"/>
        </w:rPr>
        <w:t>grădini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parcuri</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alimentare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de </w:t>
      </w:r>
      <w:proofErr w:type="spellStart"/>
      <w:r w:rsidRPr="005E7DF7">
        <w:rPr>
          <w:sz w:val="28"/>
          <w:szCs w:val="28"/>
        </w:rPr>
        <w:t>bucătărie</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de la </w:t>
      </w:r>
      <w:proofErr w:type="spellStart"/>
      <w:r w:rsidRPr="005E7DF7">
        <w:rPr>
          <w:sz w:val="28"/>
          <w:szCs w:val="28"/>
        </w:rPr>
        <w:t>gospodării</w:t>
      </w:r>
      <w:proofErr w:type="spellEnd"/>
      <w:r w:rsidRPr="005E7DF7">
        <w:rPr>
          <w:sz w:val="28"/>
          <w:szCs w:val="28"/>
        </w:rPr>
        <w:t xml:space="preserve">, </w:t>
      </w:r>
      <w:proofErr w:type="spellStart"/>
      <w:r w:rsidRPr="005E7DF7">
        <w:rPr>
          <w:sz w:val="28"/>
          <w:szCs w:val="28"/>
        </w:rPr>
        <w:t>birouri</w:t>
      </w:r>
      <w:proofErr w:type="spellEnd"/>
      <w:r w:rsidRPr="005E7DF7">
        <w:rPr>
          <w:sz w:val="28"/>
          <w:szCs w:val="28"/>
        </w:rPr>
        <w:t xml:space="preserve">, </w:t>
      </w:r>
      <w:proofErr w:type="spellStart"/>
      <w:r w:rsidRPr="005E7DF7">
        <w:rPr>
          <w:sz w:val="28"/>
          <w:szCs w:val="28"/>
        </w:rPr>
        <w:t>restaurante</w:t>
      </w:r>
      <w:proofErr w:type="spellEnd"/>
      <w:r w:rsidRPr="005E7DF7">
        <w:rPr>
          <w:sz w:val="28"/>
          <w:szCs w:val="28"/>
        </w:rPr>
        <w:t xml:space="preserve">, </w:t>
      </w:r>
      <w:proofErr w:type="spellStart"/>
      <w:r w:rsidRPr="005E7DF7">
        <w:rPr>
          <w:sz w:val="28"/>
          <w:szCs w:val="28"/>
        </w:rPr>
        <w:t>depozite</w:t>
      </w:r>
      <w:proofErr w:type="spellEnd"/>
      <w:r w:rsidRPr="005E7DF7">
        <w:rPr>
          <w:sz w:val="28"/>
          <w:szCs w:val="28"/>
        </w:rPr>
        <w:t xml:space="preserve"> </w:t>
      </w:r>
      <w:proofErr w:type="spellStart"/>
      <w:r w:rsidRPr="005E7DF7">
        <w:rPr>
          <w:sz w:val="28"/>
          <w:szCs w:val="28"/>
        </w:rPr>
        <w:t>angro</w:t>
      </w:r>
      <w:proofErr w:type="spellEnd"/>
      <w:r w:rsidRPr="005E7DF7">
        <w:rPr>
          <w:sz w:val="28"/>
          <w:szCs w:val="28"/>
        </w:rPr>
        <w:t xml:space="preserve">, </w:t>
      </w:r>
      <w:proofErr w:type="spellStart"/>
      <w:r w:rsidRPr="005E7DF7">
        <w:rPr>
          <w:sz w:val="28"/>
          <w:szCs w:val="28"/>
        </w:rPr>
        <w:t>cantine</w:t>
      </w:r>
      <w:proofErr w:type="spellEnd"/>
      <w:r w:rsidRPr="005E7DF7">
        <w:rPr>
          <w:sz w:val="28"/>
          <w:szCs w:val="28"/>
        </w:rPr>
        <w:t xml:space="preserve">, </w:t>
      </w:r>
      <w:proofErr w:type="spellStart"/>
      <w:r w:rsidRPr="005E7DF7">
        <w:rPr>
          <w:sz w:val="28"/>
          <w:szCs w:val="28"/>
        </w:rPr>
        <w:t>firme</w:t>
      </w:r>
      <w:proofErr w:type="spellEnd"/>
      <w:r w:rsidRPr="005E7DF7">
        <w:rPr>
          <w:sz w:val="28"/>
          <w:szCs w:val="28"/>
        </w:rPr>
        <w:t xml:space="preserve"> de catering </w:t>
      </w:r>
      <w:proofErr w:type="spellStart"/>
      <w:r w:rsidRPr="005E7DF7">
        <w:rPr>
          <w:sz w:val="28"/>
          <w:szCs w:val="28"/>
        </w:rPr>
        <w:t>sau</w:t>
      </w:r>
      <w:proofErr w:type="spellEnd"/>
      <w:r w:rsidRPr="005E7DF7">
        <w:rPr>
          <w:sz w:val="28"/>
          <w:szCs w:val="28"/>
        </w:rPr>
        <w:t xml:space="preserve"> magazine de </w:t>
      </w:r>
      <w:proofErr w:type="spellStart"/>
      <w:r w:rsidRPr="005E7DF7">
        <w:rPr>
          <w:sz w:val="28"/>
          <w:szCs w:val="28"/>
        </w:rPr>
        <w:t>vânzare</w:t>
      </w:r>
      <w:proofErr w:type="spellEnd"/>
      <w:r w:rsidRPr="005E7DF7">
        <w:rPr>
          <w:sz w:val="28"/>
          <w:szCs w:val="28"/>
        </w:rPr>
        <w:t xml:space="preserve"> cu </w:t>
      </w:r>
      <w:proofErr w:type="spellStart"/>
      <w:r w:rsidRPr="005E7DF7">
        <w:rPr>
          <w:sz w:val="28"/>
          <w:szCs w:val="28"/>
        </w:rPr>
        <w:t>amănuntul</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comparabile</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din </w:t>
      </w:r>
      <w:proofErr w:type="spellStart"/>
      <w:r w:rsidRPr="005E7DF7">
        <w:rPr>
          <w:sz w:val="28"/>
          <w:szCs w:val="28"/>
        </w:rPr>
        <w:t>uzinele</w:t>
      </w:r>
      <w:proofErr w:type="spellEnd"/>
      <w:r w:rsidRPr="005E7DF7">
        <w:rPr>
          <w:sz w:val="28"/>
          <w:szCs w:val="28"/>
        </w:rPr>
        <w:t xml:space="preserve"> de </w:t>
      </w:r>
      <w:proofErr w:type="spellStart"/>
      <w:r w:rsidRPr="005E7DF7">
        <w:rPr>
          <w:sz w:val="28"/>
          <w:szCs w:val="28"/>
        </w:rPr>
        <w:t>prelucrare</w:t>
      </w:r>
      <w:proofErr w:type="spellEnd"/>
      <w:r w:rsidRPr="005E7DF7">
        <w:rPr>
          <w:sz w:val="28"/>
          <w:szCs w:val="28"/>
        </w:rPr>
        <w:t xml:space="preserve"> a </w:t>
      </w:r>
      <w:proofErr w:type="spellStart"/>
      <w:r w:rsidRPr="005E7DF7">
        <w:rPr>
          <w:sz w:val="28"/>
          <w:szCs w:val="28"/>
        </w:rPr>
        <w:t>produselor</w:t>
      </w:r>
      <w:proofErr w:type="spellEnd"/>
      <w:r w:rsidRPr="005E7DF7">
        <w:rPr>
          <w:sz w:val="28"/>
          <w:szCs w:val="28"/>
        </w:rPr>
        <w:t xml:space="preserve"> </w:t>
      </w:r>
      <w:proofErr w:type="spellStart"/>
      <w:r w:rsidRPr="005E7DF7">
        <w:rPr>
          <w:sz w:val="28"/>
          <w:szCs w:val="28"/>
        </w:rPr>
        <w:t>alimentare</w:t>
      </w:r>
      <w:proofErr w:type="spellEnd"/>
      <w:r w:rsidRPr="005E7DF7">
        <w:rPr>
          <w:sz w:val="28"/>
          <w:szCs w:val="28"/>
        </w:rPr>
        <w:t>;</w:t>
      </w:r>
    </w:p>
    <w:p w14:paraId="31719735"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4.3. </w:t>
      </w:r>
      <w:proofErr w:type="spellStart"/>
      <w:r w:rsidRPr="005E7DF7">
        <w:rPr>
          <w:sz w:val="28"/>
          <w:szCs w:val="28"/>
        </w:rPr>
        <w:t>centru</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aport</w:t>
      </w:r>
      <w:proofErr w:type="spellEnd"/>
      <w:r w:rsidRPr="005E7DF7">
        <w:rPr>
          <w:sz w:val="28"/>
          <w:szCs w:val="28"/>
        </w:rPr>
        <w:t xml:space="preserve"> </w:t>
      </w:r>
      <w:proofErr w:type="spellStart"/>
      <w:r w:rsidRPr="005E7DF7">
        <w:rPr>
          <w:sz w:val="28"/>
          <w:szCs w:val="28"/>
        </w:rPr>
        <w:t>voluntar</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art. 2 </w:t>
      </w:r>
      <w:proofErr w:type="spellStart"/>
      <w:r w:rsidRPr="005E7DF7">
        <w:rPr>
          <w:sz w:val="28"/>
          <w:szCs w:val="28"/>
        </w:rPr>
        <w:t>alin</w:t>
      </w:r>
      <w:proofErr w:type="spellEnd"/>
      <w:r w:rsidRPr="005E7DF7">
        <w:rPr>
          <w:sz w:val="28"/>
          <w:szCs w:val="28"/>
        </w:rPr>
        <w:t xml:space="preserve">. (4) pct. 9 din </w:t>
      </w:r>
      <w:proofErr w:type="spellStart"/>
      <w:r w:rsidRPr="005E7DF7">
        <w:rPr>
          <w:sz w:val="28"/>
          <w:szCs w:val="28"/>
        </w:rPr>
        <w:t>Legea</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a </w:t>
      </w:r>
      <w:proofErr w:type="spellStart"/>
      <w:r w:rsidRPr="005E7DF7">
        <w:rPr>
          <w:sz w:val="28"/>
          <w:szCs w:val="28"/>
        </w:rPr>
        <w:t>localităților</w:t>
      </w:r>
      <w:proofErr w:type="spellEnd"/>
      <w:r w:rsidRPr="005E7DF7">
        <w:rPr>
          <w:sz w:val="28"/>
          <w:szCs w:val="28"/>
        </w:rPr>
        <w:t xml:space="preserve"> nr. 101/2006, </w:t>
      </w:r>
      <w:proofErr w:type="spellStart"/>
      <w:r w:rsidRPr="005E7DF7">
        <w:rPr>
          <w:sz w:val="28"/>
          <w:szCs w:val="28"/>
        </w:rPr>
        <w:t>republicată</w:t>
      </w:r>
      <w:proofErr w:type="spellEnd"/>
      <w:r w:rsidRPr="005E7DF7">
        <w:rPr>
          <w:sz w:val="28"/>
          <w:szCs w:val="28"/>
        </w:rPr>
        <w:t xml:space="preserve">,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loc de </w:t>
      </w:r>
      <w:proofErr w:type="spellStart"/>
      <w:r w:rsidRPr="005E7DF7">
        <w:rPr>
          <w:sz w:val="28"/>
          <w:szCs w:val="28"/>
        </w:rPr>
        <w:t>recepție</w:t>
      </w:r>
      <w:proofErr w:type="spellEnd"/>
      <w:r w:rsidRPr="005E7DF7">
        <w:rPr>
          <w:sz w:val="28"/>
          <w:szCs w:val="28"/>
        </w:rPr>
        <w:t xml:space="preserve"> a </w:t>
      </w:r>
      <w:proofErr w:type="spellStart"/>
      <w:r w:rsidRPr="005E7DF7">
        <w:rPr>
          <w:sz w:val="28"/>
          <w:szCs w:val="28"/>
        </w:rPr>
        <w:t>unor</w:t>
      </w:r>
      <w:proofErr w:type="spellEnd"/>
      <w:r w:rsidRPr="005E7DF7">
        <w:rPr>
          <w:sz w:val="28"/>
          <w:szCs w:val="28"/>
        </w:rPr>
        <w:t xml:space="preserve"> </w:t>
      </w:r>
      <w:proofErr w:type="spellStart"/>
      <w:r w:rsidRPr="005E7DF7">
        <w:rPr>
          <w:sz w:val="28"/>
          <w:szCs w:val="28"/>
        </w:rPr>
        <w:t>fracții</w:t>
      </w:r>
      <w:proofErr w:type="spellEnd"/>
      <w:r w:rsidRPr="005E7DF7">
        <w:rPr>
          <w:sz w:val="28"/>
          <w:szCs w:val="28"/>
        </w:rPr>
        <w:t xml:space="preserve"> </w:t>
      </w:r>
      <w:proofErr w:type="spellStart"/>
      <w:r w:rsidRPr="005E7DF7">
        <w:rPr>
          <w:sz w:val="28"/>
          <w:szCs w:val="28"/>
        </w:rPr>
        <w:t>speciale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colectate</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aportul</w:t>
      </w:r>
      <w:proofErr w:type="spellEnd"/>
      <w:r w:rsidRPr="005E7DF7">
        <w:rPr>
          <w:sz w:val="28"/>
          <w:szCs w:val="28"/>
        </w:rPr>
        <w:t xml:space="preserve"> </w:t>
      </w:r>
      <w:proofErr w:type="spellStart"/>
      <w:r w:rsidRPr="005E7DF7">
        <w:rPr>
          <w:sz w:val="28"/>
          <w:szCs w:val="28"/>
        </w:rPr>
        <w:t>voluntar</w:t>
      </w:r>
      <w:proofErr w:type="spellEnd"/>
      <w:r w:rsidRPr="005E7DF7">
        <w:rPr>
          <w:sz w:val="28"/>
          <w:szCs w:val="28"/>
        </w:rPr>
        <w:t xml:space="preserve"> al </w:t>
      </w:r>
      <w:proofErr w:type="spellStart"/>
      <w:r w:rsidRPr="005E7DF7">
        <w:rPr>
          <w:sz w:val="28"/>
          <w:szCs w:val="28"/>
        </w:rPr>
        <w:t>utilizatorilor</w:t>
      </w:r>
      <w:proofErr w:type="spellEnd"/>
      <w:r w:rsidRPr="005E7DF7">
        <w:rPr>
          <w:sz w:val="28"/>
          <w:szCs w:val="28"/>
        </w:rPr>
        <w:t xml:space="preserve">, </w:t>
      </w:r>
      <w:proofErr w:type="spellStart"/>
      <w:r w:rsidRPr="005E7DF7">
        <w:rPr>
          <w:sz w:val="28"/>
          <w:szCs w:val="28"/>
        </w:rPr>
        <w:t>identificabil</w:t>
      </w:r>
      <w:proofErr w:type="spellEnd"/>
      <w:r w:rsidRPr="005E7DF7">
        <w:rPr>
          <w:sz w:val="28"/>
          <w:szCs w:val="28"/>
        </w:rPr>
        <w:t xml:space="preserve"> </w:t>
      </w:r>
      <w:proofErr w:type="spellStart"/>
      <w:r w:rsidRPr="005E7DF7">
        <w:rPr>
          <w:sz w:val="28"/>
          <w:szCs w:val="28"/>
        </w:rPr>
        <w:t>teritorial</w:t>
      </w:r>
      <w:proofErr w:type="spellEnd"/>
      <w:r w:rsidRPr="005E7DF7">
        <w:rPr>
          <w:sz w:val="28"/>
          <w:szCs w:val="28"/>
        </w:rPr>
        <w:t xml:space="preserve">, </w:t>
      </w:r>
      <w:proofErr w:type="spellStart"/>
      <w:r w:rsidRPr="005E7DF7">
        <w:rPr>
          <w:sz w:val="28"/>
          <w:szCs w:val="28"/>
        </w:rPr>
        <w:t>administrativ</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juridic, </w:t>
      </w:r>
      <w:proofErr w:type="spellStart"/>
      <w:r w:rsidRPr="005E7DF7">
        <w:rPr>
          <w:sz w:val="28"/>
          <w:szCs w:val="28"/>
        </w:rPr>
        <w:t>dotat</w:t>
      </w:r>
      <w:proofErr w:type="spellEnd"/>
      <w:r w:rsidRPr="005E7DF7">
        <w:rPr>
          <w:sz w:val="28"/>
          <w:szCs w:val="28"/>
        </w:rPr>
        <w:t xml:space="preserve"> cu </w:t>
      </w:r>
      <w:proofErr w:type="spellStart"/>
      <w:r w:rsidRPr="005E7DF7">
        <w:rPr>
          <w:sz w:val="28"/>
          <w:szCs w:val="28"/>
        </w:rPr>
        <w:t>construcții</w:t>
      </w:r>
      <w:proofErr w:type="spellEnd"/>
      <w:r w:rsidRPr="005E7DF7">
        <w:rPr>
          <w:sz w:val="28"/>
          <w:szCs w:val="28"/>
        </w:rPr>
        <w:t xml:space="preserve">, </w:t>
      </w:r>
      <w:proofErr w:type="spellStart"/>
      <w:r w:rsidRPr="005E7DF7">
        <w:rPr>
          <w:sz w:val="28"/>
          <w:szCs w:val="28"/>
        </w:rPr>
        <w:t>instalații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echipamente</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destinate </w:t>
      </w:r>
      <w:proofErr w:type="spellStart"/>
      <w:r w:rsidRPr="005E7DF7">
        <w:rPr>
          <w:sz w:val="28"/>
          <w:szCs w:val="28"/>
        </w:rPr>
        <w:t>colectării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tratării</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la care </w:t>
      </w:r>
      <w:proofErr w:type="spellStart"/>
      <w:r w:rsidRPr="005E7DF7">
        <w:rPr>
          <w:sz w:val="28"/>
          <w:szCs w:val="28"/>
        </w:rPr>
        <w:lastRenderedPageBreak/>
        <w:t>persoanele</w:t>
      </w:r>
      <w:proofErr w:type="spellEnd"/>
      <w:r w:rsidRPr="005E7DF7">
        <w:rPr>
          <w:sz w:val="28"/>
          <w:szCs w:val="28"/>
        </w:rPr>
        <w:t xml:space="preserve"> </w:t>
      </w:r>
      <w:proofErr w:type="spellStart"/>
      <w:r w:rsidRPr="005E7DF7">
        <w:rPr>
          <w:sz w:val="28"/>
          <w:szCs w:val="28"/>
        </w:rPr>
        <w:t>fizice</w:t>
      </w:r>
      <w:proofErr w:type="spellEnd"/>
      <w:r w:rsidRPr="005E7DF7">
        <w:rPr>
          <w:sz w:val="28"/>
          <w:szCs w:val="28"/>
        </w:rPr>
        <w:t xml:space="preserve"> pot </w:t>
      </w:r>
      <w:proofErr w:type="spellStart"/>
      <w:r w:rsidRPr="005E7DF7">
        <w:rPr>
          <w:sz w:val="28"/>
          <w:szCs w:val="28"/>
        </w:rPr>
        <w:t>preda</w:t>
      </w:r>
      <w:proofErr w:type="spellEnd"/>
      <w:r w:rsidRPr="005E7DF7">
        <w:rPr>
          <w:sz w:val="28"/>
          <w:szCs w:val="28"/>
        </w:rPr>
        <w:t xml:space="preserve">, cu </w:t>
      </w:r>
      <w:proofErr w:type="spellStart"/>
      <w:r w:rsidRPr="005E7DF7">
        <w:rPr>
          <w:sz w:val="28"/>
          <w:szCs w:val="28"/>
        </w:rPr>
        <w:t>titlu</w:t>
      </w:r>
      <w:proofErr w:type="spellEnd"/>
      <w:r w:rsidRPr="005E7DF7">
        <w:rPr>
          <w:sz w:val="28"/>
          <w:szCs w:val="28"/>
        </w:rPr>
        <w:t xml:space="preserve"> </w:t>
      </w:r>
      <w:proofErr w:type="spellStart"/>
      <w:r w:rsidRPr="005E7DF7">
        <w:rPr>
          <w:sz w:val="28"/>
          <w:szCs w:val="28"/>
        </w:rPr>
        <w:t>gratuit</w:t>
      </w:r>
      <w:proofErr w:type="spellEnd"/>
      <w:r w:rsidRPr="005E7DF7">
        <w:rPr>
          <w:sz w:val="28"/>
          <w:szCs w:val="28"/>
        </w:rPr>
        <w:t xml:space="preserve">, </w:t>
      </w:r>
      <w:proofErr w:type="spellStart"/>
      <w:r w:rsidRPr="005E7DF7">
        <w:rPr>
          <w:sz w:val="28"/>
          <w:szCs w:val="28"/>
        </w:rPr>
        <w:t>tipurile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stabilite</w:t>
      </w:r>
      <w:proofErr w:type="spellEnd"/>
      <w:r w:rsidRPr="005E7DF7">
        <w:rPr>
          <w:sz w:val="28"/>
          <w:szCs w:val="28"/>
        </w:rPr>
        <w:t xml:space="preserv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cele</w:t>
      </w:r>
      <w:proofErr w:type="spellEnd"/>
      <w:r w:rsidRPr="005E7DF7">
        <w:rPr>
          <w:sz w:val="28"/>
          <w:szCs w:val="28"/>
        </w:rPr>
        <w:t xml:space="preserve"> </w:t>
      </w:r>
      <w:proofErr w:type="spellStart"/>
      <w:r w:rsidRPr="005E7DF7">
        <w:rPr>
          <w:sz w:val="28"/>
          <w:szCs w:val="28"/>
        </w:rPr>
        <w:t>stabilite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proiectele</w:t>
      </w:r>
      <w:proofErr w:type="spellEnd"/>
      <w:r w:rsidRPr="005E7DF7">
        <w:rPr>
          <w:sz w:val="28"/>
          <w:szCs w:val="28"/>
        </w:rPr>
        <w:t xml:space="preserve"> </w:t>
      </w:r>
      <w:proofErr w:type="spellStart"/>
      <w:r w:rsidRPr="005E7DF7">
        <w:rPr>
          <w:sz w:val="28"/>
          <w:szCs w:val="28"/>
        </w:rPr>
        <w:t>finanțate</w:t>
      </w:r>
      <w:proofErr w:type="spellEnd"/>
      <w:r w:rsidRPr="005E7DF7">
        <w:rPr>
          <w:sz w:val="28"/>
          <w:szCs w:val="28"/>
        </w:rPr>
        <w:t xml:space="preserve"> din </w:t>
      </w:r>
      <w:proofErr w:type="spellStart"/>
      <w:r w:rsidRPr="005E7DF7">
        <w:rPr>
          <w:sz w:val="28"/>
          <w:szCs w:val="28"/>
        </w:rPr>
        <w:t>fonduri</w:t>
      </w:r>
      <w:proofErr w:type="spellEnd"/>
      <w:r w:rsidRPr="005E7DF7">
        <w:rPr>
          <w:sz w:val="28"/>
          <w:szCs w:val="28"/>
        </w:rPr>
        <w:t xml:space="preserve"> </w:t>
      </w:r>
      <w:proofErr w:type="spellStart"/>
      <w:r w:rsidRPr="005E7DF7">
        <w:rPr>
          <w:sz w:val="28"/>
          <w:szCs w:val="28"/>
        </w:rPr>
        <w:t>nerambursabile</w:t>
      </w:r>
      <w:proofErr w:type="spellEnd"/>
      <w:r w:rsidRPr="005E7DF7">
        <w:rPr>
          <w:sz w:val="28"/>
          <w:szCs w:val="28"/>
        </w:rPr>
        <w:t>;</w:t>
      </w:r>
    </w:p>
    <w:p w14:paraId="6DC2983B"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4.4. CLO - "Compost Like Output" - conform </w:t>
      </w:r>
      <w:proofErr w:type="spellStart"/>
      <w:r w:rsidRPr="005E7DF7">
        <w:rPr>
          <w:sz w:val="28"/>
          <w:szCs w:val="28"/>
        </w:rPr>
        <w:t>prevederilor</w:t>
      </w:r>
      <w:proofErr w:type="spellEnd"/>
      <w:r w:rsidRPr="005E7DF7">
        <w:rPr>
          <w:sz w:val="28"/>
          <w:szCs w:val="28"/>
        </w:rPr>
        <w:t xml:space="preserve"> pct. 44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deșeu</w:t>
      </w:r>
      <w:proofErr w:type="spellEnd"/>
      <w:r w:rsidRPr="005E7DF7">
        <w:rPr>
          <w:sz w:val="28"/>
          <w:szCs w:val="28"/>
        </w:rPr>
        <w:t xml:space="preserve"> </w:t>
      </w:r>
      <w:proofErr w:type="spellStart"/>
      <w:r w:rsidRPr="005E7DF7">
        <w:rPr>
          <w:sz w:val="28"/>
          <w:szCs w:val="28"/>
        </w:rPr>
        <w:t>rezultat</w:t>
      </w:r>
      <w:proofErr w:type="spellEnd"/>
      <w:r w:rsidRPr="005E7DF7">
        <w:rPr>
          <w:sz w:val="28"/>
          <w:szCs w:val="28"/>
        </w:rPr>
        <w:t xml:space="preserve"> din </w:t>
      </w:r>
      <w:proofErr w:type="spellStart"/>
      <w:r w:rsidRPr="005E7DF7">
        <w:rPr>
          <w:sz w:val="28"/>
          <w:szCs w:val="28"/>
        </w:rPr>
        <w:t>tratarea</w:t>
      </w:r>
      <w:proofErr w:type="spellEnd"/>
      <w:r w:rsidRPr="005E7DF7">
        <w:rPr>
          <w:sz w:val="28"/>
          <w:szCs w:val="28"/>
        </w:rPr>
        <w:t xml:space="preserve"> </w:t>
      </w:r>
      <w:proofErr w:type="spellStart"/>
      <w:r w:rsidRPr="005E7DF7">
        <w:rPr>
          <w:sz w:val="28"/>
          <w:szCs w:val="28"/>
        </w:rPr>
        <w:t>mecano-biologică</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reziduale</w:t>
      </w:r>
      <w:proofErr w:type="spellEnd"/>
      <w:r w:rsidRPr="005E7DF7">
        <w:rPr>
          <w:sz w:val="28"/>
          <w:szCs w:val="28"/>
        </w:rPr>
        <w:t xml:space="preserve">, </w:t>
      </w:r>
      <w:proofErr w:type="spellStart"/>
      <w:r w:rsidRPr="005E7DF7">
        <w:rPr>
          <w:sz w:val="28"/>
          <w:szCs w:val="28"/>
        </w:rPr>
        <w:t>maturat</w:t>
      </w:r>
      <w:proofErr w:type="spellEnd"/>
      <w:r w:rsidRPr="005E7DF7">
        <w:rPr>
          <w:sz w:val="28"/>
          <w:szCs w:val="28"/>
        </w:rPr>
        <w:t xml:space="preserve"> </w:t>
      </w:r>
      <w:proofErr w:type="spellStart"/>
      <w:r w:rsidRPr="005E7DF7">
        <w:rPr>
          <w:sz w:val="28"/>
          <w:szCs w:val="28"/>
        </w:rPr>
        <w:t>până</w:t>
      </w:r>
      <w:proofErr w:type="spellEnd"/>
      <w:r w:rsidRPr="005E7DF7">
        <w:rPr>
          <w:sz w:val="28"/>
          <w:szCs w:val="28"/>
        </w:rPr>
        <w:t xml:space="preserve"> la </w:t>
      </w:r>
      <w:proofErr w:type="spellStart"/>
      <w:r w:rsidRPr="005E7DF7">
        <w:rPr>
          <w:sz w:val="28"/>
          <w:szCs w:val="28"/>
        </w:rPr>
        <w:t>stabilizarea</w:t>
      </w:r>
      <w:proofErr w:type="spellEnd"/>
      <w:r w:rsidRPr="005E7DF7">
        <w:rPr>
          <w:sz w:val="28"/>
          <w:szCs w:val="28"/>
        </w:rPr>
        <w:t xml:space="preserve"> </w:t>
      </w:r>
      <w:proofErr w:type="spellStart"/>
      <w:r w:rsidRPr="005E7DF7">
        <w:rPr>
          <w:sz w:val="28"/>
          <w:szCs w:val="28"/>
        </w:rPr>
        <w:t>raportului</w:t>
      </w:r>
      <w:proofErr w:type="spellEnd"/>
      <w:r w:rsidRPr="005E7DF7">
        <w:rPr>
          <w:sz w:val="28"/>
          <w:szCs w:val="28"/>
        </w:rPr>
        <w:t xml:space="preserve"> C:N, carbon: </w:t>
      </w:r>
      <w:proofErr w:type="spellStart"/>
      <w:r w:rsidRPr="005E7DF7">
        <w:rPr>
          <w:sz w:val="28"/>
          <w:szCs w:val="28"/>
        </w:rPr>
        <w:t>azot</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reducerea</w:t>
      </w:r>
      <w:proofErr w:type="spellEnd"/>
      <w:r w:rsidRPr="005E7DF7">
        <w:rPr>
          <w:sz w:val="28"/>
          <w:szCs w:val="28"/>
        </w:rPr>
        <w:t xml:space="preserve"> </w:t>
      </w:r>
      <w:proofErr w:type="spellStart"/>
      <w:r w:rsidRPr="005E7DF7">
        <w:rPr>
          <w:sz w:val="28"/>
          <w:szCs w:val="28"/>
        </w:rPr>
        <w:t>nivelului</w:t>
      </w:r>
      <w:proofErr w:type="spellEnd"/>
      <w:r w:rsidRPr="005E7DF7">
        <w:rPr>
          <w:sz w:val="28"/>
          <w:szCs w:val="28"/>
        </w:rPr>
        <w:t xml:space="preserve"> de </w:t>
      </w:r>
      <w:proofErr w:type="spellStart"/>
      <w:r w:rsidRPr="005E7DF7">
        <w:rPr>
          <w:sz w:val="28"/>
          <w:szCs w:val="28"/>
        </w:rPr>
        <w:t>acizi</w:t>
      </w:r>
      <w:proofErr w:type="spellEnd"/>
      <w:r w:rsidRPr="005E7DF7">
        <w:rPr>
          <w:sz w:val="28"/>
          <w:szCs w:val="28"/>
        </w:rPr>
        <w:t xml:space="preserve"> </w:t>
      </w:r>
      <w:proofErr w:type="spellStart"/>
      <w:r w:rsidRPr="005E7DF7">
        <w:rPr>
          <w:sz w:val="28"/>
          <w:szCs w:val="28"/>
        </w:rPr>
        <w:t>grași</w:t>
      </w:r>
      <w:proofErr w:type="spellEnd"/>
      <w:r w:rsidRPr="005E7DF7">
        <w:rPr>
          <w:sz w:val="28"/>
          <w:szCs w:val="28"/>
        </w:rPr>
        <w:t xml:space="preserve">, </w:t>
      </w:r>
      <w:proofErr w:type="spellStart"/>
      <w:r w:rsidRPr="005E7DF7">
        <w:rPr>
          <w:sz w:val="28"/>
          <w:szCs w:val="28"/>
        </w:rPr>
        <w:t>utilizat</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straturile</w:t>
      </w:r>
      <w:proofErr w:type="spellEnd"/>
      <w:r w:rsidRPr="005E7DF7">
        <w:rPr>
          <w:sz w:val="28"/>
          <w:szCs w:val="28"/>
        </w:rPr>
        <w:t xml:space="preserve"> de </w:t>
      </w:r>
      <w:proofErr w:type="spellStart"/>
      <w:r w:rsidRPr="005E7DF7">
        <w:rPr>
          <w:sz w:val="28"/>
          <w:szCs w:val="28"/>
        </w:rPr>
        <w:t>suport</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de </w:t>
      </w:r>
      <w:proofErr w:type="spellStart"/>
      <w:r w:rsidRPr="005E7DF7">
        <w:rPr>
          <w:sz w:val="28"/>
          <w:szCs w:val="28"/>
        </w:rPr>
        <w:t>acoperire</w:t>
      </w:r>
      <w:proofErr w:type="spellEnd"/>
      <w:r w:rsidRPr="005E7DF7">
        <w:rPr>
          <w:sz w:val="28"/>
          <w:szCs w:val="28"/>
        </w:rPr>
        <w:t xml:space="preserve"> a </w:t>
      </w:r>
      <w:proofErr w:type="spellStart"/>
      <w:r w:rsidRPr="005E7DF7">
        <w:rPr>
          <w:sz w:val="28"/>
          <w:szCs w:val="28"/>
        </w:rPr>
        <w:t>depozitelor</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reabilitarea</w:t>
      </w:r>
      <w:proofErr w:type="spellEnd"/>
      <w:r w:rsidRPr="005E7DF7">
        <w:rPr>
          <w:sz w:val="28"/>
          <w:szCs w:val="28"/>
        </w:rPr>
        <w:t xml:space="preserve"> </w:t>
      </w:r>
      <w:proofErr w:type="spellStart"/>
      <w:r w:rsidRPr="005E7DF7">
        <w:rPr>
          <w:sz w:val="28"/>
          <w:szCs w:val="28"/>
        </w:rPr>
        <w:t>minelor</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a </w:t>
      </w:r>
      <w:proofErr w:type="spellStart"/>
      <w:r w:rsidRPr="005E7DF7">
        <w:rPr>
          <w:sz w:val="28"/>
          <w:szCs w:val="28"/>
        </w:rPr>
        <w:t>terenurilor</w:t>
      </w:r>
      <w:proofErr w:type="spellEnd"/>
      <w:r w:rsidRPr="005E7DF7">
        <w:rPr>
          <w:sz w:val="28"/>
          <w:szCs w:val="28"/>
        </w:rPr>
        <w:t xml:space="preserve"> contaminate. </w:t>
      </w:r>
      <w:proofErr w:type="spellStart"/>
      <w:r w:rsidRPr="005E7DF7">
        <w:rPr>
          <w:sz w:val="28"/>
          <w:szCs w:val="28"/>
        </w:rPr>
        <w:t>Acesta</w:t>
      </w:r>
      <w:proofErr w:type="spellEnd"/>
      <w:r w:rsidRPr="005E7DF7">
        <w:rPr>
          <w:sz w:val="28"/>
          <w:szCs w:val="28"/>
        </w:rPr>
        <w:t xml:space="preserve"> </w:t>
      </w:r>
      <w:proofErr w:type="spellStart"/>
      <w:r w:rsidRPr="005E7DF7">
        <w:rPr>
          <w:sz w:val="28"/>
          <w:szCs w:val="28"/>
        </w:rPr>
        <w:t>poate</w:t>
      </w:r>
      <w:proofErr w:type="spellEnd"/>
      <w:r w:rsidRPr="005E7DF7">
        <w:rPr>
          <w:sz w:val="28"/>
          <w:szCs w:val="28"/>
        </w:rPr>
        <w:t xml:space="preserve"> </w:t>
      </w:r>
      <w:proofErr w:type="spellStart"/>
      <w:r w:rsidRPr="005E7DF7">
        <w:rPr>
          <w:sz w:val="28"/>
          <w:szCs w:val="28"/>
        </w:rPr>
        <w:t>conține</w:t>
      </w:r>
      <w:proofErr w:type="spellEnd"/>
      <w:r w:rsidRPr="005E7DF7">
        <w:rPr>
          <w:sz w:val="28"/>
          <w:szCs w:val="28"/>
        </w:rPr>
        <w:t xml:space="preserve"> material contaminant </w:t>
      </w:r>
      <w:proofErr w:type="spellStart"/>
      <w:r w:rsidRPr="005E7DF7">
        <w:rPr>
          <w:sz w:val="28"/>
          <w:szCs w:val="28"/>
        </w:rPr>
        <w:t>față</w:t>
      </w:r>
      <w:proofErr w:type="spellEnd"/>
      <w:r w:rsidRPr="005E7DF7">
        <w:rPr>
          <w:sz w:val="28"/>
          <w:szCs w:val="28"/>
        </w:rPr>
        <w:t xml:space="preserve"> de </w:t>
      </w:r>
      <w:proofErr w:type="spellStart"/>
      <w:r w:rsidRPr="005E7DF7">
        <w:rPr>
          <w:sz w:val="28"/>
          <w:szCs w:val="28"/>
        </w:rPr>
        <w:t>compostul</w:t>
      </w:r>
      <w:proofErr w:type="spellEnd"/>
      <w:r w:rsidRPr="005E7DF7">
        <w:rPr>
          <w:sz w:val="28"/>
          <w:szCs w:val="28"/>
        </w:rPr>
        <w:t xml:space="preserve"> </w:t>
      </w:r>
      <w:proofErr w:type="spellStart"/>
      <w:r w:rsidRPr="005E7DF7">
        <w:rPr>
          <w:sz w:val="28"/>
          <w:szCs w:val="28"/>
        </w:rPr>
        <w:t>finit</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nu </w:t>
      </w:r>
      <w:proofErr w:type="spellStart"/>
      <w:r w:rsidRPr="005E7DF7">
        <w:rPr>
          <w:sz w:val="28"/>
          <w:szCs w:val="28"/>
        </w:rPr>
        <w:t>îndeplinește</w:t>
      </w:r>
      <w:proofErr w:type="spellEnd"/>
      <w:r w:rsidRPr="005E7DF7">
        <w:rPr>
          <w:sz w:val="28"/>
          <w:szCs w:val="28"/>
        </w:rPr>
        <w:t xml:space="preserve"> </w:t>
      </w:r>
      <w:proofErr w:type="spellStart"/>
      <w:r w:rsidRPr="005E7DF7">
        <w:rPr>
          <w:sz w:val="28"/>
          <w:szCs w:val="28"/>
        </w:rPr>
        <w:t>criteriile</w:t>
      </w:r>
      <w:proofErr w:type="spellEnd"/>
      <w:r w:rsidRPr="005E7DF7">
        <w:rPr>
          <w:sz w:val="28"/>
          <w:szCs w:val="28"/>
        </w:rPr>
        <w:t xml:space="preserve"> complete ale </w:t>
      </w:r>
      <w:proofErr w:type="spellStart"/>
      <w:r w:rsidRPr="005E7DF7">
        <w:rPr>
          <w:sz w:val="28"/>
          <w:szCs w:val="28"/>
        </w:rPr>
        <w:t>unui</w:t>
      </w:r>
      <w:proofErr w:type="spellEnd"/>
      <w:r w:rsidRPr="005E7DF7">
        <w:rPr>
          <w:sz w:val="28"/>
          <w:szCs w:val="28"/>
        </w:rPr>
        <w:t xml:space="preserve"> compost;</w:t>
      </w:r>
    </w:p>
    <w:p w14:paraId="5D56F050" w14:textId="38790C80"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4.5. compost - conform </w:t>
      </w:r>
      <w:proofErr w:type="spellStart"/>
      <w:r w:rsidRPr="005E7DF7">
        <w:rPr>
          <w:sz w:val="28"/>
          <w:szCs w:val="28"/>
        </w:rPr>
        <w:t>prevederilor</w:t>
      </w:r>
      <w:proofErr w:type="spellEnd"/>
      <w:r w:rsidRPr="005E7DF7">
        <w:rPr>
          <w:sz w:val="28"/>
          <w:szCs w:val="28"/>
        </w:rPr>
        <w:t xml:space="preserve"> pct. 1 lit. b) din </w:t>
      </w:r>
      <w:proofErr w:type="spellStart"/>
      <w:r w:rsidRPr="005E7DF7">
        <w:rPr>
          <w:sz w:val="28"/>
          <w:szCs w:val="28"/>
        </w:rPr>
        <w:t>Anexa</w:t>
      </w:r>
      <w:proofErr w:type="spellEnd"/>
      <w:r w:rsidRPr="005E7DF7">
        <w:rPr>
          <w:sz w:val="28"/>
          <w:szCs w:val="28"/>
        </w:rPr>
        <w:t xml:space="preserve"> la </w:t>
      </w:r>
      <w:proofErr w:type="spellStart"/>
      <w:r w:rsidRPr="005E7DF7">
        <w:rPr>
          <w:sz w:val="28"/>
          <w:szCs w:val="28"/>
        </w:rPr>
        <w:t>Legea</w:t>
      </w:r>
      <w:proofErr w:type="spellEnd"/>
      <w:r w:rsidRPr="005E7DF7">
        <w:rPr>
          <w:sz w:val="28"/>
          <w:szCs w:val="28"/>
        </w:rPr>
        <w:t xml:space="preserve"> nr. 181/</w:t>
      </w:r>
      <w:r w:rsidRPr="00855129">
        <w:rPr>
          <w:sz w:val="28"/>
          <w:szCs w:val="28"/>
        </w:rPr>
        <w:t>202</w:t>
      </w:r>
      <w:r w:rsidR="00855129">
        <w:rPr>
          <w:sz w:val="28"/>
          <w:szCs w:val="28"/>
        </w:rPr>
        <w:t>0</w:t>
      </w:r>
      <w:r w:rsidRPr="00855129">
        <w:rPr>
          <w:sz w:val="28"/>
          <w:szCs w:val="28"/>
        </w:rPr>
        <w:t>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gestionarea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nepericuloase</w:t>
      </w:r>
      <w:proofErr w:type="spellEnd"/>
      <w:r w:rsidRPr="005E7DF7">
        <w:rPr>
          <w:sz w:val="28"/>
          <w:szCs w:val="28"/>
        </w:rPr>
        <w:t xml:space="preserve"> </w:t>
      </w:r>
      <w:proofErr w:type="spellStart"/>
      <w:r w:rsidRPr="005E7DF7">
        <w:rPr>
          <w:sz w:val="28"/>
          <w:szCs w:val="28"/>
        </w:rPr>
        <w:t>compostabile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material solid, </w:t>
      </w:r>
      <w:proofErr w:type="spellStart"/>
      <w:r w:rsidRPr="005E7DF7">
        <w:rPr>
          <w:sz w:val="28"/>
          <w:szCs w:val="28"/>
        </w:rPr>
        <w:t>igienizat</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stabilizat</w:t>
      </w:r>
      <w:proofErr w:type="spellEnd"/>
      <w:r w:rsidRPr="005E7DF7">
        <w:rPr>
          <w:sz w:val="28"/>
          <w:szCs w:val="28"/>
        </w:rPr>
        <w:t xml:space="preserve"> </w:t>
      </w:r>
      <w:proofErr w:type="spellStart"/>
      <w:r w:rsidRPr="005E7DF7">
        <w:rPr>
          <w:sz w:val="28"/>
          <w:szCs w:val="28"/>
        </w:rPr>
        <w:t>obținut</w:t>
      </w:r>
      <w:proofErr w:type="spellEnd"/>
      <w:r w:rsidRPr="005E7DF7">
        <w:rPr>
          <w:sz w:val="28"/>
          <w:szCs w:val="28"/>
        </w:rPr>
        <w:t xml:space="preserve"> </w:t>
      </w:r>
      <w:proofErr w:type="spellStart"/>
      <w:r w:rsidRPr="005E7DF7">
        <w:rPr>
          <w:sz w:val="28"/>
          <w:szCs w:val="28"/>
        </w:rPr>
        <w:t>printr</w:t>
      </w:r>
      <w:proofErr w:type="spellEnd"/>
      <w:r w:rsidRPr="005E7DF7">
        <w:rPr>
          <w:sz w:val="28"/>
          <w:szCs w:val="28"/>
        </w:rPr>
        <w:t xml:space="preserve">-un </w:t>
      </w:r>
      <w:proofErr w:type="spellStart"/>
      <w:r w:rsidRPr="005E7DF7">
        <w:rPr>
          <w:sz w:val="28"/>
          <w:szCs w:val="28"/>
        </w:rPr>
        <w:t>tratament</w:t>
      </w:r>
      <w:proofErr w:type="spellEnd"/>
      <w:r w:rsidRPr="005E7DF7">
        <w:rPr>
          <w:sz w:val="28"/>
          <w:szCs w:val="28"/>
        </w:rPr>
        <w:t xml:space="preserve"> biologic </w:t>
      </w:r>
      <w:proofErr w:type="spellStart"/>
      <w:r w:rsidRPr="005E7DF7">
        <w:rPr>
          <w:sz w:val="28"/>
          <w:szCs w:val="28"/>
        </w:rPr>
        <w:t>aerob</w:t>
      </w:r>
      <w:proofErr w:type="spellEnd"/>
      <w:r w:rsidRPr="005E7DF7">
        <w:rPr>
          <w:sz w:val="28"/>
          <w:szCs w:val="28"/>
        </w:rPr>
        <w:t>;</w:t>
      </w:r>
    </w:p>
    <w:p w14:paraId="6B4E2804"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4.6. </w:t>
      </w:r>
      <w:proofErr w:type="spellStart"/>
      <w:r w:rsidRPr="005E7DF7">
        <w:rPr>
          <w:sz w:val="28"/>
          <w:szCs w:val="28"/>
        </w:rPr>
        <w:t>compostare</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1 lit. a) din </w:t>
      </w:r>
      <w:proofErr w:type="spellStart"/>
      <w:r w:rsidRPr="005E7DF7">
        <w:rPr>
          <w:sz w:val="28"/>
          <w:szCs w:val="28"/>
        </w:rPr>
        <w:t>Anexa</w:t>
      </w:r>
      <w:proofErr w:type="spellEnd"/>
      <w:r w:rsidRPr="005E7DF7">
        <w:rPr>
          <w:sz w:val="28"/>
          <w:szCs w:val="28"/>
        </w:rPr>
        <w:t xml:space="preserve"> la </w:t>
      </w:r>
      <w:proofErr w:type="spellStart"/>
      <w:r w:rsidRPr="005E7DF7">
        <w:rPr>
          <w:sz w:val="28"/>
          <w:szCs w:val="28"/>
        </w:rPr>
        <w:t>Legea</w:t>
      </w:r>
      <w:proofErr w:type="spellEnd"/>
      <w:r w:rsidRPr="005E7DF7">
        <w:rPr>
          <w:sz w:val="28"/>
          <w:szCs w:val="28"/>
        </w:rPr>
        <w:t xml:space="preserve"> nr. 181/2020,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procesul</w:t>
      </w:r>
      <w:proofErr w:type="spellEnd"/>
      <w:r w:rsidRPr="005E7DF7">
        <w:rPr>
          <w:sz w:val="28"/>
          <w:szCs w:val="28"/>
        </w:rPr>
        <w:t xml:space="preserve"> de </w:t>
      </w:r>
      <w:proofErr w:type="spellStart"/>
      <w:r w:rsidRPr="005E7DF7">
        <w:rPr>
          <w:sz w:val="28"/>
          <w:szCs w:val="28"/>
        </w:rPr>
        <w:t>descompunere</w:t>
      </w:r>
      <w:proofErr w:type="spellEnd"/>
      <w:r w:rsidRPr="005E7DF7">
        <w:rPr>
          <w:sz w:val="28"/>
          <w:szCs w:val="28"/>
        </w:rPr>
        <w:t xml:space="preserve"> </w:t>
      </w:r>
      <w:proofErr w:type="spellStart"/>
      <w:r w:rsidRPr="005E7DF7">
        <w:rPr>
          <w:sz w:val="28"/>
          <w:szCs w:val="28"/>
        </w:rPr>
        <w:t>controlată</w:t>
      </w:r>
      <w:proofErr w:type="spellEnd"/>
      <w:r w:rsidRPr="005E7DF7">
        <w:rPr>
          <w:sz w:val="28"/>
          <w:szCs w:val="28"/>
        </w:rPr>
        <w:t xml:space="preserve"> a </w:t>
      </w:r>
      <w:proofErr w:type="spellStart"/>
      <w:r w:rsidRPr="005E7DF7">
        <w:rPr>
          <w:sz w:val="28"/>
          <w:szCs w:val="28"/>
        </w:rPr>
        <w:t>materialelor</w:t>
      </w:r>
      <w:proofErr w:type="spellEnd"/>
      <w:r w:rsidRPr="005E7DF7">
        <w:rPr>
          <w:sz w:val="28"/>
          <w:szCs w:val="28"/>
        </w:rPr>
        <w:t xml:space="preserve"> </w:t>
      </w:r>
      <w:proofErr w:type="spellStart"/>
      <w:r w:rsidRPr="005E7DF7">
        <w:rPr>
          <w:sz w:val="28"/>
          <w:szCs w:val="28"/>
        </w:rPr>
        <w:t>biodegradabile</w:t>
      </w:r>
      <w:proofErr w:type="spellEnd"/>
      <w:r w:rsidRPr="005E7DF7">
        <w:rPr>
          <w:sz w:val="28"/>
          <w:szCs w:val="28"/>
        </w:rPr>
        <w:t xml:space="preserve">, predominant </w:t>
      </w:r>
      <w:proofErr w:type="spellStart"/>
      <w:r w:rsidRPr="005E7DF7">
        <w:rPr>
          <w:sz w:val="28"/>
          <w:szCs w:val="28"/>
        </w:rPr>
        <w:t>aerob</w:t>
      </w:r>
      <w:proofErr w:type="spellEnd"/>
      <w:r w:rsidRPr="005E7DF7">
        <w:rPr>
          <w:sz w:val="28"/>
          <w:szCs w:val="28"/>
        </w:rPr>
        <w:t xml:space="preserve"> care </w:t>
      </w:r>
      <w:proofErr w:type="spellStart"/>
      <w:r w:rsidRPr="005E7DF7">
        <w:rPr>
          <w:sz w:val="28"/>
          <w:szCs w:val="28"/>
        </w:rPr>
        <w:t>permite</w:t>
      </w:r>
      <w:proofErr w:type="spellEnd"/>
      <w:r w:rsidRPr="005E7DF7">
        <w:rPr>
          <w:sz w:val="28"/>
          <w:szCs w:val="28"/>
        </w:rPr>
        <w:t xml:space="preserve"> </w:t>
      </w:r>
      <w:proofErr w:type="spellStart"/>
      <w:r w:rsidRPr="005E7DF7">
        <w:rPr>
          <w:sz w:val="28"/>
          <w:szCs w:val="28"/>
        </w:rPr>
        <w:t>generarea</w:t>
      </w:r>
      <w:proofErr w:type="spellEnd"/>
      <w:r w:rsidRPr="005E7DF7">
        <w:rPr>
          <w:sz w:val="28"/>
          <w:szCs w:val="28"/>
        </w:rPr>
        <w:t xml:space="preserve"> de </w:t>
      </w:r>
      <w:proofErr w:type="spellStart"/>
      <w:r w:rsidRPr="005E7DF7">
        <w:rPr>
          <w:sz w:val="28"/>
          <w:szCs w:val="28"/>
        </w:rPr>
        <w:t>temperaturi</w:t>
      </w:r>
      <w:proofErr w:type="spellEnd"/>
      <w:r w:rsidRPr="005E7DF7">
        <w:rPr>
          <w:sz w:val="28"/>
          <w:szCs w:val="28"/>
        </w:rPr>
        <w:t xml:space="preserve"> </w:t>
      </w:r>
      <w:proofErr w:type="spellStart"/>
      <w:r w:rsidRPr="005E7DF7">
        <w:rPr>
          <w:sz w:val="28"/>
          <w:szCs w:val="28"/>
        </w:rPr>
        <w:t>adecvate</w:t>
      </w:r>
      <w:proofErr w:type="spellEnd"/>
      <w:r w:rsidRPr="005E7DF7">
        <w:rPr>
          <w:sz w:val="28"/>
          <w:szCs w:val="28"/>
        </w:rPr>
        <w:t xml:space="preserve"> </w:t>
      </w:r>
      <w:proofErr w:type="spellStart"/>
      <w:r w:rsidRPr="005E7DF7">
        <w:rPr>
          <w:sz w:val="28"/>
          <w:szCs w:val="28"/>
        </w:rPr>
        <w:t>dezvoltării</w:t>
      </w:r>
      <w:proofErr w:type="spellEnd"/>
      <w:r w:rsidRPr="005E7DF7">
        <w:rPr>
          <w:sz w:val="28"/>
          <w:szCs w:val="28"/>
        </w:rPr>
        <w:t xml:space="preserve"> </w:t>
      </w:r>
      <w:proofErr w:type="spellStart"/>
      <w:r w:rsidRPr="005E7DF7">
        <w:rPr>
          <w:sz w:val="28"/>
          <w:szCs w:val="28"/>
        </w:rPr>
        <w:t>bacteriilor</w:t>
      </w:r>
      <w:proofErr w:type="spellEnd"/>
      <w:r w:rsidRPr="005E7DF7">
        <w:rPr>
          <w:sz w:val="28"/>
          <w:szCs w:val="28"/>
        </w:rPr>
        <w:t xml:space="preserve"> </w:t>
      </w:r>
      <w:proofErr w:type="spellStart"/>
      <w:r w:rsidRPr="005E7DF7">
        <w:rPr>
          <w:sz w:val="28"/>
          <w:szCs w:val="28"/>
        </w:rPr>
        <w:t>termofile</w:t>
      </w:r>
      <w:proofErr w:type="spellEnd"/>
      <w:r w:rsidRPr="005E7DF7">
        <w:rPr>
          <w:sz w:val="28"/>
          <w:szCs w:val="28"/>
        </w:rPr>
        <w:t xml:space="preserve"> ca </w:t>
      </w:r>
      <w:proofErr w:type="spellStart"/>
      <w:r w:rsidRPr="005E7DF7">
        <w:rPr>
          <w:sz w:val="28"/>
          <w:szCs w:val="28"/>
        </w:rPr>
        <w:t>rezultat</w:t>
      </w:r>
      <w:proofErr w:type="spellEnd"/>
      <w:r w:rsidRPr="005E7DF7">
        <w:rPr>
          <w:sz w:val="28"/>
          <w:szCs w:val="28"/>
        </w:rPr>
        <w:t xml:space="preserve"> al </w:t>
      </w:r>
      <w:proofErr w:type="spellStart"/>
      <w:r w:rsidRPr="005E7DF7">
        <w:rPr>
          <w:sz w:val="28"/>
          <w:szCs w:val="28"/>
        </w:rPr>
        <w:t>producerii</w:t>
      </w:r>
      <w:proofErr w:type="spellEnd"/>
      <w:r w:rsidRPr="005E7DF7">
        <w:rPr>
          <w:sz w:val="28"/>
          <w:szCs w:val="28"/>
        </w:rPr>
        <w:t xml:space="preserve"> de </w:t>
      </w:r>
      <w:proofErr w:type="spellStart"/>
      <w:r w:rsidRPr="005E7DF7">
        <w:rPr>
          <w:sz w:val="28"/>
          <w:szCs w:val="28"/>
        </w:rPr>
        <w:t>căldură</w:t>
      </w:r>
      <w:proofErr w:type="spellEnd"/>
      <w:r w:rsidRPr="005E7DF7">
        <w:rPr>
          <w:sz w:val="28"/>
          <w:szCs w:val="28"/>
        </w:rPr>
        <w:t xml:space="preserve"> in </w:t>
      </w:r>
      <w:proofErr w:type="spellStart"/>
      <w:r w:rsidRPr="005E7DF7">
        <w:rPr>
          <w:sz w:val="28"/>
          <w:szCs w:val="28"/>
        </w:rPr>
        <w:t>procesul</w:t>
      </w:r>
      <w:proofErr w:type="spellEnd"/>
      <w:r w:rsidRPr="005E7DF7">
        <w:rPr>
          <w:sz w:val="28"/>
          <w:szCs w:val="28"/>
        </w:rPr>
        <w:t xml:space="preserve"> biologic;</w:t>
      </w:r>
    </w:p>
    <w:p w14:paraId="3062246E"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4.7. </w:t>
      </w:r>
      <w:proofErr w:type="spellStart"/>
      <w:r w:rsidRPr="005E7DF7">
        <w:rPr>
          <w:sz w:val="28"/>
          <w:szCs w:val="28"/>
        </w:rPr>
        <w:t>colectare</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6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401C56EB"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4.8.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separată</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7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1A3F4FBD"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4.9. </w:t>
      </w:r>
      <w:proofErr w:type="spellStart"/>
      <w:r w:rsidRPr="005E7DF7">
        <w:rPr>
          <w:sz w:val="28"/>
          <w:szCs w:val="28"/>
        </w:rPr>
        <w:t>curățarea</w:t>
      </w:r>
      <w:proofErr w:type="spellEnd"/>
      <w:r w:rsidRPr="005E7DF7">
        <w:rPr>
          <w:sz w:val="28"/>
          <w:szCs w:val="28"/>
        </w:rPr>
        <w:t xml:space="preserve"> </w:t>
      </w:r>
      <w:proofErr w:type="spellStart"/>
      <w:r w:rsidRPr="005E7DF7">
        <w:rPr>
          <w:sz w:val="28"/>
          <w:szCs w:val="28"/>
        </w:rPr>
        <w:t>zăpezii</w:t>
      </w:r>
      <w:proofErr w:type="spellEnd"/>
      <w:r w:rsidRPr="005E7DF7">
        <w:rPr>
          <w:sz w:val="28"/>
          <w:szCs w:val="28"/>
        </w:rPr>
        <w:t>/</w:t>
      </w:r>
      <w:proofErr w:type="spellStart"/>
      <w:r w:rsidRPr="005E7DF7">
        <w:rPr>
          <w:sz w:val="28"/>
          <w:szCs w:val="28"/>
        </w:rPr>
        <w:t>gheții</w:t>
      </w:r>
      <w:proofErr w:type="spellEnd"/>
      <w:r w:rsidRPr="005E7DF7">
        <w:rPr>
          <w:sz w:val="28"/>
          <w:szCs w:val="28"/>
        </w:rPr>
        <w:t xml:space="preserve"> - </w:t>
      </w:r>
      <w:proofErr w:type="spellStart"/>
      <w:r w:rsidRPr="005E7DF7">
        <w:rPr>
          <w:sz w:val="28"/>
          <w:szCs w:val="28"/>
        </w:rPr>
        <w:t>operațiunea</w:t>
      </w:r>
      <w:proofErr w:type="spellEnd"/>
      <w:r w:rsidRPr="005E7DF7">
        <w:rPr>
          <w:sz w:val="28"/>
          <w:szCs w:val="28"/>
        </w:rPr>
        <w:t xml:space="preserve"> de </w:t>
      </w:r>
      <w:proofErr w:type="spellStart"/>
      <w:r w:rsidRPr="005E7DF7">
        <w:rPr>
          <w:sz w:val="28"/>
          <w:szCs w:val="28"/>
        </w:rPr>
        <w:t>îndepărtare</w:t>
      </w:r>
      <w:proofErr w:type="spellEnd"/>
      <w:r w:rsidRPr="005E7DF7">
        <w:rPr>
          <w:sz w:val="28"/>
          <w:szCs w:val="28"/>
        </w:rPr>
        <w:t xml:space="preserve"> a </w:t>
      </w:r>
      <w:proofErr w:type="spellStart"/>
      <w:r w:rsidRPr="005E7DF7">
        <w:rPr>
          <w:sz w:val="28"/>
          <w:szCs w:val="28"/>
        </w:rPr>
        <w:t>stratului</w:t>
      </w:r>
      <w:proofErr w:type="spellEnd"/>
      <w:r w:rsidRPr="005E7DF7">
        <w:rPr>
          <w:sz w:val="28"/>
          <w:szCs w:val="28"/>
        </w:rPr>
        <w:t xml:space="preserve"> de </w:t>
      </w:r>
      <w:proofErr w:type="spellStart"/>
      <w:r w:rsidRPr="005E7DF7">
        <w:rPr>
          <w:sz w:val="28"/>
          <w:szCs w:val="28"/>
        </w:rPr>
        <w:t>zăpadă</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de </w:t>
      </w:r>
      <w:proofErr w:type="spellStart"/>
      <w:r w:rsidRPr="005E7DF7">
        <w:rPr>
          <w:sz w:val="28"/>
          <w:szCs w:val="28"/>
        </w:rPr>
        <w:t>gheață</w:t>
      </w:r>
      <w:proofErr w:type="spellEnd"/>
      <w:r w:rsidRPr="005E7DF7">
        <w:rPr>
          <w:sz w:val="28"/>
          <w:szCs w:val="28"/>
        </w:rPr>
        <w:t xml:space="preserve"> </w:t>
      </w:r>
      <w:proofErr w:type="spellStart"/>
      <w:r w:rsidRPr="005E7DF7">
        <w:rPr>
          <w:sz w:val="28"/>
          <w:szCs w:val="28"/>
        </w:rPr>
        <w:t>depus</w:t>
      </w:r>
      <w:proofErr w:type="spellEnd"/>
      <w:r w:rsidRPr="005E7DF7">
        <w:rPr>
          <w:sz w:val="28"/>
          <w:szCs w:val="28"/>
        </w:rPr>
        <w:t xml:space="preserve"> pe </w:t>
      </w:r>
      <w:proofErr w:type="spellStart"/>
      <w:r w:rsidRPr="005E7DF7">
        <w:rPr>
          <w:sz w:val="28"/>
          <w:szCs w:val="28"/>
        </w:rPr>
        <w:t>suprafața</w:t>
      </w:r>
      <w:proofErr w:type="spellEnd"/>
      <w:r w:rsidRPr="005E7DF7">
        <w:rPr>
          <w:sz w:val="28"/>
          <w:szCs w:val="28"/>
        </w:rPr>
        <w:t xml:space="preserve"> </w:t>
      </w:r>
      <w:proofErr w:type="spellStart"/>
      <w:r w:rsidRPr="005E7DF7">
        <w:rPr>
          <w:sz w:val="28"/>
          <w:szCs w:val="28"/>
        </w:rPr>
        <w:t>carosabilă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pietonală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scopul</w:t>
      </w:r>
      <w:proofErr w:type="spellEnd"/>
      <w:r w:rsidRPr="005E7DF7">
        <w:rPr>
          <w:sz w:val="28"/>
          <w:szCs w:val="28"/>
        </w:rPr>
        <w:t xml:space="preserve"> </w:t>
      </w:r>
      <w:proofErr w:type="spellStart"/>
      <w:r w:rsidRPr="005E7DF7">
        <w:rPr>
          <w:sz w:val="28"/>
          <w:szCs w:val="28"/>
        </w:rPr>
        <w:t>asigurării</w:t>
      </w:r>
      <w:proofErr w:type="spellEnd"/>
      <w:r w:rsidRPr="005E7DF7">
        <w:rPr>
          <w:sz w:val="28"/>
          <w:szCs w:val="28"/>
        </w:rPr>
        <w:t xml:space="preserve"> </w:t>
      </w:r>
      <w:proofErr w:type="spellStart"/>
      <w:r w:rsidRPr="005E7DF7">
        <w:rPr>
          <w:sz w:val="28"/>
          <w:szCs w:val="28"/>
        </w:rPr>
        <w:t>deplasării</w:t>
      </w:r>
      <w:proofErr w:type="spellEnd"/>
      <w:r w:rsidRPr="005E7DF7">
        <w:rPr>
          <w:sz w:val="28"/>
          <w:szCs w:val="28"/>
        </w:rPr>
        <w:t xml:space="preserve"> </w:t>
      </w:r>
      <w:proofErr w:type="spellStart"/>
      <w:r w:rsidRPr="005E7DF7">
        <w:rPr>
          <w:sz w:val="28"/>
          <w:szCs w:val="28"/>
        </w:rPr>
        <w:t>vehiculelor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pietonilor</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condiții</w:t>
      </w:r>
      <w:proofErr w:type="spellEnd"/>
      <w:r w:rsidRPr="005E7DF7">
        <w:rPr>
          <w:sz w:val="28"/>
          <w:szCs w:val="28"/>
        </w:rPr>
        <w:t xml:space="preserve"> de </w:t>
      </w:r>
      <w:proofErr w:type="spellStart"/>
      <w:r w:rsidRPr="005E7DF7">
        <w:rPr>
          <w:sz w:val="28"/>
          <w:szCs w:val="28"/>
        </w:rPr>
        <w:t>siguranță</w:t>
      </w:r>
      <w:proofErr w:type="spellEnd"/>
      <w:r w:rsidRPr="005E7DF7">
        <w:rPr>
          <w:sz w:val="28"/>
          <w:szCs w:val="28"/>
        </w:rPr>
        <w:t>;</w:t>
      </w:r>
    </w:p>
    <w:p w14:paraId="09E2BB63"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4.10. </w:t>
      </w:r>
      <w:proofErr w:type="spellStart"/>
      <w:r w:rsidRPr="005E7DF7">
        <w:rPr>
          <w:sz w:val="28"/>
          <w:szCs w:val="28"/>
        </w:rPr>
        <w:t>curățarea</w:t>
      </w:r>
      <w:proofErr w:type="spellEnd"/>
      <w:r w:rsidRPr="005E7DF7">
        <w:rPr>
          <w:sz w:val="28"/>
          <w:szCs w:val="28"/>
        </w:rPr>
        <w:t xml:space="preserve"> </w:t>
      </w:r>
      <w:proofErr w:type="spellStart"/>
      <w:r w:rsidRPr="005E7DF7">
        <w:rPr>
          <w:sz w:val="28"/>
          <w:szCs w:val="28"/>
        </w:rPr>
        <w:t>rigolelor</w:t>
      </w:r>
      <w:proofErr w:type="spellEnd"/>
      <w:r w:rsidRPr="005E7DF7">
        <w:rPr>
          <w:sz w:val="28"/>
          <w:szCs w:val="28"/>
        </w:rPr>
        <w:t xml:space="preserve"> - </w:t>
      </w:r>
      <w:proofErr w:type="spellStart"/>
      <w:r w:rsidRPr="005E7DF7">
        <w:rPr>
          <w:sz w:val="28"/>
          <w:szCs w:val="28"/>
        </w:rPr>
        <w:t>operațiunea</w:t>
      </w:r>
      <w:proofErr w:type="spellEnd"/>
      <w:r w:rsidRPr="005E7DF7">
        <w:rPr>
          <w:sz w:val="28"/>
          <w:szCs w:val="28"/>
        </w:rPr>
        <w:t xml:space="preserve"> de </w:t>
      </w:r>
      <w:proofErr w:type="spellStart"/>
      <w:r w:rsidRPr="005E7DF7">
        <w:rPr>
          <w:sz w:val="28"/>
          <w:szCs w:val="28"/>
        </w:rPr>
        <w:t>îndepărtare</w:t>
      </w:r>
      <w:proofErr w:type="spellEnd"/>
      <w:r w:rsidRPr="005E7DF7">
        <w:rPr>
          <w:sz w:val="28"/>
          <w:szCs w:val="28"/>
        </w:rPr>
        <w:t xml:space="preserve"> </w:t>
      </w:r>
      <w:proofErr w:type="spellStart"/>
      <w:r w:rsidRPr="005E7DF7">
        <w:rPr>
          <w:sz w:val="28"/>
          <w:szCs w:val="28"/>
        </w:rPr>
        <w:t>manuală</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mecanizată</w:t>
      </w:r>
      <w:proofErr w:type="spellEnd"/>
      <w:r w:rsidRPr="005E7DF7">
        <w:rPr>
          <w:sz w:val="28"/>
          <w:szCs w:val="28"/>
        </w:rPr>
        <w:t xml:space="preserve"> a </w:t>
      </w:r>
      <w:proofErr w:type="spellStart"/>
      <w:r w:rsidRPr="005E7DF7">
        <w:rPr>
          <w:sz w:val="28"/>
          <w:szCs w:val="28"/>
        </w:rPr>
        <w:t>depunerilor</w:t>
      </w:r>
      <w:proofErr w:type="spellEnd"/>
      <w:r w:rsidRPr="005E7DF7">
        <w:rPr>
          <w:sz w:val="28"/>
          <w:szCs w:val="28"/>
        </w:rPr>
        <w:t xml:space="preserve"> de </w:t>
      </w:r>
      <w:proofErr w:type="spellStart"/>
      <w:r w:rsidRPr="005E7DF7">
        <w:rPr>
          <w:sz w:val="28"/>
          <w:szCs w:val="28"/>
        </w:rPr>
        <w:t>noroi</w:t>
      </w:r>
      <w:proofErr w:type="spellEnd"/>
      <w:r w:rsidRPr="005E7DF7">
        <w:rPr>
          <w:sz w:val="28"/>
          <w:szCs w:val="28"/>
        </w:rPr>
        <w:t xml:space="preserve">, </w:t>
      </w:r>
      <w:proofErr w:type="spellStart"/>
      <w:r w:rsidRPr="005E7DF7">
        <w:rPr>
          <w:sz w:val="28"/>
          <w:szCs w:val="28"/>
        </w:rPr>
        <w:t>nisip</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praf</w:t>
      </w:r>
      <w:proofErr w:type="spellEnd"/>
      <w:r w:rsidRPr="005E7DF7">
        <w:rPr>
          <w:sz w:val="28"/>
          <w:szCs w:val="28"/>
        </w:rPr>
        <w:t xml:space="preserve"> de pe o </w:t>
      </w:r>
      <w:proofErr w:type="spellStart"/>
      <w:r w:rsidRPr="005E7DF7">
        <w:rPr>
          <w:sz w:val="28"/>
          <w:szCs w:val="28"/>
        </w:rPr>
        <w:t>porțiune</w:t>
      </w:r>
      <w:proofErr w:type="spellEnd"/>
      <w:r w:rsidRPr="005E7DF7">
        <w:rPr>
          <w:sz w:val="28"/>
          <w:szCs w:val="28"/>
        </w:rPr>
        <w:t xml:space="preserve"> de 0,75 m de la </w:t>
      </w:r>
      <w:proofErr w:type="spellStart"/>
      <w:r w:rsidRPr="005E7DF7">
        <w:rPr>
          <w:sz w:val="28"/>
          <w:szCs w:val="28"/>
        </w:rPr>
        <w:t>bordură</w:t>
      </w:r>
      <w:proofErr w:type="spellEnd"/>
      <w:r w:rsidRPr="005E7DF7">
        <w:rPr>
          <w:sz w:val="28"/>
          <w:szCs w:val="28"/>
        </w:rPr>
        <w:t xml:space="preserve"> </w:t>
      </w:r>
      <w:proofErr w:type="spellStart"/>
      <w:r w:rsidRPr="005E7DF7">
        <w:rPr>
          <w:sz w:val="28"/>
          <w:szCs w:val="28"/>
        </w:rPr>
        <w:t>spre</w:t>
      </w:r>
      <w:proofErr w:type="spellEnd"/>
      <w:r w:rsidRPr="005E7DF7">
        <w:rPr>
          <w:sz w:val="28"/>
          <w:szCs w:val="28"/>
        </w:rPr>
        <w:t xml:space="preserve"> </w:t>
      </w:r>
      <w:proofErr w:type="spellStart"/>
      <w:r w:rsidRPr="005E7DF7">
        <w:rPr>
          <w:sz w:val="28"/>
          <w:szCs w:val="28"/>
        </w:rPr>
        <w:t>axul</w:t>
      </w:r>
      <w:proofErr w:type="spellEnd"/>
      <w:r w:rsidRPr="005E7DF7">
        <w:rPr>
          <w:sz w:val="28"/>
          <w:szCs w:val="28"/>
        </w:rPr>
        <w:t xml:space="preserve"> median al </w:t>
      </w:r>
      <w:proofErr w:type="spellStart"/>
      <w:r w:rsidRPr="005E7DF7">
        <w:rPr>
          <w:sz w:val="28"/>
          <w:szCs w:val="28"/>
        </w:rPr>
        <w:t>străzii</w:t>
      </w:r>
      <w:proofErr w:type="spellEnd"/>
      <w:r w:rsidRPr="005E7DF7">
        <w:rPr>
          <w:sz w:val="28"/>
          <w:szCs w:val="28"/>
        </w:rPr>
        <w:t xml:space="preserve">, </w:t>
      </w:r>
      <w:proofErr w:type="spellStart"/>
      <w:r w:rsidRPr="005E7DF7">
        <w:rPr>
          <w:sz w:val="28"/>
          <w:szCs w:val="28"/>
        </w:rPr>
        <w:t>urmată</w:t>
      </w:r>
      <w:proofErr w:type="spellEnd"/>
      <w:r w:rsidRPr="005E7DF7">
        <w:rPr>
          <w:sz w:val="28"/>
          <w:szCs w:val="28"/>
        </w:rPr>
        <w:t xml:space="preserve"> de </w:t>
      </w:r>
      <w:proofErr w:type="spellStart"/>
      <w:r w:rsidRPr="005E7DF7">
        <w:rPr>
          <w:sz w:val="28"/>
          <w:szCs w:val="28"/>
        </w:rPr>
        <w:t>măturare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stropire</w:t>
      </w:r>
      <w:proofErr w:type="spellEnd"/>
      <w:r w:rsidRPr="005E7DF7">
        <w:rPr>
          <w:sz w:val="28"/>
          <w:szCs w:val="28"/>
        </w:rPr>
        <w:t>;</w:t>
      </w:r>
    </w:p>
    <w:p w14:paraId="5A3B8181"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4.11. </w:t>
      </w:r>
      <w:proofErr w:type="spellStart"/>
      <w:r w:rsidRPr="005E7DF7">
        <w:rPr>
          <w:sz w:val="28"/>
          <w:szCs w:val="28"/>
        </w:rPr>
        <w:t>delegatar</w:t>
      </w:r>
      <w:proofErr w:type="spellEnd"/>
      <w:r w:rsidRPr="005E7DF7">
        <w:rPr>
          <w:sz w:val="28"/>
          <w:szCs w:val="28"/>
        </w:rPr>
        <w:t xml:space="preserve"> - </w:t>
      </w:r>
      <w:proofErr w:type="spellStart"/>
      <w:r w:rsidRPr="005E7DF7">
        <w:rPr>
          <w:sz w:val="28"/>
          <w:szCs w:val="28"/>
        </w:rPr>
        <w:t>calitatea</w:t>
      </w:r>
      <w:proofErr w:type="spellEnd"/>
      <w:r w:rsidRPr="005E7DF7">
        <w:rPr>
          <w:sz w:val="28"/>
          <w:szCs w:val="28"/>
        </w:rPr>
        <w:t xml:space="preserve"> pe care o are </w:t>
      </w:r>
      <w:proofErr w:type="spellStart"/>
      <w:r w:rsidRPr="005E7DF7">
        <w:rPr>
          <w:sz w:val="28"/>
          <w:szCs w:val="28"/>
        </w:rPr>
        <w:t>unitatea</w:t>
      </w:r>
      <w:proofErr w:type="spellEnd"/>
      <w:r w:rsidRPr="005E7DF7">
        <w:rPr>
          <w:sz w:val="28"/>
          <w:szCs w:val="28"/>
        </w:rPr>
        <w:t xml:space="preserve">    </w:t>
      </w:r>
      <w:proofErr w:type="spellStart"/>
      <w:r w:rsidRPr="005E7DF7">
        <w:rPr>
          <w:sz w:val="28"/>
          <w:szCs w:val="28"/>
        </w:rPr>
        <w:t>administrativ-teritorială</w:t>
      </w:r>
      <w:proofErr w:type="spellEnd"/>
      <w:r w:rsidRPr="005E7DF7">
        <w:rPr>
          <w:sz w:val="28"/>
          <w:szCs w:val="28"/>
        </w:rPr>
        <w:t xml:space="preserve">, individual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asociere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asociația</w:t>
      </w:r>
      <w:proofErr w:type="spellEnd"/>
      <w:r w:rsidRPr="005E7DF7">
        <w:rPr>
          <w:sz w:val="28"/>
          <w:szCs w:val="28"/>
        </w:rPr>
        <w:t xml:space="preserve"> de </w:t>
      </w:r>
      <w:proofErr w:type="spellStart"/>
      <w:r w:rsidRPr="005E7DF7">
        <w:rPr>
          <w:sz w:val="28"/>
          <w:szCs w:val="28"/>
        </w:rPr>
        <w:t>dezvoltare</w:t>
      </w:r>
      <w:proofErr w:type="spellEnd"/>
      <w:r w:rsidRPr="005E7DF7">
        <w:rPr>
          <w:sz w:val="28"/>
          <w:szCs w:val="28"/>
        </w:rPr>
        <w:t xml:space="preserve"> </w:t>
      </w:r>
      <w:proofErr w:type="spellStart"/>
      <w:r w:rsidRPr="005E7DF7">
        <w:rPr>
          <w:sz w:val="28"/>
          <w:szCs w:val="28"/>
        </w:rPr>
        <w:t>intercomunitară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procedura</w:t>
      </w:r>
      <w:proofErr w:type="spellEnd"/>
      <w:r w:rsidRPr="005E7DF7">
        <w:rPr>
          <w:sz w:val="28"/>
          <w:szCs w:val="28"/>
        </w:rPr>
        <w:t xml:space="preserve"> de </w:t>
      </w:r>
      <w:proofErr w:type="spellStart"/>
      <w:r w:rsidRPr="005E7DF7">
        <w:rPr>
          <w:sz w:val="28"/>
          <w:szCs w:val="28"/>
        </w:rPr>
        <w:t>atribuire</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delegarea</w:t>
      </w:r>
      <w:proofErr w:type="spellEnd"/>
      <w:r w:rsidRPr="005E7DF7">
        <w:rPr>
          <w:sz w:val="28"/>
          <w:szCs w:val="28"/>
        </w:rPr>
        <w:t xml:space="preserve"> </w:t>
      </w:r>
      <w:proofErr w:type="spellStart"/>
      <w:r w:rsidRPr="005E7DF7">
        <w:rPr>
          <w:sz w:val="28"/>
          <w:szCs w:val="28"/>
        </w:rPr>
        <w:t>gestiunii</w:t>
      </w:r>
      <w:proofErr w:type="spellEnd"/>
      <w:r w:rsidRPr="005E7DF7">
        <w:rPr>
          <w:sz w:val="28"/>
          <w:szCs w:val="28"/>
        </w:rPr>
        <w:t xml:space="preserve"> </w:t>
      </w:r>
      <w:proofErr w:type="spellStart"/>
      <w:r w:rsidRPr="005E7DF7">
        <w:rPr>
          <w:sz w:val="28"/>
          <w:szCs w:val="28"/>
        </w:rPr>
        <w:t>activității</w:t>
      </w:r>
      <w:proofErr w:type="spellEnd"/>
      <w:r w:rsidRPr="005E7DF7">
        <w:rPr>
          <w:sz w:val="28"/>
          <w:szCs w:val="28"/>
        </w:rPr>
        <w:t>/</w:t>
      </w:r>
      <w:proofErr w:type="spellStart"/>
      <w:r w:rsidRPr="005E7DF7">
        <w:rPr>
          <w:sz w:val="28"/>
          <w:szCs w:val="28"/>
        </w:rPr>
        <w:t>activităților</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contractul</w:t>
      </w:r>
      <w:proofErr w:type="spellEnd"/>
      <w:r w:rsidRPr="005E7DF7">
        <w:rPr>
          <w:sz w:val="28"/>
          <w:szCs w:val="28"/>
        </w:rPr>
        <w:t xml:space="preserve"> de </w:t>
      </w:r>
      <w:proofErr w:type="spellStart"/>
      <w:r w:rsidRPr="005E7DF7">
        <w:rPr>
          <w:sz w:val="28"/>
          <w:szCs w:val="28"/>
        </w:rPr>
        <w:t>delegare</w:t>
      </w:r>
      <w:proofErr w:type="spellEnd"/>
      <w:r w:rsidRPr="005E7DF7">
        <w:rPr>
          <w:sz w:val="28"/>
          <w:szCs w:val="28"/>
        </w:rPr>
        <w:t>;</w:t>
      </w:r>
    </w:p>
    <w:p w14:paraId="37E42913"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4.12. </w:t>
      </w:r>
      <w:proofErr w:type="spellStart"/>
      <w:r w:rsidRPr="005E7DF7">
        <w:rPr>
          <w:sz w:val="28"/>
          <w:szCs w:val="28"/>
        </w:rPr>
        <w:t>depozit</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art. 3 </w:t>
      </w:r>
      <w:proofErr w:type="spellStart"/>
      <w:r w:rsidRPr="005E7DF7">
        <w:rPr>
          <w:sz w:val="28"/>
          <w:szCs w:val="28"/>
        </w:rPr>
        <w:t>alin</w:t>
      </w:r>
      <w:proofErr w:type="spellEnd"/>
      <w:r w:rsidRPr="005E7DF7">
        <w:rPr>
          <w:sz w:val="28"/>
          <w:szCs w:val="28"/>
        </w:rPr>
        <w:t xml:space="preserve">. (2) lit. b) din </w:t>
      </w:r>
      <w:proofErr w:type="spellStart"/>
      <w:r w:rsidRPr="005E7DF7">
        <w:rPr>
          <w:sz w:val="28"/>
          <w:szCs w:val="28"/>
        </w:rPr>
        <w:t>Ordonanța</w:t>
      </w:r>
      <w:proofErr w:type="spellEnd"/>
      <w:r w:rsidRPr="005E7DF7">
        <w:rPr>
          <w:sz w:val="28"/>
          <w:szCs w:val="28"/>
        </w:rPr>
        <w:t xml:space="preserve"> </w:t>
      </w:r>
      <w:proofErr w:type="spellStart"/>
      <w:r w:rsidRPr="005E7DF7">
        <w:rPr>
          <w:sz w:val="28"/>
          <w:szCs w:val="28"/>
        </w:rPr>
        <w:t>Guvernului</w:t>
      </w:r>
      <w:proofErr w:type="spellEnd"/>
      <w:r w:rsidRPr="005E7DF7">
        <w:rPr>
          <w:sz w:val="28"/>
          <w:szCs w:val="28"/>
        </w:rPr>
        <w:t xml:space="preserve"> nr. 2/2021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depozitarea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4708975E"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4.13. </w:t>
      </w:r>
      <w:proofErr w:type="spellStart"/>
      <w:r w:rsidRPr="005E7DF7">
        <w:rPr>
          <w:sz w:val="28"/>
          <w:szCs w:val="28"/>
        </w:rPr>
        <w:t>deratizare</w:t>
      </w:r>
      <w:proofErr w:type="spellEnd"/>
      <w:r w:rsidRPr="005E7DF7">
        <w:rPr>
          <w:sz w:val="28"/>
          <w:szCs w:val="28"/>
        </w:rPr>
        <w:t xml:space="preserve"> - </w:t>
      </w:r>
      <w:proofErr w:type="spellStart"/>
      <w:r w:rsidRPr="005E7DF7">
        <w:rPr>
          <w:sz w:val="28"/>
          <w:szCs w:val="28"/>
        </w:rPr>
        <w:t>activitatea</w:t>
      </w:r>
      <w:proofErr w:type="spellEnd"/>
      <w:r w:rsidRPr="005E7DF7">
        <w:rPr>
          <w:sz w:val="28"/>
          <w:szCs w:val="28"/>
        </w:rPr>
        <w:t xml:space="preserve"> de </w:t>
      </w:r>
      <w:proofErr w:type="spellStart"/>
      <w:r w:rsidRPr="005E7DF7">
        <w:rPr>
          <w:sz w:val="28"/>
          <w:szCs w:val="28"/>
        </w:rPr>
        <w:t>stârpire</w:t>
      </w:r>
      <w:proofErr w:type="spellEnd"/>
      <w:r w:rsidRPr="005E7DF7">
        <w:rPr>
          <w:sz w:val="28"/>
          <w:szCs w:val="28"/>
        </w:rPr>
        <w:t xml:space="preserve"> a </w:t>
      </w:r>
      <w:proofErr w:type="spellStart"/>
      <w:r w:rsidRPr="005E7DF7">
        <w:rPr>
          <w:sz w:val="28"/>
          <w:szCs w:val="28"/>
        </w:rPr>
        <w:t>rozătoarelor</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otrăvire</w:t>
      </w:r>
      <w:proofErr w:type="spellEnd"/>
      <w:r w:rsidRPr="005E7DF7">
        <w:rPr>
          <w:sz w:val="28"/>
          <w:szCs w:val="28"/>
        </w:rPr>
        <w:t xml:space="preserve"> cu </w:t>
      </w:r>
      <w:proofErr w:type="spellStart"/>
      <w:r w:rsidRPr="005E7DF7">
        <w:rPr>
          <w:sz w:val="28"/>
          <w:szCs w:val="28"/>
        </w:rPr>
        <w:t>substanțe</w:t>
      </w:r>
      <w:proofErr w:type="spellEnd"/>
      <w:r w:rsidRPr="005E7DF7">
        <w:rPr>
          <w:sz w:val="28"/>
          <w:szCs w:val="28"/>
        </w:rPr>
        <w:t xml:space="preserve"> </w:t>
      </w:r>
      <w:proofErr w:type="spellStart"/>
      <w:r w:rsidRPr="005E7DF7">
        <w:rPr>
          <w:sz w:val="28"/>
          <w:szCs w:val="28"/>
        </w:rPr>
        <w:t>chimice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culturi</w:t>
      </w:r>
      <w:proofErr w:type="spellEnd"/>
      <w:r w:rsidRPr="005E7DF7">
        <w:rPr>
          <w:sz w:val="28"/>
          <w:szCs w:val="28"/>
        </w:rPr>
        <w:t xml:space="preserve"> </w:t>
      </w:r>
      <w:proofErr w:type="spellStart"/>
      <w:r w:rsidRPr="005E7DF7">
        <w:rPr>
          <w:sz w:val="28"/>
          <w:szCs w:val="28"/>
        </w:rPr>
        <w:t>microbiene</w:t>
      </w:r>
      <w:proofErr w:type="spellEnd"/>
      <w:r w:rsidRPr="005E7DF7">
        <w:rPr>
          <w:sz w:val="28"/>
          <w:szCs w:val="28"/>
        </w:rPr>
        <w:t>;</w:t>
      </w:r>
    </w:p>
    <w:p w14:paraId="2FA3C658"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4.14. </w:t>
      </w:r>
      <w:proofErr w:type="spellStart"/>
      <w:r w:rsidRPr="005E7DF7">
        <w:rPr>
          <w:sz w:val="28"/>
          <w:szCs w:val="28"/>
        </w:rPr>
        <w:t>deșeuri</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10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însemnă</w:t>
      </w:r>
      <w:proofErr w:type="spellEnd"/>
      <w:r w:rsidRPr="005E7DF7">
        <w:rPr>
          <w:sz w:val="28"/>
          <w:szCs w:val="28"/>
        </w:rPr>
        <w:t xml:space="preserve"> </w:t>
      </w:r>
      <w:proofErr w:type="spellStart"/>
      <w:r w:rsidRPr="005E7DF7">
        <w:rPr>
          <w:sz w:val="28"/>
          <w:szCs w:val="28"/>
        </w:rPr>
        <w:t>orice</w:t>
      </w:r>
      <w:proofErr w:type="spellEnd"/>
      <w:r w:rsidRPr="005E7DF7">
        <w:rPr>
          <w:sz w:val="28"/>
          <w:szCs w:val="28"/>
        </w:rPr>
        <w:t xml:space="preserve"> </w:t>
      </w:r>
      <w:proofErr w:type="spellStart"/>
      <w:r w:rsidRPr="005E7DF7">
        <w:rPr>
          <w:sz w:val="28"/>
          <w:szCs w:val="28"/>
        </w:rPr>
        <w:t>substanță</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obiect</w:t>
      </w:r>
      <w:proofErr w:type="spellEnd"/>
      <w:r w:rsidRPr="005E7DF7">
        <w:rPr>
          <w:sz w:val="28"/>
          <w:szCs w:val="28"/>
        </w:rPr>
        <w:t xml:space="preserve"> pe care </w:t>
      </w:r>
      <w:proofErr w:type="spellStart"/>
      <w:r w:rsidRPr="005E7DF7">
        <w:rPr>
          <w:sz w:val="28"/>
          <w:szCs w:val="28"/>
        </w:rPr>
        <w:t>deținătorul</w:t>
      </w:r>
      <w:proofErr w:type="spellEnd"/>
      <w:r w:rsidRPr="005E7DF7">
        <w:rPr>
          <w:sz w:val="28"/>
          <w:szCs w:val="28"/>
        </w:rPr>
        <w:t xml:space="preserve"> le </w:t>
      </w:r>
      <w:proofErr w:type="spellStart"/>
      <w:r w:rsidRPr="005E7DF7">
        <w:rPr>
          <w:sz w:val="28"/>
          <w:szCs w:val="28"/>
        </w:rPr>
        <w:t>aruncă</w:t>
      </w:r>
      <w:proofErr w:type="spellEnd"/>
      <w:r w:rsidRPr="005E7DF7">
        <w:rPr>
          <w:sz w:val="28"/>
          <w:szCs w:val="28"/>
        </w:rPr>
        <w:t xml:space="preserve"> </w:t>
      </w:r>
      <w:proofErr w:type="spellStart"/>
      <w:r w:rsidRPr="005E7DF7">
        <w:rPr>
          <w:sz w:val="28"/>
          <w:szCs w:val="28"/>
        </w:rPr>
        <w:t>ori</w:t>
      </w:r>
      <w:proofErr w:type="spellEnd"/>
      <w:r w:rsidRPr="005E7DF7">
        <w:rPr>
          <w:sz w:val="28"/>
          <w:szCs w:val="28"/>
        </w:rPr>
        <w:t xml:space="preserve"> are </w:t>
      </w:r>
      <w:proofErr w:type="spellStart"/>
      <w:r w:rsidRPr="005E7DF7">
        <w:rPr>
          <w:sz w:val="28"/>
          <w:szCs w:val="28"/>
        </w:rPr>
        <w:t>intenția</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obligația</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le </w:t>
      </w:r>
      <w:proofErr w:type="spellStart"/>
      <w:r w:rsidRPr="005E7DF7">
        <w:rPr>
          <w:sz w:val="28"/>
          <w:szCs w:val="28"/>
        </w:rPr>
        <w:t>arunce</w:t>
      </w:r>
      <w:proofErr w:type="spellEnd"/>
      <w:r w:rsidRPr="005E7DF7">
        <w:rPr>
          <w:sz w:val="28"/>
          <w:szCs w:val="28"/>
        </w:rPr>
        <w:t>;</w:t>
      </w:r>
    </w:p>
    <w:p w14:paraId="38FCE59A"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4.15. </w:t>
      </w:r>
      <w:proofErr w:type="spellStart"/>
      <w:r w:rsidRPr="005E7DF7">
        <w:rPr>
          <w:sz w:val="28"/>
          <w:szCs w:val="28"/>
        </w:rPr>
        <w:t>deșeuri</w:t>
      </w:r>
      <w:proofErr w:type="spellEnd"/>
      <w:r w:rsidRPr="005E7DF7">
        <w:rPr>
          <w:sz w:val="28"/>
          <w:szCs w:val="28"/>
        </w:rPr>
        <w:t xml:space="preserve"> din </w:t>
      </w:r>
      <w:proofErr w:type="spellStart"/>
      <w:r w:rsidRPr="005E7DF7">
        <w:rPr>
          <w:sz w:val="28"/>
          <w:szCs w:val="28"/>
        </w:rPr>
        <w:t>construcții</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din </w:t>
      </w:r>
      <w:proofErr w:type="spellStart"/>
      <w:r w:rsidRPr="005E7DF7">
        <w:rPr>
          <w:sz w:val="28"/>
          <w:szCs w:val="28"/>
        </w:rPr>
        <w:t>locuințe</w:t>
      </w:r>
      <w:proofErr w:type="spellEnd"/>
      <w:r w:rsidRPr="005E7DF7">
        <w:rPr>
          <w:sz w:val="28"/>
          <w:szCs w:val="28"/>
        </w:rPr>
        <w:t xml:space="preserve"> - </w:t>
      </w:r>
      <w:proofErr w:type="spellStart"/>
      <w:r w:rsidRPr="005E7DF7">
        <w:rPr>
          <w:sz w:val="28"/>
          <w:szCs w:val="28"/>
        </w:rPr>
        <w:t>deșeuri</w:t>
      </w:r>
      <w:proofErr w:type="spellEnd"/>
      <w:r w:rsidRPr="005E7DF7">
        <w:rPr>
          <w:sz w:val="28"/>
          <w:szCs w:val="28"/>
        </w:rPr>
        <w:t xml:space="preserve"> generate din </w:t>
      </w:r>
      <w:proofErr w:type="spellStart"/>
      <w:r w:rsidRPr="005E7DF7">
        <w:rPr>
          <w:sz w:val="28"/>
          <w:szCs w:val="28"/>
        </w:rPr>
        <w:t>activitățile</w:t>
      </w:r>
      <w:proofErr w:type="spellEnd"/>
      <w:r w:rsidRPr="005E7DF7">
        <w:rPr>
          <w:sz w:val="28"/>
          <w:szCs w:val="28"/>
        </w:rPr>
        <w:t xml:space="preserve"> de </w:t>
      </w:r>
      <w:proofErr w:type="spellStart"/>
      <w:r w:rsidRPr="005E7DF7">
        <w:rPr>
          <w:sz w:val="28"/>
          <w:szCs w:val="28"/>
        </w:rPr>
        <w:t>reamenajare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reabilitare</w:t>
      </w:r>
      <w:proofErr w:type="spellEnd"/>
      <w:r w:rsidRPr="005E7DF7">
        <w:rPr>
          <w:sz w:val="28"/>
          <w:szCs w:val="28"/>
        </w:rPr>
        <w:t xml:space="preserve"> </w:t>
      </w:r>
      <w:proofErr w:type="spellStart"/>
      <w:r w:rsidRPr="005E7DF7">
        <w:rPr>
          <w:sz w:val="28"/>
          <w:szCs w:val="28"/>
        </w:rPr>
        <w:t>interioară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exterioară</w:t>
      </w:r>
      <w:proofErr w:type="spellEnd"/>
      <w:r w:rsidRPr="005E7DF7">
        <w:rPr>
          <w:sz w:val="28"/>
          <w:szCs w:val="28"/>
        </w:rPr>
        <w:t xml:space="preserve"> a </w:t>
      </w:r>
      <w:proofErr w:type="spellStart"/>
      <w:r w:rsidRPr="005E7DF7">
        <w:rPr>
          <w:sz w:val="28"/>
          <w:szCs w:val="28"/>
        </w:rPr>
        <w:t>locuințelor</w:t>
      </w:r>
      <w:proofErr w:type="spellEnd"/>
      <w:r w:rsidRPr="005E7DF7">
        <w:rPr>
          <w:sz w:val="28"/>
          <w:szCs w:val="28"/>
        </w:rPr>
        <w:t>;</w:t>
      </w:r>
    </w:p>
    <w:p w14:paraId="5901114C"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lastRenderedPageBreak/>
        <w:t xml:space="preserve">4.16. </w:t>
      </w:r>
      <w:proofErr w:type="spellStart"/>
      <w:r w:rsidRPr="005E7DF7">
        <w:rPr>
          <w:sz w:val="28"/>
          <w:szCs w:val="28"/>
        </w:rPr>
        <w:t>deșeuri</w:t>
      </w:r>
      <w:proofErr w:type="spellEnd"/>
      <w:r w:rsidRPr="005E7DF7">
        <w:rPr>
          <w:sz w:val="28"/>
          <w:szCs w:val="28"/>
        </w:rPr>
        <w:t xml:space="preserve"> de </w:t>
      </w:r>
      <w:proofErr w:type="spellStart"/>
      <w:r w:rsidRPr="005E7DF7">
        <w:rPr>
          <w:sz w:val="28"/>
          <w:szCs w:val="28"/>
        </w:rPr>
        <w:t>ambalaje</w:t>
      </w:r>
      <w:proofErr w:type="spellEnd"/>
      <w:r w:rsidRPr="005E7DF7">
        <w:rPr>
          <w:sz w:val="28"/>
          <w:szCs w:val="28"/>
        </w:rPr>
        <w:t xml:space="preserve"> - </w:t>
      </w:r>
      <w:proofErr w:type="spellStart"/>
      <w:r w:rsidRPr="005E7DF7">
        <w:rPr>
          <w:sz w:val="28"/>
          <w:szCs w:val="28"/>
        </w:rPr>
        <w:t>orice</w:t>
      </w:r>
      <w:proofErr w:type="spellEnd"/>
      <w:r w:rsidRPr="005E7DF7">
        <w:rPr>
          <w:sz w:val="28"/>
          <w:szCs w:val="28"/>
        </w:rPr>
        <w:t xml:space="preserve"> </w:t>
      </w:r>
      <w:proofErr w:type="spellStart"/>
      <w:r w:rsidRPr="005E7DF7">
        <w:rPr>
          <w:sz w:val="28"/>
          <w:szCs w:val="28"/>
        </w:rPr>
        <w:t>ambalaje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materiale</w:t>
      </w:r>
      <w:proofErr w:type="spellEnd"/>
      <w:r w:rsidRPr="005E7DF7">
        <w:rPr>
          <w:sz w:val="28"/>
          <w:szCs w:val="28"/>
        </w:rPr>
        <w:t xml:space="preserve"> de </w:t>
      </w:r>
      <w:proofErr w:type="spellStart"/>
      <w:r w:rsidRPr="005E7DF7">
        <w:rPr>
          <w:sz w:val="28"/>
          <w:szCs w:val="28"/>
        </w:rPr>
        <w:t>ambalare</w:t>
      </w:r>
      <w:proofErr w:type="spellEnd"/>
      <w:r w:rsidRPr="005E7DF7">
        <w:rPr>
          <w:sz w:val="28"/>
          <w:szCs w:val="28"/>
        </w:rPr>
        <w:t xml:space="preserve"> care </w:t>
      </w:r>
      <w:proofErr w:type="spellStart"/>
      <w:r w:rsidRPr="005E7DF7">
        <w:rPr>
          <w:sz w:val="28"/>
          <w:szCs w:val="28"/>
        </w:rPr>
        <w:t>satisfac</w:t>
      </w:r>
      <w:proofErr w:type="spellEnd"/>
      <w:r w:rsidRPr="005E7DF7">
        <w:rPr>
          <w:sz w:val="28"/>
          <w:szCs w:val="28"/>
        </w:rPr>
        <w:t xml:space="preserve"> </w:t>
      </w:r>
      <w:proofErr w:type="spellStart"/>
      <w:r w:rsidRPr="005E7DF7">
        <w:rPr>
          <w:sz w:val="28"/>
          <w:szCs w:val="28"/>
        </w:rPr>
        <w:t>cerințele</w:t>
      </w:r>
      <w:proofErr w:type="spellEnd"/>
      <w:r w:rsidRPr="005E7DF7">
        <w:rPr>
          <w:sz w:val="28"/>
          <w:szCs w:val="28"/>
        </w:rPr>
        <w:t xml:space="preserve"> </w:t>
      </w:r>
      <w:proofErr w:type="spellStart"/>
      <w:r w:rsidRPr="005E7DF7">
        <w:rPr>
          <w:sz w:val="28"/>
          <w:szCs w:val="28"/>
        </w:rPr>
        <w:t>definiției</w:t>
      </w:r>
      <w:proofErr w:type="spellEnd"/>
      <w:r w:rsidRPr="005E7DF7">
        <w:rPr>
          <w:sz w:val="28"/>
          <w:szCs w:val="28"/>
        </w:rPr>
        <w:t xml:space="preserve"> de </w:t>
      </w:r>
      <w:proofErr w:type="spellStart"/>
      <w:r w:rsidRPr="005E7DF7">
        <w:rPr>
          <w:sz w:val="28"/>
          <w:szCs w:val="28"/>
        </w:rPr>
        <w:t>deșeu</w:t>
      </w:r>
      <w:proofErr w:type="spellEnd"/>
      <w:r w:rsidRPr="005E7DF7">
        <w:rPr>
          <w:sz w:val="28"/>
          <w:szCs w:val="28"/>
        </w:rPr>
        <w:t xml:space="preserve">, cu </w:t>
      </w:r>
      <w:proofErr w:type="spellStart"/>
      <w:r w:rsidRPr="005E7DF7">
        <w:rPr>
          <w:sz w:val="28"/>
          <w:szCs w:val="28"/>
        </w:rPr>
        <w:t>excepția</w:t>
      </w:r>
      <w:proofErr w:type="spellEnd"/>
      <w:r w:rsidRPr="005E7DF7">
        <w:rPr>
          <w:sz w:val="28"/>
          <w:szCs w:val="28"/>
        </w:rPr>
        <w:t xml:space="preserve"> </w:t>
      </w:r>
      <w:proofErr w:type="spellStart"/>
      <w:r w:rsidRPr="005E7DF7">
        <w:rPr>
          <w:sz w:val="28"/>
          <w:szCs w:val="28"/>
        </w:rPr>
        <w:t>reziduurilor</w:t>
      </w:r>
      <w:proofErr w:type="spellEnd"/>
      <w:r w:rsidRPr="005E7DF7">
        <w:rPr>
          <w:sz w:val="28"/>
          <w:szCs w:val="28"/>
        </w:rPr>
        <w:t xml:space="preserve"> de </w:t>
      </w:r>
      <w:proofErr w:type="spellStart"/>
      <w:r w:rsidRPr="005E7DF7">
        <w:rPr>
          <w:sz w:val="28"/>
          <w:szCs w:val="28"/>
        </w:rPr>
        <w:t>producție</w:t>
      </w:r>
      <w:proofErr w:type="spellEnd"/>
      <w:r w:rsidRPr="005E7DF7">
        <w:rPr>
          <w:sz w:val="28"/>
          <w:szCs w:val="28"/>
        </w:rPr>
        <w:t>;</w:t>
      </w:r>
    </w:p>
    <w:p w14:paraId="19016DF9"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4.17.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menajere</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art. 1 </w:t>
      </w:r>
      <w:proofErr w:type="spellStart"/>
      <w:r w:rsidRPr="005E7DF7">
        <w:rPr>
          <w:sz w:val="28"/>
          <w:szCs w:val="28"/>
        </w:rPr>
        <w:t>alin</w:t>
      </w:r>
      <w:proofErr w:type="spellEnd"/>
      <w:r w:rsidRPr="005E7DF7">
        <w:rPr>
          <w:sz w:val="28"/>
          <w:szCs w:val="28"/>
        </w:rPr>
        <w:t xml:space="preserve">. (1) din </w:t>
      </w:r>
      <w:proofErr w:type="spellStart"/>
      <w:r w:rsidRPr="005E7DF7">
        <w:rPr>
          <w:sz w:val="28"/>
          <w:szCs w:val="28"/>
        </w:rPr>
        <w:t>Decizia</w:t>
      </w:r>
      <w:proofErr w:type="spellEnd"/>
      <w:r w:rsidRPr="005E7DF7">
        <w:rPr>
          <w:sz w:val="28"/>
          <w:szCs w:val="28"/>
        </w:rPr>
        <w:t xml:space="preserve"> </w:t>
      </w:r>
      <w:proofErr w:type="spellStart"/>
      <w:r w:rsidRPr="005E7DF7">
        <w:rPr>
          <w:sz w:val="28"/>
          <w:szCs w:val="28"/>
        </w:rPr>
        <w:t>Comisiei</w:t>
      </w:r>
      <w:proofErr w:type="spellEnd"/>
      <w:r w:rsidRPr="005E7DF7">
        <w:rPr>
          <w:sz w:val="28"/>
          <w:szCs w:val="28"/>
        </w:rPr>
        <w:t xml:space="preserve"> 2011/753/UE de </w:t>
      </w:r>
      <w:proofErr w:type="spellStart"/>
      <w:r w:rsidRPr="005E7DF7">
        <w:rPr>
          <w:sz w:val="28"/>
          <w:szCs w:val="28"/>
        </w:rPr>
        <w:t>stabilire</w:t>
      </w:r>
      <w:proofErr w:type="spellEnd"/>
      <w:r w:rsidRPr="005E7DF7">
        <w:rPr>
          <w:sz w:val="28"/>
          <w:szCs w:val="28"/>
        </w:rPr>
        <w:t xml:space="preserve"> a </w:t>
      </w:r>
      <w:proofErr w:type="spellStart"/>
      <w:r w:rsidRPr="005E7DF7">
        <w:rPr>
          <w:sz w:val="28"/>
          <w:szCs w:val="28"/>
        </w:rPr>
        <w:t>normelor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metodelor</w:t>
      </w:r>
      <w:proofErr w:type="spellEnd"/>
      <w:r w:rsidRPr="005E7DF7">
        <w:rPr>
          <w:sz w:val="28"/>
          <w:szCs w:val="28"/>
        </w:rPr>
        <w:t xml:space="preserve"> de </w:t>
      </w:r>
      <w:proofErr w:type="spellStart"/>
      <w:r w:rsidRPr="005E7DF7">
        <w:rPr>
          <w:sz w:val="28"/>
          <w:szCs w:val="28"/>
        </w:rPr>
        <w:t>calcul</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verificarea</w:t>
      </w:r>
      <w:proofErr w:type="spellEnd"/>
      <w:r w:rsidRPr="005E7DF7">
        <w:rPr>
          <w:sz w:val="28"/>
          <w:szCs w:val="28"/>
        </w:rPr>
        <w:t xml:space="preserve"> </w:t>
      </w:r>
      <w:proofErr w:type="spellStart"/>
      <w:r w:rsidRPr="005E7DF7">
        <w:rPr>
          <w:sz w:val="28"/>
          <w:szCs w:val="28"/>
        </w:rPr>
        <w:t>respectării</w:t>
      </w:r>
      <w:proofErr w:type="spellEnd"/>
      <w:r w:rsidRPr="005E7DF7">
        <w:rPr>
          <w:sz w:val="28"/>
          <w:szCs w:val="28"/>
        </w:rPr>
        <w:t xml:space="preserve"> </w:t>
      </w:r>
      <w:proofErr w:type="spellStart"/>
      <w:r w:rsidRPr="005E7DF7">
        <w:rPr>
          <w:sz w:val="28"/>
          <w:szCs w:val="28"/>
        </w:rPr>
        <w:t>obiectivelor</w:t>
      </w:r>
      <w:proofErr w:type="spellEnd"/>
      <w:r w:rsidRPr="005E7DF7">
        <w:rPr>
          <w:sz w:val="28"/>
          <w:szCs w:val="28"/>
        </w:rPr>
        <w:t xml:space="preserve"> fixate la </w:t>
      </w:r>
      <w:proofErr w:type="spellStart"/>
      <w:r w:rsidRPr="005E7DF7">
        <w:rPr>
          <w:sz w:val="28"/>
          <w:szCs w:val="28"/>
        </w:rPr>
        <w:t>articolul</w:t>
      </w:r>
      <w:proofErr w:type="spellEnd"/>
      <w:r w:rsidRPr="005E7DF7">
        <w:rPr>
          <w:sz w:val="28"/>
          <w:szCs w:val="28"/>
        </w:rPr>
        <w:t xml:space="preserve"> 11 </w:t>
      </w:r>
      <w:proofErr w:type="spellStart"/>
      <w:r w:rsidRPr="005E7DF7">
        <w:rPr>
          <w:sz w:val="28"/>
          <w:szCs w:val="28"/>
        </w:rPr>
        <w:t>alineatul</w:t>
      </w:r>
      <w:proofErr w:type="spellEnd"/>
      <w:r w:rsidRPr="005E7DF7">
        <w:rPr>
          <w:sz w:val="28"/>
          <w:szCs w:val="28"/>
        </w:rPr>
        <w:t xml:space="preserve"> (2) din </w:t>
      </w:r>
      <w:proofErr w:type="spellStart"/>
      <w:r w:rsidRPr="005E7DF7">
        <w:rPr>
          <w:sz w:val="28"/>
          <w:szCs w:val="28"/>
        </w:rPr>
        <w:t>Directiva</w:t>
      </w:r>
      <w:proofErr w:type="spellEnd"/>
      <w:r w:rsidRPr="005E7DF7">
        <w:rPr>
          <w:sz w:val="28"/>
          <w:szCs w:val="28"/>
        </w:rPr>
        <w:t xml:space="preserve"> 2008/98/CE a </w:t>
      </w:r>
      <w:proofErr w:type="spellStart"/>
      <w:r w:rsidRPr="005E7DF7">
        <w:rPr>
          <w:sz w:val="28"/>
          <w:szCs w:val="28"/>
        </w:rPr>
        <w:t>Parlamentului</w:t>
      </w:r>
      <w:proofErr w:type="spellEnd"/>
      <w:r w:rsidRPr="005E7DF7">
        <w:rPr>
          <w:sz w:val="28"/>
          <w:szCs w:val="28"/>
        </w:rPr>
        <w:t xml:space="preserve"> European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Consiliului</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din </w:t>
      </w:r>
      <w:proofErr w:type="spellStart"/>
      <w:r w:rsidRPr="005E7DF7">
        <w:rPr>
          <w:sz w:val="28"/>
          <w:szCs w:val="28"/>
        </w:rPr>
        <w:t>gospodăriile</w:t>
      </w:r>
      <w:proofErr w:type="spellEnd"/>
      <w:r w:rsidRPr="005E7DF7">
        <w:rPr>
          <w:sz w:val="28"/>
          <w:szCs w:val="28"/>
        </w:rPr>
        <w:t xml:space="preserve"> </w:t>
      </w:r>
      <w:proofErr w:type="spellStart"/>
      <w:r w:rsidRPr="005E7DF7">
        <w:rPr>
          <w:sz w:val="28"/>
          <w:szCs w:val="28"/>
        </w:rPr>
        <w:t>populației</w:t>
      </w:r>
      <w:proofErr w:type="spellEnd"/>
      <w:r w:rsidRPr="005E7DF7">
        <w:rPr>
          <w:sz w:val="28"/>
          <w:szCs w:val="28"/>
        </w:rPr>
        <w:t>;</w:t>
      </w:r>
    </w:p>
    <w:p w14:paraId="66E4A95E"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4.18.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care </w:t>
      </w:r>
      <w:proofErr w:type="spellStart"/>
      <w:r w:rsidRPr="005E7DF7">
        <w:rPr>
          <w:sz w:val="28"/>
          <w:szCs w:val="28"/>
        </w:rPr>
        <w:t>cuprind</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menajere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similare</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13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w:t>
      </w:r>
    </w:p>
    <w:p w14:paraId="6D427907" w14:textId="77777777" w:rsidR="006119E9" w:rsidRPr="005E7DF7" w:rsidRDefault="006119E9" w:rsidP="00D54E94">
      <w:pPr>
        <w:pStyle w:val="NormalWeb"/>
        <w:spacing w:before="0" w:beforeAutospacing="0" w:after="0" w:afterAutospacing="0"/>
        <w:ind w:firstLine="720"/>
        <w:jc w:val="both"/>
        <w:rPr>
          <w:sz w:val="28"/>
          <w:szCs w:val="28"/>
        </w:rPr>
      </w:pPr>
      <w:r w:rsidRPr="005E7DF7">
        <w:rPr>
          <w:sz w:val="28"/>
          <w:szCs w:val="28"/>
        </w:rPr>
        <w:t xml:space="preserve">a)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amestecate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colectate</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 xml:space="preserve"> de la </w:t>
      </w:r>
      <w:proofErr w:type="spellStart"/>
      <w:r w:rsidRPr="005E7DF7">
        <w:rPr>
          <w:sz w:val="28"/>
          <w:szCs w:val="28"/>
        </w:rPr>
        <w:t>gospodării</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hârtia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cartonul</w:t>
      </w:r>
      <w:proofErr w:type="spellEnd"/>
      <w:r w:rsidRPr="005E7DF7">
        <w:rPr>
          <w:sz w:val="28"/>
          <w:szCs w:val="28"/>
        </w:rPr>
        <w:t xml:space="preserve">, </w:t>
      </w:r>
      <w:proofErr w:type="spellStart"/>
      <w:r w:rsidRPr="005E7DF7">
        <w:rPr>
          <w:sz w:val="28"/>
          <w:szCs w:val="28"/>
        </w:rPr>
        <w:t>sticla</w:t>
      </w:r>
      <w:proofErr w:type="spellEnd"/>
      <w:r w:rsidRPr="005E7DF7">
        <w:rPr>
          <w:sz w:val="28"/>
          <w:szCs w:val="28"/>
        </w:rPr>
        <w:t xml:space="preserve">, </w:t>
      </w:r>
      <w:proofErr w:type="spellStart"/>
      <w:r w:rsidRPr="005E7DF7">
        <w:rPr>
          <w:sz w:val="28"/>
          <w:szCs w:val="28"/>
        </w:rPr>
        <w:t>metalele</w:t>
      </w:r>
      <w:proofErr w:type="spellEnd"/>
      <w:r w:rsidRPr="005E7DF7">
        <w:rPr>
          <w:sz w:val="28"/>
          <w:szCs w:val="28"/>
        </w:rPr>
        <w:t xml:space="preserve">, </w:t>
      </w:r>
      <w:proofErr w:type="spellStart"/>
      <w:r w:rsidRPr="005E7DF7">
        <w:rPr>
          <w:sz w:val="28"/>
          <w:szCs w:val="28"/>
        </w:rPr>
        <w:t>materialele</w:t>
      </w:r>
      <w:proofErr w:type="spellEnd"/>
      <w:r w:rsidRPr="005E7DF7">
        <w:rPr>
          <w:sz w:val="28"/>
          <w:szCs w:val="28"/>
        </w:rPr>
        <w:t xml:space="preserve"> </w:t>
      </w:r>
      <w:proofErr w:type="spellStart"/>
      <w:r w:rsidRPr="005E7DF7">
        <w:rPr>
          <w:sz w:val="28"/>
          <w:szCs w:val="28"/>
        </w:rPr>
        <w:t>plastice</w:t>
      </w:r>
      <w:proofErr w:type="spellEnd"/>
      <w:r w:rsidRPr="005E7DF7">
        <w:rPr>
          <w:sz w:val="28"/>
          <w:szCs w:val="28"/>
        </w:rPr>
        <w:t xml:space="preserve">, </w:t>
      </w:r>
      <w:proofErr w:type="spellStart"/>
      <w:r w:rsidRPr="005E7DF7">
        <w:rPr>
          <w:sz w:val="28"/>
          <w:szCs w:val="28"/>
        </w:rPr>
        <w:t>biodeșeurile</w:t>
      </w:r>
      <w:proofErr w:type="spellEnd"/>
      <w:r w:rsidRPr="005E7DF7">
        <w:rPr>
          <w:sz w:val="28"/>
          <w:szCs w:val="28"/>
        </w:rPr>
        <w:t xml:space="preserve">, </w:t>
      </w:r>
      <w:proofErr w:type="spellStart"/>
      <w:r w:rsidRPr="005E7DF7">
        <w:rPr>
          <w:sz w:val="28"/>
          <w:szCs w:val="28"/>
        </w:rPr>
        <w:t>lemnul</w:t>
      </w:r>
      <w:proofErr w:type="spellEnd"/>
      <w:r w:rsidRPr="005E7DF7">
        <w:rPr>
          <w:sz w:val="28"/>
          <w:szCs w:val="28"/>
        </w:rPr>
        <w:t xml:space="preserve">, </w:t>
      </w:r>
      <w:proofErr w:type="spellStart"/>
      <w:r w:rsidRPr="005E7DF7">
        <w:rPr>
          <w:sz w:val="28"/>
          <w:szCs w:val="28"/>
        </w:rPr>
        <w:t>textilele</w:t>
      </w:r>
      <w:proofErr w:type="spellEnd"/>
      <w:r w:rsidRPr="005E7DF7">
        <w:rPr>
          <w:sz w:val="28"/>
          <w:szCs w:val="28"/>
        </w:rPr>
        <w:t xml:space="preserve">, </w:t>
      </w:r>
      <w:proofErr w:type="spellStart"/>
      <w:r w:rsidRPr="005E7DF7">
        <w:rPr>
          <w:sz w:val="28"/>
          <w:szCs w:val="28"/>
        </w:rPr>
        <w:t>ambalajele</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de </w:t>
      </w:r>
      <w:proofErr w:type="spellStart"/>
      <w:r w:rsidRPr="005E7DF7">
        <w:rPr>
          <w:sz w:val="28"/>
          <w:szCs w:val="28"/>
        </w:rPr>
        <w:t>echipamente</w:t>
      </w:r>
      <w:proofErr w:type="spellEnd"/>
      <w:r w:rsidRPr="005E7DF7">
        <w:rPr>
          <w:sz w:val="28"/>
          <w:szCs w:val="28"/>
        </w:rPr>
        <w:t xml:space="preserve"> </w:t>
      </w:r>
      <w:proofErr w:type="spellStart"/>
      <w:r w:rsidRPr="005E7DF7">
        <w:rPr>
          <w:sz w:val="28"/>
          <w:szCs w:val="28"/>
        </w:rPr>
        <w:t>electrice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electronice</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de </w:t>
      </w:r>
      <w:proofErr w:type="spellStart"/>
      <w:r w:rsidRPr="005E7DF7">
        <w:rPr>
          <w:sz w:val="28"/>
          <w:szCs w:val="28"/>
        </w:rPr>
        <w:t>baterii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acumulatori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voluminoase</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saltelele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mobila</w:t>
      </w:r>
      <w:proofErr w:type="spellEnd"/>
      <w:r w:rsidRPr="005E7DF7">
        <w:rPr>
          <w:sz w:val="28"/>
          <w:szCs w:val="28"/>
        </w:rPr>
        <w:t>;</w:t>
      </w:r>
    </w:p>
    <w:p w14:paraId="2A29E161" w14:textId="77777777" w:rsidR="006119E9" w:rsidRPr="005E7DF7" w:rsidRDefault="006119E9" w:rsidP="00D54E94">
      <w:pPr>
        <w:pStyle w:val="NormalWeb"/>
        <w:spacing w:before="0" w:beforeAutospacing="0" w:after="0" w:afterAutospacing="0"/>
        <w:ind w:firstLine="720"/>
        <w:jc w:val="both"/>
        <w:rPr>
          <w:sz w:val="28"/>
          <w:szCs w:val="28"/>
        </w:rPr>
      </w:pPr>
      <w:r w:rsidRPr="005E7DF7">
        <w:rPr>
          <w:sz w:val="28"/>
          <w:szCs w:val="28"/>
        </w:rPr>
        <w:t xml:space="preserve">b)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amestecate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colectate</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 xml:space="preserve"> din </w:t>
      </w:r>
      <w:proofErr w:type="spellStart"/>
      <w:r w:rsidRPr="005E7DF7">
        <w:rPr>
          <w:sz w:val="28"/>
          <w:szCs w:val="28"/>
        </w:rPr>
        <w:t>alte</w:t>
      </w:r>
      <w:proofErr w:type="spellEnd"/>
      <w:r w:rsidRPr="005E7DF7">
        <w:rPr>
          <w:sz w:val="28"/>
          <w:szCs w:val="28"/>
        </w:rPr>
        <w:t xml:space="preserve"> </w:t>
      </w:r>
      <w:proofErr w:type="spellStart"/>
      <w:r w:rsidRPr="005E7DF7">
        <w:rPr>
          <w:sz w:val="28"/>
          <w:szCs w:val="28"/>
        </w:rPr>
        <w:t>surse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cazul</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care </w:t>
      </w:r>
      <w:proofErr w:type="spellStart"/>
      <w:r w:rsidRPr="005E7DF7">
        <w:rPr>
          <w:sz w:val="28"/>
          <w:szCs w:val="28"/>
        </w:rPr>
        <w:t>deșeurile</w:t>
      </w:r>
      <w:proofErr w:type="spellEnd"/>
      <w:r w:rsidRPr="005E7DF7">
        <w:rPr>
          <w:sz w:val="28"/>
          <w:szCs w:val="28"/>
        </w:rPr>
        <w:t xml:space="preserve"> respective sunt </w:t>
      </w:r>
      <w:proofErr w:type="spellStart"/>
      <w:r w:rsidRPr="005E7DF7">
        <w:rPr>
          <w:sz w:val="28"/>
          <w:szCs w:val="28"/>
        </w:rPr>
        <w:t>similare</w:t>
      </w:r>
      <w:proofErr w:type="spellEnd"/>
      <w:r w:rsidRPr="005E7DF7">
        <w:rPr>
          <w:sz w:val="28"/>
          <w:szCs w:val="28"/>
        </w:rPr>
        <w:t xml:space="preserve"> ca </w:t>
      </w:r>
      <w:proofErr w:type="spellStart"/>
      <w:r w:rsidRPr="005E7DF7">
        <w:rPr>
          <w:sz w:val="28"/>
          <w:szCs w:val="28"/>
        </w:rPr>
        <w:t>natură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compoziție</w:t>
      </w:r>
      <w:proofErr w:type="spellEnd"/>
      <w:r w:rsidRPr="005E7DF7">
        <w:rPr>
          <w:sz w:val="28"/>
          <w:szCs w:val="28"/>
        </w:rPr>
        <w:t xml:space="preserve"> cu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menajere</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nu </w:t>
      </w:r>
      <w:proofErr w:type="spellStart"/>
      <w:r w:rsidRPr="005E7DF7">
        <w:rPr>
          <w:sz w:val="28"/>
          <w:szCs w:val="28"/>
        </w:rPr>
        <w:t>includ</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din </w:t>
      </w:r>
      <w:proofErr w:type="spellStart"/>
      <w:r w:rsidRPr="005E7DF7">
        <w:rPr>
          <w:sz w:val="28"/>
          <w:szCs w:val="28"/>
        </w:rPr>
        <w:t>producție</w:t>
      </w:r>
      <w:proofErr w:type="spellEnd"/>
      <w:r w:rsidRPr="005E7DF7">
        <w:rPr>
          <w:sz w:val="28"/>
          <w:szCs w:val="28"/>
        </w:rPr>
        <w:t xml:space="preserve">, </w:t>
      </w:r>
      <w:proofErr w:type="spellStart"/>
      <w:r w:rsidRPr="005E7DF7">
        <w:rPr>
          <w:sz w:val="28"/>
          <w:szCs w:val="28"/>
        </w:rPr>
        <w:t>agricultură</w:t>
      </w:r>
      <w:proofErr w:type="spellEnd"/>
      <w:r w:rsidRPr="005E7DF7">
        <w:rPr>
          <w:sz w:val="28"/>
          <w:szCs w:val="28"/>
        </w:rPr>
        <w:t xml:space="preserve">, </w:t>
      </w:r>
      <w:proofErr w:type="spellStart"/>
      <w:r w:rsidRPr="005E7DF7">
        <w:rPr>
          <w:sz w:val="28"/>
          <w:szCs w:val="28"/>
        </w:rPr>
        <w:t>silvicultură</w:t>
      </w:r>
      <w:proofErr w:type="spellEnd"/>
      <w:r w:rsidRPr="005E7DF7">
        <w:rPr>
          <w:sz w:val="28"/>
          <w:szCs w:val="28"/>
        </w:rPr>
        <w:t xml:space="preserve">, </w:t>
      </w:r>
      <w:proofErr w:type="spellStart"/>
      <w:r w:rsidRPr="005E7DF7">
        <w:rPr>
          <w:sz w:val="28"/>
          <w:szCs w:val="28"/>
        </w:rPr>
        <w:t>pescuit</w:t>
      </w:r>
      <w:proofErr w:type="spellEnd"/>
      <w:r w:rsidRPr="005E7DF7">
        <w:rPr>
          <w:sz w:val="28"/>
          <w:szCs w:val="28"/>
        </w:rPr>
        <w:t xml:space="preserve">, </w:t>
      </w:r>
      <w:proofErr w:type="spellStart"/>
      <w:r w:rsidRPr="005E7DF7">
        <w:rPr>
          <w:sz w:val="28"/>
          <w:szCs w:val="28"/>
        </w:rPr>
        <w:t>fose</w:t>
      </w:r>
      <w:proofErr w:type="spellEnd"/>
      <w:r w:rsidRPr="005E7DF7">
        <w:rPr>
          <w:sz w:val="28"/>
          <w:szCs w:val="28"/>
        </w:rPr>
        <w:t xml:space="preserve"> </w:t>
      </w:r>
      <w:proofErr w:type="spellStart"/>
      <w:r w:rsidRPr="005E7DF7">
        <w:rPr>
          <w:sz w:val="28"/>
          <w:szCs w:val="28"/>
        </w:rPr>
        <w:t>septice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rețeaua</w:t>
      </w:r>
      <w:proofErr w:type="spellEnd"/>
      <w:r w:rsidRPr="005E7DF7">
        <w:rPr>
          <w:sz w:val="28"/>
          <w:szCs w:val="28"/>
        </w:rPr>
        <w:t xml:space="preserve"> de </w:t>
      </w:r>
      <w:proofErr w:type="spellStart"/>
      <w:r w:rsidRPr="005E7DF7">
        <w:rPr>
          <w:sz w:val="28"/>
          <w:szCs w:val="28"/>
        </w:rPr>
        <w:t>canalizare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tratare</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nămolul</w:t>
      </w:r>
      <w:proofErr w:type="spellEnd"/>
      <w:r w:rsidRPr="005E7DF7">
        <w:rPr>
          <w:sz w:val="28"/>
          <w:szCs w:val="28"/>
        </w:rPr>
        <w:t xml:space="preserve"> de </w:t>
      </w:r>
      <w:proofErr w:type="spellStart"/>
      <w:r w:rsidRPr="005E7DF7">
        <w:rPr>
          <w:sz w:val="28"/>
          <w:szCs w:val="28"/>
        </w:rPr>
        <w:t>epurare</w:t>
      </w:r>
      <w:proofErr w:type="spellEnd"/>
      <w:r w:rsidRPr="005E7DF7">
        <w:rPr>
          <w:sz w:val="28"/>
          <w:szCs w:val="28"/>
        </w:rPr>
        <w:t xml:space="preserve">, </w:t>
      </w:r>
      <w:proofErr w:type="spellStart"/>
      <w:r w:rsidRPr="005E7DF7">
        <w:rPr>
          <w:sz w:val="28"/>
          <w:szCs w:val="28"/>
        </w:rPr>
        <w:t>vehiculele</w:t>
      </w:r>
      <w:proofErr w:type="spellEnd"/>
      <w:r w:rsidRPr="005E7DF7">
        <w:rPr>
          <w:sz w:val="28"/>
          <w:szCs w:val="28"/>
        </w:rPr>
        <w:t xml:space="preserve"> </w:t>
      </w:r>
      <w:proofErr w:type="spellStart"/>
      <w:r w:rsidRPr="005E7DF7">
        <w:rPr>
          <w:sz w:val="28"/>
          <w:szCs w:val="28"/>
        </w:rPr>
        <w:t>scoase</w:t>
      </w:r>
      <w:proofErr w:type="spellEnd"/>
      <w:r w:rsidRPr="005E7DF7">
        <w:rPr>
          <w:sz w:val="28"/>
          <w:szCs w:val="28"/>
        </w:rPr>
        <w:t xml:space="preserve"> din </w:t>
      </w:r>
      <w:proofErr w:type="spellStart"/>
      <w:r w:rsidRPr="005E7DF7">
        <w:rPr>
          <w:sz w:val="28"/>
          <w:szCs w:val="28"/>
        </w:rPr>
        <w:t>uz</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din </w:t>
      </w:r>
      <w:proofErr w:type="spellStart"/>
      <w:r w:rsidRPr="005E7DF7">
        <w:rPr>
          <w:sz w:val="28"/>
          <w:szCs w:val="28"/>
        </w:rPr>
        <w:t>activități</w:t>
      </w:r>
      <w:proofErr w:type="spellEnd"/>
      <w:r w:rsidRPr="005E7DF7">
        <w:rPr>
          <w:sz w:val="28"/>
          <w:szCs w:val="28"/>
        </w:rPr>
        <w:t xml:space="preserve"> de </w:t>
      </w:r>
      <w:proofErr w:type="spellStart"/>
      <w:r w:rsidRPr="005E7DF7">
        <w:rPr>
          <w:sz w:val="28"/>
          <w:szCs w:val="28"/>
        </w:rPr>
        <w:t>construcție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desființări</w:t>
      </w:r>
      <w:proofErr w:type="spellEnd"/>
      <w:r w:rsidRPr="005E7DF7">
        <w:rPr>
          <w:sz w:val="28"/>
          <w:szCs w:val="28"/>
        </w:rPr>
        <w:t>.</w:t>
      </w:r>
    </w:p>
    <w:p w14:paraId="23B80601"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4.19.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periculoase</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11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65CB1DF1"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4.20. </w:t>
      </w:r>
      <w:proofErr w:type="spellStart"/>
      <w:r w:rsidRPr="005E7DF7">
        <w:rPr>
          <w:sz w:val="28"/>
          <w:szCs w:val="28"/>
        </w:rPr>
        <w:t>deșeuri</w:t>
      </w:r>
      <w:proofErr w:type="spellEnd"/>
      <w:r w:rsidRPr="005E7DF7">
        <w:rPr>
          <w:sz w:val="28"/>
          <w:szCs w:val="28"/>
        </w:rPr>
        <w:t xml:space="preserve"> de </w:t>
      </w:r>
      <w:proofErr w:type="spellStart"/>
      <w:r w:rsidRPr="005E7DF7">
        <w:rPr>
          <w:sz w:val="28"/>
          <w:szCs w:val="28"/>
        </w:rPr>
        <w:t>producție</w:t>
      </w:r>
      <w:proofErr w:type="spellEnd"/>
      <w:r w:rsidRPr="005E7DF7">
        <w:rPr>
          <w:sz w:val="28"/>
          <w:szCs w:val="28"/>
        </w:rPr>
        <w:t xml:space="preserve"> -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rezultate</w:t>
      </w:r>
      <w:proofErr w:type="spellEnd"/>
      <w:r w:rsidRPr="005E7DF7">
        <w:rPr>
          <w:sz w:val="28"/>
          <w:szCs w:val="28"/>
        </w:rPr>
        <w:t xml:space="preserve"> din </w:t>
      </w:r>
      <w:proofErr w:type="spellStart"/>
      <w:r w:rsidRPr="005E7DF7">
        <w:rPr>
          <w:sz w:val="28"/>
          <w:szCs w:val="28"/>
        </w:rPr>
        <w:t>activități</w:t>
      </w:r>
      <w:proofErr w:type="spellEnd"/>
      <w:r w:rsidRPr="005E7DF7">
        <w:rPr>
          <w:sz w:val="28"/>
          <w:szCs w:val="28"/>
        </w:rPr>
        <w:t xml:space="preserve"> </w:t>
      </w:r>
      <w:proofErr w:type="spellStart"/>
      <w:r w:rsidRPr="005E7DF7">
        <w:rPr>
          <w:sz w:val="28"/>
          <w:szCs w:val="28"/>
        </w:rPr>
        <w:t>industriale</w:t>
      </w:r>
      <w:proofErr w:type="spellEnd"/>
      <w:r w:rsidRPr="005E7DF7">
        <w:rPr>
          <w:sz w:val="28"/>
          <w:szCs w:val="28"/>
        </w:rPr>
        <w:t xml:space="preserve">, </w:t>
      </w:r>
      <w:proofErr w:type="spellStart"/>
      <w:r w:rsidRPr="005E7DF7">
        <w:rPr>
          <w:sz w:val="28"/>
          <w:szCs w:val="28"/>
        </w:rPr>
        <w:t>ce</w:t>
      </w:r>
      <w:proofErr w:type="spellEnd"/>
      <w:r w:rsidRPr="005E7DF7">
        <w:rPr>
          <w:sz w:val="28"/>
          <w:szCs w:val="28"/>
        </w:rPr>
        <w:t xml:space="preserve"> fac </w:t>
      </w:r>
      <w:proofErr w:type="spellStart"/>
      <w:r w:rsidRPr="005E7DF7">
        <w:rPr>
          <w:sz w:val="28"/>
          <w:szCs w:val="28"/>
        </w:rPr>
        <w:t>parte</w:t>
      </w:r>
      <w:proofErr w:type="spellEnd"/>
      <w:r w:rsidRPr="005E7DF7">
        <w:rPr>
          <w:sz w:val="28"/>
          <w:szCs w:val="28"/>
        </w:rPr>
        <w:t xml:space="preserve"> din </w:t>
      </w:r>
      <w:proofErr w:type="spellStart"/>
      <w:r w:rsidRPr="005E7DF7">
        <w:rPr>
          <w:sz w:val="28"/>
          <w:szCs w:val="28"/>
        </w:rPr>
        <w:t>categoriile</w:t>
      </w:r>
      <w:proofErr w:type="spellEnd"/>
      <w:r w:rsidRPr="005E7DF7">
        <w:rPr>
          <w:sz w:val="28"/>
          <w:szCs w:val="28"/>
        </w:rPr>
        <w:t xml:space="preserve"> 03-14 din </w:t>
      </w:r>
      <w:proofErr w:type="spellStart"/>
      <w:r w:rsidRPr="005E7DF7">
        <w:rPr>
          <w:sz w:val="28"/>
          <w:szCs w:val="28"/>
        </w:rPr>
        <w:t>Anexa</w:t>
      </w:r>
      <w:proofErr w:type="spellEnd"/>
      <w:r w:rsidRPr="005E7DF7">
        <w:rPr>
          <w:sz w:val="28"/>
          <w:szCs w:val="28"/>
        </w:rPr>
        <w:t xml:space="preserve"> la </w:t>
      </w:r>
      <w:proofErr w:type="spellStart"/>
      <w:r w:rsidRPr="005E7DF7">
        <w:rPr>
          <w:sz w:val="28"/>
          <w:szCs w:val="28"/>
        </w:rPr>
        <w:t>Decizia</w:t>
      </w:r>
      <w:proofErr w:type="spellEnd"/>
      <w:r w:rsidRPr="005E7DF7">
        <w:rPr>
          <w:sz w:val="28"/>
          <w:szCs w:val="28"/>
        </w:rPr>
        <w:t xml:space="preserve"> </w:t>
      </w:r>
      <w:proofErr w:type="spellStart"/>
      <w:r w:rsidRPr="005E7DF7">
        <w:rPr>
          <w:sz w:val="28"/>
          <w:szCs w:val="28"/>
        </w:rPr>
        <w:t>Comisiei</w:t>
      </w:r>
      <w:proofErr w:type="spellEnd"/>
      <w:r w:rsidRPr="005E7DF7">
        <w:rPr>
          <w:sz w:val="28"/>
          <w:szCs w:val="28"/>
        </w:rPr>
        <w:t xml:space="preserve"> 2000/532/CE din 3 </w:t>
      </w:r>
      <w:proofErr w:type="spellStart"/>
      <w:r w:rsidRPr="005E7DF7">
        <w:rPr>
          <w:sz w:val="28"/>
          <w:szCs w:val="28"/>
        </w:rPr>
        <w:t>mai</w:t>
      </w:r>
      <w:proofErr w:type="spellEnd"/>
      <w:r w:rsidRPr="005E7DF7">
        <w:rPr>
          <w:sz w:val="28"/>
          <w:szCs w:val="28"/>
        </w:rPr>
        <w:t xml:space="preserve"> 2000 de </w:t>
      </w:r>
      <w:proofErr w:type="spellStart"/>
      <w:r w:rsidRPr="005E7DF7">
        <w:rPr>
          <w:sz w:val="28"/>
          <w:szCs w:val="28"/>
        </w:rPr>
        <w:t>înlocuire</w:t>
      </w:r>
      <w:proofErr w:type="spellEnd"/>
      <w:r w:rsidRPr="005E7DF7">
        <w:rPr>
          <w:sz w:val="28"/>
          <w:szCs w:val="28"/>
        </w:rPr>
        <w:t xml:space="preserve"> a </w:t>
      </w:r>
      <w:proofErr w:type="spellStart"/>
      <w:r w:rsidRPr="005E7DF7">
        <w:rPr>
          <w:sz w:val="28"/>
          <w:szCs w:val="28"/>
        </w:rPr>
        <w:t>Deciziei</w:t>
      </w:r>
      <w:proofErr w:type="spellEnd"/>
      <w:r w:rsidRPr="005E7DF7">
        <w:rPr>
          <w:sz w:val="28"/>
          <w:szCs w:val="28"/>
        </w:rPr>
        <w:t xml:space="preserve"> 94/3/CE de </w:t>
      </w:r>
      <w:proofErr w:type="spellStart"/>
      <w:r w:rsidRPr="005E7DF7">
        <w:rPr>
          <w:sz w:val="28"/>
          <w:szCs w:val="28"/>
        </w:rPr>
        <w:t>stabilire</w:t>
      </w:r>
      <w:proofErr w:type="spellEnd"/>
      <w:r w:rsidRPr="005E7DF7">
        <w:rPr>
          <w:sz w:val="28"/>
          <w:szCs w:val="28"/>
        </w:rPr>
        <w:t xml:space="preserve"> a </w:t>
      </w:r>
      <w:proofErr w:type="spellStart"/>
      <w:r w:rsidRPr="005E7DF7">
        <w:rPr>
          <w:sz w:val="28"/>
          <w:szCs w:val="28"/>
        </w:rPr>
        <w:t>unei</w:t>
      </w:r>
      <w:proofErr w:type="spellEnd"/>
      <w:r w:rsidRPr="005E7DF7">
        <w:rPr>
          <w:sz w:val="28"/>
          <w:szCs w:val="28"/>
        </w:rPr>
        <w:t xml:space="preserve"> </w:t>
      </w:r>
      <w:proofErr w:type="spellStart"/>
      <w:r w:rsidRPr="005E7DF7">
        <w:rPr>
          <w:sz w:val="28"/>
          <w:szCs w:val="28"/>
        </w:rPr>
        <w:t>liste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temeiul</w:t>
      </w:r>
      <w:proofErr w:type="spellEnd"/>
      <w:r w:rsidRPr="005E7DF7">
        <w:rPr>
          <w:sz w:val="28"/>
          <w:szCs w:val="28"/>
        </w:rPr>
        <w:t xml:space="preserve"> art. 1 lit. (a) din </w:t>
      </w:r>
      <w:proofErr w:type="spellStart"/>
      <w:r w:rsidRPr="005E7DF7">
        <w:rPr>
          <w:sz w:val="28"/>
          <w:szCs w:val="28"/>
        </w:rPr>
        <w:t>Directiva</w:t>
      </w:r>
      <w:proofErr w:type="spellEnd"/>
      <w:r w:rsidRPr="005E7DF7">
        <w:rPr>
          <w:sz w:val="28"/>
          <w:szCs w:val="28"/>
        </w:rPr>
        <w:t xml:space="preserve"> 75/442/CEE a </w:t>
      </w:r>
      <w:proofErr w:type="spellStart"/>
      <w:r w:rsidRPr="005E7DF7">
        <w:rPr>
          <w:sz w:val="28"/>
          <w:szCs w:val="28"/>
        </w:rPr>
        <w:t>Consiliului</w:t>
      </w:r>
      <w:proofErr w:type="spellEnd"/>
      <w:r w:rsidRPr="005E7DF7">
        <w:rPr>
          <w:sz w:val="28"/>
          <w:szCs w:val="28"/>
        </w:rPr>
        <w:t xml:space="preserve">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Directivei</w:t>
      </w:r>
      <w:proofErr w:type="spellEnd"/>
      <w:r w:rsidRPr="005E7DF7">
        <w:rPr>
          <w:sz w:val="28"/>
          <w:szCs w:val="28"/>
        </w:rPr>
        <w:t xml:space="preserve"> 94/904/CE a </w:t>
      </w:r>
      <w:proofErr w:type="spellStart"/>
      <w:r w:rsidRPr="005E7DF7">
        <w:rPr>
          <w:sz w:val="28"/>
          <w:szCs w:val="28"/>
        </w:rPr>
        <w:t>Consiliului</w:t>
      </w:r>
      <w:proofErr w:type="spellEnd"/>
      <w:r w:rsidRPr="005E7DF7">
        <w:rPr>
          <w:sz w:val="28"/>
          <w:szCs w:val="28"/>
        </w:rPr>
        <w:t xml:space="preserve"> de </w:t>
      </w:r>
      <w:proofErr w:type="spellStart"/>
      <w:r w:rsidRPr="005E7DF7">
        <w:rPr>
          <w:sz w:val="28"/>
          <w:szCs w:val="28"/>
        </w:rPr>
        <w:t>stabilire</w:t>
      </w:r>
      <w:proofErr w:type="spellEnd"/>
      <w:r w:rsidRPr="005E7DF7">
        <w:rPr>
          <w:sz w:val="28"/>
          <w:szCs w:val="28"/>
        </w:rPr>
        <w:t xml:space="preserve"> a </w:t>
      </w:r>
      <w:proofErr w:type="spellStart"/>
      <w:r w:rsidRPr="005E7DF7">
        <w:rPr>
          <w:sz w:val="28"/>
          <w:szCs w:val="28"/>
        </w:rPr>
        <w:t>unei</w:t>
      </w:r>
      <w:proofErr w:type="spellEnd"/>
      <w:r w:rsidRPr="005E7DF7">
        <w:rPr>
          <w:sz w:val="28"/>
          <w:szCs w:val="28"/>
        </w:rPr>
        <w:t xml:space="preserve"> </w:t>
      </w:r>
      <w:proofErr w:type="spellStart"/>
      <w:r w:rsidRPr="005E7DF7">
        <w:rPr>
          <w:sz w:val="28"/>
          <w:szCs w:val="28"/>
        </w:rPr>
        <w:t>liste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periculoase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temeiul</w:t>
      </w:r>
      <w:proofErr w:type="spellEnd"/>
      <w:r w:rsidRPr="005E7DF7">
        <w:rPr>
          <w:sz w:val="28"/>
          <w:szCs w:val="28"/>
        </w:rPr>
        <w:t xml:space="preserve"> art. 1 </w:t>
      </w:r>
      <w:proofErr w:type="spellStart"/>
      <w:r w:rsidRPr="005E7DF7">
        <w:rPr>
          <w:sz w:val="28"/>
          <w:szCs w:val="28"/>
        </w:rPr>
        <w:t>alin</w:t>
      </w:r>
      <w:proofErr w:type="spellEnd"/>
      <w:r w:rsidRPr="005E7DF7">
        <w:rPr>
          <w:sz w:val="28"/>
          <w:szCs w:val="28"/>
        </w:rPr>
        <w:t xml:space="preserve">. (4) din </w:t>
      </w:r>
      <w:proofErr w:type="spellStart"/>
      <w:r w:rsidRPr="005E7DF7">
        <w:rPr>
          <w:sz w:val="28"/>
          <w:szCs w:val="28"/>
        </w:rPr>
        <w:t>Directiva</w:t>
      </w:r>
      <w:proofErr w:type="spellEnd"/>
      <w:r w:rsidRPr="005E7DF7">
        <w:rPr>
          <w:sz w:val="28"/>
          <w:szCs w:val="28"/>
        </w:rPr>
        <w:t xml:space="preserve"> 91/689/CEE a </w:t>
      </w:r>
      <w:proofErr w:type="spellStart"/>
      <w:r w:rsidRPr="005E7DF7">
        <w:rPr>
          <w:sz w:val="28"/>
          <w:szCs w:val="28"/>
        </w:rPr>
        <w:t>Consiliului</w:t>
      </w:r>
      <w:proofErr w:type="spellEnd"/>
      <w:r w:rsidRPr="005E7DF7">
        <w:rPr>
          <w:sz w:val="28"/>
          <w:szCs w:val="28"/>
        </w:rPr>
        <w:t xml:space="preserve">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periculoase</w:t>
      </w:r>
      <w:proofErr w:type="spellEnd"/>
      <w:r w:rsidRPr="005E7DF7">
        <w:rPr>
          <w:sz w:val="28"/>
          <w:szCs w:val="28"/>
        </w:rPr>
        <w:t xml:space="preserve">,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3C488EA0"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4.21.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reciclabile</w:t>
      </w:r>
      <w:proofErr w:type="spellEnd"/>
      <w:r w:rsidRPr="005E7DF7">
        <w:rPr>
          <w:sz w:val="28"/>
          <w:szCs w:val="28"/>
        </w:rPr>
        <w:t xml:space="preserve"> - </w:t>
      </w:r>
      <w:proofErr w:type="spellStart"/>
      <w:r w:rsidRPr="005E7DF7">
        <w:rPr>
          <w:sz w:val="28"/>
          <w:szCs w:val="28"/>
        </w:rPr>
        <w:t>deșeuri</w:t>
      </w:r>
      <w:proofErr w:type="spellEnd"/>
      <w:r w:rsidRPr="005E7DF7">
        <w:rPr>
          <w:sz w:val="28"/>
          <w:szCs w:val="28"/>
        </w:rPr>
        <w:t xml:space="preserve"> care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operațiuni</w:t>
      </w:r>
      <w:proofErr w:type="spellEnd"/>
      <w:r w:rsidRPr="005E7DF7">
        <w:rPr>
          <w:sz w:val="28"/>
          <w:szCs w:val="28"/>
        </w:rPr>
        <w:t xml:space="preserve"> de </w:t>
      </w:r>
      <w:proofErr w:type="spellStart"/>
      <w:r w:rsidRPr="005E7DF7">
        <w:rPr>
          <w:sz w:val="28"/>
          <w:szCs w:val="28"/>
        </w:rPr>
        <w:t>valorificare</w:t>
      </w:r>
      <w:proofErr w:type="spellEnd"/>
      <w:r w:rsidRPr="005E7DF7">
        <w:rPr>
          <w:sz w:val="28"/>
          <w:szCs w:val="28"/>
        </w:rPr>
        <w:t xml:space="preserve"> </w:t>
      </w:r>
      <w:proofErr w:type="spellStart"/>
      <w:r w:rsidRPr="005E7DF7">
        <w:rPr>
          <w:sz w:val="28"/>
          <w:szCs w:val="28"/>
        </w:rPr>
        <w:t>poate</w:t>
      </w:r>
      <w:proofErr w:type="spellEnd"/>
      <w:r w:rsidRPr="005E7DF7">
        <w:rPr>
          <w:sz w:val="28"/>
          <w:szCs w:val="28"/>
        </w:rPr>
        <w:t xml:space="preserve"> fi </w:t>
      </w:r>
      <w:proofErr w:type="spellStart"/>
      <w:r w:rsidRPr="005E7DF7">
        <w:rPr>
          <w:sz w:val="28"/>
          <w:szCs w:val="28"/>
        </w:rPr>
        <w:t>reprocesat</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produse</w:t>
      </w:r>
      <w:proofErr w:type="spellEnd"/>
      <w:r w:rsidRPr="005E7DF7">
        <w:rPr>
          <w:sz w:val="28"/>
          <w:szCs w:val="28"/>
        </w:rPr>
        <w:t xml:space="preserve">, </w:t>
      </w:r>
      <w:proofErr w:type="spellStart"/>
      <w:r w:rsidRPr="005E7DF7">
        <w:rPr>
          <w:sz w:val="28"/>
          <w:szCs w:val="28"/>
        </w:rPr>
        <w:t>materiale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substanțe</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a-</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îndeplini</w:t>
      </w:r>
      <w:proofErr w:type="spellEnd"/>
      <w:r w:rsidRPr="005E7DF7">
        <w:rPr>
          <w:sz w:val="28"/>
          <w:szCs w:val="28"/>
        </w:rPr>
        <w:t xml:space="preserve"> </w:t>
      </w:r>
      <w:proofErr w:type="spellStart"/>
      <w:r w:rsidRPr="005E7DF7">
        <w:rPr>
          <w:sz w:val="28"/>
          <w:szCs w:val="28"/>
        </w:rPr>
        <w:t>funcția</w:t>
      </w:r>
      <w:proofErr w:type="spellEnd"/>
      <w:r w:rsidRPr="005E7DF7">
        <w:rPr>
          <w:sz w:val="28"/>
          <w:szCs w:val="28"/>
        </w:rPr>
        <w:t xml:space="preserve"> </w:t>
      </w:r>
      <w:proofErr w:type="spellStart"/>
      <w:r w:rsidRPr="005E7DF7">
        <w:rPr>
          <w:sz w:val="28"/>
          <w:szCs w:val="28"/>
        </w:rPr>
        <w:t>sa</w:t>
      </w:r>
      <w:proofErr w:type="spellEnd"/>
      <w:r w:rsidRPr="005E7DF7">
        <w:rPr>
          <w:sz w:val="28"/>
          <w:szCs w:val="28"/>
        </w:rPr>
        <w:t xml:space="preserve"> </w:t>
      </w:r>
      <w:proofErr w:type="spellStart"/>
      <w:r w:rsidRPr="005E7DF7">
        <w:rPr>
          <w:sz w:val="28"/>
          <w:szCs w:val="28"/>
        </w:rPr>
        <w:t>inițială</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alte</w:t>
      </w:r>
      <w:proofErr w:type="spellEnd"/>
      <w:r w:rsidRPr="005E7DF7">
        <w:rPr>
          <w:sz w:val="28"/>
          <w:szCs w:val="28"/>
        </w:rPr>
        <w:t xml:space="preserve"> </w:t>
      </w:r>
      <w:proofErr w:type="spellStart"/>
      <w:r w:rsidRPr="005E7DF7">
        <w:rPr>
          <w:sz w:val="28"/>
          <w:szCs w:val="28"/>
        </w:rPr>
        <w:t>scopuri</w:t>
      </w:r>
      <w:proofErr w:type="spellEnd"/>
      <w:r w:rsidRPr="005E7DF7">
        <w:rPr>
          <w:sz w:val="28"/>
          <w:szCs w:val="28"/>
        </w:rPr>
        <w:t xml:space="preserve">; </w:t>
      </w:r>
      <w:proofErr w:type="spellStart"/>
      <w:r w:rsidRPr="005E7DF7">
        <w:rPr>
          <w:sz w:val="28"/>
          <w:szCs w:val="28"/>
        </w:rPr>
        <w:t>operațiunile</w:t>
      </w:r>
      <w:proofErr w:type="spellEnd"/>
      <w:r w:rsidRPr="005E7DF7">
        <w:rPr>
          <w:sz w:val="28"/>
          <w:szCs w:val="28"/>
        </w:rPr>
        <w:t xml:space="preserve"> de </w:t>
      </w:r>
      <w:proofErr w:type="spellStart"/>
      <w:r w:rsidRPr="005E7DF7">
        <w:rPr>
          <w:sz w:val="28"/>
          <w:szCs w:val="28"/>
        </w:rPr>
        <w:t>valorificare</w:t>
      </w:r>
      <w:proofErr w:type="spellEnd"/>
      <w:r w:rsidRPr="005E7DF7">
        <w:rPr>
          <w:sz w:val="28"/>
          <w:szCs w:val="28"/>
        </w:rPr>
        <w:t xml:space="preserve"> </w:t>
      </w:r>
      <w:proofErr w:type="spellStart"/>
      <w:r w:rsidRPr="005E7DF7">
        <w:rPr>
          <w:sz w:val="28"/>
          <w:szCs w:val="28"/>
        </w:rPr>
        <w:t>includ</w:t>
      </w:r>
      <w:proofErr w:type="spellEnd"/>
      <w:r w:rsidRPr="005E7DF7">
        <w:rPr>
          <w:sz w:val="28"/>
          <w:szCs w:val="28"/>
        </w:rPr>
        <w:t xml:space="preserve"> </w:t>
      </w:r>
      <w:proofErr w:type="spellStart"/>
      <w:r w:rsidRPr="005E7DF7">
        <w:rPr>
          <w:sz w:val="28"/>
          <w:szCs w:val="28"/>
        </w:rPr>
        <w:t>reprocesarea</w:t>
      </w:r>
      <w:proofErr w:type="spellEnd"/>
      <w:r w:rsidRPr="005E7DF7">
        <w:rPr>
          <w:sz w:val="28"/>
          <w:szCs w:val="28"/>
        </w:rPr>
        <w:t xml:space="preserve"> </w:t>
      </w:r>
      <w:proofErr w:type="spellStart"/>
      <w:r w:rsidRPr="005E7DF7">
        <w:rPr>
          <w:sz w:val="28"/>
          <w:szCs w:val="28"/>
        </w:rPr>
        <w:t>materialelor</w:t>
      </w:r>
      <w:proofErr w:type="spellEnd"/>
      <w:r w:rsidRPr="005E7DF7">
        <w:rPr>
          <w:sz w:val="28"/>
          <w:szCs w:val="28"/>
        </w:rPr>
        <w:t xml:space="preserve"> </w:t>
      </w:r>
      <w:proofErr w:type="spellStart"/>
      <w:r w:rsidRPr="005E7DF7">
        <w:rPr>
          <w:sz w:val="28"/>
          <w:szCs w:val="28"/>
        </w:rPr>
        <w:t>organice</w:t>
      </w:r>
      <w:proofErr w:type="spellEnd"/>
      <w:r w:rsidRPr="005E7DF7">
        <w:rPr>
          <w:sz w:val="28"/>
          <w:szCs w:val="28"/>
        </w:rPr>
        <w:t xml:space="preserve">, </w:t>
      </w:r>
      <w:proofErr w:type="spellStart"/>
      <w:r w:rsidRPr="005E7DF7">
        <w:rPr>
          <w:sz w:val="28"/>
          <w:szCs w:val="28"/>
        </w:rPr>
        <w:t>dar</w:t>
      </w:r>
      <w:proofErr w:type="spellEnd"/>
      <w:r w:rsidRPr="005E7DF7">
        <w:rPr>
          <w:sz w:val="28"/>
          <w:szCs w:val="28"/>
        </w:rPr>
        <w:t xml:space="preserve"> nu </w:t>
      </w:r>
      <w:proofErr w:type="spellStart"/>
      <w:r w:rsidRPr="005E7DF7">
        <w:rPr>
          <w:sz w:val="28"/>
          <w:szCs w:val="28"/>
        </w:rPr>
        <w:t>includ</w:t>
      </w:r>
      <w:proofErr w:type="spellEnd"/>
      <w:r w:rsidRPr="005E7DF7">
        <w:rPr>
          <w:sz w:val="28"/>
          <w:szCs w:val="28"/>
        </w:rPr>
        <w:t xml:space="preserve"> </w:t>
      </w:r>
      <w:proofErr w:type="spellStart"/>
      <w:r w:rsidRPr="005E7DF7">
        <w:rPr>
          <w:sz w:val="28"/>
          <w:szCs w:val="28"/>
        </w:rPr>
        <w:t>valorificarea</w:t>
      </w:r>
      <w:proofErr w:type="spellEnd"/>
      <w:r w:rsidRPr="005E7DF7">
        <w:rPr>
          <w:sz w:val="28"/>
          <w:szCs w:val="28"/>
        </w:rPr>
        <w:t xml:space="preserve"> </w:t>
      </w:r>
      <w:proofErr w:type="spellStart"/>
      <w:r w:rsidRPr="005E7DF7">
        <w:rPr>
          <w:sz w:val="28"/>
          <w:szCs w:val="28"/>
        </w:rPr>
        <w:t>energetică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reprocesarea</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vederea</w:t>
      </w:r>
      <w:proofErr w:type="spellEnd"/>
      <w:r w:rsidRPr="005E7DF7">
        <w:rPr>
          <w:sz w:val="28"/>
          <w:szCs w:val="28"/>
        </w:rPr>
        <w:t xml:space="preserve"> </w:t>
      </w:r>
      <w:proofErr w:type="spellStart"/>
      <w:r w:rsidRPr="005E7DF7">
        <w:rPr>
          <w:sz w:val="28"/>
          <w:szCs w:val="28"/>
        </w:rPr>
        <w:t>folosirii</w:t>
      </w:r>
      <w:proofErr w:type="spellEnd"/>
      <w:r w:rsidRPr="005E7DF7">
        <w:rPr>
          <w:sz w:val="28"/>
          <w:szCs w:val="28"/>
        </w:rPr>
        <w:t xml:space="preserve"> </w:t>
      </w:r>
      <w:proofErr w:type="spellStart"/>
      <w:r w:rsidRPr="005E7DF7">
        <w:rPr>
          <w:sz w:val="28"/>
          <w:szCs w:val="28"/>
        </w:rPr>
        <w:t>materialelor</w:t>
      </w:r>
      <w:proofErr w:type="spellEnd"/>
      <w:r w:rsidRPr="005E7DF7">
        <w:rPr>
          <w:sz w:val="28"/>
          <w:szCs w:val="28"/>
        </w:rPr>
        <w:t xml:space="preserve"> </w:t>
      </w:r>
      <w:proofErr w:type="spellStart"/>
      <w:r w:rsidRPr="005E7DF7">
        <w:rPr>
          <w:sz w:val="28"/>
          <w:szCs w:val="28"/>
        </w:rPr>
        <w:t>drept</w:t>
      </w:r>
      <w:proofErr w:type="spellEnd"/>
      <w:r w:rsidRPr="005E7DF7">
        <w:rPr>
          <w:sz w:val="28"/>
          <w:szCs w:val="28"/>
        </w:rPr>
        <w:t xml:space="preserve"> </w:t>
      </w:r>
      <w:proofErr w:type="spellStart"/>
      <w:r w:rsidRPr="005E7DF7">
        <w:rPr>
          <w:sz w:val="28"/>
          <w:szCs w:val="28"/>
        </w:rPr>
        <w:t>combustibil</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operațiunile</w:t>
      </w:r>
      <w:proofErr w:type="spellEnd"/>
      <w:r w:rsidRPr="005E7DF7">
        <w:rPr>
          <w:sz w:val="28"/>
          <w:szCs w:val="28"/>
        </w:rPr>
        <w:t xml:space="preserve"> de </w:t>
      </w:r>
      <w:proofErr w:type="spellStart"/>
      <w:r w:rsidRPr="005E7DF7">
        <w:rPr>
          <w:sz w:val="28"/>
          <w:szCs w:val="28"/>
        </w:rPr>
        <w:t>rambleiere</w:t>
      </w:r>
      <w:proofErr w:type="spellEnd"/>
      <w:r w:rsidRPr="005E7DF7">
        <w:rPr>
          <w:sz w:val="28"/>
          <w:szCs w:val="28"/>
        </w:rPr>
        <w:t>;</w:t>
      </w:r>
    </w:p>
    <w:p w14:paraId="4694756E"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4.22.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reziduale</w:t>
      </w:r>
      <w:proofErr w:type="spellEnd"/>
      <w:r w:rsidRPr="005E7DF7">
        <w:rPr>
          <w:sz w:val="28"/>
          <w:szCs w:val="28"/>
        </w:rPr>
        <w:t xml:space="preserve"> - </w:t>
      </w:r>
      <w:proofErr w:type="spellStart"/>
      <w:r w:rsidRPr="005E7DF7">
        <w:rPr>
          <w:sz w:val="28"/>
          <w:szCs w:val="28"/>
        </w:rPr>
        <w:t>fracția</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amestecate</w:t>
      </w:r>
      <w:proofErr w:type="spellEnd"/>
      <w:r w:rsidRPr="005E7DF7">
        <w:rPr>
          <w:sz w:val="28"/>
          <w:szCs w:val="28"/>
        </w:rPr>
        <w:t xml:space="preserve"> </w:t>
      </w:r>
      <w:proofErr w:type="spellStart"/>
      <w:r w:rsidRPr="005E7DF7">
        <w:rPr>
          <w:sz w:val="28"/>
          <w:szCs w:val="28"/>
        </w:rPr>
        <w:t>rămasă</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colectarea</w:t>
      </w:r>
      <w:proofErr w:type="spellEnd"/>
      <w:r w:rsidRPr="005E7DF7">
        <w:rPr>
          <w:sz w:val="28"/>
          <w:szCs w:val="28"/>
        </w:rPr>
        <w:t xml:space="preserve"> </w:t>
      </w:r>
      <w:proofErr w:type="spellStart"/>
      <w:r w:rsidRPr="005E7DF7">
        <w:rPr>
          <w:sz w:val="28"/>
          <w:szCs w:val="28"/>
        </w:rPr>
        <w:t>separată</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de </w:t>
      </w:r>
      <w:proofErr w:type="spellStart"/>
      <w:r w:rsidRPr="005E7DF7">
        <w:rPr>
          <w:sz w:val="28"/>
          <w:szCs w:val="28"/>
        </w:rPr>
        <w:t>hârtie</w:t>
      </w:r>
      <w:proofErr w:type="spellEnd"/>
      <w:r w:rsidRPr="005E7DF7">
        <w:rPr>
          <w:sz w:val="28"/>
          <w:szCs w:val="28"/>
        </w:rPr>
        <w:t xml:space="preserve">, metal, plastic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sticlă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a </w:t>
      </w:r>
      <w:proofErr w:type="spellStart"/>
      <w:r w:rsidRPr="005E7DF7">
        <w:rPr>
          <w:sz w:val="28"/>
          <w:szCs w:val="28"/>
        </w:rPr>
        <w:t>biodeșeurilor</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textile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menajere</w:t>
      </w:r>
      <w:proofErr w:type="spellEnd"/>
      <w:r w:rsidRPr="005E7DF7">
        <w:rPr>
          <w:sz w:val="28"/>
          <w:szCs w:val="28"/>
        </w:rPr>
        <w:t xml:space="preserve"> </w:t>
      </w:r>
      <w:proofErr w:type="spellStart"/>
      <w:r w:rsidRPr="005E7DF7">
        <w:rPr>
          <w:sz w:val="28"/>
          <w:szCs w:val="28"/>
        </w:rPr>
        <w:t>periculoase</w:t>
      </w:r>
      <w:proofErr w:type="spellEnd"/>
      <w:r w:rsidRPr="005E7DF7">
        <w:rPr>
          <w:sz w:val="28"/>
          <w:szCs w:val="28"/>
        </w:rPr>
        <w:t xml:space="preserve"> (cod </w:t>
      </w:r>
      <w:proofErr w:type="spellStart"/>
      <w:r w:rsidRPr="005E7DF7">
        <w:rPr>
          <w:sz w:val="28"/>
          <w:szCs w:val="28"/>
        </w:rPr>
        <w:t>deșeu</w:t>
      </w:r>
      <w:proofErr w:type="spellEnd"/>
      <w:r w:rsidRPr="005E7DF7">
        <w:rPr>
          <w:sz w:val="28"/>
          <w:szCs w:val="28"/>
        </w:rPr>
        <w:t xml:space="preserve"> 20 03 01);</w:t>
      </w:r>
    </w:p>
    <w:p w14:paraId="4869C69E"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4.23.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similare</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art. 1 </w:t>
      </w:r>
      <w:proofErr w:type="spellStart"/>
      <w:r w:rsidRPr="005E7DF7">
        <w:rPr>
          <w:sz w:val="28"/>
          <w:szCs w:val="28"/>
        </w:rPr>
        <w:t>alin</w:t>
      </w:r>
      <w:proofErr w:type="spellEnd"/>
      <w:r w:rsidRPr="005E7DF7">
        <w:rPr>
          <w:sz w:val="28"/>
          <w:szCs w:val="28"/>
        </w:rPr>
        <w:t xml:space="preserve">. (2) din </w:t>
      </w:r>
      <w:proofErr w:type="spellStart"/>
      <w:r w:rsidRPr="005E7DF7">
        <w:rPr>
          <w:sz w:val="28"/>
          <w:szCs w:val="28"/>
        </w:rPr>
        <w:t>Decizia</w:t>
      </w:r>
      <w:proofErr w:type="spellEnd"/>
      <w:r w:rsidRPr="005E7DF7">
        <w:rPr>
          <w:sz w:val="28"/>
          <w:szCs w:val="28"/>
        </w:rPr>
        <w:t xml:space="preserve"> </w:t>
      </w:r>
      <w:proofErr w:type="spellStart"/>
      <w:r w:rsidRPr="005E7DF7">
        <w:rPr>
          <w:sz w:val="28"/>
          <w:szCs w:val="28"/>
        </w:rPr>
        <w:t>Comisiei</w:t>
      </w:r>
      <w:proofErr w:type="spellEnd"/>
      <w:r w:rsidRPr="005E7DF7">
        <w:rPr>
          <w:sz w:val="28"/>
          <w:szCs w:val="28"/>
        </w:rPr>
        <w:t xml:space="preserve"> 2011/753/UE,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care din </w:t>
      </w:r>
      <w:proofErr w:type="spellStart"/>
      <w:r w:rsidRPr="005E7DF7">
        <w:rPr>
          <w:sz w:val="28"/>
          <w:szCs w:val="28"/>
        </w:rPr>
        <w:t>punctul</w:t>
      </w:r>
      <w:proofErr w:type="spellEnd"/>
      <w:r w:rsidRPr="005E7DF7">
        <w:rPr>
          <w:sz w:val="28"/>
          <w:szCs w:val="28"/>
        </w:rPr>
        <w:t xml:space="preserve"> de </w:t>
      </w:r>
      <w:proofErr w:type="spellStart"/>
      <w:r w:rsidRPr="005E7DF7">
        <w:rPr>
          <w:sz w:val="28"/>
          <w:szCs w:val="28"/>
        </w:rPr>
        <w:t>vedere</w:t>
      </w:r>
      <w:proofErr w:type="spellEnd"/>
      <w:r w:rsidRPr="005E7DF7">
        <w:rPr>
          <w:sz w:val="28"/>
          <w:szCs w:val="28"/>
        </w:rPr>
        <w:t xml:space="preserve"> al </w:t>
      </w:r>
      <w:proofErr w:type="spellStart"/>
      <w:r w:rsidRPr="005E7DF7">
        <w:rPr>
          <w:sz w:val="28"/>
          <w:szCs w:val="28"/>
        </w:rPr>
        <w:t>naturii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al </w:t>
      </w:r>
      <w:proofErr w:type="spellStart"/>
      <w:r w:rsidRPr="005E7DF7">
        <w:rPr>
          <w:sz w:val="28"/>
          <w:szCs w:val="28"/>
        </w:rPr>
        <w:t>compoziției</w:t>
      </w:r>
      <w:proofErr w:type="spellEnd"/>
      <w:r w:rsidRPr="005E7DF7">
        <w:rPr>
          <w:sz w:val="28"/>
          <w:szCs w:val="28"/>
        </w:rPr>
        <w:t xml:space="preserve"> sunt </w:t>
      </w:r>
      <w:proofErr w:type="spellStart"/>
      <w:r w:rsidRPr="005E7DF7">
        <w:rPr>
          <w:sz w:val="28"/>
          <w:szCs w:val="28"/>
        </w:rPr>
        <w:t>comparabile</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menajere</w:t>
      </w:r>
      <w:proofErr w:type="spellEnd"/>
      <w:r w:rsidRPr="005E7DF7">
        <w:rPr>
          <w:sz w:val="28"/>
          <w:szCs w:val="28"/>
        </w:rPr>
        <w:t xml:space="preserve">, </w:t>
      </w:r>
      <w:proofErr w:type="spellStart"/>
      <w:r w:rsidRPr="005E7DF7">
        <w:rPr>
          <w:sz w:val="28"/>
          <w:szCs w:val="28"/>
        </w:rPr>
        <w:t>exclusiv</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din </w:t>
      </w:r>
      <w:proofErr w:type="spellStart"/>
      <w:r w:rsidRPr="005E7DF7">
        <w:rPr>
          <w:sz w:val="28"/>
          <w:szCs w:val="28"/>
        </w:rPr>
        <w:t>industrie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din </w:t>
      </w:r>
      <w:proofErr w:type="spellStart"/>
      <w:r w:rsidRPr="005E7DF7">
        <w:rPr>
          <w:sz w:val="28"/>
          <w:szCs w:val="28"/>
        </w:rPr>
        <w:t>agricultură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activități</w:t>
      </w:r>
      <w:proofErr w:type="spellEnd"/>
      <w:r w:rsidRPr="005E7DF7">
        <w:rPr>
          <w:sz w:val="28"/>
          <w:szCs w:val="28"/>
        </w:rPr>
        <w:t xml:space="preserve"> </w:t>
      </w:r>
      <w:proofErr w:type="spellStart"/>
      <w:r w:rsidRPr="005E7DF7">
        <w:rPr>
          <w:sz w:val="28"/>
          <w:szCs w:val="28"/>
        </w:rPr>
        <w:t>forestiere</w:t>
      </w:r>
      <w:proofErr w:type="spellEnd"/>
      <w:r w:rsidRPr="005E7DF7">
        <w:rPr>
          <w:sz w:val="28"/>
          <w:szCs w:val="28"/>
        </w:rPr>
        <w:t>;</w:t>
      </w:r>
    </w:p>
    <w:p w14:paraId="1CF56415"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lastRenderedPageBreak/>
        <w:t xml:space="preserve">4.24.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stradale</w:t>
      </w:r>
      <w:proofErr w:type="spellEnd"/>
      <w:r w:rsidRPr="005E7DF7">
        <w:rPr>
          <w:sz w:val="28"/>
          <w:szCs w:val="28"/>
        </w:rPr>
        <w:t xml:space="preserve"> -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w:t>
      </w:r>
      <w:proofErr w:type="spellStart"/>
      <w:r w:rsidRPr="005E7DF7">
        <w:rPr>
          <w:sz w:val="28"/>
          <w:szCs w:val="28"/>
        </w:rPr>
        <w:t>căilor</w:t>
      </w:r>
      <w:proofErr w:type="spellEnd"/>
      <w:r w:rsidRPr="005E7DF7">
        <w:rPr>
          <w:sz w:val="28"/>
          <w:szCs w:val="28"/>
        </w:rPr>
        <w:t xml:space="preserve"> de </w:t>
      </w:r>
      <w:proofErr w:type="spellStart"/>
      <w:r w:rsidRPr="005E7DF7">
        <w:rPr>
          <w:sz w:val="28"/>
          <w:szCs w:val="28"/>
        </w:rPr>
        <w:t>circulație</w:t>
      </w:r>
      <w:proofErr w:type="spellEnd"/>
      <w:r w:rsidRPr="005E7DF7">
        <w:rPr>
          <w:sz w:val="28"/>
          <w:szCs w:val="28"/>
        </w:rPr>
        <w:t xml:space="preserve"> </w:t>
      </w:r>
      <w:proofErr w:type="spellStart"/>
      <w:r w:rsidRPr="005E7DF7">
        <w:rPr>
          <w:sz w:val="28"/>
          <w:szCs w:val="28"/>
        </w:rPr>
        <w:t>publică</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din </w:t>
      </w:r>
      <w:proofErr w:type="spellStart"/>
      <w:r w:rsidRPr="005E7DF7">
        <w:rPr>
          <w:sz w:val="28"/>
          <w:szCs w:val="28"/>
        </w:rPr>
        <w:t>activitatea</w:t>
      </w:r>
      <w:proofErr w:type="spellEnd"/>
      <w:r w:rsidRPr="005E7DF7">
        <w:rPr>
          <w:sz w:val="28"/>
          <w:szCs w:val="28"/>
        </w:rPr>
        <w:t xml:space="preserve"> </w:t>
      </w:r>
      <w:proofErr w:type="spellStart"/>
      <w:r w:rsidRPr="005E7DF7">
        <w:rPr>
          <w:sz w:val="28"/>
          <w:szCs w:val="28"/>
        </w:rPr>
        <w:t>cotidiană</w:t>
      </w:r>
      <w:proofErr w:type="spellEnd"/>
      <w:r w:rsidRPr="005E7DF7">
        <w:rPr>
          <w:sz w:val="28"/>
          <w:szCs w:val="28"/>
        </w:rPr>
        <w:t xml:space="preserve"> a </w:t>
      </w:r>
      <w:proofErr w:type="spellStart"/>
      <w:r w:rsidRPr="005E7DF7">
        <w:rPr>
          <w:sz w:val="28"/>
          <w:szCs w:val="28"/>
        </w:rPr>
        <w:t>populației</w:t>
      </w:r>
      <w:proofErr w:type="spellEnd"/>
      <w:r w:rsidRPr="005E7DF7">
        <w:rPr>
          <w:sz w:val="28"/>
          <w:szCs w:val="28"/>
        </w:rPr>
        <w:t xml:space="preserve">, de la </w:t>
      </w:r>
      <w:proofErr w:type="spellStart"/>
      <w:r w:rsidRPr="005E7DF7">
        <w:rPr>
          <w:sz w:val="28"/>
          <w:szCs w:val="28"/>
        </w:rPr>
        <w:t>spațiile</w:t>
      </w:r>
      <w:proofErr w:type="spellEnd"/>
      <w:r w:rsidRPr="005E7DF7">
        <w:rPr>
          <w:sz w:val="28"/>
          <w:szCs w:val="28"/>
        </w:rPr>
        <w:t xml:space="preserve"> </w:t>
      </w:r>
      <w:proofErr w:type="spellStart"/>
      <w:r w:rsidRPr="005E7DF7">
        <w:rPr>
          <w:sz w:val="28"/>
          <w:szCs w:val="28"/>
        </w:rPr>
        <w:t>verzi</w:t>
      </w:r>
      <w:proofErr w:type="spellEnd"/>
      <w:r w:rsidRPr="005E7DF7">
        <w:rPr>
          <w:sz w:val="28"/>
          <w:szCs w:val="28"/>
        </w:rPr>
        <w:t xml:space="preserve">, de la </w:t>
      </w:r>
      <w:proofErr w:type="spellStart"/>
      <w:r w:rsidRPr="005E7DF7">
        <w:rPr>
          <w:sz w:val="28"/>
          <w:szCs w:val="28"/>
        </w:rPr>
        <w:t>animale</w:t>
      </w:r>
      <w:proofErr w:type="spellEnd"/>
      <w:r w:rsidRPr="005E7DF7">
        <w:rPr>
          <w:sz w:val="28"/>
          <w:szCs w:val="28"/>
        </w:rPr>
        <w:t xml:space="preserve">, din </w:t>
      </w:r>
      <w:proofErr w:type="spellStart"/>
      <w:r w:rsidRPr="005E7DF7">
        <w:rPr>
          <w:sz w:val="28"/>
          <w:szCs w:val="28"/>
        </w:rPr>
        <w:t>depunerea</w:t>
      </w:r>
      <w:proofErr w:type="spellEnd"/>
      <w:r w:rsidRPr="005E7DF7">
        <w:rPr>
          <w:sz w:val="28"/>
          <w:szCs w:val="28"/>
        </w:rPr>
        <w:t xml:space="preserve"> de </w:t>
      </w:r>
      <w:proofErr w:type="spellStart"/>
      <w:r w:rsidRPr="005E7DF7">
        <w:rPr>
          <w:sz w:val="28"/>
          <w:szCs w:val="28"/>
        </w:rPr>
        <w:t>substanțe</w:t>
      </w:r>
      <w:proofErr w:type="spellEnd"/>
      <w:r w:rsidRPr="005E7DF7">
        <w:rPr>
          <w:sz w:val="28"/>
          <w:szCs w:val="28"/>
        </w:rPr>
        <w:t xml:space="preserve"> </w:t>
      </w:r>
      <w:proofErr w:type="spellStart"/>
      <w:r w:rsidRPr="005E7DF7">
        <w:rPr>
          <w:sz w:val="28"/>
          <w:szCs w:val="28"/>
        </w:rPr>
        <w:t>solide</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din </w:t>
      </w:r>
      <w:proofErr w:type="spellStart"/>
      <w:r w:rsidRPr="005E7DF7">
        <w:rPr>
          <w:sz w:val="28"/>
          <w:szCs w:val="28"/>
        </w:rPr>
        <w:t>atmosferă</w:t>
      </w:r>
      <w:proofErr w:type="spellEnd"/>
      <w:r w:rsidRPr="005E7DF7">
        <w:rPr>
          <w:sz w:val="28"/>
          <w:szCs w:val="28"/>
        </w:rPr>
        <w:t>;</w:t>
      </w:r>
    </w:p>
    <w:p w14:paraId="0D0D3473"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4.25.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voluminoase</w:t>
      </w:r>
      <w:proofErr w:type="spellEnd"/>
      <w:r w:rsidRPr="005E7DF7">
        <w:rPr>
          <w:sz w:val="28"/>
          <w:szCs w:val="28"/>
        </w:rPr>
        <w:t xml:space="preserve"> -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solide</w:t>
      </w:r>
      <w:proofErr w:type="spellEnd"/>
      <w:r w:rsidRPr="005E7DF7">
        <w:rPr>
          <w:sz w:val="28"/>
          <w:szCs w:val="28"/>
        </w:rPr>
        <w:t xml:space="preserve"> de </w:t>
      </w:r>
      <w:proofErr w:type="spellStart"/>
      <w:r w:rsidRPr="005E7DF7">
        <w:rPr>
          <w:sz w:val="28"/>
          <w:szCs w:val="28"/>
        </w:rPr>
        <w:t>diferite</w:t>
      </w:r>
      <w:proofErr w:type="spellEnd"/>
      <w:r w:rsidRPr="005E7DF7">
        <w:rPr>
          <w:sz w:val="28"/>
          <w:szCs w:val="28"/>
        </w:rPr>
        <w:t xml:space="preserve"> </w:t>
      </w:r>
      <w:proofErr w:type="spellStart"/>
      <w:r w:rsidRPr="005E7DF7">
        <w:rPr>
          <w:sz w:val="28"/>
          <w:szCs w:val="28"/>
        </w:rPr>
        <w:t>proveniențe</w:t>
      </w:r>
      <w:proofErr w:type="spellEnd"/>
      <w:r w:rsidRPr="005E7DF7">
        <w:rPr>
          <w:sz w:val="28"/>
          <w:szCs w:val="28"/>
        </w:rPr>
        <w:t xml:space="preserve"> care, </w:t>
      </w:r>
      <w:proofErr w:type="spellStart"/>
      <w:r w:rsidRPr="005E7DF7">
        <w:rPr>
          <w:sz w:val="28"/>
          <w:szCs w:val="28"/>
        </w:rPr>
        <w:t>datorită</w:t>
      </w:r>
      <w:proofErr w:type="spellEnd"/>
      <w:r w:rsidRPr="005E7DF7">
        <w:rPr>
          <w:sz w:val="28"/>
          <w:szCs w:val="28"/>
        </w:rPr>
        <w:t xml:space="preserve"> </w:t>
      </w:r>
      <w:proofErr w:type="spellStart"/>
      <w:r w:rsidRPr="005E7DF7">
        <w:rPr>
          <w:sz w:val="28"/>
          <w:szCs w:val="28"/>
        </w:rPr>
        <w:t>dimensiunilor</w:t>
      </w:r>
      <w:proofErr w:type="spellEnd"/>
      <w:r w:rsidRPr="005E7DF7">
        <w:rPr>
          <w:sz w:val="28"/>
          <w:szCs w:val="28"/>
        </w:rPr>
        <w:t xml:space="preserve"> lor, nu pot fi </w:t>
      </w:r>
      <w:proofErr w:type="spellStart"/>
      <w:r w:rsidRPr="005E7DF7">
        <w:rPr>
          <w:sz w:val="28"/>
          <w:szCs w:val="28"/>
        </w:rPr>
        <w:t>preluate</w:t>
      </w:r>
      <w:proofErr w:type="spellEnd"/>
      <w:r w:rsidRPr="005E7DF7">
        <w:rPr>
          <w:sz w:val="28"/>
          <w:szCs w:val="28"/>
        </w:rPr>
        <w:t xml:space="preserve"> cu </w:t>
      </w:r>
      <w:proofErr w:type="spellStart"/>
      <w:r w:rsidRPr="005E7DF7">
        <w:rPr>
          <w:sz w:val="28"/>
          <w:szCs w:val="28"/>
        </w:rPr>
        <w:t>sistemele</w:t>
      </w:r>
      <w:proofErr w:type="spellEnd"/>
      <w:r w:rsidRPr="005E7DF7">
        <w:rPr>
          <w:sz w:val="28"/>
          <w:szCs w:val="28"/>
        </w:rPr>
        <w:t xml:space="preserve"> </w:t>
      </w:r>
      <w:proofErr w:type="spellStart"/>
      <w:r w:rsidRPr="005E7DF7">
        <w:rPr>
          <w:sz w:val="28"/>
          <w:szCs w:val="28"/>
        </w:rPr>
        <w:t>obișnuite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ci </w:t>
      </w:r>
      <w:proofErr w:type="spellStart"/>
      <w:r w:rsidRPr="005E7DF7">
        <w:rPr>
          <w:sz w:val="28"/>
          <w:szCs w:val="28"/>
        </w:rPr>
        <w:t>necesită</w:t>
      </w:r>
      <w:proofErr w:type="spellEnd"/>
      <w:r w:rsidRPr="005E7DF7">
        <w:rPr>
          <w:sz w:val="28"/>
          <w:szCs w:val="28"/>
        </w:rPr>
        <w:t xml:space="preserve"> o </w:t>
      </w:r>
      <w:proofErr w:type="spellStart"/>
      <w:r w:rsidRPr="005E7DF7">
        <w:rPr>
          <w:sz w:val="28"/>
          <w:szCs w:val="28"/>
        </w:rPr>
        <w:t>tratare</w:t>
      </w:r>
      <w:proofErr w:type="spellEnd"/>
      <w:r w:rsidRPr="005E7DF7">
        <w:rPr>
          <w:sz w:val="28"/>
          <w:szCs w:val="28"/>
        </w:rPr>
        <w:t xml:space="preserve"> </w:t>
      </w:r>
      <w:proofErr w:type="spellStart"/>
      <w:r w:rsidRPr="005E7DF7">
        <w:rPr>
          <w:sz w:val="28"/>
          <w:szCs w:val="28"/>
        </w:rPr>
        <w:t>diferențiată</w:t>
      </w:r>
      <w:proofErr w:type="spellEnd"/>
      <w:r w:rsidRPr="005E7DF7">
        <w:rPr>
          <w:sz w:val="28"/>
          <w:szCs w:val="28"/>
        </w:rPr>
        <w:t xml:space="preserve"> </w:t>
      </w:r>
      <w:proofErr w:type="spellStart"/>
      <w:r w:rsidRPr="005E7DF7">
        <w:rPr>
          <w:sz w:val="28"/>
          <w:szCs w:val="28"/>
        </w:rPr>
        <w:t>față</w:t>
      </w:r>
      <w:proofErr w:type="spellEnd"/>
      <w:r w:rsidRPr="005E7DF7">
        <w:rPr>
          <w:sz w:val="28"/>
          <w:szCs w:val="28"/>
        </w:rPr>
        <w:t xml:space="preserve"> de </w:t>
      </w:r>
      <w:proofErr w:type="spellStart"/>
      <w:r w:rsidRPr="005E7DF7">
        <w:rPr>
          <w:sz w:val="28"/>
          <w:szCs w:val="28"/>
        </w:rPr>
        <w:t>acestea</w:t>
      </w:r>
      <w:proofErr w:type="spellEnd"/>
      <w:r w:rsidRPr="005E7DF7">
        <w:rPr>
          <w:sz w:val="28"/>
          <w:szCs w:val="28"/>
        </w:rPr>
        <w:t xml:space="preserve">, din </w:t>
      </w:r>
      <w:proofErr w:type="spellStart"/>
      <w:r w:rsidRPr="005E7DF7">
        <w:rPr>
          <w:sz w:val="28"/>
          <w:szCs w:val="28"/>
        </w:rPr>
        <w:t>punct</w:t>
      </w:r>
      <w:proofErr w:type="spellEnd"/>
      <w:r w:rsidRPr="005E7DF7">
        <w:rPr>
          <w:sz w:val="28"/>
          <w:szCs w:val="28"/>
        </w:rPr>
        <w:t xml:space="preserve"> de </w:t>
      </w:r>
      <w:proofErr w:type="spellStart"/>
      <w:r w:rsidRPr="005E7DF7">
        <w:rPr>
          <w:sz w:val="28"/>
          <w:szCs w:val="28"/>
        </w:rPr>
        <w:t>vedere</w:t>
      </w:r>
      <w:proofErr w:type="spellEnd"/>
      <w:r w:rsidRPr="005E7DF7">
        <w:rPr>
          <w:sz w:val="28"/>
          <w:szCs w:val="28"/>
        </w:rPr>
        <w:t xml:space="preserve"> al </w:t>
      </w:r>
      <w:proofErr w:type="spellStart"/>
      <w:r w:rsidRPr="005E7DF7">
        <w:rPr>
          <w:sz w:val="28"/>
          <w:szCs w:val="28"/>
        </w:rPr>
        <w:t>preluării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transportului</w:t>
      </w:r>
      <w:proofErr w:type="spellEnd"/>
      <w:r w:rsidRPr="005E7DF7">
        <w:rPr>
          <w:sz w:val="28"/>
          <w:szCs w:val="28"/>
        </w:rPr>
        <w:t>;</w:t>
      </w:r>
    </w:p>
    <w:p w14:paraId="4EA1E9CE"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4.26. </w:t>
      </w:r>
      <w:proofErr w:type="spellStart"/>
      <w:r w:rsidRPr="005E7DF7">
        <w:rPr>
          <w:sz w:val="28"/>
          <w:szCs w:val="28"/>
        </w:rPr>
        <w:t>deținător</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16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producătorul</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persoana</w:t>
      </w:r>
      <w:proofErr w:type="spellEnd"/>
      <w:r w:rsidRPr="005E7DF7">
        <w:rPr>
          <w:sz w:val="28"/>
          <w:szCs w:val="28"/>
        </w:rPr>
        <w:t xml:space="preserve"> </w:t>
      </w:r>
      <w:proofErr w:type="spellStart"/>
      <w:r w:rsidRPr="005E7DF7">
        <w:rPr>
          <w:sz w:val="28"/>
          <w:szCs w:val="28"/>
        </w:rPr>
        <w:t>fizică</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juridică</w:t>
      </w:r>
      <w:proofErr w:type="spellEnd"/>
      <w:r w:rsidRPr="005E7DF7">
        <w:rPr>
          <w:sz w:val="28"/>
          <w:szCs w:val="28"/>
        </w:rPr>
        <w:t xml:space="preserve"> care se </w:t>
      </w:r>
      <w:proofErr w:type="spellStart"/>
      <w:r w:rsidRPr="005E7DF7">
        <w:rPr>
          <w:sz w:val="28"/>
          <w:szCs w:val="28"/>
        </w:rPr>
        <w:t>află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posesia</w:t>
      </w:r>
      <w:proofErr w:type="spellEnd"/>
      <w:r w:rsidRPr="005E7DF7">
        <w:rPr>
          <w:sz w:val="28"/>
          <w:szCs w:val="28"/>
        </w:rPr>
        <w:t xml:space="preserve"> </w:t>
      </w:r>
      <w:proofErr w:type="spellStart"/>
      <w:r w:rsidRPr="005E7DF7">
        <w:rPr>
          <w:sz w:val="28"/>
          <w:szCs w:val="28"/>
        </w:rPr>
        <w:t>acestora</w:t>
      </w:r>
      <w:proofErr w:type="spellEnd"/>
      <w:r w:rsidRPr="005E7DF7">
        <w:rPr>
          <w:sz w:val="28"/>
          <w:szCs w:val="28"/>
        </w:rPr>
        <w:t>;</w:t>
      </w:r>
    </w:p>
    <w:p w14:paraId="34936F5C"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4.27. </w:t>
      </w:r>
      <w:proofErr w:type="spellStart"/>
      <w:r w:rsidRPr="005E7DF7">
        <w:rPr>
          <w:sz w:val="28"/>
          <w:szCs w:val="28"/>
        </w:rPr>
        <w:t>dezinfecție</w:t>
      </w:r>
      <w:proofErr w:type="spellEnd"/>
      <w:r w:rsidRPr="005E7DF7">
        <w:rPr>
          <w:sz w:val="28"/>
          <w:szCs w:val="28"/>
        </w:rPr>
        <w:t xml:space="preserve"> - </w:t>
      </w:r>
      <w:proofErr w:type="spellStart"/>
      <w:r w:rsidRPr="005E7DF7">
        <w:rPr>
          <w:sz w:val="28"/>
          <w:szCs w:val="28"/>
        </w:rPr>
        <w:t>activitatea</w:t>
      </w:r>
      <w:proofErr w:type="spellEnd"/>
      <w:r w:rsidRPr="005E7DF7">
        <w:rPr>
          <w:sz w:val="28"/>
          <w:szCs w:val="28"/>
        </w:rPr>
        <w:t xml:space="preserve"> de </w:t>
      </w:r>
      <w:proofErr w:type="spellStart"/>
      <w:r w:rsidRPr="005E7DF7">
        <w:rPr>
          <w:sz w:val="28"/>
          <w:szCs w:val="28"/>
        </w:rPr>
        <w:t>distrugere</w:t>
      </w:r>
      <w:proofErr w:type="spellEnd"/>
      <w:r w:rsidRPr="005E7DF7">
        <w:rPr>
          <w:sz w:val="28"/>
          <w:szCs w:val="28"/>
        </w:rPr>
        <w:t xml:space="preserve"> a </w:t>
      </w:r>
      <w:proofErr w:type="spellStart"/>
      <w:r w:rsidRPr="005E7DF7">
        <w:rPr>
          <w:sz w:val="28"/>
          <w:szCs w:val="28"/>
        </w:rPr>
        <w:t>microorganismelor</w:t>
      </w:r>
      <w:proofErr w:type="spellEnd"/>
      <w:r w:rsidRPr="005E7DF7">
        <w:rPr>
          <w:sz w:val="28"/>
          <w:szCs w:val="28"/>
        </w:rPr>
        <w:t xml:space="preserve"> </w:t>
      </w:r>
      <w:proofErr w:type="spellStart"/>
      <w:r w:rsidRPr="005E7DF7">
        <w:rPr>
          <w:sz w:val="28"/>
          <w:szCs w:val="28"/>
        </w:rPr>
        <w:t>patogene</w:t>
      </w:r>
      <w:proofErr w:type="spellEnd"/>
      <w:r w:rsidRPr="005E7DF7">
        <w:rPr>
          <w:sz w:val="28"/>
          <w:szCs w:val="28"/>
        </w:rPr>
        <w:t xml:space="preserve"> cu </w:t>
      </w:r>
      <w:proofErr w:type="spellStart"/>
      <w:r w:rsidRPr="005E7DF7">
        <w:rPr>
          <w:sz w:val="28"/>
          <w:szCs w:val="28"/>
        </w:rPr>
        <w:t>substanțe</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scopul</w:t>
      </w:r>
      <w:proofErr w:type="spellEnd"/>
      <w:r w:rsidRPr="005E7DF7">
        <w:rPr>
          <w:sz w:val="28"/>
          <w:szCs w:val="28"/>
        </w:rPr>
        <w:t xml:space="preserve"> </w:t>
      </w:r>
      <w:proofErr w:type="spellStart"/>
      <w:r w:rsidRPr="005E7DF7">
        <w:rPr>
          <w:sz w:val="28"/>
          <w:szCs w:val="28"/>
        </w:rPr>
        <w:t>eliminării</w:t>
      </w:r>
      <w:proofErr w:type="spellEnd"/>
      <w:r w:rsidRPr="005E7DF7">
        <w:rPr>
          <w:sz w:val="28"/>
          <w:szCs w:val="28"/>
        </w:rPr>
        <w:t xml:space="preserve"> </w:t>
      </w:r>
      <w:proofErr w:type="spellStart"/>
      <w:r w:rsidRPr="005E7DF7">
        <w:rPr>
          <w:sz w:val="28"/>
          <w:szCs w:val="28"/>
        </w:rPr>
        <w:t>surselor</w:t>
      </w:r>
      <w:proofErr w:type="spellEnd"/>
      <w:r w:rsidRPr="005E7DF7">
        <w:rPr>
          <w:sz w:val="28"/>
          <w:szCs w:val="28"/>
        </w:rPr>
        <w:t xml:space="preserve"> de </w:t>
      </w:r>
      <w:proofErr w:type="spellStart"/>
      <w:r w:rsidRPr="005E7DF7">
        <w:rPr>
          <w:sz w:val="28"/>
          <w:szCs w:val="28"/>
        </w:rPr>
        <w:t>contaminare</w:t>
      </w:r>
      <w:proofErr w:type="spellEnd"/>
      <w:r w:rsidRPr="005E7DF7">
        <w:rPr>
          <w:sz w:val="28"/>
          <w:szCs w:val="28"/>
        </w:rPr>
        <w:t>;</w:t>
      </w:r>
    </w:p>
    <w:p w14:paraId="1723E900"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4.28. </w:t>
      </w:r>
      <w:proofErr w:type="spellStart"/>
      <w:r w:rsidRPr="005E7DF7">
        <w:rPr>
          <w:sz w:val="28"/>
          <w:szCs w:val="28"/>
        </w:rPr>
        <w:t>dezinsecție</w:t>
      </w:r>
      <w:proofErr w:type="spellEnd"/>
      <w:r w:rsidRPr="005E7DF7">
        <w:rPr>
          <w:sz w:val="28"/>
          <w:szCs w:val="28"/>
        </w:rPr>
        <w:t xml:space="preserve"> - </w:t>
      </w:r>
      <w:proofErr w:type="spellStart"/>
      <w:r w:rsidRPr="005E7DF7">
        <w:rPr>
          <w:sz w:val="28"/>
          <w:szCs w:val="28"/>
        </w:rPr>
        <w:t>activitatea</w:t>
      </w:r>
      <w:proofErr w:type="spellEnd"/>
      <w:r w:rsidRPr="005E7DF7">
        <w:rPr>
          <w:sz w:val="28"/>
          <w:szCs w:val="28"/>
        </w:rPr>
        <w:t xml:space="preserve"> de </w:t>
      </w:r>
      <w:proofErr w:type="spellStart"/>
      <w:r w:rsidRPr="005E7DF7">
        <w:rPr>
          <w:sz w:val="28"/>
          <w:szCs w:val="28"/>
        </w:rPr>
        <w:t>combatere</w:t>
      </w:r>
      <w:proofErr w:type="spellEnd"/>
      <w:r w:rsidRPr="005E7DF7">
        <w:rPr>
          <w:sz w:val="28"/>
          <w:szCs w:val="28"/>
        </w:rPr>
        <w:t xml:space="preserve"> a </w:t>
      </w:r>
      <w:proofErr w:type="spellStart"/>
      <w:r w:rsidRPr="005E7DF7">
        <w:rPr>
          <w:sz w:val="28"/>
          <w:szCs w:val="28"/>
        </w:rPr>
        <w:t>artropodelor</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stadiul</w:t>
      </w:r>
      <w:proofErr w:type="spellEnd"/>
      <w:r w:rsidRPr="005E7DF7">
        <w:rPr>
          <w:sz w:val="28"/>
          <w:szCs w:val="28"/>
        </w:rPr>
        <w:t xml:space="preserve"> de </w:t>
      </w:r>
      <w:proofErr w:type="spellStart"/>
      <w:r w:rsidRPr="005E7DF7">
        <w:rPr>
          <w:sz w:val="28"/>
          <w:szCs w:val="28"/>
        </w:rPr>
        <w:t>larvă</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adult cu </w:t>
      </w:r>
      <w:proofErr w:type="spellStart"/>
      <w:r w:rsidRPr="005E7DF7">
        <w:rPr>
          <w:sz w:val="28"/>
          <w:szCs w:val="28"/>
        </w:rPr>
        <w:t>substanțe</w:t>
      </w:r>
      <w:proofErr w:type="spellEnd"/>
      <w:r w:rsidRPr="005E7DF7">
        <w:rPr>
          <w:sz w:val="28"/>
          <w:szCs w:val="28"/>
        </w:rPr>
        <w:t xml:space="preserve"> </w:t>
      </w:r>
      <w:proofErr w:type="spellStart"/>
      <w:r w:rsidRPr="005E7DF7">
        <w:rPr>
          <w:sz w:val="28"/>
          <w:szCs w:val="28"/>
        </w:rPr>
        <w:t>chimice</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w:t>
      </w:r>
    </w:p>
    <w:p w14:paraId="57AE70E7"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4.29. </w:t>
      </w:r>
      <w:proofErr w:type="spellStart"/>
      <w:r w:rsidRPr="005E7DF7">
        <w:rPr>
          <w:sz w:val="28"/>
          <w:szCs w:val="28"/>
        </w:rPr>
        <w:t>digestat</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1 lit. </w:t>
      </w:r>
      <w:proofErr w:type="spellStart"/>
      <w:r w:rsidRPr="005E7DF7">
        <w:rPr>
          <w:sz w:val="28"/>
          <w:szCs w:val="28"/>
        </w:rPr>
        <w:t>i</w:t>
      </w:r>
      <w:proofErr w:type="spellEnd"/>
      <w:r w:rsidRPr="005E7DF7">
        <w:rPr>
          <w:sz w:val="28"/>
          <w:szCs w:val="28"/>
        </w:rPr>
        <w:t xml:space="preserve">) din </w:t>
      </w:r>
      <w:proofErr w:type="spellStart"/>
      <w:r w:rsidRPr="005E7DF7">
        <w:rPr>
          <w:sz w:val="28"/>
          <w:szCs w:val="28"/>
        </w:rPr>
        <w:t>Anexa</w:t>
      </w:r>
      <w:proofErr w:type="spellEnd"/>
      <w:r w:rsidRPr="005E7DF7">
        <w:rPr>
          <w:sz w:val="28"/>
          <w:szCs w:val="28"/>
        </w:rPr>
        <w:t xml:space="preserve"> la </w:t>
      </w:r>
      <w:proofErr w:type="spellStart"/>
      <w:r w:rsidRPr="005E7DF7">
        <w:rPr>
          <w:sz w:val="28"/>
          <w:szCs w:val="28"/>
        </w:rPr>
        <w:t>Legea</w:t>
      </w:r>
      <w:proofErr w:type="spellEnd"/>
      <w:r w:rsidRPr="005E7DF7">
        <w:rPr>
          <w:sz w:val="28"/>
          <w:szCs w:val="28"/>
        </w:rPr>
        <w:t xml:space="preserve"> nr. 181/2020, </w:t>
      </w:r>
      <w:proofErr w:type="spellStart"/>
      <w:r w:rsidRPr="005E7DF7">
        <w:rPr>
          <w:sz w:val="28"/>
          <w:szCs w:val="28"/>
        </w:rPr>
        <w:t>înseamnă</w:t>
      </w:r>
      <w:proofErr w:type="spellEnd"/>
      <w:r w:rsidRPr="005E7DF7">
        <w:rPr>
          <w:sz w:val="28"/>
          <w:szCs w:val="28"/>
        </w:rPr>
        <w:t xml:space="preserve"> material </w:t>
      </w:r>
      <w:proofErr w:type="spellStart"/>
      <w:r w:rsidRPr="005E7DF7">
        <w:rPr>
          <w:sz w:val="28"/>
          <w:szCs w:val="28"/>
        </w:rPr>
        <w:t>lichid</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semisolid </w:t>
      </w:r>
      <w:proofErr w:type="spellStart"/>
      <w:r w:rsidRPr="005E7DF7">
        <w:rPr>
          <w:sz w:val="28"/>
          <w:szCs w:val="28"/>
        </w:rPr>
        <w:t>igienizat</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stabilizat</w:t>
      </w:r>
      <w:proofErr w:type="spellEnd"/>
      <w:r w:rsidRPr="005E7DF7">
        <w:rPr>
          <w:sz w:val="28"/>
          <w:szCs w:val="28"/>
        </w:rPr>
        <w:t xml:space="preserve"> </w:t>
      </w:r>
      <w:proofErr w:type="spellStart"/>
      <w:r w:rsidRPr="005E7DF7">
        <w:rPr>
          <w:sz w:val="28"/>
          <w:szCs w:val="28"/>
        </w:rPr>
        <w:t>printr</w:t>
      </w:r>
      <w:proofErr w:type="spellEnd"/>
      <w:r w:rsidRPr="005E7DF7">
        <w:rPr>
          <w:sz w:val="28"/>
          <w:szCs w:val="28"/>
        </w:rPr>
        <w:t xml:space="preserve">-un </w:t>
      </w:r>
      <w:proofErr w:type="spellStart"/>
      <w:r w:rsidRPr="005E7DF7">
        <w:rPr>
          <w:sz w:val="28"/>
          <w:szCs w:val="28"/>
        </w:rPr>
        <w:t>tratament</w:t>
      </w:r>
      <w:proofErr w:type="spellEnd"/>
      <w:r w:rsidRPr="005E7DF7">
        <w:rPr>
          <w:sz w:val="28"/>
          <w:szCs w:val="28"/>
        </w:rPr>
        <w:t xml:space="preserve"> biologic </w:t>
      </w:r>
      <w:proofErr w:type="spellStart"/>
      <w:r w:rsidRPr="005E7DF7">
        <w:rPr>
          <w:sz w:val="28"/>
          <w:szCs w:val="28"/>
        </w:rPr>
        <w:t>anaerob</w:t>
      </w:r>
      <w:proofErr w:type="spellEnd"/>
      <w:r w:rsidRPr="005E7DF7">
        <w:rPr>
          <w:sz w:val="28"/>
          <w:szCs w:val="28"/>
        </w:rPr>
        <w:t>;</w:t>
      </w:r>
    </w:p>
    <w:p w14:paraId="5A2E27D5"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4.30. </w:t>
      </w:r>
      <w:proofErr w:type="spellStart"/>
      <w:r w:rsidRPr="005E7DF7">
        <w:rPr>
          <w:sz w:val="28"/>
          <w:szCs w:val="28"/>
        </w:rPr>
        <w:t>eliminare</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17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37BAEF05"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4.31. </w:t>
      </w:r>
      <w:proofErr w:type="spellStart"/>
      <w:r w:rsidRPr="005E7DF7">
        <w:rPr>
          <w:sz w:val="28"/>
          <w:szCs w:val="28"/>
        </w:rPr>
        <w:t>gestionarea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19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colectarea</w:t>
      </w:r>
      <w:proofErr w:type="spellEnd"/>
      <w:r w:rsidRPr="005E7DF7">
        <w:rPr>
          <w:sz w:val="28"/>
          <w:szCs w:val="28"/>
        </w:rPr>
        <w:t xml:space="preserve">, </w:t>
      </w:r>
      <w:proofErr w:type="spellStart"/>
      <w:r w:rsidRPr="005E7DF7">
        <w:rPr>
          <w:sz w:val="28"/>
          <w:szCs w:val="28"/>
        </w:rPr>
        <w:t>transportul</w:t>
      </w:r>
      <w:proofErr w:type="spellEnd"/>
      <w:r w:rsidRPr="005E7DF7">
        <w:rPr>
          <w:sz w:val="28"/>
          <w:szCs w:val="28"/>
        </w:rPr>
        <w:t xml:space="preserve">, </w:t>
      </w:r>
      <w:proofErr w:type="spellStart"/>
      <w:r w:rsidRPr="005E7DF7">
        <w:rPr>
          <w:sz w:val="28"/>
          <w:szCs w:val="28"/>
        </w:rPr>
        <w:t>valorificarea</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sortarea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eliminarea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supervizarea</w:t>
      </w:r>
      <w:proofErr w:type="spellEnd"/>
      <w:r w:rsidRPr="005E7DF7">
        <w:rPr>
          <w:sz w:val="28"/>
          <w:szCs w:val="28"/>
        </w:rPr>
        <w:t xml:space="preserve"> </w:t>
      </w:r>
      <w:proofErr w:type="spellStart"/>
      <w:r w:rsidRPr="005E7DF7">
        <w:rPr>
          <w:sz w:val="28"/>
          <w:szCs w:val="28"/>
        </w:rPr>
        <w:t>acestor</w:t>
      </w:r>
      <w:proofErr w:type="spellEnd"/>
      <w:r w:rsidRPr="005E7DF7">
        <w:rPr>
          <w:sz w:val="28"/>
          <w:szCs w:val="28"/>
        </w:rPr>
        <w:t xml:space="preserve"> </w:t>
      </w:r>
      <w:proofErr w:type="spellStart"/>
      <w:r w:rsidRPr="005E7DF7">
        <w:rPr>
          <w:sz w:val="28"/>
          <w:szCs w:val="28"/>
        </w:rPr>
        <w:t>operațiuni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întreținerea</w:t>
      </w:r>
      <w:proofErr w:type="spellEnd"/>
      <w:r w:rsidRPr="005E7DF7">
        <w:rPr>
          <w:sz w:val="28"/>
          <w:szCs w:val="28"/>
        </w:rPr>
        <w:t xml:space="preserve"> </w:t>
      </w:r>
      <w:proofErr w:type="spellStart"/>
      <w:r w:rsidRPr="005E7DF7">
        <w:rPr>
          <w:sz w:val="28"/>
          <w:szCs w:val="28"/>
        </w:rPr>
        <w:t>ulterioară</w:t>
      </w:r>
      <w:proofErr w:type="spellEnd"/>
      <w:r w:rsidRPr="005E7DF7">
        <w:rPr>
          <w:sz w:val="28"/>
          <w:szCs w:val="28"/>
        </w:rPr>
        <w:t xml:space="preserve"> a </w:t>
      </w:r>
      <w:proofErr w:type="spellStart"/>
      <w:r w:rsidRPr="005E7DF7">
        <w:rPr>
          <w:sz w:val="28"/>
          <w:szCs w:val="28"/>
        </w:rPr>
        <w:t>amplasamentelor</w:t>
      </w:r>
      <w:proofErr w:type="spellEnd"/>
      <w:r w:rsidRPr="005E7DF7">
        <w:rPr>
          <w:sz w:val="28"/>
          <w:szCs w:val="28"/>
        </w:rPr>
        <w:t xml:space="preserve"> de </w:t>
      </w:r>
      <w:proofErr w:type="spellStart"/>
      <w:r w:rsidRPr="005E7DF7">
        <w:rPr>
          <w:sz w:val="28"/>
          <w:szCs w:val="28"/>
        </w:rPr>
        <w:t>eliminare</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acțiunile</w:t>
      </w:r>
      <w:proofErr w:type="spellEnd"/>
      <w:r w:rsidRPr="005E7DF7">
        <w:rPr>
          <w:sz w:val="28"/>
          <w:szCs w:val="28"/>
        </w:rPr>
        <w:t xml:space="preserve"> </w:t>
      </w:r>
      <w:proofErr w:type="spellStart"/>
      <w:r w:rsidRPr="005E7DF7">
        <w:rPr>
          <w:sz w:val="28"/>
          <w:szCs w:val="28"/>
        </w:rPr>
        <w:t>întreprinse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calitate</w:t>
      </w:r>
      <w:proofErr w:type="spellEnd"/>
      <w:r w:rsidRPr="005E7DF7">
        <w:rPr>
          <w:sz w:val="28"/>
          <w:szCs w:val="28"/>
        </w:rPr>
        <w:t xml:space="preserve"> de </w:t>
      </w:r>
      <w:proofErr w:type="spellStart"/>
      <w:r w:rsidRPr="005E7DF7">
        <w:rPr>
          <w:sz w:val="28"/>
          <w:szCs w:val="28"/>
        </w:rPr>
        <w:t>comerciant</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broker;</w:t>
      </w:r>
    </w:p>
    <w:p w14:paraId="19706816"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4.32. </w:t>
      </w:r>
      <w:proofErr w:type="spellStart"/>
      <w:r w:rsidRPr="005E7DF7">
        <w:rPr>
          <w:sz w:val="28"/>
          <w:szCs w:val="28"/>
        </w:rPr>
        <w:t>gură</w:t>
      </w:r>
      <w:proofErr w:type="spellEnd"/>
      <w:r w:rsidRPr="005E7DF7">
        <w:rPr>
          <w:sz w:val="28"/>
          <w:szCs w:val="28"/>
        </w:rPr>
        <w:t xml:space="preserve"> de </w:t>
      </w:r>
      <w:proofErr w:type="spellStart"/>
      <w:r w:rsidRPr="005E7DF7">
        <w:rPr>
          <w:sz w:val="28"/>
          <w:szCs w:val="28"/>
        </w:rPr>
        <w:t>scurgere</w:t>
      </w:r>
      <w:proofErr w:type="spellEnd"/>
      <w:r w:rsidRPr="005E7DF7">
        <w:rPr>
          <w:sz w:val="28"/>
          <w:szCs w:val="28"/>
        </w:rPr>
        <w:t xml:space="preserve"> - </w:t>
      </w:r>
      <w:proofErr w:type="spellStart"/>
      <w:r w:rsidRPr="005E7DF7">
        <w:rPr>
          <w:sz w:val="28"/>
          <w:szCs w:val="28"/>
        </w:rPr>
        <w:t>componenta</w:t>
      </w:r>
      <w:proofErr w:type="spellEnd"/>
      <w:r w:rsidRPr="005E7DF7">
        <w:rPr>
          <w:sz w:val="28"/>
          <w:szCs w:val="28"/>
        </w:rPr>
        <w:t xml:space="preserve"> </w:t>
      </w:r>
      <w:proofErr w:type="spellStart"/>
      <w:r w:rsidRPr="005E7DF7">
        <w:rPr>
          <w:sz w:val="28"/>
          <w:szCs w:val="28"/>
        </w:rPr>
        <w:t>tehnică</w:t>
      </w:r>
      <w:proofErr w:type="spellEnd"/>
      <w:r w:rsidRPr="005E7DF7">
        <w:rPr>
          <w:sz w:val="28"/>
          <w:szCs w:val="28"/>
        </w:rPr>
        <w:t xml:space="preserve"> </w:t>
      </w:r>
      <w:proofErr w:type="spellStart"/>
      <w:r w:rsidRPr="005E7DF7">
        <w:rPr>
          <w:sz w:val="28"/>
          <w:szCs w:val="28"/>
        </w:rPr>
        <w:t>constructivă</w:t>
      </w:r>
      <w:proofErr w:type="spellEnd"/>
      <w:r w:rsidRPr="005E7DF7">
        <w:rPr>
          <w:sz w:val="28"/>
          <w:szCs w:val="28"/>
        </w:rPr>
        <w:t xml:space="preserve"> a </w:t>
      </w:r>
      <w:proofErr w:type="spellStart"/>
      <w:r w:rsidRPr="005E7DF7">
        <w:rPr>
          <w:sz w:val="28"/>
          <w:szCs w:val="28"/>
        </w:rPr>
        <w:t>sistemului</w:t>
      </w:r>
      <w:proofErr w:type="spellEnd"/>
      <w:r w:rsidRPr="005E7DF7">
        <w:rPr>
          <w:sz w:val="28"/>
          <w:szCs w:val="28"/>
        </w:rPr>
        <w:t xml:space="preserve"> de </w:t>
      </w:r>
      <w:proofErr w:type="spellStart"/>
      <w:r w:rsidRPr="005E7DF7">
        <w:rPr>
          <w:sz w:val="28"/>
          <w:szCs w:val="28"/>
        </w:rPr>
        <w:t>canalizare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care se </w:t>
      </w:r>
      <w:proofErr w:type="spellStart"/>
      <w:r w:rsidRPr="005E7DF7">
        <w:rPr>
          <w:sz w:val="28"/>
          <w:szCs w:val="28"/>
        </w:rPr>
        <w:t>asigură</w:t>
      </w:r>
      <w:proofErr w:type="spellEnd"/>
      <w:r w:rsidRPr="005E7DF7">
        <w:rPr>
          <w:sz w:val="28"/>
          <w:szCs w:val="28"/>
        </w:rPr>
        <w:t xml:space="preserve"> </w:t>
      </w:r>
      <w:proofErr w:type="spellStart"/>
      <w:r w:rsidRPr="005E7DF7">
        <w:rPr>
          <w:sz w:val="28"/>
          <w:szCs w:val="28"/>
        </w:rPr>
        <w:t>evacuarea</w:t>
      </w:r>
      <w:proofErr w:type="spellEnd"/>
      <w:r w:rsidRPr="005E7DF7">
        <w:rPr>
          <w:sz w:val="28"/>
          <w:szCs w:val="28"/>
        </w:rPr>
        <w:t xml:space="preserve"> </w:t>
      </w:r>
      <w:proofErr w:type="spellStart"/>
      <w:r w:rsidRPr="005E7DF7">
        <w:rPr>
          <w:sz w:val="28"/>
          <w:szCs w:val="28"/>
        </w:rPr>
        <w:t>apelor</w:t>
      </w:r>
      <w:proofErr w:type="spellEnd"/>
      <w:r w:rsidRPr="005E7DF7">
        <w:rPr>
          <w:sz w:val="28"/>
          <w:szCs w:val="28"/>
        </w:rPr>
        <w:t xml:space="preserve"> </w:t>
      </w:r>
      <w:proofErr w:type="spellStart"/>
      <w:r w:rsidRPr="005E7DF7">
        <w:rPr>
          <w:sz w:val="28"/>
          <w:szCs w:val="28"/>
        </w:rPr>
        <w:t>pluviale</w:t>
      </w:r>
      <w:proofErr w:type="spellEnd"/>
      <w:r w:rsidRPr="005E7DF7">
        <w:rPr>
          <w:sz w:val="28"/>
          <w:szCs w:val="28"/>
        </w:rPr>
        <w:t>;</w:t>
      </w:r>
    </w:p>
    <w:p w14:paraId="0855E298"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4.33. </w:t>
      </w:r>
      <w:proofErr w:type="spellStart"/>
      <w:r w:rsidRPr="005E7DF7">
        <w:rPr>
          <w:sz w:val="28"/>
          <w:szCs w:val="28"/>
        </w:rPr>
        <w:t>incinerare</w:t>
      </w:r>
      <w:proofErr w:type="spellEnd"/>
      <w:r w:rsidRPr="005E7DF7">
        <w:rPr>
          <w:sz w:val="28"/>
          <w:szCs w:val="28"/>
        </w:rPr>
        <w:t xml:space="preserve"> - </w:t>
      </w:r>
      <w:proofErr w:type="spellStart"/>
      <w:r w:rsidRPr="005E7DF7">
        <w:rPr>
          <w:sz w:val="28"/>
          <w:szCs w:val="28"/>
        </w:rPr>
        <w:t>operația</w:t>
      </w:r>
      <w:proofErr w:type="spellEnd"/>
      <w:r w:rsidRPr="005E7DF7">
        <w:rPr>
          <w:sz w:val="28"/>
          <w:szCs w:val="28"/>
        </w:rPr>
        <w:t xml:space="preserve"> de </w:t>
      </w:r>
      <w:proofErr w:type="spellStart"/>
      <w:r w:rsidRPr="005E7DF7">
        <w:rPr>
          <w:sz w:val="28"/>
          <w:szCs w:val="28"/>
        </w:rPr>
        <w:t>tratare</w:t>
      </w:r>
      <w:proofErr w:type="spellEnd"/>
      <w:r w:rsidRPr="005E7DF7">
        <w:rPr>
          <w:sz w:val="28"/>
          <w:szCs w:val="28"/>
        </w:rPr>
        <w:t xml:space="preserve"> </w:t>
      </w:r>
      <w:proofErr w:type="spellStart"/>
      <w:r w:rsidRPr="005E7DF7">
        <w:rPr>
          <w:sz w:val="28"/>
          <w:szCs w:val="28"/>
        </w:rPr>
        <w:t>termică</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cu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fără</w:t>
      </w:r>
      <w:proofErr w:type="spellEnd"/>
      <w:r w:rsidRPr="005E7DF7">
        <w:rPr>
          <w:sz w:val="28"/>
          <w:szCs w:val="28"/>
        </w:rPr>
        <w:t xml:space="preserve"> </w:t>
      </w:r>
      <w:proofErr w:type="spellStart"/>
      <w:r w:rsidRPr="005E7DF7">
        <w:rPr>
          <w:sz w:val="28"/>
          <w:szCs w:val="28"/>
        </w:rPr>
        <w:t>recuperare</w:t>
      </w:r>
      <w:proofErr w:type="spellEnd"/>
      <w:r w:rsidRPr="005E7DF7">
        <w:rPr>
          <w:sz w:val="28"/>
          <w:szCs w:val="28"/>
        </w:rPr>
        <w:t xml:space="preserve"> de </w:t>
      </w:r>
      <w:proofErr w:type="spellStart"/>
      <w:r w:rsidRPr="005E7DF7">
        <w:rPr>
          <w:sz w:val="28"/>
          <w:szCs w:val="28"/>
        </w:rPr>
        <w:t>energie</w:t>
      </w:r>
      <w:proofErr w:type="spellEnd"/>
      <w:r w:rsidRPr="005E7DF7">
        <w:rPr>
          <w:sz w:val="28"/>
          <w:szCs w:val="28"/>
        </w:rPr>
        <w:t xml:space="preserve">, </w:t>
      </w:r>
      <w:proofErr w:type="spellStart"/>
      <w:r w:rsidRPr="005E7DF7">
        <w:rPr>
          <w:sz w:val="28"/>
          <w:szCs w:val="28"/>
        </w:rPr>
        <w:t>realizată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instalații</w:t>
      </w:r>
      <w:proofErr w:type="spellEnd"/>
      <w:r w:rsidRPr="005E7DF7">
        <w:rPr>
          <w:sz w:val="28"/>
          <w:szCs w:val="28"/>
        </w:rPr>
        <w:t xml:space="preserve"> care </w:t>
      </w:r>
      <w:proofErr w:type="spellStart"/>
      <w:r w:rsidRPr="005E7DF7">
        <w:rPr>
          <w:sz w:val="28"/>
          <w:szCs w:val="28"/>
        </w:rPr>
        <w:t>respectă</w:t>
      </w:r>
      <w:proofErr w:type="spellEnd"/>
      <w:r w:rsidRPr="005E7DF7">
        <w:rPr>
          <w:sz w:val="28"/>
          <w:szCs w:val="28"/>
        </w:rPr>
        <w:t xml:space="preserve"> </w:t>
      </w:r>
      <w:proofErr w:type="spellStart"/>
      <w:r w:rsidRPr="005E7DF7">
        <w:rPr>
          <w:sz w:val="28"/>
          <w:szCs w:val="28"/>
        </w:rPr>
        <w:t>legislația</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vigoare</w:t>
      </w:r>
      <w:proofErr w:type="spellEnd"/>
      <w:r w:rsidRPr="005E7DF7">
        <w:rPr>
          <w:sz w:val="28"/>
          <w:szCs w:val="28"/>
        </w:rPr>
        <w:t xml:space="preserve">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incinerarea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w:t>
      </w:r>
    </w:p>
    <w:p w14:paraId="61E2A973"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4.34. </w:t>
      </w:r>
      <w:proofErr w:type="spellStart"/>
      <w:r w:rsidRPr="005E7DF7">
        <w:rPr>
          <w:sz w:val="28"/>
          <w:szCs w:val="28"/>
        </w:rPr>
        <w:t>instalație</w:t>
      </w:r>
      <w:proofErr w:type="spellEnd"/>
      <w:r w:rsidRPr="005E7DF7">
        <w:rPr>
          <w:sz w:val="28"/>
          <w:szCs w:val="28"/>
        </w:rPr>
        <w:t xml:space="preserve"> de </w:t>
      </w:r>
      <w:proofErr w:type="spellStart"/>
      <w:r w:rsidRPr="005E7DF7">
        <w:rPr>
          <w:sz w:val="28"/>
          <w:szCs w:val="28"/>
        </w:rPr>
        <w:t>incinerare</w:t>
      </w:r>
      <w:proofErr w:type="spellEnd"/>
      <w:r w:rsidRPr="005E7DF7">
        <w:rPr>
          <w:sz w:val="28"/>
          <w:szCs w:val="28"/>
        </w:rPr>
        <w:t xml:space="preserve"> - </w:t>
      </w:r>
      <w:proofErr w:type="spellStart"/>
      <w:r w:rsidRPr="005E7DF7">
        <w:rPr>
          <w:sz w:val="28"/>
          <w:szCs w:val="28"/>
        </w:rPr>
        <w:t>orice</w:t>
      </w:r>
      <w:proofErr w:type="spellEnd"/>
      <w:r w:rsidRPr="005E7DF7">
        <w:rPr>
          <w:sz w:val="28"/>
          <w:szCs w:val="28"/>
        </w:rPr>
        <w:t xml:space="preserve"> </w:t>
      </w:r>
      <w:proofErr w:type="spellStart"/>
      <w:r w:rsidRPr="005E7DF7">
        <w:rPr>
          <w:sz w:val="28"/>
          <w:szCs w:val="28"/>
        </w:rPr>
        <w:t>instalație</w:t>
      </w:r>
      <w:proofErr w:type="spellEnd"/>
      <w:r w:rsidRPr="005E7DF7">
        <w:rPr>
          <w:sz w:val="28"/>
          <w:szCs w:val="28"/>
        </w:rPr>
        <w:t xml:space="preserve"> </w:t>
      </w:r>
      <w:proofErr w:type="spellStart"/>
      <w:r w:rsidRPr="005E7DF7">
        <w:rPr>
          <w:sz w:val="28"/>
          <w:szCs w:val="28"/>
        </w:rPr>
        <w:t>tehnică</w:t>
      </w:r>
      <w:proofErr w:type="spellEnd"/>
      <w:r w:rsidRPr="005E7DF7">
        <w:rPr>
          <w:sz w:val="28"/>
          <w:szCs w:val="28"/>
        </w:rPr>
        <w:t xml:space="preserve"> </w:t>
      </w:r>
      <w:proofErr w:type="spellStart"/>
      <w:r w:rsidRPr="005E7DF7">
        <w:rPr>
          <w:sz w:val="28"/>
          <w:szCs w:val="28"/>
        </w:rPr>
        <w:t>fixă</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mobilă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echipamentul</w:t>
      </w:r>
      <w:proofErr w:type="spellEnd"/>
      <w:r w:rsidRPr="005E7DF7">
        <w:rPr>
          <w:sz w:val="28"/>
          <w:szCs w:val="28"/>
        </w:rPr>
        <w:t xml:space="preserve"> </w:t>
      </w:r>
      <w:proofErr w:type="spellStart"/>
      <w:r w:rsidRPr="005E7DF7">
        <w:rPr>
          <w:sz w:val="28"/>
          <w:szCs w:val="28"/>
        </w:rPr>
        <w:t>destinat</w:t>
      </w:r>
      <w:proofErr w:type="spellEnd"/>
      <w:r w:rsidRPr="005E7DF7">
        <w:rPr>
          <w:sz w:val="28"/>
          <w:szCs w:val="28"/>
        </w:rPr>
        <w:t xml:space="preserve"> </w:t>
      </w:r>
      <w:proofErr w:type="spellStart"/>
      <w:r w:rsidRPr="005E7DF7">
        <w:rPr>
          <w:sz w:val="28"/>
          <w:szCs w:val="28"/>
        </w:rPr>
        <w:t>tratamentului</w:t>
      </w:r>
      <w:proofErr w:type="spellEnd"/>
      <w:r w:rsidRPr="005E7DF7">
        <w:rPr>
          <w:sz w:val="28"/>
          <w:szCs w:val="28"/>
        </w:rPr>
        <w:t xml:space="preserve"> </w:t>
      </w:r>
      <w:proofErr w:type="spellStart"/>
      <w:r w:rsidRPr="005E7DF7">
        <w:rPr>
          <w:sz w:val="28"/>
          <w:szCs w:val="28"/>
        </w:rPr>
        <w:t>termic</w:t>
      </w:r>
      <w:proofErr w:type="spellEnd"/>
      <w:r w:rsidRPr="005E7DF7">
        <w:rPr>
          <w:sz w:val="28"/>
          <w:szCs w:val="28"/>
        </w:rPr>
        <w:t xml:space="preserve"> al </w:t>
      </w:r>
      <w:proofErr w:type="spellStart"/>
      <w:r w:rsidRPr="005E7DF7">
        <w:rPr>
          <w:sz w:val="28"/>
          <w:szCs w:val="28"/>
        </w:rPr>
        <w:t>deșeurilor</w:t>
      </w:r>
      <w:proofErr w:type="spellEnd"/>
      <w:r w:rsidRPr="005E7DF7">
        <w:rPr>
          <w:sz w:val="28"/>
          <w:szCs w:val="28"/>
        </w:rPr>
        <w:t xml:space="preserve">, cu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fără</w:t>
      </w:r>
      <w:proofErr w:type="spellEnd"/>
      <w:r w:rsidRPr="005E7DF7">
        <w:rPr>
          <w:sz w:val="28"/>
          <w:szCs w:val="28"/>
        </w:rPr>
        <w:t xml:space="preserve"> </w:t>
      </w:r>
      <w:proofErr w:type="spellStart"/>
      <w:r w:rsidRPr="005E7DF7">
        <w:rPr>
          <w:sz w:val="28"/>
          <w:szCs w:val="28"/>
        </w:rPr>
        <w:t>recuperarea</w:t>
      </w:r>
      <w:proofErr w:type="spellEnd"/>
      <w:r w:rsidRPr="005E7DF7">
        <w:rPr>
          <w:sz w:val="28"/>
          <w:szCs w:val="28"/>
        </w:rPr>
        <w:t xml:space="preserve"> </w:t>
      </w:r>
      <w:proofErr w:type="spellStart"/>
      <w:r w:rsidRPr="005E7DF7">
        <w:rPr>
          <w:sz w:val="28"/>
          <w:szCs w:val="28"/>
        </w:rPr>
        <w:t>căldurii</w:t>
      </w:r>
      <w:proofErr w:type="spellEnd"/>
      <w:r w:rsidRPr="005E7DF7">
        <w:rPr>
          <w:sz w:val="28"/>
          <w:szCs w:val="28"/>
        </w:rPr>
        <w:t xml:space="preserve"> de </w:t>
      </w:r>
      <w:proofErr w:type="spellStart"/>
      <w:r w:rsidRPr="005E7DF7">
        <w:rPr>
          <w:sz w:val="28"/>
          <w:szCs w:val="28"/>
        </w:rPr>
        <w:t>ardere</w:t>
      </w:r>
      <w:proofErr w:type="spellEnd"/>
      <w:r w:rsidRPr="005E7DF7">
        <w:rPr>
          <w:sz w:val="28"/>
          <w:szCs w:val="28"/>
        </w:rPr>
        <w:t xml:space="preserve"> </w:t>
      </w:r>
      <w:proofErr w:type="spellStart"/>
      <w:r w:rsidRPr="005E7DF7">
        <w:rPr>
          <w:sz w:val="28"/>
          <w:szCs w:val="28"/>
        </w:rPr>
        <w:t>rezultate</w:t>
      </w:r>
      <w:proofErr w:type="spellEnd"/>
      <w:r w:rsidRPr="005E7DF7">
        <w:rPr>
          <w:sz w:val="28"/>
          <w:szCs w:val="28"/>
        </w:rPr>
        <w:t xml:space="preserve">, al </w:t>
      </w:r>
      <w:proofErr w:type="spellStart"/>
      <w:r w:rsidRPr="005E7DF7">
        <w:rPr>
          <w:sz w:val="28"/>
          <w:szCs w:val="28"/>
        </w:rPr>
        <w:t>cărei</w:t>
      </w:r>
      <w:proofErr w:type="spellEnd"/>
      <w:r w:rsidRPr="005E7DF7">
        <w:rPr>
          <w:sz w:val="28"/>
          <w:szCs w:val="28"/>
        </w:rPr>
        <w:t xml:space="preserve"> </w:t>
      </w:r>
      <w:proofErr w:type="spellStart"/>
      <w:r w:rsidRPr="005E7DF7">
        <w:rPr>
          <w:sz w:val="28"/>
          <w:szCs w:val="28"/>
        </w:rPr>
        <w:t>randament</w:t>
      </w:r>
      <w:proofErr w:type="spellEnd"/>
      <w:r w:rsidRPr="005E7DF7">
        <w:rPr>
          <w:sz w:val="28"/>
          <w:szCs w:val="28"/>
        </w:rPr>
        <w:t xml:space="preserve"> energetic </w:t>
      </w:r>
      <w:proofErr w:type="spellStart"/>
      <w:r w:rsidRPr="005E7DF7">
        <w:rPr>
          <w:sz w:val="28"/>
          <w:szCs w:val="28"/>
        </w:rPr>
        <w:t>este</w:t>
      </w:r>
      <w:proofErr w:type="spellEnd"/>
      <w:r w:rsidRPr="005E7DF7">
        <w:rPr>
          <w:sz w:val="28"/>
          <w:szCs w:val="28"/>
        </w:rPr>
        <w:t xml:space="preserve"> egal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mai</w:t>
      </w:r>
      <w:proofErr w:type="spellEnd"/>
      <w:r w:rsidRPr="005E7DF7">
        <w:rPr>
          <w:sz w:val="28"/>
          <w:szCs w:val="28"/>
        </w:rPr>
        <w:t xml:space="preserve"> mare </w:t>
      </w:r>
      <w:proofErr w:type="spellStart"/>
      <w:r w:rsidRPr="005E7DF7">
        <w:rPr>
          <w:sz w:val="28"/>
          <w:szCs w:val="28"/>
        </w:rPr>
        <w:t>decât</w:t>
      </w:r>
      <w:proofErr w:type="spellEnd"/>
      <w:r w:rsidRPr="005E7DF7">
        <w:rPr>
          <w:sz w:val="28"/>
          <w:szCs w:val="28"/>
        </w:rPr>
        <w:t xml:space="preserve"> </w:t>
      </w:r>
      <w:proofErr w:type="spellStart"/>
      <w:r w:rsidRPr="005E7DF7">
        <w:rPr>
          <w:sz w:val="28"/>
          <w:szCs w:val="28"/>
        </w:rPr>
        <w:t>minimul</w:t>
      </w:r>
      <w:proofErr w:type="spellEnd"/>
      <w:r w:rsidRPr="005E7DF7">
        <w:rPr>
          <w:sz w:val="28"/>
          <w:szCs w:val="28"/>
        </w:rPr>
        <w:t xml:space="preserve"> </w:t>
      </w:r>
      <w:proofErr w:type="spellStart"/>
      <w:r w:rsidRPr="005E7DF7">
        <w:rPr>
          <w:sz w:val="28"/>
          <w:szCs w:val="28"/>
        </w:rPr>
        <w:t>prevăzut</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Anexa</w:t>
      </w:r>
      <w:proofErr w:type="spellEnd"/>
      <w:r w:rsidRPr="005E7DF7">
        <w:rPr>
          <w:sz w:val="28"/>
          <w:szCs w:val="28"/>
        </w:rPr>
        <w:t xml:space="preserve"> nr. 3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4F8B7E83"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4.35. </w:t>
      </w:r>
      <w:proofErr w:type="spellStart"/>
      <w:r w:rsidRPr="005E7DF7">
        <w:rPr>
          <w:sz w:val="28"/>
          <w:szCs w:val="28"/>
        </w:rPr>
        <w:t>instalație</w:t>
      </w:r>
      <w:proofErr w:type="spellEnd"/>
      <w:r w:rsidRPr="005E7DF7">
        <w:rPr>
          <w:sz w:val="28"/>
          <w:szCs w:val="28"/>
        </w:rPr>
        <w:t xml:space="preserve"> de </w:t>
      </w:r>
      <w:proofErr w:type="spellStart"/>
      <w:r w:rsidRPr="005E7DF7">
        <w:rPr>
          <w:sz w:val="28"/>
          <w:szCs w:val="28"/>
        </w:rPr>
        <w:t>tratare</w:t>
      </w:r>
      <w:proofErr w:type="spellEnd"/>
      <w:r w:rsidRPr="005E7DF7">
        <w:rPr>
          <w:sz w:val="28"/>
          <w:szCs w:val="28"/>
        </w:rPr>
        <w:t xml:space="preserve"> </w:t>
      </w:r>
      <w:proofErr w:type="spellStart"/>
      <w:r w:rsidRPr="005E7DF7">
        <w:rPr>
          <w:sz w:val="28"/>
          <w:szCs w:val="28"/>
        </w:rPr>
        <w:t>mecano-biologică</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40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instalație</w:t>
      </w:r>
      <w:proofErr w:type="spellEnd"/>
      <w:r w:rsidRPr="005E7DF7">
        <w:rPr>
          <w:sz w:val="28"/>
          <w:szCs w:val="28"/>
        </w:rPr>
        <w:t xml:space="preserve"> de </w:t>
      </w:r>
      <w:proofErr w:type="spellStart"/>
      <w:r w:rsidRPr="005E7DF7">
        <w:rPr>
          <w:sz w:val="28"/>
          <w:szCs w:val="28"/>
        </w:rPr>
        <w:t>tratare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reziduale</w:t>
      </w:r>
      <w:proofErr w:type="spellEnd"/>
      <w:r w:rsidRPr="005E7DF7">
        <w:rPr>
          <w:sz w:val="28"/>
          <w:szCs w:val="28"/>
        </w:rPr>
        <w:t xml:space="preserve"> care </w:t>
      </w:r>
      <w:proofErr w:type="spellStart"/>
      <w:r w:rsidRPr="005E7DF7">
        <w:rPr>
          <w:sz w:val="28"/>
          <w:szCs w:val="28"/>
        </w:rPr>
        <w:t>implică</w:t>
      </w:r>
      <w:proofErr w:type="spellEnd"/>
      <w:r w:rsidRPr="005E7DF7">
        <w:rPr>
          <w:sz w:val="28"/>
          <w:szCs w:val="28"/>
        </w:rPr>
        <w:t xml:space="preserve"> </w:t>
      </w:r>
      <w:proofErr w:type="spellStart"/>
      <w:r w:rsidRPr="005E7DF7">
        <w:rPr>
          <w:sz w:val="28"/>
          <w:szCs w:val="28"/>
        </w:rPr>
        <w:t>atât</w:t>
      </w:r>
      <w:proofErr w:type="spellEnd"/>
      <w:r w:rsidRPr="005E7DF7">
        <w:rPr>
          <w:sz w:val="28"/>
          <w:szCs w:val="28"/>
        </w:rPr>
        <w:t xml:space="preserve"> </w:t>
      </w:r>
      <w:proofErr w:type="spellStart"/>
      <w:r w:rsidRPr="005E7DF7">
        <w:rPr>
          <w:sz w:val="28"/>
          <w:szCs w:val="28"/>
        </w:rPr>
        <w:t>tratarea</w:t>
      </w:r>
      <w:proofErr w:type="spellEnd"/>
      <w:r w:rsidRPr="005E7DF7">
        <w:rPr>
          <w:sz w:val="28"/>
          <w:szCs w:val="28"/>
        </w:rPr>
        <w:t xml:space="preserve"> </w:t>
      </w:r>
      <w:proofErr w:type="spellStart"/>
      <w:r w:rsidRPr="005E7DF7">
        <w:rPr>
          <w:sz w:val="28"/>
          <w:szCs w:val="28"/>
        </w:rPr>
        <w:t>mecanică</w:t>
      </w:r>
      <w:proofErr w:type="spellEnd"/>
      <w:r w:rsidRPr="005E7DF7">
        <w:rPr>
          <w:sz w:val="28"/>
          <w:szCs w:val="28"/>
        </w:rPr>
        <w:t xml:space="preserve">, </w:t>
      </w:r>
      <w:proofErr w:type="spellStart"/>
      <w:r w:rsidRPr="005E7DF7">
        <w:rPr>
          <w:sz w:val="28"/>
          <w:szCs w:val="28"/>
        </w:rPr>
        <w:t>cât</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cea</w:t>
      </w:r>
      <w:proofErr w:type="spellEnd"/>
      <w:r w:rsidRPr="005E7DF7">
        <w:rPr>
          <w:sz w:val="28"/>
          <w:szCs w:val="28"/>
        </w:rPr>
        <w:t xml:space="preserve"> </w:t>
      </w:r>
      <w:proofErr w:type="spellStart"/>
      <w:r w:rsidRPr="005E7DF7">
        <w:rPr>
          <w:sz w:val="28"/>
          <w:szCs w:val="28"/>
        </w:rPr>
        <w:t>biologică</w:t>
      </w:r>
      <w:proofErr w:type="spellEnd"/>
      <w:r w:rsidRPr="005E7DF7">
        <w:rPr>
          <w:sz w:val="28"/>
          <w:szCs w:val="28"/>
        </w:rPr>
        <w:t xml:space="preserve">, din care </w:t>
      </w:r>
      <w:proofErr w:type="spellStart"/>
      <w:r w:rsidRPr="005E7DF7">
        <w:rPr>
          <w:sz w:val="28"/>
          <w:szCs w:val="28"/>
        </w:rPr>
        <w:t>rezultă</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cu </w:t>
      </w:r>
      <w:proofErr w:type="spellStart"/>
      <w:r w:rsidRPr="005E7DF7">
        <w:rPr>
          <w:sz w:val="28"/>
          <w:szCs w:val="28"/>
        </w:rPr>
        <w:t>potențial</w:t>
      </w:r>
      <w:proofErr w:type="spellEnd"/>
      <w:r w:rsidRPr="005E7DF7">
        <w:rPr>
          <w:sz w:val="28"/>
          <w:szCs w:val="28"/>
        </w:rPr>
        <w:t xml:space="preserve"> de </w:t>
      </w:r>
      <w:proofErr w:type="spellStart"/>
      <w:r w:rsidRPr="005E7DF7">
        <w:rPr>
          <w:sz w:val="28"/>
          <w:szCs w:val="28"/>
        </w:rPr>
        <w:t>valorificare</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tratate</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CLO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digestat</w:t>
      </w:r>
      <w:proofErr w:type="spellEnd"/>
      <w:r w:rsidRPr="005E7DF7">
        <w:rPr>
          <w:sz w:val="28"/>
          <w:szCs w:val="28"/>
        </w:rPr>
        <w:t xml:space="preserve">, </w:t>
      </w:r>
      <w:proofErr w:type="spellStart"/>
      <w:r w:rsidRPr="005E7DF7">
        <w:rPr>
          <w:sz w:val="28"/>
          <w:szCs w:val="28"/>
        </w:rPr>
        <w:t>biogaz</w:t>
      </w:r>
      <w:proofErr w:type="spellEnd"/>
      <w:r w:rsidRPr="005E7DF7">
        <w:rPr>
          <w:sz w:val="28"/>
          <w:szCs w:val="28"/>
        </w:rPr>
        <w:t xml:space="preserve">, RDF/SRF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reziduuri</w:t>
      </w:r>
      <w:proofErr w:type="spellEnd"/>
      <w:r w:rsidRPr="005E7DF7">
        <w:rPr>
          <w:sz w:val="28"/>
          <w:szCs w:val="28"/>
        </w:rPr>
        <w:t>;</w:t>
      </w:r>
    </w:p>
    <w:p w14:paraId="35814A59"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4.36. </w:t>
      </w:r>
      <w:proofErr w:type="spellStart"/>
      <w:r w:rsidRPr="005E7DF7">
        <w:rPr>
          <w:sz w:val="28"/>
          <w:szCs w:val="28"/>
        </w:rPr>
        <w:t>instalație</w:t>
      </w:r>
      <w:proofErr w:type="spellEnd"/>
      <w:r w:rsidRPr="005E7DF7">
        <w:rPr>
          <w:sz w:val="28"/>
          <w:szCs w:val="28"/>
        </w:rPr>
        <w:t xml:space="preserve"> </w:t>
      </w:r>
      <w:proofErr w:type="spellStart"/>
      <w:r w:rsidRPr="005E7DF7">
        <w:rPr>
          <w:sz w:val="28"/>
          <w:szCs w:val="28"/>
        </w:rPr>
        <w:t>integrată</w:t>
      </w:r>
      <w:proofErr w:type="spellEnd"/>
      <w:r w:rsidRPr="005E7DF7">
        <w:rPr>
          <w:sz w:val="28"/>
          <w:szCs w:val="28"/>
        </w:rPr>
        <w:t xml:space="preserve"> de </w:t>
      </w:r>
      <w:proofErr w:type="spellStart"/>
      <w:r w:rsidRPr="005E7DF7">
        <w:rPr>
          <w:sz w:val="28"/>
          <w:szCs w:val="28"/>
        </w:rPr>
        <w:t>tratare</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41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lastRenderedPageBreak/>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instalație</w:t>
      </w:r>
      <w:proofErr w:type="spellEnd"/>
      <w:r w:rsidRPr="005E7DF7">
        <w:rPr>
          <w:sz w:val="28"/>
          <w:szCs w:val="28"/>
        </w:rPr>
        <w:t xml:space="preserve"> de </w:t>
      </w:r>
      <w:proofErr w:type="spellStart"/>
      <w:r w:rsidRPr="005E7DF7">
        <w:rPr>
          <w:sz w:val="28"/>
          <w:szCs w:val="28"/>
        </w:rPr>
        <w:t>tratare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care </w:t>
      </w:r>
      <w:proofErr w:type="spellStart"/>
      <w:r w:rsidRPr="005E7DF7">
        <w:rPr>
          <w:sz w:val="28"/>
          <w:szCs w:val="28"/>
        </w:rPr>
        <w:t>implică</w:t>
      </w:r>
      <w:proofErr w:type="spellEnd"/>
      <w:r w:rsidRPr="005E7DF7">
        <w:rPr>
          <w:sz w:val="28"/>
          <w:szCs w:val="28"/>
        </w:rPr>
        <w:t xml:space="preserve"> cel </w:t>
      </w:r>
      <w:proofErr w:type="spellStart"/>
      <w:r w:rsidRPr="005E7DF7">
        <w:rPr>
          <w:sz w:val="28"/>
          <w:szCs w:val="28"/>
        </w:rPr>
        <w:t>puțin</w:t>
      </w:r>
      <w:proofErr w:type="spellEnd"/>
      <w:r w:rsidRPr="005E7DF7">
        <w:rPr>
          <w:sz w:val="28"/>
          <w:szCs w:val="28"/>
        </w:rPr>
        <w:t xml:space="preserve"> </w:t>
      </w:r>
      <w:proofErr w:type="spellStart"/>
      <w:r w:rsidRPr="005E7DF7">
        <w:rPr>
          <w:sz w:val="28"/>
          <w:szCs w:val="28"/>
        </w:rPr>
        <w:t>doua</w:t>
      </w:r>
      <w:proofErr w:type="spellEnd"/>
      <w:r w:rsidRPr="005E7DF7">
        <w:rPr>
          <w:sz w:val="28"/>
          <w:szCs w:val="28"/>
        </w:rPr>
        <w:t xml:space="preserve"> </w:t>
      </w:r>
      <w:proofErr w:type="spellStart"/>
      <w:r w:rsidRPr="005E7DF7">
        <w:rPr>
          <w:sz w:val="28"/>
          <w:szCs w:val="28"/>
        </w:rPr>
        <w:t>activități</w:t>
      </w:r>
      <w:proofErr w:type="spellEnd"/>
      <w:r w:rsidRPr="005E7DF7">
        <w:rPr>
          <w:sz w:val="28"/>
          <w:szCs w:val="28"/>
        </w:rPr>
        <w:t xml:space="preserve"> ale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care </w:t>
      </w:r>
      <w:proofErr w:type="spellStart"/>
      <w:r w:rsidRPr="005E7DF7">
        <w:rPr>
          <w:sz w:val="28"/>
          <w:szCs w:val="28"/>
        </w:rPr>
        <w:t>asigură</w:t>
      </w:r>
      <w:proofErr w:type="spellEnd"/>
      <w:r w:rsidRPr="005E7DF7">
        <w:rPr>
          <w:sz w:val="28"/>
          <w:szCs w:val="28"/>
        </w:rPr>
        <w:t xml:space="preserve"> </w:t>
      </w:r>
      <w:proofErr w:type="spellStart"/>
      <w:r w:rsidRPr="005E7DF7">
        <w:rPr>
          <w:sz w:val="28"/>
          <w:szCs w:val="28"/>
        </w:rPr>
        <w:t>tratarea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colectate</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doua</w:t>
      </w:r>
      <w:proofErr w:type="spellEnd"/>
      <w:r w:rsidRPr="005E7DF7">
        <w:rPr>
          <w:sz w:val="28"/>
          <w:szCs w:val="28"/>
        </w:rPr>
        <w:t xml:space="preserve"> </w:t>
      </w:r>
      <w:proofErr w:type="spellStart"/>
      <w:r w:rsidRPr="005E7DF7">
        <w:rPr>
          <w:sz w:val="28"/>
          <w:szCs w:val="28"/>
        </w:rPr>
        <w:t>trepte</w:t>
      </w:r>
      <w:proofErr w:type="spellEnd"/>
      <w:r w:rsidRPr="005E7DF7">
        <w:rPr>
          <w:sz w:val="28"/>
          <w:szCs w:val="28"/>
        </w:rPr>
        <w:t xml:space="preserve">, </w:t>
      </w:r>
      <w:proofErr w:type="spellStart"/>
      <w:r w:rsidRPr="005E7DF7">
        <w:rPr>
          <w:sz w:val="28"/>
          <w:szCs w:val="28"/>
        </w:rPr>
        <w:t>treapta</w:t>
      </w:r>
      <w:proofErr w:type="spellEnd"/>
      <w:r w:rsidRPr="005E7DF7">
        <w:rPr>
          <w:sz w:val="28"/>
          <w:szCs w:val="28"/>
        </w:rPr>
        <w:t xml:space="preserve"> </w:t>
      </w:r>
      <w:proofErr w:type="spellStart"/>
      <w:r w:rsidRPr="005E7DF7">
        <w:rPr>
          <w:sz w:val="28"/>
          <w:szCs w:val="28"/>
        </w:rPr>
        <w:t>mecanică</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sortare</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cea</w:t>
      </w:r>
      <w:proofErr w:type="spellEnd"/>
      <w:r w:rsidRPr="005E7DF7">
        <w:rPr>
          <w:sz w:val="28"/>
          <w:szCs w:val="28"/>
        </w:rPr>
        <w:t xml:space="preserve"> </w:t>
      </w:r>
      <w:proofErr w:type="spellStart"/>
      <w:r w:rsidRPr="005E7DF7">
        <w:rPr>
          <w:sz w:val="28"/>
          <w:szCs w:val="28"/>
        </w:rPr>
        <w:t>biologică</w:t>
      </w:r>
      <w:proofErr w:type="spellEnd"/>
      <w:r w:rsidRPr="005E7DF7">
        <w:rPr>
          <w:sz w:val="28"/>
          <w:szCs w:val="28"/>
        </w:rPr>
        <w:t xml:space="preserve"> </w:t>
      </w:r>
      <w:proofErr w:type="spellStart"/>
      <w:r w:rsidRPr="005E7DF7">
        <w:rPr>
          <w:sz w:val="28"/>
          <w:szCs w:val="28"/>
        </w:rPr>
        <w:t>anaerobă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aerobă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funcție</w:t>
      </w:r>
      <w:proofErr w:type="spellEnd"/>
      <w:r w:rsidRPr="005E7DF7">
        <w:rPr>
          <w:sz w:val="28"/>
          <w:szCs w:val="28"/>
        </w:rPr>
        <w:t xml:space="preserve"> de </w:t>
      </w:r>
      <w:proofErr w:type="spellStart"/>
      <w:r w:rsidRPr="005E7DF7">
        <w:rPr>
          <w:sz w:val="28"/>
          <w:szCs w:val="28"/>
        </w:rPr>
        <w:t>fluxul</w:t>
      </w:r>
      <w:proofErr w:type="spellEnd"/>
      <w:r w:rsidRPr="005E7DF7">
        <w:rPr>
          <w:sz w:val="28"/>
          <w:szCs w:val="28"/>
        </w:rPr>
        <w:t xml:space="preserve"> </w:t>
      </w:r>
      <w:proofErr w:type="spellStart"/>
      <w:r w:rsidRPr="005E7DF7">
        <w:rPr>
          <w:sz w:val="28"/>
          <w:szCs w:val="28"/>
        </w:rPr>
        <w:t>tehnologic</w:t>
      </w:r>
      <w:proofErr w:type="spellEnd"/>
      <w:r w:rsidRPr="005E7DF7">
        <w:rPr>
          <w:sz w:val="28"/>
          <w:szCs w:val="28"/>
        </w:rPr>
        <w:t>/</w:t>
      </w:r>
      <w:proofErr w:type="spellStart"/>
      <w:r w:rsidRPr="005E7DF7">
        <w:rPr>
          <w:sz w:val="28"/>
          <w:szCs w:val="28"/>
        </w:rPr>
        <w:t>caracteristicile</w:t>
      </w:r>
      <w:proofErr w:type="spellEnd"/>
      <w:r w:rsidRPr="005E7DF7">
        <w:rPr>
          <w:sz w:val="28"/>
          <w:szCs w:val="28"/>
        </w:rPr>
        <w:t xml:space="preserve"> </w:t>
      </w:r>
      <w:proofErr w:type="spellStart"/>
      <w:r w:rsidRPr="005E7DF7">
        <w:rPr>
          <w:sz w:val="28"/>
          <w:szCs w:val="28"/>
        </w:rPr>
        <w:t>tehnologice</w:t>
      </w:r>
      <w:proofErr w:type="spellEnd"/>
      <w:r w:rsidRPr="005E7DF7">
        <w:rPr>
          <w:sz w:val="28"/>
          <w:szCs w:val="28"/>
        </w:rPr>
        <w:t xml:space="preserve"> al/ale </w:t>
      </w:r>
      <w:proofErr w:type="spellStart"/>
      <w:r w:rsidRPr="005E7DF7">
        <w:rPr>
          <w:sz w:val="28"/>
          <w:szCs w:val="28"/>
        </w:rPr>
        <w:t>instalației</w:t>
      </w:r>
      <w:proofErr w:type="spellEnd"/>
      <w:r w:rsidRPr="005E7DF7">
        <w:rPr>
          <w:sz w:val="28"/>
          <w:szCs w:val="28"/>
        </w:rPr>
        <w:t xml:space="preserve"> integrate de </w:t>
      </w:r>
      <w:proofErr w:type="spellStart"/>
      <w:r w:rsidRPr="005E7DF7">
        <w:rPr>
          <w:sz w:val="28"/>
          <w:szCs w:val="28"/>
        </w:rPr>
        <w:t>tratare</w:t>
      </w:r>
      <w:proofErr w:type="spellEnd"/>
      <w:r w:rsidRPr="005E7DF7">
        <w:rPr>
          <w:sz w:val="28"/>
          <w:szCs w:val="28"/>
        </w:rPr>
        <w:t xml:space="preserve">, din </w:t>
      </w:r>
      <w:proofErr w:type="spellStart"/>
      <w:r w:rsidRPr="005E7DF7">
        <w:rPr>
          <w:sz w:val="28"/>
          <w:szCs w:val="28"/>
        </w:rPr>
        <w:t>instalație</w:t>
      </w:r>
      <w:proofErr w:type="spellEnd"/>
      <w:r w:rsidRPr="005E7DF7">
        <w:rPr>
          <w:sz w:val="28"/>
          <w:szCs w:val="28"/>
        </w:rPr>
        <w:t xml:space="preserve"> pot </w:t>
      </w:r>
      <w:proofErr w:type="spellStart"/>
      <w:r w:rsidRPr="005E7DF7">
        <w:rPr>
          <w:sz w:val="28"/>
          <w:szCs w:val="28"/>
        </w:rPr>
        <w:t>rezulta</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cu </w:t>
      </w:r>
      <w:proofErr w:type="spellStart"/>
      <w:r w:rsidRPr="005E7DF7">
        <w:rPr>
          <w:sz w:val="28"/>
          <w:szCs w:val="28"/>
        </w:rPr>
        <w:t>potențial</w:t>
      </w:r>
      <w:proofErr w:type="spellEnd"/>
      <w:r w:rsidRPr="005E7DF7">
        <w:rPr>
          <w:sz w:val="28"/>
          <w:szCs w:val="28"/>
        </w:rPr>
        <w:t xml:space="preserve"> de </w:t>
      </w:r>
      <w:proofErr w:type="spellStart"/>
      <w:r w:rsidRPr="005E7DF7">
        <w:rPr>
          <w:sz w:val="28"/>
          <w:szCs w:val="28"/>
        </w:rPr>
        <w:t>valorificare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reciclare</w:t>
      </w:r>
      <w:proofErr w:type="spellEnd"/>
      <w:r w:rsidRPr="005E7DF7">
        <w:rPr>
          <w:sz w:val="28"/>
          <w:szCs w:val="28"/>
        </w:rPr>
        <w:t xml:space="preserve">, compost,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tratate</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CLO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digestat</w:t>
      </w:r>
      <w:proofErr w:type="spellEnd"/>
      <w:r w:rsidRPr="005E7DF7">
        <w:rPr>
          <w:sz w:val="28"/>
          <w:szCs w:val="28"/>
        </w:rPr>
        <w:t xml:space="preserve">, </w:t>
      </w:r>
      <w:proofErr w:type="spellStart"/>
      <w:r w:rsidRPr="005E7DF7">
        <w:rPr>
          <w:sz w:val="28"/>
          <w:szCs w:val="28"/>
        </w:rPr>
        <w:t>biogaz</w:t>
      </w:r>
      <w:proofErr w:type="spellEnd"/>
      <w:r w:rsidRPr="005E7DF7">
        <w:rPr>
          <w:sz w:val="28"/>
          <w:szCs w:val="28"/>
        </w:rPr>
        <w:t xml:space="preserve">, RDF/SRF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reziduuri</w:t>
      </w:r>
      <w:proofErr w:type="spellEnd"/>
      <w:r w:rsidRPr="005E7DF7">
        <w:rPr>
          <w:sz w:val="28"/>
          <w:szCs w:val="28"/>
        </w:rPr>
        <w:t xml:space="preserve"> </w:t>
      </w:r>
      <w:proofErr w:type="spellStart"/>
      <w:r w:rsidRPr="005E7DF7">
        <w:rPr>
          <w:sz w:val="28"/>
          <w:szCs w:val="28"/>
        </w:rPr>
        <w:t>rezultate</w:t>
      </w:r>
      <w:proofErr w:type="spellEnd"/>
      <w:r w:rsidRPr="005E7DF7">
        <w:rPr>
          <w:sz w:val="28"/>
          <w:szCs w:val="28"/>
        </w:rPr>
        <w:t xml:space="preserve"> din </w:t>
      </w:r>
      <w:proofErr w:type="spellStart"/>
      <w:r w:rsidRPr="005E7DF7">
        <w:rPr>
          <w:sz w:val="28"/>
          <w:szCs w:val="28"/>
        </w:rPr>
        <w:t>procesele</w:t>
      </w:r>
      <w:proofErr w:type="spellEnd"/>
      <w:r w:rsidRPr="005E7DF7">
        <w:rPr>
          <w:sz w:val="28"/>
          <w:szCs w:val="28"/>
        </w:rPr>
        <w:t xml:space="preserve"> de </w:t>
      </w:r>
      <w:proofErr w:type="spellStart"/>
      <w:r w:rsidRPr="005E7DF7">
        <w:rPr>
          <w:sz w:val="28"/>
          <w:szCs w:val="28"/>
        </w:rPr>
        <w:t>tratare</w:t>
      </w:r>
      <w:proofErr w:type="spellEnd"/>
      <w:r w:rsidRPr="005E7DF7">
        <w:rPr>
          <w:sz w:val="28"/>
          <w:szCs w:val="28"/>
        </w:rPr>
        <w:t xml:space="preserve"> </w:t>
      </w:r>
      <w:proofErr w:type="spellStart"/>
      <w:r w:rsidRPr="005E7DF7">
        <w:rPr>
          <w:sz w:val="28"/>
          <w:szCs w:val="28"/>
        </w:rPr>
        <w:t>mecanică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biologică</w:t>
      </w:r>
      <w:proofErr w:type="spellEnd"/>
      <w:r w:rsidRPr="005E7DF7">
        <w:rPr>
          <w:sz w:val="28"/>
          <w:szCs w:val="28"/>
        </w:rPr>
        <w:t>;</w:t>
      </w:r>
    </w:p>
    <w:p w14:paraId="3C0DFB3E"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4.37. </w:t>
      </w:r>
      <w:proofErr w:type="spellStart"/>
      <w:r w:rsidRPr="005E7DF7">
        <w:rPr>
          <w:sz w:val="28"/>
          <w:szCs w:val="28"/>
        </w:rPr>
        <w:t>indicatori</w:t>
      </w:r>
      <w:proofErr w:type="spellEnd"/>
      <w:r w:rsidRPr="005E7DF7">
        <w:rPr>
          <w:sz w:val="28"/>
          <w:szCs w:val="28"/>
        </w:rPr>
        <w:t xml:space="preserve"> de </w:t>
      </w:r>
      <w:proofErr w:type="spellStart"/>
      <w:r w:rsidRPr="005E7DF7">
        <w:rPr>
          <w:sz w:val="28"/>
          <w:szCs w:val="28"/>
        </w:rPr>
        <w:t>performanță</w:t>
      </w:r>
      <w:proofErr w:type="spellEnd"/>
      <w:r w:rsidRPr="005E7DF7">
        <w:rPr>
          <w:sz w:val="28"/>
          <w:szCs w:val="28"/>
        </w:rPr>
        <w:t xml:space="preserve"> - </w:t>
      </w:r>
      <w:proofErr w:type="spellStart"/>
      <w:r w:rsidRPr="005E7DF7">
        <w:rPr>
          <w:sz w:val="28"/>
          <w:szCs w:val="28"/>
        </w:rPr>
        <w:t>parametri</w:t>
      </w:r>
      <w:proofErr w:type="spellEnd"/>
      <w:r w:rsidRPr="005E7DF7">
        <w:rPr>
          <w:sz w:val="28"/>
          <w:szCs w:val="28"/>
        </w:rPr>
        <w:t xml:space="preserve"> ai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realizați</w:t>
      </w:r>
      <w:proofErr w:type="spellEnd"/>
      <w:r w:rsidRPr="005E7DF7">
        <w:rPr>
          <w:sz w:val="28"/>
          <w:szCs w:val="28"/>
        </w:rPr>
        <w:t xml:space="preserve"> de </w:t>
      </w:r>
      <w:proofErr w:type="spellStart"/>
      <w:r w:rsidRPr="005E7DF7">
        <w:rPr>
          <w:sz w:val="28"/>
          <w:szCs w:val="28"/>
        </w:rPr>
        <w:t>operatorul</w:t>
      </w:r>
      <w:proofErr w:type="spellEnd"/>
      <w:r w:rsidRPr="005E7DF7">
        <w:rPr>
          <w:sz w:val="28"/>
          <w:szCs w:val="28"/>
        </w:rPr>
        <w:t xml:space="preserve"> de </w:t>
      </w:r>
      <w:proofErr w:type="spellStart"/>
      <w:r w:rsidRPr="005E7DF7">
        <w:rPr>
          <w:sz w:val="28"/>
          <w:szCs w:val="28"/>
        </w:rPr>
        <w:t>servicii</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care se </w:t>
      </w:r>
      <w:proofErr w:type="spellStart"/>
      <w:r w:rsidRPr="005E7DF7">
        <w:rPr>
          <w:sz w:val="28"/>
          <w:szCs w:val="28"/>
        </w:rPr>
        <w:t>stabilesc</w:t>
      </w:r>
      <w:proofErr w:type="spellEnd"/>
      <w:r w:rsidRPr="005E7DF7">
        <w:rPr>
          <w:sz w:val="28"/>
          <w:szCs w:val="28"/>
        </w:rPr>
        <w:t xml:space="preserve"> </w:t>
      </w:r>
      <w:proofErr w:type="spellStart"/>
      <w:r w:rsidRPr="005E7DF7">
        <w:rPr>
          <w:sz w:val="28"/>
          <w:szCs w:val="28"/>
        </w:rPr>
        <w:t>niveluri</w:t>
      </w:r>
      <w:proofErr w:type="spellEnd"/>
      <w:r w:rsidRPr="005E7DF7">
        <w:rPr>
          <w:sz w:val="28"/>
          <w:szCs w:val="28"/>
        </w:rPr>
        <w:t xml:space="preserve"> </w:t>
      </w:r>
      <w:proofErr w:type="spellStart"/>
      <w:r w:rsidRPr="005E7DF7">
        <w:rPr>
          <w:sz w:val="28"/>
          <w:szCs w:val="28"/>
        </w:rPr>
        <w:t>minime</w:t>
      </w:r>
      <w:proofErr w:type="spellEnd"/>
      <w:r w:rsidRPr="005E7DF7">
        <w:rPr>
          <w:sz w:val="28"/>
          <w:szCs w:val="28"/>
        </w:rPr>
        <w:t xml:space="preserve"> de </w:t>
      </w:r>
      <w:proofErr w:type="spellStart"/>
      <w:r w:rsidRPr="005E7DF7">
        <w:rPr>
          <w:sz w:val="28"/>
          <w:szCs w:val="28"/>
        </w:rPr>
        <w:t>performanță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calitate</w:t>
      </w:r>
      <w:proofErr w:type="spellEnd"/>
      <w:r w:rsidRPr="005E7DF7">
        <w:rPr>
          <w:sz w:val="28"/>
          <w:szCs w:val="28"/>
        </w:rPr>
        <w:t xml:space="preserve">, </w:t>
      </w:r>
      <w:proofErr w:type="spellStart"/>
      <w:r w:rsidRPr="005E7DF7">
        <w:rPr>
          <w:sz w:val="28"/>
          <w:szCs w:val="28"/>
        </w:rPr>
        <w:t>urmăriți</w:t>
      </w:r>
      <w:proofErr w:type="spellEnd"/>
      <w:r w:rsidRPr="005E7DF7">
        <w:rPr>
          <w:sz w:val="28"/>
          <w:szCs w:val="28"/>
        </w:rPr>
        <w:t xml:space="preserve"> la </w:t>
      </w:r>
      <w:proofErr w:type="spellStart"/>
      <w:r w:rsidRPr="005E7DF7">
        <w:rPr>
          <w:sz w:val="28"/>
          <w:szCs w:val="28"/>
        </w:rPr>
        <w:t>nivelul</w:t>
      </w:r>
      <w:proofErr w:type="spellEnd"/>
      <w:r w:rsidRPr="005E7DF7">
        <w:rPr>
          <w:sz w:val="28"/>
          <w:szCs w:val="28"/>
        </w:rPr>
        <w:t xml:space="preserve"> </w:t>
      </w:r>
      <w:proofErr w:type="spellStart"/>
      <w:r w:rsidRPr="005E7DF7">
        <w:rPr>
          <w:sz w:val="28"/>
          <w:szCs w:val="28"/>
        </w:rPr>
        <w:t>operatorului</w:t>
      </w:r>
      <w:proofErr w:type="spellEnd"/>
      <w:r w:rsidRPr="005E7DF7">
        <w:rPr>
          <w:sz w:val="28"/>
          <w:szCs w:val="28"/>
        </w:rPr>
        <w:t>;</w:t>
      </w:r>
    </w:p>
    <w:p w14:paraId="7F6C5B3A"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4.38. </w:t>
      </w:r>
      <w:proofErr w:type="spellStart"/>
      <w:r w:rsidRPr="005E7DF7">
        <w:rPr>
          <w:sz w:val="28"/>
          <w:szCs w:val="28"/>
        </w:rPr>
        <w:t>insulă</w:t>
      </w:r>
      <w:proofErr w:type="spellEnd"/>
      <w:r w:rsidRPr="005E7DF7">
        <w:rPr>
          <w:sz w:val="28"/>
          <w:szCs w:val="28"/>
        </w:rPr>
        <w:t xml:space="preserve"> </w:t>
      </w:r>
      <w:proofErr w:type="spellStart"/>
      <w:r w:rsidRPr="005E7DF7">
        <w:rPr>
          <w:sz w:val="28"/>
          <w:szCs w:val="28"/>
        </w:rPr>
        <w:t>ecologică</w:t>
      </w:r>
      <w:proofErr w:type="spellEnd"/>
      <w:r w:rsidRPr="005E7DF7">
        <w:rPr>
          <w:sz w:val="28"/>
          <w:szCs w:val="28"/>
        </w:rPr>
        <w:t xml:space="preserve"> </w:t>
      </w:r>
      <w:proofErr w:type="spellStart"/>
      <w:r w:rsidRPr="005E7DF7">
        <w:rPr>
          <w:sz w:val="28"/>
          <w:szCs w:val="28"/>
        </w:rPr>
        <w:t>digitalizată</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art. 2 </w:t>
      </w:r>
      <w:proofErr w:type="spellStart"/>
      <w:r w:rsidRPr="005E7DF7">
        <w:rPr>
          <w:sz w:val="28"/>
          <w:szCs w:val="28"/>
        </w:rPr>
        <w:t>alin</w:t>
      </w:r>
      <w:proofErr w:type="spellEnd"/>
      <w:r w:rsidRPr="005E7DF7">
        <w:rPr>
          <w:sz w:val="28"/>
          <w:szCs w:val="28"/>
        </w:rPr>
        <w:t xml:space="preserve">. (4) pct. 10 din </w:t>
      </w:r>
      <w:proofErr w:type="spellStart"/>
      <w:r w:rsidRPr="005E7DF7">
        <w:rPr>
          <w:sz w:val="28"/>
          <w:szCs w:val="28"/>
        </w:rPr>
        <w:t>Legea</w:t>
      </w:r>
      <w:proofErr w:type="spellEnd"/>
      <w:r w:rsidRPr="005E7DF7">
        <w:rPr>
          <w:sz w:val="28"/>
          <w:szCs w:val="28"/>
        </w:rPr>
        <w:t xml:space="preserve"> nr. 101/2006, </w:t>
      </w:r>
      <w:proofErr w:type="spellStart"/>
      <w:r w:rsidRPr="005E7DF7">
        <w:rPr>
          <w:sz w:val="28"/>
          <w:szCs w:val="28"/>
        </w:rPr>
        <w:t>republicată</w:t>
      </w:r>
      <w:proofErr w:type="spellEnd"/>
      <w:r w:rsidRPr="005E7DF7">
        <w:rPr>
          <w:sz w:val="28"/>
          <w:szCs w:val="28"/>
        </w:rPr>
        <w:t xml:space="preserve">,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punct</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a </w:t>
      </w:r>
      <w:proofErr w:type="spellStart"/>
      <w:r w:rsidRPr="005E7DF7">
        <w:rPr>
          <w:sz w:val="28"/>
          <w:szCs w:val="28"/>
        </w:rPr>
        <w:t>fracțiunilor</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colectate</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 xml:space="preserve">, </w:t>
      </w:r>
      <w:proofErr w:type="spellStart"/>
      <w:r w:rsidRPr="005E7DF7">
        <w:rPr>
          <w:sz w:val="28"/>
          <w:szCs w:val="28"/>
        </w:rPr>
        <w:t>compus</w:t>
      </w:r>
      <w:proofErr w:type="spellEnd"/>
      <w:r w:rsidRPr="005E7DF7">
        <w:rPr>
          <w:sz w:val="28"/>
          <w:szCs w:val="28"/>
        </w:rPr>
        <w:t xml:space="preserve"> </w:t>
      </w:r>
      <w:proofErr w:type="spellStart"/>
      <w:r w:rsidRPr="005E7DF7">
        <w:rPr>
          <w:sz w:val="28"/>
          <w:szCs w:val="28"/>
        </w:rPr>
        <w:t>dintr</w:t>
      </w:r>
      <w:proofErr w:type="spellEnd"/>
      <w:r w:rsidRPr="005E7DF7">
        <w:rPr>
          <w:sz w:val="28"/>
          <w:szCs w:val="28"/>
        </w:rPr>
        <w:t xml:space="preserve">-un </w:t>
      </w:r>
      <w:proofErr w:type="spellStart"/>
      <w:r w:rsidRPr="005E7DF7">
        <w:rPr>
          <w:sz w:val="28"/>
          <w:szCs w:val="28"/>
        </w:rPr>
        <w:t>ansamblu</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colectarea</w:t>
      </w:r>
      <w:proofErr w:type="spellEnd"/>
      <w:r w:rsidRPr="005E7DF7">
        <w:rPr>
          <w:sz w:val="28"/>
          <w:szCs w:val="28"/>
        </w:rPr>
        <w:t xml:space="preserve"> </w:t>
      </w:r>
      <w:proofErr w:type="spellStart"/>
      <w:r w:rsidRPr="005E7DF7">
        <w:rPr>
          <w:sz w:val="28"/>
          <w:szCs w:val="28"/>
        </w:rPr>
        <w:t>separată</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subterane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supraterane</w:t>
      </w:r>
      <w:proofErr w:type="spellEnd"/>
      <w:r w:rsidRPr="005E7DF7">
        <w:rPr>
          <w:sz w:val="28"/>
          <w:szCs w:val="28"/>
        </w:rPr>
        <w:t xml:space="preserve">, </w:t>
      </w:r>
      <w:proofErr w:type="spellStart"/>
      <w:r w:rsidRPr="005E7DF7">
        <w:rPr>
          <w:sz w:val="28"/>
          <w:szCs w:val="28"/>
        </w:rPr>
        <w:t>protejat</w:t>
      </w:r>
      <w:proofErr w:type="spellEnd"/>
      <w:r w:rsidRPr="005E7DF7">
        <w:rPr>
          <w:sz w:val="28"/>
          <w:szCs w:val="28"/>
        </w:rPr>
        <w:t xml:space="preserve"> </w:t>
      </w:r>
      <w:proofErr w:type="spellStart"/>
      <w:r w:rsidRPr="005E7DF7">
        <w:rPr>
          <w:sz w:val="28"/>
          <w:szCs w:val="28"/>
        </w:rPr>
        <w:t>antivandalism</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împotriva</w:t>
      </w:r>
      <w:proofErr w:type="spellEnd"/>
      <w:r w:rsidRPr="005E7DF7">
        <w:rPr>
          <w:sz w:val="28"/>
          <w:szCs w:val="28"/>
        </w:rPr>
        <w:t xml:space="preserve"> </w:t>
      </w:r>
      <w:proofErr w:type="spellStart"/>
      <w:r w:rsidRPr="005E7DF7">
        <w:rPr>
          <w:sz w:val="28"/>
          <w:szCs w:val="28"/>
        </w:rPr>
        <w:t>accesului</w:t>
      </w:r>
      <w:proofErr w:type="spellEnd"/>
      <w:r w:rsidRPr="005E7DF7">
        <w:rPr>
          <w:sz w:val="28"/>
          <w:szCs w:val="28"/>
        </w:rPr>
        <w:t xml:space="preserve"> </w:t>
      </w:r>
      <w:proofErr w:type="spellStart"/>
      <w:r w:rsidRPr="005E7DF7">
        <w:rPr>
          <w:sz w:val="28"/>
          <w:szCs w:val="28"/>
        </w:rPr>
        <w:t>neautorizat</w:t>
      </w:r>
      <w:proofErr w:type="spellEnd"/>
      <w:r w:rsidRPr="005E7DF7">
        <w:rPr>
          <w:sz w:val="28"/>
          <w:szCs w:val="28"/>
        </w:rPr>
        <w:t xml:space="preserve">, </w:t>
      </w:r>
      <w:proofErr w:type="spellStart"/>
      <w:r w:rsidRPr="005E7DF7">
        <w:rPr>
          <w:sz w:val="28"/>
          <w:szCs w:val="28"/>
        </w:rPr>
        <w:t>dotat</w:t>
      </w:r>
      <w:proofErr w:type="spellEnd"/>
      <w:r w:rsidRPr="005E7DF7">
        <w:rPr>
          <w:sz w:val="28"/>
          <w:szCs w:val="28"/>
        </w:rPr>
        <w:t xml:space="preserve"> cu </w:t>
      </w:r>
      <w:proofErr w:type="spellStart"/>
      <w:r w:rsidRPr="005E7DF7">
        <w:rPr>
          <w:sz w:val="28"/>
          <w:szCs w:val="28"/>
        </w:rPr>
        <w:t>acces</w:t>
      </w:r>
      <w:proofErr w:type="spellEnd"/>
      <w:r w:rsidRPr="005E7DF7">
        <w:rPr>
          <w:sz w:val="28"/>
          <w:szCs w:val="28"/>
        </w:rPr>
        <w:t xml:space="preserve"> </w:t>
      </w:r>
      <w:proofErr w:type="spellStart"/>
      <w:r w:rsidRPr="005E7DF7">
        <w:rPr>
          <w:sz w:val="28"/>
          <w:szCs w:val="28"/>
        </w:rPr>
        <w:t>digitalizat</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persoanele</w:t>
      </w:r>
      <w:proofErr w:type="spellEnd"/>
      <w:r w:rsidRPr="005E7DF7">
        <w:rPr>
          <w:sz w:val="28"/>
          <w:szCs w:val="28"/>
        </w:rPr>
        <w:t xml:space="preserve"> </w:t>
      </w:r>
      <w:proofErr w:type="spellStart"/>
      <w:r w:rsidRPr="005E7DF7">
        <w:rPr>
          <w:sz w:val="28"/>
          <w:szCs w:val="28"/>
        </w:rPr>
        <w:t>fizice</w:t>
      </w:r>
      <w:proofErr w:type="spellEnd"/>
      <w:r w:rsidRPr="005E7DF7">
        <w:rPr>
          <w:sz w:val="28"/>
          <w:szCs w:val="28"/>
        </w:rPr>
        <w:t xml:space="preserve"> </w:t>
      </w:r>
      <w:proofErr w:type="spellStart"/>
      <w:r w:rsidRPr="005E7DF7">
        <w:rPr>
          <w:sz w:val="28"/>
          <w:szCs w:val="28"/>
        </w:rPr>
        <w:t>arondate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modul</w:t>
      </w:r>
      <w:proofErr w:type="spellEnd"/>
      <w:r w:rsidRPr="005E7DF7">
        <w:rPr>
          <w:sz w:val="28"/>
          <w:szCs w:val="28"/>
        </w:rPr>
        <w:t xml:space="preserve"> GSM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transmisie</w:t>
      </w:r>
      <w:proofErr w:type="spellEnd"/>
      <w:r w:rsidRPr="005E7DF7">
        <w:rPr>
          <w:sz w:val="28"/>
          <w:szCs w:val="28"/>
        </w:rPr>
        <w:t xml:space="preserve"> de date;</w:t>
      </w:r>
    </w:p>
    <w:p w14:paraId="7AF4BAE0"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4.39. </w:t>
      </w:r>
      <w:proofErr w:type="spellStart"/>
      <w:r w:rsidRPr="005E7DF7">
        <w:rPr>
          <w:sz w:val="28"/>
          <w:szCs w:val="28"/>
        </w:rPr>
        <w:t>licență</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art. 12 lit. d) din </w:t>
      </w:r>
      <w:proofErr w:type="spellStart"/>
      <w:r w:rsidRPr="005E7DF7">
        <w:rPr>
          <w:sz w:val="28"/>
          <w:szCs w:val="28"/>
        </w:rPr>
        <w:t>Regulamentul</w:t>
      </w:r>
      <w:proofErr w:type="spellEnd"/>
      <w:r w:rsidRPr="005E7DF7">
        <w:rPr>
          <w:sz w:val="28"/>
          <w:szCs w:val="28"/>
        </w:rPr>
        <w:t xml:space="preserve">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acordarea</w:t>
      </w:r>
      <w:proofErr w:type="spellEnd"/>
      <w:r w:rsidRPr="005E7DF7">
        <w:rPr>
          <w:sz w:val="28"/>
          <w:szCs w:val="28"/>
        </w:rPr>
        <w:t xml:space="preserve"> </w:t>
      </w:r>
      <w:proofErr w:type="spellStart"/>
      <w:r w:rsidRPr="005E7DF7">
        <w:rPr>
          <w:sz w:val="28"/>
          <w:szCs w:val="28"/>
        </w:rPr>
        <w:t>licențelor</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domeniul</w:t>
      </w:r>
      <w:proofErr w:type="spellEnd"/>
      <w:r w:rsidRPr="005E7DF7">
        <w:rPr>
          <w:sz w:val="28"/>
          <w:szCs w:val="28"/>
        </w:rPr>
        <w:t xml:space="preserve"> </w:t>
      </w:r>
      <w:proofErr w:type="spellStart"/>
      <w:r w:rsidRPr="005E7DF7">
        <w:rPr>
          <w:sz w:val="28"/>
          <w:szCs w:val="28"/>
        </w:rPr>
        <w:t>serviciilor</w:t>
      </w:r>
      <w:proofErr w:type="spellEnd"/>
      <w:r w:rsidRPr="005E7DF7">
        <w:rPr>
          <w:sz w:val="28"/>
          <w:szCs w:val="28"/>
        </w:rPr>
        <w:t xml:space="preserve"> de </w:t>
      </w:r>
      <w:proofErr w:type="spellStart"/>
      <w:r w:rsidRPr="005E7DF7">
        <w:rPr>
          <w:sz w:val="28"/>
          <w:szCs w:val="28"/>
        </w:rPr>
        <w:t>utilități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w:t>
      </w:r>
      <w:proofErr w:type="spellStart"/>
      <w:r w:rsidRPr="005E7DF7">
        <w:rPr>
          <w:sz w:val="28"/>
          <w:szCs w:val="28"/>
        </w:rPr>
        <w:t>aflate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sfera</w:t>
      </w:r>
      <w:proofErr w:type="spellEnd"/>
      <w:r w:rsidRPr="005E7DF7">
        <w:rPr>
          <w:sz w:val="28"/>
          <w:szCs w:val="28"/>
        </w:rPr>
        <w:t xml:space="preserve"> de </w:t>
      </w:r>
      <w:proofErr w:type="spellStart"/>
      <w:r w:rsidRPr="005E7DF7">
        <w:rPr>
          <w:sz w:val="28"/>
          <w:szCs w:val="28"/>
        </w:rPr>
        <w:t>reglementare</w:t>
      </w:r>
      <w:proofErr w:type="spellEnd"/>
      <w:r w:rsidRPr="005E7DF7">
        <w:rPr>
          <w:sz w:val="28"/>
          <w:szCs w:val="28"/>
        </w:rPr>
        <w:t xml:space="preserve"> a </w:t>
      </w:r>
      <w:proofErr w:type="spellStart"/>
      <w:r w:rsidRPr="005E7DF7">
        <w:rPr>
          <w:sz w:val="28"/>
          <w:szCs w:val="28"/>
        </w:rPr>
        <w:t>Autorității</w:t>
      </w:r>
      <w:proofErr w:type="spellEnd"/>
      <w:r w:rsidRPr="005E7DF7">
        <w:rPr>
          <w:sz w:val="28"/>
          <w:szCs w:val="28"/>
        </w:rPr>
        <w:t xml:space="preserve"> </w:t>
      </w:r>
      <w:proofErr w:type="spellStart"/>
      <w:r w:rsidRPr="005E7DF7">
        <w:rPr>
          <w:sz w:val="28"/>
          <w:szCs w:val="28"/>
        </w:rPr>
        <w:t>Naționale</w:t>
      </w:r>
      <w:proofErr w:type="spellEnd"/>
      <w:r w:rsidRPr="005E7DF7">
        <w:rPr>
          <w:sz w:val="28"/>
          <w:szCs w:val="28"/>
        </w:rPr>
        <w:t xml:space="preserve"> de </w:t>
      </w:r>
      <w:proofErr w:type="spellStart"/>
      <w:r w:rsidRPr="005E7DF7">
        <w:rPr>
          <w:sz w:val="28"/>
          <w:szCs w:val="28"/>
        </w:rPr>
        <w:t>Reglementare</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Serviciile</w:t>
      </w:r>
      <w:proofErr w:type="spellEnd"/>
      <w:r w:rsidRPr="005E7DF7">
        <w:rPr>
          <w:sz w:val="28"/>
          <w:szCs w:val="28"/>
        </w:rPr>
        <w:t xml:space="preserve"> </w:t>
      </w:r>
      <w:proofErr w:type="spellStart"/>
      <w:r w:rsidRPr="005E7DF7">
        <w:rPr>
          <w:sz w:val="28"/>
          <w:szCs w:val="28"/>
        </w:rPr>
        <w:t>Comunitare</w:t>
      </w:r>
      <w:proofErr w:type="spellEnd"/>
      <w:r w:rsidRPr="005E7DF7">
        <w:rPr>
          <w:sz w:val="28"/>
          <w:szCs w:val="28"/>
        </w:rPr>
        <w:t xml:space="preserve"> de </w:t>
      </w:r>
      <w:proofErr w:type="spellStart"/>
      <w:r w:rsidRPr="005E7DF7">
        <w:rPr>
          <w:sz w:val="28"/>
          <w:szCs w:val="28"/>
        </w:rPr>
        <w:t>Utilități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w:t>
      </w:r>
      <w:proofErr w:type="spellStart"/>
      <w:r w:rsidRPr="005E7DF7">
        <w:rPr>
          <w:sz w:val="28"/>
          <w:szCs w:val="28"/>
        </w:rPr>
        <w:t>aprobat</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Ordinul</w:t>
      </w:r>
      <w:proofErr w:type="spellEnd"/>
      <w:r w:rsidRPr="005E7DF7">
        <w:rPr>
          <w:sz w:val="28"/>
          <w:szCs w:val="28"/>
        </w:rPr>
        <w:t xml:space="preserve"> </w:t>
      </w:r>
      <w:proofErr w:type="spellStart"/>
      <w:r w:rsidRPr="005E7DF7">
        <w:rPr>
          <w:sz w:val="28"/>
          <w:szCs w:val="28"/>
        </w:rPr>
        <w:t>președintelui</w:t>
      </w:r>
      <w:proofErr w:type="spellEnd"/>
      <w:r w:rsidRPr="005E7DF7">
        <w:rPr>
          <w:sz w:val="28"/>
          <w:szCs w:val="28"/>
        </w:rPr>
        <w:t xml:space="preserve"> A.N.R.S.C. nr. 100/2023,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19B2187E"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4.40. </w:t>
      </w:r>
      <w:proofErr w:type="spellStart"/>
      <w:r w:rsidRPr="005E7DF7">
        <w:rPr>
          <w:sz w:val="28"/>
          <w:szCs w:val="28"/>
        </w:rPr>
        <w:t>măturatul</w:t>
      </w:r>
      <w:proofErr w:type="spellEnd"/>
      <w:r w:rsidRPr="005E7DF7">
        <w:rPr>
          <w:sz w:val="28"/>
          <w:szCs w:val="28"/>
        </w:rPr>
        <w:t xml:space="preserve"> </w:t>
      </w:r>
      <w:proofErr w:type="spellStart"/>
      <w:r w:rsidRPr="005E7DF7">
        <w:rPr>
          <w:sz w:val="28"/>
          <w:szCs w:val="28"/>
        </w:rPr>
        <w:t>căilor</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 </w:t>
      </w:r>
      <w:proofErr w:type="spellStart"/>
      <w:r w:rsidRPr="005E7DF7">
        <w:rPr>
          <w:sz w:val="28"/>
          <w:szCs w:val="28"/>
        </w:rPr>
        <w:t>operațiune</w:t>
      </w:r>
      <w:proofErr w:type="spellEnd"/>
      <w:r w:rsidRPr="005E7DF7">
        <w:rPr>
          <w:sz w:val="28"/>
          <w:szCs w:val="28"/>
        </w:rPr>
        <w:t xml:space="preserve"> de </w:t>
      </w:r>
      <w:proofErr w:type="spellStart"/>
      <w:r w:rsidRPr="005E7DF7">
        <w:rPr>
          <w:sz w:val="28"/>
          <w:szCs w:val="28"/>
        </w:rPr>
        <w:t>curățare</w:t>
      </w:r>
      <w:proofErr w:type="spellEnd"/>
      <w:r w:rsidRPr="005E7DF7">
        <w:rPr>
          <w:sz w:val="28"/>
          <w:szCs w:val="28"/>
        </w:rPr>
        <w:t xml:space="preserve"> a </w:t>
      </w:r>
      <w:proofErr w:type="spellStart"/>
      <w:r w:rsidRPr="005E7DF7">
        <w:rPr>
          <w:sz w:val="28"/>
          <w:szCs w:val="28"/>
        </w:rPr>
        <w:t>căilor</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aplicarea</w:t>
      </w:r>
      <w:proofErr w:type="spellEnd"/>
      <w:r w:rsidRPr="005E7DF7">
        <w:rPr>
          <w:sz w:val="28"/>
          <w:szCs w:val="28"/>
        </w:rPr>
        <w:t xml:space="preserve"> </w:t>
      </w:r>
      <w:proofErr w:type="spellStart"/>
      <w:r w:rsidRPr="005E7DF7">
        <w:rPr>
          <w:sz w:val="28"/>
          <w:szCs w:val="28"/>
        </w:rPr>
        <w:t>unor</w:t>
      </w:r>
      <w:proofErr w:type="spellEnd"/>
      <w:r w:rsidRPr="005E7DF7">
        <w:rPr>
          <w:sz w:val="28"/>
          <w:szCs w:val="28"/>
        </w:rPr>
        <w:t xml:space="preserve"> </w:t>
      </w:r>
      <w:proofErr w:type="spellStart"/>
      <w:r w:rsidRPr="005E7DF7">
        <w:rPr>
          <w:sz w:val="28"/>
          <w:szCs w:val="28"/>
        </w:rPr>
        <w:t>procedee</w:t>
      </w:r>
      <w:proofErr w:type="spellEnd"/>
      <w:r w:rsidRPr="005E7DF7">
        <w:rPr>
          <w:sz w:val="28"/>
          <w:szCs w:val="28"/>
        </w:rPr>
        <w:t xml:space="preserve"> </w:t>
      </w:r>
      <w:proofErr w:type="spellStart"/>
      <w:r w:rsidRPr="005E7DF7">
        <w:rPr>
          <w:sz w:val="28"/>
          <w:szCs w:val="28"/>
        </w:rPr>
        <w:t>manuale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mecanice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vederea</w:t>
      </w:r>
      <w:proofErr w:type="spellEnd"/>
      <w:r w:rsidRPr="005E7DF7">
        <w:rPr>
          <w:sz w:val="28"/>
          <w:szCs w:val="28"/>
        </w:rPr>
        <w:t xml:space="preserve"> </w:t>
      </w:r>
      <w:proofErr w:type="spellStart"/>
      <w:r w:rsidRPr="005E7DF7">
        <w:rPr>
          <w:sz w:val="28"/>
          <w:szCs w:val="28"/>
        </w:rPr>
        <w:t>îndepărtării</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stradale</w:t>
      </w:r>
      <w:proofErr w:type="spellEnd"/>
      <w:r w:rsidRPr="005E7DF7">
        <w:rPr>
          <w:sz w:val="28"/>
          <w:szCs w:val="28"/>
        </w:rPr>
        <w:t xml:space="preserve"> de pe </w:t>
      </w:r>
      <w:proofErr w:type="spellStart"/>
      <w:r w:rsidRPr="005E7DF7">
        <w:rPr>
          <w:sz w:val="28"/>
          <w:szCs w:val="28"/>
        </w:rPr>
        <w:t>străzi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trotuare</w:t>
      </w:r>
      <w:proofErr w:type="spellEnd"/>
      <w:r w:rsidRPr="005E7DF7">
        <w:rPr>
          <w:sz w:val="28"/>
          <w:szCs w:val="28"/>
        </w:rPr>
        <w:t>;</w:t>
      </w:r>
    </w:p>
    <w:p w14:paraId="606249A7"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4.41. </w:t>
      </w:r>
      <w:proofErr w:type="spellStart"/>
      <w:r w:rsidRPr="005E7DF7">
        <w:rPr>
          <w:sz w:val="28"/>
          <w:szCs w:val="28"/>
        </w:rPr>
        <w:t>producător</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24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regimul</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35B06821"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4.42. </w:t>
      </w:r>
      <w:proofErr w:type="spellStart"/>
      <w:r w:rsidRPr="005E7DF7">
        <w:rPr>
          <w:sz w:val="28"/>
          <w:szCs w:val="28"/>
        </w:rPr>
        <w:t>reciclare</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27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regimul</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4B97995F"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4.43. RDF - "Refuse Derived Fuel" - conform </w:t>
      </w:r>
      <w:proofErr w:type="spellStart"/>
      <w:r w:rsidRPr="005E7DF7">
        <w:rPr>
          <w:sz w:val="28"/>
          <w:szCs w:val="28"/>
        </w:rPr>
        <w:t>prevederilor</w:t>
      </w:r>
      <w:proofErr w:type="spellEnd"/>
      <w:r w:rsidRPr="005E7DF7">
        <w:rPr>
          <w:sz w:val="28"/>
          <w:szCs w:val="28"/>
        </w:rPr>
        <w:t xml:space="preserve"> pct. 42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mixtură</w:t>
      </w:r>
      <w:proofErr w:type="spellEnd"/>
      <w:r w:rsidRPr="005E7DF7">
        <w:rPr>
          <w:sz w:val="28"/>
          <w:szCs w:val="28"/>
        </w:rPr>
        <w:t xml:space="preserve"> </w:t>
      </w:r>
      <w:proofErr w:type="spellStart"/>
      <w:r w:rsidRPr="005E7DF7">
        <w:rPr>
          <w:sz w:val="28"/>
          <w:szCs w:val="28"/>
        </w:rPr>
        <w:t>provenită</w:t>
      </w:r>
      <w:proofErr w:type="spellEnd"/>
      <w:r w:rsidRPr="005E7DF7">
        <w:rPr>
          <w:sz w:val="28"/>
          <w:szCs w:val="28"/>
        </w:rPr>
        <w:t xml:space="preserve"> din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solide</w:t>
      </w:r>
      <w:proofErr w:type="spellEnd"/>
      <w:r w:rsidRPr="005E7DF7">
        <w:rPr>
          <w:sz w:val="28"/>
          <w:szCs w:val="28"/>
        </w:rPr>
        <w:t xml:space="preserve"> </w:t>
      </w:r>
      <w:proofErr w:type="spellStart"/>
      <w:r w:rsidRPr="005E7DF7">
        <w:rPr>
          <w:sz w:val="28"/>
          <w:szCs w:val="28"/>
        </w:rPr>
        <w:t>nepericuloase</w:t>
      </w:r>
      <w:proofErr w:type="spellEnd"/>
      <w:r w:rsidRPr="005E7DF7">
        <w:rPr>
          <w:sz w:val="28"/>
          <w:szCs w:val="28"/>
        </w:rPr>
        <w:t xml:space="preserve"> </w:t>
      </w:r>
      <w:proofErr w:type="spellStart"/>
      <w:r w:rsidRPr="005E7DF7">
        <w:rPr>
          <w:sz w:val="28"/>
          <w:szCs w:val="28"/>
        </w:rPr>
        <w:t>tratate</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sortate</w:t>
      </w:r>
      <w:proofErr w:type="spellEnd"/>
      <w:r w:rsidRPr="005E7DF7">
        <w:rPr>
          <w:sz w:val="28"/>
          <w:szCs w:val="28"/>
        </w:rPr>
        <w:t xml:space="preserve">, </w:t>
      </w:r>
      <w:proofErr w:type="spellStart"/>
      <w:r w:rsidRPr="005E7DF7">
        <w:rPr>
          <w:sz w:val="28"/>
          <w:szCs w:val="28"/>
        </w:rPr>
        <w:t>utilizată</w:t>
      </w:r>
      <w:proofErr w:type="spellEnd"/>
      <w:r w:rsidRPr="005E7DF7">
        <w:rPr>
          <w:sz w:val="28"/>
          <w:szCs w:val="28"/>
        </w:rPr>
        <w:t xml:space="preserve"> </w:t>
      </w:r>
      <w:proofErr w:type="spellStart"/>
      <w:r w:rsidRPr="005E7DF7">
        <w:rPr>
          <w:sz w:val="28"/>
          <w:szCs w:val="28"/>
        </w:rPr>
        <w:t>drept</w:t>
      </w:r>
      <w:proofErr w:type="spellEnd"/>
      <w:r w:rsidRPr="005E7DF7">
        <w:rPr>
          <w:sz w:val="28"/>
          <w:szCs w:val="28"/>
        </w:rPr>
        <w:t xml:space="preserve"> </w:t>
      </w:r>
      <w:proofErr w:type="spellStart"/>
      <w:r w:rsidRPr="005E7DF7">
        <w:rPr>
          <w:sz w:val="28"/>
          <w:szCs w:val="28"/>
        </w:rPr>
        <w:t>combustibil</w:t>
      </w:r>
      <w:proofErr w:type="spellEnd"/>
      <w:r w:rsidRPr="005E7DF7">
        <w:rPr>
          <w:sz w:val="28"/>
          <w:szCs w:val="28"/>
        </w:rPr>
        <w:t xml:space="preserve"> </w:t>
      </w:r>
      <w:proofErr w:type="spellStart"/>
      <w:r w:rsidRPr="005E7DF7">
        <w:rPr>
          <w:sz w:val="28"/>
          <w:szCs w:val="28"/>
        </w:rPr>
        <w:t>alternativ</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instalații</w:t>
      </w:r>
      <w:proofErr w:type="spellEnd"/>
      <w:r w:rsidRPr="005E7DF7">
        <w:rPr>
          <w:sz w:val="28"/>
          <w:szCs w:val="28"/>
        </w:rPr>
        <w:t xml:space="preserve"> de </w:t>
      </w:r>
      <w:proofErr w:type="spellStart"/>
      <w:r w:rsidRPr="005E7DF7">
        <w:rPr>
          <w:sz w:val="28"/>
          <w:szCs w:val="28"/>
        </w:rPr>
        <w:t>incinerare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coincinerare</w:t>
      </w:r>
      <w:proofErr w:type="spellEnd"/>
      <w:r w:rsidRPr="005E7DF7">
        <w:rPr>
          <w:sz w:val="28"/>
          <w:szCs w:val="28"/>
        </w:rPr>
        <w:t xml:space="preserve">, </w:t>
      </w:r>
      <w:proofErr w:type="spellStart"/>
      <w:r w:rsidRPr="005E7DF7">
        <w:rPr>
          <w:sz w:val="28"/>
          <w:szCs w:val="28"/>
        </w:rPr>
        <w:t>dar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alte</w:t>
      </w:r>
      <w:proofErr w:type="spellEnd"/>
      <w:r w:rsidRPr="005E7DF7">
        <w:rPr>
          <w:sz w:val="28"/>
          <w:szCs w:val="28"/>
        </w:rPr>
        <w:t xml:space="preserve"> </w:t>
      </w:r>
      <w:proofErr w:type="spellStart"/>
      <w:r w:rsidRPr="005E7DF7">
        <w:rPr>
          <w:sz w:val="28"/>
          <w:szCs w:val="28"/>
        </w:rPr>
        <w:t>sectoare</w:t>
      </w:r>
      <w:proofErr w:type="spellEnd"/>
      <w:r w:rsidRPr="005E7DF7">
        <w:rPr>
          <w:sz w:val="28"/>
          <w:szCs w:val="28"/>
        </w:rPr>
        <w:t xml:space="preserve"> care </w:t>
      </w:r>
      <w:proofErr w:type="spellStart"/>
      <w:r w:rsidRPr="005E7DF7">
        <w:rPr>
          <w:sz w:val="28"/>
          <w:szCs w:val="28"/>
        </w:rPr>
        <w:t>produc</w:t>
      </w:r>
      <w:proofErr w:type="spellEnd"/>
      <w:r w:rsidRPr="005E7DF7">
        <w:rPr>
          <w:sz w:val="28"/>
          <w:szCs w:val="28"/>
        </w:rPr>
        <w:t xml:space="preserve"> </w:t>
      </w:r>
      <w:proofErr w:type="spellStart"/>
      <w:r w:rsidRPr="005E7DF7">
        <w:rPr>
          <w:sz w:val="28"/>
          <w:szCs w:val="28"/>
        </w:rPr>
        <w:t>căldură</w:t>
      </w:r>
      <w:proofErr w:type="spellEnd"/>
      <w:r w:rsidRPr="005E7DF7">
        <w:rPr>
          <w:sz w:val="28"/>
          <w:szCs w:val="28"/>
        </w:rPr>
        <w:t>/</w:t>
      </w:r>
      <w:proofErr w:type="spellStart"/>
      <w:r w:rsidRPr="005E7DF7">
        <w:rPr>
          <w:sz w:val="28"/>
          <w:szCs w:val="28"/>
        </w:rPr>
        <w:t>energie</w:t>
      </w:r>
      <w:proofErr w:type="spellEnd"/>
      <w:r w:rsidRPr="005E7DF7">
        <w:rPr>
          <w:sz w:val="28"/>
          <w:szCs w:val="28"/>
        </w:rPr>
        <w:t>;</w:t>
      </w:r>
    </w:p>
    <w:p w14:paraId="11E3B41F"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4.44. </w:t>
      </w:r>
      <w:proofErr w:type="spellStart"/>
      <w:r w:rsidRPr="005E7DF7">
        <w:rPr>
          <w:sz w:val="28"/>
          <w:szCs w:val="28"/>
        </w:rPr>
        <w:t>rețetă</w:t>
      </w:r>
      <w:proofErr w:type="spellEnd"/>
      <w:r w:rsidRPr="005E7DF7">
        <w:rPr>
          <w:sz w:val="28"/>
          <w:szCs w:val="28"/>
        </w:rPr>
        <w:t xml:space="preserve"> - </w:t>
      </w:r>
      <w:proofErr w:type="spellStart"/>
      <w:r w:rsidRPr="005E7DF7">
        <w:rPr>
          <w:sz w:val="28"/>
          <w:szCs w:val="28"/>
        </w:rPr>
        <w:t>ansamblu</w:t>
      </w:r>
      <w:proofErr w:type="spellEnd"/>
      <w:r w:rsidRPr="005E7DF7">
        <w:rPr>
          <w:sz w:val="28"/>
          <w:szCs w:val="28"/>
        </w:rPr>
        <w:t xml:space="preserve"> de </w:t>
      </w:r>
      <w:proofErr w:type="spellStart"/>
      <w:r w:rsidRPr="005E7DF7">
        <w:rPr>
          <w:sz w:val="28"/>
          <w:szCs w:val="28"/>
        </w:rPr>
        <w:t>specificații</w:t>
      </w:r>
      <w:proofErr w:type="spellEnd"/>
      <w:r w:rsidRPr="005E7DF7">
        <w:rPr>
          <w:sz w:val="28"/>
          <w:szCs w:val="28"/>
        </w:rPr>
        <w:t xml:space="preserve"> care </w:t>
      </w:r>
      <w:proofErr w:type="spellStart"/>
      <w:r w:rsidRPr="005E7DF7">
        <w:rPr>
          <w:sz w:val="28"/>
          <w:szCs w:val="28"/>
        </w:rPr>
        <w:t>descriu</w:t>
      </w:r>
      <w:proofErr w:type="spellEnd"/>
      <w:r w:rsidRPr="005E7DF7">
        <w:rPr>
          <w:sz w:val="28"/>
          <w:szCs w:val="28"/>
        </w:rPr>
        <w:t xml:space="preserve"> </w:t>
      </w:r>
      <w:proofErr w:type="spellStart"/>
      <w:r w:rsidRPr="005E7DF7">
        <w:rPr>
          <w:sz w:val="28"/>
          <w:szCs w:val="28"/>
        </w:rPr>
        <w:t>materialele</w:t>
      </w:r>
      <w:proofErr w:type="spellEnd"/>
      <w:r w:rsidRPr="005E7DF7">
        <w:rPr>
          <w:sz w:val="28"/>
          <w:szCs w:val="28"/>
        </w:rPr>
        <w:t xml:space="preserve"> </w:t>
      </w:r>
      <w:proofErr w:type="spellStart"/>
      <w:r w:rsidRPr="005E7DF7">
        <w:rPr>
          <w:sz w:val="28"/>
          <w:szCs w:val="28"/>
        </w:rPr>
        <w:t>utilizate</w:t>
      </w:r>
      <w:proofErr w:type="spellEnd"/>
      <w:r w:rsidRPr="005E7DF7">
        <w:rPr>
          <w:sz w:val="28"/>
          <w:szCs w:val="28"/>
        </w:rPr>
        <w:t xml:space="preserve"> pe </w:t>
      </w:r>
      <w:proofErr w:type="spellStart"/>
      <w:r w:rsidRPr="005E7DF7">
        <w:rPr>
          <w:sz w:val="28"/>
          <w:szCs w:val="28"/>
        </w:rPr>
        <w:t>sortimente</w:t>
      </w:r>
      <w:proofErr w:type="spellEnd"/>
      <w:r w:rsidRPr="005E7DF7">
        <w:rPr>
          <w:sz w:val="28"/>
          <w:szCs w:val="28"/>
        </w:rPr>
        <w:t xml:space="preserve">, </w:t>
      </w:r>
      <w:proofErr w:type="spellStart"/>
      <w:r w:rsidRPr="005E7DF7">
        <w:rPr>
          <w:sz w:val="28"/>
          <w:szCs w:val="28"/>
        </w:rPr>
        <w:t>cantități</w:t>
      </w:r>
      <w:proofErr w:type="spellEnd"/>
      <w:r w:rsidRPr="005E7DF7">
        <w:rPr>
          <w:sz w:val="28"/>
          <w:szCs w:val="28"/>
        </w:rPr>
        <w:t xml:space="preserve">, </w:t>
      </w:r>
      <w:proofErr w:type="spellStart"/>
      <w:r w:rsidRPr="005E7DF7">
        <w:rPr>
          <w:sz w:val="28"/>
          <w:szCs w:val="28"/>
        </w:rPr>
        <w:t>concentrații</w:t>
      </w:r>
      <w:proofErr w:type="spellEnd"/>
      <w:r w:rsidRPr="005E7DF7">
        <w:rPr>
          <w:sz w:val="28"/>
          <w:szCs w:val="28"/>
        </w:rPr>
        <w:t xml:space="preserve"> ale </w:t>
      </w:r>
      <w:proofErr w:type="spellStart"/>
      <w:r w:rsidRPr="005E7DF7">
        <w:rPr>
          <w:sz w:val="28"/>
          <w:szCs w:val="28"/>
        </w:rPr>
        <w:t>soluțiilor</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o </w:t>
      </w:r>
      <w:proofErr w:type="spellStart"/>
      <w:r w:rsidRPr="005E7DF7">
        <w:rPr>
          <w:sz w:val="28"/>
          <w:szCs w:val="28"/>
        </w:rPr>
        <w:t>anumită</w:t>
      </w:r>
      <w:proofErr w:type="spellEnd"/>
      <w:r w:rsidRPr="005E7DF7">
        <w:rPr>
          <w:sz w:val="28"/>
          <w:szCs w:val="28"/>
        </w:rPr>
        <w:t xml:space="preserve"> </w:t>
      </w:r>
      <w:proofErr w:type="spellStart"/>
      <w:r w:rsidRPr="005E7DF7">
        <w:rPr>
          <w:sz w:val="28"/>
          <w:szCs w:val="28"/>
        </w:rPr>
        <w:t>operațiune</w:t>
      </w:r>
      <w:proofErr w:type="spellEnd"/>
      <w:r w:rsidRPr="005E7DF7">
        <w:rPr>
          <w:sz w:val="28"/>
          <w:szCs w:val="28"/>
        </w:rPr>
        <w:t xml:space="preserve"> de </w:t>
      </w:r>
      <w:proofErr w:type="spellStart"/>
      <w:r w:rsidRPr="005E7DF7">
        <w:rPr>
          <w:sz w:val="28"/>
          <w:szCs w:val="28"/>
        </w:rPr>
        <w:t>deratizare</w:t>
      </w:r>
      <w:proofErr w:type="spellEnd"/>
      <w:r w:rsidRPr="005E7DF7">
        <w:rPr>
          <w:sz w:val="28"/>
          <w:szCs w:val="28"/>
        </w:rPr>
        <w:t xml:space="preserve">, </w:t>
      </w:r>
      <w:proofErr w:type="spellStart"/>
      <w:r w:rsidRPr="005E7DF7">
        <w:rPr>
          <w:sz w:val="28"/>
          <w:szCs w:val="28"/>
        </w:rPr>
        <w:t>dezinfecție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dezinsecție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un </w:t>
      </w:r>
      <w:proofErr w:type="spellStart"/>
      <w:r w:rsidRPr="005E7DF7">
        <w:rPr>
          <w:sz w:val="28"/>
          <w:szCs w:val="28"/>
        </w:rPr>
        <w:t>anumit</w:t>
      </w:r>
      <w:proofErr w:type="spellEnd"/>
      <w:r w:rsidRPr="005E7DF7">
        <w:rPr>
          <w:sz w:val="28"/>
          <w:szCs w:val="28"/>
        </w:rPr>
        <w:t xml:space="preserve"> tip de </w:t>
      </w:r>
      <w:proofErr w:type="spellStart"/>
      <w:r w:rsidRPr="005E7DF7">
        <w:rPr>
          <w:sz w:val="28"/>
          <w:szCs w:val="28"/>
        </w:rPr>
        <w:t>obiectiv</w:t>
      </w:r>
      <w:proofErr w:type="spellEnd"/>
      <w:r w:rsidRPr="005E7DF7">
        <w:rPr>
          <w:sz w:val="28"/>
          <w:szCs w:val="28"/>
        </w:rPr>
        <w:t>;</w:t>
      </w:r>
    </w:p>
    <w:p w14:paraId="6781BE3C"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4.45. </w:t>
      </w:r>
      <w:proofErr w:type="spellStart"/>
      <w:r w:rsidRPr="005E7DF7">
        <w:rPr>
          <w:sz w:val="28"/>
          <w:szCs w:val="28"/>
        </w:rPr>
        <w:t>reziduuri</w:t>
      </w:r>
      <w:proofErr w:type="spellEnd"/>
      <w:r w:rsidRPr="005E7DF7">
        <w:rPr>
          <w:sz w:val="28"/>
          <w:szCs w:val="28"/>
        </w:rPr>
        <w:t xml:space="preserve"> -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rezultate</w:t>
      </w:r>
      <w:proofErr w:type="spellEnd"/>
      <w:r w:rsidRPr="005E7DF7">
        <w:rPr>
          <w:sz w:val="28"/>
          <w:szCs w:val="28"/>
        </w:rPr>
        <w:t xml:space="preserve"> din </w:t>
      </w:r>
      <w:proofErr w:type="spellStart"/>
      <w:r w:rsidRPr="005E7DF7">
        <w:rPr>
          <w:sz w:val="28"/>
          <w:szCs w:val="28"/>
        </w:rPr>
        <w:t>procesul</w:t>
      </w:r>
      <w:proofErr w:type="spellEnd"/>
      <w:r w:rsidRPr="005E7DF7">
        <w:rPr>
          <w:sz w:val="28"/>
          <w:szCs w:val="28"/>
        </w:rPr>
        <w:t xml:space="preserve"> de </w:t>
      </w:r>
      <w:proofErr w:type="spellStart"/>
      <w:r w:rsidRPr="005E7DF7">
        <w:rPr>
          <w:sz w:val="28"/>
          <w:szCs w:val="28"/>
        </w:rPr>
        <w:t>tratare</w:t>
      </w:r>
      <w:proofErr w:type="spellEnd"/>
      <w:r w:rsidRPr="005E7DF7">
        <w:rPr>
          <w:sz w:val="28"/>
          <w:szCs w:val="28"/>
        </w:rPr>
        <w:t xml:space="preserve">, destinate a fi </w:t>
      </w:r>
      <w:proofErr w:type="spellStart"/>
      <w:r w:rsidRPr="005E7DF7">
        <w:rPr>
          <w:sz w:val="28"/>
          <w:szCs w:val="28"/>
        </w:rPr>
        <w:t>transportate</w:t>
      </w:r>
      <w:proofErr w:type="spellEnd"/>
      <w:r w:rsidRPr="005E7DF7">
        <w:rPr>
          <w:sz w:val="28"/>
          <w:szCs w:val="28"/>
        </w:rPr>
        <w:t xml:space="preserve"> la </w:t>
      </w:r>
      <w:proofErr w:type="spellStart"/>
      <w:r w:rsidRPr="005E7DF7">
        <w:rPr>
          <w:sz w:val="28"/>
          <w:szCs w:val="28"/>
        </w:rPr>
        <w:t>depozit</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la </w:t>
      </w:r>
      <w:proofErr w:type="spellStart"/>
      <w:r w:rsidRPr="005E7DF7">
        <w:rPr>
          <w:sz w:val="28"/>
          <w:szCs w:val="28"/>
        </w:rPr>
        <w:t>instalațiile</w:t>
      </w:r>
      <w:proofErr w:type="spellEnd"/>
      <w:r w:rsidRPr="005E7DF7">
        <w:rPr>
          <w:sz w:val="28"/>
          <w:szCs w:val="28"/>
        </w:rPr>
        <w:t xml:space="preserve"> de </w:t>
      </w:r>
      <w:proofErr w:type="spellStart"/>
      <w:r w:rsidRPr="005E7DF7">
        <w:rPr>
          <w:sz w:val="28"/>
          <w:szCs w:val="28"/>
        </w:rPr>
        <w:t>valorificare</w:t>
      </w:r>
      <w:proofErr w:type="spellEnd"/>
      <w:r w:rsidRPr="005E7DF7">
        <w:rPr>
          <w:sz w:val="28"/>
          <w:szCs w:val="28"/>
        </w:rPr>
        <w:t xml:space="preserve"> </w:t>
      </w:r>
      <w:proofErr w:type="spellStart"/>
      <w:r w:rsidRPr="005E7DF7">
        <w:rPr>
          <w:sz w:val="28"/>
          <w:szCs w:val="28"/>
        </w:rPr>
        <w:t>energetică</w:t>
      </w:r>
      <w:proofErr w:type="spellEnd"/>
      <w:r w:rsidRPr="005E7DF7">
        <w:rPr>
          <w:sz w:val="28"/>
          <w:szCs w:val="28"/>
        </w:rPr>
        <w:t>;</w:t>
      </w:r>
    </w:p>
    <w:p w14:paraId="776BEDBE"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lastRenderedPageBreak/>
        <w:t xml:space="preserve">4.46. </w:t>
      </w:r>
      <w:proofErr w:type="spellStart"/>
      <w:r w:rsidRPr="005E7DF7">
        <w:rPr>
          <w:sz w:val="28"/>
          <w:szCs w:val="28"/>
        </w:rPr>
        <w:t>salubrizare</w:t>
      </w:r>
      <w:proofErr w:type="spellEnd"/>
      <w:r w:rsidRPr="005E7DF7">
        <w:rPr>
          <w:sz w:val="28"/>
          <w:szCs w:val="28"/>
        </w:rPr>
        <w:t xml:space="preserve"> - </w:t>
      </w:r>
      <w:proofErr w:type="spellStart"/>
      <w:r w:rsidRPr="005E7DF7">
        <w:rPr>
          <w:sz w:val="28"/>
          <w:szCs w:val="28"/>
        </w:rPr>
        <w:t>totalitatea</w:t>
      </w:r>
      <w:proofErr w:type="spellEnd"/>
      <w:r w:rsidRPr="005E7DF7">
        <w:rPr>
          <w:sz w:val="28"/>
          <w:szCs w:val="28"/>
        </w:rPr>
        <w:t xml:space="preserve"> </w:t>
      </w:r>
      <w:proofErr w:type="spellStart"/>
      <w:r w:rsidRPr="005E7DF7">
        <w:rPr>
          <w:sz w:val="28"/>
          <w:szCs w:val="28"/>
        </w:rPr>
        <w:t>operațiunilor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activităților</w:t>
      </w:r>
      <w:proofErr w:type="spellEnd"/>
      <w:r w:rsidRPr="005E7DF7">
        <w:rPr>
          <w:sz w:val="28"/>
          <w:szCs w:val="28"/>
        </w:rPr>
        <w:t xml:space="preserve"> </w:t>
      </w:r>
      <w:proofErr w:type="spellStart"/>
      <w:r w:rsidRPr="005E7DF7">
        <w:rPr>
          <w:sz w:val="28"/>
          <w:szCs w:val="28"/>
        </w:rPr>
        <w:t>necesare</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păstrarea</w:t>
      </w:r>
      <w:proofErr w:type="spellEnd"/>
      <w:r w:rsidRPr="005E7DF7">
        <w:rPr>
          <w:sz w:val="28"/>
          <w:szCs w:val="28"/>
        </w:rPr>
        <w:t xml:space="preserve"> </w:t>
      </w:r>
      <w:proofErr w:type="spellStart"/>
      <w:r w:rsidRPr="005E7DF7">
        <w:rPr>
          <w:sz w:val="28"/>
          <w:szCs w:val="28"/>
        </w:rPr>
        <w:t>unui</w:t>
      </w:r>
      <w:proofErr w:type="spellEnd"/>
      <w:r w:rsidRPr="005E7DF7">
        <w:rPr>
          <w:sz w:val="28"/>
          <w:szCs w:val="28"/>
        </w:rPr>
        <w:t xml:space="preserve"> aspect </w:t>
      </w:r>
      <w:proofErr w:type="spellStart"/>
      <w:r w:rsidRPr="005E7DF7">
        <w:rPr>
          <w:sz w:val="28"/>
          <w:szCs w:val="28"/>
        </w:rPr>
        <w:t>salubru</w:t>
      </w:r>
      <w:proofErr w:type="spellEnd"/>
      <w:r w:rsidRPr="005E7DF7">
        <w:rPr>
          <w:sz w:val="28"/>
          <w:szCs w:val="28"/>
        </w:rPr>
        <w:t xml:space="preserve"> al </w:t>
      </w:r>
      <w:proofErr w:type="spellStart"/>
      <w:r w:rsidRPr="005E7DF7">
        <w:rPr>
          <w:sz w:val="28"/>
          <w:szCs w:val="28"/>
        </w:rPr>
        <w:t>localităților</w:t>
      </w:r>
      <w:proofErr w:type="spellEnd"/>
      <w:r w:rsidRPr="005E7DF7">
        <w:rPr>
          <w:sz w:val="28"/>
          <w:szCs w:val="28"/>
        </w:rPr>
        <w:t>;</w:t>
      </w:r>
    </w:p>
    <w:p w14:paraId="028C8C16"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4.47. </w:t>
      </w:r>
      <w:proofErr w:type="spellStart"/>
      <w:r w:rsidRPr="005E7DF7">
        <w:rPr>
          <w:sz w:val="28"/>
          <w:szCs w:val="28"/>
        </w:rPr>
        <w:t>sistem</w:t>
      </w:r>
      <w:proofErr w:type="spellEnd"/>
      <w:r w:rsidRPr="005E7DF7">
        <w:rPr>
          <w:sz w:val="28"/>
          <w:szCs w:val="28"/>
        </w:rPr>
        <w:t xml:space="preserve"> public de </w:t>
      </w:r>
      <w:proofErr w:type="spellStart"/>
      <w:r w:rsidRPr="005E7DF7">
        <w:rPr>
          <w:sz w:val="28"/>
          <w:szCs w:val="28"/>
        </w:rPr>
        <w:t>salubrizare</w:t>
      </w:r>
      <w:proofErr w:type="spellEnd"/>
      <w:r w:rsidRPr="005E7DF7">
        <w:rPr>
          <w:sz w:val="28"/>
          <w:szCs w:val="28"/>
        </w:rPr>
        <w:t xml:space="preserve"> - </w:t>
      </w:r>
      <w:proofErr w:type="spellStart"/>
      <w:r w:rsidRPr="005E7DF7">
        <w:rPr>
          <w:sz w:val="28"/>
          <w:szCs w:val="28"/>
        </w:rPr>
        <w:t>ansamblul</w:t>
      </w:r>
      <w:proofErr w:type="spellEnd"/>
      <w:r w:rsidRPr="005E7DF7">
        <w:rPr>
          <w:sz w:val="28"/>
          <w:szCs w:val="28"/>
        </w:rPr>
        <w:t xml:space="preserve"> </w:t>
      </w:r>
      <w:proofErr w:type="spellStart"/>
      <w:r w:rsidRPr="005E7DF7">
        <w:rPr>
          <w:sz w:val="28"/>
          <w:szCs w:val="28"/>
        </w:rPr>
        <w:t>instalațiilor</w:t>
      </w:r>
      <w:proofErr w:type="spellEnd"/>
      <w:r w:rsidRPr="005E7DF7">
        <w:rPr>
          <w:sz w:val="28"/>
          <w:szCs w:val="28"/>
        </w:rPr>
        <w:t xml:space="preserve"> </w:t>
      </w:r>
      <w:proofErr w:type="spellStart"/>
      <w:r w:rsidRPr="005E7DF7">
        <w:rPr>
          <w:sz w:val="28"/>
          <w:szCs w:val="28"/>
        </w:rPr>
        <w:t>tehnologice</w:t>
      </w:r>
      <w:proofErr w:type="spellEnd"/>
      <w:r w:rsidRPr="005E7DF7">
        <w:rPr>
          <w:sz w:val="28"/>
          <w:szCs w:val="28"/>
        </w:rPr>
        <w:t xml:space="preserve">, </w:t>
      </w:r>
      <w:proofErr w:type="spellStart"/>
      <w:r w:rsidRPr="005E7DF7">
        <w:rPr>
          <w:sz w:val="28"/>
          <w:szCs w:val="28"/>
        </w:rPr>
        <w:t>echipamentelor</w:t>
      </w:r>
      <w:proofErr w:type="spellEnd"/>
      <w:r w:rsidRPr="005E7DF7">
        <w:rPr>
          <w:sz w:val="28"/>
          <w:szCs w:val="28"/>
        </w:rPr>
        <w:t xml:space="preserve"> </w:t>
      </w:r>
      <w:proofErr w:type="spellStart"/>
      <w:r w:rsidRPr="005E7DF7">
        <w:rPr>
          <w:sz w:val="28"/>
          <w:szCs w:val="28"/>
        </w:rPr>
        <w:t>funcționale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dotărilor</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w:t>
      </w:r>
      <w:proofErr w:type="spellStart"/>
      <w:r w:rsidRPr="005E7DF7">
        <w:rPr>
          <w:sz w:val="28"/>
          <w:szCs w:val="28"/>
        </w:rPr>
        <w:t>construcțiilor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terenurilor</w:t>
      </w:r>
      <w:proofErr w:type="spellEnd"/>
      <w:r w:rsidRPr="005E7DF7">
        <w:rPr>
          <w:sz w:val="28"/>
          <w:szCs w:val="28"/>
        </w:rPr>
        <w:t xml:space="preserve"> </w:t>
      </w:r>
      <w:proofErr w:type="spellStart"/>
      <w:r w:rsidRPr="005E7DF7">
        <w:rPr>
          <w:sz w:val="28"/>
          <w:szCs w:val="28"/>
        </w:rPr>
        <w:t>aferente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care se </w:t>
      </w:r>
      <w:proofErr w:type="spellStart"/>
      <w:r w:rsidRPr="005E7DF7">
        <w:rPr>
          <w:sz w:val="28"/>
          <w:szCs w:val="28"/>
        </w:rPr>
        <w:t>realizează</w:t>
      </w:r>
      <w:proofErr w:type="spellEnd"/>
      <w:r w:rsidRPr="005E7DF7">
        <w:rPr>
          <w:sz w:val="28"/>
          <w:szCs w:val="28"/>
        </w:rPr>
        <w:t xml:space="preserve"> </w:t>
      </w:r>
      <w:proofErr w:type="spellStart"/>
      <w:r w:rsidRPr="005E7DF7">
        <w:rPr>
          <w:sz w:val="28"/>
          <w:szCs w:val="28"/>
        </w:rPr>
        <w:t>serviciul</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w:t>
      </w:r>
    </w:p>
    <w:p w14:paraId="64E6D76B"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4.48. </w:t>
      </w:r>
      <w:proofErr w:type="spellStart"/>
      <w:r w:rsidRPr="005E7DF7">
        <w:rPr>
          <w:sz w:val="28"/>
          <w:szCs w:val="28"/>
        </w:rPr>
        <w:t>sortare</w:t>
      </w:r>
      <w:proofErr w:type="spellEnd"/>
      <w:r w:rsidRPr="005E7DF7">
        <w:rPr>
          <w:sz w:val="28"/>
          <w:szCs w:val="28"/>
        </w:rPr>
        <w:t xml:space="preserve"> - </w:t>
      </w:r>
      <w:proofErr w:type="spellStart"/>
      <w:r w:rsidRPr="005E7DF7">
        <w:rPr>
          <w:sz w:val="28"/>
          <w:szCs w:val="28"/>
        </w:rPr>
        <w:t>activitatea</w:t>
      </w:r>
      <w:proofErr w:type="spellEnd"/>
      <w:r w:rsidRPr="005E7DF7">
        <w:rPr>
          <w:sz w:val="28"/>
          <w:szCs w:val="28"/>
        </w:rPr>
        <w:t xml:space="preserve"> de </w:t>
      </w:r>
      <w:proofErr w:type="spellStart"/>
      <w:r w:rsidRPr="005E7DF7">
        <w:rPr>
          <w:sz w:val="28"/>
          <w:szCs w:val="28"/>
        </w:rPr>
        <w:t>separare</w:t>
      </w:r>
      <w:proofErr w:type="spellEnd"/>
      <w:r w:rsidRPr="005E7DF7">
        <w:rPr>
          <w:sz w:val="28"/>
          <w:szCs w:val="28"/>
        </w:rPr>
        <w:t xml:space="preserve"> pe </w:t>
      </w:r>
      <w:proofErr w:type="spellStart"/>
      <w:r w:rsidRPr="005E7DF7">
        <w:rPr>
          <w:sz w:val="28"/>
          <w:szCs w:val="28"/>
        </w:rPr>
        <w:t>categorii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stocare</w:t>
      </w:r>
      <w:proofErr w:type="spellEnd"/>
      <w:r w:rsidRPr="005E7DF7">
        <w:rPr>
          <w:sz w:val="28"/>
          <w:szCs w:val="28"/>
        </w:rPr>
        <w:t xml:space="preserve"> </w:t>
      </w:r>
      <w:proofErr w:type="spellStart"/>
      <w:r w:rsidRPr="005E7DF7">
        <w:rPr>
          <w:sz w:val="28"/>
          <w:szCs w:val="28"/>
        </w:rPr>
        <w:t>temporară</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reciclabile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vederea</w:t>
      </w:r>
      <w:proofErr w:type="spellEnd"/>
      <w:r w:rsidRPr="005E7DF7">
        <w:rPr>
          <w:sz w:val="28"/>
          <w:szCs w:val="28"/>
        </w:rPr>
        <w:t xml:space="preserve"> </w:t>
      </w:r>
      <w:proofErr w:type="spellStart"/>
      <w:r w:rsidRPr="005E7DF7">
        <w:rPr>
          <w:sz w:val="28"/>
          <w:szCs w:val="28"/>
        </w:rPr>
        <w:t>transportării</w:t>
      </w:r>
      <w:proofErr w:type="spellEnd"/>
      <w:r w:rsidRPr="005E7DF7">
        <w:rPr>
          <w:sz w:val="28"/>
          <w:szCs w:val="28"/>
        </w:rPr>
        <w:t xml:space="preserve"> lor la </w:t>
      </w:r>
      <w:proofErr w:type="spellStart"/>
      <w:r w:rsidRPr="005E7DF7">
        <w:rPr>
          <w:sz w:val="28"/>
          <w:szCs w:val="28"/>
        </w:rPr>
        <w:t>operatorii</w:t>
      </w:r>
      <w:proofErr w:type="spellEnd"/>
      <w:r w:rsidRPr="005E7DF7">
        <w:rPr>
          <w:sz w:val="28"/>
          <w:szCs w:val="28"/>
        </w:rPr>
        <w:t xml:space="preserve"> economici </w:t>
      </w:r>
      <w:proofErr w:type="spellStart"/>
      <w:r w:rsidRPr="005E7DF7">
        <w:rPr>
          <w:sz w:val="28"/>
          <w:szCs w:val="28"/>
        </w:rPr>
        <w:t>specializați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valorificarea</w:t>
      </w:r>
      <w:proofErr w:type="spellEnd"/>
      <w:r w:rsidRPr="005E7DF7">
        <w:rPr>
          <w:sz w:val="28"/>
          <w:szCs w:val="28"/>
        </w:rPr>
        <w:t xml:space="preserve"> </w:t>
      </w:r>
      <w:proofErr w:type="spellStart"/>
      <w:r w:rsidRPr="005E7DF7">
        <w:rPr>
          <w:sz w:val="28"/>
          <w:szCs w:val="28"/>
        </w:rPr>
        <w:t>acestora</w:t>
      </w:r>
      <w:proofErr w:type="spellEnd"/>
      <w:r w:rsidRPr="005E7DF7">
        <w:rPr>
          <w:sz w:val="28"/>
          <w:szCs w:val="28"/>
        </w:rPr>
        <w:t>;</w:t>
      </w:r>
    </w:p>
    <w:p w14:paraId="06E32341"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4.49. </w:t>
      </w:r>
      <w:proofErr w:type="spellStart"/>
      <w:r w:rsidRPr="005E7DF7">
        <w:rPr>
          <w:sz w:val="28"/>
          <w:szCs w:val="28"/>
        </w:rPr>
        <w:t>spălarea</w:t>
      </w:r>
      <w:proofErr w:type="spellEnd"/>
      <w:r w:rsidRPr="005E7DF7">
        <w:rPr>
          <w:sz w:val="28"/>
          <w:szCs w:val="28"/>
        </w:rPr>
        <w:t xml:space="preserve"> </w:t>
      </w:r>
      <w:proofErr w:type="spellStart"/>
      <w:r w:rsidRPr="005E7DF7">
        <w:rPr>
          <w:sz w:val="28"/>
          <w:szCs w:val="28"/>
        </w:rPr>
        <w:t>căilor</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 </w:t>
      </w:r>
      <w:proofErr w:type="spellStart"/>
      <w:r w:rsidRPr="005E7DF7">
        <w:rPr>
          <w:sz w:val="28"/>
          <w:szCs w:val="28"/>
        </w:rPr>
        <w:t>operațiune</w:t>
      </w:r>
      <w:proofErr w:type="spellEnd"/>
      <w:r w:rsidRPr="005E7DF7">
        <w:rPr>
          <w:sz w:val="28"/>
          <w:szCs w:val="28"/>
        </w:rPr>
        <w:t xml:space="preserve"> care se </w:t>
      </w:r>
      <w:proofErr w:type="spellStart"/>
      <w:r w:rsidRPr="005E7DF7">
        <w:rPr>
          <w:sz w:val="28"/>
          <w:szCs w:val="28"/>
        </w:rPr>
        <w:t>execută</w:t>
      </w:r>
      <w:proofErr w:type="spellEnd"/>
      <w:r w:rsidRPr="005E7DF7">
        <w:rPr>
          <w:sz w:val="28"/>
          <w:szCs w:val="28"/>
        </w:rPr>
        <w:t xml:space="preserve"> </w:t>
      </w:r>
      <w:proofErr w:type="spellStart"/>
      <w:r w:rsidRPr="005E7DF7">
        <w:rPr>
          <w:sz w:val="28"/>
          <w:szCs w:val="28"/>
        </w:rPr>
        <w:t>mecanizat</w:t>
      </w:r>
      <w:proofErr w:type="spellEnd"/>
      <w:r w:rsidRPr="005E7DF7">
        <w:rPr>
          <w:sz w:val="28"/>
          <w:szCs w:val="28"/>
        </w:rPr>
        <w:t xml:space="preserve">, cu </w:t>
      </w:r>
      <w:proofErr w:type="spellStart"/>
      <w:r w:rsidRPr="005E7DF7">
        <w:rPr>
          <w:sz w:val="28"/>
          <w:szCs w:val="28"/>
        </w:rPr>
        <w:t>instalații</w:t>
      </w:r>
      <w:proofErr w:type="spellEnd"/>
      <w:r w:rsidRPr="005E7DF7">
        <w:rPr>
          <w:sz w:val="28"/>
          <w:szCs w:val="28"/>
        </w:rPr>
        <w:t xml:space="preserve"> </w:t>
      </w:r>
      <w:proofErr w:type="spellStart"/>
      <w:r w:rsidRPr="005E7DF7">
        <w:rPr>
          <w:sz w:val="28"/>
          <w:szCs w:val="28"/>
        </w:rPr>
        <w:t>speciale</w:t>
      </w:r>
      <w:proofErr w:type="spellEnd"/>
      <w:r w:rsidRPr="005E7DF7">
        <w:rPr>
          <w:sz w:val="28"/>
          <w:szCs w:val="28"/>
        </w:rPr>
        <w:t xml:space="preserve">, </w:t>
      </w:r>
      <w:proofErr w:type="spellStart"/>
      <w:r w:rsidRPr="005E7DF7">
        <w:rPr>
          <w:sz w:val="28"/>
          <w:szCs w:val="28"/>
        </w:rPr>
        <w:t>folosindu</w:t>
      </w:r>
      <w:proofErr w:type="spellEnd"/>
      <w:r w:rsidRPr="005E7DF7">
        <w:rPr>
          <w:sz w:val="28"/>
          <w:szCs w:val="28"/>
        </w:rPr>
        <w:t xml:space="preserve">-se </w:t>
      </w:r>
      <w:proofErr w:type="spellStart"/>
      <w:r w:rsidRPr="005E7DF7">
        <w:rPr>
          <w:sz w:val="28"/>
          <w:szCs w:val="28"/>
        </w:rPr>
        <w:t>apa</w:t>
      </w:r>
      <w:proofErr w:type="spellEnd"/>
      <w:r w:rsidRPr="005E7DF7">
        <w:rPr>
          <w:sz w:val="28"/>
          <w:szCs w:val="28"/>
        </w:rPr>
        <w:t xml:space="preserve">, cu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fără</w:t>
      </w:r>
      <w:proofErr w:type="spellEnd"/>
      <w:r w:rsidRPr="005E7DF7">
        <w:rPr>
          <w:sz w:val="28"/>
          <w:szCs w:val="28"/>
        </w:rPr>
        <w:t xml:space="preserve"> </w:t>
      </w:r>
      <w:proofErr w:type="spellStart"/>
      <w:r w:rsidRPr="005E7DF7">
        <w:rPr>
          <w:sz w:val="28"/>
          <w:szCs w:val="28"/>
        </w:rPr>
        <w:t>soluții</w:t>
      </w:r>
      <w:proofErr w:type="spellEnd"/>
      <w:r w:rsidRPr="005E7DF7">
        <w:rPr>
          <w:sz w:val="28"/>
          <w:szCs w:val="28"/>
        </w:rPr>
        <w:t xml:space="preserve"> </w:t>
      </w:r>
      <w:proofErr w:type="spellStart"/>
      <w:r w:rsidRPr="005E7DF7">
        <w:rPr>
          <w:sz w:val="28"/>
          <w:szCs w:val="28"/>
        </w:rPr>
        <w:t>speciale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vederea</w:t>
      </w:r>
      <w:proofErr w:type="spellEnd"/>
      <w:r w:rsidRPr="005E7DF7">
        <w:rPr>
          <w:sz w:val="28"/>
          <w:szCs w:val="28"/>
        </w:rPr>
        <w:t xml:space="preserve"> </w:t>
      </w:r>
      <w:proofErr w:type="spellStart"/>
      <w:r w:rsidRPr="005E7DF7">
        <w:rPr>
          <w:sz w:val="28"/>
          <w:szCs w:val="28"/>
        </w:rPr>
        <w:t>îndepărtării</w:t>
      </w:r>
      <w:proofErr w:type="spellEnd"/>
      <w:r w:rsidRPr="005E7DF7">
        <w:rPr>
          <w:sz w:val="28"/>
          <w:szCs w:val="28"/>
        </w:rPr>
        <w:t xml:space="preserve"> </w:t>
      </w:r>
      <w:proofErr w:type="spellStart"/>
      <w:r w:rsidRPr="005E7DF7">
        <w:rPr>
          <w:sz w:val="28"/>
          <w:szCs w:val="28"/>
        </w:rPr>
        <w:t>prafului</w:t>
      </w:r>
      <w:proofErr w:type="spellEnd"/>
      <w:r w:rsidRPr="005E7DF7">
        <w:rPr>
          <w:sz w:val="28"/>
          <w:szCs w:val="28"/>
        </w:rPr>
        <w:t xml:space="preserve"> de pe </w:t>
      </w:r>
      <w:proofErr w:type="spellStart"/>
      <w:r w:rsidRPr="005E7DF7">
        <w:rPr>
          <w:sz w:val="28"/>
          <w:szCs w:val="28"/>
        </w:rPr>
        <w:t>străzi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trotuare</w:t>
      </w:r>
      <w:proofErr w:type="spellEnd"/>
      <w:r w:rsidRPr="005E7DF7">
        <w:rPr>
          <w:sz w:val="28"/>
          <w:szCs w:val="28"/>
        </w:rPr>
        <w:t>;</w:t>
      </w:r>
    </w:p>
    <w:p w14:paraId="52CC3700"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4.50. SRF - "Solid Recovery Fuel" - conform </w:t>
      </w:r>
      <w:proofErr w:type="spellStart"/>
      <w:r w:rsidRPr="005E7DF7">
        <w:rPr>
          <w:sz w:val="28"/>
          <w:szCs w:val="28"/>
        </w:rPr>
        <w:t>prevederilor</w:t>
      </w:r>
      <w:proofErr w:type="spellEnd"/>
      <w:r w:rsidRPr="005E7DF7">
        <w:rPr>
          <w:sz w:val="28"/>
          <w:szCs w:val="28"/>
        </w:rPr>
        <w:t xml:space="preserve"> pct. 43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produs</w:t>
      </w:r>
      <w:proofErr w:type="spellEnd"/>
      <w:r w:rsidRPr="005E7DF7">
        <w:rPr>
          <w:sz w:val="28"/>
          <w:szCs w:val="28"/>
        </w:rPr>
        <w:t xml:space="preserve"> </w:t>
      </w:r>
      <w:proofErr w:type="spellStart"/>
      <w:r w:rsidRPr="005E7DF7">
        <w:rPr>
          <w:sz w:val="28"/>
          <w:szCs w:val="28"/>
        </w:rPr>
        <w:t>rezultat</w:t>
      </w:r>
      <w:proofErr w:type="spellEnd"/>
      <w:r w:rsidRPr="005E7DF7">
        <w:rPr>
          <w:sz w:val="28"/>
          <w:szCs w:val="28"/>
        </w:rPr>
        <w:t xml:space="preserve"> din </w:t>
      </w:r>
      <w:proofErr w:type="spellStart"/>
      <w:r w:rsidRPr="005E7DF7">
        <w:rPr>
          <w:sz w:val="28"/>
          <w:szCs w:val="28"/>
        </w:rPr>
        <w:t>tratarea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solide</w:t>
      </w:r>
      <w:proofErr w:type="spellEnd"/>
      <w:r w:rsidRPr="005E7DF7">
        <w:rPr>
          <w:sz w:val="28"/>
          <w:szCs w:val="28"/>
        </w:rPr>
        <w:t xml:space="preserve"> </w:t>
      </w:r>
      <w:proofErr w:type="spellStart"/>
      <w:r w:rsidRPr="005E7DF7">
        <w:rPr>
          <w:sz w:val="28"/>
          <w:szCs w:val="28"/>
        </w:rPr>
        <w:t>nepericuloase</w:t>
      </w:r>
      <w:proofErr w:type="spellEnd"/>
      <w:r w:rsidRPr="005E7DF7">
        <w:rPr>
          <w:sz w:val="28"/>
          <w:szCs w:val="28"/>
        </w:rPr>
        <w:t xml:space="preserve">, care </w:t>
      </w:r>
      <w:proofErr w:type="spellStart"/>
      <w:r w:rsidRPr="005E7DF7">
        <w:rPr>
          <w:sz w:val="28"/>
          <w:szCs w:val="28"/>
        </w:rPr>
        <w:t>respectă</w:t>
      </w:r>
      <w:proofErr w:type="spellEnd"/>
      <w:r w:rsidRPr="005E7DF7">
        <w:rPr>
          <w:sz w:val="28"/>
          <w:szCs w:val="28"/>
        </w:rPr>
        <w:t xml:space="preserve"> </w:t>
      </w:r>
      <w:proofErr w:type="spellStart"/>
      <w:r w:rsidRPr="005E7DF7">
        <w:rPr>
          <w:sz w:val="28"/>
          <w:szCs w:val="28"/>
        </w:rPr>
        <w:t>standardul</w:t>
      </w:r>
      <w:proofErr w:type="spellEnd"/>
      <w:r w:rsidRPr="005E7DF7">
        <w:rPr>
          <w:sz w:val="28"/>
          <w:szCs w:val="28"/>
        </w:rPr>
        <w:t xml:space="preserve"> </w:t>
      </w:r>
      <w:proofErr w:type="spellStart"/>
      <w:r w:rsidRPr="005E7DF7">
        <w:rPr>
          <w:sz w:val="28"/>
          <w:szCs w:val="28"/>
        </w:rPr>
        <w:t>european</w:t>
      </w:r>
      <w:proofErr w:type="spellEnd"/>
      <w:r w:rsidRPr="005E7DF7">
        <w:rPr>
          <w:sz w:val="28"/>
          <w:szCs w:val="28"/>
        </w:rPr>
        <w:t xml:space="preserve"> EN ISO 21640:2021, </w:t>
      </w:r>
      <w:proofErr w:type="spellStart"/>
      <w:r w:rsidRPr="005E7DF7">
        <w:rPr>
          <w:sz w:val="28"/>
          <w:szCs w:val="28"/>
        </w:rPr>
        <w:t>utilizat</w:t>
      </w:r>
      <w:proofErr w:type="spellEnd"/>
      <w:r w:rsidRPr="005E7DF7">
        <w:rPr>
          <w:sz w:val="28"/>
          <w:szCs w:val="28"/>
        </w:rPr>
        <w:t xml:space="preserve"> </w:t>
      </w:r>
      <w:proofErr w:type="spellStart"/>
      <w:r w:rsidRPr="005E7DF7">
        <w:rPr>
          <w:sz w:val="28"/>
          <w:szCs w:val="28"/>
        </w:rPr>
        <w:t>drept</w:t>
      </w:r>
      <w:proofErr w:type="spellEnd"/>
      <w:r w:rsidRPr="005E7DF7">
        <w:rPr>
          <w:sz w:val="28"/>
          <w:szCs w:val="28"/>
        </w:rPr>
        <w:t xml:space="preserve"> </w:t>
      </w:r>
      <w:proofErr w:type="spellStart"/>
      <w:r w:rsidRPr="005E7DF7">
        <w:rPr>
          <w:sz w:val="28"/>
          <w:szCs w:val="28"/>
        </w:rPr>
        <w:t>combustibil</w:t>
      </w:r>
      <w:proofErr w:type="spellEnd"/>
      <w:r w:rsidRPr="005E7DF7">
        <w:rPr>
          <w:sz w:val="28"/>
          <w:szCs w:val="28"/>
        </w:rPr>
        <w:t xml:space="preserve"> </w:t>
      </w:r>
      <w:proofErr w:type="spellStart"/>
      <w:r w:rsidRPr="005E7DF7">
        <w:rPr>
          <w:sz w:val="28"/>
          <w:szCs w:val="28"/>
        </w:rPr>
        <w:t>alternativ</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instalațiile</w:t>
      </w:r>
      <w:proofErr w:type="spellEnd"/>
      <w:r w:rsidRPr="005E7DF7">
        <w:rPr>
          <w:sz w:val="28"/>
          <w:szCs w:val="28"/>
        </w:rPr>
        <w:t xml:space="preserve"> de </w:t>
      </w:r>
      <w:proofErr w:type="spellStart"/>
      <w:r w:rsidRPr="005E7DF7">
        <w:rPr>
          <w:sz w:val="28"/>
          <w:szCs w:val="28"/>
        </w:rPr>
        <w:t>incinerare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coincinerare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dar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alte</w:t>
      </w:r>
      <w:proofErr w:type="spellEnd"/>
      <w:r w:rsidRPr="005E7DF7">
        <w:rPr>
          <w:sz w:val="28"/>
          <w:szCs w:val="28"/>
        </w:rPr>
        <w:t xml:space="preserve"> </w:t>
      </w:r>
      <w:proofErr w:type="spellStart"/>
      <w:r w:rsidRPr="005E7DF7">
        <w:rPr>
          <w:sz w:val="28"/>
          <w:szCs w:val="28"/>
        </w:rPr>
        <w:t>sectoare</w:t>
      </w:r>
      <w:proofErr w:type="spellEnd"/>
      <w:r w:rsidRPr="005E7DF7">
        <w:rPr>
          <w:sz w:val="28"/>
          <w:szCs w:val="28"/>
        </w:rPr>
        <w:t xml:space="preserve"> care </w:t>
      </w:r>
      <w:proofErr w:type="spellStart"/>
      <w:r w:rsidRPr="005E7DF7">
        <w:rPr>
          <w:sz w:val="28"/>
          <w:szCs w:val="28"/>
        </w:rPr>
        <w:t>produc</w:t>
      </w:r>
      <w:proofErr w:type="spellEnd"/>
      <w:r w:rsidRPr="005E7DF7">
        <w:rPr>
          <w:sz w:val="28"/>
          <w:szCs w:val="28"/>
        </w:rPr>
        <w:t xml:space="preserve"> </w:t>
      </w:r>
      <w:proofErr w:type="spellStart"/>
      <w:r w:rsidRPr="005E7DF7">
        <w:rPr>
          <w:sz w:val="28"/>
          <w:szCs w:val="28"/>
        </w:rPr>
        <w:t>căldură</w:t>
      </w:r>
      <w:proofErr w:type="spellEnd"/>
      <w:r w:rsidRPr="005E7DF7">
        <w:rPr>
          <w:sz w:val="28"/>
          <w:szCs w:val="28"/>
        </w:rPr>
        <w:t>/</w:t>
      </w:r>
      <w:proofErr w:type="spellStart"/>
      <w:r w:rsidRPr="005E7DF7">
        <w:rPr>
          <w:sz w:val="28"/>
          <w:szCs w:val="28"/>
        </w:rPr>
        <w:t>energie</w:t>
      </w:r>
      <w:proofErr w:type="spellEnd"/>
      <w:r w:rsidRPr="005E7DF7">
        <w:rPr>
          <w:sz w:val="28"/>
          <w:szCs w:val="28"/>
        </w:rPr>
        <w:t>;</w:t>
      </w:r>
    </w:p>
    <w:p w14:paraId="7F66D24A"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4.51. </w:t>
      </w:r>
      <w:proofErr w:type="spellStart"/>
      <w:r w:rsidRPr="005E7DF7">
        <w:rPr>
          <w:sz w:val="28"/>
          <w:szCs w:val="28"/>
        </w:rPr>
        <w:t>stație</w:t>
      </w:r>
      <w:proofErr w:type="spellEnd"/>
      <w:r w:rsidRPr="005E7DF7">
        <w:rPr>
          <w:sz w:val="28"/>
          <w:szCs w:val="28"/>
        </w:rPr>
        <w:t xml:space="preserve"> de transfer - </w:t>
      </w:r>
      <w:proofErr w:type="spellStart"/>
      <w:r w:rsidRPr="005E7DF7">
        <w:rPr>
          <w:sz w:val="28"/>
          <w:szCs w:val="28"/>
        </w:rPr>
        <w:t>spațiu</w:t>
      </w:r>
      <w:proofErr w:type="spellEnd"/>
      <w:r w:rsidRPr="005E7DF7">
        <w:rPr>
          <w:sz w:val="28"/>
          <w:szCs w:val="28"/>
        </w:rPr>
        <w:t xml:space="preserve"> special </w:t>
      </w:r>
      <w:proofErr w:type="spellStart"/>
      <w:r w:rsidRPr="005E7DF7">
        <w:rPr>
          <w:sz w:val="28"/>
          <w:szCs w:val="28"/>
        </w:rPr>
        <w:t>amenajat</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stocarea</w:t>
      </w:r>
      <w:proofErr w:type="spellEnd"/>
      <w:r w:rsidRPr="005E7DF7">
        <w:rPr>
          <w:sz w:val="28"/>
          <w:szCs w:val="28"/>
        </w:rPr>
        <w:t xml:space="preserve"> </w:t>
      </w:r>
      <w:proofErr w:type="spellStart"/>
      <w:r w:rsidRPr="005E7DF7">
        <w:rPr>
          <w:sz w:val="28"/>
          <w:szCs w:val="28"/>
        </w:rPr>
        <w:t>temporară</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vederea</w:t>
      </w:r>
      <w:proofErr w:type="spellEnd"/>
      <w:r w:rsidRPr="005E7DF7">
        <w:rPr>
          <w:sz w:val="28"/>
          <w:szCs w:val="28"/>
        </w:rPr>
        <w:t xml:space="preserve"> </w:t>
      </w:r>
      <w:proofErr w:type="spellStart"/>
      <w:r w:rsidRPr="005E7DF7">
        <w:rPr>
          <w:sz w:val="28"/>
          <w:szCs w:val="28"/>
        </w:rPr>
        <w:t>transportării</w:t>
      </w:r>
      <w:proofErr w:type="spellEnd"/>
      <w:r w:rsidRPr="005E7DF7">
        <w:rPr>
          <w:sz w:val="28"/>
          <w:szCs w:val="28"/>
        </w:rPr>
        <w:t xml:space="preserve"> </w:t>
      </w:r>
      <w:proofErr w:type="spellStart"/>
      <w:r w:rsidRPr="005E7DF7">
        <w:rPr>
          <w:sz w:val="28"/>
          <w:szCs w:val="28"/>
        </w:rPr>
        <w:t>centralizate</w:t>
      </w:r>
      <w:proofErr w:type="spellEnd"/>
      <w:r w:rsidRPr="005E7DF7">
        <w:rPr>
          <w:sz w:val="28"/>
          <w:szCs w:val="28"/>
        </w:rPr>
        <w:t xml:space="preserve"> a </w:t>
      </w:r>
      <w:proofErr w:type="spellStart"/>
      <w:r w:rsidRPr="005E7DF7">
        <w:rPr>
          <w:sz w:val="28"/>
          <w:szCs w:val="28"/>
        </w:rPr>
        <w:t>acestora</w:t>
      </w:r>
      <w:proofErr w:type="spellEnd"/>
      <w:r w:rsidRPr="005E7DF7">
        <w:rPr>
          <w:sz w:val="28"/>
          <w:szCs w:val="28"/>
        </w:rPr>
        <w:t xml:space="preserve"> la o </w:t>
      </w:r>
      <w:proofErr w:type="spellStart"/>
      <w:r w:rsidRPr="005E7DF7">
        <w:rPr>
          <w:sz w:val="28"/>
          <w:szCs w:val="28"/>
        </w:rPr>
        <w:t>stație</w:t>
      </w:r>
      <w:proofErr w:type="spellEnd"/>
      <w:r w:rsidRPr="005E7DF7">
        <w:rPr>
          <w:sz w:val="28"/>
          <w:szCs w:val="28"/>
        </w:rPr>
        <w:t xml:space="preserve"> de </w:t>
      </w:r>
      <w:proofErr w:type="spellStart"/>
      <w:r w:rsidRPr="005E7DF7">
        <w:rPr>
          <w:sz w:val="28"/>
          <w:szCs w:val="28"/>
        </w:rPr>
        <w:t>tratare</w:t>
      </w:r>
      <w:proofErr w:type="spellEnd"/>
      <w:r w:rsidRPr="005E7DF7">
        <w:rPr>
          <w:sz w:val="28"/>
          <w:szCs w:val="28"/>
        </w:rPr>
        <w:t>;</w:t>
      </w:r>
    </w:p>
    <w:p w14:paraId="269E522D"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4.52. </w:t>
      </w:r>
      <w:proofErr w:type="spellStart"/>
      <w:r w:rsidRPr="005E7DF7">
        <w:rPr>
          <w:sz w:val="28"/>
          <w:szCs w:val="28"/>
        </w:rPr>
        <w:t>stropitul</w:t>
      </w:r>
      <w:proofErr w:type="spellEnd"/>
      <w:r w:rsidRPr="005E7DF7">
        <w:rPr>
          <w:sz w:val="28"/>
          <w:szCs w:val="28"/>
        </w:rPr>
        <w:t xml:space="preserve"> </w:t>
      </w:r>
      <w:proofErr w:type="spellStart"/>
      <w:r w:rsidRPr="005E7DF7">
        <w:rPr>
          <w:sz w:val="28"/>
          <w:szCs w:val="28"/>
        </w:rPr>
        <w:t>căilor</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 </w:t>
      </w:r>
      <w:proofErr w:type="spellStart"/>
      <w:r w:rsidRPr="005E7DF7">
        <w:rPr>
          <w:sz w:val="28"/>
          <w:szCs w:val="28"/>
        </w:rPr>
        <w:t>operațiune</w:t>
      </w:r>
      <w:proofErr w:type="spellEnd"/>
      <w:r w:rsidRPr="005E7DF7">
        <w:rPr>
          <w:sz w:val="28"/>
          <w:szCs w:val="28"/>
        </w:rPr>
        <w:t xml:space="preserve"> de </w:t>
      </w:r>
      <w:proofErr w:type="spellStart"/>
      <w:r w:rsidRPr="005E7DF7">
        <w:rPr>
          <w:sz w:val="28"/>
          <w:szCs w:val="28"/>
        </w:rPr>
        <w:t>dispersare</w:t>
      </w:r>
      <w:proofErr w:type="spellEnd"/>
      <w:r w:rsidRPr="005E7DF7">
        <w:rPr>
          <w:sz w:val="28"/>
          <w:szCs w:val="28"/>
        </w:rPr>
        <w:t xml:space="preserve"> a </w:t>
      </w:r>
      <w:proofErr w:type="spellStart"/>
      <w:r w:rsidRPr="005E7DF7">
        <w:rPr>
          <w:sz w:val="28"/>
          <w:szCs w:val="28"/>
        </w:rPr>
        <w:t>apei</w:t>
      </w:r>
      <w:proofErr w:type="spellEnd"/>
      <w:r w:rsidRPr="005E7DF7">
        <w:rPr>
          <w:sz w:val="28"/>
          <w:szCs w:val="28"/>
        </w:rPr>
        <w:t xml:space="preserve"> pe </w:t>
      </w:r>
      <w:proofErr w:type="spellStart"/>
      <w:r w:rsidRPr="005E7DF7">
        <w:rPr>
          <w:sz w:val="28"/>
          <w:szCs w:val="28"/>
        </w:rPr>
        <w:t>suprafețele</w:t>
      </w:r>
      <w:proofErr w:type="spellEnd"/>
      <w:r w:rsidRPr="005E7DF7">
        <w:rPr>
          <w:sz w:val="28"/>
          <w:szCs w:val="28"/>
        </w:rPr>
        <w:t xml:space="preserve"> de </w:t>
      </w:r>
      <w:proofErr w:type="spellStart"/>
      <w:r w:rsidRPr="005E7DF7">
        <w:rPr>
          <w:sz w:val="28"/>
          <w:szCs w:val="28"/>
        </w:rPr>
        <w:t>circulație</w:t>
      </w:r>
      <w:proofErr w:type="spellEnd"/>
      <w:r w:rsidRPr="005E7DF7">
        <w:rPr>
          <w:sz w:val="28"/>
          <w:szCs w:val="28"/>
        </w:rPr>
        <w:t xml:space="preserve">, </w:t>
      </w:r>
      <w:proofErr w:type="spellStart"/>
      <w:r w:rsidRPr="005E7DF7">
        <w:rPr>
          <w:sz w:val="28"/>
          <w:szCs w:val="28"/>
        </w:rPr>
        <w:t>indiferent</w:t>
      </w:r>
      <w:proofErr w:type="spellEnd"/>
      <w:r w:rsidRPr="005E7DF7">
        <w:rPr>
          <w:sz w:val="28"/>
          <w:szCs w:val="28"/>
        </w:rPr>
        <w:t xml:space="preserve"> de natura </w:t>
      </w:r>
      <w:proofErr w:type="spellStart"/>
      <w:r w:rsidRPr="005E7DF7">
        <w:rPr>
          <w:sz w:val="28"/>
          <w:szCs w:val="28"/>
        </w:rPr>
        <w:t>îmbrăcămintei</w:t>
      </w:r>
      <w:proofErr w:type="spellEnd"/>
      <w:r w:rsidRPr="005E7DF7">
        <w:rPr>
          <w:sz w:val="28"/>
          <w:szCs w:val="28"/>
        </w:rPr>
        <w:t xml:space="preserve"> </w:t>
      </w:r>
      <w:proofErr w:type="spellStart"/>
      <w:r w:rsidRPr="005E7DF7">
        <w:rPr>
          <w:sz w:val="28"/>
          <w:szCs w:val="28"/>
        </w:rPr>
        <w:t>acestora</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pe </w:t>
      </w:r>
      <w:proofErr w:type="spellStart"/>
      <w:r w:rsidRPr="005E7DF7">
        <w:rPr>
          <w:sz w:val="28"/>
          <w:szCs w:val="28"/>
        </w:rPr>
        <w:t>trotuare</w:t>
      </w:r>
      <w:proofErr w:type="spellEnd"/>
      <w:r w:rsidRPr="005E7DF7">
        <w:rPr>
          <w:sz w:val="28"/>
          <w:szCs w:val="28"/>
        </w:rPr>
        <w:t xml:space="preserve">, </w:t>
      </w:r>
      <w:proofErr w:type="spellStart"/>
      <w:r w:rsidRPr="005E7DF7">
        <w:rPr>
          <w:sz w:val="28"/>
          <w:szCs w:val="28"/>
        </w:rPr>
        <w:t>executată</w:t>
      </w:r>
      <w:proofErr w:type="spellEnd"/>
      <w:r w:rsidRPr="005E7DF7">
        <w:rPr>
          <w:sz w:val="28"/>
          <w:szCs w:val="28"/>
        </w:rPr>
        <w:t xml:space="preserve"> manual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mecanizat</w:t>
      </w:r>
      <w:proofErr w:type="spellEnd"/>
      <w:r w:rsidRPr="005E7DF7">
        <w:rPr>
          <w:sz w:val="28"/>
          <w:szCs w:val="28"/>
        </w:rPr>
        <w:t xml:space="preserve">, cu </w:t>
      </w:r>
      <w:proofErr w:type="spellStart"/>
      <w:r w:rsidRPr="005E7DF7">
        <w:rPr>
          <w:sz w:val="28"/>
          <w:szCs w:val="28"/>
        </w:rPr>
        <w:t>ajutorul</w:t>
      </w:r>
      <w:proofErr w:type="spellEnd"/>
      <w:r w:rsidRPr="005E7DF7">
        <w:rPr>
          <w:sz w:val="28"/>
          <w:szCs w:val="28"/>
        </w:rPr>
        <w:t xml:space="preserve"> </w:t>
      </w:r>
      <w:proofErr w:type="spellStart"/>
      <w:r w:rsidRPr="005E7DF7">
        <w:rPr>
          <w:sz w:val="28"/>
          <w:szCs w:val="28"/>
        </w:rPr>
        <w:t>unor</w:t>
      </w:r>
      <w:proofErr w:type="spellEnd"/>
      <w:r w:rsidRPr="005E7DF7">
        <w:rPr>
          <w:sz w:val="28"/>
          <w:szCs w:val="28"/>
        </w:rPr>
        <w:t xml:space="preserve"> </w:t>
      </w:r>
      <w:proofErr w:type="spellStart"/>
      <w:r w:rsidRPr="005E7DF7">
        <w:rPr>
          <w:sz w:val="28"/>
          <w:szCs w:val="28"/>
        </w:rPr>
        <w:t>instalații</w:t>
      </w:r>
      <w:proofErr w:type="spellEnd"/>
      <w:r w:rsidRPr="005E7DF7">
        <w:rPr>
          <w:sz w:val="28"/>
          <w:szCs w:val="28"/>
        </w:rPr>
        <w:t xml:space="preserve"> </w:t>
      </w:r>
      <w:proofErr w:type="spellStart"/>
      <w:r w:rsidRPr="005E7DF7">
        <w:rPr>
          <w:sz w:val="28"/>
          <w:szCs w:val="28"/>
        </w:rPr>
        <w:t>specializate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scopul</w:t>
      </w:r>
      <w:proofErr w:type="spellEnd"/>
      <w:r w:rsidRPr="005E7DF7">
        <w:rPr>
          <w:sz w:val="28"/>
          <w:szCs w:val="28"/>
        </w:rPr>
        <w:t xml:space="preserve"> </w:t>
      </w:r>
      <w:proofErr w:type="spellStart"/>
      <w:r w:rsidRPr="005E7DF7">
        <w:rPr>
          <w:sz w:val="28"/>
          <w:szCs w:val="28"/>
        </w:rPr>
        <w:t>creării</w:t>
      </w:r>
      <w:proofErr w:type="spellEnd"/>
      <w:r w:rsidRPr="005E7DF7">
        <w:rPr>
          <w:sz w:val="28"/>
          <w:szCs w:val="28"/>
        </w:rPr>
        <w:t xml:space="preserve"> </w:t>
      </w:r>
      <w:proofErr w:type="spellStart"/>
      <w:r w:rsidRPr="005E7DF7">
        <w:rPr>
          <w:sz w:val="28"/>
          <w:szCs w:val="28"/>
        </w:rPr>
        <w:t>unui</w:t>
      </w:r>
      <w:proofErr w:type="spellEnd"/>
      <w:r w:rsidRPr="005E7DF7">
        <w:rPr>
          <w:sz w:val="28"/>
          <w:szCs w:val="28"/>
        </w:rPr>
        <w:t xml:space="preserve"> </w:t>
      </w:r>
      <w:proofErr w:type="spellStart"/>
      <w:r w:rsidRPr="005E7DF7">
        <w:rPr>
          <w:sz w:val="28"/>
          <w:szCs w:val="28"/>
        </w:rPr>
        <w:t>microclimat</w:t>
      </w:r>
      <w:proofErr w:type="spellEnd"/>
      <w:r w:rsidRPr="005E7DF7">
        <w:rPr>
          <w:sz w:val="28"/>
          <w:szCs w:val="28"/>
        </w:rPr>
        <w:t xml:space="preserve"> </w:t>
      </w:r>
      <w:proofErr w:type="spellStart"/>
      <w:r w:rsidRPr="005E7DF7">
        <w:rPr>
          <w:sz w:val="28"/>
          <w:szCs w:val="28"/>
        </w:rPr>
        <w:t>favorabil</w:t>
      </w:r>
      <w:proofErr w:type="spellEnd"/>
      <w:r w:rsidRPr="005E7DF7">
        <w:rPr>
          <w:sz w:val="28"/>
          <w:szCs w:val="28"/>
        </w:rPr>
        <w:t xml:space="preserve"> </w:t>
      </w:r>
      <w:proofErr w:type="spellStart"/>
      <w:r w:rsidRPr="005E7DF7">
        <w:rPr>
          <w:sz w:val="28"/>
          <w:szCs w:val="28"/>
        </w:rPr>
        <w:t>îmbunătățirii</w:t>
      </w:r>
      <w:proofErr w:type="spellEnd"/>
      <w:r w:rsidRPr="005E7DF7">
        <w:rPr>
          <w:sz w:val="28"/>
          <w:szCs w:val="28"/>
        </w:rPr>
        <w:t xml:space="preserve"> </w:t>
      </w:r>
      <w:proofErr w:type="spellStart"/>
      <w:r w:rsidRPr="005E7DF7">
        <w:rPr>
          <w:sz w:val="28"/>
          <w:szCs w:val="28"/>
        </w:rPr>
        <w:t>stării</w:t>
      </w:r>
      <w:proofErr w:type="spellEnd"/>
      <w:r w:rsidRPr="005E7DF7">
        <w:rPr>
          <w:sz w:val="28"/>
          <w:szCs w:val="28"/>
        </w:rPr>
        <w:t xml:space="preserve"> </w:t>
      </w:r>
      <w:proofErr w:type="spellStart"/>
      <w:r w:rsidRPr="005E7DF7">
        <w:rPr>
          <w:sz w:val="28"/>
          <w:szCs w:val="28"/>
        </w:rPr>
        <w:t>igienice</w:t>
      </w:r>
      <w:proofErr w:type="spellEnd"/>
      <w:r w:rsidRPr="005E7DF7">
        <w:rPr>
          <w:sz w:val="28"/>
          <w:szCs w:val="28"/>
        </w:rPr>
        <w:t xml:space="preserve"> a </w:t>
      </w:r>
      <w:proofErr w:type="spellStart"/>
      <w:r w:rsidRPr="005E7DF7">
        <w:rPr>
          <w:sz w:val="28"/>
          <w:szCs w:val="28"/>
        </w:rPr>
        <w:t>localităților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evitării</w:t>
      </w:r>
      <w:proofErr w:type="spellEnd"/>
      <w:r w:rsidRPr="005E7DF7">
        <w:rPr>
          <w:sz w:val="28"/>
          <w:szCs w:val="28"/>
        </w:rPr>
        <w:t xml:space="preserve"> </w:t>
      </w:r>
      <w:proofErr w:type="spellStart"/>
      <w:r w:rsidRPr="005E7DF7">
        <w:rPr>
          <w:sz w:val="28"/>
          <w:szCs w:val="28"/>
        </w:rPr>
        <w:t>formării</w:t>
      </w:r>
      <w:proofErr w:type="spellEnd"/>
      <w:r w:rsidRPr="005E7DF7">
        <w:rPr>
          <w:sz w:val="28"/>
          <w:szCs w:val="28"/>
        </w:rPr>
        <w:t xml:space="preserve"> </w:t>
      </w:r>
      <w:proofErr w:type="spellStart"/>
      <w:r w:rsidRPr="005E7DF7">
        <w:rPr>
          <w:sz w:val="28"/>
          <w:szCs w:val="28"/>
        </w:rPr>
        <w:t>prafului</w:t>
      </w:r>
      <w:proofErr w:type="spellEnd"/>
      <w:r w:rsidRPr="005E7DF7">
        <w:rPr>
          <w:sz w:val="28"/>
          <w:szCs w:val="28"/>
        </w:rPr>
        <w:t>;</w:t>
      </w:r>
    </w:p>
    <w:p w14:paraId="22C35467"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4.53. </w:t>
      </w:r>
      <w:proofErr w:type="spellStart"/>
      <w:r w:rsidRPr="005E7DF7">
        <w:rPr>
          <w:sz w:val="28"/>
          <w:szCs w:val="28"/>
        </w:rPr>
        <w:t>tratare</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32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operațiunile</w:t>
      </w:r>
      <w:proofErr w:type="spellEnd"/>
      <w:r w:rsidRPr="005E7DF7">
        <w:rPr>
          <w:sz w:val="28"/>
          <w:szCs w:val="28"/>
        </w:rPr>
        <w:t xml:space="preserve"> de </w:t>
      </w:r>
      <w:proofErr w:type="spellStart"/>
      <w:r w:rsidRPr="005E7DF7">
        <w:rPr>
          <w:sz w:val="28"/>
          <w:szCs w:val="28"/>
        </w:rPr>
        <w:t>valorificare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eliminare</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pregătirea</w:t>
      </w:r>
      <w:proofErr w:type="spellEnd"/>
      <w:r w:rsidRPr="005E7DF7">
        <w:rPr>
          <w:sz w:val="28"/>
          <w:szCs w:val="28"/>
        </w:rPr>
        <w:t xml:space="preserve"> </w:t>
      </w:r>
      <w:proofErr w:type="spellStart"/>
      <w:r w:rsidRPr="005E7DF7">
        <w:rPr>
          <w:sz w:val="28"/>
          <w:szCs w:val="28"/>
        </w:rPr>
        <w:t>prealabilă</w:t>
      </w:r>
      <w:proofErr w:type="spellEnd"/>
      <w:r w:rsidRPr="005E7DF7">
        <w:rPr>
          <w:sz w:val="28"/>
          <w:szCs w:val="28"/>
        </w:rPr>
        <w:t xml:space="preserve"> </w:t>
      </w:r>
      <w:proofErr w:type="spellStart"/>
      <w:r w:rsidRPr="005E7DF7">
        <w:rPr>
          <w:sz w:val="28"/>
          <w:szCs w:val="28"/>
        </w:rPr>
        <w:t>valorificării</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eliminării</w:t>
      </w:r>
      <w:proofErr w:type="spellEnd"/>
      <w:r w:rsidRPr="005E7DF7">
        <w:rPr>
          <w:sz w:val="28"/>
          <w:szCs w:val="28"/>
        </w:rPr>
        <w:t>;</w:t>
      </w:r>
    </w:p>
    <w:p w14:paraId="3A89B4E8"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4.54. </w:t>
      </w:r>
      <w:proofErr w:type="spellStart"/>
      <w:r w:rsidRPr="005E7DF7">
        <w:rPr>
          <w:sz w:val="28"/>
          <w:szCs w:val="28"/>
        </w:rPr>
        <w:t>tobogan</w:t>
      </w:r>
      <w:proofErr w:type="spellEnd"/>
      <w:r w:rsidRPr="005E7DF7">
        <w:rPr>
          <w:sz w:val="28"/>
          <w:szCs w:val="28"/>
        </w:rPr>
        <w:t xml:space="preserve"> - </w:t>
      </w:r>
      <w:proofErr w:type="spellStart"/>
      <w:r w:rsidRPr="005E7DF7">
        <w:rPr>
          <w:sz w:val="28"/>
          <w:szCs w:val="28"/>
        </w:rPr>
        <w:t>jgheab</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tubulatură</w:t>
      </w:r>
      <w:proofErr w:type="spellEnd"/>
      <w:r w:rsidRPr="005E7DF7">
        <w:rPr>
          <w:sz w:val="28"/>
          <w:szCs w:val="28"/>
        </w:rPr>
        <w:t xml:space="preserve"> </w:t>
      </w:r>
      <w:proofErr w:type="spellStart"/>
      <w:r w:rsidRPr="005E7DF7">
        <w:rPr>
          <w:sz w:val="28"/>
          <w:szCs w:val="28"/>
        </w:rPr>
        <w:t>folosită</w:t>
      </w:r>
      <w:proofErr w:type="spellEnd"/>
      <w:r w:rsidRPr="005E7DF7">
        <w:rPr>
          <w:sz w:val="28"/>
          <w:szCs w:val="28"/>
        </w:rPr>
        <w:t xml:space="preserve"> </w:t>
      </w:r>
      <w:proofErr w:type="spellStart"/>
      <w:r w:rsidRPr="005E7DF7">
        <w:rPr>
          <w:sz w:val="28"/>
          <w:szCs w:val="28"/>
        </w:rPr>
        <w:t>drept</w:t>
      </w:r>
      <w:proofErr w:type="spellEnd"/>
      <w:r w:rsidRPr="005E7DF7">
        <w:rPr>
          <w:sz w:val="28"/>
          <w:szCs w:val="28"/>
        </w:rPr>
        <w:t xml:space="preserve"> </w:t>
      </w:r>
      <w:proofErr w:type="spellStart"/>
      <w:r w:rsidRPr="005E7DF7">
        <w:rPr>
          <w:sz w:val="28"/>
          <w:szCs w:val="28"/>
        </w:rPr>
        <w:t>mijloc</w:t>
      </w:r>
      <w:proofErr w:type="spellEnd"/>
      <w:r w:rsidRPr="005E7DF7">
        <w:rPr>
          <w:sz w:val="28"/>
          <w:szCs w:val="28"/>
        </w:rPr>
        <w:t xml:space="preserve"> de transport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alunecare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w:t>
      </w:r>
    </w:p>
    <w:p w14:paraId="4FEDF8AE"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4.55. </w:t>
      </w:r>
      <w:proofErr w:type="spellStart"/>
      <w:r w:rsidRPr="005E7DF7">
        <w:rPr>
          <w:sz w:val="28"/>
          <w:szCs w:val="28"/>
        </w:rPr>
        <w:t>utilizatori</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art. 2 </w:t>
      </w:r>
      <w:proofErr w:type="spellStart"/>
      <w:r w:rsidRPr="005E7DF7">
        <w:rPr>
          <w:sz w:val="28"/>
          <w:szCs w:val="28"/>
        </w:rPr>
        <w:t>alin</w:t>
      </w:r>
      <w:proofErr w:type="spellEnd"/>
      <w:r w:rsidRPr="005E7DF7">
        <w:rPr>
          <w:sz w:val="28"/>
          <w:szCs w:val="28"/>
        </w:rPr>
        <w:t xml:space="preserve">. (4) pct. 13 din </w:t>
      </w:r>
      <w:proofErr w:type="spellStart"/>
      <w:r w:rsidRPr="005E7DF7">
        <w:rPr>
          <w:sz w:val="28"/>
          <w:szCs w:val="28"/>
        </w:rPr>
        <w:t>Legea</w:t>
      </w:r>
      <w:proofErr w:type="spellEnd"/>
      <w:r w:rsidRPr="005E7DF7">
        <w:rPr>
          <w:sz w:val="28"/>
          <w:szCs w:val="28"/>
        </w:rPr>
        <w:t xml:space="preserve"> nr. 101/2006, </w:t>
      </w:r>
      <w:proofErr w:type="spellStart"/>
      <w:r w:rsidRPr="005E7DF7">
        <w:rPr>
          <w:sz w:val="28"/>
          <w:szCs w:val="28"/>
        </w:rPr>
        <w:t>republicată</w:t>
      </w:r>
      <w:proofErr w:type="spellEnd"/>
      <w:r w:rsidRPr="005E7DF7">
        <w:rPr>
          <w:sz w:val="28"/>
          <w:szCs w:val="28"/>
        </w:rPr>
        <w:t xml:space="preserve">,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776A013A"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4.56. </w:t>
      </w:r>
      <w:proofErr w:type="spellStart"/>
      <w:r w:rsidRPr="005E7DF7">
        <w:rPr>
          <w:sz w:val="28"/>
          <w:szCs w:val="28"/>
        </w:rPr>
        <w:t>valorificare</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36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38BDFBFE"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 xml:space="preserve">4.57. </w:t>
      </w:r>
      <w:proofErr w:type="spellStart"/>
      <w:r w:rsidRPr="005E7DF7">
        <w:rPr>
          <w:sz w:val="28"/>
          <w:szCs w:val="28"/>
        </w:rPr>
        <w:t>valorificare</w:t>
      </w:r>
      <w:proofErr w:type="spellEnd"/>
      <w:r w:rsidRPr="005E7DF7">
        <w:rPr>
          <w:sz w:val="28"/>
          <w:szCs w:val="28"/>
        </w:rPr>
        <w:t xml:space="preserve"> </w:t>
      </w:r>
      <w:proofErr w:type="spellStart"/>
      <w:r w:rsidRPr="005E7DF7">
        <w:rPr>
          <w:sz w:val="28"/>
          <w:szCs w:val="28"/>
        </w:rPr>
        <w:t>materială</w:t>
      </w:r>
      <w:proofErr w:type="spellEnd"/>
      <w:r w:rsidRPr="005E7DF7">
        <w:rPr>
          <w:sz w:val="28"/>
          <w:szCs w:val="28"/>
        </w:rPr>
        <w:t xml:space="preserve"> - conform </w:t>
      </w:r>
      <w:proofErr w:type="spellStart"/>
      <w:r w:rsidRPr="005E7DF7">
        <w:rPr>
          <w:sz w:val="28"/>
          <w:szCs w:val="28"/>
        </w:rPr>
        <w:t>prevederilor</w:t>
      </w:r>
      <w:proofErr w:type="spellEnd"/>
      <w:r w:rsidRPr="005E7DF7">
        <w:rPr>
          <w:sz w:val="28"/>
          <w:szCs w:val="28"/>
        </w:rPr>
        <w:t xml:space="preserve"> pct. 37 din </w:t>
      </w:r>
      <w:proofErr w:type="spellStart"/>
      <w:r w:rsidRPr="005E7DF7">
        <w:rPr>
          <w:sz w:val="28"/>
          <w:szCs w:val="28"/>
        </w:rPr>
        <w:t>Anexa</w:t>
      </w:r>
      <w:proofErr w:type="spellEnd"/>
      <w:r w:rsidRPr="005E7DF7">
        <w:rPr>
          <w:sz w:val="28"/>
          <w:szCs w:val="28"/>
        </w:rPr>
        <w:t xml:space="preserve"> nr. 1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w:t>
      </w:r>
      <w:proofErr w:type="spellStart"/>
      <w:r w:rsidRPr="005E7DF7">
        <w:rPr>
          <w:sz w:val="28"/>
          <w:szCs w:val="28"/>
        </w:rPr>
        <w:t>înseamnă</w:t>
      </w:r>
      <w:proofErr w:type="spellEnd"/>
      <w:r w:rsidRPr="005E7DF7">
        <w:rPr>
          <w:sz w:val="28"/>
          <w:szCs w:val="28"/>
        </w:rPr>
        <w:t xml:space="preserve"> </w:t>
      </w:r>
      <w:proofErr w:type="spellStart"/>
      <w:r w:rsidRPr="005E7DF7">
        <w:rPr>
          <w:sz w:val="28"/>
          <w:szCs w:val="28"/>
        </w:rPr>
        <w:t>orice</w:t>
      </w:r>
      <w:proofErr w:type="spellEnd"/>
      <w:r w:rsidRPr="005E7DF7">
        <w:rPr>
          <w:sz w:val="28"/>
          <w:szCs w:val="28"/>
        </w:rPr>
        <w:t xml:space="preserve"> </w:t>
      </w:r>
      <w:proofErr w:type="spellStart"/>
      <w:r w:rsidRPr="005E7DF7">
        <w:rPr>
          <w:sz w:val="28"/>
          <w:szCs w:val="28"/>
        </w:rPr>
        <w:t>operațiune</w:t>
      </w:r>
      <w:proofErr w:type="spellEnd"/>
      <w:r w:rsidRPr="005E7DF7">
        <w:rPr>
          <w:sz w:val="28"/>
          <w:szCs w:val="28"/>
        </w:rPr>
        <w:t xml:space="preserve"> de </w:t>
      </w:r>
      <w:proofErr w:type="spellStart"/>
      <w:r w:rsidRPr="005E7DF7">
        <w:rPr>
          <w:sz w:val="28"/>
          <w:szCs w:val="28"/>
        </w:rPr>
        <w:t>valorificare</w:t>
      </w:r>
      <w:proofErr w:type="spellEnd"/>
      <w:r w:rsidRPr="005E7DF7">
        <w:rPr>
          <w:sz w:val="28"/>
          <w:szCs w:val="28"/>
        </w:rPr>
        <w:t xml:space="preserve">, </w:t>
      </w:r>
      <w:proofErr w:type="spellStart"/>
      <w:r w:rsidRPr="005E7DF7">
        <w:rPr>
          <w:sz w:val="28"/>
          <w:szCs w:val="28"/>
        </w:rPr>
        <w:t>alta</w:t>
      </w:r>
      <w:proofErr w:type="spellEnd"/>
      <w:r w:rsidRPr="005E7DF7">
        <w:rPr>
          <w:sz w:val="28"/>
          <w:szCs w:val="28"/>
        </w:rPr>
        <w:t xml:space="preserve"> </w:t>
      </w:r>
      <w:proofErr w:type="spellStart"/>
      <w:r w:rsidRPr="005E7DF7">
        <w:rPr>
          <w:sz w:val="28"/>
          <w:szCs w:val="28"/>
        </w:rPr>
        <w:t>decât</w:t>
      </w:r>
      <w:proofErr w:type="spellEnd"/>
      <w:r w:rsidRPr="005E7DF7">
        <w:rPr>
          <w:sz w:val="28"/>
          <w:szCs w:val="28"/>
        </w:rPr>
        <w:t xml:space="preserve"> </w:t>
      </w:r>
      <w:proofErr w:type="spellStart"/>
      <w:r w:rsidRPr="005E7DF7">
        <w:rPr>
          <w:sz w:val="28"/>
          <w:szCs w:val="28"/>
        </w:rPr>
        <w:t>valorificarea</w:t>
      </w:r>
      <w:proofErr w:type="spellEnd"/>
      <w:r w:rsidRPr="005E7DF7">
        <w:rPr>
          <w:sz w:val="28"/>
          <w:szCs w:val="28"/>
        </w:rPr>
        <w:t xml:space="preserve"> </w:t>
      </w:r>
      <w:proofErr w:type="spellStart"/>
      <w:r w:rsidRPr="005E7DF7">
        <w:rPr>
          <w:sz w:val="28"/>
          <w:szCs w:val="28"/>
        </w:rPr>
        <w:t>energetică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reprelucrarea</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materiale</w:t>
      </w:r>
      <w:proofErr w:type="spellEnd"/>
      <w:r w:rsidRPr="005E7DF7">
        <w:rPr>
          <w:sz w:val="28"/>
          <w:szCs w:val="28"/>
        </w:rPr>
        <w:t xml:space="preserve"> care </w:t>
      </w:r>
      <w:proofErr w:type="spellStart"/>
      <w:r w:rsidRPr="005E7DF7">
        <w:rPr>
          <w:sz w:val="28"/>
          <w:szCs w:val="28"/>
        </w:rPr>
        <w:t>urmează</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fie </w:t>
      </w:r>
      <w:proofErr w:type="spellStart"/>
      <w:r w:rsidRPr="005E7DF7">
        <w:rPr>
          <w:sz w:val="28"/>
          <w:szCs w:val="28"/>
        </w:rPr>
        <w:t>folosite</w:t>
      </w:r>
      <w:proofErr w:type="spellEnd"/>
      <w:r w:rsidRPr="005E7DF7">
        <w:rPr>
          <w:sz w:val="28"/>
          <w:szCs w:val="28"/>
        </w:rPr>
        <w:t xml:space="preserve"> </w:t>
      </w:r>
      <w:proofErr w:type="spellStart"/>
      <w:r w:rsidRPr="005E7DF7">
        <w:rPr>
          <w:sz w:val="28"/>
          <w:szCs w:val="28"/>
        </w:rPr>
        <w:t>drept</w:t>
      </w:r>
      <w:proofErr w:type="spellEnd"/>
      <w:r w:rsidRPr="005E7DF7">
        <w:rPr>
          <w:sz w:val="28"/>
          <w:szCs w:val="28"/>
        </w:rPr>
        <w:t xml:space="preserve"> </w:t>
      </w:r>
      <w:proofErr w:type="spellStart"/>
      <w:r w:rsidRPr="005E7DF7">
        <w:rPr>
          <w:sz w:val="28"/>
          <w:szCs w:val="28"/>
        </w:rPr>
        <w:t>combustibil</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alte</w:t>
      </w:r>
      <w:proofErr w:type="spellEnd"/>
      <w:r w:rsidRPr="005E7DF7">
        <w:rPr>
          <w:sz w:val="28"/>
          <w:szCs w:val="28"/>
        </w:rPr>
        <w:t xml:space="preserve"> </w:t>
      </w:r>
      <w:proofErr w:type="spellStart"/>
      <w:r w:rsidRPr="005E7DF7">
        <w:rPr>
          <w:sz w:val="28"/>
          <w:szCs w:val="28"/>
        </w:rPr>
        <w:t>modalități</w:t>
      </w:r>
      <w:proofErr w:type="spellEnd"/>
      <w:r w:rsidRPr="005E7DF7">
        <w:rPr>
          <w:sz w:val="28"/>
          <w:szCs w:val="28"/>
        </w:rPr>
        <w:t xml:space="preserve"> de </w:t>
      </w:r>
      <w:proofErr w:type="spellStart"/>
      <w:r w:rsidRPr="005E7DF7">
        <w:rPr>
          <w:sz w:val="28"/>
          <w:szCs w:val="28"/>
        </w:rPr>
        <w:t>producere</w:t>
      </w:r>
      <w:proofErr w:type="spellEnd"/>
      <w:r w:rsidRPr="005E7DF7">
        <w:rPr>
          <w:sz w:val="28"/>
          <w:szCs w:val="28"/>
        </w:rPr>
        <w:t xml:space="preserve"> a </w:t>
      </w:r>
      <w:proofErr w:type="spellStart"/>
      <w:r w:rsidRPr="005E7DF7">
        <w:rPr>
          <w:sz w:val="28"/>
          <w:szCs w:val="28"/>
        </w:rPr>
        <w:t>energiei</w:t>
      </w:r>
      <w:proofErr w:type="spellEnd"/>
      <w:r w:rsidRPr="005E7DF7">
        <w:rPr>
          <w:sz w:val="28"/>
          <w:szCs w:val="28"/>
        </w:rPr>
        <w:t xml:space="preserve">. </w:t>
      </w:r>
      <w:proofErr w:type="spellStart"/>
      <w:r w:rsidRPr="005E7DF7">
        <w:rPr>
          <w:sz w:val="28"/>
          <w:szCs w:val="28"/>
        </w:rPr>
        <w:t>Aceasta</w:t>
      </w:r>
      <w:proofErr w:type="spellEnd"/>
      <w:r w:rsidRPr="005E7DF7">
        <w:rPr>
          <w:sz w:val="28"/>
          <w:szCs w:val="28"/>
        </w:rPr>
        <w:t xml:space="preserve"> </w:t>
      </w:r>
      <w:proofErr w:type="spellStart"/>
      <w:r w:rsidRPr="005E7DF7">
        <w:rPr>
          <w:sz w:val="28"/>
          <w:szCs w:val="28"/>
        </w:rPr>
        <w:t>cuprinde</w:t>
      </w:r>
      <w:proofErr w:type="spellEnd"/>
      <w:r w:rsidRPr="005E7DF7">
        <w:rPr>
          <w:sz w:val="28"/>
          <w:szCs w:val="28"/>
        </w:rPr>
        <w:t xml:space="preserve">, </w:t>
      </w:r>
      <w:proofErr w:type="spellStart"/>
      <w:r w:rsidRPr="005E7DF7">
        <w:rPr>
          <w:sz w:val="28"/>
          <w:szCs w:val="28"/>
        </w:rPr>
        <w:t>printre</w:t>
      </w:r>
      <w:proofErr w:type="spellEnd"/>
      <w:r w:rsidRPr="005E7DF7">
        <w:rPr>
          <w:sz w:val="28"/>
          <w:szCs w:val="28"/>
        </w:rPr>
        <w:t xml:space="preserve"> </w:t>
      </w:r>
      <w:proofErr w:type="spellStart"/>
      <w:r w:rsidRPr="005E7DF7">
        <w:rPr>
          <w:sz w:val="28"/>
          <w:szCs w:val="28"/>
        </w:rPr>
        <w:t>altele</w:t>
      </w:r>
      <w:proofErr w:type="spellEnd"/>
      <w:r w:rsidRPr="005E7DF7">
        <w:rPr>
          <w:sz w:val="28"/>
          <w:szCs w:val="28"/>
        </w:rPr>
        <w:t xml:space="preserve">, </w:t>
      </w:r>
      <w:proofErr w:type="spellStart"/>
      <w:r w:rsidRPr="005E7DF7">
        <w:rPr>
          <w:sz w:val="28"/>
          <w:szCs w:val="28"/>
        </w:rPr>
        <w:t>pregătirea</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reutilizare</w:t>
      </w:r>
      <w:proofErr w:type="spellEnd"/>
      <w:r w:rsidRPr="005E7DF7">
        <w:rPr>
          <w:sz w:val="28"/>
          <w:szCs w:val="28"/>
        </w:rPr>
        <w:t xml:space="preserve">, </w:t>
      </w:r>
      <w:proofErr w:type="spellStart"/>
      <w:r w:rsidRPr="005E7DF7">
        <w:rPr>
          <w:sz w:val="28"/>
          <w:szCs w:val="28"/>
        </w:rPr>
        <w:t>reciclarea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rambleierea</w:t>
      </w:r>
      <w:proofErr w:type="spellEnd"/>
      <w:r w:rsidRPr="005E7DF7">
        <w:rPr>
          <w:sz w:val="28"/>
          <w:szCs w:val="28"/>
        </w:rPr>
        <w:t>;</w:t>
      </w:r>
    </w:p>
    <w:p w14:paraId="6B7904BB" w14:textId="77777777" w:rsidR="006119E9" w:rsidRPr="005E7DF7" w:rsidRDefault="006119E9" w:rsidP="00D54E94">
      <w:pPr>
        <w:pStyle w:val="NormalWeb"/>
        <w:spacing w:before="0" w:beforeAutospacing="0" w:after="0" w:afterAutospacing="0"/>
        <w:jc w:val="both"/>
        <w:rPr>
          <w:sz w:val="28"/>
          <w:szCs w:val="28"/>
        </w:rPr>
      </w:pPr>
      <w:r w:rsidRPr="005E7DF7">
        <w:rPr>
          <w:sz w:val="28"/>
          <w:szCs w:val="28"/>
        </w:rPr>
        <w:t>4.58. vector - organism (</w:t>
      </w:r>
      <w:proofErr w:type="spellStart"/>
      <w:r w:rsidRPr="005E7DF7">
        <w:rPr>
          <w:sz w:val="28"/>
          <w:szCs w:val="28"/>
        </w:rPr>
        <w:t>insectă</w:t>
      </w:r>
      <w:proofErr w:type="spellEnd"/>
      <w:r w:rsidRPr="005E7DF7">
        <w:rPr>
          <w:sz w:val="28"/>
          <w:szCs w:val="28"/>
        </w:rPr>
        <w:t xml:space="preserve">, </w:t>
      </w:r>
      <w:proofErr w:type="spellStart"/>
      <w:r w:rsidRPr="005E7DF7">
        <w:rPr>
          <w:sz w:val="28"/>
          <w:szCs w:val="28"/>
        </w:rPr>
        <w:t>rozătoare</w:t>
      </w:r>
      <w:proofErr w:type="spellEnd"/>
      <w:r w:rsidRPr="005E7DF7">
        <w:rPr>
          <w:sz w:val="28"/>
          <w:szCs w:val="28"/>
        </w:rPr>
        <w:t xml:space="preserve">) care </w:t>
      </w:r>
      <w:proofErr w:type="spellStart"/>
      <w:r w:rsidRPr="005E7DF7">
        <w:rPr>
          <w:sz w:val="28"/>
          <w:szCs w:val="28"/>
        </w:rPr>
        <w:t>răspândește</w:t>
      </w:r>
      <w:proofErr w:type="spellEnd"/>
      <w:r w:rsidRPr="005E7DF7">
        <w:rPr>
          <w:sz w:val="28"/>
          <w:szCs w:val="28"/>
        </w:rPr>
        <w:t xml:space="preserve"> un </w:t>
      </w:r>
      <w:proofErr w:type="spellStart"/>
      <w:r w:rsidRPr="005E7DF7">
        <w:rPr>
          <w:sz w:val="28"/>
          <w:szCs w:val="28"/>
        </w:rPr>
        <w:t>parazit</w:t>
      </w:r>
      <w:proofErr w:type="spellEnd"/>
      <w:r w:rsidRPr="005E7DF7">
        <w:rPr>
          <w:sz w:val="28"/>
          <w:szCs w:val="28"/>
        </w:rPr>
        <w:t xml:space="preserve">, un virus </w:t>
      </w:r>
      <w:proofErr w:type="spellStart"/>
      <w:r w:rsidRPr="005E7DF7">
        <w:rPr>
          <w:sz w:val="28"/>
          <w:szCs w:val="28"/>
        </w:rPr>
        <w:t>sau</w:t>
      </w:r>
      <w:proofErr w:type="spellEnd"/>
      <w:r w:rsidRPr="005E7DF7">
        <w:rPr>
          <w:sz w:val="28"/>
          <w:szCs w:val="28"/>
        </w:rPr>
        <w:t xml:space="preserve"> un agent </w:t>
      </w:r>
      <w:proofErr w:type="spellStart"/>
      <w:r w:rsidRPr="005E7DF7">
        <w:rPr>
          <w:sz w:val="28"/>
          <w:szCs w:val="28"/>
        </w:rPr>
        <w:t>patogen</w:t>
      </w:r>
      <w:proofErr w:type="spellEnd"/>
      <w:r w:rsidRPr="005E7DF7">
        <w:rPr>
          <w:sz w:val="28"/>
          <w:szCs w:val="28"/>
        </w:rPr>
        <w:t xml:space="preserve"> de la un animal la </w:t>
      </w:r>
      <w:proofErr w:type="spellStart"/>
      <w:r w:rsidRPr="005E7DF7">
        <w:rPr>
          <w:sz w:val="28"/>
          <w:szCs w:val="28"/>
        </w:rPr>
        <w:t>altul</w:t>
      </w:r>
      <w:proofErr w:type="spellEnd"/>
      <w:r w:rsidRPr="005E7DF7">
        <w:rPr>
          <w:sz w:val="28"/>
          <w:szCs w:val="28"/>
        </w:rPr>
        <w:t xml:space="preserve">, de la om la om </w:t>
      </w:r>
      <w:proofErr w:type="spellStart"/>
      <w:r w:rsidRPr="005E7DF7">
        <w:rPr>
          <w:sz w:val="28"/>
          <w:szCs w:val="28"/>
        </w:rPr>
        <w:t>ori</w:t>
      </w:r>
      <w:proofErr w:type="spellEnd"/>
      <w:r w:rsidRPr="005E7DF7">
        <w:rPr>
          <w:sz w:val="28"/>
          <w:szCs w:val="28"/>
        </w:rPr>
        <w:t xml:space="preserve"> de la </w:t>
      </w:r>
      <w:proofErr w:type="spellStart"/>
      <w:r w:rsidRPr="005E7DF7">
        <w:rPr>
          <w:sz w:val="28"/>
          <w:szCs w:val="28"/>
        </w:rPr>
        <w:t>animale</w:t>
      </w:r>
      <w:proofErr w:type="spellEnd"/>
      <w:r w:rsidRPr="005E7DF7">
        <w:rPr>
          <w:sz w:val="28"/>
          <w:szCs w:val="28"/>
        </w:rPr>
        <w:t xml:space="preserve"> la </w:t>
      </w:r>
      <w:proofErr w:type="spellStart"/>
      <w:r w:rsidRPr="005E7DF7">
        <w:rPr>
          <w:sz w:val="28"/>
          <w:szCs w:val="28"/>
        </w:rPr>
        <w:t>om.</w:t>
      </w:r>
      <w:proofErr w:type="spellEnd"/>
    </w:p>
    <w:p w14:paraId="1CB76263" w14:textId="77777777" w:rsidR="006119E9" w:rsidRPr="005E7DF7" w:rsidRDefault="006119E9" w:rsidP="00D54E94">
      <w:pPr>
        <w:pStyle w:val="NormalWeb"/>
        <w:numPr>
          <w:ilvl w:val="0"/>
          <w:numId w:val="1"/>
        </w:numPr>
        <w:spacing w:before="0" w:beforeAutospacing="0" w:after="0" w:afterAutospacing="0"/>
        <w:jc w:val="both"/>
        <w:rPr>
          <w:sz w:val="28"/>
          <w:szCs w:val="28"/>
        </w:rPr>
      </w:pPr>
    </w:p>
    <w:p w14:paraId="42462B88" w14:textId="77777777" w:rsidR="006119E9" w:rsidRPr="005E7DF7" w:rsidRDefault="006119E9" w:rsidP="00051932">
      <w:pPr>
        <w:pStyle w:val="NormalWeb"/>
        <w:numPr>
          <w:ilvl w:val="1"/>
          <w:numId w:val="1"/>
        </w:numPr>
        <w:spacing w:before="0" w:beforeAutospacing="0" w:after="0" w:afterAutospacing="0"/>
        <w:ind w:left="0" w:firstLine="142"/>
        <w:jc w:val="both"/>
        <w:rPr>
          <w:sz w:val="28"/>
          <w:szCs w:val="28"/>
        </w:rPr>
      </w:pPr>
      <w:r w:rsidRPr="005E7DF7">
        <w:rPr>
          <w:sz w:val="28"/>
          <w:szCs w:val="28"/>
        </w:rPr>
        <w:lastRenderedPageBreak/>
        <w:t xml:space="preserve"> </w:t>
      </w:r>
      <w:proofErr w:type="spellStart"/>
      <w:r w:rsidRPr="005E7DF7">
        <w:rPr>
          <w:sz w:val="28"/>
          <w:szCs w:val="28"/>
        </w:rPr>
        <w:t>Serviciul</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se </w:t>
      </w:r>
      <w:proofErr w:type="spellStart"/>
      <w:r w:rsidRPr="005E7DF7">
        <w:rPr>
          <w:sz w:val="28"/>
          <w:szCs w:val="28"/>
        </w:rPr>
        <w:t>realizează</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intermediul</w:t>
      </w:r>
      <w:proofErr w:type="spellEnd"/>
      <w:r w:rsidRPr="005E7DF7">
        <w:rPr>
          <w:sz w:val="28"/>
          <w:szCs w:val="28"/>
        </w:rPr>
        <w:t xml:space="preserve"> </w:t>
      </w:r>
      <w:proofErr w:type="spellStart"/>
      <w:r w:rsidRPr="005E7DF7">
        <w:rPr>
          <w:sz w:val="28"/>
          <w:szCs w:val="28"/>
        </w:rPr>
        <w:t>unui</w:t>
      </w:r>
      <w:proofErr w:type="spellEnd"/>
      <w:r w:rsidRPr="005E7DF7">
        <w:rPr>
          <w:sz w:val="28"/>
          <w:szCs w:val="28"/>
        </w:rPr>
        <w:t xml:space="preserve"> </w:t>
      </w:r>
      <w:proofErr w:type="spellStart"/>
      <w:r w:rsidRPr="005E7DF7">
        <w:rPr>
          <w:sz w:val="28"/>
          <w:szCs w:val="28"/>
        </w:rPr>
        <w:t>sistem</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alcătuit</w:t>
      </w:r>
      <w:proofErr w:type="spellEnd"/>
      <w:r w:rsidRPr="005E7DF7">
        <w:rPr>
          <w:sz w:val="28"/>
          <w:szCs w:val="28"/>
        </w:rPr>
        <w:t xml:space="preserve"> din </w:t>
      </w:r>
      <w:proofErr w:type="spellStart"/>
      <w:r w:rsidRPr="005E7DF7">
        <w:rPr>
          <w:sz w:val="28"/>
          <w:szCs w:val="28"/>
        </w:rPr>
        <w:t>bunuri</w:t>
      </w:r>
      <w:proofErr w:type="spellEnd"/>
      <w:r w:rsidRPr="005E7DF7">
        <w:rPr>
          <w:sz w:val="28"/>
          <w:szCs w:val="28"/>
        </w:rPr>
        <w:t xml:space="preserve"> </w:t>
      </w:r>
      <w:proofErr w:type="spellStart"/>
      <w:r w:rsidRPr="005E7DF7">
        <w:rPr>
          <w:sz w:val="28"/>
          <w:szCs w:val="28"/>
        </w:rPr>
        <w:t>aflate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domeniul</w:t>
      </w:r>
      <w:proofErr w:type="spellEnd"/>
      <w:r w:rsidRPr="005E7DF7">
        <w:rPr>
          <w:sz w:val="28"/>
          <w:szCs w:val="28"/>
        </w:rPr>
        <w:t xml:space="preserve"> public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privat</w:t>
      </w:r>
      <w:proofErr w:type="spellEnd"/>
      <w:r w:rsidRPr="005E7DF7">
        <w:rPr>
          <w:sz w:val="28"/>
          <w:szCs w:val="28"/>
        </w:rPr>
        <w:t xml:space="preserve"> al </w:t>
      </w:r>
      <w:proofErr w:type="spellStart"/>
      <w:r w:rsidRPr="005E7DF7">
        <w:rPr>
          <w:sz w:val="28"/>
          <w:szCs w:val="28"/>
        </w:rPr>
        <w:t>unităților</w:t>
      </w:r>
      <w:proofErr w:type="spellEnd"/>
      <w:r w:rsidRPr="005E7DF7">
        <w:rPr>
          <w:sz w:val="28"/>
          <w:szCs w:val="28"/>
        </w:rPr>
        <w:t xml:space="preserve"> </w:t>
      </w:r>
      <w:proofErr w:type="spellStart"/>
      <w:r w:rsidRPr="005E7DF7">
        <w:rPr>
          <w:sz w:val="28"/>
          <w:szCs w:val="28"/>
        </w:rPr>
        <w:t>administrativ-teritoriale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din </w:t>
      </w:r>
      <w:proofErr w:type="spellStart"/>
      <w:r w:rsidRPr="005E7DF7">
        <w:rPr>
          <w:sz w:val="28"/>
          <w:szCs w:val="28"/>
        </w:rPr>
        <w:t>bunurile</w:t>
      </w:r>
      <w:proofErr w:type="spellEnd"/>
      <w:r w:rsidRPr="005E7DF7">
        <w:rPr>
          <w:sz w:val="28"/>
          <w:szCs w:val="28"/>
        </w:rPr>
        <w:t xml:space="preserve"> </w:t>
      </w:r>
      <w:proofErr w:type="spellStart"/>
      <w:r w:rsidRPr="005E7DF7">
        <w:rPr>
          <w:sz w:val="28"/>
          <w:szCs w:val="28"/>
        </w:rPr>
        <w:t>aflate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proprietatea</w:t>
      </w:r>
      <w:proofErr w:type="spellEnd"/>
      <w:r w:rsidRPr="005E7DF7">
        <w:rPr>
          <w:sz w:val="28"/>
          <w:szCs w:val="28"/>
        </w:rPr>
        <w:t xml:space="preserve"> </w:t>
      </w:r>
      <w:proofErr w:type="spellStart"/>
      <w:r w:rsidRPr="005E7DF7">
        <w:rPr>
          <w:sz w:val="28"/>
          <w:szCs w:val="28"/>
        </w:rPr>
        <w:t>privată</w:t>
      </w:r>
      <w:proofErr w:type="spellEnd"/>
      <w:r w:rsidRPr="005E7DF7">
        <w:rPr>
          <w:sz w:val="28"/>
          <w:szCs w:val="28"/>
        </w:rPr>
        <w:t xml:space="preserve"> a </w:t>
      </w:r>
      <w:proofErr w:type="spellStart"/>
      <w:r w:rsidRPr="005E7DF7">
        <w:rPr>
          <w:sz w:val="28"/>
          <w:szCs w:val="28"/>
        </w:rPr>
        <w:t>operatorilor</w:t>
      </w:r>
      <w:proofErr w:type="spellEnd"/>
      <w:r w:rsidRPr="005E7DF7">
        <w:rPr>
          <w:sz w:val="28"/>
          <w:szCs w:val="28"/>
        </w:rPr>
        <w:t xml:space="preserve">, care sunt </w:t>
      </w:r>
      <w:proofErr w:type="spellStart"/>
      <w:r w:rsidRPr="005E7DF7">
        <w:rPr>
          <w:sz w:val="28"/>
          <w:szCs w:val="28"/>
        </w:rPr>
        <w:t>cuprinse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planurile</w:t>
      </w:r>
      <w:proofErr w:type="spellEnd"/>
      <w:r w:rsidRPr="005E7DF7">
        <w:rPr>
          <w:sz w:val="28"/>
          <w:szCs w:val="28"/>
        </w:rPr>
        <w:t xml:space="preserve"> </w:t>
      </w:r>
      <w:proofErr w:type="spellStart"/>
      <w:r w:rsidRPr="005E7DF7">
        <w:rPr>
          <w:sz w:val="28"/>
          <w:szCs w:val="28"/>
        </w:rPr>
        <w:t>județene</w:t>
      </w:r>
      <w:proofErr w:type="spellEnd"/>
      <w:r w:rsidRPr="005E7DF7">
        <w:rPr>
          <w:sz w:val="28"/>
          <w:szCs w:val="28"/>
        </w:rPr>
        <w:t xml:space="preserve"> de </w:t>
      </w:r>
      <w:proofErr w:type="spellStart"/>
      <w:r w:rsidRPr="005E7DF7">
        <w:rPr>
          <w:sz w:val="28"/>
          <w:szCs w:val="28"/>
        </w:rPr>
        <w:t>gestionare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planul</w:t>
      </w:r>
      <w:proofErr w:type="spellEnd"/>
      <w:r w:rsidRPr="005E7DF7">
        <w:rPr>
          <w:sz w:val="28"/>
          <w:szCs w:val="28"/>
        </w:rPr>
        <w:t xml:space="preserve"> de </w:t>
      </w:r>
      <w:proofErr w:type="spellStart"/>
      <w:r w:rsidRPr="005E7DF7">
        <w:rPr>
          <w:sz w:val="28"/>
          <w:szCs w:val="28"/>
        </w:rPr>
        <w:t>gestionare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municipiul</w:t>
      </w:r>
      <w:proofErr w:type="spellEnd"/>
      <w:r w:rsidRPr="005E7DF7">
        <w:rPr>
          <w:sz w:val="28"/>
          <w:szCs w:val="28"/>
        </w:rPr>
        <w:t xml:space="preserve"> </w:t>
      </w:r>
      <w:proofErr w:type="spellStart"/>
      <w:r w:rsidRPr="005E7DF7">
        <w:rPr>
          <w:sz w:val="28"/>
          <w:szCs w:val="28"/>
        </w:rPr>
        <w:t>București</w:t>
      </w:r>
      <w:proofErr w:type="spellEnd"/>
      <w:r w:rsidRPr="005E7DF7">
        <w:rPr>
          <w:sz w:val="28"/>
          <w:szCs w:val="28"/>
        </w:rPr>
        <w:t>.</w:t>
      </w:r>
    </w:p>
    <w:p w14:paraId="1900E9C2" w14:textId="77777777" w:rsidR="006119E9" w:rsidRPr="005E7DF7" w:rsidRDefault="006119E9" w:rsidP="00051932">
      <w:pPr>
        <w:pStyle w:val="NormalWeb"/>
        <w:numPr>
          <w:ilvl w:val="1"/>
          <w:numId w:val="1"/>
        </w:numPr>
        <w:spacing w:before="0" w:beforeAutospacing="0" w:after="0" w:afterAutospacing="0"/>
        <w:ind w:left="0" w:firstLine="142"/>
        <w:jc w:val="both"/>
        <w:rPr>
          <w:sz w:val="28"/>
          <w:szCs w:val="28"/>
        </w:rPr>
      </w:pPr>
      <w:proofErr w:type="spellStart"/>
      <w:r w:rsidRPr="005E7DF7">
        <w:rPr>
          <w:sz w:val="28"/>
          <w:szCs w:val="28"/>
        </w:rPr>
        <w:t>Sistemul</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este</w:t>
      </w:r>
      <w:proofErr w:type="spellEnd"/>
      <w:r w:rsidRPr="005E7DF7">
        <w:rPr>
          <w:sz w:val="28"/>
          <w:szCs w:val="28"/>
        </w:rPr>
        <w:t xml:space="preserve"> </w:t>
      </w:r>
      <w:proofErr w:type="spellStart"/>
      <w:r w:rsidRPr="005E7DF7">
        <w:rPr>
          <w:sz w:val="28"/>
          <w:szCs w:val="28"/>
        </w:rPr>
        <w:t>alcătuit</w:t>
      </w:r>
      <w:proofErr w:type="spellEnd"/>
      <w:r w:rsidRPr="005E7DF7">
        <w:rPr>
          <w:sz w:val="28"/>
          <w:szCs w:val="28"/>
        </w:rPr>
        <w:t xml:space="preserve"> </w:t>
      </w:r>
      <w:proofErr w:type="spellStart"/>
      <w:r w:rsidRPr="005E7DF7">
        <w:rPr>
          <w:sz w:val="28"/>
          <w:szCs w:val="28"/>
        </w:rPr>
        <w:t>dintr</w:t>
      </w:r>
      <w:proofErr w:type="spellEnd"/>
      <w:r w:rsidRPr="005E7DF7">
        <w:rPr>
          <w:sz w:val="28"/>
          <w:szCs w:val="28"/>
        </w:rPr>
        <w:t xml:space="preserve">-un </w:t>
      </w:r>
      <w:proofErr w:type="spellStart"/>
      <w:r w:rsidRPr="005E7DF7">
        <w:rPr>
          <w:sz w:val="28"/>
          <w:szCs w:val="28"/>
        </w:rPr>
        <w:t>ansamblu</w:t>
      </w:r>
      <w:proofErr w:type="spellEnd"/>
      <w:r w:rsidRPr="005E7DF7">
        <w:rPr>
          <w:sz w:val="28"/>
          <w:szCs w:val="28"/>
        </w:rPr>
        <w:t xml:space="preserve"> </w:t>
      </w:r>
      <w:proofErr w:type="spellStart"/>
      <w:r w:rsidRPr="005E7DF7">
        <w:rPr>
          <w:sz w:val="28"/>
          <w:szCs w:val="28"/>
        </w:rPr>
        <w:t>tehnologic</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funcțional</w:t>
      </w:r>
      <w:proofErr w:type="spellEnd"/>
      <w:r w:rsidRPr="005E7DF7">
        <w:rPr>
          <w:sz w:val="28"/>
          <w:szCs w:val="28"/>
        </w:rPr>
        <w:t xml:space="preserve">, care </w:t>
      </w:r>
      <w:proofErr w:type="spellStart"/>
      <w:r w:rsidRPr="005E7DF7">
        <w:rPr>
          <w:sz w:val="28"/>
          <w:szCs w:val="28"/>
        </w:rPr>
        <w:t>cuprinde</w:t>
      </w:r>
      <w:proofErr w:type="spellEnd"/>
      <w:r w:rsidRPr="005E7DF7">
        <w:rPr>
          <w:sz w:val="28"/>
          <w:szCs w:val="28"/>
        </w:rPr>
        <w:t xml:space="preserve"> </w:t>
      </w:r>
      <w:proofErr w:type="spellStart"/>
      <w:r w:rsidRPr="005E7DF7">
        <w:rPr>
          <w:sz w:val="28"/>
          <w:szCs w:val="28"/>
        </w:rPr>
        <w:t>construcții</w:t>
      </w:r>
      <w:proofErr w:type="spellEnd"/>
      <w:r w:rsidRPr="005E7DF7">
        <w:rPr>
          <w:sz w:val="28"/>
          <w:szCs w:val="28"/>
        </w:rPr>
        <w:t xml:space="preserve">, </w:t>
      </w:r>
      <w:proofErr w:type="spellStart"/>
      <w:r w:rsidRPr="005E7DF7">
        <w:rPr>
          <w:sz w:val="28"/>
          <w:szCs w:val="28"/>
        </w:rPr>
        <w:t>instalații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echipamente</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destinate </w:t>
      </w:r>
      <w:proofErr w:type="spellStart"/>
      <w:r w:rsidRPr="005E7DF7">
        <w:rPr>
          <w:sz w:val="28"/>
          <w:szCs w:val="28"/>
        </w:rPr>
        <w:t>prestării</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precum:</w:t>
      </w:r>
    </w:p>
    <w:p w14:paraId="531479CA"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puncte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w:t>
      </w:r>
      <w:proofErr w:type="spellStart"/>
      <w:r w:rsidRPr="005E7DF7">
        <w:rPr>
          <w:sz w:val="28"/>
          <w:szCs w:val="28"/>
        </w:rPr>
        <w:t>insule</w:t>
      </w:r>
      <w:proofErr w:type="spellEnd"/>
      <w:r w:rsidRPr="005E7DF7">
        <w:rPr>
          <w:sz w:val="28"/>
          <w:szCs w:val="28"/>
        </w:rPr>
        <w:t xml:space="preserve"> </w:t>
      </w:r>
      <w:proofErr w:type="spellStart"/>
      <w:r w:rsidRPr="005E7DF7">
        <w:rPr>
          <w:sz w:val="28"/>
          <w:szCs w:val="28"/>
        </w:rPr>
        <w:t>ecologice</w:t>
      </w:r>
      <w:proofErr w:type="spellEnd"/>
      <w:r w:rsidRPr="005E7DF7">
        <w:rPr>
          <w:sz w:val="28"/>
          <w:szCs w:val="28"/>
        </w:rPr>
        <w:t xml:space="preserve"> </w:t>
      </w:r>
      <w:proofErr w:type="spellStart"/>
      <w:r w:rsidRPr="005E7DF7">
        <w:rPr>
          <w:sz w:val="28"/>
          <w:szCs w:val="28"/>
        </w:rPr>
        <w:t>digitalizate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separată</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w:t>
      </w:r>
    </w:p>
    <w:p w14:paraId="53910AB4"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centre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aport</w:t>
      </w:r>
      <w:proofErr w:type="spellEnd"/>
      <w:r w:rsidRPr="005E7DF7">
        <w:rPr>
          <w:sz w:val="28"/>
          <w:szCs w:val="28"/>
        </w:rPr>
        <w:t xml:space="preserve"> </w:t>
      </w:r>
      <w:proofErr w:type="spellStart"/>
      <w:r w:rsidRPr="005E7DF7">
        <w:rPr>
          <w:sz w:val="28"/>
          <w:szCs w:val="28"/>
        </w:rPr>
        <w:t>voluntar</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w:t>
      </w:r>
    </w:p>
    <w:p w14:paraId="7E5490CD"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autospeciale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utilaje</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w:t>
      </w:r>
    </w:p>
    <w:p w14:paraId="0D43FA84"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baze</w:t>
      </w:r>
      <w:proofErr w:type="spellEnd"/>
      <w:r w:rsidRPr="005E7DF7">
        <w:rPr>
          <w:sz w:val="28"/>
          <w:szCs w:val="28"/>
        </w:rPr>
        <w:t xml:space="preserve"> de </w:t>
      </w:r>
      <w:proofErr w:type="spellStart"/>
      <w:r w:rsidRPr="005E7DF7">
        <w:rPr>
          <w:sz w:val="28"/>
          <w:szCs w:val="28"/>
        </w:rPr>
        <w:t>garare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întreținere</w:t>
      </w:r>
      <w:proofErr w:type="spellEnd"/>
      <w:r w:rsidRPr="005E7DF7">
        <w:rPr>
          <w:sz w:val="28"/>
          <w:szCs w:val="28"/>
        </w:rPr>
        <w:t xml:space="preserve"> a </w:t>
      </w:r>
      <w:proofErr w:type="spellStart"/>
      <w:r w:rsidRPr="005E7DF7">
        <w:rPr>
          <w:sz w:val="28"/>
          <w:szCs w:val="28"/>
        </w:rPr>
        <w:t>autovehiculelor</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w:t>
      </w:r>
    </w:p>
    <w:p w14:paraId="03EE5F1E"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stații</w:t>
      </w:r>
      <w:proofErr w:type="spellEnd"/>
      <w:r w:rsidRPr="005E7DF7">
        <w:rPr>
          <w:sz w:val="28"/>
          <w:szCs w:val="28"/>
        </w:rPr>
        <w:t xml:space="preserve"> de transfer;</w:t>
      </w:r>
    </w:p>
    <w:p w14:paraId="6AC3A81C"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instalații</w:t>
      </w:r>
      <w:proofErr w:type="spellEnd"/>
      <w:r w:rsidRPr="005E7DF7">
        <w:rPr>
          <w:sz w:val="28"/>
          <w:szCs w:val="28"/>
        </w:rPr>
        <w:t xml:space="preserve"> de </w:t>
      </w:r>
      <w:proofErr w:type="spellStart"/>
      <w:r w:rsidRPr="005E7DF7">
        <w:rPr>
          <w:sz w:val="28"/>
          <w:szCs w:val="28"/>
        </w:rPr>
        <w:t>sortare</w:t>
      </w:r>
      <w:proofErr w:type="spellEnd"/>
      <w:r w:rsidRPr="005E7DF7">
        <w:rPr>
          <w:sz w:val="28"/>
          <w:szCs w:val="28"/>
        </w:rPr>
        <w:t>;</w:t>
      </w:r>
    </w:p>
    <w:p w14:paraId="6F152C6F"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instalații</w:t>
      </w:r>
      <w:proofErr w:type="spellEnd"/>
      <w:r w:rsidRPr="005E7DF7">
        <w:rPr>
          <w:sz w:val="28"/>
          <w:szCs w:val="28"/>
        </w:rPr>
        <w:t xml:space="preserve"> de </w:t>
      </w:r>
      <w:proofErr w:type="spellStart"/>
      <w:r w:rsidRPr="005E7DF7">
        <w:rPr>
          <w:sz w:val="28"/>
          <w:szCs w:val="28"/>
        </w:rPr>
        <w:t>compostare</w:t>
      </w:r>
      <w:proofErr w:type="spellEnd"/>
      <w:r w:rsidRPr="005E7DF7">
        <w:rPr>
          <w:sz w:val="28"/>
          <w:szCs w:val="28"/>
        </w:rPr>
        <w:t>;</w:t>
      </w:r>
    </w:p>
    <w:p w14:paraId="1A569E9B"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instalații</w:t>
      </w:r>
      <w:proofErr w:type="spellEnd"/>
      <w:r w:rsidRPr="005E7DF7">
        <w:rPr>
          <w:sz w:val="28"/>
          <w:szCs w:val="28"/>
        </w:rPr>
        <w:t xml:space="preserve"> de </w:t>
      </w:r>
      <w:proofErr w:type="spellStart"/>
      <w:r w:rsidRPr="005E7DF7">
        <w:rPr>
          <w:sz w:val="28"/>
          <w:szCs w:val="28"/>
        </w:rPr>
        <w:t>digestie</w:t>
      </w:r>
      <w:proofErr w:type="spellEnd"/>
      <w:r w:rsidRPr="005E7DF7">
        <w:rPr>
          <w:sz w:val="28"/>
          <w:szCs w:val="28"/>
        </w:rPr>
        <w:t xml:space="preserve"> </w:t>
      </w:r>
      <w:proofErr w:type="spellStart"/>
      <w:r w:rsidRPr="005E7DF7">
        <w:rPr>
          <w:sz w:val="28"/>
          <w:szCs w:val="28"/>
        </w:rPr>
        <w:t>anaerobă</w:t>
      </w:r>
      <w:proofErr w:type="spellEnd"/>
      <w:r w:rsidRPr="005E7DF7">
        <w:rPr>
          <w:sz w:val="28"/>
          <w:szCs w:val="28"/>
        </w:rPr>
        <w:t>;</w:t>
      </w:r>
    </w:p>
    <w:p w14:paraId="080F5297"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instalații</w:t>
      </w:r>
      <w:proofErr w:type="spellEnd"/>
      <w:r w:rsidRPr="005E7DF7">
        <w:rPr>
          <w:sz w:val="28"/>
          <w:szCs w:val="28"/>
        </w:rPr>
        <w:t xml:space="preserve"> de </w:t>
      </w:r>
      <w:proofErr w:type="spellStart"/>
      <w:r w:rsidRPr="005E7DF7">
        <w:rPr>
          <w:sz w:val="28"/>
          <w:szCs w:val="28"/>
        </w:rPr>
        <w:t>tratare</w:t>
      </w:r>
      <w:proofErr w:type="spellEnd"/>
      <w:r w:rsidRPr="005E7DF7">
        <w:rPr>
          <w:sz w:val="28"/>
          <w:szCs w:val="28"/>
        </w:rPr>
        <w:t xml:space="preserve"> </w:t>
      </w:r>
      <w:proofErr w:type="spellStart"/>
      <w:r w:rsidRPr="005E7DF7">
        <w:rPr>
          <w:sz w:val="28"/>
          <w:szCs w:val="28"/>
        </w:rPr>
        <w:t>mecano-biologică</w:t>
      </w:r>
      <w:proofErr w:type="spellEnd"/>
      <w:r w:rsidRPr="005E7DF7">
        <w:rPr>
          <w:sz w:val="28"/>
          <w:szCs w:val="28"/>
        </w:rPr>
        <w:t>;</w:t>
      </w:r>
    </w:p>
    <w:p w14:paraId="4EE019C3"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instalații</w:t>
      </w:r>
      <w:proofErr w:type="spellEnd"/>
      <w:r w:rsidRPr="005E7DF7">
        <w:rPr>
          <w:sz w:val="28"/>
          <w:szCs w:val="28"/>
        </w:rPr>
        <w:t xml:space="preserve"> integrate de </w:t>
      </w:r>
      <w:proofErr w:type="spellStart"/>
      <w:r w:rsidRPr="005E7DF7">
        <w:rPr>
          <w:sz w:val="28"/>
          <w:szCs w:val="28"/>
        </w:rPr>
        <w:t>tratare</w:t>
      </w:r>
      <w:proofErr w:type="spellEnd"/>
      <w:r w:rsidRPr="005E7DF7">
        <w:rPr>
          <w:sz w:val="28"/>
          <w:szCs w:val="28"/>
        </w:rPr>
        <w:t>;</w:t>
      </w:r>
    </w:p>
    <w:p w14:paraId="06491C72"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instalații</w:t>
      </w:r>
      <w:proofErr w:type="spellEnd"/>
      <w:r w:rsidRPr="005E7DF7">
        <w:rPr>
          <w:sz w:val="28"/>
          <w:szCs w:val="28"/>
        </w:rPr>
        <w:t xml:space="preserve"> de </w:t>
      </w:r>
      <w:proofErr w:type="spellStart"/>
      <w:r w:rsidRPr="005E7DF7">
        <w:rPr>
          <w:sz w:val="28"/>
          <w:szCs w:val="28"/>
        </w:rPr>
        <w:t>incinerare</w:t>
      </w:r>
      <w:proofErr w:type="spellEnd"/>
      <w:r w:rsidRPr="005E7DF7">
        <w:rPr>
          <w:sz w:val="28"/>
          <w:szCs w:val="28"/>
        </w:rPr>
        <w:t xml:space="preserve"> cu </w:t>
      </w:r>
      <w:proofErr w:type="spellStart"/>
      <w:r w:rsidRPr="005E7DF7">
        <w:rPr>
          <w:sz w:val="28"/>
          <w:szCs w:val="28"/>
        </w:rPr>
        <w:t>eficiență</w:t>
      </w:r>
      <w:proofErr w:type="spellEnd"/>
      <w:r w:rsidRPr="005E7DF7">
        <w:rPr>
          <w:sz w:val="28"/>
          <w:szCs w:val="28"/>
        </w:rPr>
        <w:t xml:space="preserve"> </w:t>
      </w:r>
      <w:proofErr w:type="spellStart"/>
      <w:r w:rsidRPr="005E7DF7">
        <w:rPr>
          <w:sz w:val="28"/>
          <w:szCs w:val="28"/>
        </w:rPr>
        <w:t>energetică</w:t>
      </w:r>
      <w:proofErr w:type="spellEnd"/>
      <w:r w:rsidRPr="005E7DF7">
        <w:rPr>
          <w:sz w:val="28"/>
          <w:szCs w:val="28"/>
        </w:rPr>
        <w:t xml:space="preserve"> </w:t>
      </w:r>
      <w:proofErr w:type="spellStart"/>
      <w:r w:rsidRPr="005E7DF7">
        <w:rPr>
          <w:sz w:val="28"/>
          <w:szCs w:val="28"/>
        </w:rPr>
        <w:t>ridicată</w:t>
      </w:r>
      <w:proofErr w:type="spellEnd"/>
      <w:r w:rsidRPr="005E7DF7">
        <w:rPr>
          <w:sz w:val="28"/>
          <w:szCs w:val="28"/>
        </w:rPr>
        <w:t>;</w:t>
      </w:r>
    </w:p>
    <w:p w14:paraId="3DD4E348" w14:textId="77777777" w:rsidR="006119E9" w:rsidRPr="005E7DF7" w:rsidRDefault="006119E9" w:rsidP="00051932">
      <w:pPr>
        <w:pStyle w:val="NormalWeb"/>
        <w:numPr>
          <w:ilvl w:val="2"/>
          <w:numId w:val="1"/>
        </w:numPr>
        <w:spacing w:before="0" w:beforeAutospacing="0" w:after="0" w:afterAutospacing="0"/>
        <w:ind w:left="0" w:firstLine="142"/>
        <w:jc w:val="both"/>
        <w:rPr>
          <w:sz w:val="28"/>
          <w:szCs w:val="28"/>
        </w:rPr>
      </w:pPr>
      <w:proofErr w:type="spellStart"/>
      <w:r w:rsidRPr="005E7DF7">
        <w:rPr>
          <w:sz w:val="28"/>
          <w:szCs w:val="28"/>
        </w:rPr>
        <w:t>depozite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nepericuloase</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w:t>
      </w:r>
    </w:p>
    <w:p w14:paraId="2B201EE5" w14:textId="77777777" w:rsidR="006119E9" w:rsidRPr="005E7DF7" w:rsidRDefault="006119E9" w:rsidP="00051932">
      <w:pPr>
        <w:pStyle w:val="NormalWeb"/>
        <w:numPr>
          <w:ilvl w:val="1"/>
          <w:numId w:val="1"/>
        </w:numPr>
        <w:spacing w:before="0" w:beforeAutospacing="0" w:after="0" w:afterAutospacing="0"/>
        <w:ind w:left="0" w:firstLine="142"/>
        <w:jc w:val="both"/>
        <w:rPr>
          <w:sz w:val="28"/>
          <w:szCs w:val="28"/>
        </w:rPr>
      </w:pPr>
      <w:proofErr w:type="spellStart"/>
      <w:r w:rsidRPr="005E7DF7">
        <w:rPr>
          <w:sz w:val="28"/>
          <w:szCs w:val="28"/>
        </w:rPr>
        <w:t>Prestarea</w:t>
      </w:r>
      <w:proofErr w:type="spellEnd"/>
      <w:r w:rsidRPr="005E7DF7">
        <w:rPr>
          <w:sz w:val="28"/>
          <w:szCs w:val="28"/>
        </w:rPr>
        <w:t xml:space="preserve"> </w:t>
      </w:r>
      <w:proofErr w:type="spellStart"/>
      <w:r w:rsidRPr="005E7DF7">
        <w:rPr>
          <w:sz w:val="28"/>
          <w:szCs w:val="28"/>
        </w:rPr>
        <w:t>activităților</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intermediul</w:t>
      </w:r>
      <w:proofErr w:type="spellEnd"/>
      <w:r w:rsidRPr="005E7DF7">
        <w:rPr>
          <w:sz w:val="28"/>
          <w:szCs w:val="28"/>
        </w:rPr>
        <w:t xml:space="preserve"> </w:t>
      </w:r>
      <w:proofErr w:type="spellStart"/>
      <w:r w:rsidRPr="005E7DF7">
        <w:rPr>
          <w:sz w:val="28"/>
          <w:szCs w:val="28"/>
        </w:rPr>
        <w:t>componentelor</w:t>
      </w:r>
      <w:proofErr w:type="spellEnd"/>
      <w:r w:rsidRPr="005E7DF7">
        <w:rPr>
          <w:sz w:val="28"/>
          <w:szCs w:val="28"/>
        </w:rPr>
        <w:t xml:space="preserve"> </w:t>
      </w:r>
      <w:proofErr w:type="spellStart"/>
      <w:r w:rsidRPr="005E7DF7">
        <w:rPr>
          <w:sz w:val="28"/>
          <w:szCs w:val="28"/>
        </w:rPr>
        <w:t>sistemelor</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se </w:t>
      </w:r>
      <w:proofErr w:type="spellStart"/>
      <w:r w:rsidRPr="005E7DF7">
        <w:rPr>
          <w:sz w:val="28"/>
          <w:szCs w:val="28"/>
        </w:rPr>
        <w:t>va</w:t>
      </w:r>
      <w:proofErr w:type="spellEnd"/>
      <w:r w:rsidRPr="005E7DF7">
        <w:rPr>
          <w:sz w:val="28"/>
          <w:szCs w:val="28"/>
        </w:rPr>
        <w:t xml:space="preserve"> </w:t>
      </w:r>
      <w:proofErr w:type="spellStart"/>
      <w:r w:rsidRPr="005E7DF7">
        <w:rPr>
          <w:sz w:val="28"/>
          <w:szCs w:val="28"/>
        </w:rPr>
        <w:t>realiza</w:t>
      </w:r>
      <w:proofErr w:type="spellEnd"/>
      <w:r w:rsidRPr="005E7DF7">
        <w:rPr>
          <w:sz w:val="28"/>
          <w:szCs w:val="28"/>
        </w:rPr>
        <w:t xml:space="preserv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operatori</w:t>
      </w:r>
      <w:proofErr w:type="spellEnd"/>
      <w:r w:rsidRPr="005E7DF7">
        <w:rPr>
          <w:sz w:val="28"/>
          <w:szCs w:val="28"/>
        </w:rPr>
        <w:t xml:space="preserve"> </w:t>
      </w:r>
      <w:proofErr w:type="spellStart"/>
      <w:r w:rsidRPr="005E7DF7">
        <w:rPr>
          <w:sz w:val="28"/>
          <w:szCs w:val="28"/>
        </w:rPr>
        <w:t>numai</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obținerea</w:t>
      </w:r>
      <w:proofErr w:type="spellEnd"/>
      <w:r w:rsidRPr="005E7DF7">
        <w:rPr>
          <w:sz w:val="28"/>
          <w:szCs w:val="28"/>
        </w:rPr>
        <w:t xml:space="preserve"> </w:t>
      </w:r>
      <w:proofErr w:type="spellStart"/>
      <w:r w:rsidRPr="005E7DF7">
        <w:rPr>
          <w:sz w:val="28"/>
          <w:szCs w:val="28"/>
        </w:rPr>
        <w:t>autorizației</w:t>
      </w:r>
      <w:proofErr w:type="spellEnd"/>
      <w:r w:rsidRPr="005E7DF7">
        <w:rPr>
          <w:sz w:val="28"/>
          <w:szCs w:val="28"/>
        </w:rPr>
        <w:t>/</w:t>
      </w:r>
      <w:proofErr w:type="spellStart"/>
      <w:r w:rsidRPr="005E7DF7">
        <w:rPr>
          <w:sz w:val="28"/>
          <w:szCs w:val="28"/>
        </w:rPr>
        <w:t>autorizației</w:t>
      </w:r>
      <w:proofErr w:type="spellEnd"/>
      <w:r w:rsidRPr="005E7DF7">
        <w:rPr>
          <w:sz w:val="28"/>
          <w:szCs w:val="28"/>
        </w:rPr>
        <w:t xml:space="preserve"> integrate de </w:t>
      </w:r>
      <w:proofErr w:type="spellStart"/>
      <w:r w:rsidRPr="005E7DF7">
        <w:rPr>
          <w:sz w:val="28"/>
          <w:szCs w:val="28"/>
        </w:rPr>
        <w:t>mediu</w:t>
      </w:r>
      <w:proofErr w:type="spellEnd"/>
      <w:r w:rsidRPr="005E7DF7">
        <w:rPr>
          <w:sz w:val="28"/>
          <w:szCs w:val="28"/>
        </w:rPr>
        <w:t>.</w:t>
      </w:r>
    </w:p>
    <w:p w14:paraId="0A4DF396" w14:textId="77777777" w:rsidR="006119E9" w:rsidRPr="005E7DF7" w:rsidRDefault="006119E9" w:rsidP="00D54E94">
      <w:pPr>
        <w:pStyle w:val="NormalWeb"/>
        <w:numPr>
          <w:ilvl w:val="0"/>
          <w:numId w:val="1"/>
        </w:numPr>
        <w:spacing w:before="0" w:beforeAutospacing="0" w:after="0" w:afterAutospacing="0"/>
        <w:jc w:val="both"/>
        <w:rPr>
          <w:sz w:val="28"/>
          <w:szCs w:val="28"/>
        </w:rPr>
      </w:pPr>
    </w:p>
    <w:p w14:paraId="6B868467" w14:textId="77777777" w:rsidR="006119E9" w:rsidRPr="005E7DF7" w:rsidRDefault="006119E9" w:rsidP="00D54E94">
      <w:pPr>
        <w:pStyle w:val="NormalWeb"/>
        <w:spacing w:before="0" w:beforeAutospacing="0" w:after="0" w:afterAutospacing="0"/>
        <w:jc w:val="both"/>
        <w:rPr>
          <w:sz w:val="28"/>
          <w:szCs w:val="28"/>
        </w:rPr>
      </w:pPr>
      <w:proofErr w:type="spellStart"/>
      <w:r w:rsidRPr="005E7DF7">
        <w:rPr>
          <w:sz w:val="28"/>
          <w:szCs w:val="28"/>
        </w:rPr>
        <w:t>Operatorii</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au </w:t>
      </w:r>
      <w:proofErr w:type="spellStart"/>
      <w:r w:rsidRPr="005E7DF7">
        <w:rPr>
          <w:sz w:val="28"/>
          <w:szCs w:val="28"/>
        </w:rPr>
        <w:t>obligația</w:t>
      </w:r>
      <w:proofErr w:type="spellEnd"/>
      <w:r w:rsidRPr="005E7DF7">
        <w:rPr>
          <w:sz w:val="28"/>
          <w:szCs w:val="28"/>
        </w:rPr>
        <w:t>:</w:t>
      </w:r>
    </w:p>
    <w:p w14:paraId="22924520"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să</w:t>
      </w:r>
      <w:proofErr w:type="spellEnd"/>
      <w:r w:rsidRPr="005E7DF7">
        <w:rPr>
          <w:sz w:val="28"/>
          <w:szCs w:val="28"/>
        </w:rPr>
        <w:t xml:space="preserve"> </w:t>
      </w:r>
      <w:proofErr w:type="spellStart"/>
      <w:r w:rsidRPr="005E7DF7">
        <w:rPr>
          <w:sz w:val="28"/>
          <w:szCs w:val="28"/>
        </w:rPr>
        <w:t>îndeplinească</w:t>
      </w:r>
      <w:proofErr w:type="spellEnd"/>
      <w:r w:rsidRPr="005E7DF7">
        <w:rPr>
          <w:sz w:val="28"/>
          <w:szCs w:val="28"/>
        </w:rPr>
        <w:t xml:space="preserve"> </w:t>
      </w:r>
      <w:proofErr w:type="spellStart"/>
      <w:r w:rsidRPr="005E7DF7">
        <w:rPr>
          <w:sz w:val="28"/>
          <w:szCs w:val="28"/>
        </w:rPr>
        <w:t>indicatorii</w:t>
      </w:r>
      <w:proofErr w:type="spellEnd"/>
      <w:r w:rsidRPr="005E7DF7">
        <w:rPr>
          <w:sz w:val="28"/>
          <w:szCs w:val="28"/>
        </w:rPr>
        <w:t xml:space="preserve"> de </w:t>
      </w:r>
      <w:proofErr w:type="spellStart"/>
      <w:r w:rsidRPr="005E7DF7">
        <w:rPr>
          <w:sz w:val="28"/>
          <w:szCs w:val="28"/>
        </w:rPr>
        <w:t>performanță</w:t>
      </w:r>
      <w:proofErr w:type="spellEnd"/>
      <w:r w:rsidRPr="005E7DF7">
        <w:rPr>
          <w:sz w:val="28"/>
          <w:szCs w:val="28"/>
        </w:rPr>
        <w:t xml:space="preserve"> </w:t>
      </w:r>
      <w:proofErr w:type="spellStart"/>
      <w:r w:rsidRPr="005E7DF7">
        <w:rPr>
          <w:sz w:val="28"/>
          <w:szCs w:val="28"/>
        </w:rPr>
        <w:t>prevăzuți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contractul</w:t>
      </w:r>
      <w:proofErr w:type="spellEnd"/>
      <w:r w:rsidRPr="005E7DF7">
        <w:rPr>
          <w:sz w:val="28"/>
          <w:szCs w:val="28"/>
        </w:rPr>
        <w:t xml:space="preserve"> de </w:t>
      </w:r>
      <w:proofErr w:type="spellStart"/>
      <w:r w:rsidRPr="005E7DF7">
        <w:rPr>
          <w:sz w:val="28"/>
          <w:szCs w:val="28"/>
        </w:rPr>
        <w:t>delegare</w:t>
      </w:r>
      <w:proofErr w:type="spellEnd"/>
      <w:r w:rsidRPr="005E7DF7">
        <w:rPr>
          <w:sz w:val="28"/>
          <w:szCs w:val="28"/>
        </w:rPr>
        <w:t xml:space="preserve"> a </w:t>
      </w:r>
      <w:proofErr w:type="spellStart"/>
      <w:r w:rsidRPr="005E7DF7">
        <w:rPr>
          <w:sz w:val="28"/>
          <w:szCs w:val="28"/>
        </w:rPr>
        <w:t>activității</w:t>
      </w:r>
      <w:proofErr w:type="spellEnd"/>
      <w:r w:rsidRPr="005E7DF7">
        <w:rPr>
          <w:sz w:val="28"/>
          <w:szCs w:val="28"/>
        </w:rPr>
        <w:t>/</w:t>
      </w:r>
      <w:proofErr w:type="spellStart"/>
      <w:r w:rsidRPr="005E7DF7">
        <w:rPr>
          <w:sz w:val="28"/>
          <w:szCs w:val="28"/>
        </w:rPr>
        <w:t>activităților</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stabiliți</w:t>
      </w:r>
      <w:proofErr w:type="spellEnd"/>
      <w:r w:rsidRPr="005E7DF7">
        <w:rPr>
          <w:sz w:val="28"/>
          <w:szCs w:val="28"/>
        </w:rPr>
        <w:t xml:space="preserv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w:t>
      </w:r>
      <w:proofErr w:type="spellStart"/>
      <w:r w:rsidRPr="005E7DF7">
        <w:rPr>
          <w:sz w:val="28"/>
          <w:szCs w:val="28"/>
        </w:rPr>
        <w:t>asociația</w:t>
      </w:r>
      <w:proofErr w:type="spellEnd"/>
      <w:r w:rsidRPr="005E7DF7">
        <w:rPr>
          <w:sz w:val="28"/>
          <w:szCs w:val="28"/>
        </w:rPr>
        <w:t xml:space="preserve"> de </w:t>
      </w:r>
      <w:proofErr w:type="spellStart"/>
      <w:r w:rsidRPr="005E7DF7">
        <w:rPr>
          <w:sz w:val="28"/>
          <w:szCs w:val="28"/>
        </w:rPr>
        <w:t>dezvoltare</w:t>
      </w:r>
      <w:proofErr w:type="spellEnd"/>
      <w:r w:rsidRPr="005E7DF7">
        <w:rPr>
          <w:sz w:val="28"/>
          <w:szCs w:val="28"/>
        </w:rPr>
        <w:t xml:space="preserve"> </w:t>
      </w:r>
      <w:proofErr w:type="spellStart"/>
      <w:r w:rsidRPr="005E7DF7">
        <w:rPr>
          <w:sz w:val="28"/>
          <w:szCs w:val="28"/>
        </w:rPr>
        <w:t>intercomunitară</w:t>
      </w:r>
      <w:proofErr w:type="spellEnd"/>
      <w:r w:rsidRPr="005E7DF7">
        <w:rPr>
          <w:sz w:val="28"/>
          <w:szCs w:val="28"/>
        </w:rPr>
        <w:t xml:space="preserve"> cu </w:t>
      </w:r>
      <w:proofErr w:type="spellStart"/>
      <w:r w:rsidRPr="005E7DF7">
        <w:rPr>
          <w:sz w:val="28"/>
          <w:szCs w:val="28"/>
        </w:rPr>
        <w:t>respectarea</w:t>
      </w:r>
      <w:proofErr w:type="spellEnd"/>
      <w:r w:rsidRPr="005E7DF7">
        <w:rPr>
          <w:sz w:val="28"/>
          <w:szCs w:val="28"/>
        </w:rPr>
        <w:t xml:space="preserve"> </w:t>
      </w:r>
      <w:proofErr w:type="spellStart"/>
      <w:r w:rsidRPr="005E7DF7">
        <w:rPr>
          <w:sz w:val="28"/>
          <w:szCs w:val="28"/>
        </w:rPr>
        <w:t>indicatorilor</w:t>
      </w:r>
      <w:proofErr w:type="spellEnd"/>
      <w:r w:rsidRPr="005E7DF7">
        <w:rPr>
          <w:sz w:val="28"/>
          <w:szCs w:val="28"/>
        </w:rPr>
        <w:t xml:space="preserve"> </w:t>
      </w:r>
      <w:proofErr w:type="spellStart"/>
      <w:r w:rsidRPr="005E7DF7">
        <w:rPr>
          <w:sz w:val="28"/>
          <w:szCs w:val="28"/>
        </w:rPr>
        <w:t>minimi</w:t>
      </w:r>
      <w:proofErr w:type="spellEnd"/>
      <w:r w:rsidRPr="005E7DF7">
        <w:rPr>
          <w:sz w:val="28"/>
          <w:szCs w:val="28"/>
        </w:rPr>
        <w:t xml:space="preserve"> de </w:t>
      </w:r>
      <w:proofErr w:type="spellStart"/>
      <w:r w:rsidRPr="005E7DF7">
        <w:rPr>
          <w:sz w:val="28"/>
          <w:szCs w:val="28"/>
        </w:rPr>
        <w:t>performanță</w:t>
      </w:r>
      <w:proofErr w:type="spellEnd"/>
      <w:r w:rsidRPr="005E7DF7">
        <w:rPr>
          <w:sz w:val="28"/>
          <w:szCs w:val="28"/>
        </w:rPr>
        <w:t xml:space="preserve"> </w:t>
      </w:r>
      <w:proofErr w:type="spellStart"/>
      <w:r w:rsidRPr="005E7DF7">
        <w:rPr>
          <w:sz w:val="28"/>
          <w:szCs w:val="28"/>
        </w:rPr>
        <w:t>prevăzuți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Anexa</w:t>
      </w:r>
      <w:proofErr w:type="spellEnd"/>
      <w:r w:rsidRPr="005E7DF7">
        <w:rPr>
          <w:sz w:val="28"/>
          <w:szCs w:val="28"/>
        </w:rPr>
        <w:t xml:space="preserve"> nr. 5 la </w:t>
      </w:r>
      <w:proofErr w:type="spellStart"/>
      <w:r w:rsidRPr="005E7DF7">
        <w:rPr>
          <w:sz w:val="28"/>
          <w:szCs w:val="28"/>
        </w:rPr>
        <w:t>Ordonanța</w:t>
      </w:r>
      <w:proofErr w:type="spellEnd"/>
      <w:r w:rsidRPr="005E7DF7">
        <w:rPr>
          <w:sz w:val="28"/>
          <w:szCs w:val="28"/>
        </w:rPr>
        <w:t xml:space="preserve"> de </w:t>
      </w:r>
      <w:proofErr w:type="spellStart"/>
      <w:r w:rsidRPr="005E7DF7">
        <w:rPr>
          <w:sz w:val="28"/>
          <w:szCs w:val="28"/>
        </w:rPr>
        <w:t>urgență</w:t>
      </w:r>
      <w:proofErr w:type="spellEnd"/>
      <w:r w:rsidRPr="005E7DF7">
        <w:rPr>
          <w:sz w:val="28"/>
          <w:szCs w:val="28"/>
        </w:rPr>
        <w:t xml:space="preserve"> a </w:t>
      </w:r>
      <w:proofErr w:type="spellStart"/>
      <w:r w:rsidRPr="005E7DF7">
        <w:rPr>
          <w:sz w:val="28"/>
          <w:szCs w:val="28"/>
        </w:rPr>
        <w:t>Guvernului</w:t>
      </w:r>
      <w:proofErr w:type="spellEnd"/>
      <w:r w:rsidRPr="005E7DF7">
        <w:rPr>
          <w:sz w:val="28"/>
          <w:szCs w:val="28"/>
        </w:rPr>
        <w:t xml:space="preserve"> nr. 92/2021,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w:t>
      </w:r>
    </w:p>
    <w:p w14:paraId="6072B111"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să</w:t>
      </w:r>
      <w:proofErr w:type="spellEnd"/>
      <w:r w:rsidRPr="005E7DF7">
        <w:rPr>
          <w:sz w:val="28"/>
          <w:szCs w:val="28"/>
        </w:rPr>
        <w:t xml:space="preserve"> </w:t>
      </w:r>
      <w:proofErr w:type="spellStart"/>
      <w:r w:rsidRPr="005E7DF7">
        <w:rPr>
          <w:sz w:val="28"/>
          <w:szCs w:val="28"/>
        </w:rPr>
        <w:t>instituie</w:t>
      </w:r>
      <w:proofErr w:type="spellEnd"/>
      <w:r w:rsidRPr="005E7DF7">
        <w:rPr>
          <w:sz w:val="28"/>
          <w:szCs w:val="28"/>
        </w:rPr>
        <w:t xml:space="preserve"> </w:t>
      </w:r>
      <w:proofErr w:type="spellStart"/>
      <w:r w:rsidRPr="005E7DF7">
        <w:rPr>
          <w:sz w:val="28"/>
          <w:szCs w:val="28"/>
        </w:rPr>
        <w:t>sisteme</w:t>
      </w:r>
      <w:proofErr w:type="spellEnd"/>
      <w:r w:rsidRPr="005E7DF7">
        <w:rPr>
          <w:sz w:val="28"/>
          <w:szCs w:val="28"/>
        </w:rPr>
        <w:t xml:space="preserve"> de </w:t>
      </w:r>
      <w:proofErr w:type="spellStart"/>
      <w:r w:rsidRPr="005E7DF7">
        <w:rPr>
          <w:sz w:val="28"/>
          <w:szCs w:val="28"/>
        </w:rPr>
        <w:t>monitorizare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raportare</w:t>
      </w:r>
      <w:proofErr w:type="spellEnd"/>
      <w:r w:rsidRPr="005E7DF7">
        <w:rPr>
          <w:sz w:val="28"/>
          <w:szCs w:val="28"/>
        </w:rPr>
        <w:t xml:space="preserve"> a </w:t>
      </w:r>
      <w:proofErr w:type="spellStart"/>
      <w:r w:rsidRPr="005E7DF7">
        <w:rPr>
          <w:sz w:val="28"/>
          <w:szCs w:val="28"/>
        </w:rPr>
        <w:t>tuturor</w:t>
      </w:r>
      <w:proofErr w:type="spellEnd"/>
      <w:r w:rsidRPr="005E7DF7">
        <w:rPr>
          <w:sz w:val="28"/>
          <w:szCs w:val="28"/>
        </w:rPr>
        <w:t xml:space="preserve"> </w:t>
      </w:r>
      <w:proofErr w:type="spellStart"/>
      <w:r w:rsidRPr="005E7DF7">
        <w:rPr>
          <w:sz w:val="28"/>
          <w:szCs w:val="28"/>
        </w:rPr>
        <w:t>informațiilor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datelor</w:t>
      </w:r>
      <w:proofErr w:type="spellEnd"/>
      <w:r w:rsidRPr="005E7DF7">
        <w:rPr>
          <w:sz w:val="28"/>
          <w:szCs w:val="28"/>
        </w:rPr>
        <w:t xml:space="preserve"> solicitate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w:t>
      </w:r>
      <w:proofErr w:type="spellStart"/>
      <w:r w:rsidRPr="005E7DF7">
        <w:rPr>
          <w:sz w:val="28"/>
          <w:szCs w:val="28"/>
        </w:rPr>
        <w:t>asociația</w:t>
      </w:r>
      <w:proofErr w:type="spellEnd"/>
      <w:r w:rsidRPr="005E7DF7">
        <w:rPr>
          <w:sz w:val="28"/>
          <w:szCs w:val="28"/>
        </w:rPr>
        <w:t xml:space="preserve"> de </w:t>
      </w:r>
      <w:proofErr w:type="spellStart"/>
      <w:r w:rsidRPr="005E7DF7">
        <w:rPr>
          <w:sz w:val="28"/>
          <w:szCs w:val="28"/>
        </w:rPr>
        <w:t>dezvoltare</w:t>
      </w:r>
      <w:proofErr w:type="spellEnd"/>
      <w:r w:rsidRPr="005E7DF7">
        <w:rPr>
          <w:sz w:val="28"/>
          <w:szCs w:val="28"/>
        </w:rPr>
        <w:t xml:space="preserve"> </w:t>
      </w:r>
      <w:proofErr w:type="spellStart"/>
      <w:r w:rsidRPr="005E7DF7">
        <w:rPr>
          <w:sz w:val="28"/>
          <w:szCs w:val="28"/>
        </w:rPr>
        <w:t>intercomunitară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competente</w:t>
      </w:r>
      <w:proofErr w:type="spellEnd"/>
      <w:r w:rsidRPr="005E7DF7">
        <w:rPr>
          <w:sz w:val="28"/>
          <w:szCs w:val="28"/>
        </w:rPr>
        <w:t xml:space="preserve"> ale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centrale, </w:t>
      </w:r>
      <w:proofErr w:type="spellStart"/>
      <w:r w:rsidRPr="005E7DF7">
        <w:rPr>
          <w:sz w:val="28"/>
          <w:szCs w:val="28"/>
        </w:rPr>
        <w:t>inclusiv</w:t>
      </w:r>
      <w:proofErr w:type="spellEnd"/>
      <w:r w:rsidRPr="005E7DF7">
        <w:rPr>
          <w:sz w:val="28"/>
          <w:szCs w:val="28"/>
        </w:rPr>
        <w:t xml:space="preserve"> a </w:t>
      </w:r>
      <w:proofErr w:type="spellStart"/>
      <w:r w:rsidRPr="005E7DF7">
        <w:rPr>
          <w:sz w:val="28"/>
          <w:szCs w:val="28"/>
        </w:rPr>
        <w:t>indicatorilor</w:t>
      </w:r>
      <w:proofErr w:type="spellEnd"/>
      <w:r w:rsidRPr="005E7DF7">
        <w:rPr>
          <w:sz w:val="28"/>
          <w:szCs w:val="28"/>
        </w:rPr>
        <w:t xml:space="preserve"> de </w:t>
      </w:r>
      <w:proofErr w:type="spellStart"/>
      <w:r w:rsidRPr="005E7DF7">
        <w:rPr>
          <w:sz w:val="28"/>
          <w:szCs w:val="28"/>
        </w:rPr>
        <w:t>performanță</w:t>
      </w:r>
      <w:proofErr w:type="spellEnd"/>
      <w:r w:rsidRPr="005E7DF7">
        <w:rPr>
          <w:sz w:val="28"/>
          <w:szCs w:val="28"/>
        </w:rPr>
        <w:t xml:space="preserve"> </w:t>
      </w:r>
      <w:proofErr w:type="spellStart"/>
      <w:r w:rsidRPr="005E7DF7">
        <w:rPr>
          <w:sz w:val="28"/>
          <w:szCs w:val="28"/>
        </w:rPr>
        <w:t>realizați</w:t>
      </w:r>
      <w:proofErr w:type="spellEnd"/>
      <w:r w:rsidRPr="005E7DF7">
        <w:rPr>
          <w:sz w:val="28"/>
          <w:szCs w:val="28"/>
        </w:rPr>
        <w:t>;</w:t>
      </w:r>
    </w:p>
    <w:p w14:paraId="2AFFCE37" w14:textId="77777777" w:rsidR="006119E9"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să</w:t>
      </w:r>
      <w:proofErr w:type="spellEnd"/>
      <w:r w:rsidRPr="005E7DF7">
        <w:rPr>
          <w:sz w:val="28"/>
          <w:szCs w:val="28"/>
        </w:rPr>
        <w:t xml:space="preserve"> </w:t>
      </w:r>
      <w:proofErr w:type="spellStart"/>
      <w:r w:rsidRPr="005E7DF7">
        <w:rPr>
          <w:sz w:val="28"/>
          <w:szCs w:val="28"/>
        </w:rPr>
        <w:t>organizeze</w:t>
      </w:r>
      <w:proofErr w:type="spellEnd"/>
      <w:r w:rsidRPr="005E7DF7">
        <w:rPr>
          <w:sz w:val="28"/>
          <w:szCs w:val="28"/>
        </w:rPr>
        <w:t xml:space="preserve"> o </w:t>
      </w:r>
      <w:proofErr w:type="spellStart"/>
      <w:r w:rsidRPr="005E7DF7">
        <w:rPr>
          <w:sz w:val="28"/>
          <w:szCs w:val="28"/>
        </w:rPr>
        <w:t>evidență</w:t>
      </w:r>
      <w:proofErr w:type="spellEnd"/>
      <w:r w:rsidRPr="005E7DF7">
        <w:rPr>
          <w:sz w:val="28"/>
          <w:szCs w:val="28"/>
        </w:rPr>
        <w:t xml:space="preserve"> a </w:t>
      </w:r>
      <w:proofErr w:type="spellStart"/>
      <w:r w:rsidRPr="005E7DF7">
        <w:rPr>
          <w:sz w:val="28"/>
          <w:szCs w:val="28"/>
        </w:rPr>
        <w:t>cantităților</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gestionate</w:t>
      </w:r>
      <w:proofErr w:type="spellEnd"/>
      <w:r w:rsidRPr="005E7DF7">
        <w:rPr>
          <w:sz w:val="28"/>
          <w:szCs w:val="28"/>
        </w:rPr>
        <w:t xml:space="preserve"> </w:t>
      </w:r>
      <w:proofErr w:type="spellStart"/>
      <w:r w:rsidRPr="005E7DF7">
        <w:rPr>
          <w:sz w:val="28"/>
          <w:szCs w:val="28"/>
        </w:rPr>
        <w:t>aferente</w:t>
      </w:r>
      <w:proofErr w:type="spellEnd"/>
      <w:r w:rsidRPr="005E7DF7">
        <w:rPr>
          <w:sz w:val="28"/>
          <w:szCs w:val="28"/>
        </w:rPr>
        <w:t xml:space="preserve"> </w:t>
      </w:r>
      <w:proofErr w:type="spellStart"/>
      <w:r w:rsidRPr="005E7DF7">
        <w:rPr>
          <w:sz w:val="28"/>
          <w:szCs w:val="28"/>
        </w:rPr>
        <w:t>fiecărei</w:t>
      </w:r>
      <w:proofErr w:type="spellEnd"/>
      <w:r w:rsidRPr="005E7DF7">
        <w:rPr>
          <w:sz w:val="28"/>
          <w:szCs w:val="28"/>
        </w:rPr>
        <w:t xml:space="preserve"> </w:t>
      </w:r>
      <w:proofErr w:type="spellStart"/>
      <w:r w:rsidRPr="005E7DF7">
        <w:rPr>
          <w:sz w:val="28"/>
          <w:szCs w:val="28"/>
        </w:rPr>
        <w:t>activități</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dacă</w:t>
      </w:r>
      <w:proofErr w:type="spellEnd"/>
      <w:r w:rsidRPr="005E7DF7">
        <w:rPr>
          <w:sz w:val="28"/>
          <w:szCs w:val="28"/>
        </w:rPr>
        <w:t xml:space="preserve"> </w:t>
      </w:r>
      <w:proofErr w:type="spellStart"/>
      <w:r w:rsidRPr="005E7DF7">
        <w:rPr>
          <w:sz w:val="28"/>
          <w:szCs w:val="28"/>
        </w:rPr>
        <w:t>este</w:t>
      </w:r>
      <w:proofErr w:type="spellEnd"/>
      <w:r w:rsidRPr="005E7DF7">
        <w:rPr>
          <w:sz w:val="28"/>
          <w:szCs w:val="28"/>
        </w:rPr>
        <w:t xml:space="preserve"> </w:t>
      </w:r>
      <w:proofErr w:type="spellStart"/>
      <w:r w:rsidRPr="005E7DF7">
        <w:rPr>
          <w:sz w:val="28"/>
          <w:szCs w:val="28"/>
        </w:rPr>
        <w:t>cazul</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utilizarea</w:t>
      </w:r>
      <w:proofErr w:type="spellEnd"/>
      <w:r w:rsidRPr="005E7DF7">
        <w:rPr>
          <w:sz w:val="28"/>
          <w:szCs w:val="28"/>
        </w:rPr>
        <w:t xml:space="preserve"> </w:t>
      </w:r>
      <w:proofErr w:type="spellStart"/>
      <w:r w:rsidRPr="005E7DF7">
        <w:rPr>
          <w:sz w:val="28"/>
          <w:szCs w:val="28"/>
        </w:rPr>
        <w:t>Sistemul</w:t>
      </w:r>
      <w:proofErr w:type="spellEnd"/>
      <w:r w:rsidRPr="005E7DF7">
        <w:rPr>
          <w:sz w:val="28"/>
          <w:szCs w:val="28"/>
        </w:rPr>
        <w:t xml:space="preserve"> informatic de </w:t>
      </w:r>
      <w:proofErr w:type="spellStart"/>
      <w:r w:rsidRPr="005E7DF7">
        <w:rPr>
          <w:sz w:val="28"/>
          <w:szCs w:val="28"/>
        </w:rPr>
        <w:t>asigurare</w:t>
      </w:r>
      <w:proofErr w:type="spellEnd"/>
      <w:r w:rsidRPr="005E7DF7">
        <w:rPr>
          <w:sz w:val="28"/>
          <w:szCs w:val="28"/>
        </w:rPr>
        <w:t xml:space="preserve"> a </w:t>
      </w:r>
      <w:proofErr w:type="spellStart"/>
      <w:r w:rsidRPr="005E7DF7">
        <w:rPr>
          <w:sz w:val="28"/>
          <w:szCs w:val="28"/>
        </w:rPr>
        <w:t>trasabilității</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(SIATD)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întocmirea</w:t>
      </w:r>
      <w:proofErr w:type="spellEnd"/>
      <w:r w:rsidRPr="005E7DF7">
        <w:rPr>
          <w:sz w:val="28"/>
          <w:szCs w:val="28"/>
        </w:rPr>
        <w:t xml:space="preserve"> </w:t>
      </w:r>
      <w:proofErr w:type="spellStart"/>
      <w:r w:rsidRPr="005E7DF7">
        <w:rPr>
          <w:sz w:val="28"/>
          <w:szCs w:val="28"/>
        </w:rPr>
        <w:t>documentației</w:t>
      </w:r>
      <w:proofErr w:type="spellEnd"/>
      <w:r w:rsidRPr="005E7DF7">
        <w:rPr>
          <w:sz w:val="28"/>
          <w:szCs w:val="28"/>
        </w:rPr>
        <w:t xml:space="preserve"> </w:t>
      </w:r>
      <w:proofErr w:type="spellStart"/>
      <w:r w:rsidRPr="005E7DF7">
        <w:rPr>
          <w:sz w:val="28"/>
          <w:szCs w:val="28"/>
        </w:rPr>
        <w:t>necesare</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acoperirea</w:t>
      </w:r>
      <w:proofErr w:type="spellEnd"/>
      <w:r w:rsidRPr="005E7DF7">
        <w:rPr>
          <w:sz w:val="28"/>
          <w:szCs w:val="28"/>
        </w:rPr>
        <w:t xml:space="preserve"> </w:t>
      </w:r>
      <w:proofErr w:type="spellStart"/>
      <w:r w:rsidRPr="005E7DF7">
        <w:rPr>
          <w:sz w:val="28"/>
          <w:szCs w:val="28"/>
        </w:rPr>
        <w:t>costurilor</w:t>
      </w:r>
      <w:proofErr w:type="spellEnd"/>
      <w:r w:rsidRPr="005E7DF7">
        <w:rPr>
          <w:sz w:val="28"/>
          <w:szCs w:val="28"/>
        </w:rPr>
        <w:t xml:space="preserv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organizațiile</w:t>
      </w:r>
      <w:proofErr w:type="spellEnd"/>
      <w:r w:rsidRPr="005E7DF7">
        <w:rPr>
          <w:sz w:val="28"/>
          <w:szCs w:val="28"/>
        </w:rPr>
        <w:t xml:space="preserve"> care </w:t>
      </w:r>
      <w:proofErr w:type="spellStart"/>
      <w:r w:rsidRPr="005E7DF7">
        <w:rPr>
          <w:sz w:val="28"/>
          <w:szCs w:val="28"/>
        </w:rPr>
        <w:t>implementează</w:t>
      </w:r>
      <w:proofErr w:type="spellEnd"/>
      <w:r w:rsidRPr="005E7DF7">
        <w:rPr>
          <w:sz w:val="28"/>
          <w:szCs w:val="28"/>
        </w:rPr>
        <w:t xml:space="preserve"> </w:t>
      </w:r>
      <w:proofErr w:type="spellStart"/>
      <w:r w:rsidRPr="005E7DF7">
        <w:rPr>
          <w:sz w:val="28"/>
          <w:szCs w:val="28"/>
        </w:rPr>
        <w:t>răspunderea</w:t>
      </w:r>
      <w:proofErr w:type="spellEnd"/>
      <w:r w:rsidRPr="005E7DF7">
        <w:rPr>
          <w:sz w:val="28"/>
          <w:szCs w:val="28"/>
        </w:rPr>
        <w:t xml:space="preserve"> </w:t>
      </w:r>
      <w:proofErr w:type="spellStart"/>
      <w:r w:rsidRPr="005E7DF7">
        <w:rPr>
          <w:sz w:val="28"/>
          <w:szCs w:val="28"/>
        </w:rPr>
        <w:t>extinsă</w:t>
      </w:r>
      <w:proofErr w:type="spellEnd"/>
      <w:r w:rsidRPr="005E7DF7">
        <w:rPr>
          <w:sz w:val="28"/>
          <w:szCs w:val="28"/>
        </w:rPr>
        <w:t xml:space="preserve"> a </w:t>
      </w:r>
      <w:proofErr w:type="spellStart"/>
      <w:r w:rsidRPr="005E7DF7">
        <w:rPr>
          <w:sz w:val="28"/>
          <w:szCs w:val="28"/>
        </w:rPr>
        <w:t>producătorului</w:t>
      </w:r>
      <w:proofErr w:type="spellEnd"/>
      <w:r w:rsidRPr="005E7DF7">
        <w:rPr>
          <w:sz w:val="28"/>
          <w:szCs w:val="28"/>
        </w:rPr>
        <w:t>.</w:t>
      </w:r>
    </w:p>
    <w:p w14:paraId="52CB1BC2" w14:textId="77777777" w:rsidR="000C4937" w:rsidRDefault="000C4937" w:rsidP="000C4937">
      <w:pPr>
        <w:pStyle w:val="NormalWeb"/>
        <w:spacing w:before="0" w:beforeAutospacing="0" w:after="0" w:afterAutospacing="0"/>
        <w:jc w:val="both"/>
        <w:rPr>
          <w:sz w:val="28"/>
          <w:szCs w:val="28"/>
        </w:rPr>
      </w:pPr>
    </w:p>
    <w:p w14:paraId="4CD3F7D0" w14:textId="77777777" w:rsidR="000C4937" w:rsidRPr="005E7DF7" w:rsidRDefault="000C4937" w:rsidP="000C4937">
      <w:pPr>
        <w:pStyle w:val="NormalWeb"/>
        <w:spacing w:before="0" w:beforeAutospacing="0" w:after="0" w:afterAutospacing="0"/>
        <w:jc w:val="both"/>
        <w:rPr>
          <w:sz w:val="28"/>
          <w:szCs w:val="28"/>
        </w:rPr>
      </w:pPr>
    </w:p>
    <w:p w14:paraId="3296E32E" w14:textId="77777777" w:rsidR="006119E9" w:rsidRPr="00D54E94" w:rsidRDefault="006119E9" w:rsidP="000C4937">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bookmarkStart w:id="4" w:name="_Toc194838545"/>
      <w:r w:rsidRPr="00D54E94">
        <w:rPr>
          <w:b/>
          <w:bCs/>
          <w:kern w:val="32"/>
          <w:sz w:val="28"/>
          <w:szCs w:val="28"/>
          <w:lang w:eastAsia="fr-FR"/>
        </w:rPr>
        <w:lastRenderedPageBreak/>
        <w:t>SECȚIUNEA a 2-a</w:t>
      </w:r>
      <w:bookmarkEnd w:id="4"/>
    </w:p>
    <w:p w14:paraId="61963553" w14:textId="77777777" w:rsidR="006119E9" w:rsidRDefault="006119E9" w:rsidP="000C4937">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bookmarkStart w:id="5" w:name="_Toc194838546"/>
      <w:r w:rsidRPr="00D54E94">
        <w:rPr>
          <w:b/>
          <w:bCs/>
          <w:kern w:val="32"/>
          <w:sz w:val="28"/>
          <w:szCs w:val="28"/>
          <w:lang w:eastAsia="fr-FR"/>
        </w:rPr>
        <w:t>Accesul la serviciul de salubrizare</w:t>
      </w:r>
      <w:bookmarkEnd w:id="5"/>
    </w:p>
    <w:p w14:paraId="576F0606" w14:textId="77777777" w:rsidR="000C4937" w:rsidRPr="00D54E94" w:rsidRDefault="000C4937" w:rsidP="000C4937">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p>
    <w:p w14:paraId="5A889448" w14:textId="77777777" w:rsidR="006119E9" w:rsidRPr="005E7DF7" w:rsidRDefault="006119E9" w:rsidP="00D54E94">
      <w:pPr>
        <w:pStyle w:val="NormalWeb"/>
        <w:numPr>
          <w:ilvl w:val="0"/>
          <w:numId w:val="1"/>
        </w:numPr>
        <w:spacing w:before="0" w:beforeAutospacing="0" w:after="0" w:afterAutospacing="0"/>
        <w:jc w:val="both"/>
        <w:rPr>
          <w:sz w:val="28"/>
          <w:szCs w:val="28"/>
        </w:rPr>
      </w:pPr>
    </w:p>
    <w:p w14:paraId="44AD73E9" w14:textId="77777777" w:rsidR="006119E9" w:rsidRPr="005E7DF7" w:rsidRDefault="006119E9" w:rsidP="00D54E94">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Toți</w:t>
      </w:r>
      <w:proofErr w:type="spellEnd"/>
      <w:r w:rsidRPr="005E7DF7">
        <w:rPr>
          <w:sz w:val="28"/>
          <w:szCs w:val="28"/>
        </w:rPr>
        <w:t xml:space="preserve"> </w:t>
      </w:r>
      <w:proofErr w:type="spellStart"/>
      <w:r w:rsidRPr="005E7DF7">
        <w:rPr>
          <w:sz w:val="28"/>
          <w:szCs w:val="28"/>
        </w:rPr>
        <w:t>utilizatorii</w:t>
      </w:r>
      <w:proofErr w:type="spellEnd"/>
      <w:r w:rsidRPr="005E7DF7">
        <w:rPr>
          <w:sz w:val="28"/>
          <w:szCs w:val="28"/>
        </w:rPr>
        <w:t xml:space="preserve">, </w:t>
      </w:r>
      <w:proofErr w:type="spellStart"/>
      <w:r w:rsidRPr="005E7DF7">
        <w:rPr>
          <w:sz w:val="28"/>
          <w:szCs w:val="28"/>
        </w:rPr>
        <w:t>persoane</w:t>
      </w:r>
      <w:proofErr w:type="spellEnd"/>
      <w:r w:rsidRPr="005E7DF7">
        <w:rPr>
          <w:sz w:val="28"/>
          <w:szCs w:val="28"/>
        </w:rPr>
        <w:t xml:space="preserve"> </w:t>
      </w:r>
      <w:proofErr w:type="spellStart"/>
      <w:r w:rsidRPr="005E7DF7">
        <w:rPr>
          <w:sz w:val="28"/>
          <w:szCs w:val="28"/>
        </w:rPr>
        <w:t>fizice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juridice</w:t>
      </w:r>
      <w:proofErr w:type="spellEnd"/>
      <w:r w:rsidRPr="005E7DF7">
        <w:rPr>
          <w:sz w:val="28"/>
          <w:szCs w:val="28"/>
        </w:rPr>
        <w:t xml:space="preserve">, de pe </w:t>
      </w:r>
      <w:proofErr w:type="spellStart"/>
      <w:r w:rsidRPr="005E7DF7">
        <w:rPr>
          <w:sz w:val="28"/>
          <w:szCs w:val="28"/>
        </w:rPr>
        <w:t>teritoriul</w:t>
      </w:r>
      <w:proofErr w:type="spellEnd"/>
      <w:r w:rsidRPr="005E7DF7">
        <w:rPr>
          <w:sz w:val="28"/>
          <w:szCs w:val="28"/>
        </w:rPr>
        <w:t xml:space="preserve"> </w:t>
      </w:r>
      <w:proofErr w:type="spellStart"/>
      <w:r w:rsidRPr="005E7DF7">
        <w:rPr>
          <w:sz w:val="28"/>
          <w:szCs w:val="28"/>
        </w:rPr>
        <w:t>localităților</w:t>
      </w:r>
      <w:proofErr w:type="spellEnd"/>
      <w:r w:rsidRPr="005E7DF7">
        <w:rPr>
          <w:sz w:val="28"/>
          <w:szCs w:val="28"/>
        </w:rPr>
        <w:t xml:space="preserve"> </w:t>
      </w:r>
      <w:proofErr w:type="spellStart"/>
      <w:r w:rsidRPr="005E7DF7">
        <w:rPr>
          <w:sz w:val="28"/>
          <w:szCs w:val="28"/>
        </w:rPr>
        <w:t>unde</w:t>
      </w:r>
      <w:proofErr w:type="spellEnd"/>
      <w:r w:rsidRPr="005E7DF7">
        <w:rPr>
          <w:sz w:val="28"/>
          <w:szCs w:val="28"/>
        </w:rPr>
        <w:t xml:space="preserve"> </w:t>
      </w:r>
      <w:proofErr w:type="spellStart"/>
      <w:r w:rsidRPr="005E7DF7">
        <w:rPr>
          <w:sz w:val="28"/>
          <w:szCs w:val="28"/>
        </w:rPr>
        <w:t>este</w:t>
      </w:r>
      <w:proofErr w:type="spellEnd"/>
      <w:r w:rsidRPr="005E7DF7">
        <w:rPr>
          <w:sz w:val="28"/>
          <w:szCs w:val="28"/>
        </w:rPr>
        <w:t xml:space="preserve"> </w:t>
      </w:r>
      <w:proofErr w:type="spellStart"/>
      <w:r w:rsidRPr="005E7DF7">
        <w:rPr>
          <w:sz w:val="28"/>
          <w:szCs w:val="28"/>
        </w:rPr>
        <w:t>organizat</w:t>
      </w:r>
      <w:proofErr w:type="spellEnd"/>
      <w:r w:rsidRPr="005E7DF7">
        <w:rPr>
          <w:sz w:val="28"/>
          <w:szCs w:val="28"/>
        </w:rPr>
        <w:t xml:space="preserve"> </w:t>
      </w:r>
      <w:proofErr w:type="spellStart"/>
      <w:r w:rsidRPr="005E7DF7">
        <w:rPr>
          <w:sz w:val="28"/>
          <w:szCs w:val="28"/>
        </w:rPr>
        <w:t>serviciul</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au </w:t>
      </w:r>
      <w:proofErr w:type="spellStart"/>
      <w:r w:rsidRPr="005E7DF7">
        <w:rPr>
          <w:sz w:val="28"/>
          <w:szCs w:val="28"/>
        </w:rPr>
        <w:t>garantat</w:t>
      </w:r>
      <w:proofErr w:type="spellEnd"/>
      <w:r w:rsidRPr="005E7DF7">
        <w:rPr>
          <w:sz w:val="28"/>
          <w:szCs w:val="28"/>
        </w:rPr>
        <w:t xml:space="preserve"> </w:t>
      </w:r>
      <w:proofErr w:type="spellStart"/>
      <w:r w:rsidRPr="005E7DF7">
        <w:rPr>
          <w:sz w:val="28"/>
          <w:szCs w:val="28"/>
        </w:rPr>
        <w:t>dreptul</w:t>
      </w:r>
      <w:proofErr w:type="spellEnd"/>
      <w:r w:rsidRPr="005E7DF7">
        <w:rPr>
          <w:sz w:val="28"/>
          <w:szCs w:val="28"/>
        </w:rPr>
        <w:t xml:space="preserve"> de a beneficia de </w:t>
      </w:r>
      <w:proofErr w:type="spellStart"/>
      <w:r w:rsidRPr="005E7DF7">
        <w:rPr>
          <w:sz w:val="28"/>
          <w:szCs w:val="28"/>
        </w:rPr>
        <w:t>acest</w:t>
      </w:r>
      <w:proofErr w:type="spellEnd"/>
      <w:r w:rsidRPr="005E7DF7">
        <w:rPr>
          <w:sz w:val="28"/>
          <w:szCs w:val="28"/>
        </w:rPr>
        <w:t xml:space="preserve"> </w:t>
      </w:r>
      <w:proofErr w:type="spellStart"/>
      <w:r w:rsidRPr="005E7DF7">
        <w:rPr>
          <w:sz w:val="28"/>
          <w:szCs w:val="28"/>
        </w:rPr>
        <w:t>serviciu</w:t>
      </w:r>
      <w:proofErr w:type="spellEnd"/>
      <w:r w:rsidRPr="005E7DF7">
        <w:rPr>
          <w:sz w:val="28"/>
          <w:szCs w:val="28"/>
        </w:rPr>
        <w:t>.</w:t>
      </w:r>
    </w:p>
    <w:p w14:paraId="4D447EBF" w14:textId="77777777" w:rsidR="006119E9" w:rsidRPr="005E7DF7" w:rsidRDefault="006119E9" w:rsidP="00D54E94">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Utilizatorii</w:t>
      </w:r>
      <w:proofErr w:type="spellEnd"/>
      <w:r w:rsidRPr="005E7DF7">
        <w:rPr>
          <w:sz w:val="28"/>
          <w:szCs w:val="28"/>
        </w:rPr>
        <w:t xml:space="preserve"> au </w:t>
      </w:r>
      <w:proofErr w:type="spellStart"/>
      <w:r w:rsidRPr="005E7DF7">
        <w:rPr>
          <w:sz w:val="28"/>
          <w:szCs w:val="28"/>
        </w:rPr>
        <w:t>drept</w:t>
      </w:r>
      <w:proofErr w:type="spellEnd"/>
      <w:r w:rsidRPr="005E7DF7">
        <w:rPr>
          <w:sz w:val="28"/>
          <w:szCs w:val="28"/>
        </w:rPr>
        <w:t xml:space="preserve"> de </w:t>
      </w:r>
      <w:proofErr w:type="spellStart"/>
      <w:r w:rsidRPr="005E7DF7">
        <w:rPr>
          <w:sz w:val="28"/>
          <w:szCs w:val="28"/>
        </w:rPr>
        <w:t>acces</w:t>
      </w:r>
      <w:proofErr w:type="spellEnd"/>
      <w:r w:rsidRPr="005E7DF7">
        <w:rPr>
          <w:sz w:val="28"/>
          <w:szCs w:val="28"/>
        </w:rPr>
        <w:t xml:space="preserve">, </w:t>
      </w:r>
      <w:proofErr w:type="spellStart"/>
      <w:r w:rsidRPr="005E7DF7">
        <w:rPr>
          <w:sz w:val="28"/>
          <w:szCs w:val="28"/>
        </w:rPr>
        <w:t>fără</w:t>
      </w:r>
      <w:proofErr w:type="spellEnd"/>
      <w:r w:rsidRPr="005E7DF7">
        <w:rPr>
          <w:sz w:val="28"/>
          <w:szCs w:val="28"/>
        </w:rPr>
        <w:t xml:space="preserve"> </w:t>
      </w:r>
      <w:proofErr w:type="spellStart"/>
      <w:r w:rsidRPr="005E7DF7">
        <w:rPr>
          <w:sz w:val="28"/>
          <w:szCs w:val="28"/>
        </w:rPr>
        <w:t>discriminare</w:t>
      </w:r>
      <w:proofErr w:type="spellEnd"/>
      <w:r w:rsidRPr="005E7DF7">
        <w:rPr>
          <w:sz w:val="28"/>
          <w:szCs w:val="28"/>
        </w:rPr>
        <w:t xml:space="preserve">, la </w:t>
      </w:r>
      <w:proofErr w:type="spellStart"/>
      <w:r w:rsidRPr="005E7DF7">
        <w:rPr>
          <w:sz w:val="28"/>
          <w:szCs w:val="28"/>
        </w:rPr>
        <w:t>informațiile</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serviciul</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la </w:t>
      </w:r>
      <w:proofErr w:type="spellStart"/>
      <w:r w:rsidRPr="005E7DF7">
        <w:rPr>
          <w:sz w:val="28"/>
          <w:szCs w:val="28"/>
        </w:rPr>
        <w:t>indicatorii</w:t>
      </w:r>
      <w:proofErr w:type="spellEnd"/>
      <w:r w:rsidRPr="005E7DF7">
        <w:rPr>
          <w:sz w:val="28"/>
          <w:szCs w:val="28"/>
        </w:rPr>
        <w:t xml:space="preserve"> de </w:t>
      </w:r>
      <w:proofErr w:type="spellStart"/>
      <w:r w:rsidRPr="005E7DF7">
        <w:rPr>
          <w:sz w:val="28"/>
          <w:szCs w:val="28"/>
        </w:rPr>
        <w:t>performanță</w:t>
      </w:r>
      <w:proofErr w:type="spellEnd"/>
      <w:r w:rsidRPr="005E7DF7">
        <w:rPr>
          <w:sz w:val="28"/>
          <w:szCs w:val="28"/>
        </w:rPr>
        <w:t xml:space="preserve"> ai </w:t>
      </w:r>
      <w:proofErr w:type="spellStart"/>
      <w:r w:rsidRPr="005E7DF7">
        <w:rPr>
          <w:sz w:val="28"/>
          <w:szCs w:val="28"/>
        </w:rPr>
        <w:t>serviciului</w:t>
      </w:r>
      <w:proofErr w:type="spellEnd"/>
      <w:r w:rsidRPr="005E7DF7">
        <w:rPr>
          <w:sz w:val="28"/>
          <w:szCs w:val="28"/>
        </w:rPr>
        <w:t xml:space="preserve">, la </w:t>
      </w:r>
      <w:proofErr w:type="spellStart"/>
      <w:r w:rsidRPr="005E7DF7">
        <w:rPr>
          <w:sz w:val="28"/>
          <w:szCs w:val="28"/>
        </w:rPr>
        <w:t>structura</w:t>
      </w:r>
      <w:proofErr w:type="spellEnd"/>
      <w:r w:rsidRPr="005E7DF7">
        <w:rPr>
          <w:sz w:val="28"/>
          <w:szCs w:val="28"/>
        </w:rPr>
        <w:t xml:space="preserve"> </w:t>
      </w:r>
      <w:proofErr w:type="spellStart"/>
      <w:r w:rsidRPr="005E7DF7">
        <w:rPr>
          <w:sz w:val="28"/>
          <w:szCs w:val="28"/>
        </w:rPr>
        <w:t>tarifară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la </w:t>
      </w:r>
      <w:proofErr w:type="spellStart"/>
      <w:r w:rsidRPr="005E7DF7">
        <w:rPr>
          <w:sz w:val="28"/>
          <w:szCs w:val="28"/>
        </w:rPr>
        <w:t>clauzele</w:t>
      </w:r>
      <w:proofErr w:type="spellEnd"/>
      <w:r w:rsidRPr="005E7DF7">
        <w:rPr>
          <w:sz w:val="28"/>
          <w:szCs w:val="28"/>
        </w:rPr>
        <w:t xml:space="preserve"> </w:t>
      </w:r>
      <w:proofErr w:type="spellStart"/>
      <w:r w:rsidRPr="005E7DF7">
        <w:rPr>
          <w:sz w:val="28"/>
          <w:szCs w:val="28"/>
        </w:rPr>
        <w:t>contractuale</w:t>
      </w:r>
      <w:proofErr w:type="spellEnd"/>
      <w:r w:rsidRPr="005E7DF7">
        <w:rPr>
          <w:sz w:val="28"/>
          <w:szCs w:val="28"/>
        </w:rPr>
        <w:t>.</w:t>
      </w:r>
    </w:p>
    <w:p w14:paraId="57BF3BB4" w14:textId="77777777" w:rsidR="006119E9" w:rsidRPr="005E7DF7" w:rsidRDefault="006119E9" w:rsidP="00D54E94">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Operatorul</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este</w:t>
      </w:r>
      <w:proofErr w:type="spellEnd"/>
      <w:r w:rsidRPr="005E7DF7">
        <w:rPr>
          <w:sz w:val="28"/>
          <w:szCs w:val="28"/>
        </w:rPr>
        <w:t xml:space="preserve"> </w:t>
      </w:r>
      <w:proofErr w:type="spellStart"/>
      <w:r w:rsidRPr="005E7DF7">
        <w:rPr>
          <w:sz w:val="28"/>
          <w:szCs w:val="28"/>
        </w:rPr>
        <w:t>obligat</w:t>
      </w:r>
      <w:proofErr w:type="spellEnd"/>
      <w:r w:rsidRPr="005E7DF7">
        <w:rPr>
          <w:sz w:val="28"/>
          <w:szCs w:val="28"/>
        </w:rPr>
        <w:t xml:space="preserve"> ca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modul</w:t>
      </w:r>
      <w:proofErr w:type="spellEnd"/>
      <w:r w:rsidRPr="005E7DF7">
        <w:rPr>
          <w:sz w:val="28"/>
          <w:szCs w:val="28"/>
        </w:rPr>
        <w:t xml:space="preserve"> de </w:t>
      </w:r>
      <w:proofErr w:type="spellStart"/>
      <w:r w:rsidRPr="005E7DF7">
        <w:rPr>
          <w:sz w:val="28"/>
          <w:szCs w:val="28"/>
        </w:rPr>
        <w:t>prestare</w:t>
      </w:r>
      <w:proofErr w:type="spellEnd"/>
      <w:r w:rsidRPr="005E7DF7">
        <w:rPr>
          <w:sz w:val="28"/>
          <w:szCs w:val="28"/>
        </w:rPr>
        <w:t xml:space="preserve"> a </w:t>
      </w:r>
      <w:proofErr w:type="spellStart"/>
      <w:r w:rsidRPr="005E7DF7">
        <w:rPr>
          <w:sz w:val="28"/>
          <w:szCs w:val="28"/>
        </w:rPr>
        <w:t>serviciului</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asigure</w:t>
      </w:r>
      <w:proofErr w:type="spellEnd"/>
      <w:r w:rsidRPr="005E7DF7">
        <w:rPr>
          <w:sz w:val="28"/>
          <w:szCs w:val="28"/>
        </w:rPr>
        <w:t xml:space="preserve"> </w:t>
      </w:r>
      <w:proofErr w:type="spellStart"/>
      <w:r w:rsidRPr="005E7DF7">
        <w:rPr>
          <w:sz w:val="28"/>
          <w:szCs w:val="28"/>
        </w:rPr>
        <w:t>protecția</w:t>
      </w:r>
      <w:proofErr w:type="spellEnd"/>
      <w:r w:rsidRPr="005E7DF7">
        <w:rPr>
          <w:sz w:val="28"/>
          <w:szCs w:val="28"/>
        </w:rPr>
        <w:t xml:space="preserve"> </w:t>
      </w:r>
      <w:proofErr w:type="spellStart"/>
      <w:r w:rsidRPr="005E7DF7">
        <w:rPr>
          <w:sz w:val="28"/>
          <w:szCs w:val="28"/>
        </w:rPr>
        <w:t>sănătății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w:t>
      </w:r>
      <w:proofErr w:type="spellStart"/>
      <w:r w:rsidRPr="005E7DF7">
        <w:rPr>
          <w:sz w:val="28"/>
          <w:szCs w:val="28"/>
        </w:rPr>
        <w:t>utilizând</w:t>
      </w:r>
      <w:proofErr w:type="spellEnd"/>
      <w:r w:rsidRPr="005E7DF7">
        <w:rPr>
          <w:sz w:val="28"/>
          <w:szCs w:val="28"/>
        </w:rPr>
        <w:t xml:space="preserve"> </w:t>
      </w:r>
      <w:proofErr w:type="spellStart"/>
      <w:r w:rsidRPr="005E7DF7">
        <w:rPr>
          <w:sz w:val="28"/>
          <w:szCs w:val="28"/>
        </w:rPr>
        <w:t>numai</w:t>
      </w:r>
      <w:proofErr w:type="spellEnd"/>
      <w:r w:rsidRPr="005E7DF7">
        <w:rPr>
          <w:sz w:val="28"/>
          <w:szCs w:val="28"/>
        </w:rPr>
        <w:t xml:space="preserve"> </w:t>
      </w:r>
      <w:proofErr w:type="spellStart"/>
      <w:r w:rsidRPr="005E7DF7">
        <w:rPr>
          <w:sz w:val="28"/>
          <w:szCs w:val="28"/>
        </w:rPr>
        <w:t>mijloace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utilaje</w:t>
      </w:r>
      <w:proofErr w:type="spellEnd"/>
      <w:r w:rsidRPr="005E7DF7">
        <w:rPr>
          <w:sz w:val="28"/>
          <w:szCs w:val="28"/>
        </w:rPr>
        <w:t xml:space="preserve"> </w:t>
      </w:r>
      <w:proofErr w:type="spellStart"/>
      <w:r w:rsidRPr="005E7DF7">
        <w:rPr>
          <w:sz w:val="28"/>
          <w:szCs w:val="28"/>
        </w:rPr>
        <w:t>corespunzătoare</w:t>
      </w:r>
      <w:proofErr w:type="spellEnd"/>
      <w:r w:rsidRPr="005E7DF7">
        <w:rPr>
          <w:sz w:val="28"/>
          <w:szCs w:val="28"/>
        </w:rPr>
        <w:t xml:space="preserve"> </w:t>
      </w:r>
      <w:proofErr w:type="spellStart"/>
      <w:r w:rsidRPr="005E7DF7">
        <w:rPr>
          <w:sz w:val="28"/>
          <w:szCs w:val="28"/>
        </w:rPr>
        <w:t>cerințelor</w:t>
      </w:r>
      <w:proofErr w:type="spellEnd"/>
      <w:r w:rsidRPr="005E7DF7">
        <w:rPr>
          <w:sz w:val="28"/>
          <w:szCs w:val="28"/>
        </w:rPr>
        <w:t xml:space="preserve"> </w:t>
      </w:r>
      <w:proofErr w:type="spellStart"/>
      <w:r w:rsidRPr="005E7DF7">
        <w:rPr>
          <w:sz w:val="28"/>
          <w:szCs w:val="28"/>
        </w:rPr>
        <w:t>autorităților</w:t>
      </w:r>
      <w:proofErr w:type="spellEnd"/>
      <w:r w:rsidRPr="005E7DF7">
        <w:rPr>
          <w:sz w:val="28"/>
          <w:szCs w:val="28"/>
        </w:rPr>
        <w:t xml:space="preserve"> </w:t>
      </w:r>
      <w:proofErr w:type="spellStart"/>
      <w:r w:rsidRPr="005E7DF7">
        <w:rPr>
          <w:sz w:val="28"/>
          <w:szCs w:val="28"/>
        </w:rPr>
        <w:t>competente</w:t>
      </w:r>
      <w:proofErr w:type="spellEnd"/>
      <w:r w:rsidRPr="005E7DF7">
        <w:rPr>
          <w:sz w:val="28"/>
          <w:szCs w:val="28"/>
        </w:rPr>
        <w:t xml:space="preserve"> din </w:t>
      </w:r>
      <w:proofErr w:type="spellStart"/>
      <w:r w:rsidRPr="005E7DF7">
        <w:rPr>
          <w:sz w:val="28"/>
          <w:szCs w:val="28"/>
        </w:rPr>
        <w:t>domeniul</w:t>
      </w:r>
      <w:proofErr w:type="spellEnd"/>
      <w:r w:rsidRPr="005E7DF7">
        <w:rPr>
          <w:sz w:val="28"/>
          <w:szCs w:val="28"/>
        </w:rPr>
        <w:t xml:space="preserve"> </w:t>
      </w:r>
      <w:proofErr w:type="spellStart"/>
      <w:r w:rsidRPr="005E7DF7">
        <w:rPr>
          <w:sz w:val="28"/>
          <w:szCs w:val="28"/>
        </w:rPr>
        <w:t>sănătății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al </w:t>
      </w:r>
      <w:proofErr w:type="spellStart"/>
      <w:r w:rsidRPr="005E7DF7">
        <w:rPr>
          <w:sz w:val="28"/>
          <w:szCs w:val="28"/>
        </w:rPr>
        <w:t>protecției</w:t>
      </w:r>
      <w:proofErr w:type="spellEnd"/>
      <w:r w:rsidRPr="005E7DF7">
        <w:rPr>
          <w:sz w:val="28"/>
          <w:szCs w:val="28"/>
        </w:rPr>
        <w:t xml:space="preserve"> </w:t>
      </w:r>
      <w:proofErr w:type="spellStart"/>
      <w:r w:rsidRPr="005E7DF7">
        <w:rPr>
          <w:sz w:val="28"/>
          <w:szCs w:val="28"/>
        </w:rPr>
        <w:t>mediului</w:t>
      </w:r>
      <w:proofErr w:type="spellEnd"/>
      <w:r w:rsidRPr="005E7DF7">
        <w:rPr>
          <w:sz w:val="28"/>
          <w:szCs w:val="28"/>
        </w:rPr>
        <w:t>.</w:t>
      </w:r>
    </w:p>
    <w:p w14:paraId="5E624BD2" w14:textId="77777777" w:rsidR="006119E9" w:rsidRDefault="006119E9" w:rsidP="00D54E94">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Operatorul</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este</w:t>
      </w:r>
      <w:proofErr w:type="spellEnd"/>
      <w:r w:rsidRPr="005E7DF7">
        <w:rPr>
          <w:sz w:val="28"/>
          <w:szCs w:val="28"/>
        </w:rPr>
        <w:t xml:space="preserve"> </w:t>
      </w:r>
      <w:proofErr w:type="spellStart"/>
      <w:r w:rsidRPr="005E7DF7">
        <w:rPr>
          <w:sz w:val="28"/>
          <w:szCs w:val="28"/>
        </w:rPr>
        <w:t>obligat</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asigure</w:t>
      </w:r>
      <w:proofErr w:type="spellEnd"/>
      <w:r w:rsidRPr="005E7DF7">
        <w:rPr>
          <w:sz w:val="28"/>
          <w:szCs w:val="28"/>
        </w:rPr>
        <w:t xml:space="preserve"> </w:t>
      </w:r>
      <w:proofErr w:type="spellStart"/>
      <w:r w:rsidRPr="005E7DF7">
        <w:rPr>
          <w:sz w:val="28"/>
          <w:szCs w:val="28"/>
        </w:rPr>
        <w:t>continuitatea</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cu </w:t>
      </w:r>
      <w:proofErr w:type="spellStart"/>
      <w:r w:rsidRPr="005E7DF7">
        <w:rPr>
          <w:sz w:val="28"/>
          <w:szCs w:val="28"/>
        </w:rPr>
        <w:t>respectarea</w:t>
      </w:r>
      <w:proofErr w:type="spellEnd"/>
      <w:r w:rsidRPr="005E7DF7">
        <w:rPr>
          <w:sz w:val="28"/>
          <w:szCs w:val="28"/>
        </w:rPr>
        <w:t xml:space="preserve"> </w:t>
      </w:r>
      <w:proofErr w:type="spellStart"/>
      <w:r w:rsidRPr="005E7DF7">
        <w:rPr>
          <w:sz w:val="28"/>
          <w:szCs w:val="28"/>
        </w:rPr>
        <w:t>programului</w:t>
      </w:r>
      <w:proofErr w:type="spellEnd"/>
      <w:r w:rsidRPr="005E7DF7">
        <w:rPr>
          <w:sz w:val="28"/>
          <w:szCs w:val="28"/>
        </w:rPr>
        <w:t xml:space="preserve"> </w:t>
      </w:r>
      <w:proofErr w:type="spellStart"/>
      <w:r w:rsidRPr="005E7DF7">
        <w:rPr>
          <w:sz w:val="28"/>
          <w:szCs w:val="28"/>
        </w:rPr>
        <w:t>aprobat</w:t>
      </w:r>
      <w:proofErr w:type="spellEnd"/>
      <w:r w:rsidRPr="005E7DF7">
        <w:rPr>
          <w:sz w:val="28"/>
          <w:szCs w:val="28"/>
        </w:rPr>
        <w:t xml:space="preserve"> de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prevederilor</w:t>
      </w:r>
      <w:proofErr w:type="spellEnd"/>
      <w:r w:rsidRPr="005E7DF7">
        <w:rPr>
          <w:sz w:val="28"/>
          <w:szCs w:val="28"/>
        </w:rPr>
        <w:t xml:space="preserve"> </w:t>
      </w:r>
      <w:proofErr w:type="spellStart"/>
      <w:r w:rsidRPr="005E7DF7">
        <w:rPr>
          <w:sz w:val="28"/>
          <w:szCs w:val="28"/>
        </w:rPr>
        <w:t>legale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vigoare</w:t>
      </w:r>
      <w:proofErr w:type="spellEnd"/>
      <w:r w:rsidRPr="005E7DF7">
        <w:rPr>
          <w:sz w:val="28"/>
          <w:szCs w:val="28"/>
        </w:rPr>
        <w:t xml:space="preserve">, cu </w:t>
      </w:r>
      <w:proofErr w:type="spellStart"/>
      <w:r w:rsidRPr="005E7DF7">
        <w:rPr>
          <w:sz w:val="28"/>
          <w:szCs w:val="28"/>
        </w:rPr>
        <w:t>excepția</w:t>
      </w:r>
      <w:proofErr w:type="spellEnd"/>
      <w:r w:rsidRPr="005E7DF7">
        <w:rPr>
          <w:sz w:val="28"/>
          <w:szCs w:val="28"/>
        </w:rPr>
        <w:t xml:space="preserve"> </w:t>
      </w:r>
      <w:proofErr w:type="spellStart"/>
      <w:r w:rsidRPr="005E7DF7">
        <w:rPr>
          <w:sz w:val="28"/>
          <w:szCs w:val="28"/>
        </w:rPr>
        <w:t>cazurilor</w:t>
      </w:r>
      <w:proofErr w:type="spellEnd"/>
      <w:r w:rsidRPr="005E7DF7">
        <w:rPr>
          <w:sz w:val="28"/>
          <w:szCs w:val="28"/>
        </w:rPr>
        <w:t xml:space="preserve"> de </w:t>
      </w:r>
      <w:proofErr w:type="spellStart"/>
      <w:r w:rsidRPr="005E7DF7">
        <w:rPr>
          <w:sz w:val="28"/>
          <w:szCs w:val="28"/>
        </w:rPr>
        <w:t>forță</w:t>
      </w:r>
      <w:proofErr w:type="spellEnd"/>
      <w:r w:rsidRPr="005E7DF7">
        <w:rPr>
          <w:sz w:val="28"/>
          <w:szCs w:val="28"/>
        </w:rPr>
        <w:t xml:space="preserve"> </w:t>
      </w:r>
      <w:proofErr w:type="spellStart"/>
      <w:r w:rsidRPr="005E7DF7">
        <w:rPr>
          <w:sz w:val="28"/>
          <w:szCs w:val="28"/>
        </w:rPr>
        <w:t>majoră</w:t>
      </w:r>
      <w:proofErr w:type="spellEnd"/>
      <w:r w:rsidRPr="005E7DF7">
        <w:rPr>
          <w:sz w:val="28"/>
          <w:szCs w:val="28"/>
        </w:rPr>
        <w:t xml:space="preserve"> care </w:t>
      </w:r>
      <w:proofErr w:type="spellStart"/>
      <w:r w:rsidRPr="005E7DF7">
        <w:rPr>
          <w:sz w:val="28"/>
          <w:szCs w:val="28"/>
        </w:rPr>
        <w:t>vor</w:t>
      </w:r>
      <w:proofErr w:type="spellEnd"/>
      <w:r w:rsidRPr="005E7DF7">
        <w:rPr>
          <w:sz w:val="28"/>
          <w:szCs w:val="28"/>
        </w:rPr>
        <w:t xml:space="preserve"> fi </w:t>
      </w:r>
      <w:proofErr w:type="spellStart"/>
      <w:r w:rsidRPr="005E7DF7">
        <w:rPr>
          <w:sz w:val="28"/>
          <w:szCs w:val="28"/>
        </w:rPr>
        <w:t>menționate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contractul</w:t>
      </w:r>
      <w:proofErr w:type="spellEnd"/>
      <w:r w:rsidRPr="005E7DF7">
        <w:rPr>
          <w:sz w:val="28"/>
          <w:szCs w:val="28"/>
        </w:rPr>
        <w:t xml:space="preserve"> de </w:t>
      </w:r>
      <w:proofErr w:type="spellStart"/>
      <w:r w:rsidRPr="005E7DF7">
        <w:rPr>
          <w:sz w:val="28"/>
          <w:szCs w:val="28"/>
        </w:rPr>
        <w:t>delegare</w:t>
      </w:r>
      <w:proofErr w:type="spellEnd"/>
      <w:r w:rsidRPr="005E7DF7">
        <w:rPr>
          <w:sz w:val="28"/>
          <w:szCs w:val="28"/>
        </w:rPr>
        <w:t>.</w:t>
      </w:r>
    </w:p>
    <w:p w14:paraId="4F7F9EC9" w14:textId="77777777" w:rsidR="00D54E94" w:rsidRDefault="00D54E94" w:rsidP="00D54E94">
      <w:pPr>
        <w:pStyle w:val="NormalWeb"/>
        <w:spacing w:before="0" w:beforeAutospacing="0" w:after="0" w:afterAutospacing="0"/>
        <w:jc w:val="both"/>
        <w:rPr>
          <w:sz w:val="28"/>
          <w:szCs w:val="28"/>
        </w:rPr>
      </w:pPr>
    </w:p>
    <w:p w14:paraId="5D8765B5" w14:textId="77777777" w:rsidR="00D54E94" w:rsidRPr="005E7DF7" w:rsidRDefault="00D54E94" w:rsidP="00D54E94">
      <w:pPr>
        <w:pStyle w:val="NormalWeb"/>
        <w:spacing w:before="0" w:beforeAutospacing="0" w:after="0" w:afterAutospacing="0"/>
        <w:jc w:val="both"/>
        <w:rPr>
          <w:sz w:val="28"/>
          <w:szCs w:val="28"/>
        </w:rPr>
      </w:pPr>
    </w:p>
    <w:p w14:paraId="7C03928C" w14:textId="77777777" w:rsidR="006119E9" w:rsidRPr="00D54E94" w:rsidRDefault="006119E9" w:rsidP="00D54E94">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bookmarkStart w:id="6" w:name="_Toc194838547"/>
      <w:r w:rsidRPr="00D54E94">
        <w:rPr>
          <w:b/>
          <w:bCs/>
          <w:kern w:val="32"/>
          <w:sz w:val="28"/>
          <w:szCs w:val="28"/>
          <w:lang w:eastAsia="fr-FR"/>
        </w:rPr>
        <w:t>SECȚIUNEA a 3-a</w:t>
      </w:r>
      <w:bookmarkEnd w:id="6"/>
    </w:p>
    <w:p w14:paraId="301A0E34" w14:textId="77777777" w:rsidR="006119E9" w:rsidRPr="00D54E94" w:rsidRDefault="006119E9" w:rsidP="00D54E94">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bookmarkStart w:id="7" w:name="_Toc194838548"/>
      <w:r w:rsidRPr="00D54E94">
        <w:rPr>
          <w:b/>
          <w:bCs/>
          <w:kern w:val="32"/>
          <w:sz w:val="28"/>
          <w:szCs w:val="28"/>
          <w:lang w:eastAsia="fr-FR"/>
        </w:rPr>
        <w:t>Obligații privind documentația tehnică</w:t>
      </w:r>
      <w:bookmarkEnd w:id="7"/>
    </w:p>
    <w:p w14:paraId="7813FFCA" w14:textId="77777777" w:rsidR="00D54E94" w:rsidRPr="005E7DF7" w:rsidRDefault="00D54E94" w:rsidP="00D54E94">
      <w:pPr>
        <w:pStyle w:val="Listparagraf"/>
        <w:keepNext/>
        <w:keepLines/>
        <w:shd w:val="clear" w:color="auto" w:fill="FFFFFF"/>
        <w:tabs>
          <w:tab w:val="left" w:pos="450"/>
          <w:tab w:val="left" w:pos="720"/>
        </w:tabs>
        <w:ind w:left="0"/>
        <w:contextualSpacing w:val="0"/>
        <w:jc w:val="center"/>
        <w:outlineLvl w:val="0"/>
        <w:rPr>
          <w:kern w:val="32"/>
          <w:sz w:val="28"/>
          <w:szCs w:val="28"/>
          <w:lang w:eastAsia="fr-FR"/>
        </w:rPr>
      </w:pPr>
    </w:p>
    <w:p w14:paraId="729FB8C7" w14:textId="77777777" w:rsidR="006119E9" w:rsidRPr="005E7DF7" w:rsidRDefault="006119E9" w:rsidP="00D54E94">
      <w:pPr>
        <w:pStyle w:val="NormalWeb"/>
        <w:numPr>
          <w:ilvl w:val="0"/>
          <w:numId w:val="1"/>
        </w:numPr>
        <w:spacing w:before="0" w:beforeAutospacing="0" w:after="0" w:afterAutospacing="0"/>
        <w:jc w:val="both"/>
        <w:rPr>
          <w:sz w:val="28"/>
          <w:szCs w:val="28"/>
        </w:rPr>
      </w:pPr>
      <w:proofErr w:type="spellStart"/>
      <w:r w:rsidRPr="005E7DF7">
        <w:rPr>
          <w:sz w:val="28"/>
          <w:szCs w:val="28"/>
        </w:rPr>
        <w:t>Prezentul</w:t>
      </w:r>
      <w:proofErr w:type="spellEnd"/>
      <w:r w:rsidRPr="005E7DF7">
        <w:rPr>
          <w:sz w:val="28"/>
          <w:szCs w:val="28"/>
        </w:rPr>
        <w:t xml:space="preserve"> </w:t>
      </w:r>
      <w:proofErr w:type="spellStart"/>
      <w:r w:rsidRPr="005E7DF7">
        <w:rPr>
          <w:sz w:val="28"/>
          <w:szCs w:val="28"/>
        </w:rPr>
        <w:t>regulament</w:t>
      </w:r>
      <w:proofErr w:type="spellEnd"/>
      <w:r w:rsidRPr="005E7DF7">
        <w:rPr>
          <w:sz w:val="28"/>
          <w:szCs w:val="28"/>
        </w:rPr>
        <w:t xml:space="preserve"> </w:t>
      </w:r>
      <w:proofErr w:type="spellStart"/>
      <w:r w:rsidRPr="005E7DF7">
        <w:rPr>
          <w:sz w:val="28"/>
          <w:szCs w:val="28"/>
        </w:rPr>
        <w:t>stabilește</w:t>
      </w:r>
      <w:proofErr w:type="spellEnd"/>
      <w:r w:rsidRPr="005E7DF7">
        <w:rPr>
          <w:sz w:val="28"/>
          <w:szCs w:val="28"/>
        </w:rPr>
        <w:t xml:space="preserve"> </w:t>
      </w:r>
      <w:proofErr w:type="spellStart"/>
      <w:r w:rsidRPr="005E7DF7">
        <w:rPr>
          <w:sz w:val="28"/>
          <w:szCs w:val="28"/>
        </w:rPr>
        <w:t>obligațiile</w:t>
      </w:r>
      <w:proofErr w:type="spellEnd"/>
      <w:r w:rsidRPr="005E7DF7">
        <w:rPr>
          <w:sz w:val="28"/>
          <w:szCs w:val="28"/>
        </w:rPr>
        <w:t xml:space="preserve"> </w:t>
      </w:r>
      <w:proofErr w:type="spellStart"/>
      <w:r w:rsidRPr="005E7DF7">
        <w:rPr>
          <w:sz w:val="28"/>
          <w:szCs w:val="28"/>
        </w:rPr>
        <w:t>operatorilor</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ceea</w:t>
      </w:r>
      <w:proofErr w:type="spellEnd"/>
      <w:r w:rsidRPr="005E7DF7">
        <w:rPr>
          <w:sz w:val="28"/>
          <w:szCs w:val="28"/>
        </w:rPr>
        <w:t xml:space="preserve"> </w:t>
      </w:r>
      <w:proofErr w:type="spellStart"/>
      <w:r w:rsidRPr="005E7DF7">
        <w:rPr>
          <w:sz w:val="28"/>
          <w:szCs w:val="28"/>
        </w:rPr>
        <w:t>ce</w:t>
      </w:r>
      <w:proofErr w:type="spellEnd"/>
      <w:r w:rsidRPr="005E7DF7">
        <w:rPr>
          <w:sz w:val="28"/>
          <w:szCs w:val="28"/>
        </w:rPr>
        <w:t xml:space="preserve"> </w:t>
      </w:r>
      <w:proofErr w:type="spellStart"/>
      <w:r w:rsidRPr="005E7DF7">
        <w:rPr>
          <w:sz w:val="28"/>
          <w:szCs w:val="28"/>
        </w:rPr>
        <w:t>privește</w:t>
      </w:r>
      <w:proofErr w:type="spellEnd"/>
      <w:r w:rsidRPr="005E7DF7">
        <w:rPr>
          <w:sz w:val="28"/>
          <w:szCs w:val="28"/>
        </w:rPr>
        <w:t xml:space="preserve"> </w:t>
      </w:r>
      <w:proofErr w:type="spellStart"/>
      <w:r w:rsidRPr="005E7DF7">
        <w:rPr>
          <w:sz w:val="28"/>
          <w:szCs w:val="28"/>
        </w:rPr>
        <w:t>deținerea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păstrarea</w:t>
      </w:r>
      <w:proofErr w:type="spellEnd"/>
      <w:r w:rsidRPr="005E7DF7">
        <w:rPr>
          <w:sz w:val="28"/>
          <w:szCs w:val="28"/>
        </w:rPr>
        <w:t xml:space="preserve"> </w:t>
      </w:r>
      <w:proofErr w:type="spellStart"/>
      <w:r w:rsidRPr="005E7DF7">
        <w:rPr>
          <w:sz w:val="28"/>
          <w:szCs w:val="28"/>
        </w:rPr>
        <w:t>documentației</w:t>
      </w:r>
      <w:proofErr w:type="spellEnd"/>
      <w:r w:rsidRPr="005E7DF7">
        <w:rPr>
          <w:sz w:val="28"/>
          <w:szCs w:val="28"/>
        </w:rPr>
        <w:t xml:space="preserve"> </w:t>
      </w:r>
      <w:proofErr w:type="spellStart"/>
      <w:r w:rsidRPr="005E7DF7">
        <w:rPr>
          <w:sz w:val="28"/>
          <w:szCs w:val="28"/>
        </w:rPr>
        <w:t>tehnice</w:t>
      </w:r>
      <w:proofErr w:type="spellEnd"/>
      <w:r w:rsidRPr="005E7DF7">
        <w:rPr>
          <w:sz w:val="28"/>
          <w:szCs w:val="28"/>
        </w:rPr>
        <w:t xml:space="preserve"> </w:t>
      </w:r>
      <w:proofErr w:type="spellStart"/>
      <w:r w:rsidRPr="005E7DF7">
        <w:rPr>
          <w:sz w:val="28"/>
          <w:szCs w:val="28"/>
        </w:rPr>
        <w:t>minime</w:t>
      </w:r>
      <w:proofErr w:type="spellEnd"/>
      <w:r w:rsidRPr="005E7DF7">
        <w:rPr>
          <w:sz w:val="28"/>
          <w:szCs w:val="28"/>
        </w:rPr>
        <w:t xml:space="preserve"> a </w:t>
      </w:r>
      <w:proofErr w:type="spellStart"/>
      <w:r w:rsidRPr="005E7DF7">
        <w:rPr>
          <w:sz w:val="28"/>
          <w:szCs w:val="28"/>
        </w:rPr>
        <w:t>infrastructurii</w:t>
      </w:r>
      <w:proofErr w:type="spellEnd"/>
      <w:r w:rsidRPr="005E7DF7">
        <w:rPr>
          <w:sz w:val="28"/>
          <w:szCs w:val="28"/>
        </w:rPr>
        <w:t xml:space="preserve"> care </w:t>
      </w:r>
      <w:proofErr w:type="spellStart"/>
      <w:r w:rsidRPr="005E7DF7">
        <w:rPr>
          <w:sz w:val="28"/>
          <w:szCs w:val="28"/>
        </w:rPr>
        <w:t>formează</w:t>
      </w:r>
      <w:proofErr w:type="spellEnd"/>
      <w:r w:rsidRPr="005E7DF7">
        <w:rPr>
          <w:sz w:val="28"/>
          <w:szCs w:val="28"/>
        </w:rPr>
        <w:t xml:space="preserve"> </w:t>
      </w:r>
      <w:proofErr w:type="spellStart"/>
      <w:r w:rsidRPr="005E7DF7">
        <w:rPr>
          <w:sz w:val="28"/>
          <w:szCs w:val="28"/>
        </w:rPr>
        <w:t>sistemul</w:t>
      </w:r>
      <w:proofErr w:type="spellEnd"/>
      <w:r w:rsidRPr="005E7DF7">
        <w:rPr>
          <w:sz w:val="28"/>
          <w:szCs w:val="28"/>
        </w:rPr>
        <w:t xml:space="preserve"> public de </w:t>
      </w:r>
      <w:proofErr w:type="spellStart"/>
      <w:r w:rsidRPr="005E7DF7">
        <w:rPr>
          <w:sz w:val="28"/>
          <w:szCs w:val="28"/>
        </w:rPr>
        <w:t>salubrizare</w:t>
      </w:r>
      <w:proofErr w:type="spellEnd"/>
      <w:r w:rsidRPr="005E7DF7">
        <w:rPr>
          <w:sz w:val="28"/>
          <w:szCs w:val="28"/>
        </w:rPr>
        <w:t>.</w:t>
      </w:r>
    </w:p>
    <w:p w14:paraId="7480ACF7" w14:textId="77777777" w:rsidR="006119E9" w:rsidRPr="005E7DF7" w:rsidRDefault="006119E9" w:rsidP="00D54E94">
      <w:pPr>
        <w:pStyle w:val="NormalWeb"/>
        <w:numPr>
          <w:ilvl w:val="0"/>
          <w:numId w:val="1"/>
        </w:numPr>
        <w:spacing w:before="0" w:beforeAutospacing="0" w:after="0" w:afterAutospacing="0"/>
        <w:jc w:val="both"/>
        <w:rPr>
          <w:sz w:val="28"/>
          <w:szCs w:val="28"/>
        </w:rPr>
      </w:pPr>
    </w:p>
    <w:p w14:paraId="0778778B" w14:textId="77777777" w:rsidR="006119E9" w:rsidRPr="005E7DF7" w:rsidRDefault="006119E9" w:rsidP="00780FBF">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Fiecare</w:t>
      </w:r>
      <w:proofErr w:type="spellEnd"/>
      <w:r w:rsidRPr="005E7DF7">
        <w:rPr>
          <w:sz w:val="28"/>
          <w:szCs w:val="28"/>
        </w:rPr>
        <w:t xml:space="preserve"> operator </w:t>
      </w:r>
      <w:proofErr w:type="spellStart"/>
      <w:r w:rsidRPr="005E7DF7">
        <w:rPr>
          <w:sz w:val="28"/>
          <w:szCs w:val="28"/>
        </w:rPr>
        <w:t>va</w:t>
      </w:r>
      <w:proofErr w:type="spellEnd"/>
      <w:r w:rsidRPr="005E7DF7">
        <w:rPr>
          <w:sz w:val="28"/>
          <w:szCs w:val="28"/>
        </w:rPr>
        <w:t xml:space="preserve"> </w:t>
      </w:r>
      <w:proofErr w:type="spellStart"/>
      <w:r w:rsidRPr="005E7DF7">
        <w:rPr>
          <w:sz w:val="28"/>
          <w:szCs w:val="28"/>
        </w:rPr>
        <w:t>deține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va</w:t>
      </w:r>
      <w:proofErr w:type="spellEnd"/>
      <w:r w:rsidRPr="005E7DF7">
        <w:rPr>
          <w:sz w:val="28"/>
          <w:szCs w:val="28"/>
        </w:rPr>
        <w:t xml:space="preserve"> </w:t>
      </w:r>
      <w:proofErr w:type="spellStart"/>
      <w:r w:rsidRPr="005E7DF7">
        <w:rPr>
          <w:sz w:val="28"/>
          <w:szCs w:val="28"/>
        </w:rPr>
        <w:t>actualiza</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funcție</w:t>
      </w:r>
      <w:proofErr w:type="spellEnd"/>
      <w:r w:rsidRPr="005E7DF7">
        <w:rPr>
          <w:sz w:val="28"/>
          <w:szCs w:val="28"/>
        </w:rPr>
        <w:t xml:space="preserve"> de </w:t>
      </w:r>
      <w:proofErr w:type="spellStart"/>
      <w:r w:rsidRPr="005E7DF7">
        <w:rPr>
          <w:sz w:val="28"/>
          <w:szCs w:val="28"/>
        </w:rPr>
        <w:t>specificul</w:t>
      </w:r>
      <w:proofErr w:type="spellEnd"/>
      <w:r w:rsidRPr="005E7DF7">
        <w:rPr>
          <w:sz w:val="28"/>
          <w:szCs w:val="28"/>
        </w:rPr>
        <w:t xml:space="preserve"> </w:t>
      </w:r>
      <w:proofErr w:type="spellStart"/>
      <w:r w:rsidRPr="005E7DF7">
        <w:rPr>
          <w:sz w:val="28"/>
          <w:szCs w:val="28"/>
        </w:rPr>
        <w:t>activității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prestate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conformitate</w:t>
      </w:r>
      <w:proofErr w:type="spellEnd"/>
      <w:r w:rsidRPr="005E7DF7">
        <w:rPr>
          <w:sz w:val="28"/>
          <w:szCs w:val="28"/>
        </w:rPr>
        <w:t xml:space="preserve"> cu </w:t>
      </w:r>
      <w:proofErr w:type="spellStart"/>
      <w:r w:rsidRPr="005E7DF7">
        <w:rPr>
          <w:sz w:val="28"/>
          <w:szCs w:val="28"/>
        </w:rPr>
        <w:t>normele</w:t>
      </w:r>
      <w:proofErr w:type="spellEnd"/>
      <w:r w:rsidRPr="005E7DF7">
        <w:rPr>
          <w:sz w:val="28"/>
          <w:szCs w:val="28"/>
        </w:rPr>
        <w:t xml:space="preserve"> </w:t>
      </w:r>
      <w:proofErr w:type="spellStart"/>
      <w:r w:rsidRPr="005E7DF7">
        <w:rPr>
          <w:sz w:val="28"/>
          <w:szCs w:val="28"/>
        </w:rPr>
        <w:t>aplicabile</w:t>
      </w:r>
      <w:proofErr w:type="spellEnd"/>
      <w:r w:rsidRPr="005E7DF7">
        <w:rPr>
          <w:sz w:val="28"/>
          <w:szCs w:val="28"/>
        </w:rPr>
        <w:t xml:space="preserve">, </w:t>
      </w:r>
      <w:proofErr w:type="spellStart"/>
      <w:r w:rsidRPr="005E7DF7">
        <w:rPr>
          <w:sz w:val="28"/>
          <w:szCs w:val="28"/>
        </w:rPr>
        <w:t>următoarele</w:t>
      </w:r>
      <w:proofErr w:type="spellEnd"/>
      <w:r w:rsidRPr="005E7DF7">
        <w:rPr>
          <w:sz w:val="28"/>
          <w:szCs w:val="28"/>
        </w:rPr>
        <w:t xml:space="preserve"> </w:t>
      </w:r>
      <w:proofErr w:type="spellStart"/>
      <w:r w:rsidRPr="005E7DF7">
        <w:rPr>
          <w:sz w:val="28"/>
          <w:szCs w:val="28"/>
        </w:rPr>
        <w:t>documente</w:t>
      </w:r>
      <w:proofErr w:type="spellEnd"/>
      <w:r w:rsidRPr="005E7DF7">
        <w:rPr>
          <w:sz w:val="28"/>
          <w:szCs w:val="28"/>
        </w:rPr>
        <w:t xml:space="preserve"> de </w:t>
      </w:r>
      <w:proofErr w:type="spellStart"/>
      <w:r w:rsidRPr="005E7DF7">
        <w:rPr>
          <w:sz w:val="28"/>
          <w:szCs w:val="28"/>
        </w:rPr>
        <w:t>bază</w:t>
      </w:r>
      <w:proofErr w:type="spellEnd"/>
      <w:r w:rsidRPr="005E7DF7">
        <w:rPr>
          <w:sz w:val="28"/>
          <w:szCs w:val="28"/>
        </w:rPr>
        <w:t xml:space="preserve"> </w:t>
      </w:r>
      <w:proofErr w:type="spellStart"/>
      <w:r w:rsidRPr="005E7DF7">
        <w:rPr>
          <w:sz w:val="28"/>
          <w:szCs w:val="28"/>
        </w:rPr>
        <w:t>puse</w:t>
      </w:r>
      <w:proofErr w:type="spellEnd"/>
      <w:r w:rsidRPr="005E7DF7">
        <w:rPr>
          <w:sz w:val="28"/>
          <w:szCs w:val="28"/>
        </w:rPr>
        <w:t xml:space="preserve"> la </w:t>
      </w:r>
      <w:proofErr w:type="spellStart"/>
      <w:r w:rsidRPr="005E7DF7">
        <w:rPr>
          <w:sz w:val="28"/>
          <w:szCs w:val="28"/>
        </w:rPr>
        <w:t>dispoziție</w:t>
      </w:r>
      <w:proofErr w:type="spellEnd"/>
      <w:r w:rsidRPr="005E7DF7">
        <w:rPr>
          <w:sz w:val="28"/>
          <w:szCs w:val="28"/>
        </w:rPr>
        <w:t xml:space="preserv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generate din </w:t>
      </w:r>
      <w:proofErr w:type="spellStart"/>
      <w:r w:rsidRPr="005E7DF7">
        <w:rPr>
          <w:sz w:val="28"/>
          <w:szCs w:val="28"/>
        </w:rPr>
        <w:t>activitatea</w:t>
      </w:r>
      <w:proofErr w:type="spellEnd"/>
      <w:r w:rsidRPr="005E7DF7">
        <w:rPr>
          <w:sz w:val="28"/>
          <w:szCs w:val="28"/>
        </w:rPr>
        <w:t xml:space="preserve"> </w:t>
      </w:r>
      <w:proofErr w:type="spellStart"/>
      <w:r w:rsidRPr="005E7DF7">
        <w:rPr>
          <w:sz w:val="28"/>
          <w:szCs w:val="28"/>
        </w:rPr>
        <w:t>desfășurată</w:t>
      </w:r>
      <w:proofErr w:type="spellEnd"/>
      <w:r w:rsidRPr="005E7DF7">
        <w:rPr>
          <w:sz w:val="28"/>
          <w:szCs w:val="28"/>
        </w:rPr>
        <w:t>:</w:t>
      </w:r>
    </w:p>
    <w:p w14:paraId="338ED40E"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planurile</w:t>
      </w:r>
      <w:proofErr w:type="spellEnd"/>
      <w:r w:rsidRPr="005E7DF7">
        <w:rPr>
          <w:sz w:val="28"/>
          <w:szCs w:val="28"/>
        </w:rPr>
        <w:t xml:space="preserve"> generale cu </w:t>
      </w:r>
      <w:proofErr w:type="spellStart"/>
      <w:r w:rsidRPr="005E7DF7">
        <w:rPr>
          <w:sz w:val="28"/>
          <w:szCs w:val="28"/>
        </w:rPr>
        <w:t>amplasarea</w:t>
      </w:r>
      <w:proofErr w:type="spellEnd"/>
      <w:r w:rsidRPr="005E7DF7">
        <w:rPr>
          <w:sz w:val="28"/>
          <w:szCs w:val="28"/>
        </w:rPr>
        <w:t xml:space="preserve"> </w:t>
      </w:r>
      <w:proofErr w:type="spellStart"/>
      <w:r w:rsidRPr="005E7DF7">
        <w:rPr>
          <w:sz w:val="28"/>
          <w:szCs w:val="28"/>
        </w:rPr>
        <w:t>construcțiilor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instalațiilor</w:t>
      </w:r>
      <w:proofErr w:type="spellEnd"/>
      <w:r w:rsidRPr="005E7DF7">
        <w:rPr>
          <w:sz w:val="28"/>
          <w:szCs w:val="28"/>
        </w:rPr>
        <w:t xml:space="preserve"> </w:t>
      </w:r>
      <w:proofErr w:type="spellStart"/>
      <w:r w:rsidRPr="005E7DF7">
        <w:rPr>
          <w:sz w:val="28"/>
          <w:szCs w:val="28"/>
        </w:rPr>
        <w:t>aflate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exploatare</w:t>
      </w:r>
      <w:proofErr w:type="spellEnd"/>
      <w:r w:rsidRPr="005E7DF7">
        <w:rPr>
          <w:sz w:val="28"/>
          <w:szCs w:val="28"/>
        </w:rPr>
        <w:t>;</w:t>
      </w:r>
    </w:p>
    <w:p w14:paraId="0969FEA5"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planurile</w:t>
      </w:r>
      <w:proofErr w:type="spellEnd"/>
      <w:r w:rsidRPr="005E7DF7">
        <w:rPr>
          <w:sz w:val="28"/>
          <w:szCs w:val="28"/>
        </w:rPr>
        <w:t xml:space="preserve"> </w:t>
      </w:r>
      <w:proofErr w:type="spellStart"/>
      <w:r w:rsidRPr="005E7DF7">
        <w:rPr>
          <w:sz w:val="28"/>
          <w:szCs w:val="28"/>
        </w:rPr>
        <w:t>clădirilor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construcțiilor</w:t>
      </w:r>
      <w:proofErr w:type="spellEnd"/>
      <w:r w:rsidRPr="005E7DF7">
        <w:rPr>
          <w:sz w:val="28"/>
          <w:szCs w:val="28"/>
        </w:rPr>
        <w:t xml:space="preserve"> </w:t>
      </w:r>
      <w:proofErr w:type="spellStart"/>
      <w:r w:rsidRPr="005E7DF7">
        <w:rPr>
          <w:sz w:val="28"/>
          <w:szCs w:val="28"/>
        </w:rPr>
        <w:t>speciale</w:t>
      </w:r>
      <w:proofErr w:type="spellEnd"/>
      <w:r w:rsidRPr="005E7DF7">
        <w:rPr>
          <w:sz w:val="28"/>
          <w:szCs w:val="28"/>
        </w:rPr>
        <w:t>;</w:t>
      </w:r>
    </w:p>
    <w:p w14:paraId="425AC673"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procesele</w:t>
      </w:r>
      <w:proofErr w:type="spellEnd"/>
      <w:r w:rsidRPr="005E7DF7">
        <w:rPr>
          <w:sz w:val="28"/>
          <w:szCs w:val="28"/>
        </w:rPr>
        <w:t xml:space="preserve">-verbale de </w:t>
      </w:r>
      <w:proofErr w:type="spellStart"/>
      <w:r w:rsidRPr="005E7DF7">
        <w:rPr>
          <w:sz w:val="28"/>
          <w:szCs w:val="28"/>
        </w:rPr>
        <w:t>predare-preluare</w:t>
      </w:r>
      <w:proofErr w:type="spellEnd"/>
      <w:r w:rsidRPr="005E7DF7">
        <w:rPr>
          <w:sz w:val="28"/>
          <w:szCs w:val="28"/>
        </w:rPr>
        <w:t xml:space="preserve"> a </w:t>
      </w:r>
      <w:proofErr w:type="spellStart"/>
      <w:r w:rsidRPr="005E7DF7">
        <w:rPr>
          <w:sz w:val="28"/>
          <w:szCs w:val="28"/>
        </w:rPr>
        <w:t>mijloacelor</w:t>
      </w:r>
      <w:proofErr w:type="spellEnd"/>
      <w:r w:rsidRPr="005E7DF7">
        <w:rPr>
          <w:sz w:val="28"/>
          <w:szCs w:val="28"/>
        </w:rPr>
        <w:t xml:space="preserve"> fixe </w:t>
      </w:r>
      <w:proofErr w:type="spellStart"/>
      <w:r w:rsidRPr="005E7DF7">
        <w:rPr>
          <w:sz w:val="28"/>
          <w:szCs w:val="28"/>
        </w:rPr>
        <w:t>puse</w:t>
      </w:r>
      <w:proofErr w:type="spellEnd"/>
      <w:r w:rsidRPr="005E7DF7">
        <w:rPr>
          <w:sz w:val="28"/>
          <w:szCs w:val="28"/>
        </w:rPr>
        <w:t xml:space="preserve"> la </w:t>
      </w:r>
      <w:proofErr w:type="spellStart"/>
      <w:r w:rsidRPr="005E7DF7">
        <w:rPr>
          <w:sz w:val="28"/>
          <w:szCs w:val="28"/>
        </w:rPr>
        <w:t>dispoziție</w:t>
      </w:r>
      <w:proofErr w:type="spellEnd"/>
      <w:r w:rsidRPr="005E7DF7">
        <w:rPr>
          <w:sz w:val="28"/>
          <w:szCs w:val="28"/>
        </w:rPr>
        <w:t xml:space="preserv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dacă</w:t>
      </w:r>
      <w:proofErr w:type="spellEnd"/>
      <w:r w:rsidRPr="005E7DF7">
        <w:rPr>
          <w:sz w:val="28"/>
          <w:szCs w:val="28"/>
        </w:rPr>
        <w:t xml:space="preserve"> </w:t>
      </w:r>
      <w:proofErr w:type="spellStart"/>
      <w:r w:rsidRPr="005E7DF7">
        <w:rPr>
          <w:sz w:val="28"/>
          <w:szCs w:val="28"/>
        </w:rPr>
        <w:t>este</w:t>
      </w:r>
      <w:proofErr w:type="spellEnd"/>
      <w:r w:rsidRPr="005E7DF7">
        <w:rPr>
          <w:sz w:val="28"/>
          <w:szCs w:val="28"/>
        </w:rPr>
        <w:t xml:space="preserve"> </w:t>
      </w:r>
      <w:proofErr w:type="spellStart"/>
      <w:r w:rsidRPr="005E7DF7">
        <w:rPr>
          <w:sz w:val="28"/>
          <w:szCs w:val="28"/>
        </w:rPr>
        <w:t>cazul</w:t>
      </w:r>
      <w:proofErr w:type="spellEnd"/>
      <w:r w:rsidRPr="005E7DF7">
        <w:rPr>
          <w:sz w:val="28"/>
          <w:szCs w:val="28"/>
        </w:rPr>
        <w:t>:</w:t>
      </w:r>
    </w:p>
    <w:p w14:paraId="2F7C00B2"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procesele</w:t>
      </w:r>
      <w:proofErr w:type="spellEnd"/>
      <w:r w:rsidRPr="005E7DF7">
        <w:rPr>
          <w:sz w:val="28"/>
          <w:szCs w:val="28"/>
        </w:rPr>
        <w:t xml:space="preserve">-verbale de </w:t>
      </w:r>
      <w:proofErr w:type="spellStart"/>
      <w:r w:rsidRPr="005E7DF7">
        <w:rPr>
          <w:sz w:val="28"/>
          <w:szCs w:val="28"/>
        </w:rPr>
        <w:t>recepție</w:t>
      </w:r>
      <w:proofErr w:type="spellEnd"/>
      <w:r w:rsidRPr="005E7DF7">
        <w:rPr>
          <w:sz w:val="28"/>
          <w:szCs w:val="28"/>
        </w:rPr>
        <w:t xml:space="preserve"> </w:t>
      </w:r>
      <w:proofErr w:type="spellStart"/>
      <w:r w:rsidRPr="005E7DF7">
        <w:rPr>
          <w:sz w:val="28"/>
          <w:szCs w:val="28"/>
        </w:rPr>
        <w:t>provizorie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procesele</w:t>
      </w:r>
      <w:proofErr w:type="spellEnd"/>
      <w:r w:rsidRPr="005E7DF7">
        <w:rPr>
          <w:sz w:val="28"/>
          <w:szCs w:val="28"/>
        </w:rPr>
        <w:t xml:space="preserve">-verbale de </w:t>
      </w:r>
      <w:proofErr w:type="spellStart"/>
      <w:r w:rsidRPr="005E7DF7">
        <w:rPr>
          <w:sz w:val="28"/>
          <w:szCs w:val="28"/>
        </w:rPr>
        <w:t>punere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funcțiune</w:t>
      </w:r>
      <w:proofErr w:type="spellEnd"/>
      <w:r w:rsidRPr="005E7DF7">
        <w:rPr>
          <w:sz w:val="28"/>
          <w:szCs w:val="28"/>
        </w:rPr>
        <w:t xml:space="preserve">, ale </w:t>
      </w:r>
      <w:proofErr w:type="spellStart"/>
      <w:r w:rsidRPr="005E7DF7">
        <w:rPr>
          <w:sz w:val="28"/>
          <w:szCs w:val="28"/>
        </w:rPr>
        <w:t>mijloacelor</w:t>
      </w:r>
      <w:proofErr w:type="spellEnd"/>
      <w:r w:rsidRPr="005E7DF7">
        <w:rPr>
          <w:sz w:val="28"/>
          <w:szCs w:val="28"/>
        </w:rPr>
        <w:t xml:space="preserve"> fixe pe care le </w:t>
      </w:r>
      <w:proofErr w:type="spellStart"/>
      <w:r w:rsidRPr="005E7DF7">
        <w:rPr>
          <w:sz w:val="28"/>
          <w:szCs w:val="28"/>
        </w:rPr>
        <w:t>exploatează</w:t>
      </w:r>
      <w:proofErr w:type="spellEnd"/>
      <w:r w:rsidRPr="005E7DF7">
        <w:rPr>
          <w:sz w:val="28"/>
          <w:szCs w:val="28"/>
        </w:rPr>
        <w:t>;</w:t>
      </w:r>
    </w:p>
    <w:p w14:paraId="43337B1D"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schemele</w:t>
      </w:r>
      <w:proofErr w:type="spellEnd"/>
      <w:r w:rsidRPr="005E7DF7">
        <w:rPr>
          <w:sz w:val="28"/>
          <w:szCs w:val="28"/>
        </w:rPr>
        <w:t xml:space="preserve"> de </w:t>
      </w:r>
      <w:proofErr w:type="spellStart"/>
      <w:r w:rsidRPr="005E7DF7">
        <w:rPr>
          <w:sz w:val="28"/>
          <w:szCs w:val="28"/>
        </w:rPr>
        <w:t>funcționare</w:t>
      </w:r>
      <w:proofErr w:type="spellEnd"/>
      <w:r w:rsidRPr="005E7DF7">
        <w:rPr>
          <w:sz w:val="28"/>
          <w:szCs w:val="28"/>
        </w:rPr>
        <w:t xml:space="preserve"> a </w:t>
      </w:r>
      <w:proofErr w:type="spellStart"/>
      <w:r w:rsidRPr="005E7DF7">
        <w:rPr>
          <w:sz w:val="28"/>
          <w:szCs w:val="28"/>
        </w:rPr>
        <w:t>instalațiilor</w:t>
      </w:r>
      <w:proofErr w:type="spellEnd"/>
      <w:r w:rsidRPr="005E7DF7">
        <w:rPr>
          <w:sz w:val="28"/>
          <w:szCs w:val="28"/>
        </w:rPr>
        <w:t xml:space="preserve">, </w:t>
      </w:r>
      <w:proofErr w:type="spellStart"/>
      <w:r w:rsidRPr="005E7DF7">
        <w:rPr>
          <w:sz w:val="28"/>
          <w:szCs w:val="28"/>
        </w:rPr>
        <w:t>planurile</w:t>
      </w:r>
      <w:proofErr w:type="spellEnd"/>
      <w:r w:rsidRPr="005E7DF7">
        <w:rPr>
          <w:sz w:val="28"/>
          <w:szCs w:val="28"/>
        </w:rPr>
        <w:t xml:space="preserve"> de </w:t>
      </w:r>
      <w:proofErr w:type="spellStart"/>
      <w:r w:rsidRPr="005E7DF7">
        <w:rPr>
          <w:sz w:val="28"/>
          <w:szCs w:val="28"/>
        </w:rPr>
        <w:t>ansamblu</w:t>
      </w:r>
      <w:proofErr w:type="spellEnd"/>
      <w:r w:rsidRPr="005E7DF7">
        <w:rPr>
          <w:sz w:val="28"/>
          <w:szCs w:val="28"/>
        </w:rPr>
        <w:t xml:space="preserve">, </w:t>
      </w:r>
      <w:proofErr w:type="spellStart"/>
      <w:r w:rsidRPr="005E7DF7">
        <w:rPr>
          <w:sz w:val="28"/>
          <w:szCs w:val="28"/>
        </w:rPr>
        <w:t>desenele</w:t>
      </w:r>
      <w:proofErr w:type="spellEnd"/>
      <w:r w:rsidRPr="005E7DF7">
        <w:rPr>
          <w:sz w:val="28"/>
          <w:szCs w:val="28"/>
        </w:rPr>
        <w:t xml:space="preserve"> de </w:t>
      </w:r>
      <w:proofErr w:type="spellStart"/>
      <w:r w:rsidRPr="005E7DF7">
        <w:rPr>
          <w:sz w:val="28"/>
          <w:szCs w:val="28"/>
        </w:rPr>
        <w:t>detaliu</w:t>
      </w:r>
      <w:proofErr w:type="spellEnd"/>
      <w:r w:rsidRPr="005E7DF7">
        <w:rPr>
          <w:sz w:val="28"/>
          <w:szCs w:val="28"/>
        </w:rPr>
        <w:t xml:space="preserve"> </w:t>
      </w:r>
      <w:proofErr w:type="spellStart"/>
      <w:r w:rsidRPr="005E7DF7">
        <w:rPr>
          <w:sz w:val="28"/>
          <w:szCs w:val="28"/>
        </w:rPr>
        <w:t>actualizate</w:t>
      </w:r>
      <w:proofErr w:type="spellEnd"/>
      <w:r w:rsidRPr="005E7DF7">
        <w:rPr>
          <w:sz w:val="28"/>
          <w:szCs w:val="28"/>
        </w:rPr>
        <w:t xml:space="preserve"> conform </w:t>
      </w:r>
      <w:proofErr w:type="spellStart"/>
      <w:r w:rsidRPr="005E7DF7">
        <w:rPr>
          <w:sz w:val="28"/>
          <w:szCs w:val="28"/>
        </w:rPr>
        <w:t>situației</w:t>
      </w:r>
      <w:proofErr w:type="spellEnd"/>
      <w:r w:rsidRPr="005E7DF7">
        <w:rPr>
          <w:sz w:val="28"/>
          <w:szCs w:val="28"/>
        </w:rPr>
        <w:t xml:space="preserve"> de pe </w:t>
      </w:r>
      <w:proofErr w:type="spellStart"/>
      <w:r w:rsidRPr="005E7DF7">
        <w:rPr>
          <w:sz w:val="28"/>
          <w:szCs w:val="28"/>
        </w:rPr>
        <w:t>teren</w:t>
      </w:r>
      <w:proofErr w:type="spellEnd"/>
      <w:r w:rsidRPr="005E7DF7">
        <w:rPr>
          <w:sz w:val="28"/>
          <w:szCs w:val="28"/>
        </w:rPr>
        <w:t xml:space="preserve">, </w:t>
      </w:r>
      <w:proofErr w:type="spellStart"/>
      <w:r w:rsidRPr="005E7DF7">
        <w:rPr>
          <w:sz w:val="28"/>
          <w:szCs w:val="28"/>
        </w:rPr>
        <w:t>planurile</w:t>
      </w:r>
      <w:proofErr w:type="spellEnd"/>
      <w:r w:rsidRPr="005E7DF7">
        <w:rPr>
          <w:sz w:val="28"/>
          <w:szCs w:val="28"/>
        </w:rPr>
        <w:t xml:space="preserve"> de </w:t>
      </w:r>
      <w:proofErr w:type="spellStart"/>
      <w:r w:rsidRPr="005E7DF7">
        <w:rPr>
          <w:sz w:val="28"/>
          <w:szCs w:val="28"/>
        </w:rPr>
        <w:t>ansamblu</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de </w:t>
      </w:r>
      <w:proofErr w:type="spellStart"/>
      <w:r w:rsidRPr="005E7DF7">
        <w:rPr>
          <w:sz w:val="28"/>
          <w:szCs w:val="28"/>
        </w:rPr>
        <w:t>detaliu</w:t>
      </w:r>
      <w:proofErr w:type="spellEnd"/>
      <w:r w:rsidRPr="005E7DF7">
        <w:rPr>
          <w:sz w:val="28"/>
          <w:szCs w:val="28"/>
        </w:rPr>
        <w:t xml:space="preserve"> ale </w:t>
      </w:r>
      <w:proofErr w:type="spellStart"/>
      <w:r w:rsidRPr="005E7DF7">
        <w:rPr>
          <w:sz w:val="28"/>
          <w:szCs w:val="28"/>
        </w:rPr>
        <w:t>fiecărui</w:t>
      </w:r>
      <w:proofErr w:type="spellEnd"/>
      <w:r w:rsidRPr="005E7DF7">
        <w:rPr>
          <w:sz w:val="28"/>
          <w:szCs w:val="28"/>
        </w:rPr>
        <w:t xml:space="preserve"> </w:t>
      </w:r>
      <w:proofErr w:type="spellStart"/>
      <w:r w:rsidRPr="005E7DF7">
        <w:rPr>
          <w:sz w:val="28"/>
          <w:szCs w:val="28"/>
        </w:rPr>
        <w:t>agregat</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ale </w:t>
      </w:r>
      <w:proofErr w:type="spellStart"/>
      <w:r w:rsidRPr="005E7DF7">
        <w:rPr>
          <w:sz w:val="28"/>
          <w:szCs w:val="28"/>
        </w:rPr>
        <w:t>fiecărei</w:t>
      </w:r>
      <w:proofErr w:type="spellEnd"/>
      <w:r w:rsidRPr="005E7DF7">
        <w:rPr>
          <w:sz w:val="28"/>
          <w:szCs w:val="28"/>
        </w:rPr>
        <w:t xml:space="preserve"> </w:t>
      </w:r>
      <w:proofErr w:type="spellStart"/>
      <w:r w:rsidRPr="005E7DF7">
        <w:rPr>
          <w:sz w:val="28"/>
          <w:szCs w:val="28"/>
        </w:rPr>
        <w:t>instalații</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planurile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cataloagele</w:t>
      </w:r>
      <w:proofErr w:type="spellEnd"/>
      <w:r w:rsidRPr="005E7DF7">
        <w:rPr>
          <w:sz w:val="28"/>
          <w:szCs w:val="28"/>
        </w:rPr>
        <w:t xml:space="preserve"> </w:t>
      </w:r>
      <w:proofErr w:type="spellStart"/>
      <w:r w:rsidRPr="005E7DF7">
        <w:rPr>
          <w:sz w:val="28"/>
          <w:szCs w:val="28"/>
        </w:rPr>
        <w:t>pieselor</w:t>
      </w:r>
      <w:proofErr w:type="spellEnd"/>
      <w:r w:rsidRPr="005E7DF7">
        <w:rPr>
          <w:sz w:val="28"/>
          <w:szCs w:val="28"/>
        </w:rPr>
        <w:t xml:space="preserve"> de </w:t>
      </w:r>
      <w:proofErr w:type="spellStart"/>
      <w:r w:rsidRPr="005E7DF7">
        <w:rPr>
          <w:sz w:val="28"/>
          <w:szCs w:val="28"/>
        </w:rPr>
        <w:t>schimb</w:t>
      </w:r>
      <w:proofErr w:type="spellEnd"/>
      <w:r w:rsidRPr="005E7DF7">
        <w:rPr>
          <w:sz w:val="28"/>
          <w:szCs w:val="28"/>
        </w:rPr>
        <w:t>;</w:t>
      </w:r>
    </w:p>
    <w:p w14:paraId="2906E832"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lastRenderedPageBreak/>
        <w:t>instrucțiunile</w:t>
      </w:r>
      <w:proofErr w:type="spellEnd"/>
      <w:r w:rsidRPr="005E7DF7">
        <w:rPr>
          <w:sz w:val="28"/>
          <w:szCs w:val="28"/>
        </w:rPr>
        <w:t xml:space="preserve"> </w:t>
      </w:r>
      <w:proofErr w:type="spellStart"/>
      <w:r w:rsidRPr="005E7DF7">
        <w:rPr>
          <w:sz w:val="28"/>
          <w:szCs w:val="28"/>
        </w:rPr>
        <w:t>producătorilor</w:t>
      </w:r>
      <w:proofErr w:type="spellEnd"/>
      <w:r w:rsidRPr="005E7DF7">
        <w:rPr>
          <w:sz w:val="28"/>
          <w:szCs w:val="28"/>
        </w:rPr>
        <w:t>/</w:t>
      </w:r>
      <w:proofErr w:type="spellStart"/>
      <w:r w:rsidRPr="005E7DF7">
        <w:rPr>
          <w:sz w:val="28"/>
          <w:szCs w:val="28"/>
        </w:rPr>
        <w:t>furnizorilor</w:t>
      </w:r>
      <w:proofErr w:type="spellEnd"/>
      <w:r w:rsidRPr="005E7DF7">
        <w:rPr>
          <w:sz w:val="28"/>
          <w:szCs w:val="28"/>
        </w:rPr>
        <w:t xml:space="preserve"> de </w:t>
      </w:r>
      <w:proofErr w:type="spellStart"/>
      <w:r w:rsidRPr="005E7DF7">
        <w:rPr>
          <w:sz w:val="28"/>
          <w:szCs w:val="28"/>
        </w:rPr>
        <w:t>echipament</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ale </w:t>
      </w:r>
      <w:proofErr w:type="spellStart"/>
      <w:r w:rsidRPr="005E7DF7">
        <w:rPr>
          <w:sz w:val="28"/>
          <w:szCs w:val="28"/>
        </w:rPr>
        <w:t>organizației</w:t>
      </w:r>
      <w:proofErr w:type="spellEnd"/>
      <w:r w:rsidRPr="005E7DF7">
        <w:rPr>
          <w:sz w:val="28"/>
          <w:szCs w:val="28"/>
        </w:rPr>
        <w:t xml:space="preserve"> de </w:t>
      </w:r>
      <w:proofErr w:type="spellStart"/>
      <w:r w:rsidRPr="005E7DF7">
        <w:rPr>
          <w:sz w:val="28"/>
          <w:szCs w:val="28"/>
        </w:rPr>
        <w:t>montaj</w:t>
      </w:r>
      <w:proofErr w:type="spellEnd"/>
      <w:r w:rsidRPr="005E7DF7">
        <w:rPr>
          <w:sz w:val="28"/>
          <w:szCs w:val="28"/>
        </w:rPr>
        <w:t xml:space="preserve">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manipularea</w:t>
      </w:r>
      <w:proofErr w:type="spellEnd"/>
      <w:r w:rsidRPr="005E7DF7">
        <w:rPr>
          <w:sz w:val="28"/>
          <w:szCs w:val="28"/>
        </w:rPr>
        <w:t xml:space="preserve">, </w:t>
      </w:r>
      <w:proofErr w:type="spellStart"/>
      <w:r w:rsidRPr="005E7DF7">
        <w:rPr>
          <w:sz w:val="28"/>
          <w:szCs w:val="28"/>
        </w:rPr>
        <w:t>exploatarea</w:t>
      </w:r>
      <w:proofErr w:type="spellEnd"/>
      <w:r w:rsidRPr="005E7DF7">
        <w:rPr>
          <w:sz w:val="28"/>
          <w:szCs w:val="28"/>
        </w:rPr>
        <w:t xml:space="preserve">, </w:t>
      </w:r>
      <w:proofErr w:type="spellStart"/>
      <w:r w:rsidRPr="005E7DF7">
        <w:rPr>
          <w:sz w:val="28"/>
          <w:szCs w:val="28"/>
        </w:rPr>
        <w:t>întreținerea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repararea</w:t>
      </w:r>
      <w:proofErr w:type="spellEnd"/>
      <w:r w:rsidRPr="005E7DF7">
        <w:rPr>
          <w:sz w:val="28"/>
          <w:szCs w:val="28"/>
        </w:rPr>
        <w:t xml:space="preserve"> </w:t>
      </w:r>
      <w:proofErr w:type="spellStart"/>
      <w:r w:rsidRPr="005E7DF7">
        <w:rPr>
          <w:sz w:val="28"/>
          <w:szCs w:val="28"/>
        </w:rPr>
        <w:t>echipamentelor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instalațiilor</w:t>
      </w:r>
      <w:proofErr w:type="spellEnd"/>
      <w:r w:rsidRPr="005E7DF7">
        <w:rPr>
          <w:sz w:val="28"/>
          <w:szCs w:val="28"/>
        </w:rPr>
        <w:t xml:space="preserve">, precum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cărțile</w:t>
      </w:r>
      <w:proofErr w:type="spellEnd"/>
      <w:r w:rsidRPr="005E7DF7">
        <w:rPr>
          <w:sz w:val="28"/>
          <w:szCs w:val="28"/>
        </w:rPr>
        <w:t>/</w:t>
      </w:r>
      <w:proofErr w:type="spellStart"/>
      <w:r w:rsidRPr="005E7DF7">
        <w:rPr>
          <w:sz w:val="28"/>
          <w:szCs w:val="28"/>
        </w:rPr>
        <w:t>fișele</w:t>
      </w:r>
      <w:proofErr w:type="spellEnd"/>
      <w:r w:rsidRPr="005E7DF7">
        <w:rPr>
          <w:sz w:val="28"/>
          <w:szCs w:val="28"/>
        </w:rPr>
        <w:t xml:space="preserve"> </w:t>
      </w:r>
      <w:proofErr w:type="spellStart"/>
      <w:r w:rsidRPr="005E7DF7">
        <w:rPr>
          <w:sz w:val="28"/>
          <w:szCs w:val="28"/>
        </w:rPr>
        <w:t>tehnice</w:t>
      </w:r>
      <w:proofErr w:type="spellEnd"/>
      <w:r w:rsidRPr="005E7DF7">
        <w:rPr>
          <w:sz w:val="28"/>
          <w:szCs w:val="28"/>
        </w:rPr>
        <w:t xml:space="preserve"> ale </w:t>
      </w:r>
      <w:proofErr w:type="spellStart"/>
      <w:r w:rsidRPr="005E7DF7">
        <w:rPr>
          <w:sz w:val="28"/>
          <w:szCs w:val="28"/>
        </w:rPr>
        <w:t>echipamentelor</w:t>
      </w:r>
      <w:proofErr w:type="spellEnd"/>
      <w:r w:rsidRPr="005E7DF7">
        <w:rPr>
          <w:sz w:val="28"/>
          <w:szCs w:val="28"/>
        </w:rPr>
        <w:t xml:space="preserve"> </w:t>
      </w:r>
      <w:proofErr w:type="spellStart"/>
      <w:r w:rsidRPr="005E7DF7">
        <w:rPr>
          <w:sz w:val="28"/>
          <w:szCs w:val="28"/>
        </w:rPr>
        <w:t>principale</w:t>
      </w:r>
      <w:proofErr w:type="spellEnd"/>
      <w:r w:rsidRPr="005E7DF7">
        <w:rPr>
          <w:sz w:val="28"/>
          <w:szCs w:val="28"/>
        </w:rPr>
        <w:t xml:space="preserve"> ale </w:t>
      </w:r>
      <w:proofErr w:type="spellStart"/>
      <w:r w:rsidRPr="005E7DF7">
        <w:rPr>
          <w:sz w:val="28"/>
          <w:szCs w:val="28"/>
        </w:rPr>
        <w:t>instalațiilor</w:t>
      </w:r>
      <w:proofErr w:type="spellEnd"/>
      <w:r w:rsidRPr="005E7DF7">
        <w:rPr>
          <w:sz w:val="28"/>
          <w:szCs w:val="28"/>
        </w:rPr>
        <w:t>;</w:t>
      </w:r>
    </w:p>
    <w:p w14:paraId="090685C8"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manualele</w:t>
      </w:r>
      <w:proofErr w:type="spellEnd"/>
      <w:r w:rsidRPr="005E7DF7">
        <w:rPr>
          <w:sz w:val="28"/>
          <w:szCs w:val="28"/>
        </w:rPr>
        <w:t xml:space="preserve"> de </w:t>
      </w:r>
      <w:proofErr w:type="spellStart"/>
      <w:r w:rsidRPr="005E7DF7">
        <w:rPr>
          <w:sz w:val="28"/>
          <w:szCs w:val="28"/>
        </w:rPr>
        <w:t>operare</w:t>
      </w:r>
      <w:proofErr w:type="spellEnd"/>
      <w:r w:rsidRPr="005E7DF7">
        <w:rPr>
          <w:sz w:val="28"/>
          <w:szCs w:val="28"/>
        </w:rPr>
        <w:t xml:space="preserve"> ale </w:t>
      </w:r>
      <w:proofErr w:type="spellStart"/>
      <w:r w:rsidRPr="005E7DF7">
        <w:rPr>
          <w:sz w:val="28"/>
          <w:szCs w:val="28"/>
        </w:rPr>
        <w:t>echipamentelor</w:t>
      </w:r>
      <w:proofErr w:type="spellEnd"/>
      <w:r w:rsidRPr="005E7DF7">
        <w:rPr>
          <w:sz w:val="28"/>
          <w:szCs w:val="28"/>
        </w:rPr>
        <w:t xml:space="preserve">, </w:t>
      </w:r>
      <w:proofErr w:type="spellStart"/>
      <w:r w:rsidRPr="005E7DF7">
        <w:rPr>
          <w:sz w:val="28"/>
          <w:szCs w:val="28"/>
        </w:rPr>
        <w:t>utilajelor</w:t>
      </w:r>
      <w:proofErr w:type="spellEnd"/>
      <w:r w:rsidRPr="005E7DF7">
        <w:rPr>
          <w:sz w:val="28"/>
          <w:szCs w:val="28"/>
        </w:rPr>
        <w:t xml:space="preserve">, </w:t>
      </w:r>
      <w:proofErr w:type="spellStart"/>
      <w:r w:rsidRPr="005E7DF7">
        <w:rPr>
          <w:sz w:val="28"/>
          <w:szCs w:val="28"/>
        </w:rPr>
        <w:t>autospecialelor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instalațiilor</w:t>
      </w:r>
      <w:proofErr w:type="spellEnd"/>
      <w:r w:rsidRPr="005E7DF7">
        <w:rPr>
          <w:sz w:val="28"/>
          <w:szCs w:val="28"/>
        </w:rPr>
        <w:t xml:space="preserve"> operate, care fac </w:t>
      </w:r>
      <w:proofErr w:type="spellStart"/>
      <w:r w:rsidRPr="005E7DF7">
        <w:rPr>
          <w:sz w:val="28"/>
          <w:szCs w:val="28"/>
        </w:rPr>
        <w:t>parte</w:t>
      </w:r>
      <w:proofErr w:type="spellEnd"/>
      <w:r w:rsidRPr="005E7DF7">
        <w:rPr>
          <w:sz w:val="28"/>
          <w:szCs w:val="28"/>
        </w:rPr>
        <w:t xml:space="preserve"> din </w:t>
      </w:r>
      <w:proofErr w:type="spellStart"/>
      <w:r w:rsidRPr="005E7DF7">
        <w:rPr>
          <w:sz w:val="28"/>
          <w:szCs w:val="28"/>
        </w:rPr>
        <w:t>infrastructura</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dacă</w:t>
      </w:r>
      <w:proofErr w:type="spellEnd"/>
      <w:r w:rsidRPr="005E7DF7">
        <w:rPr>
          <w:sz w:val="28"/>
          <w:szCs w:val="28"/>
        </w:rPr>
        <w:t xml:space="preserve"> </w:t>
      </w:r>
      <w:proofErr w:type="spellStart"/>
      <w:r w:rsidRPr="005E7DF7">
        <w:rPr>
          <w:sz w:val="28"/>
          <w:szCs w:val="28"/>
        </w:rPr>
        <w:t>este</w:t>
      </w:r>
      <w:proofErr w:type="spellEnd"/>
      <w:r w:rsidRPr="005E7DF7">
        <w:rPr>
          <w:sz w:val="28"/>
          <w:szCs w:val="28"/>
        </w:rPr>
        <w:t xml:space="preserve"> </w:t>
      </w:r>
      <w:proofErr w:type="spellStart"/>
      <w:r w:rsidRPr="005E7DF7">
        <w:rPr>
          <w:sz w:val="28"/>
          <w:szCs w:val="28"/>
        </w:rPr>
        <w:t>cazul</w:t>
      </w:r>
      <w:proofErr w:type="spellEnd"/>
      <w:r w:rsidRPr="005E7DF7">
        <w:rPr>
          <w:sz w:val="28"/>
          <w:szCs w:val="28"/>
        </w:rPr>
        <w:t>;</w:t>
      </w:r>
    </w:p>
    <w:p w14:paraId="5A47054C"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planurile</w:t>
      </w:r>
      <w:proofErr w:type="spellEnd"/>
      <w:r w:rsidRPr="005E7DF7">
        <w:rPr>
          <w:sz w:val="28"/>
          <w:szCs w:val="28"/>
        </w:rPr>
        <w:t xml:space="preserve"> de </w:t>
      </w:r>
      <w:proofErr w:type="spellStart"/>
      <w:r w:rsidRPr="005E7DF7">
        <w:rPr>
          <w:sz w:val="28"/>
          <w:szCs w:val="28"/>
        </w:rPr>
        <w:t>revizii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reparații</w:t>
      </w:r>
      <w:proofErr w:type="spellEnd"/>
      <w:r w:rsidRPr="005E7DF7">
        <w:rPr>
          <w:sz w:val="28"/>
          <w:szCs w:val="28"/>
        </w:rPr>
        <w:t>;</w:t>
      </w:r>
    </w:p>
    <w:p w14:paraId="71A324ED"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normele</w:t>
      </w:r>
      <w:proofErr w:type="spellEnd"/>
      <w:r w:rsidRPr="005E7DF7">
        <w:rPr>
          <w:sz w:val="28"/>
          <w:szCs w:val="28"/>
        </w:rPr>
        <w:t xml:space="preserve"> generale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de </w:t>
      </w:r>
      <w:proofErr w:type="spellStart"/>
      <w:r w:rsidRPr="005E7DF7">
        <w:rPr>
          <w:sz w:val="28"/>
          <w:szCs w:val="28"/>
        </w:rPr>
        <w:t>protecție</w:t>
      </w:r>
      <w:proofErr w:type="spellEnd"/>
      <w:r w:rsidRPr="005E7DF7">
        <w:rPr>
          <w:sz w:val="28"/>
          <w:szCs w:val="28"/>
        </w:rPr>
        <w:t xml:space="preserve"> a </w:t>
      </w:r>
      <w:proofErr w:type="spellStart"/>
      <w:r w:rsidRPr="005E7DF7">
        <w:rPr>
          <w:sz w:val="28"/>
          <w:szCs w:val="28"/>
        </w:rPr>
        <w:t>muncii</w:t>
      </w:r>
      <w:proofErr w:type="spellEnd"/>
      <w:r w:rsidRPr="005E7DF7">
        <w:rPr>
          <w:sz w:val="28"/>
          <w:szCs w:val="28"/>
        </w:rPr>
        <w:t xml:space="preserve"> </w:t>
      </w:r>
      <w:proofErr w:type="spellStart"/>
      <w:r w:rsidRPr="005E7DF7">
        <w:rPr>
          <w:sz w:val="28"/>
          <w:szCs w:val="28"/>
        </w:rPr>
        <w:t>aferente</w:t>
      </w:r>
      <w:proofErr w:type="spellEnd"/>
      <w:r w:rsidRPr="005E7DF7">
        <w:rPr>
          <w:sz w:val="28"/>
          <w:szCs w:val="28"/>
        </w:rPr>
        <w:t xml:space="preserve"> </w:t>
      </w:r>
      <w:proofErr w:type="spellStart"/>
      <w:r w:rsidRPr="005E7DF7">
        <w:rPr>
          <w:sz w:val="28"/>
          <w:szCs w:val="28"/>
        </w:rPr>
        <w:t>fiecărui</w:t>
      </w:r>
      <w:proofErr w:type="spellEnd"/>
      <w:r w:rsidRPr="005E7DF7">
        <w:rPr>
          <w:sz w:val="28"/>
          <w:szCs w:val="28"/>
        </w:rPr>
        <w:t xml:space="preserve"> </w:t>
      </w:r>
      <w:proofErr w:type="spellStart"/>
      <w:r w:rsidRPr="005E7DF7">
        <w:rPr>
          <w:sz w:val="28"/>
          <w:szCs w:val="28"/>
        </w:rPr>
        <w:t>echipament</w:t>
      </w:r>
      <w:proofErr w:type="spellEnd"/>
      <w:r w:rsidRPr="005E7DF7">
        <w:rPr>
          <w:sz w:val="28"/>
          <w:szCs w:val="28"/>
        </w:rPr>
        <w:t xml:space="preserve">, </w:t>
      </w:r>
      <w:proofErr w:type="spellStart"/>
      <w:r w:rsidRPr="005E7DF7">
        <w:rPr>
          <w:sz w:val="28"/>
          <w:szCs w:val="28"/>
        </w:rPr>
        <w:t>fiecărei</w:t>
      </w:r>
      <w:proofErr w:type="spellEnd"/>
      <w:r w:rsidRPr="005E7DF7">
        <w:rPr>
          <w:sz w:val="28"/>
          <w:szCs w:val="28"/>
        </w:rPr>
        <w:t xml:space="preserve"> </w:t>
      </w:r>
      <w:proofErr w:type="spellStart"/>
      <w:r w:rsidRPr="005E7DF7">
        <w:rPr>
          <w:sz w:val="28"/>
          <w:szCs w:val="28"/>
        </w:rPr>
        <w:t>instalații</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fiecărei</w:t>
      </w:r>
      <w:proofErr w:type="spellEnd"/>
      <w:r w:rsidRPr="005E7DF7">
        <w:rPr>
          <w:sz w:val="28"/>
          <w:szCs w:val="28"/>
        </w:rPr>
        <w:t xml:space="preserve"> </w:t>
      </w:r>
      <w:proofErr w:type="spellStart"/>
      <w:r w:rsidRPr="005E7DF7">
        <w:rPr>
          <w:sz w:val="28"/>
          <w:szCs w:val="28"/>
        </w:rPr>
        <w:t>activități</w:t>
      </w:r>
      <w:proofErr w:type="spellEnd"/>
      <w:r w:rsidRPr="005E7DF7">
        <w:rPr>
          <w:sz w:val="28"/>
          <w:szCs w:val="28"/>
        </w:rPr>
        <w:t>;</w:t>
      </w:r>
    </w:p>
    <w:p w14:paraId="1ACC7CA7"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planurile</w:t>
      </w:r>
      <w:proofErr w:type="spellEnd"/>
      <w:r w:rsidRPr="005E7DF7">
        <w:rPr>
          <w:sz w:val="28"/>
          <w:szCs w:val="28"/>
        </w:rPr>
        <w:t xml:space="preserve"> de </w:t>
      </w:r>
      <w:proofErr w:type="spellStart"/>
      <w:r w:rsidRPr="005E7DF7">
        <w:rPr>
          <w:sz w:val="28"/>
          <w:szCs w:val="28"/>
        </w:rPr>
        <w:t>dotare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amplasare</w:t>
      </w:r>
      <w:proofErr w:type="spellEnd"/>
      <w:r w:rsidRPr="005E7DF7">
        <w:rPr>
          <w:sz w:val="28"/>
          <w:szCs w:val="28"/>
        </w:rPr>
        <w:t xml:space="preserve"> cu </w:t>
      </w:r>
      <w:proofErr w:type="spellStart"/>
      <w:r w:rsidRPr="005E7DF7">
        <w:rPr>
          <w:sz w:val="28"/>
          <w:szCs w:val="28"/>
        </w:rPr>
        <w:t>mijloace</w:t>
      </w:r>
      <w:proofErr w:type="spellEnd"/>
      <w:r w:rsidRPr="005E7DF7">
        <w:rPr>
          <w:sz w:val="28"/>
          <w:szCs w:val="28"/>
        </w:rPr>
        <w:t xml:space="preserve"> de </w:t>
      </w:r>
      <w:proofErr w:type="spellStart"/>
      <w:r w:rsidRPr="005E7DF7">
        <w:rPr>
          <w:sz w:val="28"/>
          <w:szCs w:val="28"/>
        </w:rPr>
        <w:t>stingere</w:t>
      </w:r>
      <w:proofErr w:type="spellEnd"/>
      <w:r w:rsidRPr="005E7DF7">
        <w:rPr>
          <w:sz w:val="28"/>
          <w:szCs w:val="28"/>
        </w:rPr>
        <w:t xml:space="preserve"> a </w:t>
      </w:r>
      <w:proofErr w:type="spellStart"/>
      <w:r w:rsidRPr="005E7DF7">
        <w:rPr>
          <w:sz w:val="28"/>
          <w:szCs w:val="28"/>
        </w:rPr>
        <w:t>incendiilor</w:t>
      </w:r>
      <w:proofErr w:type="spellEnd"/>
      <w:r w:rsidRPr="005E7DF7">
        <w:rPr>
          <w:sz w:val="28"/>
          <w:szCs w:val="28"/>
        </w:rPr>
        <w:t xml:space="preserve">, </w:t>
      </w:r>
      <w:proofErr w:type="spellStart"/>
      <w:r w:rsidRPr="005E7DF7">
        <w:rPr>
          <w:sz w:val="28"/>
          <w:szCs w:val="28"/>
        </w:rPr>
        <w:t>planul</w:t>
      </w:r>
      <w:proofErr w:type="spellEnd"/>
      <w:r w:rsidRPr="005E7DF7">
        <w:rPr>
          <w:sz w:val="28"/>
          <w:szCs w:val="28"/>
        </w:rPr>
        <w:t xml:space="preserve"> de </w:t>
      </w:r>
      <w:proofErr w:type="spellStart"/>
      <w:r w:rsidRPr="005E7DF7">
        <w:rPr>
          <w:sz w:val="28"/>
          <w:szCs w:val="28"/>
        </w:rPr>
        <w:t>apărare</w:t>
      </w:r>
      <w:proofErr w:type="spellEnd"/>
      <w:r w:rsidRPr="005E7DF7">
        <w:rPr>
          <w:sz w:val="28"/>
          <w:szCs w:val="28"/>
        </w:rPr>
        <w:t xml:space="preserve"> a </w:t>
      </w:r>
      <w:proofErr w:type="spellStart"/>
      <w:r w:rsidRPr="005E7DF7">
        <w:rPr>
          <w:sz w:val="28"/>
          <w:szCs w:val="28"/>
        </w:rPr>
        <w:t>obiectivului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de </w:t>
      </w:r>
      <w:proofErr w:type="spellStart"/>
      <w:r w:rsidRPr="005E7DF7">
        <w:rPr>
          <w:sz w:val="28"/>
          <w:szCs w:val="28"/>
        </w:rPr>
        <w:t>incendiu</w:t>
      </w:r>
      <w:proofErr w:type="spellEnd"/>
      <w:r w:rsidRPr="005E7DF7">
        <w:rPr>
          <w:sz w:val="28"/>
          <w:szCs w:val="28"/>
        </w:rPr>
        <w:t xml:space="preserve">, </w:t>
      </w:r>
      <w:proofErr w:type="spellStart"/>
      <w:r w:rsidRPr="005E7DF7">
        <w:rPr>
          <w:sz w:val="28"/>
          <w:szCs w:val="28"/>
        </w:rPr>
        <w:t>calamități</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alte</w:t>
      </w:r>
      <w:proofErr w:type="spellEnd"/>
      <w:r w:rsidRPr="005E7DF7">
        <w:rPr>
          <w:sz w:val="28"/>
          <w:szCs w:val="28"/>
        </w:rPr>
        <w:t xml:space="preserve"> </w:t>
      </w:r>
      <w:proofErr w:type="spellStart"/>
      <w:r w:rsidRPr="005E7DF7">
        <w:rPr>
          <w:sz w:val="28"/>
          <w:szCs w:val="28"/>
        </w:rPr>
        <w:t>situații</w:t>
      </w:r>
      <w:proofErr w:type="spellEnd"/>
      <w:r w:rsidRPr="005E7DF7">
        <w:rPr>
          <w:sz w:val="28"/>
          <w:szCs w:val="28"/>
        </w:rPr>
        <w:t xml:space="preserve"> </w:t>
      </w:r>
      <w:proofErr w:type="spellStart"/>
      <w:r w:rsidRPr="005E7DF7">
        <w:rPr>
          <w:sz w:val="28"/>
          <w:szCs w:val="28"/>
        </w:rPr>
        <w:t>excepționale</w:t>
      </w:r>
      <w:proofErr w:type="spellEnd"/>
      <w:r w:rsidRPr="005E7DF7">
        <w:rPr>
          <w:sz w:val="28"/>
          <w:szCs w:val="28"/>
        </w:rPr>
        <w:t>;</w:t>
      </w:r>
    </w:p>
    <w:p w14:paraId="31D6E384"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regulamentul</w:t>
      </w:r>
      <w:proofErr w:type="spellEnd"/>
      <w:r w:rsidRPr="005E7DF7">
        <w:rPr>
          <w:sz w:val="28"/>
          <w:szCs w:val="28"/>
        </w:rPr>
        <w:t xml:space="preserve"> de </w:t>
      </w:r>
      <w:proofErr w:type="spellStart"/>
      <w:r w:rsidRPr="005E7DF7">
        <w:rPr>
          <w:sz w:val="28"/>
          <w:szCs w:val="28"/>
        </w:rPr>
        <w:t>organizare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funcționare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atribuțiile</w:t>
      </w:r>
      <w:proofErr w:type="spellEnd"/>
      <w:r w:rsidRPr="005E7DF7">
        <w:rPr>
          <w:sz w:val="28"/>
          <w:szCs w:val="28"/>
        </w:rPr>
        <w:t xml:space="preserve"> de </w:t>
      </w:r>
      <w:proofErr w:type="spellStart"/>
      <w:r w:rsidRPr="005E7DF7">
        <w:rPr>
          <w:sz w:val="28"/>
          <w:szCs w:val="28"/>
        </w:rPr>
        <w:t>serviciu</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întreg</w:t>
      </w:r>
      <w:proofErr w:type="spellEnd"/>
      <w:r w:rsidRPr="005E7DF7">
        <w:rPr>
          <w:sz w:val="28"/>
          <w:szCs w:val="28"/>
        </w:rPr>
        <w:t xml:space="preserve"> </w:t>
      </w:r>
      <w:proofErr w:type="spellStart"/>
      <w:r w:rsidRPr="005E7DF7">
        <w:rPr>
          <w:sz w:val="28"/>
          <w:szCs w:val="28"/>
        </w:rPr>
        <w:t>personalul</w:t>
      </w:r>
      <w:proofErr w:type="spellEnd"/>
      <w:r w:rsidRPr="005E7DF7">
        <w:rPr>
          <w:sz w:val="28"/>
          <w:szCs w:val="28"/>
        </w:rPr>
        <w:t>;</w:t>
      </w:r>
    </w:p>
    <w:p w14:paraId="1BE3186C"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toate</w:t>
      </w:r>
      <w:proofErr w:type="spellEnd"/>
      <w:r w:rsidRPr="005E7DF7">
        <w:rPr>
          <w:sz w:val="28"/>
          <w:szCs w:val="28"/>
        </w:rPr>
        <w:t xml:space="preserve"> </w:t>
      </w:r>
      <w:proofErr w:type="spellStart"/>
      <w:r w:rsidRPr="005E7DF7">
        <w:rPr>
          <w:sz w:val="28"/>
          <w:szCs w:val="28"/>
        </w:rPr>
        <w:t>avizele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autorizațiile</w:t>
      </w:r>
      <w:proofErr w:type="spellEnd"/>
      <w:r w:rsidRPr="005E7DF7">
        <w:rPr>
          <w:sz w:val="28"/>
          <w:szCs w:val="28"/>
        </w:rPr>
        <w:t xml:space="preserve"> </w:t>
      </w:r>
      <w:proofErr w:type="spellStart"/>
      <w:r w:rsidRPr="005E7DF7">
        <w:rPr>
          <w:sz w:val="28"/>
          <w:szCs w:val="28"/>
        </w:rPr>
        <w:t>necesare</w:t>
      </w:r>
      <w:proofErr w:type="spellEnd"/>
      <w:r w:rsidRPr="005E7DF7">
        <w:rPr>
          <w:sz w:val="28"/>
          <w:szCs w:val="28"/>
        </w:rPr>
        <w:t xml:space="preserve"> </w:t>
      </w:r>
      <w:proofErr w:type="spellStart"/>
      <w:r w:rsidRPr="005E7DF7">
        <w:rPr>
          <w:sz w:val="28"/>
          <w:szCs w:val="28"/>
        </w:rPr>
        <w:t>prestării</w:t>
      </w:r>
      <w:proofErr w:type="spellEnd"/>
      <w:r w:rsidRPr="005E7DF7">
        <w:rPr>
          <w:sz w:val="28"/>
          <w:szCs w:val="28"/>
        </w:rPr>
        <w:t xml:space="preserve"> </w:t>
      </w:r>
      <w:proofErr w:type="spellStart"/>
      <w:r w:rsidRPr="005E7DF7">
        <w:rPr>
          <w:sz w:val="28"/>
          <w:szCs w:val="28"/>
        </w:rPr>
        <w:t>activității</w:t>
      </w:r>
      <w:proofErr w:type="spellEnd"/>
      <w:r w:rsidRPr="005E7DF7">
        <w:rPr>
          <w:sz w:val="28"/>
          <w:szCs w:val="28"/>
        </w:rPr>
        <w:t>;</w:t>
      </w:r>
    </w:p>
    <w:p w14:paraId="722C9610"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instrucțiuni</w:t>
      </w:r>
      <w:proofErr w:type="spellEnd"/>
      <w:r w:rsidRPr="005E7DF7">
        <w:rPr>
          <w:sz w:val="28"/>
          <w:szCs w:val="28"/>
        </w:rPr>
        <w:t xml:space="preserve">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accesul</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incintă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instalații</w:t>
      </w:r>
      <w:proofErr w:type="spellEnd"/>
      <w:r w:rsidRPr="005E7DF7">
        <w:rPr>
          <w:sz w:val="28"/>
          <w:szCs w:val="28"/>
        </w:rPr>
        <w:t>;</w:t>
      </w:r>
    </w:p>
    <w:p w14:paraId="3385D1CF"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documentele</w:t>
      </w:r>
      <w:proofErr w:type="spellEnd"/>
      <w:r w:rsidRPr="005E7DF7">
        <w:rPr>
          <w:sz w:val="28"/>
          <w:szCs w:val="28"/>
        </w:rPr>
        <w:t xml:space="preserve"> </w:t>
      </w:r>
      <w:proofErr w:type="spellStart"/>
      <w:r w:rsidRPr="005E7DF7">
        <w:rPr>
          <w:sz w:val="28"/>
          <w:szCs w:val="28"/>
        </w:rPr>
        <w:t>referitoare</w:t>
      </w:r>
      <w:proofErr w:type="spellEnd"/>
      <w:r w:rsidRPr="005E7DF7">
        <w:rPr>
          <w:sz w:val="28"/>
          <w:szCs w:val="28"/>
        </w:rPr>
        <w:t xml:space="preserve"> la </w:t>
      </w:r>
      <w:proofErr w:type="spellStart"/>
      <w:r w:rsidRPr="005E7DF7">
        <w:rPr>
          <w:sz w:val="28"/>
          <w:szCs w:val="28"/>
        </w:rPr>
        <w:t>instruirea</w:t>
      </w:r>
      <w:proofErr w:type="spellEnd"/>
      <w:r w:rsidRPr="005E7DF7">
        <w:rPr>
          <w:sz w:val="28"/>
          <w:szCs w:val="28"/>
        </w:rPr>
        <w:t xml:space="preserve">, </w:t>
      </w:r>
      <w:proofErr w:type="spellStart"/>
      <w:r w:rsidRPr="005E7DF7">
        <w:rPr>
          <w:sz w:val="28"/>
          <w:szCs w:val="28"/>
        </w:rPr>
        <w:t>examinarea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autorizarea</w:t>
      </w:r>
      <w:proofErr w:type="spellEnd"/>
      <w:r w:rsidRPr="005E7DF7">
        <w:rPr>
          <w:sz w:val="28"/>
          <w:szCs w:val="28"/>
        </w:rPr>
        <w:t xml:space="preserve"> </w:t>
      </w:r>
      <w:proofErr w:type="spellStart"/>
      <w:r w:rsidRPr="005E7DF7">
        <w:rPr>
          <w:sz w:val="28"/>
          <w:szCs w:val="28"/>
        </w:rPr>
        <w:t>personalului</w:t>
      </w:r>
      <w:proofErr w:type="spellEnd"/>
      <w:r w:rsidRPr="005E7DF7">
        <w:rPr>
          <w:sz w:val="28"/>
          <w:szCs w:val="28"/>
        </w:rPr>
        <w:t>;</w:t>
      </w:r>
    </w:p>
    <w:p w14:paraId="2FCEBE8D" w14:textId="77777777" w:rsidR="006119E9" w:rsidRPr="005E7DF7" w:rsidRDefault="006119E9" w:rsidP="00D54E94">
      <w:pPr>
        <w:pStyle w:val="NormalWeb"/>
        <w:numPr>
          <w:ilvl w:val="2"/>
          <w:numId w:val="1"/>
        </w:numPr>
        <w:spacing w:before="0" w:beforeAutospacing="0" w:after="0" w:afterAutospacing="0"/>
        <w:jc w:val="both"/>
        <w:rPr>
          <w:sz w:val="28"/>
          <w:szCs w:val="28"/>
        </w:rPr>
      </w:pPr>
      <w:proofErr w:type="spellStart"/>
      <w:r w:rsidRPr="005E7DF7">
        <w:rPr>
          <w:sz w:val="28"/>
          <w:szCs w:val="28"/>
        </w:rPr>
        <w:t>registrul</w:t>
      </w:r>
      <w:proofErr w:type="spellEnd"/>
      <w:r w:rsidRPr="005E7DF7">
        <w:rPr>
          <w:sz w:val="28"/>
          <w:szCs w:val="28"/>
        </w:rPr>
        <w:t xml:space="preserve"> de </w:t>
      </w:r>
      <w:proofErr w:type="spellStart"/>
      <w:r w:rsidRPr="005E7DF7">
        <w:rPr>
          <w:sz w:val="28"/>
          <w:szCs w:val="28"/>
        </w:rPr>
        <w:t>sesizări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reclamații</w:t>
      </w:r>
      <w:proofErr w:type="spellEnd"/>
      <w:r w:rsidRPr="005E7DF7">
        <w:rPr>
          <w:sz w:val="28"/>
          <w:szCs w:val="28"/>
        </w:rPr>
        <w:t>.</w:t>
      </w:r>
    </w:p>
    <w:p w14:paraId="29710496" w14:textId="77777777" w:rsidR="006119E9" w:rsidRPr="005E7DF7" w:rsidRDefault="006119E9" w:rsidP="00780FBF">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Documentațiile</w:t>
      </w:r>
      <w:proofErr w:type="spellEnd"/>
      <w:r w:rsidRPr="005E7DF7">
        <w:rPr>
          <w:sz w:val="28"/>
          <w:szCs w:val="28"/>
        </w:rPr>
        <w:t xml:space="preserve"> </w:t>
      </w:r>
      <w:proofErr w:type="spellStart"/>
      <w:r w:rsidRPr="005E7DF7">
        <w:rPr>
          <w:sz w:val="28"/>
          <w:szCs w:val="28"/>
        </w:rPr>
        <w:t>referitoare</w:t>
      </w:r>
      <w:proofErr w:type="spellEnd"/>
      <w:r w:rsidRPr="005E7DF7">
        <w:rPr>
          <w:sz w:val="28"/>
          <w:szCs w:val="28"/>
        </w:rPr>
        <w:t xml:space="preserve"> la </w:t>
      </w:r>
      <w:proofErr w:type="spellStart"/>
      <w:r w:rsidRPr="005E7DF7">
        <w:rPr>
          <w:sz w:val="28"/>
          <w:szCs w:val="28"/>
        </w:rPr>
        <w:t>construcții</w:t>
      </w:r>
      <w:proofErr w:type="spellEnd"/>
      <w:r w:rsidRPr="005E7DF7">
        <w:rPr>
          <w:sz w:val="28"/>
          <w:szCs w:val="28"/>
        </w:rPr>
        <w:t xml:space="preserve"> se </w:t>
      </w:r>
      <w:proofErr w:type="spellStart"/>
      <w:r w:rsidRPr="005E7DF7">
        <w:rPr>
          <w:sz w:val="28"/>
          <w:szCs w:val="28"/>
        </w:rPr>
        <w:t>vor</w:t>
      </w:r>
      <w:proofErr w:type="spellEnd"/>
      <w:r w:rsidRPr="005E7DF7">
        <w:rPr>
          <w:sz w:val="28"/>
          <w:szCs w:val="28"/>
        </w:rPr>
        <w:t xml:space="preserve"> </w:t>
      </w:r>
      <w:proofErr w:type="spellStart"/>
      <w:r w:rsidRPr="005E7DF7">
        <w:rPr>
          <w:sz w:val="28"/>
          <w:szCs w:val="28"/>
        </w:rPr>
        <w:t>întocmi</w:t>
      </w:r>
      <w:proofErr w:type="spellEnd"/>
      <w:r w:rsidRPr="005E7DF7">
        <w:rPr>
          <w:sz w:val="28"/>
          <w:szCs w:val="28"/>
        </w:rPr>
        <w:t xml:space="preserve">, </w:t>
      </w:r>
      <w:proofErr w:type="spellStart"/>
      <w:r w:rsidRPr="005E7DF7">
        <w:rPr>
          <w:sz w:val="28"/>
          <w:szCs w:val="28"/>
        </w:rPr>
        <w:t>completa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păstra</w:t>
      </w:r>
      <w:proofErr w:type="spellEnd"/>
      <w:r w:rsidRPr="005E7DF7">
        <w:rPr>
          <w:sz w:val="28"/>
          <w:szCs w:val="28"/>
        </w:rPr>
        <w:t xml:space="preserve"> conform </w:t>
      </w:r>
      <w:proofErr w:type="spellStart"/>
      <w:r w:rsidRPr="005E7DF7">
        <w:rPr>
          <w:sz w:val="28"/>
          <w:szCs w:val="28"/>
        </w:rPr>
        <w:t>normelor</w:t>
      </w:r>
      <w:proofErr w:type="spellEnd"/>
      <w:r w:rsidRPr="005E7DF7">
        <w:rPr>
          <w:sz w:val="28"/>
          <w:szCs w:val="28"/>
        </w:rPr>
        <w:t xml:space="preserve"> </w:t>
      </w:r>
      <w:proofErr w:type="spellStart"/>
      <w:r w:rsidRPr="005E7DF7">
        <w:rPr>
          <w:sz w:val="28"/>
          <w:szCs w:val="28"/>
        </w:rPr>
        <w:t>legale</w:t>
      </w:r>
      <w:proofErr w:type="spellEnd"/>
      <w:r w:rsidRPr="005E7DF7">
        <w:rPr>
          <w:sz w:val="28"/>
          <w:szCs w:val="28"/>
        </w:rPr>
        <w:t xml:space="preserve"> </w:t>
      </w:r>
      <w:proofErr w:type="spellStart"/>
      <w:r w:rsidRPr="005E7DF7">
        <w:rPr>
          <w:sz w:val="28"/>
          <w:szCs w:val="28"/>
        </w:rPr>
        <w:t>referitoare</w:t>
      </w:r>
      <w:proofErr w:type="spellEnd"/>
      <w:r w:rsidRPr="005E7DF7">
        <w:rPr>
          <w:sz w:val="28"/>
          <w:szCs w:val="28"/>
        </w:rPr>
        <w:t xml:space="preserve"> la "Cartea </w:t>
      </w:r>
      <w:proofErr w:type="spellStart"/>
      <w:r w:rsidRPr="005E7DF7">
        <w:rPr>
          <w:sz w:val="28"/>
          <w:szCs w:val="28"/>
        </w:rPr>
        <w:t>tehnică</w:t>
      </w:r>
      <w:proofErr w:type="spellEnd"/>
      <w:r w:rsidRPr="005E7DF7">
        <w:rPr>
          <w:sz w:val="28"/>
          <w:szCs w:val="28"/>
        </w:rPr>
        <w:t xml:space="preserve"> a </w:t>
      </w:r>
      <w:proofErr w:type="spellStart"/>
      <w:r w:rsidRPr="005E7DF7">
        <w:rPr>
          <w:sz w:val="28"/>
          <w:szCs w:val="28"/>
        </w:rPr>
        <w:t>construcției</w:t>
      </w:r>
      <w:proofErr w:type="spellEnd"/>
      <w:r w:rsidRPr="005E7DF7">
        <w:rPr>
          <w:sz w:val="28"/>
          <w:szCs w:val="28"/>
        </w:rPr>
        <w:t>".</w:t>
      </w:r>
    </w:p>
    <w:p w14:paraId="6FC9AE67" w14:textId="77777777" w:rsidR="006119E9" w:rsidRPr="005E7DF7" w:rsidRDefault="006119E9" w:rsidP="00D54E94">
      <w:pPr>
        <w:pStyle w:val="NormalWeb"/>
        <w:numPr>
          <w:ilvl w:val="0"/>
          <w:numId w:val="1"/>
        </w:numPr>
        <w:spacing w:before="0" w:beforeAutospacing="0" w:after="0" w:afterAutospacing="0"/>
        <w:jc w:val="both"/>
        <w:rPr>
          <w:sz w:val="28"/>
          <w:szCs w:val="28"/>
        </w:rPr>
      </w:pPr>
    </w:p>
    <w:p w14:paraId="2734A34D" w14:textId="77777777" w:rsidR="006119E9" w:rsidRPr="005E7DF7" w:rsidRDefault="006119E9" w:rsidP="00780FBF">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investițiile</w:t>
      </w:r>
      <w:proofErr w:type="spellEnd"/>
      <w:r w:rsidRPr="005E7DF7">
        <w:rPr>
          <w:sz w:val="28"/>
          <w:szCs w:val="28"/>
        </w:rPr>
        <w:t>/</w:t>
      </w:r>
      <w:proofErr w:type="spellStart"/>
      <w:r w:rsidRPr="005E7DF7">
        <w:rPr>
          <w:sz w:val="28"/>
          <w:szCs w:val="28"/>
        </w:rPr>
        <w:t>lucrările</w:t>
      </w:r>
      <w:proofErr w:type="spellEnd"/>
      <w:r w:rsidRPr="005E7DF7">
        <w:rPr>
          <w:sz w:val="28"/>
          <w:szCs w:val="28"/>
        </w:rPr>
        <w:t xml:space="preserve"> care sunt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sarcina</w:t>
      </w:r>
      <w:proofErr w:type="spellEnd"/>
      <w:r w:rsidRPr="005E7DF7">
        <w:rPr>
          <w:sz w:val="28"/>
          <w:szCs w:val="28"/>
        </w:rPr>
        <w:t xml:space="preserve"> </w:t>
      </w:r>
      <w:proofErr w:type="spellStart"/>
      <w:r w:rsidRPr="005E7DF7">
        <w:rPr>
          <w:sz w:val="28"/>
          <w:szCs w:val="28"/>
        </w:rPr>
        <w:t>operatorilor</w:t>
      </w:r>
      <w:proofErr w:type="spellEnd"/>
      <w:r w:rsidRPr="005E7DF7">
        <w:rPr>
          <w:sz w:val="28"/>
          <w:szCs w:val="28"/>
        </w:rPr>
        <w:t xml:space="preserve">, pe </w:t>
      </w:r>
      <w:proofErr w:type="spellStart"/>
      <w:r w:rsidRPr="005E7DF7">
        <w:rPr>
          <w:sz w:val="28"/>
          <w:szCs w:val="28"/>
        </w:rPr>
        <w:t>durata</w:t>
      </w:r>
      <w:proofErr w:type="spellEnd"/>
      <w:r w:rsidRPr="005E7DF7">
        <w:rPr>
          <w:sz w:val="28"/>
          <w:szCs w:val="28"/>
        </w:rPr>
        <w:t xml:space="preserve"> </w:t>
      </w:r>
      <w:proofErr w:type="spellStart"/>
      <w:r w:rsidRPr="005E7DF7">
        <w:rPr>
          <w:sz w:val="28"/>
          <w:szCs w:val="28"/>
        </w:rPr>
        <w:t>delegării</w:t>
      </w:r>
      <w:proofErr w:type="spellEnd"/>
      <w:r w:rsidRPr="005E7DF7">
        <w:rPr>
          <w:sz w:val="28"/>
          <w:szCs w:val="28"/>
        </w:rPr>
        <w:t xml:space="preserve"> </w:t>
      </w:r>
      <w:proofErr w:type="spellStart"/>
      <w:r w:rsidRPr="005E7DF7">
        <w:rPr>
          <w:sz w:val="28"/>
          <w:szCs w:val="28"/>
        </w:rPr>
        <w:t>gestiunii</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w:t>
      </w:r>
      <w:proofErr w:type="spellStart"/>
      <w:r w:rsidRPr="005E7DF7">
        <w:rPr>
          <w:sz w:val="28"/>
          <w:szCs w:val="28"/>
        </w:rPr>
        <w:t>aceștia</w:t>
      </w:r>
      <w:proofErr w:type="spellEnd"/>
      <w:r w:rsidRPr="005E7DF7">
        <w:rPr>
          <w:sz w:val="28"/>
          <w:szCs w:val="28"/>
        </w:rPr>
        <w:t xml:space="preserve"> au </w:t>
      </w:r>
      <w:proofErr w:type="spellStart"/>
      <w:r w:rsidRPr="005E7DF7">
        <w:rPr>
          <w:sz w:val="28"/>
          <w:szCs w:val="28"/>
        </w:rPr>
        <w:t>obligația</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respecte</w:t>
      </w:r>
      <w:proofErr w:type="spellEnd"/>
      <w:r w:rsidRPr="005E7DF7">
        <w:rPr>
          <w:sz w:val="28"/>
          <w:szCs w:val="28"/>
        </w:rPr>
        <w:t xml:space="preserve"> </w:t>
      </w:r>
      <w:proofErr w:type="spellStart"/>
      <w:r w:rsidRPr="005E7DF7">
        <w:rPr>
          <w:sz w:val="28"/>
          <w:szCs w:val="28"/>
        </w:rPr>
        <w:t>toate</w:t>
      </w:r>
      <w:proofErr w:type="spellEnd"/>
      <w:r w:rsidRPr="005E7DF7">
        <w:rPr>
          <w:sz w:val="28"/>
          <w:szCs w:val="28"/>
        </w:rPr>
        <w:t xml:space="preserve"> </w:t>
      </w:r>
      <w:proofErr w:type="spellStart"/>
      <w:r w:rsidRPr="005E7DF7">
        <w:rPr>
          <w:sz w:val="28"/>
          <w:szCs w:val="28"/>
        </w:rPr>
        <w:t>prevederile</w:t>
      </w:r>
      <w:proofErr w:type="spellEnd"/>
      <w:r w:rsidRPr="005E7DF7">
        <w:rPr>
          <w:sz w:val="28"/>
          <w:szCs w:val="28"/>
        </w:rPr>
        <w:t xml:space="preserve"> </w:t>
      </w:r>
      <w:proofErr w:type="spellStart"/>
      <w:r w:rsidRPr="005E7DF7">
        <w:rPr>
          <w:sz w:val="28"/>
          <w:szCs w:val="28"/>
        </w:rPr>
        <w:t>legale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orice</w:t>
      </w:r>
      <w:proofErr w:type="spellEnd"/>
      <w:r w:rsidRPr="005E7DF7">
        <w:rPr>
          <w:sz w:val="28"/>
          <w:szCs w:val="28"/>
        </w:rPr>
        <w:t xml:space="preserve"> normative din </w:t>
      </w:r>
      <w:proofErr w:type="spellStart"/>
      <w:r w:rsidRPr="005E7DF7">
        <w:rPr>
          <w:sz w:val="28"/>
          <w:szCs w:val="28"/>
        </w:rPr>
        <w:t>domeniul</w:t>
      </w:r>
      <w:proofErr w:type="spellEnd"/>
      <w:r w:rsidRPr="005E7DF7">
        <w:rPr>
          <w:sz w:val="28"/>
          <w:szCs w:val="28"/>
        </w:rPr>
        <w:t xml:space="preserve"> </w:t>
      </w:r>
      <w:proofErr w:type="spellStart"/>
      <w:r w:rsidRPr="005E7DF7">
        <w:rPr>
          <w:sz w:val="28"/>
          <w:szCs w:val="28"/>
        </w:rPr>
        <w:t>proiectării</w:t>
      </w:r>
      <w:proofErr w:type="spellEnd"/>
      <w:r w:rsidRPr="005E7DF7">
        <w:rPr>
          <w:sz w:val="28"/>
          <w:szCs w:val="28"/>
        </w:rPr>
        <w:t xml:space="preserve">, </w:t>
      </w:r>
      <w:proofErr w:type="spellStart"/>
      <w:r w:rsidRPr="005E7DF7">
        <w:rPr>
          <w:sz w:val="28"/>
          <w:szCs w:val="28"/>
        </w:rPr>
        <w:t>execuției</w:t>
      </w:r>
      <w:proofErr w:type="spellEnd"/>
      <w:r w:rsidRPr="005E7DF7">
        <w:rPr>
          <w:sz w:val="28"/>
          <w:szCs w:val="28"/>
        </w:rPr>
        <w:t xml:space="preserve"> de </w:t>
      </w:r>
      <w:proofErr w:type="spellStart"/>
      <w:r w:rsidRPr="005E7DF7">
        <w:rPr>
          <w:sz w:val="28"/>
          <w:szCs w:val="28"/>
        </w:rPr>
        <w:t>lucrări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urmăririi</w:t>
      </w:r>
      <w:proofErr w:type="spellEnd"/>
      <w:r w:rsidRPr="005E7DF7">
        <w:rPr>
          <w:sz w:val="28"/>
          <w:szCs w:val="28"/>
        </w:rPr>
        <w:t xml:space="preserve"> </w:t>
      </w:r>
      <w:proofErr w:type="spellStart"/>
      <w:r w:rsidRPr="005E7DF7">
        <w:rPr>
          <w:sz w:val="28"/>
          <w:szCs w:val="28"/>
        </w:rPr>
        <w:t>calității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construcții</w:t>
      </w:r>
      <w:proofErr w:type="spellEnd"/>
      <w:r w:rsidRPr="005E7DF7">
        <w:rPr>
          <w:sz w:val="28"/>
          <w:szCs w:val="28"/>
        </w:rPr>
        <w:t xml:space="preserve">, precum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obțină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respecte</w:t>
      </w:r>
      <w:proofErr w:type="spellEnd"/>
      <w:r w:rsidRPr="005E7DF7">
        <w:rPr>
          <w:sz w:val="28"/>
          <w:szCs w:val="28"/>
        </w:rPr>
        <w:t xml:space="preserve"> </w:t>
      </w:r>
      <w:proofErr w:type="spellStart"/>
      <w:r w:rsidRPr="005E7DF7">
        <w:rPr>
          <w:sz w:val="28"/>
          <w:szCs w:val="28"/>
        </w:rPr>
        <w:t>toate</w:t>
      </w:r>
      <w:proofErr w:type="spellEnd"/>
      <w:r w:rsidRPr="005E7DF7">
        <w:rPr>
          <w:sz w:val="28"/>
          <w:szCs w:val="28"/>
        </w:rPr>
        <w:t xml:space="preserve"> </w:t>
      </w:r>
      <w:proofErr w:type="spellStart"/>
      <w:r w:rsidRPr="005E7DF7">
        <w:rPr>
          <w:sz w:val="28"/>
          <w:szCs w:val="28"/>
        </w:rPr>
        <w:t>certificatele</w:t>
      </w:r>
      <w:proofErr w:type="spellEnd"/>
      <w:r w:rsidRPr="005E7DF7">
        <w:rPr>
          <w:sz w:val="28"/>
          <w:szCs w:val="28"/>
        </w:rPr>
        <w:t xml:space="preserve">, </w:t>
      </w:r>
      <w:proofErr w:type="spellStart"/>
      <w:r w:rsidRPr="005E7DF7">
        <w:rPr>
          <w:sz w:val="28"/>
          <w:szCs w:val="28"/>
        </w:rPr>
        <w:t>avizele</w:t>
      </w:r>
      <w:proofErr w:type="spellEnd"/>
      <w:r w:rsidRPr="005E7DF7">
        <w:rPr>
          <w:sz w:val="28"/>
          <w:szCs w:val="28"/>
        </w:rPr>
        <w:t xml:space="preserve">, </w:t>
      </w:r>
      <w:proofErr w:type="spellStart"/>
      <w:r w:rsidRPr="005E7DF7">
        <w:rPr>
          <w:sz w:val="28"/>
          <w:szCs w:val="28"/>
        </w:rPr>
        <w:t>acordurile</w:t>
      </w:r>
      <w:proofErr w:type="spellEnd"/>
      <w:r w:rsidRPr="005E7DF7">
        <w:rPr>
          <w:sz w:val="28"/>
          <w:szCs w:val="28"/>
        </w:rPr>
        <w:t xml:space="preserve">, </w:t>
      </w:r>
      <w:proofErr w:type="spellStart"/>
      <w:r w:rsidRPr="005E7DF7">
        <w:rPr>
          <w:sz w:val="28"/>
          <w:szCs w:val="28"/>
        </w:rPr>
        <w:t>autorizațiile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orice</w:t>
      </w:r>
      <w:proofErr w:type="spellEnd"/>
      <w:r w:rsidRPr="005E7DF7">
        <w:rPr>
          <w:sz w:val="28"/>
          <w:szCs w:val="28"/>
        </w:rPr>
        <w:t xml:space="preserve"> </w:t>
      </w:r>
      <w:proofErr w:type="spellStart"/>
      <w:r w:rsidRPr="005E7DF7">
        <w:rPr>
          <w:sz w:val="28"/>
          <w:szCs w:val="28"/>
        </w:rPr>
        <w:t>alte</w:t>
      </w:r>
      <w:proofErr w:type="spellEnd"/>
      <w:r w:rsidRPr="005E7DF7">
        <w:rPr>
          <w:sz w:val="28"/>
          <w:szCs w:val="28"/>
        </w:rPr>
        <w:t xml:space="preserve"> </w:t>
      </w:r>
      <w:proofErr w:type="spellStart"/>
      <w:r w:rsidRPr="005E7DF7">
        <w:rPr>
          <w:sz w:val="28"/>
          <w:szCs w:val="28"/>
        </w:rPr>
        <w:t>documente</w:t>
      </w:r>
      <w:proofErr w:type="spellEnd"/>
      <w:r w:rsidRPr="005E7DF7">
        <w:rPr>
          <w:sz w:val="28"/>
          <w:szCs w:val="28"/>
        </w:rPr>
        <w:t xml:space="preserve"> </w:t>
      </w:r>
      <w:proofErr w:type="spellStart"/>
      <w:r w:rsidRPr="005E7DF7">
        <w:rPr>
          <w:sz w:val="28"/>
          <w:szCs w:val="28"/>
        </w:rPr>
        <w:t>necesare</w:t>
      </w:r>
      <w:proofErr w:type="spellEnd"/>
      <w:r w:rsidRPr="005E7DF7">
        <w:rPr>
          <w:sz w:val="28"/>
          <w:szCs w:val="28"/>
        </w:rPr>
        <w:t xml:space="preserve"> conform </w:t>
      </w:r>
      <w:proofErr w:type="spellStart"/>
      <w:r w:rsidRPr="005E7DF7">
        <w:rPr>
          <w:sz w:val="28"/>
          <w:szCs w:val="28"/>
        </w:rPr>
        <w:t>oricăror</w:t>
      </w:r>
      <w:proofErr w:type="spellEnd"/>
      <w:r w:rsidRPr="005E7DF7">
        <w:rPr>
          <w:sz w:val="28"/>
          <w:szCs w:val="28"/>
        </w:rPr>
        <w:t xml:space="preserve"> </w:t>
      </w:r>
      <w:proofErr w:type="spellStart"/>
      <w:r w:rsidRPr="005E7DF7">
        <w:rPr>
          <w:sz w:val="28"/>
          <w:szCs w:val="28"/>
        </w:rPr>
        <w:t>acte</w:t>
      </w:r>
      <w:proofErr w:type="spellEnd"/>
      <w:r w:rsidRPr="005E7DF7">
        <w:rPr>
          <w:sz w:val="28"/>
          <w:szCs w:val="28"/>
        </w:rPr>
        <w:t xml:space="preserve"> normative </w:t>
      </w:r>
      <w:proofErr w:type="spellStart"/>
      <w:r w:rsidRPr="005E7DF7">
        <w:rPr>
          <w:sz w:val="28"/>
          <w:szCs w:val="28"/>
        </w:rPr>
        <w:t>aplicabile</w:t>
      </w:r>
      <w:proofErr w:type="spellEnd"/>
      <w:r w:rsidRPr="005E7DF7">
        <w:rPr>
          <w:sz w:val="28"/>
          <w:szCs w:val="28"/>
        </w:rPr>
        <w:t>.</w:t>
      </w:r>
    </w:p>
    <w:p w14:paraId="29697A72" w14:textId="77777777" w:rsidR="006119E9" w:rsidRPr="005E7DF7" w:rsidRDefault="006119E9" w:rsidP="00780FBF">
      <w:pPr>
        <w:pStyle w:val="NormalWeb"/>
        <w:numPr>
          <w:ilvl w:val="1"/>
          <w:numId w:val="1"/>
        </w:numPr>
        <w:spacing w:before="0" w:beforeAutospacing="0" w:after="0" w:afterAutospacing="0"/>
        <w:ind w:left="0" w:firstLine="142"/>
        <w:jc w:val="both"/>
        <w:rPr>
          <w:sz w:val="28"/>
          <w:szCs w:val="28"/>
        </w:rPr>
      </w:pPr>
      <w:proofErr w:type="spellStart"/>
      <w:r w:rsidRPr="005E7DF7">
        <w:rPr>
          <w:sz w:val="28"/>
          <w:szCs w:val="28"/>
        </w:rPr>
        <w:t>Proiectarea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construirea</w:t>
      </w:r>
      <w:proofErr w:type="spellEnd"/>
      <w:r w:rsidRPr="005E7DF7">
        <w:rPr>
          <w:sz w:val="28"/>
          <w:szCs w:val="28"/>
        </w:rPr>
        <w:t xml:space="preserve"> </w:t>
      </w:r>
      <w:proofErr w:type="spellStart"/>
      <w:r w:rsidRPr="005E7DF7">
        <w:rPr>
          <w:sz w:val="28"/>
          <w:szCs w:val="28"/>
        </w:rPr>
        <w:t>oricăror</w:t>
      </w:r>
      <w:proofErr w:type="spellEnd"/>
      <w:r w:rsidRPr="005E7DF7">
        <w:rPr>
          <w:sz w:val="28"/>
          <w:szCs w:val="28"/>
        </w:rPr>
        <w:t xml:space="preserve"> </w:t>
      </w:r>
      <w:proofErr w:type="spellStart"/>
      <w:r w:rsidRPr="005E7DF7">
        <w:rPr>
          <w:sz w:val="28"/>
          <w:szCs w:val="28"/>
        </w:rPr>
        <w:t>stații</w:t>
      </w:r>
      <w:proofErr w:type="spellEnd"/>
      <w:r w:rsidRPr="005E7DF7">
        <w:rPr>
          <w:sz w:val="28"/>
          <w:szCs w:val="28"/>
        </w:rPr>
        <w:t xml:space="preserve">, </w:t>
      </w:r>
      <w:proofErr w:type="spellStart"/>
      <w:r w:rsidRPr="005E7DF7">
        <w:rPr>
          <w:sz w:val="28"/>
          <w:szCs w:val="28"/>
        </w:rPr>
        <w:t>instalații</w:t>
      </w:r>
      <w:proofErr w:type="spellEnd"/>
      <w:r w:rsidRPr="005E7DF7">
        <w:rPr>
          <w:sz w:val="28"/>
          <w:szCs w:val="28"/>
        </w:rPr>
        <w:t xml:space="preserve">, </w:t>
      </w:r>
      <w:proofErr w:type="spellStart"/>
      <w:r w:rsidRPr="005E7DF7">
        <w:rPr>
          <w:sz w:val="28"/>
          <w:szCs w:val="28"/>
        </w:rPr>
        <w:t>depozite</w:t>
      </w:r>
      <w:proofErr w:type="spellEnd"/>
      <w:r w:rsidRPr="005E7DF7">
        <w:rPr>
          <w:sz w:val="28"/>
          <w:szCs w:val="28"/>
        </w:rPr>
        <w:t xml:space="preserve"> se </w:t>
      </w:r>
      <w:proofErr w:type="spellStart"/>
      <w:r w:rsidRPr="005E7DF7">
        <w:rPr>
          <w:sz w:val="28"/>
          <w:szCs w:val="28"/>
        </w:rPr>
        <w:t>realizează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concordanță</w:t>
      </w:r>
      <w:proofErr w:type="spellEnd"/>
      <w:r w:rsidRPr="005E7DF7">
        <w:rPr>
          <w:sz w:val="28"/>
          <w:szCs w:val="28"/>
        </w:rPr>
        <w:t xml:space="preserve"> cu </w:t>
      </w:r>
      <w:proofErr w:type="spellStart"/>
      <w:r w:rsidRPr="005E7DF7">
        <w:rPr>
          <w:sz w:val="28"/>
          <w:szCs w:val="28"/>
        </w:rPr>
        <w:t>cerințele</w:t>
      </w:r>
      <w:proofErr w:type="spellEnd"/>
      <w:r w:rsidRPr="005E7DF7">
        <w:rPr>
          <w:sz w:val="28"/>
          <w:szCs w:val="28"/>
        </w:rPr>
        <w:t xml:space="preserve"> din </w:t>
      </w:r>
      <w:proofErr w:type="spellStart"/>
      <w:r w:rsidRPr="005E7DF7">
        <w:rPr>
          <w:sz w:val="28"/>
          <w:szCs w:val="28"/>
        </w:rPr>
        <w:t>planurile</w:t>
      </w:r>
      <w:proofErr w:type="spellEnd"/>
      <w:r w:rsidRPr="005E7DF7">
        <w:rPr>
          <w:sz w:val="28"/>
          <w:szCs w:val="28"/>
        </w:rPr>
        <w:t xml:space="preserve"> </w:t>
      </w:r>
      <w:proofErr w:type="spellStart"/>
      <w:r w:rsidRPr="005E7DF7">
        <w:rPr>
          <w:sz w:val="28"/>
          <w:szCs w:val="28"/>
        </w:rPr>
        <w:t>județene</w:t>
      </w:r>
      <w:proofErr w:type="spellEnd"/>
      <w:r w:rsidRPr="005E7DF7">
        <w:rPr>
          <w:sz w:val="28"/>
          <w:szCs w:val="28"/>
        </w:rPr>
        <w:t xml:space="preserve"> de </w:t>
      </w:r>
      <w:proofErr w:type="spellStart"/>
      <w:r w:rsidRPr="005E7DF7">
        <w:rPr>
          <w:sz w:val="28"/>
          <w:szCs w:val="28"/>
        </w:rPr>
        <w:t>gestionare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respectiv</w:t>
      </w:r>
      <w:proofErr w:type="spellEnd"/>
      <w:r w:rsidRPr="005E7DF7">
        <w:rPr>
          <w:sz w:val="28"/>
          <w:szCs w:val="28"/>
        </w:rPr>
        <w:t xml:space="preserve"> </w:t>
      </w:r>
      <w:proofErr w:type="spellStart"/>
      <w:r w:rsidRPr="005E7DF7">
        <w:rPr>
          <w:sz w:val="28"/>
          <w:szCs w:val="28"/>
        </w:rPr>
        <w:t>planul</w:t>
      </w:r>
      <w:proofErr w:type="spellEnd"/>
      <w:r w:rsidRPr="005E7DF7">
        <w:rPr>
          <w:sz w:val="28"/>
          <w:szCs w:val="28"/>
        </w:rPr>
        <w:t xml:space="preserve"> de </w:t>
      </w:r>
      <w:proofErr w:type="spellStart"/>
      <w:r w:rsidRPr="005E7DF7">
        <w:rPr>
          <w:sz w:val="28"/>
          <w:szCs w:val="28"/>
        </w:rPr>
        <w:t>gestionare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din </w:t>
      </w:r>
      <w:proofErr w:type="spellStart"/>
      <w:r w:rsidRPr="005E7DF7">
        <w:rPr>
          <w:sz w:val="28"/>
          <w:szCs w:val="28"/>
        </w:rPr>
        <w:t>municipiul</w:t>
      </w:r>
      <w:proofErr w:type="spellEnd"/>
      <w:r w:rsidRPr="005E7DF7">
        <w:rPr>
          <w:sz w:val="28"/>
          <w:szCs w:val="28"/>
        </w:rPr>
        <w:t xml:space="preserve"> </w:t>
      </w:r>
      <w:proofErr w:type="spellStart"/>
      <w:r w:rsidRPr="005E7DF7">
        <w:rPr>
          <w:sz w:val="28"/>
          <w:szCs w:val="28"/>
        </w:rPr>
        <w:t>București</w:t>
      </w:r>
      <w:proofErr w:type="spellEnd"/>
      <w:r w:rsidRPr="005E7DF7">
        <w:rPr>
          <w:sz w:val="28"/>
          <w:szCs w:val="28"/>
        </w:rPr>
        <w:t>.</w:t>
      </w:r>
    </w:p>
    <w:p w14:paraId="4E8B271A" w14:textId="77777777" w:rsidR="006119E9" w:rsidRPr="005E7DF7" w:rsidRDefault="006119E9" w:rsidP="00780FBF">
      <w:pPr>
        <w:pStyle w:val="NormalWeb"/>
        <w:numPr>
          <w:ilvl w:val="0"/>
          <w:numId w:val="1"/>
        </w:numPr>
        <w:spacing w:before="0" w:beforeAutospacing="0" w:after="0" w:afterAutospacing="0"/>
        <w:ind w:firstLine="142"/>
        <w:jc w:val="both"/>
        <w:rPr>
          <w:sz w:val="28"/>
          <w:szCs w:val="28"/>
        </w:rPr>
      </w:pPr>
    </w:p>
    <w:p w14:paraId="4B67F96B" w14:textId="77777777" w:rsidR="006119E9" w:rsidRPr="005E7DF7" w:rsidRDefault="006119E9" w:rsidP="00780FBF">
      <w:pPr>
        <w:pStyle w:val="NormalWeb"/>
        <w:numPr>
          <w:ilvl w:val="1"/>
          <w:numId w:val="1"/>
        </w:numPr>
        <w:spacing w:before="0" w:beforeAutospacing="0" w:after="0" w:afterAutospacing="0"/>
        <w:ind w:left="0" w:firstLine="142"/>
        <w:jc w:val="both"/>
        <w:rPr>
          <w:sz w:val="28"/>
          <w:szCs w:val="28"/>
        </w:rPr>
      </w:pPr>
      <w:r w:rsidRPr="005E7DF7">
        <w:rPr>
          <w:sz w:val="28"/>
          <w:szCs w:val="28"/>
        </w:rPr>
        <w:t xml:space="preserve">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deținătoare</w:t>
      </w:r>
      <w:proofErr w:type="spellEnd"/>
      <w:r w:rsidRPr="005E7DF7">
        <w:rPr>
          <w:sz w:val="28"/>
          <w:szCs w:val="28"/>
        </w:rPr>
        <w:t xml:space="preserve"> de </w:t>
      </w:r>
      <w:proofErr w:type="spellStart"/>
      <w:r w:rsidRPr="005E7DF7">
        <w:rPr>
          <w:sz w:val="28"/>
          <w:szCs w:val="28"/>
        </w:rPr>
        <w:t>instalații</w:t>
      </w:r>
      <w:proofErr w:type="spellEnd"/>
      <w:r w:rsidRPr="005E7DF7">
        <w:rPr>
          <w:sz w:val="28"/>
          <w:szCs w:val="28"/>
        </w:rPr>
        <w:t xml:space="preserve"> care fac </w:t>
      </w:r>
      <w:proofErr w:type="spellStart"/>
      <w:r w:rsidRPr="005E7DF7">
        <w:rPr>
          <w:sz w:val="28"/>
          <w:szCs w:val="28"/>
        </w:rPr>
        <w:t>parte</w:t>
      </w:r>
      <w:proofErr w:type="spellEnd"/>
      <w:r w:rsidRPr="005E7DF7">
        <w:rPr>
          <w:sz w:val="28"/>
          <w:szCs w:val="28"/>
        </w:rPr>
        <w:t xml:space="preserve"> din </w:t>
      </w:r>
      <w:proofErr w:type="spellStart"/>
      <w:r w:rsidRPr="005E7DF7">
        <w:rPr>
          <w:sz w:val="28"/>
          <w:szCs w:val="28"/>
        </w:rPr>
        <w:t>sistemul</w:t>
      </w:r>
      <w:proofErr w:type="spellEnd"/>
      <w:r w:rsidRPr="005E7DF7">
        <w:rPr>
          <w:sz w:val="28"/>
          <w:szCs w:val="28"/>
        </w:rPr>
        <w:t xml:space="preserve"> public de </w:t>
      </w:r>
      <w:proofErr w:type="spellStart"/>
      <w:r w:rsidRPr="005E7DF7">
        <w:rPr>
          <w:sz w:val="28"/>
          <w:szCs w:val="28"/>
        </w:rPr>
        <w:t>salubrizare</w:t>
      </w:r>
      <w:proofErr w:type="spellEnd"/>
      <w:r w:rsidRPr="005E7DF7">
        <w:rPr>
          <w:sz w:val="28"/>
          <w:szCs w:val="28"/>
        </w:rPr>
        <w:t xml:space="preserve">, precum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operatorii</w:t>
      </w:r>
      <w:proofErr w:type="spellEnd"/>
      <w:r w:rsidRPr="005E7DF7">
        <w:rPr>
          <w:sz w:val="28"/>
          <w:szCs w:val="28"/>
        </w:rPr>
        <w:t xml:space="preserve"> care au </w:t>
      </w:r>
      <w:proofErr w:type="spellStart"/>
      <w:r w:rsidRPr="005E7DF7">
        <w:rPr>
          <w:sz w:val="28"/>
          <w:szCs w:val="28"/>
        </w:rPr>
        <w:t>primit</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gestiune</w:t>
      </w:r>
      <w:proofErr w:type="spellEnd"/>
      <w:r w:rsidRPr="005E7DF7">
        <w:rPr>
          <w:sz w:val="28"/>
          <w:szCs w:val="28"/>
        </w:rPr>
        <w:t xml:space="preserve"> </w:t>
      </w:r>
      <w:proofErr w:type="spellStart"/>
      <w:r w:rsidRPr="005E7DF7">
        <w:rPr>
          <w:sz w:val="28"/>
          <w:szCs w:val="28"/>
        </w:rPr>
        <w:t>delegată</w:t>
      </w:r>
      <w:proofErr w:type="spellEnd"/>
      <w:r w:rsidRPr="005E7DF7">
        <w:rPr>
          <w:sz w:val="28"/>
          <w:szCs w:val="28"/>
        </w:rPr>
        <w:t xml:space="preserve"> </w:t>
      </w:r>
      <w:proofErr w:type="spellStart"/>
      <w:r w:rsidRPr="005E7DF7">
        <w:rPr>
          <w:sz w:val="28"/>
          <w:szCs w:val="28"/>
        </w:rPr>
        <w:t>serviciul</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totalitate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numai</w:t>
      </w:r>
      <w:proofErr w:type="spellEnd"/>
      <w:r w:rsidRPr="005E7DF7">
        <w:rPr>
          <w:sz w:val="28"/>
          <w:szCs w:val="28"/>
        </w:rPr>
        <w:t xml:space="preserve"> </w:t>
      </w:r>
      <w:proofErr w:type="spellStart"/>
      <w:r w:rsidRPr="005E7DF7">
        <w:rPr>
          <w:sz w:val="28"/>
          <w:szCs w:val="28"/>
        </w:rPr>
        <w:t>unele</w:t>
      </w:r>
      <w:proofErr w:type="spellEnd"/>
      <w:r w:rsidRPr="005E7DF7">
        <w:rPr>
          <w:sz w:val="28"/>
          <w:szCs w:val="28"/>
        </w:rPr>
        <w:t xml:space="preserve"> </w:t>
      </w:r>
      <w:proofErr w:type="spellStart"/>
      <w:r w:rsidRPr="005E7DF7">
        <w:rPr>
          <w:sz w:val="28"/>
          <w:szCs w:val="28"/>
        </w:rPr>
        <w:t>activități</w:t>
      </w:r>
      <w:proofErr w:type="spellEnd"/>
      <w:r w:rsidRPr="005E7DF7">
        <w:rPr>
          <w:sz w:val="28"/>
          <w:szCs w:val="28"/>
        </w:rPr>
        <w:t xml:space="preserve"> </w:t>
      </w:r>
      <w:proofErr w:type="spellStart"/>
      <w:r w:rsidRPr="005E7DF7">
        <w:rPr>
          <w:sz w:val="28"/>
          <w:szCs w:val="28"/>
        </w:rPr>
        <w:t>componente</w:t>
      </w:r>
      <w:proofErr w:type="spellEnd"/>
      <w:r w:rsidRPr="005E7DF7">
        <w:rPr>
          <w:sz w:val="28"/>
          <w:szCs w:val="28"/>
        </w:rPr>
        <w:t xml:space="preserve"> ale </w:t>
      </w:r>
      <w:proofErr w:type="spellStart"/>
      <w:r w:rsidRPr="005E7DF7">
        <w:rPr>
          <w:sz w:val="28"/>
          <w:szCs w:val="28"/>
        </w:rPr>
        <w:t>acestuia</w:t>
      </w:r>
      <w:proofErr w:type="spellEnd"/>
      <w:r w:rsidRPr="005E7DF7">
        <w:rPr>
          <w:sz w:val="28"/>
          <w:szCs w:val="28"/>
        </w:rPr>
        <w:t xml:space="preserve">, au </w:t>
      </w:r>
      <w:proofErr w:type="spellStart"/>
      <w:r w:rsidRPr="005E7DF7">
        <w:rPr>
          <w:sz w:val="28"/>
          <w:szCs w:val="28"/>
        </w:rPr>
        <w:t>obligația</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își</w:t>
      </w:r>
      <w:proofErr w:type="spellEnd"/>
      <w:r w:rsidRPr="005E7DF7">
        <w:rPr>
          <w:sz w:val="28"/>
          <w:szCs w:val="28"/>
        </w:rPr>
        <w:t xml:space="preserve"> </w:t>
      </w:r>
      <w:proofErr w:type="spellStart"/>
      <w:r w:rsidRPr="005E7DF7">
        <w:rPr>
          <w:sz w:val="28"/>
          <w:szCs w:val="28"/>
        </w:rPr>
        <w:t>organizeze</w:t>
      </w:r>
      <w:proofErr w:type="spellEnd"/>
      <w:r w:rsidRPr="005E7DF7">
        <w:rPr>
          <w:sz w:val="28"/>
          <w:szCs w:val="28"/>
        </w:rPr>
        <w:t xml:space="preserve"> o </w:t>
      </w:r>
      <w:proofErr w:type="spellStart"/>
      <w:r w:rsidRPr="005E7DF7">
        <w:rPr>
          <w:sz w:val="28"/>
          <w:szCs w:val="28"/>
        </w:rPr>
        <w:t>arhivă</w:t>
      </w:r>
      <w:proofErr w:type="spellEnd"/>
      <w:r w:rsidRPr="005E7DF7">
        <w:rPr>
          <w:sz w:val="28"/>
          <w:szCs w:val="28"/>
        </w:rPr>
        <w:t xml:space="preserve"> </w:t>
      </w:r>
      <w:proofErr w:type="spellStart"/>
      <w:r w:rsidRPr="005E7DF7">
        <w:rPr>
          <w:sz w:val="28"/>
          <w:szCs w:val="28"/>
        </w:rPr>
        <w:t>tehnică</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păstrarea</w:t>
      </w:r>
      <w:proofErr w:type="spellEnd"/>
      <w:r w:rsidRPr="005E7DF7">
        <w:rPr>
          <w:sz w:val="28"/>
          <w:szCs w:val="28"/>
        </w:rPr>
        <w:t xml:space="preserve"> </w:t>
      </w:r>
      <w:proofErr w:type="spellStart"/>
      <w:r w:rsidRPr="005E7DF7">
        <w:rPr>
          <w:sz w:val="28"/>
          <w:szCs w:val="28"/>
        </w:rPr>
        <w:t>documentelor</w:t>
      </w:r>
      <w:proofErr w:type="spellEnd"/>
      <w:r w:rsidRPr="005E7DF7">
        <w:rPr>
          <w:sz w:val="28"/>
          <w:szCs w:val="28"/>
        </w:rPr>
        <w:t xml:space="preserve"> de </w:t>
      </w:r>
      <w:proofErr w:type="spellStart"/>
      <w:r w:rsidRPr="005E7DF7">
        <w:rPr>
          <w:sz w:val="28"/>
          <w:szCs w:val="28"/>
        </w:rPr>
        <w:t>bază</w:t>
      </w:r>
      <w:proofErr w:type="spellEnd"/>
      <w:r w:rsidRPr="005E7DF7">
        <w:rPr>
          <w:sz w:val="28"/>
          <w:szCs w:val="28"/>
        </w:rPr>
        <w:t xml:space="preserve">, </w:t>
      </w:r>
      <w:proofErr w:type="spellStart"/>
      <w:r w:rsidRPr="005E7DF7">
        <w:rPr>
          <w:sz w:val="28"/>
          <w:szCs w:val="28"/>
        </w:rPr>
        <w:t>organizată</w:t>
      </w:r>
      <w:proofErr w:type="spellEnd"/>
      <w:r w:rsidRPr="005E7DF7">
        <w:rPr>
          <w:sz w:val="28"/>
          <w:szCs w:val="28"/>
        </w:rPr>
        <w:t xml:space="preserve"> </w:t>
      </w:r>
      <w:proofErr w:type="spellStart"/>
      <w:r w:rsidRPr="005E7DF7">
        <w:rPr>
          <w:sz w:val="28"/>
          <w:szCs w:val="28"/>
        </w:rPr>
        <w:t>astfel</w:t>
      </w:r>
      <w:proofErr w:type="spellEnd"/>
      <w:r w:rsidRPr="005E7DF7">
        <w:rPr>
          <w:sz w:val="28"/>
          <w:szCs w:val="28"/>
        </w:rPr>
        <w:t xml:space="preserve"> </w:t>
      </w:r>
      <w:proofErr w:type="spellStart"/>
      <w:r w:rsidRPr="005E7DF7">
        <w:rPr>
          <w:sz w:val="28"/>
          <w:szCs w:val="28"/>
        </w:rPr>
        <w:t>încât</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poată</w:t>
      </w:r>
      <w:proofErr w:type="spellEnd"/>
      <w:r w:rsidRPr="005E7DF7">
        <w:rPr>
          <w:sz w:val="28"/>
          <w:szCs w:val="28"/>
        </w:rPr>
        <w:t xml:space="preserve"> fi </w:t>
      </w:r>
      <w:proofErr w:type="spellStart"/>
      <w:r w:rsidRPr="005E7DF7">
        <w:rPr>
          <w:sz w:val="28"/>
          <w:szCs w:val="28"/>
        </w:rPr>
        <w:t>găsit</w:t>
      </w:r>
      <w:proofErr w:type="spellEnd"/>
      <w:r w:rsidRPr="005E7DF7">
        <w:rPr>
          <w:sz w:val="28"/>
          <w:szCs w:val="28"/>
        </w:rPr>
        <w:t xml:space="preserve"> </w:t>
      </w:r>
      <w:proofErr w:type="spellStart"/>
      <w:r w:rsidRPr="005E7DF7">
        <w:rPr>
          <w:sz w:val="28"/>
          <w:szCs w:val="28"/>
        </w:rPr>
        <w:t>orice</w:t>
      </w:r>
      <w:proofErr w:type="spellEnd"/>
      <w:r w:rsidRPr="005E7DF7">
        <w:rPr>
          <w:sz w:val="28"/>
          <w:szCs w:val="28"/>
        </w:rPr>
        <w:t xml:space="preserve"> document cu </w:t>
      </w:r>
      <w:proofErr w:type="spellStart"/>
      <w:r w:rsidRPr="005E7DF7">
        <w:rPr>
          <w:sz w:val="28"/>
          <w:szCs w:val="28"/>
        </w:rPr>
        <w:t>ușurință</w:t>
      </w:r>
      <w:proofErr w:type="spellEnd"/>
      <w:r w:rsidRPr="005E7DF7">
        <w:rPr>
          <w:sz w:val="28"/>
          <w:szCs w:val="28"/>
        </w:rPr>
        <w:t>.</w:t>
      </w:r>
    </w:p>
    <w:p w14:paraId="6ED86A11" w14:textId="77777777" w:rsidR="006119E9" w:rsidRDefault="006119E9" w:rsidP="00780FBF">
      <w:pPr>
        <w:pStyle w:val="NormalWeb"/>
        <w:numPr>
          <w:ilvl w:val="1"/>
          <w:numId w:val="1"/>
        </w:numPr>
        <w:spacing w:before="0" w:beforeAutospacing="0" w:after="0" w:afterAutospacing="0"/>
        <w:ind w:left="0" w:firstLine="142"/>
        <w:jc w:val="both"/>
        <w:rPr>
          <w:sz w:val="28"/>
          <w:szCs w:val="28"/>
        </w:rPr>
      </w:pPr>
      <w:r w:rsidRPr="005E7DF7">
        <w:rPr>
          <w:sz w:val="28"/>
          <w:szCs w:val="28"/>
        </w:rPr>
        <w:t xml:space="preserve">La </w:t>
      </w:r>
      <w:proofErr w:type="spellStart"/>
      <w:r w:rsidRPr="005E7DF7">
        <w:rPr>
          <w:sz w:val="28"/>
          <w:szCs w:val="28"/>
        </w:rPr>
        <w:t>încheierea</w:t>
      </w:r>
      <w:proofErr w:type="spellEnd"/>
      <w:r w:rsidRPr="005E7DF7">
        <w:rPr>
          <w:sz w:val="28"/>
          <w:szCs w:val="28"/>
        </w:rPr>
        <w:t xml:space="preserve"> </w:t>
      </w:r>
      <w:proofErr w:type="spellStart"/>
      <w:r w:rsidRPr="005E7DF7">
        <w:rPr>
          <w:sz w:val="28"/>
          <w:szCs w:val="28"/>
        </w:rPr>
        <w:t>activității</w:t>
      </w:r>
      <w:proofErr w:type="spellEnd"/>
      <w:r w:rsidRPr="005E7DF7">
        <w:rPr>
          <w:sz w:val="28"/>
          <w:szCs w:val="28"/>
        </w:rPr>
        <w:t xml:space="preserve">, </w:t>
      </w:r>
      <w:proofErr w:type="spellStart"/>
      <w:r w:rsidRPr="005E7DF7">
        <w:rPr>
          <w:sz w:val="28"/>
          <w:szCs w:val="28"/>
        </w:rPr>
        <w:t>operatorul</w:t>
      </w:r>
      <w:proofErr w:type="spellEnd"/>
      <w:r w:rsidRPr="005E7DF7">
        <w:rPr>
          <w:sz w:val="28"/>
          <w:szCs w:val="28"/>
        </w:rPr>
        <w:t xml:space="preserve"> </w:t>
      </w:r>
      <w:proofErr w:type="spellStart"/>
      <w:r w:rsidRPr="005E7DF7">
        <w:rPr>
          <w:sz w:val="28"/>
          <w:szCs w:val="28"/>
        </w:rPr>
        <w:t>va</w:t>
      </w:r>
      <w:proofErr w:type="spellEnd"/>
      <w:r w:rsidRPr="005E7DF7">
        <w:rPr>
          <w:sz w:val="28"/>
          <w:szCs w:val="28"/>
        </w:rPr>
        <w:t xml:space="preserve"> </w:t>
      </w:r>
      <w:proofErr w:type="spellStart"/>
      <w:r w:rsidRPr="005E7DF7">
        <w:rPr>
          <w:sz w:val="28"/>
          <w:szCs w:val="28"/>
        </w:rPr>
        <w:t>preda</w:t>
      </w:r>
      <w:proofErr w:type="spellEnd"/>
      <w:r w:rsidRPr="005E7DF7">
        <w:rPr>
          <w:sz w:val="28"/>
          <w:szCs w:val="28"/>
        </w:rPr>
        <w:t xml:space="preserve"> </w:t>
      </w:r>
      <w:proofErr w:type="spellStart"/>
      <w:r w:rsidRPr="005E7DF7">
        <w:rPr>
          <w:sz w:val="28"/>
          <w:szCs w:val="28"/>
        </w:rPr>
        <w:t>autorității</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w:t>
      </w:r>
      <w:proofErr w:type="spellStart"/>
      <w:r w:rsidRPr="005E7DF7">
        <w:rPr>
          <w:sz w:val="28"/>
          <w:szCs w:val="28"/>
        </w:rPr>
        <w:t>asociației</w:t>
      </w:r>
      <w:proofErr w:type="spellEnd"/>
      <w:r w:rsidRPr="005E7DF7">
        <w:rPr>
          <w:sz w:val="28"/>
          <w:szCs w:val="28"/>
        </w:rPr>
        <w:t xml:space="preserve"> de </w:t>
      </w:r>
      <w:proofErr w:type="spellStart"/>
      <w:r w:rsidRPr="005E7DF7">
        <w:rPr>
          <w:sz w:val="28"/>
          <w:szCs w:val="28"/>
        </w:rPr>
        <w:t>dezvoltare</w:t>
      </w:r>
      <w:proofErr w:type="spellEnd"/>
      <w:r w:rsidRPr="005E7DF7">
        <w:rPr>
          <w:sz w:val="28"/>
          <w:szCs w:val="28"/>
        </w:rPr>
        <w:t xml:space="preserve"> </w:t>
      </w:r>
      <w:proofErr w:type="spellStart"/>
      <w:r w:rsidRPr="005E7DF7">
        <w:rPr>
          <w:sz w:val="28"/>
          <w:szCs w:val="28"/>
        </w:rPr>
        <w:t>intercomunitare</w:t>
      </w:r>
      <w:proofErr w:type="spellEnd"/>
      <w:r w:rsidRPr="005E7DF7">
        <w:rPr>
          <w:sz w:val="28"/>
          <w:szCs w:val="28"/>
        </w:rPr>
        <w:t xml:space="preserve">, pe </w:t>
      </w:r>
      <w:proofErr w:type="spellStart"/>
      <w:r w:rsidRPr="005E7DF7">
        <w:rPr>
          <w:sz w:val="28"/>
          <w:szCs w:val="28"/>
        </w:rPr>
        <w:t>bază</w:t>
      </w:r>
      <w:proofErr w:type="spellEnd"/>
      <w:r w:rsidRPr="005E7DF7">
        <w:rPr>
          <w:sz w:val="28"/>
          <w:szCs w:val="28"/>
        </w:rPr>
        <w:t xml:space="preserve"> de </w:t>
      </w:r>
      <w:proofErr w:type="spellStart"/>
      <w:r w:rsidRPr="005E7DF7">
        <w:rPr>
          <w:sz w:val="28"/>
          <w:szCs w:val="28"/>
        </w:rPr>
        <w:t>proces</w:t>
      </w:r>
      <w:proofErr w:type="spellEnd"/>
      <w:r w:rsidRPr="005E7DF7">
        <w:rPr>
          <w:sz w:val="28"/>
          <w:szCs w:val="28"/>
        </w:rPr>
        <w:t xml:space="preserve">-verbal, </w:t>
      </w:r>
      <w:proofErr w:type="spellStart"/>
      <w:r w:rsidRPr="005E7DF7">
        <w:rPr>
          <w:sz w:val="28"/>
          <w:szCs w:val="28"/>
        </w:rPr>
        <w:t>întreaga</w:t>
      </w:r>
      <w:proofErr w:type="spellEnd"/>
      <w:r w:rsidRPr="005E7DF7">
        <w:rPr>
          <w:sz w:val="28"/>
          <w:szCs w:val="28"/>
        </w:rPr>
        <w:t xml:space="preserve"> </w:t>
      </w:r>
      <w:proofErr w:type="spellStart"/>
      <w:r w:rsidRPr="005E7DF7">
        <w:rPr>
          <w:sz w:val="28"/>
          <w:szCs w:val="28"/>
        </w:rPr>
        <w:t>arhivă</w:t>
      </w:r>
      <w:proofErr w:type="spellEnd"/>
      <w:r w:rsidRPr="005E7DF7">
        <w:rPr>
          <w:sz w:val="28"/>
          <w:szCs w:val="28"/>
        </w:rPr>
        <w:t xml:space="preserve"> cu </w:t>
      </w:r>
      <w:proofErr w:type="spellStart"/>
      <w:r w:rsidRPr="005E7DF7">
        <w:rPr>
          <w:sz w:val="28"/>
          <w:szCs w:val="28"/>
        </w:rPr>
        <w:t>documentele</w:t>
      </w:r>
      <w:proofErr w:type="spellEnd"/>
      <w:r w:rsidRPr="005E7DF7">
        <w:rPr>
          <w:sz w:val="28"/>
          <w:szCs w:val="28"/>
        </w:rPr>
        <w:t xml:space="preserve"> de </w:t>
      </w:r>
      <w:proofErr w:type="spellStart"/>
      <w:r w:rsidRPr="005E7DF7">
        <w:rPr>
          <w:sz w:val="28"/>
          <w:szCs w:val="28"/>
        </w:rPr>
        <w:t>bază</w:t>
      </w:r>
      <w:proofErr w:type="spellEnd"/>
      <w:r w:rsidRPr="005E7DF7">
        <w:rPr>
          <w:sz w:val="28"/>
          <w:szCs w:val="28"/>
        </w:rPr>
        <w:t xml:space="preserve">, </w:t>
      </w:r>
      <w:proofErr w:type="spellStart"/>
      <w:r w:rsidRPr="005E7DF7">
        <w:rPr>
          <w:sz w:val="28"/>
          <w:szCs w:val="28"/>
        </w:rPr>
        <w:t>fiind</w:t>
      </w:r>
      <w:proofErr w:type="spellEnd"/>
      <w:r w:rsidRPr="005E7DF7">
        <w:rPr>
          <w:sz w:val="28"/>
          <w:szCs w:val="28"/>
        </w:rPr>
        <w:t xml:space="preserve"> </w:t>
      </w:r>
      <w:proofErr w:type="spellStart"/>
      <w:r w:rsidRPr="005E7DF7">
        <w:rPr>
          <w:sz w:val="28"/>
          <w:szCs w:val="28"/>
        </w:rPr>
        <w:t>interzisă</w:t>
      </w:r>
      <w:proofErr w:type="spellEnd"/>
      <w:r w:rsidRPr="005E7DF7">
        <w:rPr>
          <w:sz w:val="28"/>
          <w:szCs w:val="28"/>
        </w:rPr>
        <w:t xml:space="preserve"> </w:t>
      </w:r>
      <w:proofErr w:type="spellStart"/>
      <w:r w:rsidRPr="005E7DF7">
        <w:rPr>
          <w:sz w:val="28"/>
          <w:szCs w:val="28"/>
        </w:rPr>
        <w:t>păstrarea</w:t>
      </w:r>
      <w:proofErr w:type="spellEnd"/>
      <w:r w:rsidRPr="005E7DF7">
        <w:rPr>
          <w:sz w:val="28"/>
          <w:szCs w:val="28"/>
        </w:rPr>
        <w:t xml:space="preserv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acesta</w:t>
      </w:r>
      <w:proofErr w:type="spellEnd"/>
      <w:r w:rsidRPr="005E7DF7">
        <w:rPr>
          <w:sz w:val="28"/>
          <w:szCs w:val="28"/>
        </w:rPr>
        <w:t xml:space="preserve"> a </w:t>
      </w:r>
      <w:proofErr w:type="spellStart"/>
      <w:r w:rsidRPr="005E7DF7">
        <w:rPr>
          <w:sz w:val="28"/>
          <w:szCs w:val="28"/>
        </w:rPr>
        <w:t>vreunui</w:t>
      </w:r>
      <w:proofErr w:type="spellEnd"/>
      <w:r w:rsidRPr="005E7DF7">
        <w:rPr>
          <w:sz w:val="28"/>
          <w:szCs w:val="28"/>
        </w:rPr>
        <w:t xml:space="preserve"> document original.</w:t>
      </w:r>
    </w:p>
    <w:p w14:paraId="61422B4B" w14:textId="77777777" w:rsidR="00C72616" w:rsidRDefault="00C72616" w:rsidP="00C72616">
      <w:pPr>
        <w:pStyle w:val="NormalWeb"/>
        <w:spacing w:before="0" w:beforeAutospacing="0" w:after="0" w:afterAutospacing="0"/>
        <w:ind w:left="142"/>
        <w:jc w:val="both"/>
        <w:rPr>
          <w:sz w:val="28"/>
          <w:szCs w:val="28"/>
        </w:rPr>
      </w:pPr>
    </w:p>
    <w:p w14:paraId="39B98C0D" w14:textId="77777777" w:rsidR="00C72616" w:rsidRPr="005E7DF7" w:rsidRDefault="00C72616" w:rsidP="00C72616">
      <w:pPr>
        <w:pStyle w:val="NormalWeb"/>
        <w:spacing w:before="0" w:beforeAutospacing="0" w:after="0" w:afterAutospacing="0"/>
        <w:ind w:left="142"/>
        <w:jc w:val="both"/>
        <w:rPr>
          <w:sz w:val="28"/>
          <w:szCs w:val="28"/>
        </w:rPr>
      </w:pPr>
    </w:p>
    <w:p w14:paraId="7F69F31A" w14:textId="77777777" w:rsidR="006119E9" w:rsidRPr="00B920BA" w:rsidRDefault="006119E9" w:rsidP="00C72616">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bookmarkStart w:id="8" w:name="_Toc194838549"/>
      <w:r w:rsidRPr="00B920BA">
        <w:rPr>
          <w:b/>
          <w:bCs/>
          <w:kern w:val="32"/>
          <w:sz w:val="28"/>
          <w:szCs w:val="28"/>
          <w:lang w:eastAsia="fr-FR"/>
        </w:rPr>
        <w:lastRenderedPageBreak/>
        <w:t>SECȚIUNEA a 4-a</w:t>
      </w:r>
      <w:bookmarkEnd w:id="8"/>
    </w:p>
    <w:p w14:paraId="1EA02010" w14:textId="77777777" w:rsidR="006119E9" w:rsidRPr="005E7DF7" w:rsidRDefault="006119E9" w:rsidP="00C72616">
      <w:pPr>
        <w:pStyle w:val="Listparagraf"/>
        <w:keepNext/>
        <w:keepLines/>
        <w:shd w:val="clear" w:color="auto" w:fill="FFFFFF"/>
        <w:tabs>
          <w:tab w:val="left" w:pos="450"/>
          <w:tab w:val="left" w:pos="720"/>
        </w:tabs>
        <w:spacing w:before="240" w:after="120"/>
        <w:ind w:left="0"/>
        <w:contextualSpacing w:val="0"/>
        <w:jc w:val="center"/>
        <w:outlineLvl w:val="0"/>
        <w:rPr>
          <w:kern w:val="32"/>
          <w:sz w:val="28"/>
          <w:szCs w:val="28"/>
          <w:lang w:eastAsia="fr-FR"/>
        </w:rPr>
      </w:pPr>
      <w:bookmarkStart w:id="9" w:name="_Toc194838550"/>
      <w:r w:rsidRPr="00B920BA">
        <w:rPr>
          <w:b/>
          <w:bCs/>
          <w:kern w:val="32"/>
          <w:sz w:val="28"/>
          <w:szCs w:val="28"/>
          <w:lang w:eastAsia="fr-FR"/>
        </w:rPr>
        <w:t>Îndatoririle personalului operativ</w:t>
      </w:r>
      <w:bookmarkEnd w:id="9"/>
    </w:p>
    <w:p w14:paraId="7FFAC3C6" w14:textId="77777777" w:rsidR="006119E9" w:rsidRPr="005E7DF7" w:rsidRDefault="006119E9" w:rsidP="00B920BA">
      <w:pPr>
        <w:pStyle w:val="NormalWeb"/>
        <w:numPr>
          <w:ilvl w:val="0"/>
          <w:numId w:val="1"/>
        </w:numPr>
        <w:spacing w:before="0" w:beforeAutospacing="0" w:after="0" w:afterAutospacing="0"/>
        <w:jc w:val="both"/>
        <w:rPr>
          <w:sz w:val="28"/>
          <w:szCs w:val="28"/>
        </w:rPr>
      </w:pPr>
    </w:p>
    <w:p w14:paraId="52358B73"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Personalul</w:t>
      </w:r>
      <w:proofErr w:type="spellEnd"/>
      <w:r w:rsidRPr="005E7DF7">
        <w:rPr>
          <w:sz w:val="28"/>
          <w:szCs w:val="28"/>
        </w:rPr>
        <w:t xml:space="preserve"> de </w:t>
      </w:r>
      <w:proofErr w:type="spellStart"/>
      <w:r w:rsidRPr="005E7DF7">
        <w:rPr>
          <w:sz w:val="28"/>
          <w:szCs w:val="28"/>
        </w:rPr>
        <w:t>deservire</w:t>
      </w:r>
      <w:proofErr w:type="spellEnd"/>
      <w:r w:rsidRPr="005E7DF7">
        <w:rPr>
          <w:sz w:val="28"/>
          <w:szCs w:val="28"/>
        </w:rPr>
        <w:t xml:space="preserve"> </w:t>
      </w:r>
      <w:proofErr w:type="spellStart"/>
      <w:r w:rsidRPr="005E7DF7">
        <w:rPr>
          <w:sz w:val="28"/>
          <w:szCs w:val="28"/>
        </w:rPr>
        <w:t>operativă</w:t>
      </w:r>
      <w:proofErr w:type="spellEnd"/>
      <w:r w:rsidRPr="005E7DF7">
        <w:rPr>
          <w:sz w:val="28"/>
          <w:szCs w:val="28"/>
        </w:rPr>
        <w:t xml:space="preserve"> se </w:t>
      </w:r>
      <w:proofErr w:type="spellStart"/>
      <w:r w:rsidRPr="005E7DF7">
        <w:rPr>
          <w:sz w:val="28"/>
          <w:szCs w:val="28"/>
        </w:rPr>
        <w:t>compune</w:t>
      </w:r>
      <w:proofErr w:type="spellEnd"/>
      <w:r w:rsidRPr="005E7DF7">
        <w:rPr>
          <w:sz w:val="28"/>
          <w:szCs w:val="28"/>
        </w:rPr>
        <w:t xml:space="preserve"> din </w:t>
      </w:r>
      <w:proofErr w:type="spellStart"/>
      <w:r w:rsidRPr="005E7DF7">
        <w:rPr>
          <w:sz w:val="28"/>
          <w:szCs w:val="28"/>
        </w:rPr>
        <w:t>toți</w:t>
      </w:r>
      <w:proofErr w:type="spellEnd"/>
      <w:r w:rsidRPr="005E7DF7">
        <w:rPr>
          <w:sz w:val="28"/>
          <w:szCs w:val="28"/>
        </w:rPr>
        <w:t xml:space="preserve"> </w:t>
      </w:r>
      <w:proofErr w:type="spellStart"/>
      <w:r w:rsidRPr="005E7DF7">
        <w:rPr>
          <w:sz w:val="28"/>
          <w:szCs w:val="28"/>
        </w:rPr>
        <w:t>salariații</w:t>
      </w:r>
      <w:proofErr w:type="spellEnd"/>
      <w:r w:rsidRPr="005E7DF7">
        <w:rPr>
          <w:sz w:val="28"/>
          <w:szCs w:val="28"/>
        </w:rPr>
        <w:t xml:space="preserve"> </w:t>
      </w:r>
      <w:proofErr w:type="spellStart"/>
      <w:r w:rsidRPr="005E7DF7">
        <w:rPr>
          <w:sz w:val="28"/>
          <w:szCs w:val="28"/>
        </w:rPr>
        <w:t>operatorului</w:t>
      </w:r>
      <w:proofErr w:type="spellEnd"/>
      <w:r w:rsidRPr="005E7DF7">
        <w:rPr>
          <w:sz w:val="28"/>
          <w:szCs w:val="28"/>
        </w:rPr>
        <w:t xml:space="preserve"> care </w:t>
      </w:r>
      <w:proofErr w:type="spellStart"/>
      <w:r w:rsidRPr="005E7DF7">
        <w:rPr>
          <w:sz w:val="28"/>
          <w:szCs w:val="28"/>
        </w:rPr>
        <w:t>deservesc</w:t>
      </w:r>
      <w:proofErr w:type="spellEnd"/>
      <w:r w:rsidRPr="005E7DF7">
        <w:rPr>
          <w:sz w:val="28"/>
          <w:szCs w:val="28"/>
        </w:rPr>
        <w:t xml:space="preserve"> </w:t>
      </w:r>
      <w:proofErr w:type="spellStart"/>
      <w:r w:rsidRPr="005E7DF7">
        <w:rPr>
          <w:sz w:val="28"/>
          <w:szCs w:val="28"/>
        </w:rPr>
        <w:t>construcțiile</w:t>
      </w:r>
      <w:proofErr w:type="spellEnd"/>
      <w:r w:rsidRPr="005E7DF7">
        <w:rPr>
          <w:sz w:val="28"/>
          <w:szCs w:val="28"/>
        </w:rPr>
        <w:t xml:space="preserve">, </w:t>
      </w:r>
      <w:proofErr w:type="spellStart"/>
      <w:r w:rsidRPr="005E7DF7">
        <w:rPr>
          <w:sz w:val="28"/>
          <w:szCs w:val="28"/>
        </w:rPr>
        <w:t>instalațiile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echipamentele</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destinate </w:t>
      </w:r>
      <w:proofErr w:type="spellStart"/>
      <w:r w:rsidRPr="005E7DF7">
        <w:rPr>
          <w:sz w:val="28"/>
          <w:szCs w:val="28"/>
        </w:rPr>
        <w:t>prestării</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având</w:t>
      </w:r>
      <w:proofErr w:type="spellEnd"/>
      <w:r w:rsidRPr="005E7DF7">
        <w:rPr>
          <w:sz w:val="28"/>
          <w:szCs w:val="28"/>
        </w:rPr>
        <w:t xml:space="preserve"> ca </w:t>
      </w:r>
      <w:proofErr w:type="spellStart"/>
      <w:r w:rsidRPr="005E7DF7">
        <w:rPr>
          <w:sz w:val="28"/>
          <w:szCs w:val="28"/>
        </w:rPr>
        <w:t>sarcină</w:t>
      </w:r>
      <w:proofErr w:type="spellEnd"/>
      <w:r w:rsidRPr="005E7DF7">
        <w:rPr>
          <w:sz w:val="28"/>
          <w:szCs w:val="28"/>
        </w:rPr>
        <w:t xml:space="preserve"> </w:t>
      </w:r>
      <w:proofErr w:type="spellStart"/>
      <w:r w:rsidRPr="005E7DF7">
        <w:rPr>
          <w:sz w:val="28"/>
          <w:szCs w:val="28"/>
        </w:rPr>
        <w:t>principală</w:t>
      </w:r>
      <w:proofErr w:type="spellEnd"/>
      <w:r w:rsidRPr="005E7DF7">
        <w:rPr>
          <w:sz w:val="28"/>
          <w:szCs w:val="28"/>
        </w:rPr>
        <w:t xml:space="preserve"> de </w:t>
      </w:r>
      <w:proofErr w:type="spellStart"/>
      <w:r w:rsidRPr="005E7DF7">
        <w:rPr>
          <w:sz w:val="28"/>
          <w:szCs w:val="28"/>
        </w:rPr>
        <w:t>serviciu</w:t>
      </w:r>
      <w:proofErr w:type="spellEnd"/>
      <w:r w:rsidRPr="005E7DF7">
        <w:rPr>
          <w:sz w:val="28"/>
          <w:szCs w:val="28"/>
        </w:rPr>
        <w:t xml:space="preserve"> </w:t>
      </w:r>
      <w:proofErr w:type="spellStart"/>
      <w:r w:rsidRPr="005E7DF7">
        <w:rPr>
          <w:sz w:val="28"/>
          <w:szCs w:val="28"/>
        </w:rPr>
        <w:t>exploatarea</w:t>
      </w:r>
      <w:proofErr w:type="spellEnd"/>
      <w:r w:rsidRPr="005E7DF7">
        <w:rPr>
          <w:sz w:val="28"/>
          <w:szCs w:val="28"/>
        </w:rPr>
        <w:t xml:space="preserve">, </w:t>
      </w:r>
      <w:proofErr w:type="spellStart"/>
      <w:r w:rsidRPr="005E7DF7">
        <w:rPr>
          <w:sz w:val="28"/>
          <w:szCs w:val="28"/>
        </w:rPr>
        <w:t>întreținerea</w:t>
      </w:r>
      <w:proofErr w:type="spellEnd"/>
      <w:r w:rsidRPr="005E7DF7">
        <w:rPr>
          <w:sz w:val="28"/>
          <w:szCs w:val="28"/>
        </w:rPr>
        <w:t xml:space="preserve">, </w:t>
      </w:r>
      <w:proofErr w:type="spellStart"/>
      <w:r w:rsidRPr="005E7DF7">
        <w:rPr>
          <w:sz w:val="28"/>
          <w:szCs w:val="28"/>
        </w:rPr>
        <w:t>supravegherea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asigurarea</w:t>
      </w:r>
      <w:proofErr w:type="spellEnd"/>
      <w:r w:rsidRPr="005E7DF7">
        <w:rPr>
          <w:sz w:val="28"/>
          <w:szCs w:val="28"/>
        </w:rPr>
        <w:t xml:space="preserve"> </w:t>
      </w:r>
      <w:proofErr w:type="spellStart"/>
      <w:r w:rsidRPr="005E7DF7">
        <w:rPr>
          <w:sz w:val="28"/>
          <w:szCs w:val="28"/>
        </w:rPr>
        <w:t>funcționării</w:t>
      </w:r>
      <w:proofErr w:type="spellEnd"/>
      <w:r w:rsidRPr="005E7DF7">
        <w:rPr>
          <w:sz w:val="28"/>
          <w:szCs w:val="28"/>
        </w:rPr>
        <w:t xml:space="preserve"> </w:t>
      </w:r>
      <w:proofErr w:type="spellStart"/>
      <w:r w:rsidRPr="005E7DF7">
        <w:rPr>
          <w:sz w:val="28"/>
          <w:szCs w:val="28"/>
        </w:rPr>
        <w:t>acestora</w:t>
      </w:r>
      <w:proofErr w:type="spellEnd"/>
      <w:r w:rsidRPr="005E7DF7">
        <w:rPr>
          <w:sz w:val="28"/>
          <w:szCs w:val="28"/>
        </w:rPr>
        <w:t>.</w:t>
      </w:r>
    </w:p>
    <w:p w14:paraId="6B3392D1"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Subordonarea</w:t>
      </w:r>
      <w:proofErr w:type="spellEnd"/>
      <w:r w:rsidRPr="005E7DF7">
        <w:rPr>
          <w:sz w:val="28"/>
          <w:szCs w:val="28"/>
        </w:rPr>
        <w:t xml:space="preserve"> pe </w:t>
      </w:r>
      <w:proofErr w:type="spellStart"/>
      <w:r w:rsidRPr="005E7DF7">
        <w:rPr>
          <w:sz w:val="28"/>
          <w:szCs w:val="28"/>
        </w:rPr>
        <w:t>linie</w:t>
      </w:r>
      <w:proofErr w:type="spellEnd"/>
      <w:r w:rsidRPr="005E7DF7">
        <w:rPr>
          <w:sz w:val="28"/>
          <w:szCs w:val="28"/>
        </w:rPr>
        <w:t xml:space="preserve"> </w:t>
      </w:r>
      <w:proofErr w:type="spellStart"/>
      <w:r w:rsidRPr="005E7DF7">
        <w:rPr>
          <w:sz w:val="28"/>
          <w:szCs w:val="28"/>
        </w:rPr>
        <w:t>operativă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tehnico-administrativă</w:t>
      </w:r>
      <w:proofErr w:type="spellEnd"/>
      <w:r w:rsidRPr="005E7DF7">
        <w:rPr>
          <w:sz w:val="28"/>
          <w:szCs w:val="28"/>
        </w:rPr>
        <w:t xml:space="preserve">, precum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obligațiile</w:t>
      </w:r>
      <w:proofErr w:type="spellEnd"/>
      <w:r w:rsidRPr="005E7DF7">
        <w:rPr>
          <w:sz w:val="28"/>
          <w:szCs w:val="28"/>
        </w:rPr>
        <w:t xml:space="preserve">, </w:t>
      </w:r>
      <w:proofErr w:type="spellStart"/>
      <w:r w:rsidRPr="005E7DF7">
        <w:rPr>
          <w:sz w:val="28"/>
          <w:szCs w:val="28"/>
        </w:rPr>
        <w:t>drepturile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responsabilitățile</w:t>
      </w:r>
      <w:proofErr w:type="spellEnd"/>
      <w:r w:rsidRPr="005E7DF7">
        <w:rPr>
          <w:sz w:val="28"/>
          <w:szCs w:val="28"/>
        </w:rPr>
        <w:t xml:space="preserve"> </w:t>
      </w:r>
      <w:proofErr w:type="spellStart"/>
      <w:r w:rsidRPr="005E7DF7">
        <w:rPr>
          <w:sz w:val="28"/>
          <w:szCs w:val="28"/>
        </w:rPr>
        <w:t>personalului</w:t>
      </w:r>
      <w:proofErr w:type="spellEnd"/>
      <w:r w:rsidRPr="005E7DF7">
        <w:rPr>
          <w:sz w:val="28"/>
          <w:szCs w:val="28"/>
        </w:rPr>
        <w:t xml:space="preserve"> de </w:t>
      </w:r>
      <w:proofErr w:type="spellStart"/>
      <w:r w:rsidRPr="005E7DF7">
        <w:rPr>
          <w:sz w:val="28"/>
          <w:szCs w:val="28"/>
        </w:rPr>
        <w:t>deservire</w:t>
      </w:r>
      <w:proofErr w:type="spellEnd"/>
      <w:r w:rsidRPr="005E7DF7">
        <w:rPr>
          <w:sz w:val="28"/>
          <w:szCs w:val="28"/>
        </w:rPr>
        <w:t xml:space="preserve"> </w:t>
      </w:r>
      <w:proofErr w:type="spellStart"/>
      <w:r w:rsidRPr="005E7DF7">
        <w:rPr>
          <w:sz w:val="28"/>
          <w:szCs w:val="28"/>
        </w:rPr>
        <w:t>operativă</w:t>
      </w:r>
      <w:proofErr w:type="spellEnd"/>
      <w:r w:rsidRPr="005E7DF7">
        <w:rPr>
          <w:sz w:val="28"/>
          <w:szCs w:val="28"/>
        </w:rPr>
        <w:t xml:space="preserve"> se </w:t>
      </w:r>
      <w:proofErr w:type="spellStart"/>
      <w:r w:rsidRPr="005E7DF7">
        <w:rPr>
          <w:sz w:val="28"/>
          <w:szCs w:val="28"/>
        </w:rPr>
        <w:t>trec</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fișa</w:t>
      </w:r>
      <w:proofErr w:type="spellEnd"/>
      <w:r w:rsidRPr="005E7DF7">
        <w:rPr>
          <w:sz w:val="28"/>
          <w:szCs w:val="28"/>
        </w:rPr>
        <w:t xml:space="preserve"> </w:t>
      </w:r>
      <w:proofErr w:type="spellStart"/>
      <w:r w:rsidRPr="005E7DF7">
        <w:rPr>
          <w:sz w:val="28"/>
          <w:szCs w:val="28"/>
        </w:rPr>
        <w:t>postului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procedurile</w:t>
      </w:r>
      <w:proofErr w:type="spellEnd"/>
      <w:r w:rsidRPr="005E7DF7">
        <w:rPr>
          <w:sz w:val="28"/>
          <w:szCs w:val="28"/>
        </w:rPr>
        <w:t xml:space="preserve"> </w:t>
      </w:r>
      <w:proofErr w:type="spellStart"/>
      <w:r w:rsidRPr="005E7DF7">
        <w:rPr>
          <w:sz w:val="28"/>
          <w:szCs w:val="28"/>
        </w:rPr>
        <w:t>operaționale</w:t>
      </w:r>
      <w:proofErr w:type="spellEnd"/>
      <w:r w:rsidRPr="005E7DF7">
        <w:rPr>
          <w:sz w:val="28"/>
          <w:szCs w:val="28"/>
        </w:rPr>
        <w:t>.</w:t>
      </w:r>
    </w:p>
    <w:p w14:paraId="3494462D"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Locurile</w:t>
      </w:r>
      <w:proofErr w:type="spellEnd"/>
      <w:r w:rsidRPr="005E7DF7">
        <w:rPr>
          <w:sz w:val="28"/>
          <w:szCs w:val="28"/>
        </w:rPr>
        <w:t xml:space="preserve"> de </w:t>
      </w:r>
      <w:proofErr w:type="spellStart"/>
      <w:r w:rsidRPr="005E7DF7">
        <w:rPr>
          <w:sz w:val="28"/>
          <w:szCs w:val="28"/>
        </w:rPr>
        <w:t>muncă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care </w:t>
      </w:r>
      <w:proofErr w:type="spellStart"/>
      <w:r w:rsidRPr="005E7DF7">
        <w:rPr>
          <w:sz w:val="28"/>
          <w:szCs w:val="28"/>
        </w:rPr>
        <w:t>este</w:t>
      </w:r>
      <w:proofErr w:type="spellEnd"/>
      <w:r w:rsidRPr="005E7DF7">
        <w:rPr>
          <w:sz w:val="28"/>
          <w:szCs w:val="28"/>
        </w:rPr>
        <w:t xml:space="preserve"> </w:t>
      </w:r>
      <w:proofErr w:type="spellStart"/>
      <w:r w:rsidRPr="005E7DF7">
        <w:rPr>
          <w:sz w:val="28"/>
          <w:szCs w:val="28"/>
        </w:rPr>
        <w:t>necesară</w:t>
      </w:r>
      <w:proofErr w:type="spellEnd"/>
      <w:r w:rsidRPr="005E7DF7">
        <w:rPr>
          <w:sz w:val="28"/>
          <w:szCs w:val="28"/>
        </w:rPr>
        <w:t xml:space="preserve"> </w:t>
      </w:r>
      <w:proofErr w:type="spellStart"/>
      <w:r w:rsidRPr="005E7DF7">
        <w:rPr>
          <w:sz w:val="28"/>
          <w:szCs w:val="28"/>
        </w:rPr>
        <w:t>desfășurarea</w:t>
      </w:r>
      <w:proofErr w:type="spellEnd"/>
      <w:r w:rsidRPr="005E7DF7">
        <w:rPr>
          <w:sz w:val="28"/>
          <w:szCs w:val="28"/>
        </w:rPr>
        <w:t xml:space="preserve"> </w:t>
      </w:r>
      <w:proofErr w:type="spellStart"/>
      <w:r w:rsidRPr="005E7DF7">
        <w:rPr>
          <w:sz w:val="28"/>
          <w:szCs w:val="28"/>
        </w:rPr>
        <w:t>activității</w:t>
      </w:r>
      <w:proofErr w:type="spellEnd"/>
      <w:r w:rsidRPr="005E7DF7">
        <w:rPr>
          <w:sz w:val="28"/>
          <w:szCs w:val="28"/>
        </w:rPr>
        <w:t xml:space="preserve"> se </w:t>
      </w:r>
      <w:proofErr w:type="spellStart"/>
      <w:r w:rsidRPr="005E7DF7">
        <w:rPr>
          <w:sz w:val="28"/>
          <w:szCs w:val="28"/>
        </w:rPr>
        <w:t>stabilesc</w:t>
      </w:r>
      <w:proofErr w:type="spellEnd"/>
      <w:r w:rsidRPr="005E7DF7">
        <w:rPr>
          <w:sz w:val="28"/>
          <w:szCs w:val="28"/>
        </w:rPr>
        <w:t xml:space="preserve"> de operator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procedurile</w:t>
      </w:r>
      <w:proofErr w:type="spellEnd"/>
      <w:r w:rsidRPr="005E7DF7">
        <w:rPr>
          <w:sz w:val="28"/>
          <w:szCs w:val="28"/>
        </w:rPr>
        <w:t xml:space="preserve"> </w:t>
      </w:r>
      <w:proofErr w:type="spellStart"/>
      <w:r w:rsidRPr="005E7DF7">
        <w:rPr>
          <w:sz w:val="28"/>
          <w:szCs w:val="28"/>
        </w:rPr>
        <w:t>proprii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funcție</w:t>
      </w:r>
      <w:proofErr w:type="spellEnd"/>
      <w:r w:rsidRPr="005E7DF7">
        <w:rPr>
          <w:sz w:val="28"/>
          <w:szCs w:val="28"/>
        </w:rPr>
        <w:t xml:space="preserve"> de:</w:t>
      </w:r>
    </w:p>
    <w:p w14:paraId="3754F5B4" w14:textId="77777777" w:rsidR="006119E9" w:rsidRPr="005E7DF7" w:rsidRDefault="006119E9" w:rsidP="00C72616">
      <w:pPr>
        <w:pStyle w:val="NormalWeb"/>
        <w:numPr>
          <w:ilvl w:val="2"/>
          <w:numId w:val="1"/>
        </w:numPr>
        <w:spacing w:before="0" w:beforeAutospacing="0" w:after="0" w:afterAutospacing="0"/>
        <w:ind w:left="0" w:firstLine="0"/>
        <w:jc w:val="both"/>
        <w:rPr>
          <w:sz w:val="28"/>
          <w:szCs w:val="28"/>
        </w:rPr>
      </w:pPr>
      <w:proofErr w:type="spellStart"/>
      <w:r w:rsidRPr="005E7DF7">
        <w:rPr>
          <w:sz w:val="28"/>
          <w:szCs w:val="28"/>
        </w:rPr>
        <w:t>gradul</w:t>
      </w:r>
      <w:proofErr w:type="spellEnd"/>
      <w:r w:rsidRPr="005E7DF7">
        <w:rPr>
          <w:sz w:val="28"/>
          <w:szCs w:val="28"/>
        </w:rPr>
        <w:t xml:space="preserve"> de </w:t>
      </w:r>
      <w:proofErr w:type="spellStart"/>
      <w:r w:rsidRPr="005E7DF7">
        <w:rPr>
          <w:sz w:val="28"/>
          <w:szCs w:val="28"/>
        </w:rPr>
        <w:t>periculozitate</w:t>
      </w:r>
      <w:proofErr w:type="spellEnd"/>
      <w:r w:rsidRPr="005E7DF7">
        <w:rPr>
          <w:sz w:val="28"/>
          <w:szCs w:val="28"/>
        </w:rPr>
        <w:t xml:space="preserve"> a </w:t>
      </w:r>
      <w:proofErr w:type="spellStart"/>
      <w:r w:rsidRPr="005E7DF7">
        <w:rPr>
          <w:sz w:val="28"/>
          <w:szCs w:val="28"/>
        </w:rPr>
        <w:t>instalațiilor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procesului</w:t>
      </w:r>
      <w:proofErr w:type="spellEnd"/>
      <w:r w:rsidRPr="005E7DF7">
        <w:rPr>
          <w:sz w:val="28"/>
          <w:szCs w:val="28"/>
        </w:rPr>
        <w:t xml:space="preserve"> </w:t>
      </w:r>
      <w:proofErr w:type="spellStart"/>
      <w:r w:rsidRPr="005E7DF7">
        <w:rPr>
          <w:sz w:val="28"/>
          <w:szCs w:val="28"/>
        </w:rPr>
        <w:t>tehnologic</w:t>
      </w:r>
      <w:proofErr w:type="spellEnd"/>
      <w:r w:rsidRPr="005E7DF7">
        <w:rPr>
          <w:sz w:val="28"/>
          <w:szCs w:val="28"/>
        </w:rPr>
        <w:t>;</w:t>
      </w:r>
    </w:p>
    <w:p w14:paraId="5162CD8F"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gradul</w:t>
      </w:r>
      <w:proofErr w:type="spellEnd"/>
      <w:r w:rsidRPr="005E7DF7">
        <w:rPr>
          <w:sz w:val="28"/>
          <w:szCs w:val="28"/>
        </w:rPr>
        <w:t xml:space="preserve"> de </w:t>
      </w:r>
      <w:proofErr w:type="spellStart"/>
      <w:r w:rsidRPr="005E7DF7">
        <w:rPr>
          <w:sz w:val="28"/>
          <w:szCs w:val="28"/>
        </w:rPr>
        <w:t>automatizare</w:t>
      </w:r>
      <w:proofErr w:type="spellEnd"/>
      <w:r w:rsidRPr="005E7DF7">
        <w:rPr>
          <w:sz w:val="28"/>
          <w:szCs w:val="28"/>
        </w:rPr>
        <w:t xml:space="preserve"> a </w:t>
      </w:r>
      <w:proofErr w:type="spellStart"/>
      <w:r w:rsidRPr="005E7DF7">
        <w:rPr>
          <w:sz w:val="28"/>
          <w:szCs w:val="28"/>
        </w:rPr>
        <w:t>instalațiilor</w:t>
      </w:r>
      <w:proofErr w:type="spellEnd"/>
      <w:r w:rsidRPr="005E7DF7">
        <w:rPr>
          <w:sz w:val="28"/>
          <w:szCs w:val="28"/>
        </w:rPr>
        <w:t>;</w:t>
      </w:r>
    </w:p>
    <w:p w14:paraId="5674D89D"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gradul</w:t>
      </w:r>
      <w:proofErr w:type="spellEnd"/>
      <w:r w:rsidRPr="005E7DF7">
        <w:rPr>
          <w:sz w:val="28"/>
          <w:szCs w:val="28"/>
        </w:rPr>
        <w:t xml:space="preserve"> de </w:t>
      </w:r>
      <w:proofErr w:type="spellStart"/>
      <w:r w:rsidRPr="005E7DF7">
        <w:rPr>
          <w:sz w:val="28"/>
          <w:szCs w:val="28"/>
        </w:rPr>
        <w:t>siguranță</w:t>
      </w:r>
      <w:proofErr w:type="spellEnd"/>
      <w:r w:rsidRPr="005E7DF7">
        <w:rPr>
          <w:sz w:val="28"/>
          <w:szCs w:val="28"/>
        </w:rPr>
        <w:t xml:space="preserve"> </w:t>
      </w:r>
      <w:proofErr w:type="spellStart"/>
      <w:r w:rsidRPr="005E7DF7">
        <w:rPr>
          <w:sz w:val="28"/>
          <w:szCs w:val="28"/>
        </w:rPr>
        <w:t>necesar</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asigurarea</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w:t>
      </w:r>
    </w:p>
    <w:p w14:paraId="5BA6EDED"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necesitatea</w:t>
      </w:r>
      <w:proofErr w:type="spellEnd"/>
      <w:r w:rsidRPr="005E7DF7">
        <w:rPr>
          <w:sz w:val="28"/>
          <w:szCs w:val="28"/>
        </w:rPr>
        <w:t xml:space="preserve"> </w:t>
      </w:r>
      <w:proofErr w:type="spellStart"/>
      <w:r w:rsidRPr="005E7DF7">
        <w:rPr>
          <w:sz w:val="28"/>
          <w:szCs w:val="28"/>
        </w:rPr>
        <w:t>supravegherii</w:t>
      </w:r>
      <w:proofErr w:type="spellEnd"/>
      <w:r w:rsidRPr="005E7DF7">
        <w:rPr>
          <w:sz w:val="28"/>
          <w:szCs w:val="28"/>
        </w:rPr>
        <w:t xml:space="preserve"> </w:t>
      </w:r>
      <w:proofErr w:type="spellStart"/>
      <w:r w:rsidRPr="005E7DF7">
        <w:rPr>
          <w:sz w:val="28"/>
          <w:szCs w:val="28"/>
        </w:rPr>
        <w:t>instalațiilor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procesului</w:t>
      </w:r>
      <w:proofErr w:type="spellEnd"/>
      <w:r w:rsidRPr="005E7DF7">
        <w:rPr>
          <w:sz w:val="28"/>
          <w:szCs w:val="28"/>
        </w:rPr>
        <w:t xml:space="preserve"> </w:t>
      </w:r>
      <w:proofErr w:type="spellStart"/>
      <w:r w:rsidRPr="005E7DF7">
        <w:rPr>
          <w:sz w:val="28"/>
          <w:szCs w:val="28"/>
        </w:rPr>
        <w:t>tehnologic</w:t>
      </w:r>
      <w:proofErr w:type="spellEnd"/>
      <w:r w:rsidRPr="005E7DF7">
        <w:rPr>
          <w:sz w:val="28"/>
          <w:szCs w:val="28"/>
        </w:rPr>
        <w:t>.</w:t>
      </w:r>
    </w:p>
    <w:p w14:paraId="2E0296B5" w14:textId="77777777" w:rsidR="006119E9" w:rsidRPr="005E7DF7" w:rsidRDefault="006119E9" w:rsidP="00B920BA">
      <w:pPr>
        <w:pStyle w:val="NormalWeb"/>
        <w:numPr>
          <w:ilvl w:val="0"/>
          <w:numId w:val="1"/>
        </w:numPr>
        <w:spacing w:before="0" w:beforeAutospacing="0" w:after="0" w:afterAutospacing="0"/>
        <w:jc w:val="both"/>
        <w:rPr>
          <w:sz w:val="28"/>
          <w:szCs w:val="28"/>
        </w:rPr>
      </w:pPr>
    </w:p>
    <w:p w14:paraId="345C7007"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În</w:t>
      </w:r>
      <w:proofErr w:type="spellEnd"/>
      <w:r w:rsidRPr="005E7DF7">
        <w:rPr>
          <w:sz w:val="28"/>
          <w:szCs w:val="28"/>
        </w:rPr>
        <w:t xml:space="preserve"> </w:t>
      </w:r>
      <w:proofErr w:type="spellStart"/>
      <w:r w:rsidRPr="005E7DF7">
        <w:rPr>
          <w:sz w:val="28"/>
          <w:szCs w:val="28"/>
        </w:rPr>
        <w:t>timpul</w:t>
      </w:r>
      <w:proofErr w:type="spellEnd"/>
      <w:r w:rsidRPr="005E7DF7">
        <w:rPr>
          <w:sz w:val="28"/>
          <w:szCs w:val="28"/>
        </w:rPr>
        <w:t xml:space="preserve"> </w:t>
      </w:r>
      <w:proofErr w:type="spellStart"/>
      <w:r w:rsidRPr="005E7DF7">
        <w:rPr>
          <w:sz w:val="28"/>
          <w:szCs w:val="28"/>
        </w:rPr>
        <w:t>prestării</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w:t>
      </w:r>
      <w:proofErr w:type="spellStart"/>
      <w:r w:rsidRPr="005E7DF7">
        <w:rPr>
          <w:sz w:val="28"/>
          <w:szCs w:val="28"/>
        </w:rPr>
        <w:t>personalul</w:t>
      </w:r>
      <w:proofErr w:type="spellEnd"/>
      <w:r w:rsidRPr="005E7DF7">
        <w:rPr>
          <w:sz w:val="28"/>
          <w:szCs w:val="28"/>
        </w:rPr>
        <w:t xml:space="preserve"> </w:t>
      </w:r>
      <w:proofErr w:type="spellStart"/>
      <w:r w:rsidRPr="005E7DF7">
        <w:rPr>
          <w:sz w:val="28"/>
          <w:szCs w:val="28"/>
        </w:rPr>
        <w:t>trebuie</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asigure</w:t>
      </w:r>
      <w:proofErr w:type="spellEnd"/>
      <w:r w:rsidRPr="005E7DF7">
        <w:rPr>
          <w:sz w:val="28"/>
          <w:szCs w:val="28"/>
        </w:rPr>
        <w:t xml:space="preserve"> </w:t>
      </w:r>
      <w:proofErr w:type="spellStart"/>
      <w:r w:rsidRPr="005E7DF7">
        <w:rPr>
          <w:sz w:val="28"/>
          <w:szCs w:val="28"/>
        </w:rPr>
        <w:t>funcționarea</w:t>
      </w:r>
      <w:proofErr w:type="spellEnd"/>
      <w:r w:rsidRPr="005E7DF7">
        <w:rPr>
          <w:sz w:val="28"/>
          <w:szCs w:val="28"/>
        </w:rPr>
        <w:t xml:space="preserve"> </w:t>
      </w:r>
      <w:proofErr w:type="spellStart"/>
      <w:r w:rsidRPr="005E7DF7">
        <w:rPr>
          <w:sz w:val="28"/>
          <w:szCs w:val="28"/>
        </w:rPr>
        <w:t>instalațiilor</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conformitate</w:t>
      </w:r>
      <w:proofErr w:type="spellEnd"/>
      <w:r w:rsidRPr="005E7DF7">
        <w:rPr>
          <w:sz w:val="28"/>
          <w:szCs w:val="28"/>
        </w:rPr>
        <w:t xml:space="preserve"> cu </w:t>
      </w:r>
      <w:proofErr w:type="spellStart"/>
      <w:r w:rsidRPr="005E7DF7">
        <w:rPr>
          <w:sz w:val="28"/>
          <w:szCs w:val="28"/>
        </w:rPr>
        <w:t>regulamentele</w:t>
      </w:r>
      <w:proofErr w:type="spellEnd"/>
      <w:r w:rsidRPr="005E7DF7">
        <w:rPr>
          <w:sz w:val="28"/>
          <w:szCs w:val="28"/>
        </w:rPr>
        <w:t xml:space="preserve"> de </w:t>
      </w:r>
      <w:proofErr w:type="spellStart"/>
      <w:r w:rsidRPr="005E7DF7">
        <w:rPr>
          <w:sz w:val="28"/>
          <w:szCs w:val="28"/>
        </w:rPr>
        <w:t>exploatare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manualele</w:t>
      </w:r>
      <w:proofErr w:type="spellEnd"/>
      <w:r w:rsidRPr="005E7DF7">
        <w:rPr>
          <w:sz w:val="28"/>
          <w:szCs w:val="28"/>
        </w:rPr>
        <w:t xml:space="preserve"> de </w:t>
      </w:r>
      <w:proofErr w:type="spellStart"/>
      <w:r w:rsidRPr="005E7DF7">
        <w:rPr>
          <w:sz w:val="28"/>
          <w:szCs w:val="28"/>
        </w:rPr>
        <w:t>operare</w:t>
      </w:r>
      <w:proofErr w:type="spellEnd"/>
      <w:r w:rsidRPr="005E7DF7">
        <w:rPr>
          <w:sz w:val="28"/>
          <w:szCs w:val="28"/>
        </w:rPr>
        <w:t xml:space="preserve">, </w:t>
      </w:r>
      <w:proofErr w:type="spellStart"/>
      <w:r w:rsidRPr="005E7DF7">
        <w:rPr>
          <w:sz w:val="28"/>
          <w:szCs w:val="28"/>
        </w:rPr>
        <w:t>instrucțiunile</w:t>
      </w:r>
      <w:proofErr w:type="spellEnd"/>
      <w:r w:rsidRPr="005E7DF7">
        <w:rPr>
          <w:sz w:val="28"/>
          <w:szCs w:val="28"/>
        </w:rPr>
        <w:t>/</w:t>
      </w:r>
      <w:proofErr w:type="spellStart"/>
      <w:r w:rsidRPr="005E7DF7">
        <w:rPr>
          <w:sz w:val="28"/>
          <w:szCs w:val="28"/>
        </w:rPr>
        <w:t>procedurile</w:t>
      </w:r>
      <w:proofErr w:type="spellEnd"/>
      <w:r w:rsidRPr="005E7DF7">
        <w:rPr>
          <w:sz w:val="28"/>
          <w:szCs w:val="28"/>
        </w:rPr>
        <w:t xml:space="preserve"> </w:t>
      </w:r>
      <w:proofErr w:type="spellStart"/>
      <w:r w:rsidRPr="005E7DF7">
        <w:rPr>
          <w:sz w:val="28"/>
          <w:szCs w:val="28"/>
        </w:rPr>
        <w:t>tehnice</w:t>
      </w:r>
      <w:proofErr w:type="spellEnd"/>
      <w:r w:rsidRPr="005E7DF7">
        <w:rPr>
          <w:sz w:val="28"/>
          <w:szCs w:val="28"/>
        </w:rPr>
        <w:t xml:space="preserve"> interne, </w:t>
      </w:r>
      <w:proofErr w:type="spellStart"/>
      <w:r w:rsidRPr="005E7DF7">
        <w:rPr>
          <w:sz w:val="28"/>
          <w:szCs w:val="28"/>
        </w:rPr>
        <w:t>graficele</w:t>
      </w:r>
      <w:proofErr w:type="spellEnd"/>
      <w:r w:rsidRPr="005E7DF7">
        <w:rPr>
          <w:sz w:val="28"/>
          <w:szCs w:val="28"/>
        </w:rPr>
        <w:t>/</w:t>
      </w:r>
      <w:proofErr w:type="spellStart"/>
      <w:r w:rsidRPr="005E7DF7">
        <w:rPr>
          <w:sz w:val="28"/>
          <w:szCs w:val="28"/>
        </w:rPr>
        <w:t>diagramele</w:t>
      </w:r>
      <w:proofErr w:type="spellEnd"/>
      <w:r w:rsidRPr="005E7DF7">
        <w:rPr>
          <w:sz w:val="28"/>
          <w:szCs w:val="28"/>
        </w:rPr>
        <w:t xml:space="preserve"> de </w:t>
      </w:r>
      <w:proofErr w:type="spellStart"/>
      <w:r w:rsidRPr="005E7DF7">
        <w:rPr>
          <w:sz w:val="28"/>
          <w:szCs w:val="28"/>
        </w:rPr>
        <w:t>lucru</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dispozițiile</w:t>
      </w:r>
      <w:proofErr w:type="spellEnd"/>
      <w:r w:rsidRPr="005E7DF7">
        <w:rPr>
          <w:sz w:val="28"/>
          <w:szCs w:val="28"/>
        </w:rPr>
        <w:t xml:space="preserve"> </w:t>
      </w:r>
      <w:proofErr w:type="spellStart"/>
      <w:r w:rsidRPr="005E7DF7">
        <w:rPr>
          <w:sz w:val="28"/>
          <w:szCs w:val="28"/>
        </w:rPr>
        <w:t>personalului</w:t>
      </w:r>
      <w:proofErr w:type="spellEnd"/>
      <w:r w:rsidRPr="005E7DF7">
        <w:rPr>
          <w:sz w:val="28"/>
          <w:szCs w:val="28"/>
        </w:rPr>
        <w:t xml:space="preserve"> </w:t>
      </w:r>
      <w:proofErr w:type="spellStart"/>
      <w:r w:rsidRPr="005E7DF7">
        <w:rPr>
          <w:sz w:val="28"/>
          <w:szCs w:val="28"/>
        </w:rPr>
        <w:t>ierarhic</w:t>
      </w:r>
      <w:proofErr w:type="spellEnd"/>
      <w:r w:rsidRPr="005E7DF7">
        <w:rPr>
          <w:sz w:val="28"/>
          <w:szCs w:val="28"/>
        </w:rPr>
        <w:t xml:space="preserve"> superior pe </w:t>
      </w:r>
      <w:proofErr w:type="spellStart"/>
      <w:r w:rsidRPr="005E7DF7">
        <w:rPr>
          <w:sz w:val="28"/>
          <w:szCs w:val="28"/>
        </w:rPr>
        <w:t>linie</w:t>
      </w:r>
      <w:proofErr w:type="spellEnd"/>
      <w:r w:rsidRPr="005E7DF7">
        <w:rPr>
          <w:sz w:val="28"/>
          <w:szCs w:val="28"/>
        </w:rPr>
        <w:t xml:space="preserve"> </w:t>
      </w:r>
      <w:proofErr w:type="spellStart"/>
      <w:r w:rsidRPr="005E7DF7">
        <w:rPr>
          <w:sz w:val="28"/>
          <w:szCs w:val="28"/>
        </w:rPr>
        <w:t>operativă</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tehnică-administrativă</w:t>
      </w:r>
      <w:proofErr w:type="spellEnd"/>
      <w:r w:rsidRPr="005E7DF7">
        <w:rPr>
          <w:sz w:val="28"/>
          <w:szCs w:val="28"/>
        </w:rPr>
        <w:t>.</w:t>
      </w:r>
    </w:p>
    <w:p w14:paraId="594280F4" w14:textId="77777777" w:rsidR="006119E9" w:rsidRPr="005E7DF7" w:rsidRDefault="006119E9" w:rsidP="00B920BA">
      <w:pPr>
        <w:pStyle w:val="NormalWeb"/>
        <w:numPr>
          <w:ilvl w:val="1"/>
          <w:numId w:val="1"/>
        </w:numPr>
        <w:spacing w:before="0" w:beforeAutospacing="0" w:after="0" w:afterAutospacing="0"/>
        <w:jc w:val="both"/>
        <w:rPr>
          <w:sz w:val="28"/>
          <w:szCs w:val="28"/>
        </w:rPr>
      </w:pPr>
      <w:proofErr w:type="spellStart"/>
      <w:r w:rsidRPr="005E7DF7">
        <w:rPr>
          <w:sz w:val="28"/>
          <w:szCs w:val="28"/>
        </w:rPr>
        <w:t>Prestarea</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 xml:space="preserve"> de </w:t>
      </w:r>
      <w:proofErr w:type="spellStart"/>
      <w:r w:rsidRPr="005E7DF7">
        <w:rPr>
          <w:sz w:val="28"/>
          <w:szCs w:val="28"/>
        </w:rPr>
        <w:t>salubrizare</w:t>
      </w:r>
      <w:proofErr w:type="spellEnd"/>
      <w:r w:rsidRPr="005E7DF7">
        <w:rPr>
          <w:sz w:val="28"/>
          <w:szCs w:val="28"/>
        </w:rPr>
        <w:t xml:space="preserve"> </w:t>
      </w:r>
      <w:proofErr w:type="spellStart"/>
      <w:r w:rsidRPr="005E7DF7">
        <w:rPr>
          <w:sz w:val="28"/>
          <w:szCs w:val="28"/>
        </w:rPr>
        <w:t>trebuie</w:t>
      </w:r>
      <w:proofErr w:type="spellEnd"/>
      <w:r w:rsidRPr="005E7DF7">
        <w:rPr>
          <w:sz w:val="28"/>
          <w:szCs w:val="28"/>
        </w:rPr>
        <w:t xml:space="preserve"> </w:t>
      </w:r>
      <w:proofErr w:type="spellStart"/>
      <w:r w:rsidRPr="005E7DF7">
        <w:rPr>
          <w:sz w:val="28"/>
          <w:szCs w:val="28"/>
        </w:rPr>
        <w:t>realizată</w:t>
      </w:r>
      <w:proofErr w:type="spellEnd"/>
      <w:r w:rsidRPr="005E7DF7">
        <w:rPr>
          <w:sz w:val="28"/>
          <w:szCs w:val="28"/>
        </w:rPr>
        <w:t xml:space="preserve"> </w:t>
      </w:r>
      <w:proofErr w:type="spellStart"/>
      <w:r w:rsidRPr="005E7DF7">
        <w:rPr>
          <w:sz w:val="28"/>
          <w:szCs w:val="28"/>
        </w:rPr>
        <w:t>astfel</w:t>
      </w:r>
      <w:proofErr w:type="spellEnd"/>
      <w:r w:rsidRPr="005E7DF7">
        <w:rPr>
          <w:sz w:val="28"/>
          <w:szCs w:val="28"/>
        </w:rPr>
        <w:t xml:space="preserve"> </w:t>
      </w:r>
      <w:proofErr w:type="spellStart"/>
      <w:r w:rsidRPr="005E7DF7">
        <w:rPr>
          <w:sz w:val="28"/>
          <w:szCs w:val="28"/>
        </w:rPr>
        <w:t>încât</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se </w:t>
      </w:r>
      <w:proofErr w:type="spellStart"/>
      <w:r w:rsidRPr="005E7DF7">
        <w:rPr>
          <w:sz w:val="28"/>
          <w:szCs w:val="28"/>
        </w:rPr>
        <w:t>asigure</w:t>
      </w:r>
      <w:proofErr w:type="spellEnd"/>
      <w:r w:rsidRPr="005E7DF7">
        <w:rPr>
          <w:sz w:val="28"/>
          <w:szCs w:val="28"/>
        </w:rPr>
        <w:t>:</w:t>
      </w:r>
    </w:p>
    <w:p w14:paraId="6759E442"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protejarea</w:t>
      </w:r>
      <w:proofErr w:type="spellEnd"/>
      <w:r w:rsidRPr="005E7DF7">
        <w:rPr>
          <w:sz w:val="28"/>
          <w:szCs w:val="28"/>
        </w:rPr>
        <w:t xml:space="preserve"> </w:t>
      </w:r>
      <w:proofErr w:type="spellStart"/>
      <w:r w:rsidRPr="005E7DF7">
        <w:rPr>
          <w:sz w:val="28"/>
          <w:szCs w:val="28"/>
        </w:rPr>
        <w:t>sănătății</w:t>
      </w:r>
      <w:proofErr w:type="spellEnd"/>
      <w:r w:rsidRPr="005E7DF7">
        <w:rPr>
          <w:sz w:val="28"/>
          <w:szCs w:val="28"/>
        </w:rPr>
        <w:t xml:space="preserve"> </w:t>
      </w:r>
      <w:proofErr w:type="spellStart"/>
      <w:r w:rsidRPr="005E7DF7">
        <w:rPr>
          <w:sz w:val="28"/>
          <w:szCs w:val="28"/>
        </w:rPr>
        <w:t>populației</w:t>
      </w:r>
      <w:proofErr w:type="spellEnd"/>
      <w:r w:rsidRPr="005E7DF7">
        <w:rPr>
          <w:sz w:val="28"/>
          <w:szCs w:val="28"/>
        </w:rPr>
        <w:t>;</w:t>
      </w:r>
    </w:p>
    <w:p w14:paraId="7E96AD16"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protecția</w:t>
      </w:r>
      <w:proofErr w:type="spellEnd"/>
      <w:r w:rsidRPr="005E7DF7">
        <w:rPr>
          <w:sz w:val="28"/>
          <w:szCs w:val="28"/>
        </w:rPr>
        <w:t xml:space="preserve"> </w:t>
      </w:r>
      <w:proofErr w:type="spellStart"/>
      <w:r w:rsidRPr="005E7DF7">
        <w:rPr>
          <w:sz w:val="28"/>
          <w:szCs w:val="28"/>
        </w:rPr>
        <w:t>mediului</w:t>
      </w:r>
      <w:proofErr w:type="spellEnd"/>
      <w:r w:rsidRPr="005E7DF7">
        <w:rPr>
          <w:sz w:val="28"/>
          <w:szCs w:val="28"/>
        </w:rPr>
        <w:t xml:space="preserve"> </w:t>
      </w:r>
      <w:proofErr w:type="spellStart"/>
      <w:r w:rsidRPr="005E7DF7">
        <w:rPr>
          <w:sz w:val="28"/>
          <w:szCs w:val="28"/>
        </w:rPr>
        <w:t>înconjurător</w:t>
      </w:r>
      <w:proofErr w:type="spellEnd"/>
      <w:r w:rsidRPr="005E7DF7">
        <w:rPr>
          <w:sz w:val="28"/>
          <w:szCs w:val="28"/>
        </w:rPr>
        <w:t>;</w:t>
      </w:r>
    </w:p>
    <w:p w14:paraId="757B2185"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menținerea</w:t>
      </w:r>
      <w:proofErr w:type="spellEnd"/>
      <w:r w:rsidRPr="005E7DF7">
        <w:rPr>
          <w:sz w:val="28"/>
          <w:szCs w:val="28"/>
        </w:rPr>
        <w:t xml:space="preserve"> </w:t>
      </w:r>
      <w:proofErr w:type="spellStart"/>
      <w:r w:rsidRPr="005E7DF7">
        <w:rPr>
          <w:sz w:val="28"/>
          <w:szCs w:val="28"/>
        </w:rPr>
        <w:t>curățeniei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crearea</w:t>
      </w:r>
      <w:proofErr w:type="spellEnd"/>
      <w:r w:rsidRPr="005E7DF7">
        <w:rPr>
          <w:sz w:val="28"/>
          <w:szCs w:val="28"/>
        </w:rPr>
        <w:t xml:space="preserve"> </w:t>
      </w:r>
      <w:proofErr w:type="spellStart"/>
      <w:r w:rsidRPr="005E7DF7">
        <w:rPr>
          <w:sz w:val="28"/>
          <w:szCs w:val="28"/>
        </w:rPr>
        <w:t>unei</w:t>
      </w:r>
      <w:proofErr w:type="spellEnd"/>
      <w:r w:rsidRPr="005E7DF7">
        <w:rPr>
          <w:sz w:val="28"/>
          <w:szCs w:val="28"/>
        </w:rPr>
        <w:t xml:space="preserve"> </w:t>
      </w:r>
      <w:proofErr w:type="spellStart"/>
      <w:r w:rsidRPr="005E7DF7">
        <w:rPr>
          <w:sz w:val="28"/>
          <w:szCs w:val="28"/>
        </w:rPr>
        <w:t>estetici</w:t>
      </w:r>
      <w:proofErr w:type="spellEnd"/>
      <w:r w:rsidRPr="005E7DF7">
        <w:rPr>
          <w:sz w:val="28"/>
          <w:szCs w:val="28"/>
        </w:rPr>
        <w:t xml:space="preserve"> </w:t>
      </w:r>
      <w:proofErr w:type="spellStart"/>
      <w:r w:rsidRPr="005E7DF7">
        <w:rPr>
          <w:sz w:val="28"/>
          <w:szCs w:val="28"/>
        </w:rPr>
        <w:t>corespunzătoare</w:t>
      </w:r>
      <w:proofErr w:type="spellEnd"/>
      <w:r w:rsidRPr="005E7DF7">
        <w:rPr>
          <w:sz w:val="28"/>
          <w:szCs w:val="28"/>
        </w:rPr>
        <w:t xml:space="preserve"> a </w:t>
      </w:r>
      <w:proofErr w:type="spellStart"/>
      <w:r w:rsidRPr="005E7DF7">
        <w:rPr>
          <w:sz w:val="28"/>
          <w:szCs w:val="28"/>
        </w:rPr>
        <w:t>localităților</w:t>
      </w:r>
      <w:proofErr w:type="spellEnd"/>
      <w:r w:rsidRPr="005E7DF7">
        <w:rPr>
          <w:sz w:val="28"/>
          <w:szCs w:val="28"/>
        </w:rPr>
        <w:t>;</w:t>
      </w:r>
    </w:p>
    <w:p w14:paraId="0FC1E753"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conservarea</w:t>
      </w:r>
      <w:proofErr w:type="spellEnd"/>
      <w:r w:rsidRPr="005E7DF7">
        <w:rPr>
          <w:sz w:val="28"/>
          <w:szCs w:val="28"/>
        </w:rPr>
        <w:t xml:space="preserve"> </w:t>
      </w:r>
      <w:proofErr w:type="spellStart"/>
      <w:r w:rsidRPr="005E7DF7">
        <w:rPr>
          <w:sz w:val="28"/>
          <w:szCs w:val="28"/>
        </w:rPr>
        <w:t>resurselor</w:t>
      </w:r>
      <w:proofErr w:type="spellEnd"/>
      <w:r w:rsidRPr="005E7DF7">
        <w:rPr>
          <w:sz w:val="28"/>
          <w:szCs w:val="28"/>
        </w:rPr>
        <w:t xml:space="preserve"> </w:t>
      </w:r>
      <w:proofErr w:type="spellStart"/>
      <w:r w:rsidRPr="005E7DF7">
        <w:rPr>
          <w:sz w:val="28"/>
          <w:szCs w:val="28"/>
        </w:rPr>
        <w:t>naturale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valorificarea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w:t>
      </w:r>
    </w:p>
    <w:p w14:paraId="1CD4264F"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atingerea</w:t>
      </w:r>
      <w:proofErr w:type="spellEnd"/>
      <w:r w:rsidRPr="005E7DF7">
        <w:rPr>
          <w:sz w:val="28"/>
          <w:szCs w:val="28"/>
        </w:rPr>
        <w:t xml:space="preserve"> </w:t>
      </w:r>
      <w:proofErr w:type="spellStart"/>
      <w:r w:rsidRPr="005E7DF7">
        <w:rPr>
          <w:sz w:val="28"/>
          <w:szCs w:val="28"/>
        </w:rPr>
        <w:t>tuturor</w:t>
      </w:r>
      <w:proofErr w:type="spellEnd"/>
      <w:r w:rsidRPr="005E7DF7">
        <w:rPr>
          <w:sz w:val="28"/>
          <w:szCs w:val="28"/>
        </w:rPr>
        <w:t xml:space="preserve"> </w:t>
      </w:r>
      <w:proofErr w:type="spellStart"/>
      <w:r w:rsidRPr="005E7DF7">
        <w:rPr>
          <w:sz w:val="28"/>
          <w:szCs w:val="28"/>
        </w:rPr>
        <w:t>indicatorilor</w:t>
      </w:r>
      <w:proofErr w:type="spellEnd"/>
      <w:r w:rsidRPr="005E7DF7">
        <w:rPr>
          <w:sz w:val="28"/>
          <w:szCs w:val="28"/>
        </w:rPr>
        <w:t xml:space="preserve"> de </w:t>
      </w:r>
      <w:proofErr w:type="spellStart"/>
      <w:r w:rsidRPr="005E7DF7">
        <w:rPr>
          <w:sz w:val="28"/>
          <w:szCs w:val="28"/>
        </w:rPr>
        <w:t>performanță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reducerea</w:t>
      </w:r>
      <w:proofErr w:type="spellEnd"/>
      <w:r w:rsidRPr="005E7DF7">
        <w:rPr>
          <w:sz w:val="28"/>
          <w:szCs w:val="28"/>
        </w:rPr>
        <w:t xml:space="preserve"> </w:t>
      </w:r>
      <w:proofErr w:type="spellStart"/>
      <w:r w:rsidRPr="005E7DF7">
        <w:rPr>
          <w:sz w:val="28"/>
          <w:szCs w:val="28"/>
        </w:rPr>
        <w:t>cantității</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eliminate la </w:t>
      </w:r>
      <w:proofErr w:type="spellStart"/>
      <w:r w:rsidRPr="005E7DF7">
        <w:rPr>
          <w:sz w:val="28"/>
          <w:szCs w:val="28"/>
        </w:rPr>
        <w:t>depozit</w:t>
      </w:r>
      <w:proofErr w:type="spellEnd"/>
      <w:r w:rsidRPr="005E7DF7">
        <w:rPr>
          <w:sz w:val="28"/>
          <w:szCs w:val="28"/>
        </w:rPr>
        <w:t>;</w:t>
      </w:r>
    </w:p>
    <w:p w14:paraId="11CE5F4C"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continuitatea</w:t>
      </w:r>
      <w:proofErr w:type="spellEnd"/>
      <w:r w:rsidRPr="005E7DF7">
        <w:rPr>
          <w:sz w:val="28"/>
          <w:szCs w:val="28"/>
        </w:rPr>
        <w:t xml:space="preserve"> </w:t>
      </w:r>
      <w:proofErr w:type="spellStart"/>
      <w:r w:rsidRPr="005E7DF7">
        <w:rPr>
          <w:sz w:val="28"/>
          <w:szCs w:val="28"/>
        </w:rPr>
        <w:t>serviciului</w:t>
      </w:r>
      <w:proofErr w:type="spellEnd"/>
      <w:r w:rsidRPr="005E7DF7">
        <w:rPr>
          <w:sz w:val="28"/>
          <w:szCs w:val="28"/>
        </w:rPr>
        <w:t>.</w:t>
      </w:r>
    </w:p>
    <w:p w14:paraId="352A9BBC" w14:textId="77777777" w:rsidR="006119E9" w:rsidRPr="00C72616" w:rsidRDefault="006119E9" w:rsidP="00B920BA">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bookmarkStart w:id="10" w:name="_Toc194838551"/>
      <w:r w:rsidRPr="00C72616">
        <w:rPr>
          <w:b/>
          <w:bCs/>
          <w:kern w:val="32"/>
          <w:sz w:val="28"/>
          <w:szCs w:val="28"/>
          <w:lang w:eastAsia="fr-FR"/>
        </w:rPr>
        <w:t>CAP. II</w:t>
      </w:r>
      <w:bookmarkEnd w:id="10"/>
    </w:p>
    <w:p w14:paraId="3EA54CD2" w14:textId="77777777" w:rsidR="006119E9" w:rsidRPr="00C72616" w:rsidRDefault="006119E9" w:rsidP="00B920BA">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bookmarkStart w:id="11" w:name="_Toc194838552"/>
      <w:r w:rsidRPr="00C72616">
        <w:rPr>
          <w:b/>
          <w:bCs/>
          <w:kern w:val="32"/>
          <w:sz w:val="28"/>
          <w:szCs w:val="28"/>
          <w:lang w:eastAsia="fr-FR"/>
        </w:rPr>
        <w:t>Asigurarea serviciului de salubrizare și condiții de funcționare</w:t>
      </w:r>
      <w:bookmarkEnd w:id="11"/>
    </w:p>
    <w:p w14:paraId="6680DFBD" w14:textId="77777777" w:rsidR="006119E9" w:rsidRPr="00C72616" w:rsidRDefault="006119E9" w:rsidP="00B920BA">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bookmarkStart w:id="12" w:name="_Toc194838553"/>
      <w:r w:rsidRPr="00C72616">
        <w:rPr>
          <w:b/>
          <w:bCs/>
          <w:kern w:val="32"/>
          <w:sz w:val="28"/>
          <w:szCs w:val="28"/>
          <w:lang w:eastAsia="fr-FR"/>
        </w:rPr>
        <w:t>SECȚIUNEA 1</w:t>
      </w:r>
      <w:bookmarkEnd w:id="12"/>
    </w:p>
    <w:p w14:paraId="7914527D" w14:textId="77777777" w:rsidR="006119E9" w:rsidRDefault="006119E9" w:rsidP="00B920BA">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bookmarkStart w:id="13" w:name="_Toc194838554"/>
      <w:r w:rsidRPr="00C72616">
        <w:rPr>
          <w:b/>
          <w:bCs/>
          <w:kern w:val="32"/>
          <w:sz w:val="28"/>
          <w:szCs w:val="28"/>
          <w:lang w:eastAsia="fr-FR"/>
        </w:rPr>
        <w:t>Colectarea separată și transportul separat al deșeurilor menajere și al deșeurilor similare provenind din activități comerciale din industrie și instituții, inclusiv fracții colectate separat</w:t>
      </w:r>
      <w:bookmarkEnd w:id="13"/>
    </w:p>
    <w:p w14:paraId="14033C6D" w14:textId="77777777" w:rsidR="00B553AB" w:rsidRPr="00C72616" w:rsidRDefault="00B553AB" w:rsidP="00B920BA">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p>
    <w:p w14:paraId="1BAD76C7" w14:textId="77777777" w:rsidR="006119E9" w:rsidRPr="005E7DF7" w:rsidRDefault="006119E9" w:rsidP="00B920BA">
      <w:pPr>
        <w:pStyle w:val="NormalWeb"/>
        <w:numPr>
          <w:ilvl w:val="0"/>
          <w:numId w:val="1"/>
        </w:numPr>
        <w:spacing w:before="0" w:beforeAutospacing="0" w:after="0" w:afterAutospacing="0"/>
        <w:jc w:val="both"/>
        <w:rPr>
          <w:sz w:val="28"/>
          <w:szCs w:val="28"/>
        </w:rPr>
      </w:pPr>
    </w:p>
    <w:p w14:paraId="68B28363" w14:textId="77777777" w:rsidR="006119E9" w:rsidRPr="005E7DF7" w:rsidRDefault="006119E9" w:rsidP="00B920BA">
      <w:pPr>
        <w:pStyle w:val="NormalWeb"/>
        <w:numPr>
          <w:ilvl w:val="1"/>
          <w:numId w:val="1"/>
        </w:numPr>
        <w:spacing w:before="0" w:beforeAutospacing="0" w:after="0" w:afterAutospacing="0"/>
        <w:jc w:val="both"/>
        <w:rPr>
          <w:sz w:val="28"/>
          <w:szCs w:val="28"/>
        </w:rPr>
      </w:pPr>
      <w:proofErr w:type="spellStart"/>
      <w:r w:rsidRPr="005E7DF7">
        <w:rPr>
          <w:sz w:val="28"/>
          <w:szCs w:val="28"/>
        </w:rPr>
        <w:t>Următoarele</w:t>
      </w:r>
      <w:proofErr w:type="spellEnd"/>
      <w:r w:rsidRPr="005E7DF7">
        <w:rPr>
          <w:sz w:val="28"/>
          <w:szCs w:val="28"/>
        </w:rPr>
        <w:t xml:space="preserve"> </w:t>
      </w:r>
      <w:proofErr w:type="spellStart"/>
      <w:r w:rsidRPr="005E7DF7">
        <w:rPr>
          <w:sz w:val="28"/>
          <w:szCs w:val="28"/>
        </w:rPr>
        <w:t>fracții</w:t>
      </w:r>
      <w:proofErr w:type="spellEnd"/>
      <w:r w:rsidRPr="005E7DF7">
        <w:rPr>
          <w:sz w:val="28"/>
          <w:szCs w:val="28"/>
        </w:rPr>
        <w:t>/</w:t>
      </w:r>
      <w:proofErr w:type="spellStart"/>
      <w:r w:rsidRPr="005E7DF7">
        <w:rPr>
          <w:sz w:val="28"/>
          <w:szCs w:val="28"/>
        </w:rPr>
        <w:t>tipuri</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sunt </w:t>
      </w:r>
      <w:proofErr w:type="spellStart"/>
      <w:r w:rsidRPr="005E7DF7">
        <w:rPr>
          <w:sz w:val="28"/>
          <w:szCs w:val="28"/>
        </w:rPr>
        <w:t>colectate</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w:t>
      </w:r>
    </w:p>
    <w:p w14:paraId="236757AA"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reciclabile</w:t>
      </w:r>
      <w:proofErr w:type="spellEnd"/>
      <w:r w:rsidRPr="005E7DF7">
        <w:rPr>
          <w:sz w:val="28"/>
          <w:szCs w:val="28"/>
        </w:rPr>
        <w:t xml:space="preserve"> de </w:t>
      </w:r>
      <w:proofErr w:type="spellStart"/>
      <w:r w:rsidRPr="005E7DF7">
        <w:rPr>
          <w:sz w:val="28"/>
          <w:szCs w:val="28"/>
        </w:rPr>
        <w:t>hârtie</w:t>
      </w:r>
      <w:proofErr w:type="spellEnd"/>
      <w:r w:rsidRPr="005E7DF7">
        <w:rPr>
          <w:sz w:val="28"/>
          <w:szCs w:val="28"/>
        </w:rPr>
        <w:t xml:space="preserve">, metal, plastic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sticlă</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de </w:t>
      </w:r>
      <w:proofErr w:type="spellStart"/>
      <w:r w:rsidRPr="005E7DF7">
        <w:rPr>
          <w:sz w:val="28"/>
          <w:szCs w:val="28"/>
        </w:rPr>
        <w:t>ambalaje</w:t>
      </w:r>
      <w:proofErr w:type="spellEnd"/>
      <w:r w:rsidRPr="005E7DF7">
        <w:rPr>
          <w:sz w:val="28"/>
          <w:szCs w:val="28"/>
        </w:rPr>
        <w:t xml:space="preserve">, de la </w:t>
      </w:r>
      <w:proofErr w:type="spellStart"/>
      <w:r w:rsidRPr="005E7DF7">
        <w:rPr>
          <w:sz w:val="28"/>
          <w:szCs w:val="28"/>
        </w:rPr>
        <w:t>toți</w:t>
      </w:r>
      <w:proofErr w:type="spellEnd"/>
      <w:r w:rsidRPr="005E7DF7">
        <w:rPr>
          <w:sz w:val="28"/>
          <w:szCs w:val="28"/>
        </w:rPr>
        <w:t xml:space="preserve"> </w:t>
      </w:r>
      <w:proofErr w:type="spellStart"/>
      <w:r w:rsidRPr="005E7DF7">
        <w:rPr>
          <w:sz w:val="28"/>
          <w:szCs w:val="28"/>
        </w:rPr>
        <w:t>producătorii</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din </w:t>
      </w:r>
      <w:proofErr w:type="spellStart"/>
      <w:r w:rsidRPr="005E7DF7">
        <w:rPr>
          <w:sz w:val="28"/>
          <w:szCs w:val="28"/>
        </w:rPr>
        <w:t>toate</w:t>
      </w:r>
      <w:proofErr w:type="spellEnd"/>
      <w:r w:rsidRPr="005E7DF7">
        <w:rPr>
          <w:sz w:val="28"/>
          <w:szCs w:val="28"/>
        </w:rPr>
        <w:t xml:space="preserve"> </w:t>
      </w:r>
      <w:proofErr w:type="spellStart"/>
      <w:r w:rsidRPr="005E7DF7">
        <w:rPr>
          <w:sz w:val="28"/>
          <w:szCs w:val="28"/>
        </w:rPr>
        <w:t>punctele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w:t>
      </w:r>
    </w:p>
    <w:p w14:paraId="4E9AE169"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reziduale</w:t>
      </w:r>
      <w:proofErr w:type="spellEnd"/>
      <w:r w:rsidRPr="005E7DF7">
        <w:rPr>
          <w:sz w:val="28"/>
          <w:szCs w:val="28"/>
        </w:rPr>
        <w:t xml:space="preserve">, de la </w:t>
      </w:r>
      <w:proofErr w:type="spellStart"/>
      <w:r w:rsidRPr="005E7DF7">
        <w:rPr>
          <w:sz w:val="28"/>
          <w:szCs w:val="28"/>
        </w:rPr>
        <w:t>toți</w:t>
      </w:r>
      <w:proofErr w:type="spellEnd"/>
      <w:r w:rsidRPr="005E7DF7">
        <w:rPr>
          <w:sz w:val="28"/>
          <w:szCs w:val="28"/>
        </w:rPr>
        <w:t xml:space="preserve"> </w:t>
      </w:r>
      <w:proofErr w:type="spellStart"/>
      <w:r w:rsidRPr="005E7DF7">
        <w:rPr>
          <w:sz w:val="28"/>
          <w:szCs w:val="28"/>
        </w:rPr>
        <w:t>utilizatorii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din </w:t>
      </w:r>
      <w:proofErr w:type="spellStart"/>
      <w:r w:rsidRPr="005E7DF7">
        <w:rPr>
          <w:sz w:val="28"/>
          <w:szCs w:val="28"/>
        </w:rPr>
        <w:t>toate</w:t>
      </w:r>
      <w:proofErr w:type="spellEnd"/>
      <w:r w:rsidRPr="005E7DF7">
        <w:rPr>
          <w:sz w:val="28"/>
          <w:szCs w:val="28"/>
        </w:rPr>
        <w:t xml:space="preserve"> </w:t>
      </w:r>
      <w:proofErr w:type="spellStart"/>
      <w:r w:rsidRPr="005E7DF7">
        <w:rPr>
          <w:sz w:val="28"/>
          <w:szCs w:val="28"/>
        </w:rPr>
        <w:t>punctele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w:t>
      </w:r>
    </w:p>
    <w:p w14:paraId="26C64C04"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lastRenderedPageBreak/>
        <w:t>biodeșeuri</w:t>
      </w:r>
      <w:proofErr w:type="spellEnd"/>
      <w:r w:rsidRPr="005E7DF7">
        <w:rPr>
          <w:sz w:val="28"/>
          <w:szCs w:val="28"/>
        </w:rPr>
        <w:t xml:space="preserve">, de la </w:t>
      </w:r>
      <w:proofErr w:type="spellStart"/>
      <w:r w:rsidRPr="005E7DF7">
        <w:rPr>
          <w:sz w:val="28"/>
          <w:szCs w:val="28"/>
        </w:rPr>
        <w:t>toți</w:t>
      </w:r>
      <w:proofErr w:type="spellEnd"/>
      <w:r w:rsidRPr="005E7DF7">
        <w:rPr>
          <w:sz w:val="28"/>
          <w:szCs w:val="28"/>
        </w:rPr>
        <w:t xml:space="preserve"> </w:t>
      </w:r>
      <w:proofErr w:type="spellStart"/>
      <w:r w:rsidRPr="005E7DF7">
        <w:rPr>
          <w:sz w:val="28"/>
          <w:szCs w:val="28"/>
        </w:rPr>
        <w:t>utilizatorii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din </w:t>
      </w:r>
      <w:proofErr w:type="spellStart"/>
      <w:r w:rsidRPr="005E7DF7">
        <w:rPr>
          <w:sz w:val="28"/>
          <w:szCs w:val="28"/>
        </w:rPr>
        <w:t>toate</w:t>
      </w:r>
      <w:proofErr w:type="spellEnd"/>
      <w:r w:rsidRPr="005E7DF7">
        <w:rPr>
          <w:sz w:val="28"/>
          <w:szCs w:val="28"/>
        </w:rPr>
        <w:t xml:space="preserve"> </w:t>
      </w:r>
      <w:proofErr w:type="spellStart"/>
      <w:r w:rsidRPr="005E7DF7">
        <w:rPr>
          <w:sz w:val="28"/>
          <w:szCs w:val="28"/>
        </w:rPr>
        <w:t>punctele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din zona </w:t>
      </w:r>
      <w:proofErr w:type="spellStart"/>
      <w:r w:rsidRPr="005E7DF7">
        <w:rPr>
          <w:sz w:val="28"/>
          <w:szCs w:val="28"/>
        </w:rPr>
        <w:t>urbană</w:t>
      </w:r>
      <w:proofErr w:type="spellEnd"/>
      <w:r w:rsidRPr="005E7DF7">
        <w:rPr>
          <w:sz w:val="28"/>
          <w:szCs w:val="28"/>
        </w:rPr>
        <w:t>;</w:t>
      </w:r>
    </w:p>
    <w:p w14:paraId="205F0B40"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deșeuri</w:t>
      </w:r>
      <w:proofErr w:type="spellEnd"/>
      <w:r w:rsidRPr="005E7DF7">
        <w:rPr>
          <w:sz w:val="28"/>
          <w:szCs w:val="28"/>
        </w:rPr>
        <w:t xml:space="preserve"> textile, de la </w:t>
      </w:r>
      <w:proofErr w:type="spellStart"/>
      <w:r w:rsidRPr="005E7DF7">
        <w:rPr>
          <w:sz w:val="28"/>
          <w:szCs w:val="28"/>
        </w:rPr>
        <w:t>toți</w:t>
      </w:r>
      <w:proofErr w:type="spellEnd"/>
      <w:r w:rsidRPr="005E7DF7">
        <w:rPr>
          <w:sz w:val="28"/>
          <w:szCs w:val="28"/>
        </w:rPr>
        <w:t xml:space="preserve"> </w:t>
      </w:r>
      <w:proofErr w:type="spellStart"/>
      <w:r w:rsidRPr="005E7DF7">
        <w:rPr>
          <w:sz w:val="28"/>
          <w:szCs w:val="28"/>
        </w:rPr>
        <w:t>utilizatorii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cadrul</w:t>
      </w:r>
      <w:proofErr w:type="spellEnd"/>
      <w:r w:rsidRPr="005E7DF7">
        <w:rPr>
          <w:sz w:val="28"/>
          <w:szCs w:val="28"/>
        </w:rPr>
        <w:t xml:space="preserve"> </w:t>
      </w:r>
      <w:proofErr w:type="spellStart"/>
      <w:r w:rsidRPr="005E7DF7">
        <w:rPr>
          <w:sz w:val="28"/>
          <w:szCs w:val="28"/>
        </w:rPr>
        <w:t>campaniilor</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w:t>
      </w:r>
    </w:p>
    <w:p w14:paraId="793F48E6"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periculoase</w:t>
      </w:r>
      <w:proofErr w:type="spellEnd"/>
      <w:r w:rsidRPr="005E7DF7">
        <w:rPr>
          <w:sz w:val="28"/>
          <w:szCs w:val="28"/>
        </w:rPr>
        <w:t xml:space="preserve"> din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menajere</w:t>
      </w:r>
      <w:proofErr w:type="spellEnd"/>
      <w:r w:rsidRPr="005E7DF7">
        <w:rPr>
          <w:sz w:val="28"/>
          <w:szCs w:val="28"/>
        </w:rPr>
        <w:t xml:space="preserve">, de la </w:t>
      </w:r>
      <w:proofErr w:type="spellStart"/>
      <w:r w:rsidRPr="005E7DF7">
        <w:rPr>
          <w:sz w:val="28"/>
          <w:szCs w:val="28"/>
        </w:rPr>
        <w:t>toți</w:t>
      </w:r>
      <w:proofErr w:type="spellEnd"/>
      <w:r w:rsidRPr="005E7DF7">
        <w:rPr>
          <w:sz w:val="28"/>
          <w:szCs w:val="28"/>
        </w:rPr>
        <w:t xml:space="preserve"> </w:t>
      </w:r>
      <w:proofErr w:type="spellStart"/>
      <w:r w:rsidRPr="005E7DF7">
        <w:rPr>
          <w:sz w:val="28"/>
          <w:szCs w:val="28"/>
        </w:rPr>
        <w:t>utilizatorii</w:t>
      </w:r>
      <w:proofErr w:type="spellEnd"/>
      <w:r w:rsidRPr="005E7DF7">
        <w:rPr>
          <w:sz w:val="28"/>
          <w:szCs w:val="28"/>
        </w:rPr>
        <w:t xml:space="preserve"> </w:t>
      </w:r>
      <w:proofErr w:type="spellStart"/>
      <w:r w:rsidRPr="005E7DF7">
        <w:rPr>
          <w:sz w:val="28"/>
          <w:szCs w:val="28"/>
        </w:rPr>
        <w:t>casnici</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campanii</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w:t>
      </w:r>
    </w:p>
    <w:p w14:paraId="0BDC97AB"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Operatorul</w:t>
      </w:r>
      <w:proofErr w:type="spellEnd"/>
      <w:r w:rsidRPr="005E7DF7">
        <w:rPr>
          <w:sz w:val="28"/>
          <w:szCs w:val="28"/>
        </w:rPr>
        <w:t xml:space="preserve"> are </w:t>
      </w:r>
      <w:proofErr w:type="spellStart"/>
      <w:r w:rsidRPr="005E7DF7">
        <w:rPr>
          <w:sz w:val="28"/>
          <w:szCs w:val="28"/>
        </w:rPr>
        <w:t>obligația</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colecteze</w:t>
      </w:r>
      <w:proofErr w:type="spellEnd"/>
      <w:r w:rsidRPr="005E7DF7">
        <w:rPr>
          <w:sz w:val="28"/>
          <w:szCs w:val="28"/>
        </w:rPr>
        <w:t xml:space="preserve"> </w:t>
      </w:r>
      <w:proofErr w:type="spellStart"/>
      <w:r w:rsidRPr="005E7DF7">
        <w:rPr>
          <w:sz w:val="28"/>
          <w:szCs w:val="28"/>
        </w:rPr>
        <w:t>separat</w:t>
      </w:r>
      <w:proofErr w:type="spellEnd"/>
      <w:r w:rsidRPr="005E7DF7">
        <w:rPr>
          <w:sz w:val="28"/>
          <w:szCs w:val="28"/>
        </w:rPr>
        <w:t xml:space="preserve"> </w:t>
      </w:r>
      <w:proofErr w:type="spellStart"/>
      <w:r w:rsidRPr="005E7DF7">
        <w:rPr>
          <w:sz w:val="28"/>
          <w:szCs w:val="28"/>
        </w:rPr>
        <w:t>următoarele</w:t>
      </w:r>
      <w:proofErr w:type="spellEnd"/>
      <w:r w:rsidRPr="005E7DF7">
        <w:rPr>
          <w:sz w:val="28"/>
          <w:szCs w:val="28"/>
        </w:rPr>
        <w:t xml:space="preserve"> </w:t>
      </w:r>
      <w:proofErr w:type="spellStart"/>
      <w:r w:rsidRPr="005E7DF7">
        <w:rPr>
          <w:sz w:val="28"/>
          <w:szCs w:val="28"/>
        </w:rPr>
        <w:t>categorii</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generate </w:t>
      </w:r>
      <w:proofErr w:type="spellStart"/>
      <w:r w:rsidRPr="005E7DF7">
        <w:rPr>
          <w:sz w:val="28"/>
          <w:szCs w:val="28"/>
        </w:rPr>
        <w:t>ocazional</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care nu pot fi </w:t>
      </w:r>
      <w:proofErr w:type="spellStart"/>
      <w:r w:rsidRPr="005E7DF7">
        <w:rPr>
          <w:sz w:val="28"/>
          <w:szCs w:val="28"/>
        </w:rPr>
        <w:t>colectate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sistemele</w:t>
      </w:r>
      <w:proofErr w:type="spellEnd"/>
      <w:r w:rsidRPr="005E7DF7">
        <w:rPr>
          <w:sz w:val="28"/>
          <w:szCs w:val="28"/>
        </w:rPr>
        <w:t xml:space="preserve"> destinate </w:t>
      </w:r>
      <w:proofErr w:type="spellStart"/>
      <w:r w:rsidRPr="005E7DF7">
        <w:rPr>
          <w:sz w:val="28"/>
          <w:szCs w:val="28"/>
        </w:rPr>
        <w:t>colectării</w:t>
      </w:r>
      <w:proofErr w:type="spellEnd"/>
      <w:r w:rsidRPr="005E7DF7">
        <w:rPr>
          <w:sz w:val="28"/>
          <w:szCs w:val="28"/>
        </w:rPr>
        <w:t xml:space="preserve"> </w:t>
      </w:r>
      <w:proofErr w:type="spellStart"/>
      <w:r w:rsidRPr="005E7DF7">
        <w:rPr>
          <w:sz w:val="28"/>
          <w:szCs w:val="28"/>
        </w:rPr>
        <w:t>celorlalte</w:t>
      </w:r>
      <w:proofErr w:type="spellEnd"/>
      <w:r w:rsidRPr="005E7DF7">
        <w:rPr>
          <w:sz w:val="28"/>
          <w:szCs w:val="28"/>
        </w:rPr>
        <w:t xml:space="preserve"> </w:t>
      </w:r>
      <w:proofErr w:type="spellStart"/>
      <w:r w:rsidRPr="005E7DF7">
        <w:rPr>
          <w:sz w:val="28"/>
          <w:szCs w:val="28"/>
        </w:rPr>
        <w:t>fracții</w:t>
      </w:r>
      <w:proofErr w:type="spellEnd"/>
      <w:r w:rsidRPr="005E7DF7">
        <w:rPr>
          <w:sz w:val="28"/>
          <w:szCs w:val="28"/>
        </w:rPr>
        <w:t>/</w:t>
      </w:r>
      <w:proofErr w:type="spellStart"/>
      <w:r w:rsidRPr="005E7DF7">
        <w:rPr>
          <w:sz w:val="28"/>
          <w:szCs w:val="28"/>
        </w:rPr>
        <w:t>tipuri</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w:t>
      </w:r>
    </w:p>
    <w:p w14:paraId="28B33531"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voluminoase</w:t>
      </w:r>
      <w:proofErr w:type="spellEnd"/>
      <w:r w:rsidRPr="005E7DF7">
        <w:rPr>
          <w:sz w:val="28"/>
          <w:szCs w:val="28"/>
        </w:rPr>
        <w:t xml:space="preserve">, </w:t>
      </w:r>
      <w:proofErr w:type="spellStart"/>
      <w:r w:rsidRPr="005E7DF7">
        <w:rPr>
          <w:sz w:val="28"/>
          <w:szCs w:val="28"/>
        </w:rPr>
        <w:t>inclusiv</w:t>
      </w:r>
      <w:proofErr w:type="spellEnd"/>
      <w:r w:rsidRPr="005E7DF7">
        <w:rPr>
          <w:sz w:val="28"/>
          <w:szCs w:val="28"/>
        </w:rPr>
        <w:t xml:space="preserve"> </w:t>
      </w:r>
      <w:proofErr w:type="spellStart"/>
      <w:r w:rsidRPr="005E7DF7">
        <w:rPr>
          <w:sz w:val="28"/>
          <w:szCs w:val="28"/>
        </w:rPr>
        <w:t>saltelele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mobila</w:t>
      </w:r>
      <w:proofErr w:type="spellEnd"/>
      <w:r w:rsidRPr="005E7DF7">
        <w:rPr>
          <w:sz w:val="28"/>
          <w:szCs w:val="28"/>
        </w:rPr>
        <w:t xml:space="preserve">, de la </w:t>
      </w:r>
      <w:proofErr w:type="spellStart"/>
      <w:r w:rsidRPr="005E7DF7">
        <w:rPr>
          <w:sz w:val="28"/>
          <w:szCs w:val="28"/>
        </w:rPr>
        <w:t>toți</w:t>
      </w:r>
      <w:proofErr w:type="spellEnd"/>
      <w:r w:rsidRPr="005E7DF7">
        <w:rPr>
          <w:sz w:val="28"/>
          <w:szCs w:val="28"/>
        </w:rPr>
        <w:t xml:space="preserve"> </w:t>
      </w:r>
      <w:proofErr w:type="spellStart"/>
      <w:r w:rsidRPr="005E7DF7">
        <w:rPr>
          <w:sz w:val="28"/>
          <w:szCs w:val="28"/>
        </w:rPr>
        <w:t>utilizatorii</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campanii</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din </w:t>
      </w:r>
      <w:proofErr w:type="spellStart"/>
      <w:r w:rsidRPr="005E7DF7">
        <w:rPr>
          <w:sz w:val="28"/>
          <w:szCs w:val="28"/>
        </w:rPr>
        <w:t>locurile</w:t>
      </w:r>
      <w:proofErr w:type="spellEnd"/>
      <w:r w:rsidRPr="005E7DF7">
        <w:rPr>
          <w:sz w:val="28"/>
          <w:szCs w:val="28"/>
        </w:rPr>
        <w:t>/</w:t>
      </w:r>
      <w:proofErr w:type="spellStart"/>
      <w:r w:rsidRPr="005E7DF7">
        <w:rPr>
          <w:sz w:val="28"/>
          <w:szCs w:val="28"/>
        </w:rPr>
        <w:t>spațiile</w:t>
      </w:r>
      <w:proofErr w:type="spellEnd"/>
      <w:r w:rsidRPr="005E7DF7">
        <w:rPr>
          <w:sz w:val="28"/>
          <w:szCs w:val="28"/>
        </w:rPr>
        <w:t xml:space="preserve"> special </w:t>
      </w:r>
      <w:proofErr w:type="spellStart"/>
      <w:r w:rsidRPr="005E7DF7">
        <w:rPr>
          <w:sz w:val="28"/>
          <w:szCs w:val="28"/>
        </w:rPr>
        <w:t>amenajate</w:t>
      </w:r>
      <w:proofErr w:type="spellEnd"/>
      <w:r w:rsidRPr="005E7DF7">
        <w:rPr>
          <w:sz w:val="28"/>
          <w:szCs w:val="28"/>
        </w:rPr>
        <w:t xml:space="preserve"> </w:t>
      </w:r>
      <w:proofErr w:type="spellStart"/>
      <w:r w:rsidRPr="005E7DF7">
        <w:rPr>
          <w:sz w:val="28"/>
          <w:szCs w:val="28"/>
        </w:rPr>
        <w:t>stabilite</w:t>
      </w:r>
      <w:proofErr w:type="spellEnd"/>
      <w:r w:rsidRPr="005E7DF7">
        <w:rPr>
          <w:sz w:val="28"/>
          <w:szCs w:val="28"/>
        </w:rPr>
        <w:t xml:space="preserv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precum </w:t>
      </w:r>
      <w:proofErr w:type="spellStart"/>
      <w:r w:rsidRPr="005E7DF7">
        <w:rPr>
          <w:sz w:val="28"/>
          <w:szCs w:val="28"/>
        </w:rPr>
        <w:t>și</w:t>
      </w:r>
      <w:proofErr w:type="spellEnd"/>
      <w:r w:rsidRPr="005E7DF7">
        <w:rPr>
          <w:sz w:val="28"/>
          <w:szCs w:val="28"/>
        </w:rPr>
        <w:t xml:space="preserve">, contra cost, la </w:t>
      </w:r>
      <w:proofErr w:type="spellStart"/>
      <w:r w:rsidRPr="005E7DF7">
        <w:rPr>
          <w:sz w:val="28"/>
          <w:szCs w:val="28"/>
        </w:rPr>
        <w:t>solicitarea</w:t>
      </w:r>
      <w:proofErr w:type="spellEnd"/>
      <w:r w:rsidRPr="005E7DF7">
        <w:rPr>
          <w:sz w:val="28"/>
          <w:szCs w:val="28"/>
        </w:rPr>
        <w:t xml:space="preserve"> </w:t>
      </w:r>
      <w:proofErr w:type="spellStart"/>
      <w:r w:rsidRPr="005E7DF7">
        <w:rPr>
          <w:sz w:val="28"/>
          <w:szCs w:val="28"/>
        </w:rPr>
        <w:t>utilizatorilor</w:t>
      </w:r>
      <w:proofErr w:type="spellEnd"/>
      <w:r w:rsidRPr="005E7DF7">
        <w:rPr>
          <w:sz w:val="28"/>
          <w:szCs w:val="28"/>
        </w:rPr>
        <w:t>;</w:t>
      </w:r>
    </w:p>
    <w:p w14:paraId="7E0C69DF"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deșeuri</w:t>
      </w:r>
      <w:proofErr w:type="spellEnd"/>
      <w:r w:rsidRPr="005E7DF7">
        <w:rPr>
          <w:sz w:val="28"/>
          <w:szCs w:val="28"/>
        </w:rPr>
        <w:t xml:space="preserve"> din </w:t>
      </w:r>
      <w:proofErr w:type="spellStart"/>
      <w:r w:rsidRPr="005E7DF7">
        <w:rPr>
          <w:sz w:val="28"/>
          <w:szCs w:val="28"/>
        </w:rPr>
        <w:t>construcții</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din </w:t>
      </w:r>
      <w:proofErr w:type="spellStart"/>
      <w:r w:rsidRPr="005E7DF7">
        <w:rPr>
          <w:sz w:val="28"/>
          <w:szCs w:val="28"/>
        </w:rPr>
        <w:t>locuințe</w:t>
      </w:r>
      <w:proofErr w:type="spellEnd"/>
      <w:r w:rsidRPr="005E7DF7">
        <w:rPr>
          <w:sz w:val="28"/>
          <w:szCs w:val="28"/>
        </w:rPr>
        <w:t xml:space="preserve">, generate de </w:t>
      </w:r>
      <w:proofErr w:type="spellStart"/>
      <w:r w:rsidRPr="005E7DF7">
        <w:rPr>
          <w:sz w:val="28"/>
          <w:szCs w:val="28"/>
        </w:rPr>
        <w:t>activități</w:t>
      </w:r>
      <w:proofErr w:type="spellEnd"/>
      <w:r w:rsidRPr="005E7DF7">
        <w:rPr>
          <w:sz w:val="28"/>
          <w:szCs w:val="28"/>
        </w:rPr>
        <w:t xml:space="preserve"> de </w:t>
      </w:r>
      <w:proofErr w:type="spellStart"/>
      <w:r w:rsidRPr="005E7DF7">
        <w:rPr>
          <w:sz w:val="28"/>
          <w:szCs w:val="28"/>
        </w:rPr>
        <w:t>reamenajare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reabilitare</w:t>
      </w:r>
      <w:proofErr w:type="spellEnd"/>
      <w:r w:rsidRPr="005E7DF7">
        <w:rPr>
          <w:sz w:val="28"/>
          <w:szCs w:val="28"/>
        </w:rPr>
        <w:t xml:space="preserve"> </w:t>
      </w:r>
      <w:proofErr w:type="spellStart"/>
      <w:r w:rsidRPr="005E7DF7">
        <w:rPr>
          <w:sz w:val="28"/>
          <w:szCs w:val="28"/>
        </w:rPr>
        <w:t>interioară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exterioară</w:t>
      </w:r>
      <w:proofErr w:type="spellEnd"/>
      <w:r w:rsidRPr="005E7DF7">
        <w:rPr>
          <w:sz w:val="28"/>
          <w:szCs w:val="28"/>
        </w:rPr>
        <w:t xml:space="preserve"> a </w:t>
      </w:r>
      <w:proofErr w:type="spellStart"/>
      <w:r w:rsidRPr="005E7DF7">
        <w:rPr>
          <w:sz w:val="28"/>
          <w:szCs w:val="28"/>
        </w:rPr>
        <w:t>acestora</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care nu </w:t>
      </w:r>
      <w:proofErr w:type="spellStart"/>
      <w:r w:rsidRPr="005E7DF7">
        <w:rPr>
          <w:sz w:val="28"/>
          <w:szCs w:val="28"/>
        </w:rPr>
        <w:t>este</w:t>
      </w:r>
      <w:proofErr w:type="spellEnd"/>
      <w:r w:rsidRPr="005E7DF7">
        <w:rPr>
          <w:sz w:val="28"/>
          <w:szCs w:val="28"/>
        </w:rPr>
        <w:t xml:space="preserve"> </w:t>
      </w:r>
      <w:proofErr w:type="spellStart"/>
      <w:r w:rsidRPr="005E7DF7">
        <w:rPr>
          <w:sz w:val="28"/>
          <w:szCs w:val="28"/>
        </w:rPr>
        <w:t>obligatorie</w:t>
      </w:r>
      <w:proofErr w:type="spellEnd"/>
      <w:r w:rsidRPr="005E7DF7">
        <w:rPr>
          <w:sz w:val="28"/>
          <w:szCs w:val="28"/>
        </w:rPr>
        <w:t xml:space="preserve"> </w:t>
      </w:r>
      <w:proofErr w:type="spellStart"/>
      <w:r w:rsidRPr="005E7DF7">
        <w:rPr>
          <w:sz w:val="28"/>
          <w:szCs w:val="28"/>
        </w:rPr>
        <w:t>emiterea</w:t>
      </w:r>
      <w:proofErr w:type="spellEnd"/>
      <w:r w:rsidRPr="005E7DF7">
        <w:rPr>
          <w:sz w:val="28"/>
          <w:szCs w:val="28"/>
        </w:rPr>
        <w:t xml:space="preserve"> </w:t>
      </w:r>
      <w:proofErr w:type="spellStart"/>
      <w:r w:rsidRPr="005E7DF7">
        <w:rPr>
          <w:sz w:val="28"/>
          <w:szCs w:val="28"/>
        </w:rPr>
        <w:t>unei</w:t>
      </w:r>
      <w:proofErr w:type="spellEnd"/>
      <w:r w:rsidRPr="005E7DF7">
        <w:rPr>
          <w:sz w:val="28"/>
          <w:szCs w:val="28"/>
        </w:rPr>
        <w:t xml:space="preserve"> </w:t>
      </w:r>
      <w:proofErr w:type="spellStart"/>
      <w:r w:rsidRPr="005E7DF7">
        <w:rPr>
          <w:sz w:val="28"/>
          <w:szCs w:val="28"/>
        </w:rPr>
        <w:t>autorizații</w:t>
      </w:r>
      <w:proofErr w:type="spellEnd"/>
      <w:r w:rsidRPr="005E7DF7">
        <w:rPr>
          <w:sz w:val="28"/>
          <w:szCs w:val="28"/>
        </w:rPr>
        <w:t xml:space="preserve"> de </w:t>
      </w:r>
      <w:proofErr w:type="spellStart"/>
      <w:r w:rsidRPr="005E7DF7">
        <w:rPr>
          <w:sz w:val="28"/>
          <w:szCs w:val="28"/>
        </w:rPr>
        <w:t>construire</w:t>
      </w:r>
      <w:proofErr w:type="spellEnd"/>
      <w:r w:rsidRPr="005E7DF7">
        <w:rPr>
          <w:sz w:val="28"/>
          <w:szCs w:val="28"/>
        </w:rPr>
        <w:t>/</w:t>
      </w:r>
      <w:proofErr w:type="spellStart"/>
      <w:r w:rsidRPr="005E7DF7">
        <w:rPr>
          <w:sz w:val="28"/>
          <w:szCs w:val="28"/>
        </w:rPr>
        <w:t>desființare</w:t>
      </w:r>
      <w:proofErr w:type="spellEnd"/>
      <w:r w:rsidRPr="005E7DF7">
        <w:rPr>
          <w:sz w:val="28"/>
          <w:szCs w:val="28"/>
        </w:rPr>
        <w:t xml:space="preserve"> </w:t>
      </w:r>
      <w:proofErr w:type="spellStart"/>
      <w:r w:rsidRPr="005E7DF7">
        <w:rPr>
          <w:sz w:val="28"/>
          <w:szCs w:val="28"/>
        </w:rPr>
        <w:t>potrivit</w:t>
      </w:r>
      <w:proofErr w:type="spellEnd"/>
      <w:r w:rsidRPr="005E7DF7">
        <w:rPr>
          <w:sz w:val="28"/>
          <w:szCs w:val="28"/>
        </w:rPr>
        <w:t xml:space="preserve"> </w:t>
      </w:r>
      <w:proofErr w:type="spellStart"/>
      <w:r w:rsidRPr="005E7DF7">
        <w:rPr>
          <w:sz w:val="28"/>
          <w:szCs w:val="28"/>
        </w:rPr>
        <w:t>prevederilor</w:t>
      </w:r>
      <w:proofErr w:type="spellEnd"/>
      <w:r w:rsidRPr="005E7DF7">
        <w:rPr>
          <w:sz w:val="28"/>
          <w:szCs w:val="28"/>
        </w:rPr>
        <w:t xml:space="preserve"> art. 11 din </w:t>
      </w:r>
      <w:proofErr w:type="spellStart"/>
      <w:r w:rsidRPr="005E7DF7">
        <w:rPr>
          <w:sz w:val="28"/>
          <w:szCs w:val="28"/>
        </w:rPr>
        <w:t>Legea</w:t>
      </w:r>
      <w:proofErr w:type="spellEnd"/>
      <w:r w:rsidRPr="005E7DF7">
        <w:rPr>
          <w:sz w:val="28"/>
          <w:szCs w:val="28"/>
        </w:rPr>
        <w:t xml:space="preserve"> nr. 50/1991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autorizarea</w:t>
      </w:r>
      <w:proofErr w:type="spellEnd"/>
      <w:r w:rsidRPr="005E7DF7">
        <w:rPr>
          <w:sz w:val="28"/>
          <w:szCs w:val="28"/>
        </w:rPr>
        <w:t xml:space="preserve"> </w:t>
      </w:r>
      <w:proofErr w:type="spellStart"/>
      <w:r w:rsidRPr="005E7DF7">
        <w:rPr>
          <w:sz w:val="28"/>
          <w:szCs w:val="28"/>
        </w:rPr>
        <w:t>executării</w:t>
      </w:r>
      <w:proofErr w:type="spellEnd"/>
      <w:r w:rsidRPr="005E7DF7">
        <w:rPr>
          <w:sz w:val="28"/>
          <w:szCs w:val="28"/>
        </w:rPr>
        <w:t xml:space="preserve"> </w:t>
      </w:r>
      <w:proofErr w:type="spellStart"/>
      <w:r w:rsidRPr="005E7DF7">
        <w:rPr>
          <w:sz w:val="28"/>
          <w:szCs w:val="28"/>
        </w:rPr>
        <w:t>lucrărilor</w:t>
      </w:r>
      <w:proofErr w:type="spellEnd"/>
      <w:r w:rsidRPr="005E7DF7">
        <w:rPr>
          <w:sz w:val="28"/>
          <w:szCs w:val="28"/>
        </w:rPr>
        <w:t xml:space="preserve"> de </w:t>
      </w:r>
      <w:proofErr w:type="spellStart"/>
      <w:r w:rsidRPr="005E7DF7">
        <w:rPr>
          <w:sz w:val="28"/>
          <w:szCs w:val="28"/>
        </w:rPr>
        <w:t>construcții</w:t>
      </w:r>
      <w:proofErr w:type="spellEnd"/>
      <w:r w:rsidRPr="005E7DF7">
        <w:rPr>
          <w:sz w:val="28"/>
          <w:szCs w:val="28"/>
        </w:rPr>
        <w:t xml:space="preserve">, </w:t>
      </w:r>
      <w:proofErr w:type="spellStart"/>
      <w:r w:rsidRPr="005E7DF7">
        <w:rPr>
          <w:sz w:val="28"/>
          <w:szCs w:val="28"/>
        </w:rPr>
        <w:t>republicată</w:t>
      </w:r>
      <w:proofErr w:type="spellEnd"/>
      <w:r w:rsidRPr="005E7DF7">
        <w:rPr>
          <w:sz w:val="28"/>
          <w:szCs w:val="28"/>
        </w:rPr>
        <w:t xml:space="preserve">, cu </w:t>
      </w:r>
      <w:proofErr w:type="spellStart"/>
      <w:r w:rsidRPr="005E7DF7">
        <w:rPr>
          <w:sz w:val="28"/>
          <w:szCs w:val="28"/>
        </w:rPr>
        <w:t>modificările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completările</w:t>
      </w:r>
      <w:proofErr w:type="spellEnd"/>
      <w:r w:rsidRPr="005E7DF7">
        <w:rPr>
          <w:sz w:val="28"/>
          <w:szCs w:val="28"/>
        </w:rPr>
        <w:t xml:space="preserve"> </w:t>
      </w:r>
      <w:proofErr w:type="spellStart"/>
      <w:r w:rsidRPr="005E7DF7">
        <w:rPr>
          <w:sz w:val="28"/>
          <w:szCs w:val="28"/>
        </w:rPr>
        <w:t>ulterioare</w:t>
      </w:r>
      <w:proofErr w:type="spellEnd"/>
      <w:r w:rsidRPr="005E7DF7">
        <w:rPr>
          <w:sz w:val="28"/>
          <w:szCs w:val="28"/>
        </w:rPr>
        <w:t xml:space="preserve">, de la </w:t>
      </w:r>
      <w:proofErr w:type="spellStart"/>
      <w:r w:rsidRPr="005E7DF7">
        <w:rPr>
          <w:sz w:val="28"/>
          <w:szCs w:val="28"/>
        </w:rPr>
        <w:t>toți</w:t>
      </w:r>
      <w:proofErr w:type="spellEnd"/>
      <w:r w:rsidRPr="005E7DF7">
        <w:rPr>
          <w:sz w:val="28"/>
          <w:szCs w:val="28"/>
        </w:rPr>
        <w:t xml:space="preserve"> </w:t>
      </w:r>
      <w:proofErr w:type="spellStart"/>
      <w:r w:rsidRPr="005E7DF7">
        <w:rPr>
          <w:sz w:val="28"/>
          <w:szCs w:val="28"/>
        </w:rPr>
        <w:t>utilizatorii</w:t>
      </w:r>
      <w:proofErr w:type="spellEnd"/>
      <w:r w:rsidRPr="005E7DF7">
        <w:rPr>
          <w:sz w:val="28"/>
          <w:szCs w:val="28"/>
        </w:rPr>
        <w:t xml:space="preserve"> </w:t>
      </w:r>
      <w:proofErr w:type="spellStart"/>
      <w:r w:rsidRPr="005E7DF7">
        <w:rPr>
          <w:sz w:val="28"/>
          <w:szCs w:val="28"/>
        </w:rPr>
        <w:t>casnici</w:t>
      </w:r>
      <w:proofErr w:type="spellEnd"/>
      <w:r w:rsidRPr="005E7DF7">
        <w:rPr>
          <w:sz w:val="28"/>
          <w:szCs w:val="28"/>
        </w:rPr>
        <w:t xml:space="preserve">, din </w:t>
      </w:r>
      <w:proofErr w:type="spellStart"/>
      <w:r w:rsidRPr="005E7DF7">
        <w:rPr>
          <w:sz w:val="28"/>
          <w:szCs w:val="28"/>
        </w:rPr>
        <w:t>locurile</w:t>
      </w:r>
      <w:proofErr w:type="spellEnd"/>
      <w:r w:rsidRPr="005E7DF7">
        <w:rPr>
          <w:sz w:val="28"/>
          <w:szCs w:val="28"/>
        </w:rPr>
        <w:t>/</w:t>
      </w:r>
      <w:proofErr w:type="spellStart"/>
      <w:r w:rsidRPr="005E7DF7">
        <w:rPr>
          <w:sz w:val="28"/>
          <w:szCs w:val="28"/>
        </w:rPr>
        <w:t>spațiile</w:t>
      </w:r>
      <w:proofErr w:type="spellEnd"/>
      <w:r w:rsidRPr="005E7DF7">
        <w:rPr>
          <w:sz w:val="28"/>
          <w:szCs w:val="28"/>
        </w:rPr>
        <w:t xml:space="preserve"> special </w:t>
      </w:r>
      <w:proofErr w:type="spellStart"/>
      <w:r w:rsidRPr="005E7DF7">
        <w:rPr>
          <w:sz w:val="28"/>
          <w:szCs w:val="28"/>
        </w:rPr>
        <w:t>amenajate</w:t>
      </w:r>
      <w:proofErr w:type="spellEnd"/>
      <w:r w:rsidRPr="005E7DF7">
        <w:rPr>
          <w:sz w:val="28"/>
          <w:szCs w:val="28"/>
        </w:rPr>
        <w:t xml:space="preserve"> </w:t>
      </w:r>
      <w:proofErr w:type="spellStart"/>
      <w:r w:rsidRPr="005E7DF7">
        <w:rPr>
          <w:sz w:val="28"/>
          <w:szCs w:val="28"/>
        </w:rPr>
        <w:t>stabilite</w:t>
      </w:r>
      <w:proofErr w:type="spellEnd"/>
      <w:r w:rsidRPr="005E7DF7">
        <w:rPr>
          <w:sz w:val="28"/>
          <w:szCs w:val="28"/>
        </w:rPr>
        <w:t xml:space="preserv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contra cost, la </w:t>
      </w:r>
      <w:proofErr w:type="spellStart"/>
      <w:r w:rsidRPr="005E7DF7">
        <w:rPr>
          <w:sz w:val="28"/>
          <w:szCs w:val="28"/>
        </w:rPr>
        <w:t>solicitarea</w:t>
      </w:r>
      <w:proofErr w:type="spellEnd"/>
      <w:r w:rsidRPr="005E7DF7">
        <w:rPr>
          <w:sz w:val="28"/>
          <w:szCs w:val="28"/>
        </w:rPr>
        <w:t xml:space="preserve"> </w:t>
      </w:r>
      <w:proofErr w:type="spellStart"/>
      <w:r w:rsidRPr="005E7DF7">
        <w:rPr>
          <w:sz w:val="28"/>
          <w:szCs w:val="28"/>
        </w:rPr>
        <w:t>utilizatorilor</w:t>
      </w:r>
      <w:proofErr w:type="spellEnd"/>
      <w:r w:rsidRPr="005E7DF7">
        <w:rPr>
          <w:sz w:val="28"/>
          <w:szCs w:val="28"/>
        </w:rPr>
        <w:t xml:space="preserve"> </w:t>
      </w:r>
      <w:proofErr w:type="spellStart"/>
      <w:r w:rsidRPr="005E7DF7">
        <w:rPr>
          <w:sz w:val="28"/>
          <w:szCs w:val="28"/>
        </w:rPr>
        <w:t>casnici</w:t>
      </w:r>
      <w:proofErr w:type="spellEnd"/>
      <w:r w:rsidRPr="005E7DF7">
        <w:rPr>
          <w:sz w:val="28"/>
          <w:szCs w:val="28"/>
        </w:rPr>
        <w:t>;</w:t>
      </w:r>
    </w:p>
    <w:p w14:paraId="3D467E62"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similare</w:t>
      </w:r>
      <w:proofErr w:type="spellEnd"/>
      <w:r w:rsidRPr="005E7DF7">
        <w:rPr>
          <w:sz w:val="28"/>
          <w:szCs w:val="28"/>
        </w:rPr>
        <w:t xml:space="preserve"> </w:t>
      </w:r>
      <w:proofErr w:type="spellStart"/>
      <w:r w:rsidRPr="005E7DF7">
        <w:rPr>
          <w:sz w:val="28"/>
          <w:szCs w:val="28"/>
        </w:rPr>
        <w:t>provenite</w:t>
      </w:r>
      <w:proofErr w:type="spellEnd"/>
      <w:r w:rsidRPr="005E7DF7">
        <w:rPr>
          <w:sz w:val="28"/>
          <w:szCs w:val="28"/>
        </w:rPr>
        <w:t xml:space="preserve"> de la </w:t>
      </w:r>
      <w:proofErr w:type="spellStart"/>
      <w:r w:rsidRPr="005E7DF7">
        <w:rPr>
          <w:sz w:val="28"/>
          <w:szCs w:val="28"/>
        </w:rPr>
        <w:t>evenimentele</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pe </w:t>
      </w:r>
      <w:proofErr w:type="spellStart"/>
      <w:r w:rsidRPr="005E7DF7">
        <w:rPr>
          <w:sz w:val="28"/>
          <w:szCs w:val="28"/>
        </w:rPr>
        <w:t>baze</w:t>
      </w:r>
      <w:proofErr w:type="spellEnd"/>
      <w:r w:rsidRPr="005E7DF7">
        <w:rPr>
          <w:sz w:val="28"/>
          <w:szCs w:val="28"/>
        </w:rPr>
        <w:t xml:space="preserve"> </w:t>
      </w:r>
      <w:proofErr w:type="spellStart"/>
      <w:r w:rsidRPr="005E7DF7">
        <w:rPr>
          <w:sz w:val="28"/>
          <w:szCs w:val="28"/>
        </w:rPr>
        <w:t>contractuale</w:t>
      </w:r>
      <w:proofErr w:type="spellEnd"/>
      <w:r w:rsidRPr="005E7DF7">
        <w:rPr>
          <w:sz w:val="28"/>
          <w:szCs w:val="28"/>
        </w:rPr>
        <w:t xml:space="preserve">, la </w:t>
      </w:r>
      <w:proofErr w:type="spellStart"/>
      <w:r w:rsidRPr="005E7DF7">
        <w:rPr>
          <w:sz w:val="28"/>
          <w:szCs w:val="28"/>
        </w:rPr>
        <w:t>solicitarea</w:t>
      </w:r>
      <w:proofErr w:type="spellEnd"/>
      <w:r w:rsidRPr="005E7DF7">
        <w:rPr>
          <w:sz w:val="28"/>
          <w:szCs w:val="28"/>
        </w:rPr>
        <w:t xml:space="preserve"> </w:t>
      </w:r>
      <w:proofErr w:type="spellStart"/>
      <w:r w:rsidRPr="005E7DF7">
        <w:rPr>
          <w:sz w:val="28"/>
          <w:szCs w:val="28"/>
        </w:rPr>
        <w:t>organizatorilor</w:t>
      </w:r>
      <w:proofErr w:type="spellEnd"/>
      <w:r w:rsidRPr="005E7DF7">
        <w:rPr>
          <w:sz w:val="28"/>
          <w:szCs w:val="28"/>
        </w:rPr>
        <w:t>;</w:t>
      </w:r>
    </w:p>
    <w:p w14:paraId="546B3E82"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conform </w:t>
      </w:r>
      <w:proofErr w:type="spellStart"/>
      <w:r w:rsidRPr="005E7DF7">
        <w:rPr>
          <w:sz w:val="28"/>
          <w:szCs w:val="28"/>
        </w:rPr>
        <w:t>procedurii</w:t>
      </w:r>
      <w:proofErr w:type="spellEnd"/>
      <w:r w:rsidRPr="005E7DF7">
        <w:rPr>
          <w:sz w:val="28"/>
          <w:szCs w:val="28"/>
        </w:rPr>
        <w:t xml:space="preserve"> </w:t>
      </w:r>
      <w:proofErr w:type="spellStart"/>
      <w:r w:rsidRPr="005E7DF7">
        <w:rPr>
          <w:sz w:val="28"/>
          <w:szCs w:val="28"/>
        </w:rPr>
        <w:t>convenite</w:t>
      </w:r>
      <w:proofErr w:type="spellEnd"/>
      <w:r w:rsidRPr="005E7DF7">
        <w:rPr>
          <w:sz w:val="28"/>
          <w:szCs w:val="28"/>
        </w:rPr>
        <w:t xml:space="preserve"> cu </w:t>
      </w:r>
      <w:proofErr w:type="spellStart"/>
      <w:r w:rsidRPr="005E7DF7">
        <w:rPr>
          <w:sz w:val="28"/>
          <w:szCs w:val="28"/>
        </w:rPr>
        <w:t>autoritatea</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la </w:t>
      </w:r>
      <w:proofErr w:type="spellStart"/>
      <w:r w:rsidRPr="005E7DF7">
        <w:rPr>
          <w:sz w:val="28"/>
          <w:szCs w:val="28"/>
        </w:rPr>
        <w:t>solicitarea</w:t>
      </w:r>
      <w:proofErr w:type="spellEnd"/>
      <w:r w:rsidRPr="005E7DF7">
        <w:rPr>
          <w:sz w:val="28"/>
          <w:szCs w:val="28"/>
        </w:rPr>
        <w:t xml:space="preserve"> </w:t>
      </w:r>
      <w:proofErr w:type="spellStart"/>
      <w:r w:rsidRPr="005E7DF7">
        <w:rPr>
          <w:sz w:val="28"/>
          <w:szCs w:val="28"/>
        </w:rPr>
        <w:t>acesteia</w:t>
      </w:r>
      <w:proofErr w:type="spellEnd"/>
      <w:r w:rsidRPr="005E7DF7">
        <w:rPr>
          <w:sz w:val="28"/>
          <w:szCs w:val="28"/>
        </w:rPr>
        <w:t>.</w:t>
      </w:r>
    </w:p>
    <w:p w14:paraId="3149D0F4" w14:textId="77777777" w:rsidR="006119E9" w:rsidRPr="005E7DF7" w:rsidRDefault="006119E9" w:rsidP="00B920BA">
      <w:pPr>
        <w:pStyle w:val="NormalWeb"/>
        <w:numPr>
          <w:ilvl w:val="0"/>
          <w:numId w:val="1"/>
        </w:numPr>
        <w:spacing w:before="0" w:beforeAutospacing="0" w:after="0" w:afterAutospacing="0"/>
        <w:jc w:val="both"/>
        <w:rPr>
          <w:sz w:val="28"/>
          <w:szCs w:val="28"/>
        </w:rPr>
      </w:pPr>
    </w:p>
    <w:p w14:paraId="77E1DE4E"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Operatorul</w:t>
      </w:r>
      <w:proofErr w:type="spellEnd"/>
      <w:r w:rsidRPr="005E7DF7">
        <w:rPr>
          <w:sz w:val="28"/>
          <w:szCs w:val="28"/>
        </w:rPr>
        <w:t xml:space="preserve"> are </w:t>
      </w:r>
      <w:proofErr w:type="spellStart"/>
      <w:r w:rsidRPr="005E7DF7">
        <w:rPr>
          <w:sz w:val="28"/>
          <w:szCs w:val="28"/>
        </w:rPr>
        <w:t>obligația</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colecteze</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din </w:t>
      </w:r>
      <w:proofErr w:type="spellStart"/>
      <w:r w:rsidRPr="005E7DF7">
        <w:rPr>
          <w:sz w:val="28"/>
          <w:szCs w:val="28"/>
        </w:rPr>
        <w:t>construcții</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w:t>
      </w:r>
    </w:p>
    <w:p w14:paraId="2F1A42FC"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lângă</w:t>
      </w:r>
      <w:proofErr w:type="spellEnd"/>
      <w:r w:rsidRPr="005E7DF7">
        <w:rPr>
          <w:sz w:val="28"/>
          <w:szCs w:val="28"/>
        </w:rPr>
        <w:t xml:space="preserve"> </w:t>
      </w:r>
      <w:proofErr w:type="spellStart"/>
      <w:r w:rsidRPr="005E7DF7">
        <w:rPr>
          <w:sz w:val="28"/>
          <w:szCs w:val="28"/>
        </w:rPr>
        <w:t>punctele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conform </w:t>
      </w:r>
      <w:proofErr w:type="spellStart"/>
      <w:r w:rsidRPr="005E7DF7">
        <w:rPr>
          <w:sz w:val="28"/>
          <w:szCs w:val="28"/>
        </w:rPr>
        <w:t>procedurii</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w:t>
      </w:r>
      <w:proofErr w:type="spellStart"/>
      <w:r w:rsidRPr="005E7DF7">
        <w:rPr>
          <w:sz w:val="28"/>
          <w:szCs w:val="28"/>
        </w:rPr>
        <w:t>convenită</w:t>
      </w:r>
      <w:proofErr w:type="spellEnd"/>
      <w:r w:rsidRPr="005E7DF7">
        <w:rPr>
          <w:sz w:val="28"/>
          <w:szCs w:val="28"/>
        </w:rPr>
        <w:t xml:space="preserve"> cu </w:t>
      </w:r>
      <w:proofErr w:type="spellStart"/>
      <w:r w:rsidRPr="005E7DF7">
        <w:rPr>
          <w:sz w:val="28"/>
          <w:szCs w:val="28"/>
        </w:rPr>
        <w:t>autoritățile</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w:t>
      </w:r>
    </w:p>
    <w:p w14:paraId="1D887FB6" w14:textId="77777777" w:rsidR="006119E9" w:rsidRPr="005E7DF7" w:rsidRDefault="006119E9" w:rsidP="00B920BA">
      <w:pPr>
        <w:pStyle w:val="NormalWeb"/>
        <w:numPr>
          <w:ilvl w:val="2"/>
          <w:numId w:val="1"/>
        </w:numPr>
        <w:spacing w:before="0" w:beforeAutospacing="0" w:after="0" w:afterAutospacing="0"/>
        <w:jc w:val="both"/>
        <w:rPr>
          <w:sz w:val="28"/>
          <w:szCs w:val="28"/>
        </w:rPr>
      </w:pPr>
      <w:r w:rsidRPr="005E7DF7">
        <w:rPr>
          <w:sz w:val="28"/>
          <w:szCs w:val="28"/>
        </w:rPr>
        <w:t xml:space="preserve">pe </w:t>
      </w:r>
      <w:proofErr w:type="spellStart"/>
      <w:r w:rsidRPr="005E7DF7">
        <w:rPr>
          <w:sz w:val="28"/>
          <w:szCs w:val="28"/>
        </w:rPr>
        <w:t>căile</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de </w:t>
      </w:r>
      <w:proofErr w:type="spellStart"/>
      <w:r w:rsidRPr="005E7DF7">
        <w:rPr>
          <w:sz w:val="28"/>
          <w:szCs w:val="28"/>
        </w:rPr>
        <w:t>circulație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cazul</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care </w:t>
      </w:r>
      <w:proofErr w:type="spellStart"/>
      <w:r w:rsidRPr="005E7DF7">
        <w:rPr>
          <w:sz w:val="28"/>
          <w:szCs w:val="28"/>
        </w:rPr>
        <w:t>această</w:t>
      </w:r>
      <w:proofErr w:type="spellEnd"/>
      <w:r w:rsidRPr="005E7DF7">
        <w:rPr>
          <w:sz w:val="28"/>
          <w:szCs w:val="28"/>
        </w:rPr>
        <w:t xml:space="preserve"> </w:t>
      </w:r>
      <w:proofErr w:type="spellStart"/>
      <w:r w:rsidRPr="005E7DF7">
        <w:rPr>
          <w:sz w:val="28"/>
          <w:szCs w:val="28"/>
        </w:rPr>
        <w:t>operațiune</w:t>
      </w:r>
      <w:proofErr w:type="spellEnd"/>
      <w:r w:rsidRPr="005E7DF7">
        <w:rPr>
          <w:sz w:val="28"/>
          <w:szCs w:val="28"/>
        </w:rPr>
        <w:t xml:space="preserve"> nu a </w:t>
      </w:r>
      <w:proofErr w:type="spellStart"/>
      <w:r w:rsidRPr="005E7DF7">
        <w:rPr>
          <w:sz w:val="28"/>
          <w:szCs w:val="28"/>
        </w:rPr>
        <w:t>fost</w:t>
      </w:r>
      <w:proofErr w:type="spellEnd"/>
      <w:r w:rsidRPr="005E7DF7">
        <w:rPr>
          <w:sz w:val="28"/>
          <w:szCs w:val="28"/>
        </w:rPr>
        <w:t xml:space="preserve"> </w:t>
      </w:r>
      <w:proofErr w:type="spellStart"/>
      <w:r w:rsidRPr="005E7DF7">
        <w:rPr>
          <w:sz w:val="28"/>
          <w:szCs w:val="28"/>
        </w:rPr>
        <w:t>atribuită</w:t>
      </w:r>
      <w:proofErr w:type="spellEnd"/>
      <w:r w:rsidRPr="005E7DF7">
        <w:rPr>
          <w:sz w:val="28"/>
          <w:szCs w:val="28"/>
        </w:rPr>
        <w:t xml:space="preserve"> </w:t>
      </w:r>
      <w:proofErr w:type="spellStart"/>
      <w:r w:rsidRPr="005E7DF7">
        <w:rPr>
          <w:sz w:val="28"/>
          <w:szCs w:val="28"/>
        </w:rPr>
        <w:t>operatorului</w:t>
      </w:r>
      <w:proofErr w:type="spellEnd"/>
      <w:r w:rsidRPr="005E7DF7">
        <w:rPr>
          <w:sz w:val="28"/>
          <w:szCs w:val="28"/>
        </w:rPr>
        <w:t xml:space="preserve"> care </w:t>
      </w:r>
      <w:proofErr w:type="spellStart"/>
      <w:r w:rsidRPr="005E7DF7">
        <w:rPr>
          <w:sz w:val="28"/>
          <w:szCs w:val="28"/>
        </w:rPr>
        <w:t>prestează</w:t>
      </w:r>
      <w:proofErr w:type="spellEnd"/>
      <w:r w:rsidRPr="005E7DF7">
        <w:rPr>
          <w:sz w:val="28"/>
          <w:szCs w:val="28"/>
        </w:rPr>
        <w:t xml:space="preserve"> </w:t>
      </w:r>
      <w:proofErr w:type="spellStart"/>
      <w:r w:rsidRPr="005E7DF7">
        <w:rPr>
          <w:sz w:val="28"/>
          <w:szCs w:val="28"/>
        </w:rPr>
        <w:t>măturatul</w:t>
      </w:r>
      <w:proofErr w:type="spellEnd"/>
      <w:r w:rsidRPr="005E7DF7">
        <w:rPr>
          <w:sz w:val="28"/>
          <w:szCs w:val="28"/>
        </w:rPr>
        <w:t xml:space="preserve"> </w:t>
      </w:r>
      <w:proofErr w:type="spellStart"/>
      <w:r w:rsidRPr="005E7DF7">
        <w:rPr>
          <w:sz w:val="28"/>
          <w:szCs w:val="28"/>
        </w:rPr>
        <w:t>căilor</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la </w:t>
      </w:r>
      <w:proofErr w:type="spellStart"/>
      <w:r w:rsidRPr="005E7DF7">
        <w:rPr>
          <w:sz w:val="28"/>
          <w:szCs w:val="28"/>
        </w:rPr>
        <w:t>solicitarea</w:t>
      </w:r>
      <w:proofErr w:type="spellEnd"/>
      <w:r w:rsidRPr="005E7DF7">
        <w:rPr>
          <w:sz w:val="28"/>
          <w:szCs w:val="28"/>
        </w:rPr>
        <w:t xml:space="preserve"> </w:t>
      </w:r>
      <w:proofErr w:type="spellStart"/>
      <w:r w:rsidRPr="005E7DF7">
        <w:rPr>
          <w:sz w:val="28"/>
          <w:szCs w:val="28"/>
        </w:rPr>
        <w:t>scrisă</w:t>
      </w:r>
      <w:proofErr w:type="spellEnd"/>
      <w:r w:rsidRPr="005E7DF7">
        <w:rPr>
          <w:sz w:val="28"/>
          <w:szCs w:val="28"/>
        </w:rPr>
        <w:t xml:space="preserve"> a </w:t>
      </w:r>
      <w:proofErr w:type="spellStart"/>
      <w:r w:rsidRPr="005E7DF7">
        <w:rPr>
          <w:sz w:val="28"/>
          <w:szCs w:val="28"/>
        </w:rPr>
        <w:t>autorității</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sau</w:t>
      </w:r>
      <w:proofErr w:type="spellEnd"/>
      <w:r w:rsidRPr="005E7DF7">
        <w:rPr>
          <w:sz w:val="28"/>
          <w:szCs w:val="28"/>
        </w:rPr>
        <w:t xml:space="preserve"> conform </w:t>
      </w:r>
      <w:proofErr w:type="spellStart"/>
      <w:r w:rsidRPr="005E7DF7">
        <w:rPr>
          <w:sz w:val="28"/>
          <w:szCs w:val="28"/>
        </w:rPr>
        <w:t>procedurii</w:t>
      </w:r>
      <w:proofErr w:type="spellEnd"/>
      <w:r w:rsidRPr="005E7DF7">
        <w:rPr>
          <w:sz w:val="28"/>
          <w:szCs w:val="28"/>
        </w:rPr>
        <w:t xml:space="preserve"> </w:t>
      </w:r>
      <w:proofErr w:type="spellStart"/>
      <w:r w:rsidRPr="005E7DF7">
        <w:rPr>
          <w:sz w:val="28"/>
          <w:szCs w:val="28"/>
        </w:rPr>
        <w:t>convenite</w:t>
      </w:r>
      <w:proofErr w:type="spellEnd"/>
      <w:r w:rsidRPr="005E7DF7">
        <w:rPr>
          <w:sz w:val="28"/>
          <w:szCs w:val="28"/>
        </w:rPr>
        <w:t xml:space="preserve"> cu </w:t>
      </w:r>
      <w:proofErr w:type="spellStart"/>
      <w:r w:rsidRPr="005E7DF7">
        <w:rPr>
          <w:sz w:val="28"/>
          <w:szCs w:val="28"/>
        </w:rPr>
        <w:t>aceasta</w:t>
      </w:r>
      <w:proofErr w:type="spellEnd"/>
      <w:r w:rsidRPr="005E7DF7">
        <w:rPr>
          <w:sz w:val="28"/>
          <w:szCs w:val="28"/>
        </w:rPr>
        <w:t>.</w:t>
      </w:r>
    </w:p>
    <w:p w14:paraId="18982B82"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Cheltuielile</w:t>
      </w:r>
      <w:proofErr w:type="spellEnd"/>
      <w:r w:rsidRPr="005E7DF7">
        <w:rPr>
          <w:sz w:val="28"/>
          <w:szCs w:val="28"/>
        </w:rPr>
        <w:t xml:space="preserve"> legate de </w:t>
      </w:r>
      <w:proofErr w:type="spellStart"/>
      <w:r w:rsidRPr="005E7DF7">
        <w:rPr>
          <w:sz w:val="28"/>
          <w:szCs w:val="28"/>
        </w:rPr>
        <w:t>gestionarea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sunt </w:t>
      </w:r>
      <w:proofErr w:type="spellStart"/>
      <w:r w:rsidRPr="005E7DF7">
        <w:rPr>
          <w:sz w:val="28"/>
          <w:szCs w:val="28"/>
        </w:rPr>
        <w:t>facturate</w:t>
      </w:r>
      <w:proofErr w:type="spellEnd"/>
      <w:r w:rsidRPr="005E7DF7">
        <w:rPr>
          <w:sz w:val="28"/>
          <w:szCs w:val="28"/>
        </w:rPr>
        <w:t xml:space="preserve"> </w:t>
      </w:r>
      <w:proofErr w:type="spellStart"/>
      <w:r w:rsidRPr="005E7DF7">
        <w:rPr>
          <w:sz w:val="28"/>
          <w:szCs w:val="28"/>
        </w:rPr>
        <w:t>autorității</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la </w:t>
      </w:r>
      <w:proofErr w:type="spellStart"/>
      <w:r w:rsidRPr="005E7DF7">
        <w:rPr>
          <w:sz w:val="28"/>
          <w:szCs w:val="28"/>
        </w:rPr>
        <w:t>tarifele</w:t>
      </w:r>
      <w:proofErr w:type="spellEnd"/>
      <w:r w:rsidRPr="005E7DF7">
        <w:rPr>
          <w:sz w:val="28"/>
          <w:szCs w:val="28"/>
        </w:rPr>
        <w:t xml:space="preserve"> </w:t>
      </w:r>
      <w:proofErr w:type="spellStart"/>
      <w:r w:rsidRPr="005E7DF7">
        <w:rPr>
          <w:sz w:val="28"/>
          <w:szCs w:val="28"/>
        </w:rPr>
        <w:t>aprobate</w:t>
      </w:r>
      <w:proofErr w:type="spellEnd"/>
      <w:r w:rsidRPr="005E7DF7">
        <w:rPr>
          <w:sz w:val="28"/>
          <w:szCs w:val="28"/>
        </w:rPr>
        <w:t xml:space="preserve"> pe </w:t>
      </w:r>
      <w:proofErr w:type="spellStart"/>
      <w:r w:rsidRPr="005E7DF7">
        <w:rPr>
          <w:sz w:val="28"/>
          <w:szCs w:val="28"/>
        </w:rPr>
        <w:t>baza</w:t>
      </w:r>
      <w:proofErr w:type="spellEnd"/>
      <w:r w:rsidRPr="005E7DF7">
        <w:rPr>
          <w:sz w:val="28"/>
          <w:szCs w:val="28"/>
        </w:rPr>
        <w:t xml:space="preserve"> </w:t>
      </w:r>
      <w:proofErr w:type="spellStart"/>
      <w:r w:rsidRPr="005E7DF7">
        <w:rPr>
          <w:sz w:val="28"/>
          <w:szCs w:val="28"/>
        </w:rPr>
        <w:t>fișelor</w:t>
      </w:r>
      <w:proofErr w:type="spellEnd"/>
      <w:r w:rsidRPr="005E7DF7">
        <w:rPr>
          <w:sz w:val="28"/>
          <w:szCs w:val="28"/>
        </w:rPr>
        <w:t xml:space="preserve"> de </w:t>
      </w:r>
      <w:proofErr w:type="spellStart"/>
      <w:r w:rsidRPr="005E7DF7">
        <w:rPr>
          <w:sz w:val="28"/>
          <w:szCs w:val="28"/>
        </w:rPr>
        <w:t>fundamentare</w:t>
      </w:r>
      <w:proofErr w:type="spellEnd"/>
      <w:r w:rsidRPr="005E7DF7">
        <w:rPr>
          <w:sz w:val="28"/>
          <w:szCs w:val="28"/>
        </w:rPr>
        <w:t xml:space="preserve"> </w:t>
      </w:r>
      <w:proofErr w:type="spellStart"/>
      <w:r w:rsidRPr="005E7DF7">
        <w:rPr>
          <w:sz w:val="28"/>
          <w:szCs w:val="28"/>
        </w:rPr>
        <w:t>întocmite</w:t>
      </w:r>
      <w:proofErr w:type="spellEnd"/>
      <w:r w:rsidRPr="005E7DF7">
        <w:rPr>
          <w:sz w:val="28"/>
          <w:szCs w:val="28"/>
        </w:rPr>
        <w:t xml:space="preserve"> de operator, </w:t>
      </w:r>
      <w:proofErr w:type="spellStart"/>
      <w:r w:rsidRPr="005E7DF7">
        <w:rPr>
          <w:sz w:val="28"/>
          <w:szCs w:val="28"/>
        </w:rPr>
        <w:t>corespunzător</w:t>
      </w:r>
      <w:proofErr w:type="spellEnd"/>
      <w:r w:rsidRPr="005E7DF7">
        <w:rPr>
          <w:sz w:val="28"/>
          <w:szCs w:val="28"/>
        </w:rPr>
        <w:t xml:space="preserve"> </w:t>
      </w:r>
      <w:proofErr w:type="spellStart"/>
      <w:r w:rsidRPr="005E7DF7">
        <w:rPr>
          <w:sz w:val="28"/>
          <w:szCs w:val="28"/>
        </w:rPr>
        <w:t>categoriei</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w:t>
      </w:r>
      <w:proofErr w:type="spellStart"/>
      <w:r w:rsidRPr="005E7DF7">
        <w:rPr>
          <w:sz w:val="28"/>
          <w:szCs w:val="28"/>
        </w:rPr>
        <w:t>respectiv</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din </w:t>
      </w:r>
      <w:proofErr w:type="spellStart"/>
      <w:r w:rsidRPr="005E7DF7">
        <w:rPr>
          <w:sz w:val="28"/>
          <w:szCs w:val="28"/>
        </w:rPr>
        <w:t>construcții</w:t>
      </w:r>
      <w:proofErr w:type="spellEnd"/>
      <w:r w:rsidRPr="005E7DF7">
        <w:rPr>
          <w:sz w:val="28"/>
          <w:szCs w:val="28"/>
        </w:rPr>
        <w:t xml:space="preserve"> </w:t>
      </w:r>
      <w:proofErr w:type="spellStart"/>
      <w:r w:rsidRPr="005E7DF7">
        <w:rPr>
          <w:sz w:val="28"/>
          <w:szCs w:val="28"/>
        </w:rPr>
        <w:t>abandonate</w:t>
      </w:r>
      <w:proofErr w:type="spellEnd"/>
      <w:r w:rsidRPr="005E7DF7">
        <w:rPr>
          <w:sz w:val="28"/>
          <w:szCs w:val="28"/>
        </w:rPr>
        <w:t>.</w:t>
      </w:r>
    </w:p>
    <w:p w14:paraId="20C9CB28" w14:textId="77777777" w:rsidR="006119E9" w:rsidRPr="005E7DF7" w:rsidRDefault="006119E9" w:rsidP="00C72616">
      <w:pPr>
        <w:pStyle w:val="NormalWeb"/>
        <w:numPr>
          <w:ilvl w:val="0"/>
          <w:numId w:val="1"/>
        </w:numPr>
        <w:spacing w:before="0" w:beforeAutospacing="0" w:after="0" w:afterAutospacing="0"/>
        <w:jc w:val="both"/>
        <w:rPr>
          <w:sz w:val="28"/>
          <w:szCs w:val="28"/>
        </w:rPr>
      </w:pPr>
    </w:p>
    <w:p w14:paraId="78838875"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Operatorul</w:t>
      </w:r>
      <w:proofErr w:type="spellEnd"/>
      <w:r w:rsidRPr="005E7DF7">
        <w:rPr>
          <w:sz w:val="28"/>
          <w:szCs w:val="28"/>
        </w:rPr>
        <w:t xml:space="preserve"> care </w:t>
      </w:r>
      <w:proofErr w:type="spellStart"/>
      <w:r w:rsidRPr="005E7DF7">
        <w:rPr>
          <w:sz w:val="28"/>
          <w:szCs w:val="28"/>
        </w:rPr>
        <w:t>colectează</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transportă</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menajere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similare</w:t>
      </w:r>
      <w:proofErr w:type="spellEnd"/>
      <w:r w:rsidRPr="005E7DF7">
        <w:rPr>
          <w:sz w:val="28"/>
          <w:szCs w:val="28"/>
        </w:rPr>
        <w:t xml:space="preserve"> </w:t>
      </w:r>
      <w:proofErr w:type="spellStart"/>
      <w:r w:rsidRPr="005E7DF7">
        <w:rPr>
          <w:sz w:val="28"/>
          <w:szCs w:val="28"/>
        </w:rPr>
        <w:t>trebuie</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cunoască</w:t>
      </w:r>
      <w:proofErr w:type="spellEnd"/>
      <w:r w:rsidRPr="005E7DF7">
        <w:rPr>
          <w:sz w:val="28"/>
          <w:szCs w:val="28"/>
        </w:rPr>
        <w:t>:</w:t>
      </w:r>
    </w:p>
    <w:p w14:paraId="6916E2EB"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datele</w:t>
      </w:r>
      <w:proofErr w:type="spellEnd"/>
      <w:r w:rsidRPr="005E7DF7">
        <w:rPr>
          <w:sz w:val="28"/>
          <w:szCs w:val="28"/>
        </w:rPr>
        <w:t>/</w:t>
      </w:r>
      <w:proofErr w:type="spellStart"/>
      <w:r w:rsidRPr="005E7DF7">
        <w:rPr>
          <w:sz w:val="28"/>
          <w:szCs w:val="28"/>
        </w:rPr>
        <w:t>cerințele</w:t>
      </w:r>
      <w:proofErr w:type="spellEnd"/>
      <w:r w:rsidRPr="005E7DF7">
        <w:rPr>
          <w:sz w:val="28"/>
          <w:szCs w:val="28"/>
        </w:rPr>
        <w:t xml:space="preserve"> </w:t>
      </w:r>
      <w:proofErr w:type="spellStart"/>
      <w:r w:rsidRPr="005E7DF7">
        <w:rPr>
          <w:sz w:val="28"/>
          <w:szCs w:val="28"/>
        </w:rPr>
        <w:t>tehnice</w:t>
      </w:r>
      <w:proofErr w:type="spellEnd"/>
      <w:r w:rsidRPr="005E7DF7">
        <w:rPr>
          <w:sz w:val="28"/>
          <w:szCs w:val="28"/>
        </w:rPr>
        <w:t xml:space="preserve"> ale </w:t>
      </w:r>
      <w:proofErr w:type="spellStart"/>
      <w:r w:rsidRPr="005E7DF7">
        <w:rPr>
          <w:sz w:val="28"/>
          <w:szCs w:val="28"/>
        </w:rPr>
        <w:t>infrastructurii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utilajelor</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cu care </w:t>
      </w:r>
      <w:proofErr w:type="spellStart"/>
      <w:r w:rsidRPr="005E7DF7">
        <w:rPr>
          <w:sz w:val="28"/>
          <w:szCs w:val="28"/>
        </w:rPr>
        <w:t>prestează</w:t>
      </w:r>
      <w:proofErr w:type="spellEnd"/>
      <w:r w:rsidRPr="005E7DF7">
        <w:rPr>
          <w:sz w:val="28"/>
          <w:szCs w:val="28"/>
        </w:rPr>
        <w:t xml:space="preserve"> </w:t>
      </w:r>
      <w:proofErr w:type="spellStart"/>
      <w:r w:rsidRPr="005E7DF7">
        <w:rPr>
          <w:sz w:val="28"/>
          <w:szCs w:val="28"/>
        </w:rPr>
        <w:t>activitatea</w:t>
      </w:r>
      <w:proofErr w:type="spellEnd"/>
      <w:r w:rsidRPr="005E7DF7">
        <w:rPr>
          <w:sz w:val="28"/>
          <w:szCs w:val="28"/>
        </w:rPr>
        <w:t>;</w:t>
      </w:r>
    </w:p>
    <w:p w14:paraId="2E0C394C"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tipul</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cantitatea</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care </w:t>
      </w:r>
      <w:proofErr w:type="spellStart"/>
      <w:r w:rsidRPr="005E7DF7">
        <w:rPr>
          <w:sz w:val="28"/>
          <w:szCs w:val="28"/>
        </w:rPr>
        <w:t>urmează</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fie </w:t>
      </w:r>
      <w:proofErr w:type="spellStart"/>
      <w:r w:rsidRPr="005E7DF7">
        <w:rPr>
          <w:sz w:val="28"/>
          <w:szCs w:val="28"/>
        </w:rPr>
        <w:t>transportate</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fiecare</w:t>
      </w:r>
      <w:proofErr w:type="spellEnd"/>
      <w:r w:rsidRPr="005E7DF7">
        <w:rPr>
          <w:sz w:val="28"/>
          <w:szCs w:val="28"/>
        </w:rPr>
        <w:t xml:space="preserve"> </w:t>
      </w:r>
      <w:proofErr w:type="spellStart"/>
      <w:r w:rsidRPr="005E7DF7">
        <w:rPr>
          <w:sz w:val="28"/>
          <w:szCs w:val="28"/>
        </w:rPr>
        <w:t>categorie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parte</w:t>
      </w:r>
      <w:proofErr w:type="spellEnd"/>
      <w:r w:rsidRPr="005E7DF7">
        <w:rPr>
          <w:sz w:val="28"/>
          <w:szCs w:val="28"/>
        </w:rPr>
        <w:t>;</w:t>
      </w:r>
    </w:p>
    <w:p w14:paraId="25FEEFFA"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t>originea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destinația</w:t>
      </w:r>
      <w:proofErr w:type="spellEnd"/>
      <w:r w:rsidRPr="005E7DF7">
        <w:rPr>
          <w:sz w:val="28"/>
          <w:szCs w:val="28"/>
        </w:rPr>
        <w:t xml:space="preserve"> </w:t>
      </w:r>
      <w:proofErr w:type="spellStart"/>
      <w:r w:rsidRPr="005E7DF7">
        <w:rPr>
          <w:sz w:val="28"/>
          <w:szCs w:val="28"/>
        </w:rPr>
        <w:t>fiecărui</w:t>
      </w:r>
      <w:proofErr w:type="spellEnd"/>
      <w:r w:rsidRPr="005E7DF7">
        <w:rPr>
          <w:sz w:val="28"/>
          <w:szCs w:val="28"/>
        </w:rPr>
        <w:t xml:space="preserve"> tip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colectate</w:t>
      </w:r>
      <w:proofErr w:type="spellEnd"/>
      <w:r w:rsidRPr="005E7DF7">
        <w:rPr>
          <w:sz w:val="28"/>
          <w:szCs w:val="28"/>
        </w:rPr>
        <w:t xml:space="preserve">, date care </w:t>
      </w:r>
      <w:proofErr w:type="spellStart"/>
      <w:r w:rsidRPr="005E7DF7">
        <w:rPr>
          <w:sz w:val="28"/>
          <w:szCs w:val="28"/>
        </w:rPr>
        <w:t>trebuie</w:t>
      </w:r>
      <w:proofErr w:type="spellEnd"/>
      <w:r w:rsidRPr="005E7DF7">
        <w:rPr>
          <w:sz w:val="28"/>
          <w:szCs w:val="28"/>
        </w:rPr>
        <w:t xml:space="preserve"> </w:t>
      </w:r>
      <w:proofErr w:type="spellStart"/>
      <w:r w:rsidRPr="005E7DF7">
        <w:rPr>
          <w:sz w:val="28"/>
          <w:szCs w:val="28"/>
        </w:rPr>
        <w:t>prezentate</w:t>
      </w:r>
      <w:proofErr w:type="spellEnd"/>
      <w:r w:rsidRPr="005E7DF7">
        <w:rPr>
          <w:sz w:val="28"/>
          <w:szCs w:val="28"/>
        </w:rPr>
        <w:t xml:space="preserve">, la </w:t>
      </w:r>
      <w:proofErr w:type="spellStart"/>
      <w:r w:rsidRPr="005E7DF7">
        <w:rPr>
          <w:sz w:val="28"/>
          <w:szCs w:val="28"/>
        </w:rPr>
        <w:t>cerere</w:t>
      </w:r>
      <w:proofErr w:type="spellEnd"/>
      <w:r w:rsidRPr="005E7DF7">
        <w:rPr>
          <w:sz w:val="28"/>
          <w:szCs w:val="28"/>
        </w:rPr>
        <w:t xml:space="preserve">, </w:t>
      </w:r>
      <w:proofErr w:type="spellStart"/>
      <w:r w:rsidRPr="005E7DF7">
        <w:rPr>
          <w:sz w:val="28"/>
          <w:szCs w:val="28"/>
        </w:rPr>
        <w:t>autorităților</w:t>
      </w:r>
      <w:proofErr w:type="spellEnd"/>
      <w:r w:rsidRPr="005E7DF7">
        <w:rPr>
          <w:sz w:val="28"/>
          <w:szCs w:val="28"/>
        </w:rPr>
        <w:t xml:space="preserve"> </w:t>
      </w:r>
      <w:proofErr w:type="spellStart"/>
      <w:r w:rsidRPr="005E7DF7">
        <w:rPr>
          <w:sz w:val="28"/>
          <w:szCs w:val="28"/>
        </w:rPr>
        <w:t>competente</w:t>
      </w:r>
      <w:proofErr w:type="spellEnd"/>
    </w:p>
    <w:p w14:paraId="40491BB8" w14:textId="77777777" w:rsidR="006119E9" w:rsidRPr="005E7DF7" w:rsidRDefault="006119E9" w:rsidP="00B920BA">
      <w:pPr>
        <w:pStyle w:val="NormalWeb"/>
        <w:numPr>
          <w:ilvl w:val="2"/>
          <w:numId w:val="1"/>
        </w:numPr>
        <w:spacing w:before="0" w:beforeAutospacing="0" w:after="0" w:afterAutospacing="0"/>
        <w:jc w:val="both"/>
        <w:rPr>
          <w:sz w:val="28"/>
          <w:szCs w:val="28"/>
        </w:rPr>
      </w:pPr>
      <w:proofErr w:type="spellStart"/>
      <w:r w:rsidRPr="005E7DF7">
        <w:rPr>
          <w:sz w:val="28"/>
          <w:szCs w:val="28"/>
        </w:rPr>
        <w:lastRenderedPageBreak/>
        <w:t>utilizatorii</w:t>
      </w:r>
      <w:proofErr w:type="spellEnd"/>
      <w:r w:rsidRPr="005E7DF7">
        <w:rPr>
          <w:sz w:val="28"/>
          <w:szCs w:val="28"/>
        </w:rPr>
        <w:t xml:space="preserve"> </w:t>
      </w:r>
      <w:proofErr w:type="spellStart"/>
      <w:r w:rsidRPr="005E7DF7">
        <w:rPr>
          <w:sz w:val="28"/>
          <w:szCs w:val="28"/>
        </w:rPr>
        <w:t>cărora</w:t>
      </w:r>
      <w:proofErr w:type="spellEnd"/>
      <w:r w:rsidRPr="005E7DF7">
        <w:rPr>
          <w:sz w:val="28"/>
          <w:szCs w:val="28"/>
        </w:rPr>
        <w:t xml:space="preserve"> li s-au pus la </w:t>
      </w:r>
      <w:proofErr w:type="spellStart"/>
      <w:r w:rsidRPr="005E7DF7">
        <w:rPr>
          <w:sz w:val="28"/>
          <w:szCs w:val="28"/>
        </w:rPr>
        <w:t>dispoziție</w:t>
      </w:r>
      <w:proofErr w:type="spellEnd"/>
      <w:r w:rsidRPr="005E7DF7">
        <w:rPr>
          <w:sz w:val="28"/>
          <w:szCs w:val="28"/>
        </w:rPr>
        <w:t xml:space="preserve"> </w:t>
      </w:r>
      <w:proofErr w:type="spellStart"/>
      <w:r w:rsidRPr="005E7DF7">
        <w:rPr>
          <w:sz w:val="28"/>
          <w:szCs w:val="28"/>
        </w:rPr>
        <w:t>recipiente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precum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volumele</w:t>
      </w:r>
      <w:proofErr w:type="spellEnd"/>
      <w:r w:rsidRPr="005E7DF7">
        <w:rPr>
          <w:sz w:val="28"/>
          <w:szCs w:val="28"/>
        </w:rPr>
        <w:t xml:space="preserve"> </w:t>
      </w:r>
      <w:proofErr w:type="spellStart"/>
      <w:r w:rsidRPr="005E7DF7">
        <w:rPr>
          <w:sz w:val="28"/>
          <w:szCs w:val="28"/>
        </w:rPr>
        <w:t>fiecărui</w:t>
      </w:r>
      <w:proofErr w:type="spellEnd"/>
      <w:r w:rsidRPr="005E7DF7">
        <w:rPr>
          <w:sz w:val="28"/>
          <w:szCs w:val="28"/>
        </w:rPr>
        <w:t xml:space="preserve"> recipient pus la </w:t>
      </w:r>
      <w:proofErr w:type="spellStart"/>
      <w:r w:rsidRPr="005E7DF7">
        <w:rPr>
          <w:sz w:val="28"/>
          <w:szCs w:val="28"/>
        </w:rPr>
        <w:t>dispoziția</w:t>
      </w:r>
      <w:proofErr w:type="spellEnd"/>
      <w:r w:rsidRPr="005E7DF7">
        <w:rPr>
          <w:sz w:val="28"/>
          <w:szCs w:val="28"/>
        </w:rPr>
        <w:t xml:space="preserve"> </w:t>
      </w:r>
      <w:proofErr w:type="spellStart"/>
      <w:r w:rsidRPr="005E7DF7">
        <w:rPr>
          <w:sz w:val="28"/>
          <w:szCs w:val="28"/>
        </w:rPr>
        <w:t>utilizatorului</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cazul</w:t>
      </w:r>
      <w:proofErr w:type="spellEnd"/>
      <w:r w:rsidRPr="005E7DF7">
        <w:rPr>
          <w:sz w:val="28"/>
          <w:szCs w:val="28"/>
        </w:rPr>
        <w:t xml:space="preserve"> </w:t>
      </w:r>
      <w:proofErr w:type="spellStart"/>
      <w:r w:rsidRPr="005E7DF7">
        <w:rPr>
          <w:sz w:val="28"/>
          <w:szCs w:val="28"/>
        </w:rPr>
        <w:t>zonelor</w:t>
      </w:r>
      <w:proofErr w:type="spellEnd"/>
      <w:r w:rsidRPr="005E7DF7">
        <w:rPr>
          <w:sz w:val="28"/>
          <w:szCs w:val="28"/>
        </w:rPr>
        <w:t xml:space="preserve"> de management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Adjud</w:t>
      </w:r>
      <w:proofErr w:type="spellEnd"/>
      <w:r w:rsidRPr="005E7DF7">
        <w:rPr>
          <w:sz w:val="28"/>
          <w:szCs w:val="28"/>
        </w:rPr>
        <w:t xml:space="preserve">, </w:t>
      </w:r>
      <w:proofErr w:type="spellStart"/>
      <w:r w:rsidRPr="005E7DF7">
        <w:rPr>
          <w:sz w:val="28"/>
          <w:szCs w:val="28"/>
        </w:rPr>
        <w:t>Gugești</w:t>
      </w:r>
      <w:proofErr w:type="spellEnd"/>
      <w:r w:rsidRPr="005E7DF7">
        <w:rPr>
          <w:sz w:val="28"/>
          <w:szCs w:val="28"/>
        </w:rPr>
        <w:t xml:space="preserve">, Vidra </w:t>
      </w:r>
      <w:proofErr w:type="spellStart"/>
      <w:r w:rsidRPr="005E7DF7">
        <w:rPr>
          <w:sz w:val="28"/>
          <w:szCs w:val="28"/>
        </w:rPr>
        <w:t>și</w:t>
      </w:r>
      <w:proofErr w:type="spellEnd"/>
      <w:r w:rsidRPr="005E7DF7">
        <w:rPr>
          <w:sz w:val="28"/>
          <w:szCs w:val="28"/>
        </w:rPr>
        <w:t xml:space="preserve"> Haret.</w:t>
      </w:r>
    </w:p>
    <w:p w14:paraId="4FB929C6"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Operatorii</w:t>
      </w:r>
      <w:proofErr w:type="spellEnd"/>
      <w:r w:rsidRPr="005E7DF7">
        <w:rPr>
          <w:sz w:val="28"/>
          <w:szCs w:val="28"/>
        </w:rPr>
        <w:t xml:space="preserve"> care </w:t>
      </w:r>
      <w:proofErr w:type="spellStart"/>
      <w:r w:rsidRPr="005E7DF7">
        <w:rPr>
          <w:sz w:val="28"/>
          <w:szCs w:val="28"/>
        </w:rPr>
        <w:t>prestează</w:t>
      </w:r>
      <w:proofErr w:type="spellEnd"/>
      <w:r w:rsidRPr="005E7DF7">
        <w:rPr>
          <w:sz w:val="28"/>
          <w:szCs w:val="28"/>
        </w:rPr>
        <w:t xml:space="preserve"> </w:t>
      </w:r>
      <w:proofErr w:type="spellStart"/>
      <w:r w:rsidRPr="005E7DF7">
        <w:rPr>
          <w:sz w:val="28"/>
          <w:szCs w:val="28"/>
        </w:rPr>
        <w:t>activitatea</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separată</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w:t>
      </w:r>
      <w:proofErr w:type="spellStart"/>
      <w:r w:rsidRPr="005E7DF7">
        <w:rPr>
          <w:sz w:val="28"/>
          <w:szCs w:val="28"/>
        </w:rPr>
        <w:t>împreună</w:t>
      </w:r>
      <w:proofErr w:type="spellEnd"/>
      <w:r w:rsidRPr="005E7DF7">
        <w:rPr>
          <w:sz w:val="28"/>
          <w:szCs w:val="28"/>
        </w:rPr>
        <w:t xml:space="preserve"> cu </w:t>
      </w:r>
      <w:proofErr w:type="spellStart"/>
      <w:r w:rsidRPr="005E7DF7">
        <w:rPr>
          <w:sz w:val="28"/>
          <w:szCs w:val="28"/>
        </w:rPr>
        <w:t>autoritatea</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și</w:t>
      </w:r>
      <w:proofErr w:type="spellEnd"/>
      <w:r w:rsidRPr="005E7DF7">
        <w:rPr>
          <w:sz w:val="28"/>
          <w:szCs w:val="28"/>
        </w:rPr>
        <w:t xml:space="preserve"> cu </w:t>
      </w:r>
      <w:proofErr w:type="spellStart"/>
      <w:r w:rsidRPr="005E7DF7">
        <w:rPr>
          <w:sz w:val="28"/>
          <w:szCs w:val="28"/>
        </w:rPr>
        <w:t>asociația</w:t>
      </w:r>
      <w:proofErr w:type="spellEnd"/>
      <w:r w:rsidRPr="005E7DF7">
        <w:rPr>
          <w:sz w:val="28"/>
          <w:szCs w:val="28"/>
        </w:rPr>
        <w:t xml:space="preserve"> de </w:t>
      </w:r>
      <w:proofErr w:type="spellStart"/>
      <w:r w:rsidRPr="005E7DF7">
        <w:rPr>
          <w:sz w:val="28"/>
          <w:szCs w:val="28"/>
        </w:rPr>
        <w:t>dezvoltare</w:t>
      </w:r>
      <w:proofErr w:type="spellEnd"/>
      <w:r w:rsidRPr="005E7DF7">
        <w:rPr>
          <w:sz w:val="28"/>
          <w:szCs w:val="28"/>
        </w:rPr>
        <w:t xml:space="preserve"> </w:t>
      </w:r>
      <w:proofErr w:type="spellStart"/>
      <w:r w:rsidRPr="005E7DF7">
        <w:rPr>
          <w:sz w:val="28"/>
          <w:szCs w:val="28"/>
        </w:rPr>
        <w:t>intercomunitară</w:t>
      </w:r>
      <w:proofErr w:type="spellEnd"/>
      <w:r w:rsidRPr="005E7DF7">
        <w:rPr>
          <w:sz w:val="28"/>
          <w:szCs w:val="28"/>
        </w:rPr>
        <w:t xml:space="preserve"> au </w:t>
      </w:r>
      <w:proofErr w:type="spellStart"/>
      <w:r w:rsidRPr="005E7DF7">
        <w:rPr>
          <w:sz w:val="28"/>
          <w:szCs w:val="28"/>
        </w:rPr>
        <w:t>obligația</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identifice</w:t>
      </w:r>
      <w:proofErr w:type="spellEnd"/>
      <w:r w:rsidRPr="005E7DF7">
        <w:rPr>
          <w:sz w:val="28"/>
          <w:szCs w:val="28"/>
        </w:rPr>
        <w:t xml:space="preserve"> </w:t>
      </w:r>
      <w:proofErr w:type="spellStart"/>
      <w:r w:rsidRPr="005E7DF7">
        <w:rPr>
          <w:sz w:val="28"/>
          <w:szCs w:val="28"/>
        </w:rPr>
        <w:t>toți</w:t>
      </w:r>
      <w:proofErr w:type="spellEnd"/>
      <w:r w:rsidRPr="005E7DF7">
        <w:rPr>
          <w:sz w:val="28"/>
          <w:szCs w:val="28"/>
        </w:rPr>
        <w:t xml:space="preserve"> </w:t>
      </w:r>
      <w:proofErr w:type="spellStart"/>
      <w:r w:rsidRPr="005E7DF7">
        <w:rPr>
          <w:sz w:val="28"/>
          <w:szCs w:val="28"/>
        </w:rPr>
        <w:t>producătorii</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acționeze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vederea</w:t>
      </w:r>
      <w:proofErr w:type="spellEnd"/>
      <w:r w:rsidRPr="005E7DF7">
        <w:rPr>
          <w:sz w:val="28"/>
          <w:szCs w:val="28"/>
        </w:rPr>
        <w:t xml:space="preserve"> </w:t>
      </w:r>
      <w:proofErr w:type="spellStart"/>
      <w:r w:rsidRPr="005E7DF7">
        <w:rPr>
          <w:sz w:val="28"/>
          <w:szCs w:val="28"/>
        </w:rPr>
        <w:t>creării</w:t>
      </w:r>
      <w:proofErr w:type="spellEnd"/>
      <w:r w:rsidRPr="005E7DF7">
        <w:rPr>
          <w:sz w:val="28"/>
          <w:szCs w:val="28"/>
        </w:rPr>
        <w:t xml:space="preserve"> </w:t>
      </w:r>
      <w:proofErr w:type="spellStart"/>
      <w:r w:rsidRPr="005E7DF7">
        <w:rPr>
          <w:sz w:val="28"/>
          <w:szCs w:val="28"/>
        </w:rPr>
        <w:t>facilităților</w:t>
      </w:r>
      <w:proofErr w:type="spellEnd"/>
      <w:r w:rsidRPr="005E7DF7">
        <w:rPr>
          <w:sz w:val="28"/>
          <w:szCs w:val="28"/>
        </w:rPr>
        <w:t xml:space="preserve"> </w:t>
      </w:r>
      <w:proofErr w:type="spellStart"/>
      <w:r w:rsidRPr="005E7DF7">
        <w:rPr>
          <w:sz w:val="28"/>
          <w:szCs w:val="28"/>
        </w:rPr>
        <w:t>necesare</w:t>
      </w:r>
      <w:proofErr w:type="spellEnd"/>
      <w:r w:rsidRPr="005E7DF7">
        <w:rPr>
          <w:sz w:val="28"/>
          <w:szCs w:val="28"/>
        </w:rPr>
        <w:t xml:space="preserve"> </w:t>
      </w:r>
      <w:proofErr w:type="spellStart"/>
      <w:r w:rsidRPr="005E7DF7">
        <w:rPr>
          <w:sz w:val="28"/>
          <w:szCs w:val="28"/>
        </w:rPr>
        <w:t>prestării</w:t>
      </w:r>
      <w:proofErr w:type="spellEnd"/>
      <w:r w:rsidRPr="005E7DF7">
        <w:rPr>
          <w:sz w:val="28"/>
          <w:szCs w:val="28"/>
        </w:rPr>
        <w:t xml:space="preserve"> </w:t>
      </w:r>
      <w:proofErr w:type="spellStart"/>
      <w:r w:rsidRPr="005E7DF7">
        <w:rPr>
          <w:sz w:val="28"/>
          <w:szCs w:val="28"/>
        </w:rPr>
        <w:t>activității</w:t>
      </w:r>
      <w:proofErr w:type="spellEnd"/>
      <w:r w:rsidRPr="005E7DF7">
        <w:rPr>
          <w:sz w:val="28"/>
          <w:szCs w:val="28"/>
        </w:rPr>
        <w:t>.</w:t>
      </w:r>
    </w:p>
    <w:p w14:paraId="0D847929" w14:textId="77777777" w:rsidR="006119E9" w:rsidRPr="005E7DF7" w:rsidRDefault="006119E9" w:rsidP="00C72616">
      <w:pPr>
        <w:pStyle w:val="NormalWeb"/>
        <w:numPr>
          <w:ilvl w:val="0"/>
          <w:numId w:val="1"/>
        </w:numPr>
        <w:spacing w:before="0" w:beforeAutospacing="0" w:after="0" w:afterAutospacing="0"/>
        <w:jc w:val="both"/>
        <w:rPr>
          <w:sz w:val="28"/>
          <w:szCs w:val="28"/>
        </w:rPr>
      </w:pPr>
    </w:p>
    <w:p w14:paraId="2E28C069"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Persoanele</w:t>
      </w:r>
      <w:proofErr w:type="spellEnd"/>
      <w:r w:rsidRPr="005E7DF7">
        <w:rPr>
          <w:sz w:val="28"/>
          <w:szCs w:val="28"/>
        </w:rPr>
        <w:t xml:space="preserve"> </w:t>
      </w:r>
      <w:proofErr w:type="spellStart"/>
      <w:r w:rsidRPr="005E7DF7">
        <w:rPr>
          <w:sz w:val="28"/>
          <w:szCs w:val="28"/>
        </w:rPr>
        <w:t>fizice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juridice</w:t>
      </w:r>
      <w:proofErr w:type="spellEnd"/>
      <w:r w:rsidRPr="005E7DF7">
        <w:rPr>
          <w:sz w:val="28"/>
          <w:szCs w:val="28"/>
        </w:rPr>
        <w:t xml:space="preserve">, </w:t>
      </w:r>
      <w:proofErr w:type="spellStart"/>
      <w:r w:rsidRPr="005E7DF7">
        <w:rPr>
          <w:sz w:val="28"/>
          <w:szCs w:val="28"/>
        </w:rPr>
        <w:t>producătoare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au </w:t>
      </w:r>
      <w:proofErr w:type="spellStart"/>
      <w:r w:rsidRPr="005E7DF7">
        <w:rPr>
          <w:sz w:val="28"/>
          <w:szCs w:val="28"/>
        </w:rPr>
        <w:t>obligația</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separe</w:t>
      </w:r>
      <w:proofErr w:type="spellEnd"/>
      <w:r w:rsidRPr="005E7DF7">
        <w:rPr>
          <w:sz w:val="28"/>
          <w:szCs w:val="28"/>
        </w:rPr>
        <w:t xml:space="preserve"> </w:t>
      </w:r>
      <w:proofErr w:type="spellStart"/>
      <w:r w:rsidRPr="005E7DF7">
        <w:rPr>
          <w:sz w:val="28"/>
          <w:szCs w:val="28"/>
        </w:rPr>
        <w:t>corect</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pe </w:t>
      </w:r>
      <w:proofErr w:type="spellStart"/>
      <w:r w:rsidRPr="005E7DF7">
        <w:rPr>
          <w:sz w:val="28"/>
          <w:szCs w:val="28"/>
        </w:rPr>
        <w:t>fracții</w:t>
      </w:r>
      <w:proofErr w:type="spellEnd"/>
      <w:r w:rsidRPr="005E7DF7">
        <w:rPr>
          <w:sz w:val="28"/>
          <w:szCs w:val="28"/>
        </w:rPr>
        <w:t xml:space="preserve">, conform </w:t>
      </w:r>
      <w:proofErr w:type="spellStart"/>
      <w:r w:rsidRPr="005E7DF7">
        <w:rPr>
          <w:sz w:val="28"/>
          <w:szCs w:val="28"/>
        </w:rPr>
        <w:t>sistemului</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stabilit</w:t>
      </w:r>
      <w:proofErr w:type="spellEnd"/>
      <w:r w:rsidRPr="005E7DF7">
        <w:rPr>
          <w:sz w:val="28"/>
          <w:szCs w:val="28"/>
        </w:rPr>
        <w:t xml:space="preserve"> la </w:t>
      </w:r>
      <w:proofErr w:type="spellStart"/>
      <w:r w:rsidRPr="005E7DF7">
        <w:rPr>
          <w:sz w:val="28"/>
          <w:szCs w:val="28"/>
        </w:rPr>
        <w:t>nivelul</w:t>
      </w:r>
      <w:proofErr w:type="spellEnd"/>
      <w:r w:rsidRPr="005E7DF7">
        <w:rPr>
          <w:sz w:val="28"/>
          <w:szCs w:val="28"/>
        </w:rPr>
        <w:t xml:space="preserve"> </w:t>
      </w:r>
      <w:proofErr w:type="spellStart"/>
      <w:r w:rsidRPr="005E7DF7">
        <w:rPr>
          <w:sz w:val="28"/>
          <w:szCs w:val="28"/>
        </w:rPr>
        <w:t>unității</w:t>
      </w:r>
      <w:proofErr w:type="spellEnd"/>
      <w:r w:rsidRPr="005E7DF7">
        <w:rPr>
          <w:sz w:val="28"/>
          <w:szCs w:val="28"/>
        </w:rPr>
        <w:t xml:space="preserve"> </w:t>
      </w:r>
      <w:proofErr w:type="spellStart"/>
      <w:r w:rsidRPr="005E7DF7">
        <w:rPr>
          <w:sz w:val="28"/>
          <w:szCs w:val="28"/>
        </w:rPr>
        <w:t>administrativ</w:t>
      </w:r>
      <w:proofErr w:type="spellEnd"/>
      <w:r w:rsidRPr="005E7DF7">
        <w:rPr>
          <w:sz w:val="28"/>
          <w:szCs w:val="28"/>
        </w:rPr>
        <w:t xml:space="preserve">- </w:t>
      </w:r>
      <w:proofErr w:type="spellStart"/>
      <w:r w:rsidRPr="005E7DF7">
        <w:rPr>
          <w:sz w:val="28"/>
          <w:szCs w:val="28"/>
        </w:rPr>
        <w:t>teritoriale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punctele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spațiile</w:t>
      </w:r>
      <w:proofErr w:type="spellEnd"/>
      <w:r w:rsidRPr="005E7DF7">
        <w:rPr>
          <w:sz w:val="28"/>
          <w:szCs w:val="28"/>
        </w:rPr>
        <w:t xml:space="preserve"> special </w:t>
      </w:r>
      <w:proofErr w:type="spellStart"/>
      <w:r w:rsidRPr="005E7DF7">
        <w:rPr>
          <w:sz w:val="28"/>
          <w:szCs w:val="28"/>
        </w:rPr>
        <w:t>amenajate</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asigurate</w:t>
      </w:r>
      <w:proofErr w:type="spellEnd"/>
      <w:r w:rsidRPr="005E7DF7">
        <w:rPr>
          <w:sz w:val="28"/>
          <w:szCs w:val="28"/>
        </w:rPr>
        <w:t xml:space="preserv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autoritatea</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împreună</w:t>
      </w:r>
      <w:proofErr w:type="spellEnd"/>
      <w:r w:rsidRPr="005E7DF7">
        <w:rPr>
          <w:sz w:val="28"/>
          <w:szCs w:val="28"/>
        </w:rPr>
        <w:t xml:space="preserve"> cu </w:t>
      </w:r>
      <w:proofErr w:type="spellStart"/>
      <w:r w:rsidRPr="005E7DF7">
        <w:rPr>
          <w:sz w:val="28"/>
          <w:szCs w:val="28"/>
        </w:rPr>
        <w:t>operatorul</w:t>
      </w:r>
      <w:proofErr w:type="spellEnd"/>
      <w:r w:rsidRPr="005E7DF7">
        <w:rPr>
          <w:sz w:val="28"/>
          <w:szCs w:val="28"/>
        </w:rPr>
        <w:t>.</w:t>
      </w:r>
    </w:p>
    <w:p w14:paraId="6C6A3D8E"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În</w:t>
      </w:r>
      <w:proofErr w:type="spellEnd"/>
      <w:r w:rsidRPr="005E7DF7">
        <w:rPr>
          <w:sz w:val="28"/>
          <w:szCs w:val="28"/>
        </w:rPr>
        <w:t xml:space="preserve"> </w:t>
      </w:r>
      <w:proofErr w:type="spellStart"/>
      <w:r w:rsidRPr="005E7DF7">
        <w:rPr>
          <w:sz w:val="28"/>
          <w:szCs w:val="28"/>
        </w:rPr>
        <w:t>vederea</w:t>
      </w:r>
      <w:proofErr w:type="spellEnd"/>
      <w:r w:rsidRPr="005E7DF7">
        <w:rPr>
          <w:sz w:val="28"/>
          <w:szCs w:val="28"/>
        </w:rPr>
        <w:t xml:space="preserve"> </w:t>
      </w:r>
      <w:proofErr w:type="spellStart"/>
      <w:r w:rsidRPr="005E7DF7">
        <w:rPr>
          <w:sz w:val="28"/>
          <w:szCs w:val="28"/>
        </w:rPr>
        <w:t>realizării</w:t>
      </w:r>
      <w:proofErr w:type="spellEnd"/>
      <w:r w:rsidRPr="005E7DF7">
        <w:rPr>
          <w:sz w:val="28"/>
          <w:szCs w:val="28"/>
        </w:rPr>
        <w:t xml:space="preserve"> </w:t>
      </w:r>
      <w:proofErr w:type="spellStart"/>
      <w:r w:rsidRPr="005E7DF7">
        <w:rPr>
          <w:sz w:val="28"/>
          <w:szCs w:val="28"/>
        </w:rPr>
        <w:t>activității</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separată</w:t>
      </w:r>
      <w:proofErr w:type="spellEnd"/>
      <w:r w:rsidRPr="005E7DF7">
        <w:rPr>
          <w:sz w:val="28"/>
          <w:szCs w:val="28"/>
        </w:rPr>
        <w:t xml:space="preserve">, </w:t>
      </w:r>
      <w:proofErr w:type="spellStart"/>
      <w:r w:rsidRPr="005E7DF7">
        <w:rPr>
          <w:sz w:val="28"/>
          <w:szCs w:val="28"/>
        </w:rPr>
        <w:t>punctele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sunt </w:t>
      </w:r>
      <w:proofErr w:type="spellStart"/>
      <w:r w:rsidRPr="005E7DF7">
        <w:rPr>
          <w:sz w:val="28"/>
          <w:szCs w:val="28"/>
        </w:rPr>
        <w:t>dotate</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grija</w:t>
      </w:r>
      <w:proofErr w:type="spellEnd"/>
      <w:r w:rsidRPr="005E7DF7">
        <w:rPr>
          <w:sz w:val="28"/>
          <w:szCs w:val="28"/>
        </w:rPr>
        <w:t xml:space="preserve"> </w:t>
      </w:r>
      <w:proofErr w:type="spellStart"/>
      <w:r w:rsidRPr="005E7DF7">
        <w:rPr>
          <w:sz w:val="28"/>
          <w:szCs w:val="28"/>
        </w:rPr>
        <w:t>operatorului</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a </w:t>
      </w:r>
      <w:proofErr w:type="spellStart"/>
      <w:r w:rsidRPr="005E7DF7">
        <w:rPr>
          <w:sz w:val="28"/>
          <w:szCs w:val="28"/>
        </w:rPr>
        <w:t>autorității</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publice</w:t>
      </w:r>
      <w:proofErr w:type="spellEnd"/>
      <w:r w:rsidRPr="005E7DF7">
        <w:rPr>
          <w:sz w:val="28"/>
          <w:szCs w:val="28"/>
        </w:rPr>
        <w:t xml:space="preserve"> locale, </w:t>
      </w:r>
      <w:proofErr w:type="spellStart"/>
      <w:r w:rsidRPr="005E7DF7">
        <w:rPr>
          <w:sz w:val="28"/>
          <w:szCs w:val="28"/>
        </w:rPr>
        <w:t>după</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conform </w:t>
      </w:r>
      <w:proofErr w:type="spellStart"/>
      <w:r w:rsidRPr="005E7DF7">
        <w:rPr>
          <w:sz w:val="28"/>
          <w:szCs w:val="28"/>
        </w:rPr>
        <w:t>legii</w:t>
      </w:r>
      <w:proofErr w:type="spellEnd"/>
      <w:r w:rsidRPr="005E7DF7">
        <w:rPr>
          <w:sz w:val="28"/>
          <w:szCs w:val="28"/>
        </w:rPr>
        <w:t xml:space="preserve">, cu </w:t>
      </w:r>
      <w:proofErr w:type="spellStart"/>
      <w:r w:rsidRPr="005E7DF7">
        <w:rPr>
          <w:sz w:val="28"/>
          <w:szCs w:val="28"/>
        </w:rPr>
        <w:t>recipiente</w:t>
      </w:r>
      <w:proofErr w:type="spellEnd"/>
      <w:r w:rsidRPr="005E7DF7">
        <w:rPr>
          <w:sz w:val="28"/>
          <w:szCs w:val="28"/>
        </w:rPr>
        <w:t xml:space="preserve"> de </w:t>
      </w:r>
      <w:proofErr w:type="spellStart"/>
      <w:r w:rsidRPr="005E7DF7">
        <w:rPr>
          <w:sz w:val="28"/>
          <w:szCs w:val="28"/>
        </w:rPr>
        <w:t>colectare</w:t>
      </w:r>
      <w:proofErr w:type="spellEnd"/>
      <w:r w:rsidRPr="005E7DF7">
        <w:rPr>
          <w:sz w:val="28"/>
          <w:szCs w:val="28"/>
        </w:rPr>
        <w:t xml:space="preserve"> </w:t>
      </w:r>
      <w:proofErr w:type="spellStart"/>
      <w:r w:rsidRPr="005E7DF7">
        <w:rPr>
          <w:sz w:val="28"/>
          <w:szCs w:val="28"/>
        </w:rPr>
        <w:t>separată</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fiecare</w:t>
      </w:r>
      <w:proofErr w:type="spellEnd"/>
      <w:r w:rsidRPr="005E7DF7">
        <w:rPr>
          <w:sz w:val="28"/>
          <w:szCs w:val="28"/>
        </w:rPr>
        <w:t xml:space="preserve"> tip de </w:t>
      </w:r>
      <w:proofErr w:type="spellStart"/>
      <w:r w:rsidRPr="005E7DF7">
        <w:rPr>
          <w:sz w:val="28"/>
          <w:szCs w:val="28"/>
        </w:rPr>
        <w:t>deșeuri</w:t>
      </w:r>
      <w:proofErr w:type="spellEnd"/>
      <w:r w:rsidRPr="005E7DF7">
        <w:rPr>
          <w:sz w:val="28"/>
          <w:szCs w:val="28"/>
        </w:rPr>
        <w:t xml:space="preserve">. La </w:t>
      </w:r>
      <w:proofErr w:type="spellStart"/>
      <w:r w:rsidRPr="005E7DF7">
        <w:rPr>
          <w:sz w:val="28"/>
          <w:szCs w:val="28"/>
        </w:rPr>
        <w:t>gospodăriile</w:t>
      </w:r>
      <w:proofErr w:type="spellEnd"/>
      <w:r w:rsidRPr="005E7DF7">
        <w:rPr>
          <w:sz w:val="28"/>
          <w:szCs w:val="28"/>
        </w:rPr>
        <w:t xml:space="preserve"> </w:t>
      </w:r>
      <w:proofErr w:type="spellStart"/>
      <w:r w:rsidRPr="005E7DF7">
        <w:rPr>
          <w:sz w:val="28"/>
          <w:szCs w:val="28"/>
        </w:rPr>
        <w:t>individuale</w:t>
      </w:r>
      <w:proofErr w:type="spellEnd"/>
      <w:r w:rsidRPr="005E7DF7">
        <w:rPr>
          <w:sz w:val="28"/>
          <w:szCs w:val="28"/>
        </w:rPr>
        <w:t xml:space="preserve"> </w:t>
      </w:r>
      <w:proofErr w:type="spellStart"/>
      <w:r w:rsidRPr="005E7DF7">
        <w:rPr>
          <w:sz w:val="28"/>
          <w:szCs w:val="28"/>
        </w:rPr>
        <w:t>colectarea</w:t>
      </w:r>
      <w:proofErr w:type="spellEnd"/>
      <w:r w:rsidRPr="005E7DF7">
        <w:rPr>
          <w:sz w:val="28"/>
          <w:szCs w:val="28"/>
        </w:rPr>
        <w:t xml:space="preserve"> </w:t>
      </w:r>
      <w:proofErr w:type="spellStart"/>
      <w:r w:rsidRPr="005E7DF7">
        <w:rPr>
          <w:sz w:val="28"/>
          <w:szCs w:val="28"/>
        </w:rPr>
        <w:t>separată</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se </w:t>
      </w:r>
      <w:proofErr w:type="spellStart"/>
      <w:r w:rsidRPr="005E7DF7">
        <w:rPr>
          <w:sz w:val="28"/>
          <w:szCs w:val="28"/>
        </w:rPr>
        <w:t>va</w:t>
      </w:r>
      <w:proofErr w:type="spellEnd"/>
      <w:r w:rsidRPr="005E7DF7">
        <w:rPr>
          <w:sz w:val="28"/>
          <w:szCs w:val="28"/>
        </w:rPr>
        <w:t xml:space="preserve"> face "din </w:t>
      </w:r>
      <w:proofErr w:type="spellStart"/>
      <w:r w:rsidRPr="005E7DF7">
        <w:rPr>
          <w:sz w:val="28"/>
          <w:szCs w:val="28"/>
        </w:rPr>
        <w:t>poartă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poartă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recipiente</w:t>
      </w:r>
      <w:proofErr w:type="spellEnd"/>
      <w:r w:rsidRPr="005E7DF7">
        <w:rPr>
          <w:sz w:val="28"/>
          <w:szCs w:val="28"/>
        </w:rPr>
        <w:t xml:space="preserve"> </w:t>
      </w:r>
      <w:proofErr w:type="spellStart"/>
      <w:r w:rsidRPr="005E7DF7">
        <w:rPr>
          <w:sz w:val="28"/>
          <w:szCs w:val="28"/>
        </w:rPr>
        <w:t>specifice</w:t>
      </w:r>
      <w:proofErr w:type="spellEnd"/>
      <w:r w:rsidRPr="005E7DF7">
        <w:rPr>
          <w:sz w:val="28"/>
          <w:szCs w:val="28"/>
        </w:rPr>
        <w:t xml:space="preserve"> </w:t>
      </w:r>
      <w:proofErr w:type="spellStart"/>
      <w:r w:rsidRPr="005E7DF7">
        <w:rPr>
          <w:sz w:val="28"/>
          <w:szCs w:val="28"/>
        </w:rPr>
        <w:t>sau</w:t>
      </w:r>
      <w:proofErr w:type="spellEnd"/>
      <w:r w:rsidRPr="005E7DF7">
        <w:rPr>
          <w:sz w:val="28"/>
          <w:szCs w:val="28"/>
        </w:rPr>
        <w:t xml:space="preserve"> </w:t>
      </w:r>
      <w:proofErr w:type="spellStart"/>
      <w:r w:rsidRPr="005E7DF7">
        <w:rPr>
          <w:sz w:val="28"/>
          <w:szCs w:val="28"/>
        </w:rPr>
        <w:t>saci</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reciclabile</w:t>
      </w:r>
      <w:proofErr w:type="spellEnd"/>
      <w:r w:rsidRPr="005E7DF7">
        <w:rPr>
          <w:sz w:val="28"/>
          <w:szCs w:val="28"/>
        </w:rPr>
        <w:t xml:space="preserve"> generate </w:t>
      </w:r>
      <w:proofErr w:type="spellStart"/>
      <w:r w:rsidRPr="005E7DF7">
        <w:rPr>
          <w:sz w:val="28"/>
          <w:szCs w:val="28"/>
        </w:rPr>
        <w:t>în</w:t>
      </w:r>
      <w:proofErr w:type="spellEnd"/>
      <w:r w:rsidRPr="005E7DF7">
        <w:rPr>
          <w:sz w:val="28"/>
          <w:szCs w:val="28"/>
        </w:rPr>
        <w:t xml:space="preserve"> zona </w:t>
      </w:r>
      <w:proofErr w:type="spellStart"/>
      <w:r w:rsidRPr="005E7DF7">
        <w:rPr>
          <w:sz w:val="28"/>
          <w:szCs w:val="28"/>
        </w:rPr>
        <w:t>Focșani</w:t>
      </w:r>
      <w:proofErr w:type="spellEnd"/>
      <w:r w:rsidRPr="005E7DF7">
        <w:rPr>
          <w:sz w:val="28"/>
          <w:szCs w:val="28"/>
        </w:rPr>
        <w:t xml:space="preserve">,  care </w:t>
      </w:r>
      <w:proofErr w:type="spellStart"/>
      <w:r w:rsidRPr="005E7DF7">
        <w:rPr>
          <w:sz w:val="28"/>
          <w:szCs w:val="28"/>
        </w:rPr>
        <w:t>prezintă</w:t>
      </w:r>
      <w:proofErr w:type="spellEnd"/>
      <w:r w:rsidRPr="005E7DF7">
        <w:rPr>
          <w:sz w:val="28"/>
          <w:szCs w:val="28"/>
        </w:rPr>
        <w:t xml:space="preserve"> un grad de </w:t>
      </w:r>
      <w:proofErr w:type="spellStart"/>
      <w:r w:rsidRPr="005E7DF7">
        <w:rPr>
          <w:sz w:val="28"/>
          <w:szCs w:val="28"/>
        </w:rPr>
        <w:t>siguranță</w:t>
      </w:r>
      <w:proofErr w:type="spellEnd"/>
      <w:r w:rsidRPr="005E7DF7">
        <w:rPr>
          <w:sz w:val="28"/>
          <w:szCs w:val="28"/>
        </w:rPr>
        <w:t xml:space="preserve"> </w:t>
      </w:r>
      <w:proofErr w:type="spellStart"/>
      <w:r w:rsidRPr="005E7DF7">
        <w:rPr>
          <w:sz w:val="28"/>
          <w:szCs w:val="28"/>
        </w:rPr>
        <w:t>ridicat</w:t>
      </w:r>
      <w:proofErr w:type="spellEnd"/>
      <w:r w:rsidRPr="005E7DF7">
        <w:rPr>
          <w:sz w:val="28"/>
          <w:szCs w:val="28"/>
        </w:rPr>
        <w:t xml:space="preserve"> din </w:t>
      </w:r>
      <w:proofErr w:type="spellStart"/>
      <w:r w:rsidRPr="005E7DF7">
        <w:rPr>
          <w:sz w:val="28"/>
          <w:szCs w:val="28"/>
        </w:rPr>
        <w:t>punct</w:t>
      </w:r>
      <w:proofErr w:type="spellEnd"/>
      <w:r w:rsidRPr="005E7DF7">
        <w:rPr>
          <w:sz w:val="28"/>
          <w:szCs w:val="28"/>
        </w:rPr>
        <w:t xml:space="preserve"> de </w:t>
      </w:r>
      <w:proofErr w:type="spellStart"/>
      <w:r w:rsidRPr="005E7DF7">
        <w:rPr>
          <w:sz w:val="28"/>
          <w:szCs w:val="28"/>
        </w:rPr>
        <w:t>vedere</w:t>
      </w:r>
      <w:proofErr w:type="spellEnd"/>
      <w:r w:rsidRPr="005E7DF7">
        <w:rPr>
          <w:sz w:val="28"/>
          <w:szCs w:val="28"/>
        </w:rPr>
        <w:t xml:space="preserve"> </w:t>
      </w:r>
      <w:proofErr w:type="spellStart"/>
      <w:r w:rsidRPr="005E7DF7">
        <w:rPr>
          <w:sz w:val="28"/>
          <w:szCs w:val="28"/>
        </w:rPr>
        <w:t>sanitar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al </w:t>
      </w:r>
      <w:proofErr w:type="spellStart"/>
      <w:r w:rsidRPr="005E7DF7">
        <w:rPr>
          <w:sz w:val="28"/>
          <w:szCs w:val="28"/>
        </w:rPr>
        <w:t>protecției</w:t>
      </w:r>
      <w:proofErr w:type="spellEnd"/>
      <w:r w:rsidRPr="005E7DF7">
        <w:rPr>
          <w:sz w:val="28"/>
          <w:szCs w:val="28"/>
        </w:rPr>
        <w:t xml:space="preserve"> </w:t>
      </w:r>
      <w:proofErr w:type="spellStart"/>
      <w:r w:rsidRPr="005E7DF7">
        <w:rPr>
          <w:sz w:val="28"/>
          <w:szCs w:val="28"/>
        </w:rPr>
        <w:t>mediului</w:t>
      </w:r>
      <w:proofErr w:type="spellEnd"/>
      <w:r w:rsidRPr="005E7DF7">
        <w:rPr>
          <w:sz w:val="28"/>
          <w:szCs w:val="28"/>
        </w:rPr>
        <w:t>.</w:t>
      </w:r>
    </w:p>
    <w:p w14:paraId="42C86061"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În</w:t>
      </w:r>
      <w:proofErr w:type="spellEnd"/>
      <w:r w:rsidRPr="005E7DF7">
        <w:rPr>
          <w:sz w:val="28"/>
          <w:szCs w:val="28"/>
        </w:rPr>
        <w:t xml:space="preserve"> </w:t>
      </w:r>
      <w:proofErr w:type="spellStart"/>
      <w:r w:rsidRPr="005E7DF7">
        <w:rPr>
          <w:sz w:val="28"/>
          <w:szCs w:val="28"/>
        </w:rPr>
        <w:t>mediul</w:t>
      </w:r>
      <w:proofErr w:type="spellEnd"/>
      <w:r w:rsidRPr="005E7DF7">
        <w:rPr>
          <w:sz w:val="28"/>
          <w:szCs w:val="28"/>
        </w:rPr>
        <w:t xml:space="preserve"> de </w:t>
      </w:r>
      <w:proofErr w:type="spellStart"/>
      <w:r w:rsidRPr="005E7DF7">
        <w:rPr>
          <w:sz w:val="28"/>
          <w:szCs w:val="28"/>
        </w:rPr>
        <w:t>rezidență</w:t>
      </w:r>
      <w:proofErr w:type="spellEnd"/>
      <w:r w:rsidRPr="005E7DF7">
        <w:rPr>
          <w:sz w:val="28"/>
          <w:szCs w:val="28"/>
        </w:rPr>
        <w:t xml:space="preserve"> rural se </w:t>
      </w:r>
      <w:proofErr w:type="spellStart"/>
      <w:r w:rsidRPr="005E7DF7">
        <w:rPr>
          <w:sz w:val="28"/>
          <w:szCs w:val="28"/>
        </w:rPr>
        <w:t>va</w:t>
      </w:r>
      <w:proofErr w:type="spellEnd"/>
      <w:r w:rsidRPr="005E7DF7">
        <w:rPr>
          <w:sz w:val="28"/>
          <w:szCs w:val="28"/>
        </w:rPr>
        <w:t xml:space="preserve"> </w:t>
      </w:r>
      <w:proofErr w:type="spellStart"/>
      <w:r w:rsidRPr="005E7DF7">
        <w:rPr>
          <w:sz w:val="28"/>
          <w:szCs w:val="28"/>
        </w:rPr>
        <w:t>promova</w:t>
      </w:r>
      <w:proofErr w:type="spellEnd"/>
      <w:r w:rsidRPr="005E7DF7">
        <w:rPr>
          <w:sz w:val="28"/>
          <w:szCs w:val="28"/>
        </w:rPr>
        <w:t xml:space="preserve"> </w:t>
      </w:r>
      <w:proofErr w:type="spellStart"/>
      <w:r w:rsidRPr="005E7DF7">
        <w:rPr>
          <w:sz w:val="28"/>
          <w:szCs w:val="28"/>
        </w:rPr>
        <w:t>reciclarea</w:t>
      </w:r>
      <w:proofErr w:type="spellEnd"/>
      <w:r w:rsidRPr="005E7DF7">
        <w:rPr>
          <w:sz w:val="28"/>
          <w:szCs w:val="28"/>
        </w:rPr>
        <w:t xml:space="preserve"> la </w:t>
      </w:r>
      <w:proofErr w:type="spellStart"/>
      <w:r w:rsidRPr="005E7DF7">
        <w:rPr>
          <w:sz w:val="28"/>
          <w:szCs w:val="28"/>
        </w:rPr>
        <w:t>sursă</w:t>
      </w:r>
      <w:proofErr w:type="spellEnd"/>
      <w:r w:rsidRPr="005E7DF7">
        <w:rPr>
          <w:sz w:val="28"/>
          <w:szCs w:val="28"/>
        </w:rPr>
        <w:t xml:space="preserve"> a </w:t>
      </w:r>
      <w:proofErr w:type="spellStart"/>
      <w:r w:rsidRPr="005E7DF7">
        <w:rPr>
          <w:sz w:val="28"/>
          <w:szCs w:val="28"/>
        </w:rPr>
        <w:t>biodeșeurilor</w:t>
      </w:r>
      <w:proofErr w:type="spellEnd"/>
      <w:r w:rsidRPr="005E7DF7">
        <w:rPr>
          <w:sz w:val="28"/>
          <w:szCs w:val="28"/>
        </w:rPr>
        <w:t xml:space="preserve">, </w:t>
      </w:r>
      <w:proofErr w:type="spellStart"/>
      <w:r w:rsidRPr="005E7DF7">
        <w:rPr>
          <w:sz w:val="28"/>
          <w:szCs w:val="28"/>
        </w:rPr>
        <w:t>prin</w:t>
      </w:r>
      <w:proofErr w:type="spellEnd"/>
      <w:r w:rsidRPr="005E7DF7">
        <w:rPr>
          <w:sz w:val="28"/>
          <w:szCs w:val="28"/>
        </w:rPr>
        <w:t xml:space="preserve"> </w:t>
      </w:r>
      <w:proofErr w:type="spellStart"/>
      <w:r w:rsidRPr="005E7DF7">
        <w:rPr>
          <w:sz w:val="28"/>
          <w:szCs w:val="28"/>
        </w:rPr>
        <w:t>dotarea</w:t>
      </w:r>
      <w:proofErr w:type="spellEnd"/>
      <w:r w:rsidRPr="005E7DF7">
        <w:rPr>
          <w:sz w:val="28"/>
          <w:szCs w:val="28"/>
        </w:rPr>
        <w:t xml:space="preserve"> </w:t>
      </w:r>
      <w:proofErr w:type="spellStart"/>
      <w:r w:rsidRPr="005E7DF7">
        <w:rPr>
          <w:sz w:val="28"/>
          <w:szCs w:val="28"/>
        </w:rPr>
        <w:t>tuturor</w:t>
      </w:r>
      <w:proofErr w:type="spellEnd"/>
      <w:r w:rsidRPr="005E7DF7">
        <w:rPr>
          <w:sz w:val="28"/>
          <w:szCs w:val="28"/>
        </w:rPr>
        <w:t xml:space="preserve"> </w:t>
      </w:r>
      <w:proofErr w:type="spellStart"/>
      <w:r w:rsidRPr="005E7DF7">
        <w:rPr>
          <w:sz w:val="28"/>
          <w:szCs w:val="28"/>
        </w:rPr>
        <w:t>utilizatorilor</w:t>
      </w:r>
      <w:proofErr w:type="spellEnd"/>
      <w:r w:rsidRPr="005E7DF7">
        <w:rPr>
          <w:sz w:val="28"/>
          <w:szCs w:val="28"/>
        </w:rPr>
        <w:t xml:space="preserve"> </w:t>
      </w:r>
      <w:proofErr w:type="spellStart"/>
      <w:r w:rsidRPr="005E7DF7">
        <w:rPr>
          <w:sz w:val="28"/>
          <w:szCs w:val="28"/>
        </w:rPr>
        <w:t>casnici</w:t>
      </w:r>
      <w:proofErr w:type="spellEnd"/>
      <w:r w:rsidRPr="005E7DF7">
        <w:rPr>
          <w:sz w:val="28"/>
          <w:szCs w:val="28"/>
        </w:rPr>
        <w:t xml:space="preserve"> cu </w:t>
      </w:r>
      <w:proofErr w:type="spellStart"/>
      <w:r w:rsidRPr="005E7DF7">
        <w:rPr>
          <w:sz w:val="28"/>
          <w:szCs w:val="28"/>
        </w:rPr>
        <w:t>unități</w:t>
      </w:r>
      <w:proofErr w:type="spellEnd"/>
      <w:r w:rsidRPr="005E7DF7">
        <w:rPr>
          <w:sz w:val="28"/>
          <w:szCs w:val="28"/>
        </w:rPr>
        <w:t xml:space="preserve"> de </w:t>
      </w:r>
      <w:proofErr w:type="spellStart"/>
      <w:r w:rsidRPr="005E7DF7">
        <w:rPr>
          <w:sz w:val="28"/>
          <w:szCs w:val="28"/>
        </w:rPr>
        <w:t>compostare</w:t>
      </w:r>
      <w:proofErr w:type="spellEnd"/>
      <w:r w:rsidRPr="005E7DF7">
        <w:rPr>
          <w:sz w:val="28"/>
          <w:szCs w:val="28"/>
        </w:rPr>
        <w:t xml:space="preserve"> </w:t>
      </w:r>
      <w:proofErr w:type="spellStart"/>
      <w:r w:rsidRPr="005E7DF7">
        <w:rPr>
          <w:sz w:val="28"/>
          <w:szCs w:val="28"/>
        </w:rPr>
        <w:t>individuală</w:t>
      </w:r>
      <w:proofErr w:type="spellEnd"/>
      <w:r w:rsidRPr="005E7DF7">
        <w:rPr>
          <w:sz w:val="28"/>
          <w:szCs w:val="28"/>
        </w:rPr>
        <w:t xml:space="preserve">, </w:t>
      </w:r>
      <w:proofErr w:type="spellStart"/>
      <w:r w:rsidRPr="005E7DF7">
        <w:rPr>
          <w:sz w:val="28"/>
          <w:szCs w:val="28"/>
        </w:rPr>
        <w:t>amplasate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incinta</w:t>
      </w:r>
      <w:proofErr w:type="spellEnd"/>
      <w:r w:rsidRPr="005E7DF7">
        <w:rPr>
          <w:sz w:val="28"/>
          <w:szCs w:val="28"/>
        </w:rPr>
        <w:t xml:space="preserve"> </w:t>
      </w:r>
      <w:proofErr w:type="spellStart"/>
      <w:r w:rsidRPr="005E7DF7">
        <w:rPr>
          <w:sz w:val="28"/>
          <w:szCs w:val="28"/>
        </w:rPr>
        <w:t>gospodăriei</w:t>
      </w:r>
      <w:proofErr w:type="spellEnd"/>
      <w:r w:rsidRPr="005E7DF7">
        <w:rPr>
          <w:sz w:val="28"/>
          <w:szCs w:val="28"/>
        </w:rPr>
        <w:t xml:space="preserve">. </w:t>
      </w:r>
      <w:proofErr w:type="spellStart"/>
      <w:r w:rsidRPr="005E7DF7">
        <w:rPr>
          <w:sz w:val="28"/>
          <w:szCs w:val="28"/>
        </w:rPr>
        <w:t>Cantitatea</w:t>
      </w:r>
      <w:proofErr w:type="spellEnd"/>
      <w:r w:rsidRPr="005E7DF7">
        <w:rPr>
          <w:sz w:val="28"/>
          <w:szCs w:val="28"/>
        </w:rPr>
        <w:t xml:space="preserve"> de </w:t>
      </w:r>
      <w:proofErr w:type="spellStart"/>
      <w:r w:rsidRPr="005E7DF7">
        <w:rPr>
          <w:sz w:val="28"/>
          <w:szCs w:val="28"/>
        </w:rPr>
        <w:t>biodeșeuri</w:t>
      </w:r>
      <w:proofErr w:type="spellEnd"/>
      <w:r w:rsidRPr="005E7DF7">
        <w:rPr>
          <w:sz w:val="28"/>
          <w:szCs w:val="28"/>
        </w:rPr>
        <w:t xml:space="preserve"> </w:t>
      </w:r>
      <w:proofErr w:type="spellStart"/>
      <w:r w:rsidRPr="005E7DF7">
        <w:rPr>
          <w:sz w:val="28"/>
          <w:szCs w:val="28"/>
        </w:rPr>
        <w:t>reciclate</w:t>
      </w:r>
      <w:proofErr w:type="spellEnd"/>
      <w:r w:rsidRPr="005E7DF7">
        <w:rPr>
          <w:sz w:val="28"/>
          <w:szCs w:val="28"/>
        </w:rPr>
        <w:t xml:space="preserve"> la </w:t>
      </w:r>
      <w:proofErr w:type="spellStart"/>
      <w:r w:rsidRPr="005E7DF7">
        <w:rPr>
          <w:sz w:val="28"/>
          <w:szCs w:val="28"/>
        </w:rPr>
        <w:t>sursă</w:t>
      </w:r>
      <w:proofErr w:type="spellEnd"/>
      <w:r w:rsidRPr="005E7DF7">
        <w:rPr>
          <w:sz w:val="28"/>
          <w:szCs w:val="28"/>
        </w:rPr>
        <w:t xml:space="preserve"> pe </w:t>
      </w:r>
      <w:proofErr w:type="spellStart"/>
      <w:r w:rsidRPr="005E7DF7">
        <w:rPr>
          <w:sz w:val="28"/>
          <w:szCs w:val="28"/>
        </w:rPr>
        <w:t>persoană</w:t>
      </w:r>
      <w:proofErr w:type="spellEnd"/>
      <w:r w:rsidRPr="005E7DF7">
        <w:rPr>
          <w:sz w:val="28"/>
          <w:szCs w:val="28"/>
        </w:rPr>
        <w:t xml:space="preserve"> care se </w:t>
      </w:r>
      <w:proofErr w:type="spellStart"/>
      <w:r w:rsidRPr="005E7DF7">
        <w:rPr>
          <w:sz w:val="28"/>
          <w:szCs w:val="28"/>
        </w:rPr>
        <w:t>ia</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considerare</w:t>
      </w:r>
      <w:proofErr w:type="spellEnd"/>
      <w:r w:rsidRPr="005E7DF7">
        <w:rPr>
          <w:sz w:val="28"/>
          <w:szCs w:val="28"/>
        </w:rPr>
        <w:t xml:space="preserve"> de </w:t>
      </w:r>
      <w:proofErr w:type="spellStart"/>
      <w:r w:rsidRPr="005E7DF7">
        <w:rPr>
          <w:sz w:val="28"/>
          <w:szCs w:val="28"/>
        </w:rPr>
        <w:t>către</w:t>
      </w:r>
      <w:proofErr w:type="spellEnd"/>
      <w:r w:rsidRPr="005E7DF7">
        <w:rPr>
          <w:sz w:val="28"/>
          <w:szCs w:val="28"/>
        </w:rPr>
        <w:t xml:space="preserve"> </w:t>
      </w:r>
      <w:proofErr w:type="spellStart"/>
      <w:r w:rsidRPr="005E7DF7">
        <w:rPr>
          <w:sz w:val="28"/>
          <w:szCs w:val="28"/>
        </w:rPr>
        <w:t>delegatar</w:t>
      </w:r>
      <w:proofErr w:type="spellEnd"/>
      <w:r w:rsidRPr="005E7DF7">
        <w:rPr>
          <w:sz w:val="28"/>
          <w:szCs w:val="28"/>
        </w:rPr>
        <w:t xml:space="preserve"> la </w:t>
      </w:r>
      <w:proofErr w:type="spellStart"/>
      <w:r w:rsidRPr="005E7DF7">
        <w:rPr>
          <w:sz w:val="28"/>
          <w:szCs w:val="28"/>
        </w:rPr>
        <w:t>calcul</w:t>
      </w:r>
      <w:proofErr w:type="spellEnd"/>
      <w:r w:rsidRPr="005E7DF7">
        <w:rPr>
          <w:sz w:val="28"/>
          <w:szCs w:val="28"/>
        </w:rPr>
        <w:t xml:space="preserve"> </w:t>
      </w:r>
      <w:proofErr w:type="spellStart"/>
      <w:r w:rsidRPr="005E7DF7">
        <w:rPr>
          <w:sz w:val="28"/>
          <w:szCs w:val="28"/>
        </w:rPr>
        <w:t>ratei</w:t>
      </w:r>
      <w:proofErr w:type="spellEnd"/>
      <w:r w:rsidRPr="005E7DF7">
        <w:rPr>
          <w:sz w:val="28"/>
          <w:szCs w:val="28"/>
        </w:rPr>
        <w:t xml:space="preserve"> de </w:t>
      </w:r>
      <w:proofErr w:type="spellStart"/>
      <w:r w:rsidRPr="005E7DF7">
        <w:rPr>
          <w:sz w:val="28"/>
          <w:szCs w:val="28"/>
        </w:rPr>
        <w:t>reciclare</w:t>
      </w:r>
      <w:proofErr w:type="spellEnd"/>
      <w:r w:rsidRPr="005E7DF7">
        <w:rPr>
          <w:sz w:val="28"/>
          <w:szCs w:val="28"/>
        </w:rPr>
        <w:t xml:space="preserve"> nu </w:t>
      </w:r>
      <w:proofErr w:type="spellStart"/>
      <w:r w:rsidRPr="005E7DF7">
        <w:rPr>
          <w:sz w:val="28"/>
          <w:szCs w:val="28"/>
        </w:rPr>
        <w:t>trebuie</w:t>
      </w:r>
      <w:proofErr w:type="spellEnd"/>
      <w:r w:rsidRPr="005E7DF7">
        <w:rPr>
          <w:sz w:val="28"/>
          <w:szCs w:val="28"/>
        </w:rPr>
        <w:t xml:space="preserve"> </w:t>
      </w:r>
      <w:proofErr w:type="spellStart"/>
      <w:r w:rsidRPr="005E7DF7">
        <w:rPr>
          <w:sz w:val="28"/>
          <w:szCs w:val="28"/>
        </w:rPr>
        <w:t>să</w:t>
      </w:r>
      <w:proofErr w:type="spellEnd"/>
      <w:r w:rsidRPr="005E7DF7">
        <w:rPr>
          <w:sz w:val="28"/>
          <w:szCs w:val="28"/>
        </w:rPr>
        <w:t xml:space="preserve"> </w:t>
      </w:r>
      <w:proofErr w:type="spellStart"/>
      <w:r w:rsidRPr="005E7DF7">
        <w:rPr>
          <w:sz w:val="28"/>
          <w:szCs w:val="28"/>
        </w:rPr>
        <w:t>depășească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niciun</w:t>
      </w:r>
      <w:proofErr w:type="spellEnd"/>
      <w:r w:rsidRPr="005E7DF7">
        <w:rPr>
          <w:sz w:val="28"/>
          <w:szCs w:val="28"/>
        </w:rPr>
        <w:t xml:space="preserve"> </w:t>
      </w:r>
      <w:proofErr w:type="spellStart"/>
      <w:r w:rsidRPr="005E7DF7">
        <w:rPr>
          <w:sz w:val="28"/>
          <w:szCs w:val="28"/>
        </w:rPr>
        <w:t>caz</w:t>
      </w:r>
      <w:proofErr w:type="spellEnd"/>
      <w:r w:rsidRPr="005E7DF7">
        <w:rPr>
          <w:sz w:val="28"/>
          <w:szCs w:val="28"/>
        </w:rPr>
        <w:t xml:space="preserve"> </w:t>
      </w:r>
      <w:proofErr w:type="spellStart"/>
      <w:r w:rsidRPr="005E7DF7">
        <w:rPr>
          <w:sz w:val="28"/>
          <w:szCs w:val="28"/>
        </w:rPr>
        <w:t>cantitatea</w:t>
      </w:r>
      <w:proofErr w:type="spellEnd"/>
      <w:r w:rsidRPr="005E7DF7">
        <w:rPr>
          <w:sz w:val="28"/>
          <w:szCs w:val="28"/>
        </w:rPr>
        <w:t xml:space="preserve"> </w:t>
      </w:r>
      <w:proofErr w:type="spellStart"/>
      <w:r w:rsidRPr="005E7DF7">
        <w:rPr>
          <w:sz w:val="28"/>
          <w:szCs w:val="28"/>
        </w:rPr>
        <w:t>medie</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menajere</w:t>
      </w:r>
      <w:proofErr w:type="spellEnd"/>
      <w:r w:rsidRPr="005E7DF7">
        <w:rPr>
          <w:sz w:val="28"/>
          <w:szCs w:val="28"/>
        </w:rPr>
        <w:t xml:space="preserve"> pe cap de </w:t>
      </w:r>
      <w:proofErr w:type="spellStart"/>
      <w:r w:rsidRPr="005E7DF7">
        <w:rPr>
          <w:sz w:val="28"/>
          <w:szCs w:val="28"/>
        </w:rPr>
        <w:t>locuitor</w:t>
      </w:r>
      <w:proofErr w:type="spellEnd"/>
      <w:r w:rsidRPr="005E7DF7">
        <w:rPr>
          <w:sz w:val="28"/>
          <w:szCs w:val="28"/>
        </w:rPr>
        <w:t xml:space="preserve"> </w:t>
      </w:r>
      <w:proofErr w:type="spellStart"/>
      <w:r w:rsidRPr="005E7DF7">
        <w:rPr>
          <w:sz w:val="28"/>
          <w:szCs w:val="28"/>
        </w:rPr>
        <w:t>corespunzătoare</w:t>
      </w:r>
      <w:proofErr w:type="spellEnd"/>
      <w:r w:rsidRPr="005E7DF7">
        <w:rPr>
          <w:sz w:val="28"/>
          <w:szCs w:val="28"/>
        </w:rPr>
        <w:t xml:space="preserve"> </w:t>
      </w:r>
      <w:proofErr w:type="spellStart"/>
      <w:r w:rsidRPr="005E7DF7">
        <w:rPr>
          <w:sz w:val="28"/>
          <w:szCs w:val="28"/>
        </w:rPr>
        <w:t>indicelui</w:t>
      </w:r>
      <w:proofErr w:type="spellEnd"/>
      <w:r w:rsidRPr="005E7DF7">
        <w:rPr>
          <w:sz w:val="28"/>
          <w:szCs w:val="28"/>
        </w:rPr>
        <w:t xml:space="preserve"> de </w:t>
      </w:r>
      <w:proofErr w:type="spellStart"/>
      <w:r w:rsidRPr="005E7DF7">
        <w:rPr>
          <w:sz w:val="28"/>
          <w:szCs w:val="28"/>
        </w:rPr>
        <w:t>generare</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mediul</w:t>
      </w:r>
      <w:proofErr w:type="spellEnd"/>
      <w:r w:rsidRPr="005E7DF7">
        <w:rPr>
          <w:sz w:val="28"/>
          <w:szCs w:val="28"/>
        </w:rPr>
        <w:t xml:space="preserve"> rural (kg/</w:t>
      </w:r>
      <w:proofErr w:type="spellStart"/>
      <w:r w:rsidRPr="005E7DF7">
        <w:rPr>
          <w:sz w:val="28"/>
          <w:szCs w:val="28"/>
        </w:rPr>
        <w:t>locuitor</w:t>
      </w:r>
      <w:proofErr w:type="spellEnd"/>
      <w:r w:rsidRPr="005E7DF7">
        <w:rPr>
          <w:sz w:val="28"/>
          <w:szCs w:val="28"/>
        </w:rPr>
        <w:t xml:space="preserve">/zi), </w:t>
      </w:r>
      <w:proofErr w:type="spellStart"/>
      <w:r w:rsidRPr="005E7DF7">
        <w:rPr>
          <w:sz w:val="28"/>
          <w:szCs w:val="28"/>
        </w:rPr>
        <w:t>prevăzut</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planul</w:t>
      </w:r>
      <w:proofErr w:type="spellEnd"/>
      <w:r w:rsidRPr="005E7DF7">
        <w:rPr>
          <w:sz w:val="28"/>
          <w:szCs w:val="28"/>
        </w:rPr>
        <w:t xml:space="preserve"> </w:t>
      </w:r>
      <w:proofErr w:type="spellStart"/>
      <w:r w:rsidRPr="005E7DF7">
        <w:rPr>
          <w:sz w:val="28"/>
          <w:szCs w:val="28"/>
        </w:rPr>
        <w:t>județean</w:t>
      </w:r>
      <w:proofErr w:type="spellEnd"/>
      <w:r w:rsidRPr="005E7DF7">
        <w:rPr>
          <w:sz w:val="28"/>
          <w:szCs w:val="28"/>
        </w:rPr>
        <w:t xml:space="preserve"> de </w:t>
      </w:r>
      <w:proofErr w:type="spellStart"/>
      <w:r w:rsidRPr="005E7DF7">
        <w:rPr>
          <w:sz w:val="28"/>
          <w:szCs w:val="28"/>
        </w:rPr>
        <w:t>gestionare</w:t>
      </w:r>
      <w:proofErr w:type="spellEnd"/>
      <w:r w:rsidRPr="005E7DF7">
        <w:rPr>
          <w:sz w:val="28"/>
          <w:szCs w:val="28"/>
        </w:rPr>
        <w:t xml:space="preserve"> a </w:t>
      </w:r>
      <w:proofErr w:type="spellStart"/>
      <w:r w:rsidRPr="005E7DF7">
        <w:rPr>
          <w:sz w:val="28"/>
          <w:szCs w:val="28"/>
        </w:rPr>
        <w:t>deșeurilor</w:t>
      </w:r>
      <w:proofErr w:type="spellEnd"/>
      <w:r w:rsidRPr="005E7DF7">
        <w:rPr>
          <w:sz w:val="28"/>
          <w:szCs w:val="28"/>
        </w:rPr>
        <w:t xml:space="preserve">, conform </w:t>
      </w:r>
      <w:proofErr w:type="spellStart"/>
      <w:r w:rsidRPr="005E7DF7">
        <w:rPr>
          <w:sz w:val="28"/>
          <w:szCs w:val="28"/>
        </w:rPr>
        <w:t>prevederilor</w:t>
      </w:r>
      <w:proofErr w:type="spellEnd"/>
      <w:r w:rsidRPr="005E7DF7">
        <w:rPr>
          <w:sz w:val="28"/>
          <w:szCs w:val="28"/>
        </w:rPr>
        <w:t xml:space="preserve"> pct. 4 (b) din </w:t>
      </w:r>
      <w:proofErr w:type="spellStart"/>
      <w:r w:rsidRPr="005E7DF7">
        <w:rPr>
          <w:sz w:val="28"/>
          <w:szCs w:val="28"/>
        </w:rPr>
        <w:t>Metodologia</w:t>
      </w:r>
      <w:proofErr w:type="spellEnd"/>
      <w:r w:rsidRPr="005E7DF7">
        <w:rPr>
          <w:sz w:val="28"/>
          <w:szCs w:val="28"/>
        </w:rPr>
        <w:t xml:space="preserve"> de </w:t>
      </w:r>
      <w:proofErr w:type="spellStart"/>
      <w:r w:rsidRPr="005E7DF7">
        <w:rPr>
          <w:sz w:val="28"/>
          <w:szCs w:val="28"/>
        </w:rPr>
        <w:t>calcul</w:t>
      </w:r>
      <w:proofErr w:type="spellEnd"/>
      <w:r w:rsidRPr="005E7DF7">
        <w:rPr>
          <w:sz w:val="28"/>
          <w:szCs w:val="28"/>
        </w:rPr>
        <w:t xml:space="preserve"> al </w:t>
      </w:r>
      <w:proofErr w:type="spellStart"/>
      <w:r w:rsidRPr="005E7DF7">
        <w:rPr>
          <w:sz w:val="28"/>
          <w:szCs w:val="28"/>
        </w:rPr>
        <w:t>biodeșeurilor</w:t>
      </w:r>
      <w:proofErr w:type="spellEnd"/>
      <w:r w:rsidRPr="005E7DF7">
        <w:rPr>
          <w:sz w:val="28"/>
          <w:szCs w:val="28"/>
        </w:rPr>
        <w:t xml:space="preserve"> </w:t>
      </w:r>
      <w:proofErr w:type="spellStart"/>
      <w:r w:rsidRPr="005E7DF7">
        <w:rPr>
          <w:sz w:val="28"/>
          <w:szCs w:val="28"/>
        </w:rPr>
        <w:t>municipale</w:t>
      </w:r>
      <w:proofErr w:type="spellEnd"/>
      <w:r w:rsidRPr="005E7DF7">
        <w:rPr>
          <w:sz w:val="28"/>
          <w:szCs w:val="28"/>
        </w:rPr>
        <w:t xml:space="preserve"> separate se </w:t>
      </w:r>
      <w:proofErr w:type="spellStart"/>
      <w:r w:rsidRPr="005E7DF7">
        <w:rPr>
          <w:sz w:val="28"/>
          <w:szCs w:val="28"/>
        </w:rPr>
        <w:t>reciclate</w:t>
      </w:r>
      <w:proofErr w:type="spellEnd"/>
      <w:r w:rsidRPr="005E7DF7">
        <w:rPr>
          <w:sz w:val="28"/>
          <w:szCs w:val="28"/>
        </w:rPr>
        <w:t xml:space="preserve"> la </w:t>
      </w:r>
      <w:proofErr w:type="spellStart"/>
      <w:r w:rsidRPr="005E7DF7">
        <w:rPr>
          <w:sz w:val="28"/>
          <w:szCs w:val="28"/>
        </w:rPr>
        <w:t>sursă</w:t>
      </w:r>
      <w:proofErr w:type="spellEnd"/>
      <w:r w:rsidRPr="005E7DF7">
        <w:rPr>
          <w:sz w:val="28"/>
          <w:szCs w:val="28"/>
        </w:rPr>
        <w:t xml:space="preserve"> </w:t>
      </w:r>
      <w:proofErr w:type="spellStart"/>
      <w:r w:rsidRPr="005E7DF7">
        <w:rPr>
          <w:sz w:val="28"/>
          <w:szCs w:val="28"/>
        </w:rPr>
        <w:t>prevăzută</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anexa</w:t>
      </w:r>
      <w:proofErr w:type="spellEnd"/>
      <w:r w:rsidRPr="005E7DF7">
        <w:rPr>
          <w:sz w:val="28"/>
          <w:szCs w:val="28"/>
        </w:rPr>
        <w:t xml:space="preserve"> nr. II la </w:t>
      </w:r>
      <w:proofErr w:type="spellStart"/>
      <w:r w:rsidRPr="005E7DF7">
        <w:rPr>
          <w:sz w:val="28"/>
          <w:szCs w:val="28"/>
        </w:rPr>
        <w:t>Decizia</w:t>
      </w:r>
      <w:proofErr w:type="spellEnd"/>
      <w:r w:rsidRPr="005E7DF7">
        <w:rPr>
          <w:sz w:val="28"/>
          <w:szCs w:val="28"/>
        </w:rPr>
        <w:t xml:space="preserve"> de </w:t>
      </w:r>
      <w:proofErr w:type="spellStart"/>
      <w:r w:rsidRPr="005E7DF7">
        <w:rPr>
          <w:sz w:val="28"/>
          <w:szCs w:val="28"/>
        </w:rPr>
        <w:t>punere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aplicare</w:t>
      </w:r>
      <w:proofErr w:type="spellEnd"/>
      <w:r w:rsidRPr="005E7DF7">
        <w:rPr>
          <w:sz w:val="28"/>
          <w:szCs w:val="28"/>
        </w:rPr>
        <w:t xml:space="preserve"> (UE) 2019/1.004 a </w:t>
      </w:r>
      <w:proofErr w:type="spellStart"/>
      <w:r w:rsidRPr="005E7DF7">
        <w:rPr>
          <w:sz w:val="28"/>
          <w:szCs w:val="28"/>
        </w:rPr>
        <w:t>Comisiei</w:t>
      </w:r>
      <w:proofErr w:type="spellEnd"/>
      <w:r w:rsidRPr="005E7DF7">
        <w:rPr>
          <w:sz w:val="28"/>
          <w:szCs w:val="28"/>
        </w:rPr>
        <w:t xml:space="preserve"> din 7 </w:t>
      </w:r>
      <w:proofErr w:type="spellStart"/>
      <w:r w:rsidRPr="005E7DF7">
        <w:rPr>
          <w:sz w:val="28"/>
          <w:szCs w:val="28"/>
        </w:rPr>
        <w:t>iunie</w:t>
      </w:r>
      <w:proofErr w:type="spellEnd"/>
      <w:r w:rsidRPr="005E7DF7">
        <w:rPr>
          <w:sz w:val="28"/>
          <w:szCs w:val="28"/>
        </w:rPr>
        <w:t xml:space="preserve"> 2019 de </w:t>
      </w:r>
      <w:proofErr w:type="spellStart"/>
      <w:r w:rsidRPr="005E7DF7">
        <w:rPr>
          <w:sz w:val="28"/>
          <w:szCs w:val="28"/>
        </w:rPr>
        <w:t>stabilire</w:t>
      </w:r>
      <w:proofErr w:type="spellEnd"/>
      <w:r w:rsidRPr="005E7DF7">
        <w:rPr>
          <w:sz w:val="28"/>
          <w:szCs w:val="28"/>
        </w:rPr>
        <w:t xml:space="preserve"> a </w:t>
      </w:r>
      <w:proofErr w:type="spellStart"/>
      <w:r w:rsidRPr="005E7DF7">
        <w:rPr>
          <w:sz w:val="28"/>
          <w:szCs w:val="28"/>
        </w:rPr>
        <w:t>normelor</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calculul</w:t>
      </w:r>
      <w:proofErr w:type="spellEnd"/>
      <w:r w:rsidRPr="005E7DF7">
        <w:rPr>
          <w:sz w:val="28"/>
          <w:szCs w:val="28"/>
        </w:rPr>
        <w:t xml:space="preserve">, </w:t>
      </w:r>
      <w:proofErr w:type="spellStart"/>
      <w:r w:rsidRPr="005E7DF7">
        <w:rPr>
          <w:sz w:val="28"/>
          <w:szCs w:val="28"/>
        </w:rPr>
        <w:t>verificarea</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raportarea</w:t>
      </w:r>
      <w:proofErr w:type="spellEnd"/>
      <w:r w:rsidRPr="005E7DF7">
        <w:rPr>
          <w:sz w:val="28"/>
          <w:szCs w:val="28"/>
        </w:rPr>
        <w:t xml:space="preserve"> </w:t>
      </w:r>
      <w:proofErr w:type="spellStart"/>
      <w:r w:rsidRPr="005E7DF7">
        <w:rPr>
          <w:sz w:val="28"/>
          <w:szCs w:val="28"/>
        </w:rPr>
        <w:t>datelor</w:t>
      </w:r>
      <w:proofErr w:type="spellEnd"/>
      <w:r w:rsidRPr="005E7DF7">
        <w:rPr>
          <w:sz w:val="28"/>
          <w:szCs w:val="28"/>
        </w:rPr>
        <w:t xml:space="preserve">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deșeurile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conformitate</w:t>
      </w:r>
      <w:proofErr w:type="spellEnd"/>
      <w:r w:rsidRPr="005E7DF7">
        <w:rPr>
          <w:sz w:val="28"/>
          <w:szCs w:val="28"/>
        </w:rPr>
        <w:t xml:space="preserve"> cu </w:t>
      </w:r>
      <w:proofErr w:type="spellStart"/>
      <w:r w:rsidRPr="005E7DF7">
        <w:rPr>
          <w:sz w:val="28"/>
          <w:szCs w:val="28"/>
        </w:rPr>
        <w:t>Directiva</w:t>
      </w:r>
      <w:proofErr w:type="spellEnd"/>
      <w:r w:rsidRPr="005E7DF7">
        <w:rPr>
          <w:sz w:val="28"/>
          <w:szCs w:val="28"/>
        </w:rPr>
        <w:t xml:space="preserve"> 2008/98/CE a </w:t>
      </w:r>
      <w:proofErr w:type="spellStart"/>
      <w:r w:rsidRPr="005E7DF7">
        <w:rPr>
          <w:sz w:val="28"/>
          <w:szCs w:val="28"/>
        </w:rPr>
        <w:t>Parlamentului</w:t>
      </w:r>
      <w:proofErr w:type="spellEnd"/>
      <w:r w:rsidRPr="005E7DF7">
        <w:rPr>
          <w:sz w:val="28"/>
          <w:szCs w:val="28"/>
        </w:rPr>
        <w:t xml:space="preserve"> European </w:t>
      </w:r>
      <w:proofErr w:type="spellStart"/>
      <w:r w:rsidRPr="005E7DF7">
        <w:rPr>
          <w:sz w:val="28"/>
          <w:szCs w:val="28"/>
        </w:rPr>
        <w:t>și</w:t>
      </w:r>
      <w:proofErr w:type="spellEnd"/>
      <w:r w:rsidRPr="005E7DF7">
        <w:rPr>
          <w:sz w:val="28"/>
          <w:szCs w:val="28"/>
        </w:rPr>
        <w:t xml:space="preserve"> a </w:t>
      </w:r>
      <w:proofErr w:type="spellStart"/>
      <w:r w:rsidRPr="005E7DF7">
        <w:rPr>
          <w:sz w:val="28"/>
          <w:szCs w:val="28"/>
        </w:rPr>
        <w:t>Consiliului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de </w:t>
      </w:r>
      <w:proofErr w:type="spellStart"/>
      <w:r w:rsidRPr="005E7DF7">
        <w:rPr>
          <w:sz w:val="28"/>
          <w:szCs w:val="28"/>
        </w:rPr>
        <w:t>abrogare</w:t>
      </w:r>
      <w:proofErr w:type="spellEnd"/>
      <w:r w:rsidRPr="005E7DF7">
        <w:rPr>
          <w:sz w:val="28"/>
          <w:szCs w:val="28"/>
        </w:rPr>
        <w:t xml:space="preserve"> a </w:t>
      </w:r>
      <w:proofErr w:type="spellStart"/>
      <w:r w:rsidRPr="005E7DF7">
        <w:rPr>
          <w:sz w:val="28"/>
          <w:szCs w:val="28"/>
        </w:rPr>
        <w:t>Deciziei</w:t>
      </w:r>
      <w:proofErr w:type="spellEnd"/>
      <w:r w:rsidRPr="005E7DF7">
        <w:rPr>
          <w:sz w:val="28"/>
          <w:szCs w:val="28"/>
        </w:rPr>
        <w:t xml:space="preserve"> de </w:t>
      </w:r>
      <w:proofErr w:type="spellStart"/>
      <w:r w:rsidRPr="005E7DF7">
        <w:rPr>
          <w:sz w:val="28"/>
          <w:szCs w:val="28"/>
        </w:rPr>
        <w:t>punere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aplicare</w:t>
      </w:r>
      <w:proofErr w:type="spellEnd"/>
      <w:r w:rsidRPr="005E7DF7">
        <w:rPr>
          <w:sz w:val="28"/>
          <w:szCs w:val="28"/>
        </w:rPr>
        <w:t xml:space="preserve"> C(2012) 2.384 a </w:t>
      </w:r>
      <w:proofErr w:type="spellStart"/>
      <w:r w:rsidRPr="005E7DF7">
        <w:rPr>
          <w:sz w:val="28"/>
          <w:szCs w:val="28"/>
        </w:rPr>
        <w:t>Comisiei</w:t>
      </w:r>
      <w:proofErr w:type="spellEnd"/>
      <w:r w:rsidRPr="005E7DF7">
        <w:rPr>
          <w:sz w:val="28"/>
          <w:szCs w:val="28"/>
        </w:rPr>
        <w:t>.</w:t>
      </w:r>
    </w:p>
    <w:p w14:paraId="1C264361" w14:textId="77777777" w:rsidR="006119E9" w:rsidRPr="005E7DF7"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5E7DF7">
        <w:rPr>
          <w:sz w:val="28"/>
          <w:szCs w:val="28"/>
        </w:rPr>
        <w:t>Recipientele</w:t>
      </w:r>
      <w:proofErr w:type="spellEnd"/>
      <w:r w:rsidRPr="005E7DF7">
        <w:rPr>
          <w:sz w:val="28"/>
          <w:szCs w:val="28"/>
        </w:rPr>
        <w:t xml:space="preserve"> </w:t>
      </w:r>
      <w:proofErr w:type="spellStart"/>
      <w:r w:rsidRPr="005E7DF7">
        <w:rPr>
          <w:sz w:val="28"/>
          <w:szCs w:val="28"/>
        </w:rPr>
        <w:t>folosite</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colectarea</w:t>
      </w:r>
      <w:proofErr w:type="spellEnd"/>
      <w:r w:rsidRPr="005E7DF7">
        <w:rPr>
          <w:sz w:val="28"/>
          <w:szCs w:val="28"/>
        </w:rPr>
        <w:t xml:space="preserve"> </w:t>
      </w:r>
      <w:proofErr w:type="spellStart"/>
      <w:r w:rsidRPr="005E7DF7">
        <w:rPr>
          <w:sz w:val="28"/>
          <w:szCs w:val="28"/>
        </w:rPr>
        <w:t>separată</w:t>
      </w:r>
      <w:proofErr w:type="spellEnd"/>
      <w:r w:rsidRPr="005E7DF7">
        <w:rPr>
          <w:sz w:val="28"/>
          <w:szCs w:val="28"/>
        </w:rPr>
        <w:t xml:space="preserve"> a </w:t>
      </w:r>
      <w:proofErr w:type="spellStart"/>
      <w:r w:rsidRPr="005E7DF7">
        <w:rPr>
          <w:sz w:val="28"/>
          <w:szCs w:val="28"/>
        </w:rPr>
        <w:t>diferitelor</w:t>
      </w:r>
      <w:proofErr w:type="spellEnd"/>
      <w:r w:rsidRPr="005E7DF7">
        <w:rPr>
          <w:sz w:val="28"/>
          <w:szCs w:val="28"/>
        </w:rPr>
        <w:t xml:space="preserve"> </w:t>
      </w:r>
      <w:proofErr w:type="spellStart"/>
      <w:r w:rsidRPr="005E7DF7">
        <w:rPr>
          <w:sz w:val="28"/>
          <w:szCs w:val="28"/>
        </w:rPr>
        <w:t>tipuri</w:t>
      </w:r>
      <w:proofErr w:type="spellEnd"/>
      <w:r w:rsidRPr="005E7DF7">
        <w:rPr>
          <w:sz w:val="28"/>
          <w:szCs w:val="28"/>
        </w:rPr>
        <w:t xml:space="preserve"> de </w:t>
      </w:r>
      <w:proofErr w:type="spellStart"/>
      <w:r w:rsidRPr="005E7DF7">
        <w:rPr>
          <w:sz w:val="28"/>
          <w:szCs w:val="28"/>
        </w:rPr>
        <w:t>deșeuri</w:t>
      </w:r>
      <w:proofErr w:type="spellEnd"/>
      <w:r w:rsidRPr="005E7DF7">
        <w:rPr>
          <w:sz w:val="28"/>
          <w:szCs w:val="28"/>
        </w:rPr>
        <w:t xml:space="preserve"> </w:t>
      </w:r>
      <w:proofErr w:type="spellStart"/>
      <w:r w:rsidRPr="005E7DF7">
        <w:rPr>
          <w:sz w:val="28"/>
          <w:szCs w:val="28"/>
        </w:rPr>
        <w:t>vor</w:t>
      </w:r>
      <w:proofErr w:type="spellEnd"/>
      <w:r w:rsidRPr="005E7DF7">
        <w:rPr>
          <w:sz w:val="28"/>
          <w:szCs w:val="28"/>
        </w:rPr>
        <w:t xml:space="preserve"> fi </w:t>
      </w:r>
      <w:proofErr w:type="spellStart"/>
      <w:r w:rsidRPr="005E7DF7">
        <w:rPr>
          <w:sz w:val="28"/>
          <w:szCs w:val="28"/>
        </w:rPr>
        <w:t>inscripționate</w:t>
      </w:r>
      <w:proofErr w:type="spellEnd"/>
      <w:r w:rsidRPr="005E7DF7">
        <w:rPr>
          <w:sz w:val="28"/>
          <w:szCs w:val="28"/>
        </w:rPr>
        <w:t xml:space="preserve"> cu </w:t>
      </w:r>
      <w:proofErr w:type="spellStart"/>
      <w:r w:rsidRPr="005E7DF7">
        <w:rPr>
          <w:sz w:val="28"/>
          <w:szCs w:val="28"/>
        </w:rPr>
        <w:t>denumirea</w:t>
      </w:r>
      <w:proofErr w:type="spellEnd"/>
      <w:r w:rsidRPr="005E7DF7">
        <w:rPr>
          <w:sz w:val="28"/>
          <w:szCs w:val="28"/>
        </w:rPr>
        <w:t xml:space="preserve"> </w:t>
      </w:r>
      <w:proofErr w:type="spellStart"/>
      <w:r w:rsidRPr="005E7DF7">
        <w:rPr>
          <w:sz w:val="28"/>
          <w:szCs w:val="28"/>
        </w:rPr>
        <w:t>deșeurilor</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care sunt destinate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marcate</w:t>
      </w:r>
      <w:proofErr w:type="spellEnd"/>
      <w:r w:rsidRPr="005E7DF7">
        <w:rPr>
          <w:sz w:val="28"/>
          <w:szCs w:val="28"/>
        </w:rPr>
        <w:t xml:space="preserve"> conform </w:t>
      </w:r>
      <w:proofErr w:type="spellStart"/>
      <w:r w:rsidRPr="005E7DF7">
        <w:rPr>
          <w:sz w:val="28"/>
          <w:szCs w:val="28"/>
        </w:rPr>
        <w:t>prevederilor</w:t>
      </w:r>
      <w:proofErr w:type="spellEnd"/>
      <w:r w:rsidRPr="005E7DF7">
        <w:rPr>
          <w:sz w:val="28"/>
          <w:szCs w:val="28"/>
        </w:rPr>
        <w:t xml:space="preserve"> </w:t>
      </w:r>
      <w:proofErr w:type="spellStart"/>
      <w:r w:rsidRPr="005E7DF7">
        <w:rPr>
          <w:sz w:val="28"/>
          <w:szCs w:val="28"/>
        </w:rPr>
        <w:t>Ordinului</w:t>
      </w:r>
      <w:proofErr w:type="spellEnd"/>
      <w:r w:rsidRPr="005E7DF7">
        <w:rPr>
          <w:sz w:val="28"/>
          <w:szCs w:val="28"/>
        </w:rPr>
        <w:t xml:space="preserve"> </w:t>
      </w:r>
      <w:proofErr w:type="spellStart"/>
      <w:r w:rsidRPr="005E7DF7">
        <w:rPr>
          <w:sz w:val="28"/>
          <w:szCs w:val="28"/>
        </w:rPr>
        <w:t>ministrului</w:t>
      </w:r>
      <w:proofErr w:type="spellEnd"/>
      <w:r w:rsidRPr="005E7DF7">
        <w:rPr>
          <w:sz w:val="28"/>
          <w:szCs w:val="28"/>
        </w:rPr>
        <w:t xml:space="preserve"> </w:t>
      </w:r>
      <w:proofErr w:type="spellStart"/>
      <w:r w:rsidRPr="005E7DF7">
        <w:rPr>
          <w:sz w:val="28"/>
          <w:szCs w:val="28"/>
        </w:rPr>
        <w:t>mediului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gospodăririi</w:t>
      </w:r>
      <w:proofErr w:type="spellEnd"/>
      <w:r w:rsidRPr="005E7DF7">
        <w:rPr>
          <w:sz w:val="28"/>
          <w:szCs w:val="28"/>
        </w:rPr>
        <w:t xml:space="preserve"> </w:t>
      </w:r>
      <w:proofErr w:type="spellStart"/>
      <w:r w:rsidRPr="005E7DF7">
        <w:rPr>
          <w:sz w:val="28"/>
          <w:szCs w:val="28"/>
        </w:rPr>
        <w:t>apelor</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al </w:t>
      </w:r>
      <w:proofErr w:type="spellStart"/>
      <w:r w:rsidRPr="005E7DF7">
        <w:rPr>
          <w:sz w:val="28"/>
          <w:szCs w:val="28"/>
        </w:rPr>
        <w:t>ministrului</w:t>
      </w:r>
      <w:proofErr w:type="spellEnd"/>
      <w:r w:rsidRPr="005E7DF7">
        <w:rPr>
          <w:sz w:val="28"/>
          <w:szCs w:val="28"/>
        </w:rPr>
        <w:t xml:space="preserve"> </w:t>
      </w:r>
      <w:proofErr w:type="spellStart"/>
      <w:r w:rsidRPr="005E7DF7">
        <w:rPr>
          <w:sz w:val="28"/>
          <w:szCs w:val="28"/>
        </w:rPr>
        <w:t>administrației</w:t>
      </w:r>
      <w:proofErr w:type="spellEnd"/>
      <w:r w:rsidRPr="005E7DF7">
        <w:rPr>
          <w:sz w:val="28"/>
          <w:szCs w:val="28"/>
        </w:rPr>
        <w:t xml:space="preserve"> </w:t>
      </w:r>
      <w:proofErr w:type="spellStart"/>
      <w:r w:rsidRPr="005E7DF7">
        <w:rPr>
          <w:sz w:val="28"/>
          <w:szCs w:val="28"/>
        </w:rPr>
        <w:t>și</w:t>
      </w:r>
      <w:proofErr w:type="spellEnd"/>
      <w:r w:rsidRPr="005E7DF7">
        <w:rPr>
          <w:sz w:val="28"/>
          <w:szCs w:val="28"/>
        </w:rPr>
        <w:t xml:space="preserve"> </w:t>
      </w:r>
      <w:proofErr w:type="spellStart"/>
      <w:r w:rsidRPr="005E7DF7">
        <w:rPr>
          <w:sz w:val="28"/>
          <w:szCs w:val="28"/>
        </w:rPr>
        <w:t>internelor</w:t>
      </w:r>
      <w:proofErr w:type="spellEnd"/>
      <w:r w:rsidRPr="005E7DF7">
        <w:rPr>
          <w:sz w:val="28"/>
          <w:szCs w:val="28"/>
        </w:rPr>
        <w:t xml:space="preserve"> nr. 1.281/2005/1.121/2006 </w:t>
      </w:r>
      <w:proofErr w:type="spellStart"/>
      <w:r w:rsidRPr="005E7DF7">
        <w:rPr>
          <w:sz w:val="28"/>
          <w:szCs w:val="28"/>
        </w:rPr>
        <w:t>privind</w:t>
      </w:r>
      <w:proofErr w:type="spellEnd"/>
      <w:r w:rsidRPr="005E7DF7">
        <w:rPr>
          <w:sz w:val="28"/>
          <w:szCs w:val="28"/>
        </w:rPr>
        <w:t xml:space="preserve"> </w:t>
      </w:r>
      <w:proofErr w:type="spellStart"/>
      <w:r w:rsidRPr="005E7DF7">
        <w:rPr>
          <w:sz w:val="28"/>
          <w:szCs w:val="28"/>
        </w:rPr>
        <w:t>stabilirea</w:t>
      </w:r>
      <w:proofErr w:type="spellEnd"/>
      <w:r w:rsidRPr="005E7DF7">
        <w:rPr>
          <w:sz w:val="28"/>
          <w:szCs w:val="28"/>
        </w:rPr>
        <w:t xml:space="preserve"> </w:t>
      </w:r>
      <w:proofErr w:type="spellStart"/>
      <w:r w:rsidRPr="005E7DF7">
        <w:rPr>
          <w:sz w:val="28"/>
          <w:szCs w:val="28"/>
        </w:rPr>
        <w:t>modalităților</w:t>
      </w:r>
      <w:proofErr w:type="spellEnd"/>
      <w:r w:rsidRPr="005E7DF7">
        <w:rPr>
          <w:sz w:val="28"/>
          <w:szCs w:val="28"/>
        </w:rPr>
        <w:t xml:space="preserve"> de </w:t>
      </w:r>
      <w:proofErr w:type="spellStart"/>
      <w:r w:rsidRPr="005E7DF7">
        <w:rPr>
          <w:sz w:val="28"/>
          <w:szCs w:val="28"/>
        </w:rPr>
        <w:t>identificare</w:t>
      </w:r>
      <w:proofErr w:type="spellEnd"/>
      <w:r w:rsidRPr="005E7DF7">
        <w:rPr>
          <w:sz w:val="28"/>
          <w:szCs w:val="28"/>
        </w:rPr>
        <w:t xml:space="preserve"> a </w:t>
      </w:r>
      <w:proofErr w:type="spellStart"/>
      <w:r w:rsidRPr="005E7DF7">
        <w:rPr>
          <w:sz w:val="28"/>
          <w:szCs w:val="28"/>
        </w:rPr>
        <w:t>containerelor</w:t>
      </w:r>
      <w:proofErr w:type="spellEnd"/>
      <w:r w:rsidRPr="005E7DF7">
        <w:rPr>
          <w:sz w:val="28"/>
          <w:szCs w:val="28"/>
        </w:rPr>
        <w:t xml:space="preserve"> </w:t>
      </w:r>
      <w:proofErr w:type="spellStart"/>
      <w:r w:rsidRPr="005E7DF7">
        <w:rPr>
          <w:sz w:val="28"/>
          <w:szCs w:val="28"/>
        </w:rPr>
        <w:t>pentru</w:t>
      </w:r>
      <w:proofErr w:type="spellEnd"/>
      <w:r w:rsidRPr="005E7DF7">
        <w:rPr>
          <w:sz w:val="28"/>
          <w:szCs w:val="28"/>
        </w:rPr>
        <w:t xml:space="preserve"> </w:t>
      </w:r>
      <w:proofErr w:type="spellStart"/>
      <w:r w:rsidRPr="005E7DF7">
        <w:rPr>
          <w:sz w:val="28"/>
          <w:szCs w:val="28"/>
        </w:rPr>
        <w:t>diferite</w:t>
      </w:r>
      <w:proofErr w:type="spellEnd"/>
      <w:r w:rsidRPr="005E7DF7">
        <w:rPr>
          <w:sz w:val="28"/>
          <w:szCs w:val="28"/>
        </w:rPr>
        <w:t xml:space="preserve"> </w:t>
      </w:r>
      <w:proofErr w:type="spellStart"/>
      <w:r w:rsidRPr="005E7DF7">
        <w:rPr>
          <w:sz w:val="28"/>
          <w:szCs w:val="28"/>
        </w:rPr>
        <w:t>tipuri</w:t>
      </w:r>
      <w:proofErr w:type="spellEnd"/>
      <w:r w:rsidRPr="005E7DF7">
        <w:rPr>
          <w:sz w:val="28"/>
          <w:szCs w:val="28"/>
        </w:rPr>
        <w:t xml:space="preserve"> de </w:t>
      </w:r>
      <w:proofErr w:type="spellStart"/>
      <w:r w:rsidRPr="005E7DF7">
        <w:rPr>
          <w:sz w:val="28"/>
          <w:szCs w:val="28"/>
        </w:rPr>
        <w:t>materiale</w:t>
      </w:r>
      <w:proofErr w:type="spellEnd"/>
      <w:r w:rsidRPr="005E7DF7">
        <w:rPr>
          <w:sz w:val="28"/>
          <w:szCs w:val="28"/>
        </w:rPr>
        <w:t xml:space="preserve"> </w:t>
      </w:r>
      <w:proofErr w:type="spellStart"/>
      <w:r w:rsidRPr="005E7DF7">
        <w:rPr>
          <w:sz w:val="28"/>
          <w:szCs w:val="28"/>
        </w:rPr>
        <w:t>în</w:t>
      </w:r>
      <w:proofErr w:type="spellEnd"/>
      <w:r w:rsidRPr="005E7DF7">
        <w:rPr>
          <w:sz w:val="28"/>
          <w:szCs w:val="28"/>
        </w:rPr>
        <w:t xml:space="preserve"> </w:t>
      </w:r>
      <w:proofErr w:type="spellStart"/>
      <w:r w:rsidRPr="005E7DF7">
        <w:rPr>
          <w:sz w:val="28"/>
          <w:szCs w:val="28"/>
        </w:rPr>
        <w:t>scopul</w:t>
      </w:r>
      <w:proofErr w:type="spellEnd"/>
      <w:r w:rsidRPr="005E7DF7">
        <w:rPr>
          <w:sz w:val="28"/>
          <w:szCs w:val="28"/>
        </w:rPr>
        <w:t xml:space="preserve"> </w:t>
      </w:r>
      <w:proofErr w:type="spellStart"/>
      <w:r w:rsidRPr="005E7DF7">
        <w:rPr>
          <w:sz w:val="28"/>
          <w:szCs w:val="28"/>
        </w:rPr>
        <w:t>aplicării</w:t>
      </w:r>
      <w:proofErr w:type="spellEnd"/>
      <w:r w:rsidRPr="005E7DF7">
        <w:rPr>
          <w:sz w:val="28"/>
          <w:szCs w:val="28"/>
        </w:rPr>
        <w:t xml:space="preserve"> </w:t>
      </w:r>
      <w:proofErr w:type="spellStart"/>
      <w:r w:rsidRPr="005E7DF7">
        <w:rPr>
          <w:sz w:val="28"/>
          <w:szCs w:val="28"/>
        </w:rPr>
        <w:t>colectării</w:t>
      </w:r>
      <w:proofErr w:type="spellEnd"/>
      <w:r w:rsidRPr="005E7DF7">
        <w:rPr>
          <w:sz w:val="28"/>
          <w:szCs w:val="28"/>
        </w:rPr>
        <w:t xml:space="preserve"> selective.</w:t>
      </w:r>
    </w:p>
    <w:p w14:paraId="02F3A76D" w14:textId="77777777" w:rsidR="006119E9" w:rsidRPr="002D5A30" w:rsidRDefault="006119E9" w:rsidP="00C72616">
      <w:pPr>
        <w:pStyle w:val="NormalWeb"/>
        <w:numPr>
          <w:ilvl w:val="0"/>
          <w:numId w:val="1"/>
        </w:numPr>
        <w:spacing w:before="0" w:beforeAutospacing="0" w:after="0" w:afterAutospacing="0"/>
        <w:jc w:val="both"/>
        <w:rPr>
          <w:sz w:val="28"/>
          <w:szCs w:val="28"/>
        </w:rPr>
      </w:pPr>
    </w:p>
    <w:p w14:paraId="586AA323" w14:textId="77777777" w:rsidR="006119E9" w:rsidRPr="002D5A30"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dotate</w:t>
      </w:r>
      <w:proofErr w:type="spellEnd"/>
      <w:r w:rsidRPr="002D5A30">
        <w:rPr>
          <w:sz w:val="28"/>
          <w:szCs w:val="28"/>
        </w:rPr>
        <w:t xml:space="preserve"> cu </w:t>
      </w:r>
      <w:proofErr w:type="spellStart"/>
      <w:r w:rsidRPr="002D5A30">
        <w:rPr>
          <w:sz w:val="28"/>
          <w:szCs w:val="28"/>
        </w:rPr>
        <w:t>recipiente</w:t>
      </w:r>
      <w:proofErr w:type="spellEnd"/>
      <w:r w:rsidRPr="002D5A30">
        <w:rPr>
          <w:sz w:val="28"/>
          <w:szCs w:val="28"/>
        </w:rPr>
        <w:t xml:space="preserve"> </w:t>
      </w:r>
      <w:proofErr w:type="spellStart"/>
      <w:r w:rsidRPr="002D5A30">
        <w:rPr>
          <w:sz w:val="28"/>
          <w:szCs w:val="28"/>
        </w:rPr>
        <w:t>având</w:t>
      </w:r>
      <w:proofErr w:type="spellEnd"/>
      <w:r w:rsidRPr="002D5A30">
        <w:rPr>
          <w:sz w:val="28"/>
          <w:szCs w:val="28"/>
        </w:rPr>
        <w:t xml:space="preserve"> </w:t>
      </w:r>
      <w:proofErr w:type="spellStart"/>
      <w:r w:rsidRPr="002D5A30">
        <w:rPr>
          <w:sz w:val="28"/>
          <w:szCs w:val="28"/>
        </w:rPr>
        <w:t>capacitatea</w:t>
      </w:r>
      <w:proofErr w:type="spellEnd"/>
      <w:r w:rsidRPr="002D5A30">
        <w:rPr>
          <w:sz w:val="28"/>
          <w:szCs w:val="28"/>
        </w:rPr>
        <w:t xml:space="preserve"> de </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corelată</w:t>
      </w:r>
      <w:proofErr w:type="spellEnd"/>
      <w:r w:rsidRPr="002D5A30">
        <w:rPr>
          <w:sz w:val="28"/>
          <w:szCs w:val="28"/>
        </w:rPr>
        <w:t xml:space="preserve"> cu </w:t>
      </w:r>
      <w:proofErr w:type="spellStart"/>
      <w:r w:rsidRPr="002D5A30">
        <w:rPr>
          <w:sz w:val="28"/>
          <w:szCs w:val="28"/>
        </w:rPr>
        <w:t>numărul</w:t>
      </w:r>
      <w:proofErr w:type="spellEnd"/>
      <w:r w:rsidRPr="002D5A30">
        <w:rPr>
          <w:sz w:val="28"/>
          <w:szCs w:val="28"/>
        </w:rPr>
        <w:t xml:space="preserve"> de </w:t>
      </w:r>
      <w:proofErr w:type="spellStart"/>
      <w:r w:rsidRPr="002D5A30">
        <w:rPr>
          <w:sz w:val="28"/>
          <w:szCs w:val="28"/>
        </w:rPr>
        <w:t>utilizatori</w:t>
      </w:r>
      <w:proofErr w:type="spellEnd"/>
      <w:r w:rsidRPr="002D5A30">
        <w:rPr>
          <w:sz w:val="28"/>
          <w:szCs w:val="28"/>
        </w:rPr>
        <w:t xml:space="preserve"> </w:t>
      </w:r>
      <w:proofErr w:type="spellStart"/>
      <w:r w:rsidRPr="002D5A30">
        <w:rPr>
          <w:sz w:val="28"/>
          <w:szCs w:val="28"/>
        </w:rPr>
        <w:t>arondați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cu </w:t>
      </w:r>
      <w:proofErr w:type="spellStart"/>
      <w:r w:rsidRPr="002D5A30">
        <w:rPr>
          <w:sz w:val="28"/>
          <w:szCs w:val="28"/>
        </w:rPr>
        <w:t>frecvența</w:t>
      </w:r>
      <w:proofErr w:type="spellEnd"/>
      <w:r w:rsidRPr="002D5A30">
        <w:rPr>
          <w:sz w:val="28"/>
          <w:szCs w:val="28"/>
        </w:rPr>
        <w:t xml:space="preserve"> de </w:t>
      </w:r>
      <w:proofErr w:type="spellStart"/>
      <w:r w:rsidRPr="002D5A30">
        <w:rPr>
          <w:sz w:val="28"/>
          <w:szCs w:val="28"/>
        </w:rPr>
        <w:t>ridicare</w:t>
      </w:r>
      <w:proofErr w:type="spellEnd"/>
      <w:r w:rsidRPr="002D5A30">
        <w:rPr>
          <w:sz w:val="28"/>
          <w:szCs w:val="28"/>
        </w:rPr>
        <w:t xml:space="preserve">, </w:t>
      </w:r>
      <w:proofErr w:type="spellStart"/>
      <w:r w:rsidRPr="002D5A30">
        <w:rPr>
          <w:sz w:val="28"/>
          <w:szCs w:val="28"/>
        </w:rPr>
        <w:t>asigurând</w:t>
      </w:r>
      <w:proofErr w:type="spellEnd"/>
      <w:r w:rsidRPr="002D5A30">
        <w:rPr>
          <w:sz w:val="28"/>
          <w:szCs w:val="28"/>
        </w:rPr>
        <w:t xml:space="preserve"> </w:t>
      </w:r>
      <w:proofErr w:type="spellStart"/>
      <w:r w:rsidRPr="002D5A30">
        <w:rPr>
          <w:sz w:val="28"/>
          <w:szCs w:val="28"/>
        </w:rPr>
        <w:t>condiții</w:t>
      </w:r>
      <w:proofErr w:type="spellEnd"/>
      <w:r w:rsidRPr="002D5A30">
        <w:rPr>
          <w:sz w:val="28"/>
          <w:szCs w:val="28"/>
        </w:rPr>
        <w:t xml:space="preserve"> de </w:t>
      </w:r>
      <w:proofErr w:type="spellStart"/>
      <w:r w:rsidRPr="002D5A30">
        <w:rPr>
          <w:sz w:val="28"/>
          <w:szCs w:val="28"/>
        </w:rPr>
        <w:t>acces</w:t>
      </w:r>
      <w:proofErr w:type="spellEnd"/>
      <w:r w:rsidRPr="002D5A30">
        <w:rPr>
          <w:sz w:val="28"/>
          <w:szCs w:val="28"/>
        </w:rPr>
        <w:t xml:space="preserve"> </w:t>
      </w:r>
      <w:proofErr w:type="spellStart"/>
      <w:r w:rsidRPr="002D5A30">
        <w:rPr>
          <w:sz w:val="28"/>
          <w:szCs w:val="28"/>
        </w:rPr>
        <w:t>ușor</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autovehiculele</w:t>
      </w:r>
      <w:proofErr w:type="spellEnd"/>
      <w:r w:rsidRPr="002D5A30">
        <w:rPr>
          <w:sz w:val="28"/>
          <w:szCs w:val="28"/>
        </w:rPr>
        <w:t xml:space="preserve"> destinate </w:t>
      </w:r>
      <w:proofErr w:type="spellStart"/>
      <w:r w:rsidRPr="002D5A30">
        <w:rPr>
          <w:sz w:val="28"/>
          <w:szCs w:val="28"/>
        </w:rPr>
        <w:t>colectării</w:t>
      </w:r>
      <w:proofErr w:type="spellEnd"/>
      <w:r w:rsidRPr="002D5A30">
        <w:rPr>
          <w:sz w:val="28"/>
          <w:szCs w:val="28"/>
        </w:rPr>
        <w:t>.</w:t>
      </w:r>
    </w:p>
    <w:p w14:paraId="0E016BCF" w14:textId="77777777" w:rsidR="006119E9" w:rsidRPr="002D5A30"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lastRenderedPageBreak/>
        <w:t>Numărul</w:t>
      </w:r>
      <w:proofErr w:type="spellEnd"/>
      <w:r w:rsidRPr="002D5A30">
        <w:rPr>
          <w:sz w:val="28"/>
          <w:szCs w:val="28"/>
        </w:rPr>
        <w:t xml:space="preserve"> de </w:t>
      </w:r>
      <w:proofErr w:type="spellStart"/>
      <w:r w:rsidRPr="002D5A30">
        <w:rPr>
          <w:sz w:val="28"/>
          <w:szCs w:val="28"/>
        </w:rPr>
        <w:t>recipiente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se </w:t>
      </w:r>
      <w:proofErr w:type="spellStart"/>
      <w:r w:rsidRPr="002D5A30">
        <w:rPr>
          <w:sz w:val="28"/>
          <w:szCs w:val="28"/>
        </w:rPr>
        <w:t>stabilește</w:t>
      </w:r>
      <w:proofErr w:type="spellEnd"/>
      <w:r w:rsidRPr="002D5A30">
        <w:rPr>
          <w:sz w:val="28"/>
          <w:szCs w:val="28"/>
        </w:rPr>
        <w:t xml:space="preserve"> conform </w:t>
      </w:r>
      <w:proofErr w:type="spellStart"/>
      <w:r w:rsidRPr="002D5A30">
        <w:rPr>
          <w:sz w:val="28"/>
          <w:szCs w:val="28"/>
        </w:rPr>
        <w:t>tabelului</w:t>
      </w:r>
      <w:proofErr w:type="spellEnd"/>
      <w:r w:rsidRPr="002D5A30">
        <w:rPr>
          <w:sz w:val="28"/>
          <w:szCs w:val="28"/>
        </w:rPr>
        <w:t xml:space="preserve"> 2 din </w:t>
      </w:r>
      <w:proofErr w:type="spellStart"/>
      <w:r w:rsidRPr="002D5A30">
        <w:rPr>
          <w:sz w:val="28"/>
          <w:szCs w:val="28"/>
        </w:rPr>
        <w:t>Standardul</w:t>
      </w:r>
      <w:proofErr w:type="spellEnd"/>
      <w:r w:rsidRPr="002D5A30">
        <w:rPr>
          <w:sz w:val="28"/>
          <w:szCs w:val="28"/>
        </w:rPr>
        <w:t xml:space="preserve"> SR 13387:1997, </w:t>
      </w:r>
      <w:proofErr w:type="spellStart"/>
      <w:r w:rsidRPr="002D5A30">
        <w:rPr>
          <w:sz w:val="28"/>
          <w:szCs w:val="28"/>
        </w:rPr>
        <w:t>Salubrizarea</w:t>
      </w:r>
      <w:proofErr w:type="spellEnd"/>
      <w:r w:rsidRPr="002D5A30">
        <w:rPr>
          <w:sz w:val="28"/>
          <w:szCs w:val="28"/>
        </w:rPr>
        <w:t xml:space="preserve"> </w:t>
      </w:r>
      <w:proofErr w:type="spellStart"/>
      <w:r w:rsidRPr="002D5A30">
        <w:rPr>
          <w:sz w:val="28"/>
          <w:szCs w:val="28"/>
        </w:rPr>
        <w:t>localităților</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urbane. </w:t>
      </w:r>
      <w:proofErr w:type="spellStart"/>
      <w:r w:rsidRPr="002D5A30">
        <w:rPr>
          <w:sz w:val="28"/>
          <w:szCs w:val="28"/>
        </w:rPr>
        <w:t>Prescripții</w:t>
      </w:r>
      <w:proofErr w:type="spellEnd"/>
      <w:r w:rsidRPr="002D5A30">
        <w:rPr>
          <w:sz w:val="28"/>
          <w:szCs w:val="28"/>
        </w:rPr>
        <w:t xml:space="preserve"> de </w:t>
      </w:r>
      <w:proofErr w:type="spellStart"/>
      <w:r w:rsidRPr="002D5A30">
        <w:rPr>
          <w:sz w:val="28"/>
          <w:szCs w:val="28"/>
        </w:rPr>
        <w:t>proiectare</w:t>
      </w:r>
      <w:proofErr w:type="spellEnd"/>
      <w:r w:rsidRPr="002D5A30">
        <w:rPr>
          <w:sz w:val="28"/>
          <w:szCs w:val="28"/>
        </w:rPr>
        <w:t xml:space="preserve"> a </w:t>
      </w:r>
      <w:proofErr w:type="spellStart"/>
      <w:r w:rsidRPr="002D5A30">
        <w:rPr>
          <w:sz w:val="28"/>
          <w:szCs w:val="28"/>
        </w:rPr>
        <w:t>punctelor</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precolectare</w:t>
      </w:r>
      <w:proofErr w:type="spellEnd"/>
      <w:r w:rsidRPr="002D5A30">
        <w:rPr>
          <w:sz w:val="28"/>
          <w:szCs w:val="28"/>
        </w:rPr>
        <w:t>.</w:t>
      </w:r>
    </w:p>
    <w:p w14:paraId="67919281" w14:textId="77777777" w:rsidR="006119E9" w:rsidRPr="002D5A30"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prevenirii</w:t>
      </w:r>
      <w:proofErr w:type="spellEnd"/>
      <w:r w:rsidRPr="002D5A30">
        <w:rPr>
          <w:sz w:val="28"/>
          <w:szCs w:val="28"/>
        </w:rPr>
        <w:t xml:space="preserve"> </w:t>
      </w:r>
      <w:proofErr w:type="spellStart"/>
      <w:r w:rsidRPr="002D5A30">
        <w:rPr>
          <w:sz w:val="28"/>
          <w:szCs w:val="28"/>
        </w:rPr>
        <w:t>utilizării</w:t>
      </w:r>
      <w:proofErr w:type="spellEnd"/>
      <w:r w:rsidRPr="002D5A30">
        <w:rPr>
          <w:sz w:val="28"/>
          <w:szCs w:val="28"/>
        </w:rPr>
        <w:t xml:space="preserve"> </w:t>
      </w:r>
      <w:proofErr w:type="spellStart"/>
      <w:r w:rsidRPr="002D5A30">
        <w:rPr>
          <w:sz w:val="28"/>
          <w:szCs w:val="28"/>
        </w:rPr>
        <w:t>neconforme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fără</w:t>
      </w:r>
      <w:proofErr w:type="spellEnd"/>
      <w:r w:rsidRPr="002D5A30">
        <w:rPr>
          <w:sz w:val="28"/>
          <w:szCs w:val="28"/>
        </w:rPr>
        <w:t xml:space="preserve"> </w:t>
      </w:r>
      <w:proofErr w:type="spellStart"/>
      <w:r w:rsidRPr="002D5A30">
        <w:rPr>
          <w:sz w:val="28"/>
          <w:szCs w:val="28"/>
        </w:rPr>
        <w:t>drept</w:t>
      </w:r>
      <w:proofErr w:type="spellEnd"/>
      <w:r w:rsidRPr="002D5A30">
        <w:rPr>
          <w:sz w:val="28"/>
          <w:szCs w:val="28"/>
        </w:rPr>
        <w:t xml:space="preserve"> a </w:t>
      </w:r>
      <w:proofErr w:type="spellStart"/>
      <w:r w:rsidRPr="002D5A30">
        <w:rPr>
          <w:sz w:val="28"/>
          <w:szCs w:val="28"/>
        </w:rPr>
        <w:t>recipientelor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acestea</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inscripționate</w:t>
      </w:r>
      <w:proofErr w:type="spellEnd"/>
      <w:r w:rsidRPr="002D5A30">
        <w:rPr>
          <w:sz w:val="28"/>
          <w:szCs w:val="28"/>
        </w:rPr>
        <w:t xml:space="preserve"> cu un </w:t>
      </w:r>
      <w:proofErr w:type="spellStart"/>
      <w:r w:rsidRPr="002D5A30">
        <w:rPr>
          <w:sz w:val="28"/>
          <w:szCs w:val="28"/>
        </w:rPr>
        <w:t>marcaj</w:t>
      </w:r>
      <w:proofErr w:type="spellEnd"/>
      <w:r w:rsidRPr="002D5A30">
        <w:rPr>
          <w:sz w:val="28"/>
          <w:szCs w:val="28"/>
        </w:rPr>
        <w:t xml:space="preserve"> de </w:t>
      </w:r>
      <w:proofErr w:type="spellStart"/>
      <w:r w:rsidRPr="002D5A30">
        <w:rPr>
          <w:sz w:val="28"/>
          <w:szCs w:val="28"/>
        </w:rPr>
        <w:t>identificare</w:t>
      </w:r>
      <w:proofErr w:type="spellEnd"/>
      <w:r w:rsidRPr="002D5A30">
        <w:rPr>
          <w:sz w:val="28"/>
          <w:szCs w:val="28"/>
        </w:rPr>
        <w:t xml:space="preserve"> </w:t>
      </w:r>
      <w:proofErr w:type="spellStart"/>
      <w:r w:rsidRPr="002D5A30">
        <w:rPr>
          <w:sz w:val="28"/>
          <w:szCs w:val="28"/>
        </w:rPr>
        <w:t>realizat</w:t>
      </w:r>
      <w:proofErr w:type="spellEnd"/>
      <w:r w:rsidRPr="002D5A30">
        <w:rPr>
          <w:sz w:val="28"/>
          <w:szCs w:val="28"/>
        </w:rPr>
        <w:t xml:space="preserve"> </w:t>
      </w:r>
      <w:proofErr w:type="spellStart"/>
      <w:r w:rsidRPr="002D5A30">
        <w:rPr>
          <w:sz w:val="28"/>
          <w:szCs w:val="28"/>
        </w:rPr>
        <w:t>astfel</w:t>
      </w:r>
      <w:proofErr w:type="spellEnd"/>
      <w:r w:rsidRPr="002D5A30">
        <w:rPr>
          <w:sz w:val="28"/>
          <w:szCs w:val="28"/>
        </w:rPr>
        <w:t xml:space="preserve"> </w:t>
      </w:r>
      <w:proofErr w:type="spellStart"/>
      <w:r w:rsidRPr="002D5A30">
        <w:rPr>
          <w:sz w:val="28"/>
          <w:szCs w:val="28"/>
        </w:rPr>
        <w:t>încât</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poată</w:t>
      </w:r>
      <w:proofErr w:type="spellEnd"/>
      <w:r w:rsidRPr="002D5A30">
        <w:rPr>
          <w:sz w:val="28"/>
          <w:szCs w:val="28"/>
        </w:rPr>
        <w:t xml:space="preserve"> fi </w:t>
      </w:r>
      <w:proofErr w:type="spellStart"/>
      <w:r w:rsidRPr="002D5A30">
        <w:rPr>
          <w:sz w:val="28"/>
          <w:szCs w:val="28"/>
        </w:rPr>
        <w:t>șters</w:t>
      </w:r>
      <w:proofErr w:type="spellEnd"/>
      <w:r w:rsidRPr="002D5A30">
        <w:rPr>
          <w:sz w:val="28"/>
          <w:szCs w:val="28"/>
        </w:rPr>
        <w:t xml:space="preserve"> </w:t>
      </w:r>
      <w:proofErr w:type="spellStart"/>
      <w:r w:rsidRPr="002D5A30">
        <w:rPr>
          <w:sz w:val="28"/>
          <w:szCs w:val="28"/>
        </w:rPr>
        <w:t>fără</w:t>
      </w:r>
      <w:proofErr w:type="spellEnd"/>
      <w:r w:rsidRPr="002D5A30">
        <w:rPr>
          <w:sz w:val="28"/>
          <w:szCs w:val="28"/>
        </w:rPr>
        <w:t xml:space="preserve"> ca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această</w:t>
      </w:r>
      <w:proofErr w:type="spellEnd"/>
      <w:r w:rsidRPr="002D5A30">
        <w:rPr>
          <w:sz w:val="28"/>
          <w:szCs w:val="28"/>
        </w:rPr>
        <w:t xml:space="preserve"> </w:t>
      </w:r>
      <w:proofErr w:type="spellStart"/>
      <w:r w:rsidRPr="002D5A30">
        <w:rPr>
          <w:sz w:val="28"/>
          <w:szCs w:val="28"/>
        </w:rPr>
        <w:t>operație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rămână</w:t>
      </w:r>
      <w:proofErr w:type="spellEnd"/>
      <w:r w:rsidRPr="002D5A30">
        <w:rPr>
          <w:sz w:val="28"/>
          <w:szCs w:val="28"/>
        </w:rPr>
        <w:t xml:space="preserve"> </w:t>
      </w:r>
      <w:proofErr w:type="spellStart"/>
      <w:r w:rsidRPr="002D5A30">
        <w:rPr>
          <w:sz w:val="28"/>
          <w:szCs w:val="28"/>
        </w:rPr>
        <w:t>urme</w:t>
      </w:r>
      <w:proofErr w:type="spellEnd"/>
      <w:r w:rsidRPr="002D5A30">
        <w:rPr>
          <w:sz w:val="28"/>
          <w:szCs w:val="28"/>
        </w:rPr>
        <w:t xml:space="preserve"> </w:t>
      </w:r>
      <w:proofErr w:type="spellStart"/>
      <w:r w:rsidRPr="002D5A30">
        <w:rPr>
          <w:sz w:val="28"/>
          <w:szCs w:val="28"/>
        </w:rPr>
        <w:t>vizibile</w:t>
      </w:r>
      <w:proofErr w:type="spellEnd"/>
      <w:r w:rsidRPr="002D5A30">
        <w:rPr>
          <w:sz w:val="28"/>
          <w:szCs w:val="28"/>
        </w:rPr>
        <w:t>.</w:t>
      </w:r>
    </w:p>
    <w:p w14:paraId="56AE4271" w14:textId="77777777" w:rsidR="006119E9" w:rsidRPr="002D5A30"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suplimenta</w:t>
      </w:r>
      <w:proofErr w:type="spellEnd"/>
      <w:r w:rsidRPr="002D5A30">
        <w:rPr>
          <w:sz w:val="28"/>
          <w:szCs w:val="28"/>
        </w:rPr>
        <w:t xml:space="preserve"> </w:t>
      </w:r>
      <w:proofErr w:type="spellStart"/>
      <w:r w:rsidRPr="002D5A30">
        <w:rPr>
          <w:sz w:val="28"/>
          <w:szCs w:val="28"/>
        </w:rPr>
        <w:t>capacitatea</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mărirea</w:t>
      </w:r>
      <w:proofErr w:type="spellEnd"/>
      <w:r w:rsidRPr="002D5A30">
        <w:rPr>
          <w:sz w:val="28"/>
          <w:szCs w:val="28"/>
        </w:rPr>
        <w:t xml:space="preserve"> </w:t>
      </w:r>
      <w:proofErr w:type="spellStart"/>
      <w:r w:rsidRPr="002D5A30">
        <w:rPr>
          <w:sz w:val="28"/>
          <w:szCs w:val="28"/>
        </w:rPr>
        <w:t>numărului</w:t>
      </w:r>
      <w:proofErr w:type="spellEnd"/>
      <w:r w:rsidRPr="002D5A30">
        <w:rPr>
          <w:sz w:val="28"/>
          <w:szCs w:val="28"/>
        </w:rPr>
        <w:t xml:space="preserve"> de </w:t>
      </w:r>
      <w:proofErr w:type="spellStart"/>
      <w:r w:rsidRPr="002D5A30">
        <w:rPr>
          <w:sz w:val="28"/>
          <w:szCs w:val="28"/>
        </w:rPr>
        <w:t>recipiente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se </w:t>
      </w:r>
      <w:proofErr w:type="spellStart"/>
      <w:r w:rsidRPr="002D5A30">
        <w:rPr>
          <w:sz w:val="28"/>
          <w:szCs w:val="28"/>
        </w:rPr>
        <w:t>dovedește</w:t>
      </w:r>
      <w:proofErr w:type="spellEnd"/>
      <w:r w:rsidRPr="002D5A30">
        <w:rPr>
          <w:sz w:val="28"/>
          <w:szCs w:val="28"/>
        </w:rPr>
        <w:t xml:space="preserve"> </w:t>
      </w:r>
      <w:proofErr w:type="spellStart"/>
      <w:r w:rsidRPr="002D5A30">
        <w:rPr>
          <w:sz w:val="28"/>
          <w:szCs w:val="28"/>
        </w:rPr>
        <w:t>că</w:t>
      </w:r>
      <w:proofErr w:type="spellEnd"/>
      <w:r w:rsidRPr="002D5A30">
        <w:rPr>
          <w:sz w:val="28"/>
          <w:szCs w:val="28"/>
        </w:rPr>
        <w:t xml:space="preserve"> </w:t>
      </w:r>
      <w:proofErr w:type="spellStart"/>
      <w:r w:rsidRPr="002D5A30">
        <w:rPr>
          <w:sz w:val="28"/>
          <w:szCs w:val="28"/>
        </w:rPr>
        <w:t>volumul</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insuficient</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se </w:t>
      </w:r>
      <w:proofErr w:type="spellStart"/>
      <w:r w:rsidRPr="002D5A30">
        <w:rPr>
          <w:sz w:val="28"/>
          <w:szCs w:val="28"/>
        </w:rPr>
        <w:t>stochează</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afara lor.</w:t>
      </w:r>
    </w:p>
    <w:p w14:paraId="7637D23F" w14:textId="77777777" w:rsidR="006119E9" w:rsidRPr="002D5A30"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Menținerea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stare </w:t>
      </w:r>
      <w:proofErr w:type="spellStart"/>
      <w:r w:rsidRPr="002D5A30">
        <w:rPr>
          <w:sz w:val="28"/>
          <w:szCs w:val="28"/>
        </w:rPr>
        <w:t>salubră</w:t>
      </w:r>
      <w:proofErr w:type="spellEnd"/>
      <w:r w:rsidRPr="002D5A30">
        <w:rPr>
          <w:sz w:val="28"/>
          <w:szCs w:val="28"/>
        </w:rPr>
        <w:t xml:space="preserve">, </w:t>
      </w:r>
      <w:proofErr w:type="spellStart"/>
      <w:r w:rsidRPr="002D5A30">
        <w:rPr>
          <w:sz w:val="28"/>
          <w:szCs w:val="28"/>
        </w:rPr>
        <w:t>ventilarea</w:t>
      </w:r>
      <w:proofErr w:type="spellEnd"/>
      <w:r w:rsidRPr="002D5A30">
        <w:rPr>
          <w:sz w:val="28"/>
          <w:szCs w:val="28"/>
        </w:rPr>
        <w:t xml:space="preserve">, </w:t>
      </w:r>
      <w:proofErr w:type="spellStart"/>
      <w:r w:rsidRPr="002D5A30">
        <w:rPr>
          <w:sz w:val="28"/>
          <w:szCs w:val="28"/>
        </w:rPr>
        <w:t>deratizarea</w:t>
      </w:r>
      <w:proofErr w:type="spellEnd"/>
      <w:r w:rsidRPr="002D5A30">
        <w:rPr>
          <w:sz w:val="28"/>
          <w:szCs w:val="28"/>
        </w:rPr>
        <w:t xml:space="preserve">, </w:t>
      </w:r>
      <w:proofErr w:type="spellStart"/>
      <w:r w:rsidRPr="002D5A30">
        <w:rPr>
          <w:sz w:val="28"/>
          <w:szCs w:val="28"/>
        </w:rPr>
        <w:t>dezinfecția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dezinsecția</w:t>
      </w:r>
      <w:proofErr w:type="spellEnd"/>
      <w:r w:rsidRPr="002D5A30">
        <w:rPr>
          <w:sz w:val="28"/>
          <w:szCs w:val="28"/>
        </w:rPr>
        <w:t xml:space="preserve"> </w:t>
      </w:r>
      <w:proofErr w:type="spellStart"/>
      <w:r w:rsidRPr="002D5A30">
        <w:rPr>
          <w:sz w:val="28"/>
          <w:szCs w:val="28"/>
        </w:rPr>
        <w:t>punctelor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w:t>
      </w:r>
      <w:proofErr w:type="spellStart"/>
      <w:r w:rsidRPr="002D5A30">
        <w:rPr>
          <w:sz w:val="28"/>
          <w:szCs w:val="28"/>
        </w:rPr>
        <w:t>recipientelor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revin</w:t>
      </w:r>
      <w:proofErr w:type="spellEnd"/>
      <w:r w:rsidRPr="002D5A30">
        <w:rPr>
          <w:sz w:val="28"/>
          <w:szCs w:val="28"/>
        </w:rPr>
        <w:t xml:space="preserve"> </w:t>
      </w:r>
      <w:proofErr w:type="spellStart"/>
      <w:r w:rsidRPr="002D5A30">
        <w:rPr>
          <w:sz w:val="28"/>
          <w:szCs w:val="28"/>
        </w:rPr>
        <w:t>persoanelor</w:t>
      </w:r>
      <w:proofErr w:type="spellEnd"/>
      <w:r w:rsidRPr="002D5A30">
        <w:rPr>
          <w:sz w:val="28"/>
          <w:szCs w:val="28"/>
        </w:rPr>
        <w:t xml:space="preserve"> </w:t>
      </w:r>
      <w:proofErr w:type="spellStart"/>
      <w:r w:rsidRPr="002D5A30">
        <w:rPr>
          <w:sz w:val="28"/>
          <w:szCs w:val="28"/>
        </w:rPr>
        <w:t>fizice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juridice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acestea</w:t>
      </w:r>
      <w:proofErr w:type="spellEnd"/>
      <w:r w:rsidRPr="002D5A30">
        <w:rPr>
          <w:sz w:val="28"/>
          <w:szCs w:val="28"/>
        </w:rPr>
        <w:t xml:space="preserve"> se </w:t>
      </w:r>
      <w:proofErr w:type="spellStart"/>
      <w:r w:rsidRPr="002D5A30">
        <w:rPr>
          <w:sz w:val="28"/>
          <w:szCs w:val="28"/>
        </w:rPr>
        <w:t>află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spații</w:t>
      </w:r>
      <w:proofErr w:type="spellEnd"/>
      <w:r w:rsidRPr="002D5A30">
        <w:rPr>
          <w:sz w:val="28"/>
          <w:szCs w:val="28"/>
        </w:rPr>
        <w:t xml:space="preserve"> </w:t>
      </w:r>
      <w:proofErr w:type="spellStart"/>
      <w:r w:rsidRPr="002D5A30">
        <w:rPr>
          <w:sz w:val="28"/>
          <w:szCs w:val="28"/>
        </w:rPr>
        <w:t>aparținând</w:t>
      </w:r>
      <w:proofErr w:type="spellEnd"/>
      <w:r w:rsidRPr="002D5A30">
        <w:rPr>
          <w:sz w:val="28"/>
          <w:szCs w:val="28"/>
        </w:rPr>
        <w:t xml:space="preserve"> </w:t>
      </w:r>
      <w:proofErr w:type="spellStart"/>
      <w:r w:rsidRPr="002D5A30">
        <w:rPr>
          <w:sz w:val="28"/>
          <w:szCs w:val="28"/>
        </w:rPr>
        <w:t>utilizatorului</w:t>
      </w:r>
      <w:proofErr w:type="spellEnd"/>
      <w:r w:rsidRPr="002D5A30">
        <w:rPr>
          <w:sz w:val="28"/>
          <w:szCs w:val="28"/>
        </w:rPr>
        <w:t xml:space="preserve"> </w:t>
      </w:r>
      <w:proofErr w:type="spellStart"/>
      <w:r w:rsidRPr="002D5A30">
        <w:rPr>
          <w:sz w:val="28"/>
          <w:szCs w:val="28"/>
        </w:rPr>
        <w:t>ori</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când</w:t>
      </w:r>
      <w:proofErr w:type="spellEnd"/>
      <w:r w:rsidRPr="002D5A30">
        <w:rPr>
          <w:sz w:val="28"/>
          <w:szCs w:val="28"/>
        </w:rPr>
        <w:t xml:space="preserve"> </w:t>
      </w:r>
      <w:proofErr w:type="spellStart"/>
      <w:r w:rsidRPr="002D5A30">
        <w:rPr>
          <w:sz w:val="28"/>
          <w:szCs w:val="28"/>
        </w:rPr>
        <w:t>acestea</w:t>
      </w:r>
      <w:proofErr w:type="spellEnd"/>
      <w:r w:rsidRPr="002D5A30">
        <w:rPr>
          <w:sz w:val="28"/>
          <w:szCs w:val="28"/>
        </w:rPr>
        <w:t xml:space="preserve"> sunt </w:t>
      </w:r>
      <w:proofErr w:type="spellStart"/>
      <w:r w:rsidRPr="002D5A30">
        <w:rPr>
          <w:sz w:val="28"/>
          <w:szCs w:val="28"/>
        </w:rPr>
        <w:t>amplasate</w:t>
      </w:r>
      <w:proofErr w:type="spellEnd"/>
      <w:r w:rsidRPr="002D5A30">
        <w:rPr>
          <w:sz w:val="28"/>
          <w:szCs w:val="28"/>
        </w:rPr>
        <w:t xml:space="preserve"> pe </w:t>
      </w:r>
      <w:proofErr w:type="spellStart"/>
      <w:r w:rsidRPr="002D5A30">
        <w:rPr>
          <w:sz w:val="28"/>
          <w:szCs w:val="28"/>
        </w:rPr>
        <w:t>domeniul</w:t>
      </w:r>
      <w:proofErr w:type="spellEnd"/>
      <w:r w:rsidRPr="002D5A30">
        <w:rPr>
          <w:sz w:val="28"/>
          <w:szCs w:val="28"/>
        </w:rPr>
        <w:t xml:space="preserve"> public.</w:t>
      </w:r>
    </w:p>
    <w:p w14:paraId="5689BBFD" w14:textId="77777777" w:rsidR="006119E9" w:rsidRPr="002D5A30"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din </w:t>
      </w:r>
      <w:proofErr w:type="spellStart"/>
      <w:r w:rsidRPr="002D5A30">
        <w:rPr>
          <w:sz w:val="28"/>
          <w:szCs w:val="28"/>
        </w:rPr>
        <w:t>imobilele</w:t>
      </w:r>
      <w:proofErr w:type="spellEnd"/>
      <w:r w:rsidRPr="002D5A30">
        <w:rPr>
          <w:sz w:val="28"/>
          <w:szCs w:val="28"/>
        </w:rPr>
        <w:t xml:space="preserve"> de tip </w:t>
      </w:r>
      <w:proofErr w:type="spellStart"/>
      <w:r w:rsidRPr="002D5A30">
        <w:rPr>
          <w:sz w:val="28"/>
          <w:szCs w:val="28"/>
        </w:rPr>
        <w:t>condominiu</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din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imobile</w:t>
      </w:r>
      <w:proofErr w:type="spellEnd"/>
      <w:r w:rsidRPr="002D5A30">
        <w:rPr>
          <w:sz w:val="28"/>
          <w:szCs w:val="28"/>
        </w:rPr>
        <w:t xml:space="preserve">, care nu </w:t>
      </w:r>
      <w:proofErr w:type="spellStart"/>
      <w:r w:rsidRPr="002D5A30">
        <w:rPr>
          <w:sz w:val="28"/>
          <w:szCs w:val="28"/>
        </w:rPr>
        <w:t>dispun</w:t>
      </w:r>
      <w:proofErr w:type="spellEnd"/>
      <w:r w:rsidRPr="002D5A30">
        <w:rPr>
          <w:sz w:val="28"/>
          <w:szCs w:val="28"/>
        </w:rPr>
        <w:t xml:space="preserve"> de </w:t>
      </w:r>
      <w:proofErr w:type="spellStart"/>
      <w:r w:rsidRPr="002D5A30">
        <w:rPr>
          <w:sz w:val="28"/>
          <w:szCs w:val="28"/>
        </w:rPr>
        <w:t>spații</w:t>
      </w:r>
      <w:proofErr w:type="spellEnd"/>
      <w:r w:rsidRPr="002D5A30">
        <w:rPr>
          <w:sz w:val="28"/>
          <w:szCs w:val="28"/>
        </w:rPr>
        <w:t xml:space="preserve"> </w:t>
      </w:r>
      <w:proofErr w:type="spellStart"/>
      <w:r w:rsidRPr="002D5A30">
        <w:rPr>
          <w:sz w:val="28"/>
          <w:szCs w:val="28"/>
        </w:rPr>
        <w:t>interioare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se </w:t>
      </w:r>
      <w:proofErr w:type="spellStart"/>
      <w:r w:rsidRPr="002D5A30">
        <w:rPr>
          <w:sz w:val="28"/>
          <w:szCs w:val="28"/>
        </w:rPr>
        <w:t>vor</w:t>
      </w:r>
      <w:proofErr w:type="spellEnd"/>
      <w:r w:rsidRPr="002D5A30">
        <w:rPr>
          <w:sz w:val="28"/>
          <w:szCs w:val="28"/>
        </w:rPr>
        <w:t xml:space="preserve"> </w:t>
      </w:r>
      <w:proofErr w:type="spellStart"/>
      <w:r w:rsidRPr="002D5A30">
        <w:rPr>
          <w:sz w:val="28"/>
          <w:szCs w:val="28"/>
        </w:rPr>
        <w:t>amenaja</w:t>
      </w:r>
      <w:proofErr w:type="spellEnd"/>
      <w:r w:rsidRPr="002D5A30">
        <w:rPr>
          <w:sz w:val="28"/>
          <w:szCs w:val="28"/>
        </w:rPr>
        <w:t xml:space="preserve"> </w:t>
      </w:r>
      <w:proofErr w:type="spellStart"/>
      <w:r w:rsidRPr="002D5A30">
        <w:rPr>
          <w:sz w:val="28"/>
          <w:szCs w:val="28"/>
        </w:rPr>
        <w:t>puncte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exterioare</w:t>
      </w:r>
      <w:proofErr w:type="spellEnd"/>
      <w:r w:rsidRPr="002D5A30">
        <w:rPr>
          <w:sz w:val="28"/>
          <w:szCs w:val="28"/>
        </w:rPr>
        <w:t xml:space="preserve"> </w:t>
      </w:r>
      <w:proofErr w:type="spellStart"/>
      <w:r w:rsidRPr="002D5A30">
        <w:rPr>
          <w:sz w:val="28"/>
          <w:szCs w:val="28"/>
        </w:rPr>
        <w:t>dotate</w:t>
      </w:r>
      <w:proofErr w:type="spellEnd"/>
      <w:r w:rsidRPr="002D5A30">
        <w:rPr>
          <w:sz w:val="28"/>
          <w:szCs w:val="28"/>
        </w:rPr>
        <w:t xml:space="preserve"> cu </w:t>
      </w:r>
      <w:proofErr w:type="spellStart"/>
      <w:r w:rsidRPr="002D5A30">
        <w:rPr>
          <w:sz w:val="28"/>
          <w:szCs w:val="28"/>
        </w:rPr>
        <w:t>recipiente</w:t>
      </w:r>
      <w:proofErr w:type="spellEnd"/>
      <w:r w:rsidRPr="002D5A30">
        <w:rPr>
          <w:sz w:val="28"/>
          <w:szCs w:val="28"/>
        </w:rPr>
        <w:t xml:space="preserve"> </w:t>
      </w:r>
      <w:proofErr w:type="spellStart"/>
      <w:r w:rsidRPr="002D5A30">
        <w:rPr>
          <w:sz w:val="28"/>
          <w:szCs w:val="28"/>
        </w:rPr>
        <w:t>specifice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fiecare</w:t>
      </w:r>
      <w:proofErr w:type="spellEnd"/>
      <w:r w:rsidRPr="002D5A30">
        <w:rPr>
          <w:sz w:val="28"/>
          <w:szCs w:val="28"/>
        </w:rPr>
        <w:t xml:space="preserve"> tip de </w:t>
      </w:r>
      <w:proofErr w:type="spellStart"/>
      <w:r w:rsidRPr="002D5A30">
        <w:rPr>
          <w:sz w:val="28"/>
          <w:szCs w:val="28"/>
        </w:rPr>
        <w:t>deșeu</w:t>
      </w:r>
      <w:proofErr w:type="spellEnd"/>
      <w:r w:rsidRPr="002D5A30">
        <w:rPr>
          <w:sz w:val="28"/>
          <w:szCs w:val="28"/>
        </w:rPr>
        <w:t xml:space="preserve">, </w:t>
      </w:r>
      <w:proofErr w:type="spellStart"/>
      <w:r w:rsidRPr="002D5A30">
        <w:rPr>
          <w:sz w:val="28"/>
          <w:szCs w:val="28"/>
        </w:rPr>
        <w:t>amplasate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locuri</w:t>
      </w:r>
      <w:proofErr w:type="spellEnd"/>
      <w:r w:rsidRPr="002D5A30">
        <w:rPr>
          <w:sz w:val="28"/>
          <w:szCs w:val="28"/>
        </w:rPr>
        <w:t xml:space="preserve"> care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permită</w:t>
      </w:r>
      <w:proofErr w:type="spellEnd"/>
      <w:r w:rsidRPr="002D5A30">
        <w:rPr>
          <w:sz w:val="28"/>
          <w:szCs w:val="28"/>
        </w:rPr>
        <w:t xml:space="preserve"> </w:t>
      </w:r>
      <w:proofErr w:type="spellStart"/>
      <w:r w:rsidRPr="002D5A30">
        <w:rPr>
          <w:sz w:val="28"/>
          <w:szCs w:val="28"/>
        </w:rPr>
        <w:t>accesul</w:t>
      </w:r>
      <w:proofErr w:type="spellEnd"/>
      <w:r w:rsidRPr="002D5A30">
        <w:rPr>
          <w:sz w:val="28"/>
          <w:szCs w:val="28"/>
        </w:rPr>
        <w:t xml:space="preserve"> </w:t>
      </w:r>
      <w:proofErr w:type="spellStart"/>
      <w:r w:rsidRPr="002D5A30">
        <w:rPr>
          <w:sz w:val="28"/>
          <w:szCs w:val="28"/>
        </w:rPr>
        <w:t>ușor</w:t>
      </w:r>
      <w:proofErr w:type="spellEnd"/>
      <w:r w:rsidRPr="002D5A30">
        <w:rPr>
          <w:sz w:val="28"/>
          <w:szCs w:val="28"/>
        </w:rPr>
        <w:t xml:space="preserve"> al </w:t>
      </w:r>
      <w:proofErr w:type="spellStart"/>
      <w:r w:rsidRPr="002D5A30">
        <w:rPr>
          <w:sz w:val="28"/>
          <w:szCs w:val="28"/>
        </w:rPr>
        <w:t>autovehiculelor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w:t>
      </w:r>
    </w:p>
    <w:p w14:paraId="7CFDB18C" w14:textId="77777777" w:rsidR="006119E9" w:rsidRPr="002D5A30"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Platformele</w:t>
      </w:r>
      <w:proofErr w:type="spellEnd"/>
      <w:r w:rsidRPr="002D5A30">
        <w:rPr>
          <w:sz w:val="28"/>
          <w:szCs w:val="28"/>
        </w:rPr>
        <w:t xml:space="preserve"> </w:t>
      </w:r>
      <w:proofErr w:type="spellStart"/>
      <w:r w:rsidRPr="002D5A30">
        <w:rPr>
          <w:sz w:val="28"/>
          <w:szCs w:val="28"/>
        </w:rPr>
        <w:t>spațiilor</w:t>
      </w:r>
      <w:proofErr w:type="spellEnd"/>
      <w:r w:rsidRPr="002D5A30">
        <w:rPr>
          <w:sz w:val="28"/>
          <w:szCs w:val="28"/>
        </w:rPr>
        <w:t xml:space="preserve"> </w:t>
      </w:r>
      <w:proofErr w:type="spellStart"/>
      <w:r w:rsidRPr="002D5A30">
        <w:rPr>
          <w:sz w:val="28"/>
          <w:szCs w:val="28"/>
        </w:rPr>
        <w:t>necesare</w:t>
      </w:r>
      <w:proofErr w:type="spellEnd"/>
      <w:r w:rsidRPr="002D5A30">
        <w:rPr>
          <w:sz w:val="28"/>
          <w:szCs w:val="28"/>
        </w:rPr>
        <w:t xml:space="preserve"> </w:t>
      </w:r>
      <w:proofErr w:type="spellStart"/>
      <w:r w:rsidRPr="002D5A30">
        <w:rPr>
          <w:sz w:val="28"/>
          <w:szCs w:val="28"/>
        </w:rPr>
        <w:t>colectării</w:t>
      </w:r>
      <w:proofErr w:type="spellEnd"/>
      <w:r w:rsidRPr="002D5A30">
        <w:rPr>
          <w:sz w:val="28"/>
          <w:szCs w:val="28"/>
        </w:rPr>
        <w:t xml:space="preserve"> separate a </w:t>
      </w:r>
      <w:proofErr w:type="spellStart"/>
      <w:r w:rsidRPr="002D5A30">
        <w:rPr>
          <w:sz w:val="28"/>
          <w:szCs w:val="28"/>
        </w:rPr>
        <w:t>deșeurilor</w:t>
      </w:r>
      <w:proofErr w:type="spellEnd"/>
      <w:r w:rsidRPr="002D5A30">
        <w:rPr>
          <w:sz w:val="28"/>
          <w:szCs w:val="28"/>
        </w:rPr>
        <w:t xml:space="preserve">, care se </w:t>
      </w:r>
      <w:proofErr w:type="spellStart"/>
      <w:r w:rsidRPr="002D5A30">
        <w:rPr>
          <w:sz w:val="28"/>
          <w:szCs w:val="28"/>
        </w:rPr>
        <w:t>vor</w:t>
      </w:r>
      <w:proofErr w:type="spellEnd"/>
      <w:r w:rsidRPr="002D5A30">
        <w:rPr>
          <w:sz w:val="28"/>
          <w:szCs w:val="28"/>
        </w:rPr>
        <w:t xml:space="preserve"> </w:t>
      </w:r>
      <w:proofErr w:type="spellStart"/>
      <w:r w:rsidRPr="002D5A30">
        <w:rPr>
          <w:sz w:val="28"/>
          <w:szCs w:val="28"/>
        </w:rPr>
        <w:t>realiza</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grija</w:t>
      </w:r>
      <w:proofErr w:type="spellEnd"/>
      <w:r w:rsidRPr="002D5A30">
        <w:rPr>
          <w:sz w:val="28"/>
          <w:szCs w:val="28"/>
        </w:rPr>
        <w:t xml:space="preserve"> </w:t>
      </w:r>
      <w:proofErr w:type="spellStart"/>
      <w:r w:rsidRPr="002D5A30">
        <w:rPr>
          <w:sz w:val="28"/>
          <w:szCs w:val="28"/>
        </w:rPr>
        <w:t>autorităților</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în</w:t>
      </w:r>
      <w:proofErr w:type="spellEnd"/>
      <w:r w:rsidRPr="002D5A30">
        <w:rPr>
          <w:sz w:val="28"/>
          <w:szCs w:val="28"/>
        </w:rPr>
        <w:t xml:space="preserve"> mod </w:t>
      </w:r>
      <w:proofErr w:type="spellStart"/>
      <w:r w:rsidRPr="002D5A30">
        <w:rPr>
          <w:sz w:val="28"/>
          <w:szCs w:val="28"/>
        </w:rPr>
        <w:t>obligatoriu</w:t>
      </w:r>
      <w:proofErr w:type="spellEnd"/>
      <w:r w:rsidRPr="002D5A30">
        <w:rPr>
          <w:sz w:val="28"/>
          <w:szCs w:val="28"/>
        </w:rPr>
        <w:t xml:space="preserve"> </w:t>
      </w:r>
      <w:proofErr w:type="spellStart"/>
      <w:r w:rsidRPr="002D5A30">
        <w:rPr>
          <w:sz w:val="28"/>
          <w:szCs w:val="28"/>
        </w:rPr>
        <w:t>betonate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asfaltate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fezabil</w:t>
      </w:r>
      <w:proofErr w:type="spellEnd"/>
      <w:r w:rsidRPr="002D5A30">
        <w:rPr>
          <w:sz w:val="28"/>
          <w:szCs w:val="28"/>
        </w:rPr>
        <w:t xml:space="preserve"> </w:t>
      </w:r>
      <w:proofErr w:type="spellStart"/>
      <w:r w:rsidRPr="002D5A30">
        <w:rPr>
          <w:sz w:val="28"/>
          <w:szCs w:val="28"/>
        </w:rPr>
        <w:t>tehnic</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economic, cu </w:t>
      </w:r>
      <w:proofErr w:type="spellStart"/>
      <w:r w:rsidRPr="002D5A30">
        <w:rPr>
          <w:sz w:val="28"/>
          <w:szCs w:val="28"/>
        </w:rPr>
        <w:t>rigole</w:t>
      </w:r>
      <w:proofErr w:type="spellEnd"/>
      <w:r w:rsidRPr="002D5A30">
        <w:rPr>
          <w:sz w:val="28"/>
          <w:szCs w:val="28"/>
        </w:rPr>
        <w:t xml:space="preserve"> de </w:t>
      </w:r>
      <w:proofErr w:type="spellStart"/>
      <w:r w:rsidRPr="002D5A30">
        <w:rPr>
          <w:sz w:val="28"/>
          <w:szCs w:val="28"/>
        </w:rPr>
        <w:t>preluare</w:t>
      </w:r>
      <w:proofErr w:type="spellEnd"/>
      <w:r w:rsidRPr="002D5A30">
        <w:rPr>
          <w:sz w:val="28"/>
          <w:szCs w:val="28"/>
        </w:rPr>
        <w:t xml:space="preserve"> a </w:t>
      </w:r>
      <w:proofErr w:type="spellStart"/>
      <w:r w:rsidRPr="002D5A30">
        <w:rPr>
          <w:sz w:val="28"/>
          <w:szCs w:val="28"/>
        </w:rPr>
        <w:t>apei</w:t>
      </w:r>
      <w:proofErr w:type="spellEnd"/>
      <w:r w:rsidRPr="002D5A30">
        <w:rPr>
          <w:sz w:val="28"/>
          <w:szCs w:val="28"/>
        </w:rPr>
        <w:t xml:space="preserve"> </w:t>
      </w:r>
      <w:proofErr w:type="spellStart"/>
      <w:r w:rsidRPr="002D5A30">
        <w:rPr>
          <w:sz w:val="28"/>
          <w:szCs w:val="28"/>
        </w:rPr>
        <w:t>meteorice</w:t>
      </w:r>
      <w:proofErr w:type="spellEnd"/>
      <w:r w:rsidRPr="002D5A30">
        <w:rPr>
          <w:sz w:val="28"/>
          <w:szCs w:val="28"/>
        </w:rPr>
        <w:t xml:space="preserve">, </w:t>
      </w:r>
      <w:proofErr w:type="spellStart"/>
      <w:r w:rsidRPr="002D5A30">
        <w:rPr>
          <w:sz w:val="28"/>
          <w:szCs w:val="28"/>
        </w:rPr>
        <w:t>racordate</w:t>
      </w:r>
      <w:proofErr w:type="spellEnd"/>
      <w:r w:rsidRPr="002D5A30">
        <w:rPr>
          <w:sz w:val="28"/>
          <w:szCs w:val="28"/>
        </w:rPr>
        <w:t xml:space="preserve"> la </w:t>
      </w:r>
      <w:proofErr w:type="spellStart"/>
      <w:r w:rsidRPr="002D5A30">
        <w:rPr>
          <w:sz w:val="28"/>
          <w:szCs w:val="28"/>
        </w:rPr>
        <w:t>rețeaua</w:t>
      </w:r>
      <w:proofErr w:type="spellEnd"/>
      <w:r w:rsidRPr="002D5A30">
        <w:rPr>
          <w:sz w:val="28"/>
          <w:szCs w:val="28"/>
        </w:rPr>
        <w:t xml:space="preserve"> de </w:t>
      </w:r>
      <w:proofErr w:type="spellStart"/>
      <w:r w:rsidRPr="002D5A30">
        <w:rPr>
          <w:sz w:val="28"/>
          <w:szCs w:val="28"/>
        </w:rPr>
        <w:t>canalizare</w:t>
      </w:r>
      <w:proofErr w:type="spellEnd"/>
      <w:r w:rsidRPr="002D5A30">
        <w:rPr>
          <w:sz w:val="28"/>
          <w:szCs w:val="28"/>
        </w:rPr>
        <w:t>.</w:t>
      </w:r>
    </w:p>
    <w:p w14:paraId="2B91437E" w14:textId="77777777" w:rsidR="006119E9"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verifică</w:t>
      </w:r>
      <w:proofErr w:type="spellEnd"/>
      <w:r w:rsidRPr="002D5A30">
        <w:rPr>
          <w:sz w:val="28"/>
          <w:szCs w:val="28"/>
        </w:rPr>
        <w:t xml:space="preserve"> </w:t>
      </w:r>
      <w:proofErr w:type="spellStart"/>
      <w:r w:rsidRPr="002D5A30">
        <w:rPr>
          <w:sz w:val="28"/>
          <w:szCs w:val="28"/>
        </w:rPr>
        <w:t>starea</w:t>
      </w:r>
      <w:proofErr w:type="spellEnd"/>
      <w:r w:rsidRPr="002D5A30">
        <w:rPr>
          <w:sz w:val="28"/>
          <w:szCs w:val="28"/>
        </w:rPr>
        <w:t xml:space="preserve"> de </w:t>
      </w:r>
      <w:proofErr w:type="spellStart"/>
      <w:r w:rsidRPr="002D5A30">
        <w:rPr>
          <w:sz w:val="28"/>
          <w:szCs w:val="28"/>
        </w:rPr>
        <w:t>etanșeitate</w:t>
      </w:r>
      <w:proofErr w:type="spellEnd"/>
      <w:r w:rsidRPr="002D5A30">
        <w:rPr>
          <w:sz w:val="28"/>
          <w:szCs w:val="28"/>
        </w:rPr>
        <w:t xml:space="preserve"> a </w:t>
      </w:r>
      <w:proofErr w:type="spellStart"/>
      <w:r w:rsidRPr="002D5A30">
        <w:rPr>
          <w:sz w:val="28"/>
          <w:szCs w:val="28"/>
        </w:rPr>
        <w:t>recipientelor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le </w:t>
      </w:r>
      <w:proofErr w:type="spellStart"/>
      <w:r w:rsidRPr="002D5A30">
        <w:rPr>
          <w:sz w:val="28"/>
          <w:szCs w:val="28"/>
        </w:rPr>
        <w:t>înlocuiește</w:t>
      </w:r>
      <w:proofErr w:type="spellEnd"/>
      <w:r w:rsidRPr="002D5A30">
        <w:rPr>
          <w:sz w:val="28"/>
          <w:szCs w:val="28"/>
        </w:rPr>
        <w:t xml:space="preserve"> </w:t>
      </w:r>
      <w:proofErr w:type="spellStart"/>
      <w:r w:rsidRPr="002D5A30">
        <w:rPr>
          <w:sz w:val="28"/>
          <w:szCs w:val="28"/>
        </w:rPr>
        <w:t>imediat</w:t>
      </w:r>
      <w:proofErr w:type="spellEnd"/>
      <w:r w:rsidRPr="002D5A30">
        <w:rPr>
          <w:sz w:val="28"/>
          <w:szCs w:val="28"/>
        </w:rPr>
        <w:t xml:space="preserve"> pe </w:t>
      </w:r>
      <w:proofErr w:type="spellStart"/>
      <w:r w:rsidRPr="002D5A30">
        <w:rPr>
          <w:sz w:val="28"/>
          <w:szCs w:val="28"/>
        </w:rPr>
        <w:t>cele</w:t>
      </w:r>
      <w:proofErr w:type="spellEnd"/>
      <w:r w:rsidRPr="002D5A30">
        <w:rPr>
          <w:sz w:val="28"/>
          <w:szCs w:val="28"/>
        </w:rPr>
        <w:t xml:space="preserve"> care s-au </w:t>
      </w:r>
      <w:proofErr w:type="spellStart"/>
      <w:r w:rsidRPr="002D5A30">
        <w:rPr>
          <w:sz w:val="28"/>
          <w:szCs w:val="28"/>
        </w:rPr>
        <w:t>deteriorat</w:t>
      </w:r>
      <w:proofErr w:type="spellEnd"/>
      <w:r w:rsidRPr="002D5A30">
        <w:rPr>
          <w:sz w:val="28"/>
          <w:szCs w:val="28"/>
        </w:rPr>
        <w:t>.</w:t>
      </w:r>
    </w:p>
    <w:p w14:paraId="20E4F5CB" w14:textId="77777777" w:rsidR="00B553AB" w:rsidRPr="002D5A30" w:rsidRDefault="00B553AB" w:rsidP="00B553AB">
      <w:pPr>
        <w:pStyle w:val="NormalWeb"/>
        <w:spacing w:before="0" w:beforeAutospacing="0" w:after="0" w:afterAutospacing="0"/>
        <w:jc w:val="both"/>
        <w:rPr>
          <w:sz w:val="28"/>
          <w:szCs w:val="28"/>
        </w:rPr>
      </w:pPr>
    </w:p>
    <w:p w14:paraId="7ED70785" w14:textId="77777777" w:rsidR="006119E9" w:rsidRPr="002D5A30" w:rsidRDefault="006119E9" w:rsidP="00B920BA">
      <w:pPr>
        <w:pStyle w:val="NormalWeb"/>
        <w:numPr>
          <w:ilvl w:val="0"/>
          <w:numId w:val="1"/>
        </w:numPr>
        <w:spacing w:before="0" w:beforeAutospacing="0" w:after="0" w:afterAutospacing="0"/>
        <w:jc w:val="both"/>
        <w:rPr>
          <w:sz w:val="28"/>
          <w:szCs w:val="28"/>
        </w:rPr>
      </w:pPr>
    </w:p>
    <w:p w14:paraId="1A4875DA" w14:textId="77777777" w:rsidR="006119E9" w:rsidRPr="002D5A30" w:rsidRDefault="006119E9" w:rsidP="00B920BA">
      <w:pPr>
        <w:pStyle w:val="NormalWeb"/>
        <w:spacing w:before="0" w:beforeAutospacing="0" w:after="0" w:afterAutospacing="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funcție</w:t>
      </w:r>
      <w:proofErr w:type="spellEnd"/>
      <w:r w:rsidRPr="002D5A30">
        <w:rPr>
          <w:sz w:val="28"/>
          <w:szCs w:val="28"/>
        </w:rPr>
        <w:t xml:space="preserve"> de </w:t>
      </w:r>
      <w:proofErr w:type="spellStart"/>
      <w:r w:rsidRPr="002D5A30">
        <w:rPr>
          <w:sz w:val="28"/>
          <w:szCs w:val="28"/>
        </w:rPr>
        <w:t>sistemul</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w:t>
      </w:r>
      <w:proofErr w:type="spellStart"/>
      <w:r w:rsidRPr="002D5A30">
        <w:rPr>
          <w:sz w:val="28"/>
          <w:szCs w:val="28"/>
        </w:rPr>
        <w:t>adoptat</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similare</w:t>
      </w:r>
      <w:proofErr w:type="spellEnd"/>
      <w:r w:rsidRPr="002D5A30">
        <w:rPr>
          <w:sz w:val="28"/>
          <w:szCs w:val="28"/>
        </w:rPr>
        <w:t xml:space="preserve"> se </w:t>
      </w:r>
      <w:proofErr w:type="spellStart"/>
      <w:r w:rsidRPr="002D5A30">
        <w:rPr>
          <w:sz w:val="28"/>
          <w:szCs w:val="28"/>
        </w:rPr>
        <w:t>realizează</w:t>
      </w:r>
      <w:proofErr w:type="spellEnd"/>
      <w:r w:rsidRPr="002D5A30">
        <w:rPr>
          <w:sz w:val="28"/>
          <w:szCs w:val="28"/>
        </w:rPr>
        <w:t xml:space="preserve"> </w:t>
      </w:r>
      <w:proofErr w:type="spellStart"/>
      <w:r w:rsidRPr="002D5A30">
        <w:rPr>
          <w:sz w:val="28"/>
          <w:szCs w:val="28"/>
        </w:rPr>
        <w:t>astfel</w:t>
      </w:r>
      <w:proofErr w:type="spellEnd"/>
      <w:r w:rsidRPr="002D5A30">
        <w:rPr>
          <w:sz w:val="28"/>
          <w:szCs w:val="28"/>
        </w:rPr>
        <w:t>:</w:t>
      </w:r>
    </w:p>
    <w:p w14:paraId="68DDDB79" w14:textId="77777777" w:rsidR="006119E9" w:rsidRPr="002D5A30" w:rsidRDefault="006119E9" w:rsidP="00B920BA">
      <w:pPr>
        <w:pStyle w:val="NormalWeb"/>
        <w:numPr>
          <w:ilvl w:val="2"/>
          <w:numId w:val="1"/>
        </w:numPr>
        <w:spacing w:before="0" w:beforeAutospacing="0" w:after="0" w:afterAutospacing="0"/>
        <w:jc w:val="both"/>
        <w:rPr>
          <w:sz w:val="28"/>
          <w:szCs w:val="28"/>
        </w:rPr>
      </w:pP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reziduale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w:t>
      </w:r>
      <w:proofErr w:type="spellEnd"/>
      <w:r w:rsidRPr="002D5A30">
        <w:rPr>
          <w:sz w:val="28"/>
          <w:szCs w:val="28"/>
        </w:rPr>
        <w:t xml:space="preserve"> de </w:t>
      </w:r>
      <w:proofErr w:type="spellStart"/>
      <w:r w:rsidRPr="002D5A30">
        <w:rPr>
          <w:sz w:val="28"/>
          <w:szCs w:val="28"/>
        </w:rPr>
        <w:t>culoare</w:t>
      </w:r>
      <w:proofErr w:type="spellEnd"/>
      <w:r w:rsidRPr="002D5A30">
        <w:rPr>
          <w:sz w:val="28"/>
          <w:szCs w:val="28"/>
        </w:rPr>
        <w:t xml:space="preserve"> </w:t>
      </w:r>
      <w:proofErr w:type="spellStart"/>
      <w:r w:rsidRPr="002D5A30">
        <w:rPr>
          <w:sz w:val="28"/>
          <w:szCs w:val="28"/>
        </w:rPr>
        <w:t>gri</w:t>
      </w:r>
      <w:proofErr w:type="spellEnd"/>
      <w:r w:rsidRPr="002D5A30">
        <w:rPr>
          <w:sz w:val="28"/>
          <w:szCs w:val="28"/>
        </w:rPr>
        <w:t>/</w:t>
      </w:r>
      <w:proofErr w:type="spellStart"/>
      <w:r w:rsidRPr="002D5A30">
        <w:rPr>
          <w:sz w:val="28"/>
          <w:szCs w:val="28"/>
        </w:rPr>
        <w:t>negru</w:t>
      </w:r>
      <w:proofErr w:type="spellEnd"/>
      <w:r w:rsidRPr="002D5A30">
        <w:rPr>
          <w:sz w:val="28"/>
          <w:szCs w:val="28"/>
        </w:rPr>
        <w:t>;</w:t>
      </w:r>
    </w:p>
    <w:p w14:paraId="2239A267" w14:textId="77777777" w:rsidR="006119E9" w:rsidRPr="002D5A30" w:rsidRDefault="006119E9" w:rsidP="00B920BA">
      <w:pPr>
        <w:pStyle w:val="NormalWeb"/>
        <w:numPr>
          <w:ilvl w:val="2"/>
          <w:numId w:val="1"/>
        </w:numPr>
        <w:spacing w:before="0" w:beforeAutospacing="0" w:after="0" w:afterAutospacing="0"/>
        <w:jc w:val="both"/>
        <w:rPr>
          <w:sz w:val="28"/>
          <w:szCs w:val="28"/>
        </w:rPr>
      </w:pPr>
      <w:proofErr w:type="spellStart"/>
      <w:r w:rsidRPr="002D5A30">
        <w:rPr>
          <w:sz w:val="28"/>
          <w:szCs w:val="28"/>
        </w:rPr>
        <w:t>biodeșeurile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w:t>
      </w:r>
      <w:proofErr w:type="spellEnd"/>
      <w:r w:rsidRPr="002D5A30">
        <w:rPr>
          <w:sz w:val="28"/>
          <w:szCs w:val="28"/>
        </w:rPr>
        <w:t xml:space="preserve"> de </w:t>
      </w:r>
      <w:proofErr w:type="spellStart"/>
      <w:r w:rsidRPr="002D5A30">
        <w:rPr>
          <w:sz w:val="28"/>
          <w:szCs w:val="28"/>
        </w:rPr>
        <w:t>culoare</w:t>
      </w:r>
      <w:proofErr w:type="spellEnd"/>
      <w:r w:rsidRPr="002D5A30">
        <w:rPr>
          <w:sz w:val="28"/>
          <w:szCs w:val="28"/>
        </w:rPr>
        <w:t xml:space="preserve"> </w:t>
      </w:r>
      <w:proofErr w:type="spellStart"/>
      <w:r w:rsidRPr="002D5A30">
        <w:rPr>
          <w:sz w:val="28"/>
          <w:szCs w:val="28"/>
        </w:rPr>
        <w:t>maro</w:t>
      </w:r>
      <w:proofErr w:type="spellEnd"/>
      <w:r w:rsidRPr="002D5A30">
        <w:rPr>
          <w:sz w:val="28"/>
          <w:szCs w:val="28"/>
        </w:rPr>
        <w:t>;</w:t>
      </w:r>
    </w:p>
    <w:p w14:paraId="1817FD0C" w14:textId="77777777" w:rsidR="006119E9" w:rsidRPr="002D5A30" w:rsidRDefault="006119E9" w:rsidP="00B920BA">
      <w:pPr>
        <w:pStyle w:val="NormalWeb"/>
        <w:numPr>
          <w:ilvl w:val="2"/>
          <w:numId w:val="1"/>
        </w:numPr>
        <w:spacing w:before="0" w:beforeAutospacing="0" w:after="0" w:afterAutospacing="0"/>
        <w:jc w:val="both"/>
        <w:rPr>
          <w:sz w:val="28"/>
          <w:szCs w:val="28"/>
        </w:rPr>
      </w:pPr>
      <w:proofErr w:type="spellStart"/>
      <w:r w:rsidRPr="002D5A30">
        <w:rPr>
          <w:sz w:val="28"/>
          <w:szCs w:val="28"/>
        </w:rPr>
        <w:t>deșeurile</w:t>
      </w:r>
      <w:proofErr w:type="spellEnd"/>
      <w:r w:rsidRPr="002D5A30">
        <w:rPr>
          <w:sz w:val="28"/>
          <w:szCs w:val="28"/>
        </w:rPr>
        <w:t xml:space="preserve"> de </w:t>
      </w:r>
      <w:proofErr w:type="spellStart"/>
      <w:r w:rsidRPr="002D5A30">
        <w:rPr>
          <w:sz w:val="28"/>
          <w:szCs w:val="28"/>
        </w:rPr>
        <w:t>hârtie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carton, curate,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w:t>
      </w:r>
      <w:proofErr w:type="spellEnd"/>
      <w:r w:rsidRPr="002D5A30">
        <w:rPr>
          <w:sz w:val="28"/>
          <w:szCs w:val="28"/>
        </w:rPr>
        <w:t xml:space="preserve"> de </w:t>
      </w:r>
      <w:proofErr w:type="spellStart"/>
      <w:r w:rsidRPr="002D5A30">
        <w:rPr>
          <w:sz w:val="28"/>
          <w:szCs w:val="28"/>
        </w:rPr>
        <w:t>culoare</w:t>
      </w:r>
      <w:proofErr w:type="spellEnd"/>
      <w:r w:rsidRPr="002D5A30">
        <w:rPr>
          <w:sz w:val="28"/>
          <w:szCs w:val="28"/>
        </w:rPr>
        <w:t xml:space="preserve"> </w:t>
      </w:r>
      <w:proofErr w:type="spellStart"/>
      <w:r w:rsidRPr="002D5A30">
        <w:rPr>
          <w:sz w:val="28"/>
          <w:szCs w:val="28"/>
        </w:rPr>
        <w:t>albastră</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saci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zona </w:t>
      </w:r>
      <w:proofErr w:type="spellStart"/>
      <w:r w:rsidRPr="002D5A30">
        <w:rPr>
          <w:sz w:val="28"/>
          <w:szCs w:val="28"/>
        </w:rPr>
        <w:t>Focșani</w:t>
      </w:r>
      <w:proofErr w:type="spellEnd"/>
      <w:r w:rsidRPr="002D5A30">
        <w:rPr>
          <w:sz w:val="28"/>
          <w:szCs w:val="28"/>
        </w:rPr>
        <w:t>;</w:t>
      </w:r>
    </w:p>
    <w:p w14:paraId="6B536E9A" w14:textId="77777777" w:rsidR="006119E9" w:rsidRPr="002D5A30" w:rsidRDefault="006119E9" w:rsidP="00B920BA">
      <w:pPr>
        <w:pStyle w:val="NormalWeb"/>
        <w:numPr>
          <w:ilvl w:val="2"/>
          <w:numId w:val="1"/>
        </w:numPr>
        <w:spacing w:before="0" w:beforeAutospacing="0" w:after="0" w:afterAutospacing="0"/>
        <w:jc w:val="both"/>
        <w:rPr>
          <w:sz w:val="28"/>
          <w:szCs w:val="28"/>
        </w:rPr>
      </w:pPr>
      <w:proofErr w:type="spellStart"/>
      <w:r w:rsidRPr="002D5A30">
        <w:rPr>
          <w:sz w:val="28"/>
          <w:szCs w:val="28"/>
        </w:rPr>
        <w:t>deșeurile</w:t>
      </w:r>
      <w:proofErr w:type="spellEnd"/>
      <w:r w:rsidRPr="002D5A30">
        <w:rPr>
          <w:sz w:val="28"/>
          <w:szCs w:val="28"/>
        </w:rPr>
        <w:t xml:space="preserve"> de plastic </w:t>
      </w:r>
      <w:proofErr w:type="spellStart"/>
      <w:r w:rsidRPr="002D5A30">
        <w:rPr>
          <w:sz w:val="28"/>
          <w:szCs w:val="28"/>
        </w:rPr>
        <w:t>și</w:t>
      </w:r>
      <w:proofErr w:type="spellEnd"/>
      <w:r w:rsidRPr="002D5A30">
        <w:rPr>
          <w:sz w:val="28"/>
          <w:szCs w:val="28"/>
        </w:rPr>
        <w:t xml:space="preserve"> metal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w:t>
      </w:r>
      <w:proofErr w:type="spellEnd"/>
      <w:r w:rsidRPr="002D5A30">
        <w:rPr>
          <w:sz w:val="28"/>
          <w:szCs w:val="28"/>
        </w:rPr>
        <w:t xml:space="preserve"> de </w:t>
      </w:r>
      <w:proofErr w:type="spellStart"/>
      <w:r w:rsidRPr="002D5A30">
        <w:rPr>
          <w:sz w:val="28"/>
          <w:szCs w:val="28"/>
        </w:rPr>
        <w:t>culoare</w:t>
      </w:r>
      <w:proofErr w:type="spellEnd"/>
      <w:r w:rsidRPr="002D5A30">
        <w:rPr>
          <w:sz w:val="28"/>
          <w:szCs w:val="28"/>
        </w:rPr>
        <w:t xml:space="preserve"> </w:t>
      </w:r>
      <w:proofErr w:type="spellStart"/>
      <w:r w:rsidRPr="002D5A30">
        <w:rPr>
          <w:sz w:val="28"/>
          <w:szCs w:val="28"/>
        </w:rPr>
        <w:t>galbenă</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saci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zona </w:t>
      </w:r>
      <w:proofErr w:type="spellStart"/>
      <w:r w:rsidRPr="002D5A30">
        <w:rPr>
          <w:sz w:val="28"/>
          <w:szCs w:val="28"/>
        </w:rPr>
        <w:t>Focșani</w:t>
      </w:r>
      <w:proofErr w:type="spellEnd"/>
      <w:r w:rsidRPr="002D5A30">
        <w:rPr>
          <w:sz w:val="28"/>
          <w:szCs w:val="28"/>
        </w:rPr>
        <w:t>;</w:t>
      </w:r>
    </w:p>
    <w:p w14:paraId="7AC70174" w14:textId="77777777" w:rsidR="006119E9" w:rsidRPr="002D5A30" w:rsidRDefault="006119E9" w:rsidP="00B920BA">
      <w:pPr>
        <w:pStyle w:val="NormalWeb"/>
        <w:numPr>
          <w:ilvl w:val="2"/>
          <w:numId w:val="1"/>
        </w:numPr>
        <w:spacing w:before="0" w:beforeAutospacing="0" w:after="0" w:afterAutospacing="0"/>
        <w:jc w:val="both"/>
        <w:rPr>
          <w:sz w:val="28"/>
          <w:szCs w:val="28"/>
        </w:rPr>
      </w:pPr>
      <w:proofErr w:type="spellStart"/>
      <w:r w:rsidRPr="002D5A30">
        <w:rPr>
          <w:sz w:val="28"/>
          <w:szCs w:val="28"/>
        </w:rPr>
        <w:t>deșeurile</w:t>
      </w:r>
      <w:proofErr w:type="spellEnd"/>
      <w:r w:rsidRPr="002D5A30">
        <w:rPr>
          <w:sz w:val="28"/>
          <w:szCs w:val="28"/>
        </w:rPr>
        <w:t xml:space="preserve"> de </w:t>
      </w:r>
      <w:proofErr w:type="spellStart"/>
      <w:r w:rsidRPr="002D5A30">
        <w:rPr>
          <w:sz w:val="28"/>
          <w:szCs w:val="28"/>
        </w:rPr>
        <w:t>sticlă</w:t>
      </w:r>
      <w:proofErr w:type="spellEnd"/>
      <w:r w:rsidRPr="002D5A30">
        <w:rPr>
          <w:sz w:val="28"/>
          <w:szCs w:val="28"/>
        </w:rPr>
        <w:t xml:space="preserve"> </w:t>
      </w:r>
      <w:proofErr w:type="spellStart"/>
      <w:r w:rsidRPr="002D5A30">
        <w:rPr>
          <w:sz w:val="28"/>
          <w:szCs w:val="28"/>
        </w:rPr>
        <w:t>albă</w:t>
      </w:r>
      <w:proofErr w:type="spellEnd"/>
      <w:r w:rsidRPr="002D5A30">
        <w:rPr>
          <w:sz w:val="28"/>
          <w:szCs w:val="28"/>
        </w:rPr>
        <w:t>/</w:t>
      </w:r>
      <w:proofErr w:type="spellStart"/>
      <w:r w:rsidRPr="002D5A30">
        <w:rPr>
          <w:sz w:val="28"/>
          <w:szCs w:val="28"/>
        </w:rPr>
        <w:t>colorată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w:t>
      </w:r>
      <w:proofErr w:type="spellEnd"/>
      <w:r w:rsidRPr="002D5A30">
        <w:rPr>
          <w:sz w:val="28"/>
          <w:szCs w:val="28"/>
        </w:rPr>
        <w:t xml:space="preserve"> de </w:t>
      </w:r>
      <w:proofErr w:type="spellStart"/>
      <w:r w:rsidRPr="002D5A30">
        <w:rPr>
          <w:sz w:val="28"/>
          <w:szCs w:val="28"/>
        </w:rPr>
        <w:t>culoare</w:t>
      </w:r>
      <w:proofErr w:type="spellEnd"/>
      <w:r w:rsidRPr="002D5A30">
        <w:rPr>
          <w:sz w:val="28"/>
          <w:szCs w:val="28"/>
        </w:rPr>
        <w:t xml:space="preserve"> </w:t>
      </w:r>
      <w:proofErr w:type="spellStart"/>
      <w:r w:rsidRPr="002D5A30">
        <w:rPr>
          <w:sz w:val="28"/>
          <w:szCs w:val="28"/>
        </w:rPr>
        <w:t>verde</w:t>
      </w:r>
      <w:proofErr w:type="spellEnd"/>
      <w:r w:rsidRPr="002D5A30">
        <w:rPr>
          <w:sz w:val="28"/>
          <w:szCs w:val="28"/>
        </w:rPr>
        <w:t xml:space="preserve">, </w:t>
      </w:r>
      <w:proofErr w:type="spellStart"/>
      <w:r w:rsidRPr="002D5A30">
        <w:rPr>
          <w:sz w:val="28"/>
          <w:szCs w:val="28"/>
        </w:rPr>
        <w:t>nefiind</w:t>
      </w:r>
      <w:proofErr w:type="spellEnd"/>
      <w:r w:rsidRPr="002D5A30">
        <w:rPr>
          <w:sz w:val="28"/>
          <w:szCs w:val="28"/>
        </w:rPr>
        <w:t xml:space="preserve"> </w:t>
      </w:r>
      <w:proofErr w:type="spellStart"/>
      <w:r w:rsidRPr="002D5A30">
        <w:rPr>
          <w:sz w:val="28"/>
          <w:szCs w:val="28"/>
        </w:rPr>
        <w:t>permis</w:t>
      </w:r>
      <w:proofErr w:type="spellEnd"/>
      <w:r w:rsidRPr="002D5A30">
        <w:rPr>
          <w:sz w:val="28"/>
          <w:szCs w:val="28"/>
        </w:rPr>
        <w:t xml:space="preserve"> </w:t>
      </w:r>
      <w:proofErr w:type="spellStart"/>
      <w:r w:rsidRPr="002D5A30">
        <w:rPr>
          <w:sz w:val="28"/>
          <w:szCs w:val="28"/>
        </w:rPr>
        <w:t>amestecul</w:t>
      </w:r>
      <w:proofErr w:type="spellEnd"/>
      <w:r w:rsidRPr="002D5A30">
        <w:rPr>
          <w:sz w:val="28"/>
          <w:szCs w:val="28"/>
        </w:rPr>
        <w:t xml:space="preserve"> </w:t>
      </w:r>
      <w:proofErr w:type="spellStart"/>
      <w:r w:rsidRPr="002D5A30">
        <w:rPr>
          <w:sz w:val="28"/>
          <w:szCs w:val="28"/>
        </w:rPr>
        <w:t>sticlei</w:t>
      </w:r>
      <w:proofErr w:type="spellEnd"/>
      <w:r w:rsidRPr="002D5A30">
        <w:rPr>
          <w:sz w:val="28"/>
          <w:szCs w:val="28"/>
        </w:rPr>
        <w:t xml:space="preserve"> cu </w:t>
      </w:r>
      <w:proofErr w:type="spellStart"/>
      <w:r w:rsidRPr="002D5A30">
        <w:rPr>
          <w:sz w:val="28"/>
          <w:szCs w:val="28"/>
        </w:rPr>
        <w:t>deșeuri</w:t>
      </w:r>
      <w:proofErr w:type="spellEnd"/>
      <w:r w:rsidRPr="002D5A30">
        <w:rPr>
          <w:sz w:val="28"/>
          <w:szCs w:val="28"/>
        </w:rPr>
        <w:t xml:space="preserve"> din </w:t>
      </w:r>
      <w:proofErr w:type="spellStart"/>
      <w:r w:rsidRPr="002D5A30">
        <w:rPr>
          <w:sz w:val="28"/>
          <w:szCs w:val="28"/>
        </w:rPr>
        <w:t>materiale</w:t>
      </w:r>
      <w:proofErr w:type="spellEnd"/>
      <w:r w:rsidRPr="002D5A30">
        <w:rPr>
          <w:sz w:val="28"/>
          <w:szCs w:val="28"/>
        </w:rPr>
        <w:t xml:space="preserve"> de tip </w:t>
      </w:r>
      <w:proofErr w:type="spellStart"/>
      <w:r w:rsidRPr="002D5A30">
        <w:rPr>
          <w:sz w:val="28"/>
          <w:szCs w:val="28"/>
        </w:rPr>
        <w:t>porțelan</w:t>
      </w:r>
      <w:proofErr w:type="spellEnd"/>
      <w:r w:rsidRPr="002D5A30">
        <w:rPr>
          <w:sz w:val="28"/>
          <w:szCs w:val="28"/>
        </w:rPr>
        <w:t>/</w:t>
      </w:r>
      <w:proofErr w:type="spellStart"/>
      <w:r w:rsidRPr="002D5A30">
        <w:rPr>
          <w:sz w:val="28"/>
          <w:szCs w:val="28"/>
        </w:rPr>
        <w:t>ceramică</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aport</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zona </w:t>
      </w:r>
      <w:proofErr w:type="spellStart"/>
      <w:r w:rsidRPr="002D5A30">
        <w:rPr>
          <w:sz w:val="28"/>
          <w:szCs w:val="28"/>
        </w:rPr>
        <w:t>Focșani</w:t>
      </w:r>
      <w:proofErr w:type="spellEnd"/>
      <w:r w:rsidRPr="002D5A30">
        <w:rPr>
          <w:sz w:val="28"/>
          <w:szCs w:val="28"/>
        </w:rPr>
        <w:t>;</w:t>
      </w:r>
    </w:p>
    <w:p w14:paraId="3F8FB48E" w14:textId="77777777" w:rsidR="006119E9" w:rsidRPr="002D5A30" w:rsidRDefault="006119E9" w:rsidP="00B920BA">
      <w:pPr>
        <w:pStyle w:val="NormalWeb"/>
        <w:numPr>
          <w:ilvl w:val="2"/>
          <w:numId w:val="1"/>
        </w:numPr>
        <w:spacing w:before="0" w:beforeAutospacing="0" w:after="0" w:afterAutospacing="0"/>
        <w:jc w:val="both"/>
        <w:rPr>
          <w:sz w:val="28"/>
          <w:szCs w:val="28"/>
        </w:rPr>
      </w:pP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din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containere</w:t>
      </w:r>
      <w:proofErr w:type="spellEnd"/>
      <w:r w:rsidRPr="002D5A30">
        <w:rPr>
          <w:sz w:val="28"/>
          <w:szCs w:val="28"/>
        </w:rPr>
        <w:t xml:space="preserve"> de </w:t>
      </w:r>
      <w:proofErr w:type="spellStart"/>
      <w:r w:rsidRPr="002D5A30">
        <w:rPr>
          <w:sz w:val="28"/>
          <w:szCs w:val="28"/>
        </w:rPr>
        <w:t>culoare</w:t>
      </w:r>
      <w:proofErr w:type="spellEnd"/>
      <w:r w:rsidRPr="002D5A30">
        <w:rPr>
          <w:sz w:val="28"/>
          <w:szCs w:val="28"/>
        </w:rPr>
        <w:t xml:space="preserve"> </w:t>
      </w:r>
      <w:proofErr w:type="spellStart"/>
      <w:r w:rsidRPr="002D5A30">
        <w:rPr>
          <w:sz w:val="28"/>
          <w:szCs w:val="28"/>
        </w:rPr>
        <w:t>roșie</w:t>
      </w:r>
      <w:proofErr w:type="spellEnd"/>
      <w:r w:rsidRPr="002D5A30">
        <w:rPr>
          <w:sz w:val="28"/>
          <w:szCs w:val="28"/>
        </w:rPr>
        <w:t>;</w:t>
      </w:r>
    </w:p>
    <w:p w14:paraId="070E7758" w14:textId="77777777" w:rsidR="006119E9" w:rsidRPr="002D5A30" w:rsidRDefault="006119E9" w:rsidP="00B920BA">
      <w:pPr>
        <w:pStyle w:val="NormalWeb"/>
        <w:numPr>
          <w:ilvl w:val="2"/>
          <w:numId w:val="1"/>
        </w:numPr>
        <w:spacing w:before="0" w:beforeAutospacing="0" w:after="0" w:afterAutospacing="0"/>
        <w:jc w:val="both"/>
        <w:rPr>
          <w:sz w:val="28"/>
          <w:szCs w:val="28"/>
        </w:rPr>
      </w:pPr>
      <w:proofErr w:type="spellStart"/>
      <w:r w:rsidRPr="002D5A30">
        <w:rPr>
          <w:sz w:val="28"/>
          <w:szCs w:val="28"/>
        </w:rPr>
        <w:t>deșeurile</w:t>
      </w:r>
      <w:proofErr w:type="spellEnd"/>
      <w:r w:rsidRPr="002D5A30">
        <w:rPr>
          <w:sz w:val="28"/>
          <w:szCs w:val="28"/>
        </w:rPr>
        <w:t xml:space="preserve"> textile se </w:t>
      </w:r>
      <w:proofErr w:type="spellStart"/>
      <w:r w:rsidRPr="002D5A30">
        <w:rPr>
          <w:sz w:val="28"/>
          <w:szCs w:val="28"/>
        </w:rPr>
        <w:t>colectează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containere</w:t>
      </w:r>
      <w:proofErr w:type="spellEnd"/>
      <w:r w:rsidRPr="002D5A30">
        <w:rPr>
          <w:sz w:val="28"/>
          <w:szCs w:val="28"/>
        </w:rPr>
        <w:t xml:space="preserve"> special dedicate </w:t>
      </w:r>
      <w:proofErr w:type="spellStart"/>
      <w:r w:rsidRPr="002D5A30">
        <w:rPr>
          <w:sz w:val="28"/>
          <w:szCs w:val="28"/>
        </w:rPr>
        <w:t>acestui</w:t>
      </w:r>
      <w:proofErr w:type="spellEnd"/>
      <w:r w:rsidRPr="002D5A30">
        <w:rPr>
          <w:sz w:val="28"/>
          <w:szCs w:val="28"/>
        </w:rPr>
        <w:t xml:space="preserve"> flux de </w:t>
      </w:r>
      <w:proofErr w:type="spellStart"/>
      <w:r w:rsidRPr="002D5A30">
        <w:rPr>
          <w:sz w:val="28"/>
          <w:szCs w:val="28"/>
        </w:rPr>
        <w:t>deșeuri</w:t>
      </w:r>
      <w:proofErr w:type="spellEnd"/>
      <w:r w:rsidRPr="002D5A30">
        <w:rPr>
          <w:sz w:val="28"/>
          <w:szCs w:val="28"/>
        </w:rPr>
        <w:t>.</w:t>
      </w:r>
    </w:p>
    <w:p w14:paraId="51051095" w14:textId="77777777" w:rsidR="006119E9" w:rsidRPr="002D5A30" w:rsidRDefault="006119E9" w:rsidP="00B920BA">
      <w:pPr>
        <w:pStyle w:val="NormalWeb"/>
        <w:numPr>
          <w:ilvl w:val="0"/>
          <w:numId w:val="1"/>
        </w:numPr>
        <w:spacing w:before="0" w:beforeAutospacing="0" w:after="0" w:afterAutospacing="0"/>
        <w:jc w:val="both"/>
        <w:rPr>
          <w:sz w:val="28"/>
          <w:szCs w:val="28"/>
        </w:rPr>
      </w:pPr>
    </w:p>
    <w:p w14:paraId="4A5A0503" w14:textId="77777777" w:rsidR="006119E9" w:rsidRPr="002D5A30" w:rsidRDefault="006119E9" w:rsidP="00C7261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lastRenderedPageBreak/>
        <w:t>Fracțiile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sunt </w:t>
      </w:r>
      <w:proofErr w:type="spellStart"/>
      <w:r w:rsidRPr="002D5A30">
        <w:rPr>
          <w:sz w:val="28"/>
          <w:szCs w:val="28"/>
        </w:rPr>
        <w:t>supuse</w:t>
      </w:r>
      <w:proofErr w:type="spellEnd"/>
      <w:r w:rsidRPr="002D5A30">
        <w:rPr>
          <w:sz w:val="28"/>
          <w:szCs w:val="28"/>
        </w:rPr>
        <w:t xml:space="preserve"> </w:t>
      </w:r>
      <w:proofErr w:type="spellStart"/>
      <w:r w:rsidRPr="002D5A30">
        <w:rPr>
          <w:sz w:val="28"/>
          <w:szCs w:val="28"/>
        </w:rPr>
        <w:t>proceselor</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w:t>
      </w:r>
      <w:proofErr w:type="spellStart"/>
      <w:r w:rsidRPr="002D5A30">
        <w:rPr>
          <w:sz w:val="28"/>
          <w:szCs w:val="28"/>
        </w:rPr>
        <w:t>tratare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reciclării</w:t>
      </w:r>
      <w:proofErr w:type="spellEnd"/>
      <w:r w:rsidRPr="002D5A30">
        <w:rPr>
          <w:sz w:val="28"/>
          <w:szCs w:val="28"/>
        </w:rPr>
        <w:t>/</w:t>
      </w:r>
      <w:proofErr w:type="spellStart"/>
      <w:r w:rsidRPr="002D5A30">
        <w:rPr>
          <w:sz w:val="28"/>
          <w:szCs w:val="28"/>
        </w:rPr>
        <w:t>valorificării</w:t>
      </w:r>
      <w:proofErr w:type="spellEnd"/>
      <w:r w:rsidRPr="002D5A30">
        <w:rPr>
          <w:sz w:val="28"/>
          <w:szCs w:val="28"/>
        </w:rPr>
        <w:t>.</w:t>
      </w:r>
    </w:p>
    <w:p w14:paraId="7A7F189B" w14:textId="77777777" w:rsidR="006119E9" w:rsidRPr="002D5A30" w:rsidRDefault="006119E9" w:rsidP="00C72616">
      <w:pPr>
        <w:pStyle w:val="NormalWeb"/>
        <w:numPr>
          <w:ilvl w:val="1"/>
          <w:numId w:val="1"/>
        </w:numPr>
        <w:spacing w:before="0" w:beforeAutospacing="0" w:after="0" w:afterAutospacing="0"/>
        <w:ind w:left="0" w:firstLine="0"/>
        <w:jc w:val="both"/>
        <w:rPr>
          <w:sz w:val="28"/>
          <w:szCs w:val="28"/>
        </w:rPr>
      </w:pPr>
      <w:r w:rsidRPr="002D5A30">
        <w:rPr>
          <w:sz w:val="28"/>
          <w:szCs w:val="28"/>
        </w:rPr>
        <w:t xml:space="preserve">Este </w:t>
      </w:r>
      <w:proofErr w:type="spellStart"/>
      <w:r w:rsidRPr="002D5A30">
        <w:rPr>
          <w:sz w:val="28"/>
          <w:szCs w:val="28"/>
        </w:rPr>
        <w:t>interzisă</w:t>
      </w:r>
      <w:proofErr w:type="spellEnd"/>
      <w:r w:rsidRPr="002D5A30">
        <w:rPr>
          <w:sz w:val="28"/>
          <w:szCs w:val="28"/>
        </w:rPr>
        <w:t xml:space="preserve"> </w:t>
      </w:r>
      <w:proofErr w:type="spellStart"/>
      <w:r w:rsidRPr="002D5A30">
        <w:rPr>
          <w:sz w:val="28"/>
          <w:szCs w:val="28"/>
        </w:rPr>
        <w:t>depozitarea</w:t>
      </w:r>
      <w:proofErr w:type="spellEnd"/>
      <w:r w:rsidRPr="002D5A30">
        <w:rPr>
          <w:sz w:val="28"/>
          <w:szCs w:val="28"/>
        </w:rPr>
        <w:t xml:space="preserve"> </w:t>
      </w:r>
      <w:proofErr w:type="spellStart"/>
      <w:r w:rsidRPr="002D5A30">
        <w:rPr>
          <w:sz w:val="28"/>
          <w:szCs w:val="28"/>
        </w:rPr>
        <w:t>biodeșeurilor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reciclabile</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w:t>
      </w:r>
    </w:p>
    <w:p w14:paraId="78DFEE50" w14:textId="77777777" w:rsidR="006119E9" w:rsidRPr="002D5A30" w:rsidRDefault="006119E9" w:rsidP="00B920BA">
      <w:pPr>
        <w:pStyle w:val="NormalWeb"/>
        <w:numPr>
          <w:ilvl w:val="0"/>
          <w:numId w:val="1"/>
        </w:numPr>
        <w:spacing w:before="0" w:beforeAutospacing="0" w:after="0" w:afterAutospacing="0"/>
        <w:jc w:val="both"/>
        <w:rPr>
          <w:sz w:val="28"/>
          <w:szCs w:val="28"/>
        </w:rPr>
      </w:pPr>
    </w:p>
    <w:p w14:paraId="41C66494" w14:textId="77777777" w:rsidR="006119E9" w:rsidRPr="002D5A30" w:rsidRDefault="006119E9" w:rsidP="00B920BA">
      <w:pPr>
        <w:pStyle w:val="NormalWeb"/>
        <w:spacing w:before="0" w:beforeAutospacing="0" w:after="0" w:afterAutospacing="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conformitate</w:t>
      </w:r>
      <w:proofErr w:type="spellEnd"/>
      <w:r w:rsidRPr="002D5A30">
        <w:rPr>
          <w:sz w:val="28"/>
          <w:szCs w:val="28"/>
        </w:rPr>
        <w:t xml:space="preserve"> cu </w:t>
      </w:r>
      <w:proofErr w:type="spellStart"/>
      <w:r w:rsidRPr="002D5A30">
        <w:rPr>
          <w:sz w:val="28"/>
          <w:szCs w:val="28"/>
        </w:rPr>
        <w:t>prevederile</w:t>
      </w:r>
      <w:proofErr w:type="spellEnd"/>
      <w:r w:rsidRPr="002D5A30">
        <w:rPr>
          <w:sz w:val="28"/>
          <w:szCs w:val="28"/>
        </w:rPr>
        <w:t xml:space="preserve"> art. 39 din </w:t>
      </w:r>
      <w:proofErr w:type="spellStart"/>
      <w:r w:rsidRPr="002D5A30">
        <w:rPr>
          <w:sz w:val="28"/>
          <w:szCs w:val="28"/>
        </w:rPr>
        <w:t>Normele</w:t>
      </w:r>
      <w:proofErr w:type="spellEnd"/>
      <w:r w:rsidRPr="002D5A30">
        <w:rPr>
          <w:sz w:val="28"/>
          <w:szCs w:val="28"/>
        </w:rPr>
        <w:t xml:space="preserve"> de </w:t>
      </w:r>
      <w:proofErr w:type="spellStart"/>
      <w:r w:rsidRPr="002D5A30">
        <w:rPr>
          <w:sz w:val="28"/>
          <w:szCs w:val="28"/>
        </w:rPr>
        <w:t>igienă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sănătate</w:t>
      </w:r>
      <w:proofErr w:type="spellEnd"/>
      <w:r w:rsidRPr="002D5A30">
        <w:rPr>
          <w:sz w:val="28"/>
          <w:szCs w:val="28"/>
        </w:rPr>
        <w:t xml:space="preserve"> </w:t>
      </w:r>
      <w:proofErr w:type="spellStart"/>
      <w:r w:rsidRPr="002D5A30">
        <w:rPr>
          <w:sz w:val="28"/>
          <w:szCs w:val="28"/>
        </w:rPr>
        <w:t>publică</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mediul</w:t>
      </w:r>
      <w:proofErr w:type="spellEnd"/>
      <w:r w:rsidRPr="002D5A30">
        <w:rPr>
          <w:sz w:val="28"/>
          <w:szCs w:val="28"/>
        </w:rPr>
        <w:t xml:space="preserve"> de </w:t>
      </w:r>
      <w:proofErr w:type="spellStart"/>
      <w:r w:rsidRPr="002D5A30">
        <w:rPr>
          <w:sz w:val="28"/>
          <w:szCs w:val="28"/>
        </w:rPr>
        <w:t>viață</w:t>
      </w:r>
      <w:proofErr w:type="spellEnd"/>
      <w:r w:rsidRPr="002D5A30">
        <w:rPr>
          <w:sz w:val="28"/>
          <w:szCs w:val="28"/>
        </w:rPr>
        <w:t xml:space="preserve"> al </w:t>
      </w:r>
      <w:proofErr w:type="spellStart"/>
      <w:r w:rsidRPr="002D5A30">
        <w:rPr>
          <w:sz w:val="28"/>
          <w:szCs w:val="28"/>
        </w:rPr>
        <w:t>populației</w:t>
      </w:r>
      <w:proofErr w:type="spellEnd"/>
      <w:r w:rsidRPr="002D5A30">
        <w:rPr>
          <w:sz w:val="28"/>
          <w:szCs w:val="28"/>
        </w:rPr>
        <w:t xml:space="preserve"> </w:t>
      </w:r>
      <w:proofErr w:type="spellStart"/>
      <w:r w:rsidRPr="002D5A30">
        <w:rPr>
          <w:sz w:val="28"/>
          <w:szCs w:val="28"/>
        </w:rPr>
        <w:t>aprobate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Ordinul</w:t>
      </w:r>
      <w:proofErr w:type="spellEnd"/>
      <w:r w:rsidRPr="002D5A30">
        <w:rPr>
          <w:sz w:val="28"/>
          <w:szCs w:val="28"/>
        </w:rPr>
        <w:t xml:space="preserve"> </w:t>
      </w:r>
      <w:proofErr w:type="spellStart"/>
      <w:r w:rsidRPr="002D5A30">
        <w:rPr>
          <w:sz w:val="28"/>
          <w:szCs w:val="28"/>
        </w:rPr>
        <w:t>ministrului</w:t>
      </w:r>
      <w:proofErr w:type="spellEnd"/>
      <w:r w:rsidRPr="002D5A30">
        <w:rPr>
          <w:sz w:val="28"/>
          <w:szCs w:val="28"/>
        </w:rPr>
        <w:t xml:space="preserve"> </w:t>
      </w:r>
      <w:proofErr w:type="spellStart"/>
      <w:r w:rsidRPr="002D5A30">
        <w:rPr>
          <w:sz w:val="28"/>
          <w:szCs w:val="28"/>
        </w:rPr>
        <w:t>Ministerului</w:t>
      </w:r>
      <w:proofErr w:type="spellEnd"/>
      <w:r w:rsidRPr="002D5A30">
        <w:rPr>
          <w:sz w:val="28"/>
          <w:szCs w:val="28"/>
        </w:rPr>
        <w:t xml:space="preserve"> </w:t>
      </w:r>
      <w:proofErr w:type="spellStart"/>
      <w:r w:rsidRPr="002D5A30">
        <w:rPr>
          <w:sz w:val="28"/>
          <w:szCs w:val="28"/>
        </w:rPr>
        <w:t>Sănătății</w:t>
      </w:r>
      <w:proofErr w:type="spellEnd"/>
      <w:r w:rsidRPr="002D5A30">
        <w:rPr>
          <w:sz w:val="28"/>
          <w:szCs w:val="28"/>
        </w:rPr>
        <w:t xml:space="preserve"> nr. 119/2014,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 xml:space="preserve">, </w:t>
      </w:r>
      <w:proofErr w:type="spellStart"/>
      <w:r w:rsidRPr="002D5A30">
        <w:rPr>
          <w:sz w:val="28"/>
          <w:szCs w:val="28"/>
        </w:rPr>
        <w:t>evacuarea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reziduale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 </w:t>
      </w:r>
      <w:proofErr w:type="spellStart"/>
      <w:r w:rsidRPr="002D5A30">
        <w:rPr>
          <w:sz w:val="28"/>
          <w:szCs w:val="28"/>
        </w:rPr>
        <w:t>biodeșeurilor</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amestec</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de la </w:t>
      </w:r>
      <w:proofErr w:type="spellStart"/>
      <w:r w:rsidRPr="002D5A30">
        <w:rPr>
          <w:sz w:val="28"/>
          <w:szCs w:val="28"/>
        </w:rPr>
        <w:t>locurile</w:t>
      </w:r>
      <w:proofErr w:type="spellEnd"/>
      <w:r w:rsidRPr="002D5A30">
        <w:rPr>
          <w:sz w:val="28"/>
          <w:szCs w:val="28"/>
        </w:rPr>
        <w:t xml:space="preserve"> de </w:t>
      </w:r>
      <w:proofErr w:type="spellStart"/>
      <w:r w:rsidRPr="002D5A30">
        <w:rPr>
          <w:sz w:val="28"/>
          <w:szCs w:val="28"/>
        </w:rPr>
        <w:t>producere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la </w:t>
      </w:r>
      <w:proofErr w:type="spellStart"/>
      <w:r w:rsidRPr="002D5A30">
        <w:rPr>
          <w:sz w:val="28"/>
          <w:szCs w:val="28"/>
        </w:rPr>
        <w:t>locul</w:t>
      </w:r>
      <w:proofErr w:type="spellEnd"/>
      <w:r w:rsidRPr="002D5A30">
        <w:rPr>
          <w:sz w:val="28"/>
          <w:szCs w:val="28"/>
        </w:rPr>
        <w:t xml:space="preserve"> de </w:t>
      </w:r>
      <w:proofErr w:type="spellStart"/>
      <w:r w:rsidRPr="002D5A30">
        <w:rPr>
          <w:sz w:val="28"/>
          <w:szCs w:val="28"/>
        </w:rPr>
        <w:t>tratare</w:t>
      </w:r>
      <w:proofErr w:type="spellEnd"/>
      <w:r w:rsidRPr="002D5A30">
        <w:rPr>
          <w:sz w:val="28"/>
          <w:szCs w:val="28"/>
        </w:rPr>
        <w:t xml:space="preserve"> se face cu </w:t>
      </w:r>
      <w:proofErr w:type="spellStart"/>
      <w:r w:rsidRPr="002D5A30">
        <w:rPr>
          <w:sz w:val="28"/>
          <w:szCs w:val="28"/>
        </w:rPr>
        <w:t>frecvența</w:t>
      </w:r>
      <w:proofErr w:type="spellEnd"/>
      <w:r w:rsidRPr="002D5A30">
        <w:rPr>
          <w:sz w:val="28"/>
          <w:szCs w:val="28"/>
        </w:rPr>
        <w:t xml:space="preserve"> </w:t>
      </w:r>
      <w:proofErr w:type="spellStart"/>
      <w:r w:rsidRPr="002D5A30">
        <w:rPr>
          <w:sz w:val="28"/>
          <w:szCs w:val="28"/>
        </w:rPr>
        <w:t>stabilită</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de </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cu </w:t>
      </w:r>
      <w:proofErr w:type="spellStart"/>
      <w:r w:rsidRPr="002D5A30">
        <w:rPr>
          <w:sz w:val="28"/>
          <w:szCs w:val="28"/>
        </w:rPr>
        <w:t>respectarea</w:t>
      </w:r>
      <w:proofErr w:type="spellEnd"/>
      <w:r w:rsidRPr="002D5A30">
        <w:rPr>
          <w:sz w:val="28"/>
          <w:szCs w:val="28"/>
        </w:rPr>
        <w:t xml:space="preserve"> </w:t>
      </w:r>
      <w:proofErr w:type="spellStart"/>
      <w:r w:rsidRPr="002D5A30">
        <w:rPr>
          <w:sz w:val="28"/>
          <w:szCs w:val="28"/>
        </w:rPr>
        <w:t>următoarelor</w:t>
      </w:r>
      <w:proofErr w:type="spellEnd"/>
      <w:r w:rsidRPr="002D5A30">
        <w:rPr>
          <w:sz w:val="28"/>
          <w:szCs w:val="28"/>
        </w:rPr>
        <w:t xml:space="preserve"> </w:t>
      </w:r>
      <w:proofErr w:type="spellStart"/>
      <w:r w:rsidRPr="002D5A30">
        <w:rPr>
          <w:sz w:val="28"/>
          <w:szCs w:val="28"/>
        </w:rPr>
        <w:t>frecvențe</w:t>
      </w:r>
      <w:proofErr w:type="spellEnd"/>
      <w:r w:rsidRPr="002D5A30">
        <w:rPr>
          <w:sz w:val="28"/>
          <w:szCs w:val="28"/>
        </w:rPr>
        <w:t xml:space="preserve"> </w:t>
      </w:r>
      <w:proofErr w:type="spellStart"/>
      <w:r w:rsidRPr="002D5A30">
        <w:rPr>
          <w:sz w:val="28"/>
          <w:szCs w:val="28"/>
        </w:rPr>
        <w:t>minime</w:t>
      </w:r>
      <w:proofErr w:type="spellEnd"/>
      <w:r w:rsidRPr="002D5A30">
        <w:rPr>
          <w:sz w:val="28"/>
          <w:szCs w:val="28"/>
        </w:rPr>
        <w:t>:</w:t>
      </w:r>
    </w:p>
    <w:p w14:paraId="730D62CC" w14:textId="77777777" w:rsidR="006119E9" w:rsidRPr="002D5A30" w:rsidRDefault="006119E9" w:rsidP="00B920BA">
      <w:pPr>
        <w:pStyle w:val="NormalWeb"/>
        <w:spacing w:before="0" w:beforeAutospacing="0" w:after="0" w:afterAutospacing="0"/>
        <w:jc w:val="both"/>
        <w:rPr>
          <w:sz w:val="28"/>
          <w:szCs w:val="28"/>
        </w:rPr>
      </w:pPr>
      <w:r w:rsidRPr="002D5A30">
        <w:rPr>
          <w:sz w:val="28"/>
          <w:szCs w:val="28"/>
        </w:rPr>
        <w:t xml:space="preserve">1.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perioada</w:t>
      </w:r>
      <w:proofErr w:type="spellEnd"/>
      <w:r w:rsidRPr="002D5A30">
        <w:rPr>
          <w:sz w:val="28"/>
          <w:szCs w:val="28"/>
        </w:rPr>
        <w:t xml:space="preserve"> 1 </w:t>
      </w:r>
      <w:proofErr w:type="spellStart"/>
      <w:r w:rsidRPr="002D5A30">
        <w:rPr>
          <w:sz w:val="28"/>
          <w:szCs w:val="28"/>
        </w:rPr>
        <w:t>aprilie</w:t>
      </w:r>
      <w:proofErr w:type="spellEnd"/>
      <w:r w:rsidRPr="002D5A30">
        <w:rPr>
          <w:sz w:val="28"/>
          <w:szCs w:val="28"/>
        </w:rPr>
        <w:t xml:space="preserve"> - 30 </w:t>
      </w:r>
      <w:proofErr w:type="spellStart"/>
      <w:r w:rsidRPr="002D5A30">
        <w:rPr>
          <w:sz w:val="28"/>
          <w:szCs w:val="28"/>
        </w:rPr>
        <w:t>septembrie</w:t>
      </w:r>
      <w:proofErr w:type="spellEnd"/>
      <w:r w:rsidRPr="002D5A30">
        <w:rPr>
          <w:sz w:val="28"/>
          <w:szCs w:val="28"/>
        </w:rPr>
        <w:t>:</w:t>
      </w:r>
    </w:p>
    <w:p w14:paraId="63940E90" w14:textId="77777777" w:rsidR="006119E9" w:rsidRPr="002D5A30" w:rsidRDefault="006119E9" w:rsidP="00D23EFD">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zilnic</w:t>
      </w:r>
      <w:proofErr w:type="spellEnd"/>
      <w:r w:rsidRPr="002D5A30">
        <w:rPr>
          <w:sz w:val="28"/>
          <w:szCs w:val="28"/>
        </w:rPr>
        <w:t xml:space="preserve">, de la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din zona </w:t>
      </w:r>
      <w:proofErr w:type="spellStart"/>
      <w:r w:rsidRPr="002D5A30">
        <w:rPr>
          <w:sz w:val="28"/>
          <w:szCs w:val="28"/>
        </w:rPr>
        <w:t>centrală</w:t>
      </w:r>
      <w:proofErr w:type="spellEnd"/>
      <w:r w:rsidRPr="002D5A30">
        <w:rPr>
          <w:sz w:val="28"/>
          <w:szCs w:val="28"/>
        </w:rPr>
        <w:t xml:space="preserve"> cu </w:t>
      </w:r>
      <w:proofErr w:type="spellStart"/>
      <w:r w:rsidRPr="002D5A30">
        <w:rPr>
          <w:sz w:val="28"/>
          <w:szCs w:val="28"/>
        </w:rPr>
        <w:t>blocuri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de la </w:t>
      </w:r>
      <w:proofErr w:type="spellStart"/>
      <w:r w:rsidRPr="002D5A30">
        <w:rPr>
          <w:sz w:val="28"/>
          <w:szCs w:val="28"/>
        </w:rPr>
        <w:t>unitățile</w:t>
      </w:r>
      <w:proofErr w:type="spellEnd"/>
      <w:r w:rsidRPr="002D5A30">
        <w:rPr>
          <w:sz w:val="28"/>
          <w:szCs w:val="28"/>
        </w:rPr>
        <w:t xml:space="preserve"> de </w:t>
      </w:r>
      <w:proofErr w:type="spellStart"/>
      <w:r w:rsidRPr="002D5A30">
        <w:rPr>
          <w:sz w:val="28"/>
          <w:szCs w:val="28"/>
        </w:rPr>
        <w:t>alimentație</w:t>
      </w:r>
      <w:proofErr w:type="spellEnd"/>
      <w:r w:rsidRPr="002D5A30">
        <w:rPr>
          <w:sz w:val="28"/>
          <w:szCs w:val="28"/>
        </w:rPr>
        <w:t xml:space="preserve"> </w:t>
      </w:r>
      <w:proofErr w:type="spellStart"/>
      <w:r w:rsidRPr="002D5A30">
        <w:rPr>
          <w:sz w:val="28"/>
          <w:szCs w:val="28"/>
        </w:rPr>
        <w:t>publică</w:t>
      </w:r>
      <w:proofErr w:type="spellEnd"/>
      <w:r w:rsidRPr="002D5A30">
        <w:rPr>
          <w:sz w:val="28"/>
          <w:szCs w:val="28"/>
        </w:rPr>
        <w:t xml:space="preserve">, </w:t>
      </w:r>
      <w:proofErr w:type="spellStart"/>
      <w:r w:rsidRPr="002D5A30">
        <w:rPr>
          <w:sz w:val="28"/>
          <w:szCs w:val="28"/>
        </w:rPr>
        <w:t>restaurante</w:t>
      </w:r>
      <w:proofErr w:type="spellEnd"/>
      <w:r w:rsidRPr="002D5A30">
        <w:rPr>
          <w:sz w:val="28"/>
          <w:szCs w:val="28"/>
        </w:rPr>
        <w:t xml:space="preserve">, </w:t>
      </w:r>
      <w:proofErr w:type="spellStart"/>
      <w:r w:rsidRPr="002D5A30">
        <w:rPr>
          <w:sz w:val="28"/>
          <w:szCs w:val="28"/>
        </w:rPr>
        <w:t>hoteluri</w:t>
      </w:r>
      <w:proofErr w:type="spellEnd"/>
      <w:r w:rsidRPr="002D5A30">
        <w:rPr>
          <w:sz w:val="28"/>
          <w:szCs w:val="28"/>
        </w:rPr>
        <w:t xml:space="preserve">, </w:t>
      </w:r>
      <w:proofErr w:type="spellStart"/>
      <w:r w:rsidRPr="002D5A30">
        <w:rPr>
          <w:sz w:val="28"/>
          <w:szCs w:val="28"/>
        </w:rPr>
        <w:t>piețe</w:t>
      </w:r>
      <w:proofErr w:type="spellEnd"/>
      <w:r w:rsidRPr="002D5A30">
        <w:rPr>
          <w:sz w:val="28"/>
          <w:szCs w:val="28"/>
        </w:rPr>
        <w:t xml:space="preserve">, </w:t>
      </w:r>
      <w:proofErr w:type="spellStart"/>
      <w:r w:rsidRPr="002D5A30">
        <w:rPr>
          <w:sz w:val="28"/>
          <w:szCs w:val="28"/>
        </w:rPr>
        <w:t>unitățile</w:t>
      </w:r>
      <w:proofErr w:type="spellEnd"/>
      <w:r w:rsidRPr="002D5A30">
        <w:rPr>
          <w:sz w:val="28"/>
          <w:szCs w:val="28"/>
        </w:rPr>
        <w:t xml:space="preserve"> </w:t>
      </w:r>
      <w:proofErr w:type="spellStart"/>
      <w:r w:rsidRPr="002D5A30">
        <w:rPr>
          <w:sz w:val="28"/>
          <w:szCs w:val="28"/>
        </w:rPr>
        <w:t>sanitare</w:t>
      </w:r>
      <w:proofErr w:type="spellEnd"/>
      <w:r w:rsidRPr="002D5A30">
        <w:rPr>
          <w:sz w:val="28"/>
          <w:szCs w:val="28"/>
        </w:rPr>
        <w:t xml:space="preserve"> cu </w:t>
      </w:r>
      <w:proofErr w:type="spellStart"/>
      <w:r w:rsidRPr="002D5A30">
        <w:rPr>
          <w:sz w:val="28"/>
          <w:szCs w:val="28"/>
        </w:rPr>
        <w:t>paturi</w:t>
      </w:r>
      <w:proofErr w:type="spellEnd"/>
      <w:r w:rsidRPr="002D5A30">
        <w:rPr>
          <w:sz w:val="28"/>
          <w:szCs w:val="28"/>
        </w:rPr>
        <w:t xml:space="preserve">, </w:t>
      </w:r>
      <w:proofErr w:type="spellStart"/>
      <w:r w:rsidRPr="002D5A30">
        <w:rPr>
          <w:sz w:val="28"/>
          <w:szCs w:val="28"/>
        </w:rPr>
        <w:t>creșe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cantinele</w:t>
      </w:r>
      <w:proofErr w:type="spellEnd"/>
      <w:r w:rsidRPr="002D5A30">
        <w:rPr>
          <w:sz w:val="28"/>
          <w:szCs w:val="28"/>
        </w:rPr>
        <w:t xml:space="preserve"> </w:t>
      </w:r>
      <w:proofErr w:type="spellStart"/>
      <w:r w:rsidRPr="002D5A30">
        <w:rPr>
          <w:sz w:val="28"/>
          <w:szCs w:val="28"/>
        </w:rPr>
        <w:t>unităților</w:t>
      </w:r>
      <w:proofErr w:type="spellEnd"/>
      <w:r w:rsidRPr="002D5A30">
        <w:rPr>
          <w:sz w:val="28"/>
          <w:szCs w:val="28"/>
        </w:rPr>
        <w:t xml:space="preserve"> de </w:t>
      </w:r>
      <w:proofErr w:type="spellStart"/>
      <w:r w:rsidRPr="002D5A30">
        <w:rPr>
          <w:sz w:val="28"/>
          <w:szCs w:val="28"/>
        </w:rPr>
        <w:t>învățământ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toate</w:t>
      </w:r>
      <w:proofErr w:type="spellEnd"/>
      <w:r w:rsidRPr="002D5A30">
        <w:rPr>
          <w:sz w:val="28"/>
          <w:szCs w:val="28"/>
        </w:rPr>
        <w:t xml:space="preserve"> </w:t>
      </w:r>
      <w:proofErr w:type="spellStart"/>
      <w:r w:rsidRPr="002D5A30">
        <w:rPr>
          <w:sz w:val="28"/>
          <w:szCs w:val="28"/>
        </w:rPr>
        <w:t>zilele</w:t>
      </w:r>
      <w:proofErr w:type="spellEnd"/>
      <w:r w:rsidRPr="002D5A30">
        <w:rPr>
          <w:sz w:val="28"/>
          <w:szCs w:val="28"/>
        </w:rPr>
        <w:t xml:space="preserve"> din </w:t>
      </w:r>
      <w:proofErr w:type="spellStart"/>
      <w:r w:rsidRPr="002D5A30">
        <w:rPr>
          <w:sz w:val="28"/>
          <w:szCs w:val="28"/>
        </w:rPr>
        <w:t>săptămână</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w:t>
      </w:r>
      <w:proofErr w:type="spellStart"/>
      <w:r w:rsidRPr="002D5A30">
        <w:rPr>
          <w:sz w:val="28"/>
          <w:szCs w:val="28"/>
        </w:rPr>
        <w:t>într</w:t>
      </w:r>
      <w:proofErr w:type="spellEnd"/>
      <w:r w:rsidRPr="002D5A30">
        <w:rPr>
          <w:sz w:val="28"/>
          <w:szCs w:val="28"/>
        </w:rPr>
        <w:t xml:space="preserve">-o </w:t>
      </w:r>
      <w:proofErr w:type="spellStart"/>
      <w:r w:rsidRPr="002D5A30">
        <w:rPr>
          <w:sz w:val="28"/>
          <w:szCs w:val="28"/>
        </w:rPr>
        <w:t>perioadă</w:t>
      </w:r>
      <w:proofErr w:type="spellEnd"/>
      <w:r w:rsidRPr="002D5A30">
        <w:rPr>
          <w:sz w:val="28"/>
          <w:szCs w:val="28"/>
        </w:rPr>
        <w:t xml:space="preserve"> de </w:t>
      </w:r>
      <w:proofErr w:type="spellStart"/>
      <w:r w:rsidRPr="002D5A30">
        <w:rPr>
          <w:sz w:val="28"/>
          <w:szCs w:val="28"/>
        </w:rPr>
        <w:t>zile</w:t>
      </w:r>
      <w:proofErr w:type="spellEnd"/>
      <w:r w:rsidRPr="002D5A30">
        <w:rPr>
          <w:sz w:val="28"/>
          <w:szCs w:val="28"/>
        </w:rPr>
        <w:t xml:space="preserve"> consecutive din </w:t>
      </w:r>
      <w:proofErr w:type="spellStart"/>
      <w:r w:rsidRPr="002D5A30">
        <w:rPr>
          <w:sz w:val="28"/>
          <w:szCs w:val="28"/>
        </w:rPr>
        <w:t>săptămână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funcție</w:t>
      </w:r>
      <w:proofErr w:type="spellEnd"/>
      <w:r w:rsidRPr="002D5A30">
        <w:rPr>
          <w:sz w:val="28"/>
          <w:szCs w:val="28"/>
        </w:rPr>
        <w:t xml:space="preserve"> de </w:t>
      </w:r>
      <w:proofErr w:type="spellStart"/>
      <w:r w:rsidRPr="002D5A30">
        <w:rPr>
          <w:sz w:val="28"/>
          <w:szCs w:val="28"/>
        </w:rPr>
        <w:t>programul</w:t>
      </w:r>
      <w:proofErr w:type="spellEnd"/>
      <w:r w:rsidRPr="002D5A30">
        <w:rPr>
          <w:sz w:val="28"/>
          <w:szCs w:val="28"/>
        </w:rPr>
        <w:t xml:space="preserve"> de </w:t>
      </w:r>
      <w:proofErr w:type="spellStart"/>
      <w:r w:rsidRPr="002D5A30">
        <w:rPr>
          <w:sz w:val="28"/>
          <w:szCs w:val="28"/>
        </w:rPr>
        <w:t>funcționare</w:t>
      </w:r>
      <w:proofErr w:type="spellEnd"/>
      <w:r w:rsidRPr="002D5A30">
        <w:rPr>
          <w:sz w:val="28"/>
          <w:szCs w:val="28"/>
        </w:rPr>
        <w:t>;</w:t>
      </w:r>
    </w:p>
    <w:p w14:paraId="41FF9E3A" w14:textId="77777777" w:rsidR="006119E9" w:rsidRPr="002D5A30" w:rsidRDefault="006119E9" w:rsidP="00D23EFD">
      <w:pPr>
        <w:pStyle w:val="NormalWeb"/>
        <w:numPr>
          <w:ilvl w:val="2"/>
          <w:numId w:val="1"/>
        </w:numPr>
        <w:spacing w:before="0" w:beforeAutospacing="0" w:after="0" w:afterAutospacing="0"/>
        <w:ind w:left="0" w:firstLine="0"/>
        <w:jc w:val="both"/>
        <w:rPr>
          <w:sz w:val="28"/>
          <w:szCs w:val="28"/>
        </w:rPr>
      </w:pPr>
      <w:r w:rsidRPr="002D5A30">
        <w:rPr>
          <w:sz w:val="28"/>
          <w:szCs w:val="28"/>
        </w:rPr>
        <w:t xml:space="preserve">de </w:t>
      </w:r>
      <w:proofErr w:type="spellStart"/>
      <w:r w:rsidRPr="002D5A30">
        <w:rPr>
          <w:sz w:val="28"/>
          <w:szCs w:val="28"/>
        </w:rPr>
        <w:t>trei</w:t>
      </w:r>
      <w:proofErr w:type="spellEnd"/>
      <w:r w:rsidRPr="002D5A30">
        <w:rPr>
          <w:sz w:val="28"/>
          <w:szCs w:val="28"/>
        </w:rPr>
        <w:t xml:space="preserve"> </w:t>
      </w:r>
      <w:proofErr w:type="spellStart"/>
      <w:r w:rsidRPr="002D5A30">
        <w:rPr>
          <w:sz w:val="28"/>
          <w:szCs w:val="28"/>
        </w:rPr>
        <w:t>ori</w:t>
      </w:r>
      <w:proofErr w:type="spellEnd"/>
      <w:r w:rsidRPr="002D5A30">
        <w:rPr>
          <w:sz w:val="28"/>
          <w:szCs w:val="28"/>
        </w:rPr>
        <w:t xml:space="preserve"> pe </w:t>
      </w:r>
      <w:proofErr w:type="spellStart"/>
      <w:r w:rsidRPr="002D5A30">
        <w:rPr>
          <w:sz w:val="28"/>
          <w:szCs w:val="28"/>
        </w:rPr>
        <w:t>săptămână</w:t>
      </w:r>
      <w:proofErr w:type="spellEnd"/>
      <w:r w:rsidRPr="002D5A30">
        <w:rPr>
          <w:sz w:val="28"/>
          <w:szCs w:val="28"/>
        </w:rPr>
        <w:t xml:space="preserve">, de la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din </w:t>
      </w:r>
      <w:proofErr w:type="spellStart"/>
      <w:r w:rsidRPr="002D5A30">
        <w:rPr>
          <w:sz w:val="28"/>
          <w:szCs w:val="28"/>
        </w:rPr>
        <w:t>celelalte</w:t>
      </w:r>
      <w:proofErr w:type="spellEnd"/>
      <w:r w:rsidRPr="002D5A30">
        <w:rPr>
          <w:sz w:val="28"/>
          <w:szCs w:val="28"/>
        </w:rPr>
        <w:t xml:space="preserve"> zone cu </w:t>
      </w:r>
      <w:proofErr w:type="spellStart"/>
      <w:r w:rsidRPr="002D5A30">
        <w:rPr>
          <w:sz w:val="28"/>
          <w:szCs w:val="28"/>
        </w:rPr>
        <w:t>blocuri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de la </w:t>
      </w:r>
      <w:proofErr w:type="spellStart"/>
      <w:r w:rsidRPr="002D5A30">
        <w:rPr>
          <w:sz w:val="28"/>
          <w:szCs w:val="28"/>
        </w:rPr>
        <w:t>alți</w:t>
      </w:r>
      <w:proofErr w:type="spellEnd"/>
      <w:r w:rsidRPr="002D5A30">
        <w:rPr>
          <w:sz w:val="28"/>
          <w:szCs w:val="28"/>
        </w:rPr>
        <w:t xml:space="preserve"> </w:t>
      </w:r>
      <w:proofErr w:type="spellStart"/>
      <w:r w:rsidRPr="002D5A30">
        <w:rPr>
          <w:sz w:val="28"/>
          <w:szCs w:val="28"/>
        </w:rPr>
        <w:t>utilizatori</w:t>
      </w:r>
      <w:proofErr w:type="spellEnd"/>
      <w:r w:rsidRPr="002D5A30">
        <w:rPr>
          <w:sz w:val="28"/>
          <w:szCs w:val="28"/>
        </w:rPr>
        <w:t xml:space="preserve"> </w:t>
      </w:r>
      <w:proofErr w:type="spellStart"/>
      <w:r w:rsidRPr="002D5A30">
        <w:rPr>
          <w:sz w:val="28"/>
          <w:szCs w:val="28"/>
        </w:rPr>
        <w:t>noncasnici</w:t>
      </w:r>
      <w:proofErr w:type="spellEnd"/>
      <w:r w:rsidRPr="002D5A30">
        <w:rPr>
          <w:sz w:val="28"/>
          <w:szCs w:val="28"/>
        </w:rPr>
        <w:t xml:space="preserve"> </w:t>
      </w:r>
      <w:proofErr w:type="spellStart"/>
      <w:r w:rsidRPr="002D5A30">
        <w:rPr>
          <w:sz w:val="28"/>
          <w:szCs w:val="28"/>
        </w:rPr>
        <w:t>decât</w:t>
      </w:r>
      <w:proofErr w:type="spellEnd"/>
      <w:r w:rsidRPr="002D5A30">
        <w:rPr>
          <w:sz w:val="28"/>
          <w:szCs w:val="28"/>
        </w:rPr>
        <w:t xml:space="preserve"> </w:t>
      </w:r>
      <w:proofErr w:type="spellStart"/>
      <w:r w:rsidRPr="002D5A30">
        <w:rPr>
          <w:sz w:val="28"/>
          <w:szCs w:val="28"/>
        </w:rPr>
        <w:t>cei</w:t>
      </w:r>
      <w:proofErr w:type="spellEnd"/>
      <w:r w:rsidRPr="002D5A30">
        <w:rPr>
          <w:sz w:val="28"/>
          <w:szCs w:val="28"/>
        </w:rPr>
        <w:t xml:space="preserve"> </w:t>
      </w:r>
      <w:proofErr w:type="spellStart"/>
      <w:r w:rsidRPr="002D5A30">
        <w:rPr>
          <w:sz w:val="28"/>
          <w:szCs w:val="28"/>
        </w:rPr>
        <w:t>prevăzuți</w:t>
      </w:r>
      <w:proofErr w:type="spellEnd"/>
      <w:r w:rsidRPr="002D5A30">
        <w:rPr>
          <w:sz w:val="28"/>
          <w:szCs w:val="28"/>
        </w:rPr>
        <w:t xml:space="preserve"> la lit. a);</w:t>
      </w:r>
    </w:p>
    <w:p w14:paraId="0665F0D7" w14:textId="77777777" w:rsidR="006119E9" w:rsidRPr="002D5A30" w:rsidRDefault="006119E9" w:rsidP="00D23EFD">
      <w:pPr>
        <w:pStyle w:val="NormalWeb"/>
        <w:numPr>
          <w:ilvl w:val="2"/>
          <w:numId w:val="1"/>
        </w:numPr>
        <w:spacing w:before="0" w:beforeAutospacing="0" w:after="0" w:afterAutospacing="0"/>
        <w:ind w:left="0" w:firstLine="0"/>
        <w:jc w:val="both"/>
        <w:rPr>
          <w:sz w:val="28"/>
          <w:szCs w:val="28"/>
        </w:rPr>
      </w:pPr>
      <w:r w:rsidRPr="002D5A30">
        <w:rPr>
          <w:sz w:val="28"/>
          <w:szCs w:val="28"/>
        </w:rPr>
        <w:t xml:space="preserve">la cel </w:t>
      </w:r>
      <w:proofErr w:type="spellStart"/>
      <w:r w:rsidRPr="002D5A30">
        <w:rPr>
          <w:sz w:val="28"/>
          <w:szCs w:val="28"/>
        </w:rPr>
        <w:t>mult</w:t>
      </w:r>
      <w:proofErr w:type="spellEnd"/>
      <w:r w:rsidRPr="002D5A30">
        <w:rPr>
          <w:sz w:val="28"/>
          <w:szCs w:val="28"/>
        </w:rPr>
        <w:t xml:space="preserve"> </w:t>
      </w:r>
      <w:proofErr w:type="spellStart"/>
      <w:r w:rsidRPr="002D5A30">
        <w:rPr>
          <w:sz w:val="28"/>
          <w:szCs w:val="28"/>
        </w:rPr>
        <w:t>șapte</w:t>
      </w:r>
      <w:proofErr w:type="spellEnd"/>
      <w:r w:rsidRPr="002D5A30">
        <w:rPr>
          <w:sz w:val="28"/>
          <w:szCs w:val="28"/>
        </w:rPr>
        <w:t xml:space="preserve"> </w:t>
      </w:r>
      <w:proofErr w:type="spellStart"/>
      <w:r w:rsidRPr="002D5A30">
        <w:rPr>
          <w:sz w:val="28"/>
          <w:szCs w:val="28"/>
        </w:rPr>
        <w:t>zile</w:t>
      </w:r>
      <w:proofErr w:type="spellEnd"/>
      <w:r w:rsidRPr="002D5A30">
        <w:rPr>
          <w:sz w:val="28"/>
          <w:szCs w:val="28"/>
        </w:rPr>
        <w:t xml:space="preserve">, de la </w:t>
      </w:r>
      <w:proofErr w:type="spellStart"/>
      <w:r w:rsidRPr="002D5A30">
        <w:rPr>
          <w:sz w:val="28"/>
          <w:szCs w:val="28"/>
        </w:rPr>
        <w:t>casele</w:t>
      </w:r>
      <w:proofErr w:type="spellEnd"/>
      <w:r w:rsidRPr="002D5A30">
        <w:rPr>
          <w:sz w:val="28"/>
          <w:szCs w:val="28"/>
        </w:rPr>
        <w:t>/</w:t>
      </w:r>
      <w:proofErr w:type="spellStart"/>
      <w:r w:rsidRPr="002D5A30">
        <w:rPr>
          <w:sz w:val="28"/>
          <w:szCs w:val="28"/>
        </w:rPr>
        <w:t>gospodăriile</w:t>
      </w:r>
      <w:proofErr w:type="spellEnd"/>
      <w:r w:rsidRPr="002D5A30">
        <w:rPr>
          <w:sz w:val="28"/>
          <w:szCs w:val="28"/>
        </w:rPr>
        <w:t xml:space="preserve"> </w:t>
      </w:r>
      <w:proofErr w:type="spellStart"/>
      <w:r w:rsidRPr="002D5A30">
        <w:rPr>
          <w:sz w:val="28"/>
          <w:szCs w:val="28"/>
        </w:rPr>
        <w:t>individuale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se </w:t>
      </w:r>
      <w:proofErr w:type="spellStart"/>
      <w:r w:rsidRPr="002D5A30">
        <w:rPr>
          <w:sz w:val="28"/>
          <w:szCs w:val="28"/>
        </w:rPr>
        <w:t>realizează</w:t>
      </w:r>
      <w:proofErr w:type="spellEnd"/>
      <w:r w:rsidRPr="002D5A30">
        <w:rPr>
          <w:sz w:val="28"/>
          <w:szCs w:val="28"/>
        </w:rPr>
        <w:t xml:space="preserve"> "din </w:t>
      </w:r>
      <w:proofErr w:type="spellStart"/>
      <w:r w:rsidRPr="002D5A30">
        <w:rPr>
          <w:sz w:val="28"/>
          <w:szCs w:val="28"/>
        </w:rPr>
        <w:t>poartă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poartă</w:t>
      </w:r>
      <w:proofErr w:type="spellEnd"/>
      <w:r w:rsidRPr="002D5A30">
        <w:rPr>
          <w:sz w:val="28"/>
          <w:szCs w:val="28"/>
        </w:rPr>
        <w:t>" .</w:t>
      </w:r>
    </w:p>
    <w:p w14:paraId="0FD50C73" w14:textId="77777777" w:rsidR="006119E9" w:rsidRPr="002D5A30" w:rsidRDefault="006119E9" w:rsidP="00D23EFD">
      <w:pPr>
        <w:pStyle w:val="NormalWeb"/>
        <w:spacing w:before="0" w:beforeAutospacing="0" w:after="0" w:afterAutospacing="0"/>
        <w:jc w:val="both"/>
        <w:rPr>
          <w:sz w:val="28"/>
          <w:szCs w:val="28"/>
        </w:rPr>
      </w:pPr>
      <w:r w:rsidRPr="002D5A30">
        <w:rPr>
          <w:sz w:val="28"/>
          <w:szCs w:val="28"/>
        </w:rPr>
        <w:t xml:space="preserve">2.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perioada</w:t>
      </w:r>
      <w:proofErr w:type="spellEnd"/>
      <w:r w:rsidRPr="002D5A30">
        <w:rPr>
          <w:sz w:val="28"/>
          <w:szCs w:val="28"/>
        </w:rPr>
        <w:t xml:space="preserve"> 1 </w:t>
      </w:r>
      <w:proofErr w:type="spellStart"/>
      <w:r w:rsidRPr="002D5A30">
        <w:rPr>
          <w:sz w:val="28"/>
          <w:szCs w:val="28"/>
        </w:rPr>
        <w:t>octombrie</w:t>
      </w:r>
      <w:proofErr w:type="spellEnd"/>
      <w:r w:rsidRPr="002D5A30">
        <w:rPr>
          <w:sz w:val="28"/>
          <w:szCs w:val="28"/>
        </w:rPr>
        <w:t xml:space="preserve"> - 31 </w:t>
      </w:r>
      <w:proofErr w:type="spellStart"/>
      <w:r w:rsidRPr="002D5A30">
        <w:rPr>
          <w:sz w:val="28"/>
          <w:szCs w:val="28"/>
        </w:rPr>
        <w:t>martie</w:t>
      </w:r>
      <w:proofErr w:type="spellEnd"/>
      <w:r w:rsidRPr="002D5A30">
        <w:rPr>
          <w:sz w:val="28"/>
          <w:szCs w:val="28"/>
        </w:rPr>
        <w:t>:</w:t>
      </w:r>
    </w:p>
    <w:p w14:paraId="7B4B4EEC" w14:textId="77777777" w:rsidR="006119E9" w:rsidRPr="002D5A30" w:rsidRDefault="006119E9" w:rsidP="00D23EFD">
      <w:pPr>
        <w:pStyle w:val="NormalWeb"/>
        <w:numPr>
          <w:ilvl w:val="2"/>
          <w:numId w:val="1"/>
        </w:numPr>
        <w:spacing w:before="0" w:beforeAutospacing="0" w:after="0" w:afterAutospacing="0"/>
        <w:ind w:left="0" w:firstLine="0"/>
        <w:jc w:val="both"/>
        <w:rPr>
          <w:sz w:val="28"/>
          <w:szCs w:val="28"/>
        </w:rPr>
      </w:pPr>
      <w:r w:rsidRPr="002D5A30">
        <w:rPr>
          <w:sz w:val="28"/>
          <w:szCs w:val="28"/>
        </w:rPr>
        <w:t xml:space="preserve">de </w:t>
      </w:r>
      <w:proofErr w:type="spellStart"/>
      <w:r w:rsidRPr="002D5A30">
        <w:rPr>
          <w:sz w:val="28"/>
          <w:szCs w:val="28"/>
        </w:rPr>
        <w:t>două</w:t>
      </w:r>
      <w:proofErr w:type="spellEnd"/>
      <w:r w:rsidRPr="002D5A30">
        <w:rPr>
          <w:sz w:val="28"/>
          <w:szCs w:val="28"/>
        </w:rPr>
        <w:t xml:space="preserve"> </w:t>
      </w:r>
      <w:proofErr w:type="spellStart"/>
      <w:r w:rsidRPr="002D5A30">
        <w:rPr>
          <w:sz w:val="28"/>
          <w:szCs w:val="28"/>
        </w:rPr>
        <w:t>ori</w:t>
      </w:r>
      <w:proofErr w:type="spellEnd"/>
      <w:r w:rsidRPr="002D5A30">
        <w:rPr>
          <w:sz w:val="28"/>
          <w:szCs w:val="28"/>
        </w:rPr>
        <w:t xml:space="preserve"> pe </w:t>
      </w:r>
      <w:proofErr w:type="spellStart"/>
      <w:r w:rsidRPr="002D5A30">
        <w:rPr>
          <w:sz w:val="28"/>
          <w:szCs w:val="28"/>
        </w:rPr>
        <w:t>săptămână</w:t>
      </w:r>
      <w:proofErr w:type="spellEnd"/>
      <w:r w:rsidRPr="002D5A30">
        <w:rPr>
          <w:sz w:val="28"/>
          <w:szCs w:val="28"/>
        </w:rPr>
        <w:t xml:space="preserve">, de la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din </w:t>
      </w:r>
      <w:proofErr w:type="spellStart"/>
      <w:r w:rsidRPr="002D5A30">
        <w:rPr>
          <w:sz w:val="28"/>
          <w:szCs w:val="28"/>
        </w:rPr>
        <w:t>toate</w:t>
      </w:r>
      <w:proofErr w:type="spellEnd"/>
      <w:r w:rsidRPr="002D5A30">
        <w:rPr>
          <w:sz w:val="28"/>
          <w:szCs w:val="28"/>
        </w:rPr>
        <w:t xml:space="preserve"> </w:t>
      </w:r>
      <w:proofErr w:type="spellStart"/>
      <w:r w:rsidRPr="002D5A30">
        <w:rPr>
          <w:sz w:val="28"/>
          <w:szCs w:val="28"/>
        </w:rPr>
        <w:t>zonele</w:t>
      </w:r>
      <w:proofErr w:type="spellEnd"/>
      <w:r w:rsidRPr="002D5A30">
        <w:rPr>
          <w:sz w:val="28"/>
          <w:szCs w:val="28"/>
        </w:rPr>
        <w:t xml:space="preserve"> cu </w:t>
      </w:r>
      <w:proofErr w:type="spellStart"/>
      <w:r w:rsidRPr="002D5A30">
        <w:rPr>
          <w:sz w:val="28"/>
          <w:szCs w:val="28"/>
        </w:rPr>
        <w:t>blocuri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de la </w:t>
      </w:r>
      <w:proofErr w:type="spellStart"/>
      <w:r w:rsidRPr="002D5A30">
        <w:rPr>
          <w:sz w:val="28"/>
          <w:szCs w:val="28"/>
        </w:rPr>
        <w:t>toți</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w:t>
      </w:r>
      <w:proofErr w:type="spellStart"/>
      <w:r w:rsidRPr="002D5A30">
        <w:rPr>
          <w:sz w:val="28"/>
          <w:szCs w:val="28"/>
        </w:rPr>
        <w:t>noncasnici</w:t>
      </w:r>
      <w:proofErr w:type="spellEnd"/>
      <w:r w:rsidRPr="002D5A30">
        <w:rPr>
          <w:sz w:val="28"/>
          <w:szCs w:val="28"/>
        </w:rPr>
        <w:t>;</w:t>
      </w:r>
    </w:p>
    <w:p w14:paraId="131FA7F4" w14:textId="77777777" w:rsidR="006119E9" w:rsidRPr="002D5A30" w:rsidRDefault="006119E9" w:rsidP="00D23EFD">
      <w:pPr>
        <w:pStyle w:val="NormalWeb"/>
        <w:numPr>
          <w:ilvl w:val="2"/>
          <w:numId w:val="1"/>
        </w:numPr>
        <w:spacing w:before="0" w:beforeAutospacing="0" w:after="0" w:afterAutospacing="0"/>
        <w:ind w:left="0" w:firstLine="0"/>
        <w:jc w:val="both"/>
        <w:rPr>
          <w:sz w:val="28"/>
          <w:szCs w:val="28"/>
        </w:rPr>
      </w:pPr>
      <w:r w:rsidRPr="002D5A30">
        <w:rPr>
          <w:sz w:val="28"/>
          <w:szCs w:val="28"/>
        </w:rPr>
        <w:t xml:space="preserve">la cel </w:t>
      </w:r>
      <w:proofErr w:type="spellStart"/>
      <w:r w:rsidRPr="002D5A30">
        <w:rPr>
          <w:sz w:val="28"/>
          <w:szCs w:val="28"/>
        </w:rPr>
        <w:t>mult</w:t>
      </w:r>
      <w:proofErr w:type="spellEnd"/>
      <w:r w:rsidRPr="002D5A30">
        <w:rPr>
          <w:sz w:val="28"/>
          <w:szCs w:val="28"/>
        </w:rPr>
        <w:t xml:space="preserve"> </w:t>
      </w:r>
      <w:proofErr w:type="spellStart"/>
      <w:r w:rsidRPr="002D5A30">
        <w:rPr>
          <w:sz w:val="28"/>
          <w:szCs w:val="28"/>
        </w:rPr>
        <w:t>șapte</w:t>
      </w:r>
      <w:proofErr w:type="spellEnd"/>
      <w:r w:rsidRPr="002D5A30">
        <w:rPr>
          <w:sz w:val="28"/>
          <w:szCs w:val="28"/>
        </w:rPr>
        <w:t xml:space="preserve"> </w:t>
      </w:r>
      <w:proofErr w:type="spellStart"/>
      <w:r w:rsidRPr="002D5A30">
        <w:rPr>
          <w:sz w:val="28"/>
          <w:szCs w:val="28"/>
        </w:rPr>
        <w:t>zile</w:t>
      </w:r>
      <w:proofErr w:type="spellEnd"/>
      <w:r w:rsidRPr="002D5A30">
        <w:rPr>
          <w:sz w:val="28"/>
          <w:szCs w:val="28"/>
        </w:rPr>
        <w:t xml:space="preserve">, de la </w:t>
      </w:r>
      <w:proofErr w:type="spellStart"/>
      <w:r w:rsidRPr="002D5A30">
        <w:rPr>
          <w:sz w:val="28"/>
          <w:szCs w:val="28"/>
        </w:rPr>
        <w:t>casele</w:t>
      </w:r>
      <w:proofErr w:type="spellEnd"/>
      <w:r w:rsidRPr="002D5A30">
        <w:rPr>
          <w:sz w:val="28"/>
          <w:szCs w:val="28"/>
        </w:rPr>
        <w:t>/</w:t>
      </w:r>
      <w:proofErr w:type="spellStart"/>
      <w:r w:rsidRPr="002D5A30">
        <w:rPr>
          <w:sz w:val="28"/>
          <w:szCs w:val="28"/>
        </w:rPr>
        <w:t>gospodăriile</w:t>
      </w:r>
      <w:proofErr w:type="spellEnd"/>
      <w:r w:rsidRPr="002D5A30">
        <w:rPr>
          <w:sz w:val="28"/>
          <w:szCs w:val="28"/>
        </w:rPr>
        <w:t xml:space="preserve"> </w:t>
      </w:r>
      <w:proofErr w:type="spellStart"/>
      <w:r w:rsidRPr="002D5A30">
        <w:rPr>
          <w:sz w:val="28"/>
          <w:szCs w:val="28"/>
        </w:rPr>
        <w:t>individuale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se </w:t>
      </w:r>
      <w:proofErr w:type="spellStart"/>
      <w:r w:rsidRPr="002D5A30">
        <w:rPr>
          <w:sz w:val="28"/>
          <w:szCs w:val="28"/>
        </w:rPr>
        <w:t>realizează</w:t>
      </w:r>
      <w:proofErr w:type="spellEnd"/>
      <w:r w:rsidRPr="002D5A30">
        <w:rPr>
          <w:sz w:val="28"/>
          <w:szCs w:val="28"/>
        </w:rPr>
        <w:t xml:space="preserve"> "din </w:t>
      </w:r>
      <w:proofErr w:type="spellStart"/>
      <w:r w:rsidRPr="002D5A30">
        <w:rPr>
          <w:sz w:val="28"/>
          <w:szCs w:val="28"/>
        </w:rPr>
        <w:t>poartă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poartă</w:t>
      </w:r>
      <w:proofErr w:type="spellEnd"/>
      <w:r w:rsidRPr="002D5A30">
        <w:rPr>
          <w:sz w:val="28"/>
          <w:szCs w:val="28"/>
        </w:rPr>
        <w:t>" .</w:t>
      </w:r>
    </w:p>
    <w:p w14:paraId="407AE4A0" w14:textId="77777777" w:rsidR="006119E9" w:rsidRPr="002D5A30" w:rsidRDefault="006119E9" w:rsidP="00482699">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Frecvența</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reziduale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 </w:t>
      </w:r>
      <w:proofErr w:type="spellStart"/>
      <w:r w:rsidRPr="002D5A30">
        <w:rPr>
          <w:sz w:val="28"/>
          <w:szCs w:val="28"/>
        </w:rPr>
        <w:t>biodeșeurilor</w:t>
      </w:r>
      <w:proofErr w:type="spellEnd"/>
      <w:r w:rsidRPr="002D5A30">
        <w:rPr>
          <w:sz w:val="28"/>
          <w:szCs w:val="28"/>
        </w:rPr>
        <w:t xml:space="preserve"> de la case/</w:t>
      </w:r>
      <w:proofErr w:type="spellStart"/>
      <w:r w:rsidRPr="002D5A30">
        <w:rPr>
          <w:sz w:val="28"/>
          <w:szCs w:val="28"/>
        </w:rPr>
        <w:t>gospodării</w:t>
      </w:r>
      <w:proofErr w:type="spellEnd"/>
      <w:r w:rsidRPr="002D5A30">
        <w:rPr>
          <w:sz w:val="28"/>
          <w:szCs w:val="28"/>
        </w:rPr>
        <w:t xml:space="preserve"> </w:t>
      </w:r>
      <w:proofErr w:type="spellStart"/>
      <w:r w:rsidRPr="002D5A30">
        <w:rPr>
          <w:sz w:val="28"/>
          <w:szCs w:val="28"/>
        </w:rPr>
        <w:t>individuale</w:t>
      </w:r>
      <w:proofErr w:type="spellEnd"/>
      <w:r w:rsidRPr="002D5A30">
        <w:rPr>
          <w:sz w:val="28"/>
          <w:szCs w:val="28"/>
        </w:rPr>
        <w:t xml:space="preserve"> </w:t>
      </w:r>
      <w:proofErr w:type="spellStart"/>
      <w:r w:rsidRPr="002D5A30">
        <w:rPr>
          <w:sz w:val="28"/>
          <w:szCs w:val="28"/>
        </w:rPr>
        <w:t>prevăzută</w:t>
      </w:r>
      <w:proofErr w:type="spellEnd"/>
      <w:r w:rsidRPr="002D5A30">
        <w:rPr>
          <w:sz w:val="28"/>
          <w:szCs w:val="28"/>
        </w:rPr>
        <w:t xml:space="preserve"> la </w:t>
      </w:r>
      <w:proofErr w:type="spellStart"/>
      <w:r w:rsidRPr="002D5A30">
        <w:rPr>
          <w:sz w:val="28"/>
          <w:szCs w:val="28"/>
        </w:rPr>
        <w:t>alin</w:t>
      </w:r>
      <w:proofErr w:type="spellEnd"/>
      <w:r w:rsidRPr="002D5A30">
        <w:rPr>
          <w:sz w:val="28"/>
          <w:szCs w:val="28"/>
        </w:rPr>
        <w:t xml:space="preserve">. (1) </w:t>
      </w:r>
      <w:proofErr w:type="spellStart"/>
      <w:r w:rsidRPr="002D5A30">
        <w:rPr>
          <w:sz w:val="28"/>
          <w:szCs w:val="28"/>
        </w:rPr>
        <w:t>poate</w:t>
      </w:r>
      <w:proofErr w:type="spellEnd"/>
      <w:r w:rsidRPr="002D5A30">
        <w:rPr>
          <w:sz w:val="28"/>
          <w:szCs w:val="28"/>
        </w:rPr>
        <w:t xml:space="preserve"> fi </w:t>
      </w:r>
      <w:proofErr w:type="spellStart"/>
      <w:r w:rsidRPr="002D5A30">
        <w:rPr>
          <w:sz w:val="28"/>
          <w:szCs w:val="28"/>
        </w:rPr>
        <w:t>redusă</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de </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situația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se </w:t>
      </w:r>
      <w:proofErr w:type="spellStart"/>
      <w:r w:rsidRPr="002D5A30">
        <w:rPr>
          <w:sz w:val="28"/>
          <w:szCs w:val="28"/>
        </w:rPr>
        <w:t>implementează</w:t>
      </w:r>
      <w:proofErr w:type="spellEnd"/>
      <w:r w:rsidRPr="002D5A30">
        <w:rPr>
          <w:sz w:val="28"/>
          <w:szCs w:val="28"/>
        </w:rPr>
        <w:t xml:space="preserve"> </w:t>
      </w:r>
      <w:proofErr w:type="spellStart"/>
      <w:r w:rsidRPr="002D5A30">
        <w:rPr>
          <w:sz w:val="28"/>
          <w:szCs w:val="28"/>
        </w:rPr>
        <w:t>instrumentul</w:t>
      </w:r>
      <w:proofErr w:type="spellEnd"/>
      <w:r w:rsidRPr="002D5A30">
        <w:rPr>
          <w:sz w:val="28"/>
          <w:szCs w:val="28"/>
        </w:rPr>
        <w:t xml:space="preserve"> economic "</w:t>
      </w:r>
      <w:proofErr w:type="spellStart"/>
      <w:r w:rsidRPr="002D5A30">
        <w:rPr>
          <w:sz w:val="28"/>
          <w:szCs w:val="28"/>
        </w:rPr>
        <w:t>plătește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cât</w:t>
      </w:r>
      <w:proofErr w:type="spellEnd"/>
      <w:r w:rsidRPr="002D5A30">
        <w:rPr>
          <w:sz w:val="28"/>
          <w:szCs w:val="28"/>
        </w:rPr>
        <w:t xml:space="preserve"> </w:t>
      </w:r>
      <w:proofErr w:type="spellStart"/>
      <w:r w:rsidRPr="002D5A30">
        <w:rPr>
          <w:sz w:val="28"/>
          <w:szCs w:val="28"/>
        </w:rPr>
        <w:t>arunci</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situații</w:t>
      </w:r>
      <w:proofErr w:type="spellEnd"/>
      <w:r w:rsidRPr="002D5A30">
        <w:rPr>
          <w:sz w:val="28"/>
          <w:szCs w:val="28"/>
        </w:rPr>
        <w:t xml:space="preserve">, precum </w:t>
      </w:r>
      <w:proofErr w:type="spellStart"/>
      <w:r w:rsidRPr="002D5A30">
        <w:rPr>
          <w:sz w:val="28"/>
          <w:szCs w:val="28"/>
        </w:rPr>
        <w:t>colectarea</w:t>
      </w:r>
      <w:proofErr w:type="spellEnd"/>
      <w:r w:rsidRPr="002D5A30">
        <w:rPr>
          <w:sz w:val="28"/>
          <w:szCs w:val="28"/>
        </w:rPr>
        <w:t xml:space="preserve"> din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de tip </w:t>
      </w:r>
      <w:proofErr w:type="spellStart"/>
      <w:r w:rsidRPr="002D5A30">
        <w:rPr>
          <w:sz w:val="28"/>
          <w:szCs w:val="28"/>
        </w:rPr>
        <w:t>insule</w:t>
      </w:r>
      <w:proofErr w:type="spellEnd"/>
      <w:r w:rsidRPr="002D5A30">
        <w:rPr>
          <w:sz w:val="28"/>
          <w:szCs w:val="28"/>
        </w:rPr>
        <w:t xml:space="preserve"> </w:t>
      </w:r>
      <w:proofErr w:type="spellStart"/>
      <w:r w:rsidRPr="002D5A30">
        <w:rPr>
          <w:sz w:val="28"/>
          <w:szCs w:val="28"/>
        </w:rPr>
        <w:t>ecologice</w:t>
      </w:r>
      <w:proofErr w:type="spellEnd"/>
      <w:r w:rsidRPr="002D5A30">
        <w:rPr>
          <w:sz w:val="28"/>
          <w:szCs w:val="28"/>
        </w:rPr>
        <w:t xml:space="preserve"> </w:t>
      </w:r>
      <w:proofErr w:type="spellStart"/>
      <w:r w:rsidRPr="002D5A30">
        <w:rPr>
          <w:sz w:val="28"/>
          <w:szCs w:val="28"/>
        </w:rPr>
        <w:t>digitalizate</w:t>
      </w:r>
      <w:proofErr w:type="spellEnd"/>
      <w:r w:rsidRPr="002D5A30">
        <w:rPr>
          <w:sz w:val="28"/>
          <w:szCs w:val="28"/>
        </w:rPr>
        <w:t xml:space="preserve">, cu </w:t>
      </w:r>
      <w:proofErr w:type="spellStart"/>
      <w:r w:rsidRPr="002D5A30">
        <w:rPr>
          <w:sz w:val="28"/>
          <w:szCs w:val="28"/>
        </w:rPr>
        <w:t>avizul</w:t>
      </w:r>
      <w:proofErr w:type="spellEnd"/>
      <w:r w:rsidRPr="002D5A30">
        <w:rPr>
          <w:sz w:val="28"/>
          <w:szCs w:val="28"/>
        </w:rPr>
        <w:t xml:space="preserve"> </w:t>
      </w:r>
      <w:proofErr w:type="spellStart"/>
      <w:r w:rsidRPr="002D5A30">
        <w:rPr>
          <w:sz w:val="28"/>
          <w:szCs w:val="28"/>
        </w:rPr>
        <w:t>direcției</w:t>
      </w:r>
      <w:proofErr w:type="spellEnd"/>
      <w:r w:rsidRPr="002D5A30">
        <w:rPr>
          <w:sz w:val="28"/>
          <w:szCs w:val="28"/>
        </w:rPr>
        <w:t xml:space="preserve"> de </w:t>
      </w:r>
      <w:proofErr w:type="spellStart"/>
      <w:r w:rsidRPr="002D5A30">
        <w:rPr>
          <w:sz w:val="28"/>
          <w:szCs w:val="28"/>
        </w:rPr>
        <w:t>sănătate</w:t>
      </w:r>
      <w:proofErr w:type="spellEnd"/>
      <w:r w:rsidRPr="002D5A30">
        <w:rPr>
          <w:sz w:val="28"/>
          <w:szCs w:val="28"/>
        </w:rPr>
        <w:t xml:space="preserve"> </w:t>
      </w:r>
      <w:proofErr w:type="spellStart"/>
      <w:r w:rsidRPr="002D5A30">
        <w:rPr>
          <w:sz w:val="28"/>
          <w:szCs w:val="28"/>
        </w:rPr>
        <w:t>publică</w:t>
      </w:r>
      <w:proofErr w:type="spellEnd"/>
      <w:r w:rsidRPr="002D5A30">
        <w:rPr>
          <w:sz w:val="28"/>
          <w:szCs w:val="28"/>
        </w:rPr>
        <w:t xml:space="preserve"> </w:t>
      </w:r>
      <w:proofErr w:type="spellStart"/>
      <w:r w:rsidRPr="002D5A30">
        <w:rPr>
          <w:sz w:val="28"/>
          <w:szCs w:val="28"/>
        </w:rPr>
        <w:t>județeană</w:t>
      </w:r>
      <w:proofErr w:type="spellEnd"/>
      <w:r w:rsidRPr="002D5A30">
        <w:rPr>
          <w:sz w:val="28"/>
          <w:szCs w:val="28"/>
        </w:rPr>
        <w:t>.</w:t>
      </w:r>
    </w:p>
    <w:p w14:paraId="45A1B5AD" w14:textId="77777777" w:rsidR="006119E9" w:rsidRPr="002D5A30" w:rsidRDefault="006119E9" w:rsidP="00482699">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Evacuarea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reciclabile</w:t>
      </w:r>
      <w:proofErr w:type="spellEnd"/>
      <w:r w:rsidRPr="002D5A30">
        <w:rPr>
          <w:sz w:val="28"/>
          <w:szCs w:val="28"/>
        </w:rPr>
        <w:t xml:space="preserve"> de </w:t>
      </w:r>
      <w:proofErr w:type="spellStart"/>
      <w:r w:rsidRPr="002D5A30">
        <w:rPr>
          <w:sz w:val="28"/>
          <w:szCs w:val="28"/>
        </w:rPr>
        <w:t>hârtie</w:t>
      </w:r>
      <w:proofErr w:type="spellEnd"/>
      <w:r w:rsidRPr="002D5A30">
        <w:rPr>
          <w:sz w:val="28"/>
          <w:szCs w:val="28"/>
        </w:rPr>
        <w:t xml:space="preserve">, metal, plastic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sticlă</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de la </w:t>
      </w:r>
      <w:proofErr w:type="spellStart"/>
      <w:r w:rsidRPr="002D5A30">
        <w:rPr>
          <w:sz w:val="28"/>
          <w:szCs w:val="28"/>
        </w:rPr>
        <w:t>locurile</w:t>
      </w:r>
      <w:proofErr w:type="spellEnd"/>
      <w:r w:rsidRPr="002D5A30">
        <w:rPr>
          <w:sz w:val="28"/>
          <w:szCs w:val="28"/>
        </w:rPr>
        <w:t xml:space="preserve"> de </w:t>
      </w:r>
      <w:proofErr w:type="spellStart"/>
      <w:r w:rsidRPr="002D5A30">
        <w:rPr>
          <w:sz w:val="28"/>
          <w:szCs w:val="28"/>
        </w:rPr>
        <w:t>producere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la </w:t>
      </w:r>
      <w:proofErr w:type="spellStart"/>
      <w:r w:rsidRPr="002D5A30">
        <w:rPr>
          <w:sz w:val="28"/>
          <w:szCs w:val="28"/>
        </w:rPr>
        <w:t>stația</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/transfer se face la </w:t>
      </w:r>
      <w:proofErr w:type="spellStart"/>
      <w:r w:rsidRPr="002D5A30">
        <w:rPr>
          <w:sz w:val="28"/>
          <w:szCs w:val="28"/>
        </w:rPr>
        <w:t>frecvența</w:t>
      </w:r>
      <w:proofErr w:type="spellEnd"/>
      <w:r w:rsidRPr="002D5A30">
        <w:rPr>
          <w:sz w:val="28"/>
          <w:szCs w:val="28"/>
        </w:rPr>
        <w:t xml:space="preserve"> </w:t>
      </w:r>
      <w:proofErr w:type="spellStart"/>
      <w:r w:rsidRPr="002D5A30">
        <w:rPr>
          <w:sz w:val="28"/>
          <w:szCs w:val="28"/>
        </w:rPr>
        <w:t>stabilită</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de </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funcție</w:t>
      </w:r>
      <w:proofErr w:type="spellEnd"/>
      <w:r w:rsidRPr="002D5A30">
        <w:rPr>
          <w:sz w:val="28"/>
          <w:szCs w:val="28"/>
        </w:rPr>
        <w:t xml:space="preserve"> de </w:t>
      </w:r>
      <w:proofErr w:type="spellStart"/>
      <w:r w:rsidRPr="002D5A30">
        <w:rPr>
          <w:sz w:val="28"/>
          <w:szCs w:val="28"/>
        </w:rPr>
        <w:t>datele</w:t>
      </w:r>
      <w:proofErr w:type="spellEnd"/>
      <w:r w:rsidRPr="002D5A30">
        <w:rPr>
          <w:sz w:val="28"/>
          <w:szCs w:val="28"/>
        </w:rPr>
        <w:t xml:space="preserve"> </w:t>
      </w:r>
      <w:proofErr w:type="spellStart"/>
      <w:r w:rsidRPr="002D5A30">
        <w:rPr>
          <w:sz w:val="28"/>
          <w:szCs w:val="28"/>
        </w:rPr>
        <w:t>istorice</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cantitățile</w:t>
      </w:r>
      <w:proofErr w:type="spellEnd"/>
      <w:r w:rsidRPr="002D5A30">
        <w:rPr>
          <w:sz w:val="28"/>
          <w:szCs w:val="28"/>
        </w:rPr>
        <w:t xml:space="preserve"> generate de </w:t>
      </w:r>
      <w:proofErr w:type="spellStart"/>
      <w:r w:rsidRPr="002D5A30">
        <w:rPr>
          <w:sz w:val="28"/>
          <w:szCs w:val="28"/>
        </w:rPr>
        <w:t>utilizatori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de </w:t>
      </w:r>
      <w:proofErr w:type="spellStart"/>
      <w:r w:rsidRPr="002D5A30">
        <w:rPr>
          <w:sz w:val="28"/>
          <w:szCs w:val="28"/>
        </w:rPr>
        <w:t>capacitatea</w:t>
      </w:r>
      <w:proofErr w:type="spellEnd"/>
      <w:r w:rsidRPr="002D5A30">
        <w:rPr>
          <w:sz w:val="28"/>
          <w:szCs w:val="28"/>
        </w:rPr>
        <w:t xml:space="preserve"> </w:t>
      </w:r>
      <w:proofErr w:type="spellStart"/>
      <w:r w:rsidRPr="002D5A30">
        <w:rPr>
          <w:sz w:val="28"/>
          <w:szCs w:val="28"/>
        </w:rPr>
        <w:t>recipientelor</w:t>
      </w:r>
      <w:proofErr w:type="spellEnd"/>
      <w:r w:rsidRPr="002D5A30">
        <w:rPr>
          <w:sz w:val="28"/>
          <w:szCs w:val="28"/>
        </w:rPr>
        <w:t>/</w:t>
      </w:r>
      <w:proofErr w:type="spellStart"/>
      <w:r w:rsidRPr="002D5A30">
        <w:rPr>
          <w:sz w:val="28"/>
          <w:szCs w:val="28"/>
        </w:rPr>
        <w:t>containerelor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sacilor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sunt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aceste</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conform </w:t>
      </w:r>
      <w:proofErr w:type="spellStart"/>
      <w:r w:rsidRPr="002D5A30">
        <w:rPr>
          <w:sz w:val="28"/>
          <w:szCs w:val="28"/>
        </w:rPr>
        <w:t>prevederilor</w:t>
      </w:r>
      <w:proofErr w:type="spellEnd"/>
      <w:r w:rsidRPr="002D5A30">
        <w:rPr>
          <w:sz w:val="28"/>
          <w:szCs w:val="28"/>
        </w:rPr>
        <w:t xml:space="preserve"> </w:t>
      </w:r>
      <w:proofErr w:type="spellStart"/>
      <w:r w:rsidRPr="002D5A30">
        <w:rPr>
          <w:sz w:val="28"/>
          <w:szCs w:val="28"/>
        </w:rPr>
        <w:t>caietului</w:t>
      </w:r>
      <w:proofErr w:type="spellEnd"/>
      <w:r w:rsidRPr="002D5A30">
        <w:rPr>
          <w:sz w:val="28"/>
          <w:szCs w:val="28"/>
        </w:rPr>
        <w:t xml:space="preserve"> de </w:t>
      </w:r>
      <w:proofErr w:type="spellStart"/>
      <w:r w:rsidRPr="002D5A30">
        <w:rPr>
          <w:sz w:val="28"/>
          <w:szCs w:val="28"/>
        </w:rPr>
        <w:t>sarcini</w:t>
      </w:r>
      <w:proofErr w:type="spellEnd"/>
      <w:r w:rsidRPr="002D5A30">
        <w:rPr>
          <w:sz w:val="28"/>
          <w:szCs w:val="28"/>
        </w:rPr>
        <w:t xml:space="preserve"> de </w:t>
      </w:r>
      <w:proofErr w:type="spellStart"/>
      <w:r w:rsidRPr="002D5A30">
        <w:rPr>
          <w:sz w:val="28"/>
          <w:szCs w:val="28"/>
        </w:rPr>
        <w:t>prestare</w:t>
      </w:r>
      <w:proofErr w:type="spellEnd"/>
      <w:r w:rsidRPr="002D5A30">
        <w:rPr>
          <w:sz w:val="28"/>
          <w:szCs w:val="28"/>
        </w:rPr>
        <w:t xml:space="preserve"> a </w:t>
      </w:r>
      <w:proofErr w:type="spellStart"/>
      <w:r w:rsidRPr="002D5A30">
        <w:rPr>
          <w:sz w:val="28"/>
          <w:szCs w:val="28"/>
        </w:rPr>
        <w:t>activității</w:t>
      </w:r>
      <w:proofErr w:type="spellEnd"/>
      <w:r w:rsidRPr="002D5A30">
        <w:rPr>
          <w:sz w:val="28"/>
          <w:szCs w:val="28"/>
        </w:rPr>
        <w:t xml:space="preserve">.  </w:t>
      </w:r>
    </w:p>
    <w:p w14:paraId="67C388BC" w14:textId="77777777" w:rsidR="006119E9" w:rsidRPr="002D5A30" w:rsidRDefault="006119E9" w:rsidP="00482699">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textile se face la </w:t>
      </w:r>
      <w:proofErr w:type="spellStart"/>
      <w:r w:rsidRPr="002D5A30">
        <w:rPr>
          <w:sz w:val="28"/>
          <w:szCs w:val="28"/>
        </w:rPr>
        <w:t>frecvența</w:t>
      </w:r>
      <w:proofErr w:type="spellEnd"/>
      <w:r w:rsidRPr="002D5A30">
        <w:rPr>
          <w:sz w:val="28"/>
          <w:szCs w:val="28"/>
        </w:rPr>
        <w:t xml:space="preserve"> </w:t>
      </w:r>
      <w:proofErr w:type="spellStart"/>
      <w:r w:rsidRPr="002D5A30">
        <w:rPr>
          <w:sz w:val="28"/>
          <w:szCs w:val="28"/>
        </w:rPr>
        <w:t>stabilită</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de </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lastRenderedPageBreak/>
        <w:t>intercomunitară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funcție</w:t>
      </w:r>
      <w:proofErr w:type="spellEnd"/>
      <w:r w:rsidRPr="002D5A30">
        <w:rPr>
          <w:sz w:val="28"/>
          <w:szCs w:val="28"/>
        </w:rPr>
        <w:t xml:space="preserve"> de </w:t>
      </w:r>
      <w:proofErr w:type="spellStart"/>
      <w:r w:rsidRPr="002D5A30">
        <w:rPr>
          <w:sz w:val="28"/>
          <w:szCs w:val="28"/>
        </w:rPr>
        <w:t>cantitățile</w:t>
      </w:r>
      <w:proofErr w:type="spellEnd"/>
      <w:r w:rsidRPr="002D5A30">
        <w:rPr>
          <w:sz w:val="28"/>
          <w:szCs w:val="28"/>
        </w:rPr>
        <w:t xml:space="preserve"> estimate a fi generate de </w:t>
      </w:r>
      <w:proofErr w:type="spellStart"/>
      <w:r w:rsidRPr="002D5A30">
        <w:rPr>
          <w:sz w:val="28"/>
          <w:szCs w:val="28"/>
        </w:rPr>
        <w:t>utilizatori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de </w:t>
      </w:r>
      <w:proofErr w:type="spellStart"/>
      <w:r w:rsidRPr="002D5A30">
        <w:rPr>
          <w:sz w:val="28"/>
          <w:szCs w:val="28"/>
        </w:rPr>
        <w:t>capacitatea</w:t>
      </w:r>
      <w:proofErr w:type="spellEnd"/>
      <w:r w:rsidRPr="002D5A30">
        <w:rPr>
          <w:sz w:val="28"/>
          <w:szCs w:val="28"/>
        </w:rPr>
        <w:t xml:space="preserve"> </w:t>
      </w:r>
      <w:proofErr w:type="spellStart"/>
      <w:r w:rsidRPr="002D5A30">
        <w:rPr>
          <w:sz w:val="28"/>
          <w:szCs w:val="28"/>
        </w:rPr>
        <w:t>recipientelor</w:t>
      </w:r>
      <w:proofErr w:type="spellEnd"/>
      <w:r w:rsidRPr="002D5A30">
        <w:rPr>
          <w:sz w:val="28"/>
          <w:szCs w:val="28"/>
        </w:rPr>
        <w:t>/</w:t>
      </w:r>
      <w:proofErr w:type="spellStart"/>
      <w:r w:rsidRPr="002D5A30">
        <w:rPr>
          <w:sz w:val="28"/>
          <w:szCs w:val="28"/>
        </w:rPr>
        <w:t>containerelor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sunt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aceste</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w:t>
      </w:r>
    </w:p>
    <w:p w14:paraId="53617ACC" w14:textId="77777777" w:rsidR="006119E9" w:rsidRPr="002D5A30" w:rsidRDefault="006119E9" w:rsidP="00482699">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din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se face conform </w:t>
      </w:r>
      <w:proofErr w:type="spellStart"/>
      <w:r w:rsidRPr="002D5A30">
        <w:rPr>
          <w:sz w:val="28"/>
          <w:szCs w:val="28"/>
        </w:rPr>
        <w:t>prevederilor</w:t>
      </w:r>
      <w:proofErr w:type="spellEnd"/>
      <w:r w:rsidRPr="002D5A30">
        <w:rPr>
          <w:sz w:val="28"/>
          <w:szCs w:val="28"/>
        </w:rPr>
        <w:t xml:space="preserve"> </w:t>
      </w:r>
      <w:proofErr w:type="spellStart"/>
      <w:r w:rsidRPr="002D5A30">
        <w:rPr>
          <w:sz w:val="28"/>
          <w:szCs w:val="28"/>
        </w:rPr>
        <w:t>caietului</w:t>
      </w:r>
      <w:proofErr w:type="spellEnd"/>
      <w:r w:rsidRPr="002D5A30">
        <w:rPr>
          <w:sz w:val="28"/>
          <w:szCs w:val="28"/>
        </w:rPr>
        <w:t xml:space="preserve"> de </w:t>
      </w:r>
      <w:proofErr w:type="spellStart"/>
      <w:r w:rsidRPr="002D5A30">
        <w:rPr>
          <w:sz w:val="28"/>
          <w:szCs w:val="28"/>
        </w:rPr>
        <w:t>sarcini</w:t>
      </w:r>
      <w:proofErr w:type="spellEnd"/>
      <w:r w:rsidRPr="002D5A30">
        <w:rPr>
          <w:sz w:val="28"/>
          <w:szCs w:val="28"/>
        </w:rPr>
        <w:t>.</w:t>
      </w:r>
    </w:p>
    <w:p w14:paraId="5DB0D087" w14:textId="77777777" w:rsidR="006119E9" w:rsidRPr="002D5A30" w:rsidRDefault="006119E9" w:rsidP="00482699">
      <w:pPr>
        <w:pStyle w:val="NormalWeb"/>
        <w:numPr>
          <w:ilvl w:val="0"/>
          <w:numId w:val="1"/>
        </w:numPr>
        <w:spacing w:before="0" w:beforeAutospacing="0" w:after="0" w:afterAutospacing="0"/>
        <w:jc w:val="both"/>
        <w:rPr>
          <w:sz w:val="28"/>
          <w:szCs w:val="28"/>
        </w:rPr>
      </w:pPr>
    </w:p>
    <w:p w14:paraId="633CC4E0" w14:textId="77777777" w:rsidR="006119E9" w:rsidRPr="002D5A30" w:rsidRDefault="006119E9" w:rsidP="00482699">
      <w:pPr>
        <w:pStyle w:val="NormalWeb"/>
        <w:numPr>
          <w:ilvl w:val="1"/>
          <w:numId w:val="1"/>
        </w:numPr>
        <w:spacing w:before="0" w:beforeAutospacing="0" w:after="0" w:afterAutospacing="0"/>
        <w:ind w:left="0" w:firstLine="0"/>
        <w:jc w:val="both"/>
        <w:rPr>
          <w:sz w:val="28"/>
          <w:szCs w:val="28"/>
        </w:rPr>
      </w:pPr>
      <w:r w:rsidRPr="002D5A30">
        <w:rPr>
          <w:sz w:val="28"/>
          <w:szCs w:val="28"/>
        </w:rPr>
        <w:t> </w:t>
      </w:r>
      <w:r w:rsidRPr="002D5A30">
        <w:rPr>
          <w:sz w:val="28"/>
          <w:szCs w:val="28"/>
        </w:rPr>
        <w:t> </w:t>
      </w:r>
      <w:r w:rsidRPr="002D5A30">
        <w:rPr>
          <w:sz w:val="28"/>
          <w:szCs w:val="28"/>
        </w:rPr>
        <w:t xml:space="preserve">(1)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similare</w:t>
      </w:r>
      <w:proofErr w:type="spellEnd"/>
      <w:r w:rsidRPr="002D5A30">
        <w:rPr>
          <w:sz w:val="28"/>
          <w:szCs w:val="28"/>
        </w:rPr>
        <w:t xml:space="preserve"> se </w:t>
      </w:r>
      <w:proofErr w:type="spellStart"/>
      <w:r w:rsidRPr="002D5A30">
        <w:rPr>
          <w:sz w:val="28"/>
          <w:szCs w:val="28"/>
        </w:rPr>
        <w:t>poate</w:t>
      </w:r>
      <w:proofErr w:type="spellEnd"/>
      <w:r w:rsidRPr="002D5A30">
        <w:rPr>
          <w:sz w:val="28"/>
          <w:szCs w:val="28"/>
        </w:rPr>
        <w:t xml:space="preserve"> face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moduri</w:t>
      </w:r>
      <w:proofErr w:type="spellEnd"/>
      <w:r w:rsidRPr="002D5A30">
        <w:rPr>
          <w:sz w:val="28"/>
          <w:szCs w:val="28"/>
        </w:rPr>
        <w:t>:</w:t>
      </w:r>
    </w:p>
    <w:p w14:paraId="2D59AC8D" w14:textId="77777777" w:rsidR="006119E9" w:rsidRPr="002D5A30" w:rsidRDefault="006119E9" w:rsidP="00482699">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w:t>
      </w:r>
      <w:proofErr w:type="spellEnd"/>
      <w:r w:rsidRPr="002D5A30">
        <w:rPr>
          <w:sz w:val="28"/>
          <w:szCs w:val="28"/>
        </w:rPr>
        <w:t>/</w:t>
      </w:r>
      <w:proofErr w:type="spellStart"/>
      <w:r w:rsidRPr="002D5A30">
        <w:rPr>
          <w:sz w:val="28"/>
          <w:szCs w:val="28"/>
        </w:rPr>
        <w:t>containere</w:t>
      </w:r>
      <w:proofErr w:type="spellEnd"/>
      <w:r w:rsidRPr="002D5A30">
        <w:rPr>
          <w:sz w:val="28"/>
          <w:szCs w:val="28"/>
        </w:rPr>
        <w:t xml:space="preserve"> </w:t>
      </w:r>
      <w:proofErr w:type="spellStart"/>
      <w:r w:rsidRPr="002D5A30">
        <w:rPr>
          <w:sz w:val="28"/>
          <w:szCs w:val="28"/>
        </w:rPr>
        <w:t>închise</w:t>
      </w:r>
      <w:proofErr w:type="spellEnd"/>
      <w:r w:rsidRPr="002D5A30">
        <w:rPr>
          <w:sz w:val="28"/>
          <w:szCs w:val="28"/>
        </w:rPr>
        <w:t>;</w:t>
      </w:r>
    </w:p>
    <w:p w14:paraId="643D7BA1" w14:textId="77777777" w:rsidR="006119E9" w:rsidRPr="002D5A30" w:rsidRDefault="006119E9" w:rsidP="00482699">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realizată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saci</w:t>
      </w:r>
      <w:proofErr w:type="spellEnd"/>
      <w:r w:rsidRPr="002D5A30">
        <w:rPr>
          <w:sz w:val="28"/>
          <w:szCs w:val="28"/>
        </w:rPr>
        <w:t xml:space="preserve"> de plastic </w:t>
      </w:r>
      <w:proofErr w:type="spellStart"/>
      <w:r w:rsidRPr="002D5A30">
        <w:rPr>
          <w:sz w:val="28"/>
          <w:szCs w:val="28"/>
        </w:rPr>
        <w:t>asigurați</w:t>
      </w:r>
      <w:proofErr w:type="spellEnd"/>
      <w:r w:rsidRPr="002D5A30">
        <w:rPr>
          <w:sz w:val="28"/>
          <w:szCs w:val="28"/>
        </w:rPr>
        <w:t xml:space="preserve"> de operator;</w:t>
      </w:r>
    </w:p>
    <w:p w14:paraId="25BCCA99" w14:textId="77777777" w:rsidR="006119E9" w:rsidRPr="002D5A30" w:rsidRDefault="006119E9" w:rsidP="00482699">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se </w:t>
      </w:r>
      <w:proofErr w:type="spellStart"/>
      <w:r w:rsidRPr="002D5A30">
        <w:rPr>
          <w:sz w:val="28"/>
          <w:szCs w:val="28"/>
        </w:rPr>
        <w:t>efectuează</w:t>
      </w:r>
      <w:proofErr w:type="spellEnd"/>
      <w:r w:rsidRPr="002D5A30">
        <w:rPr>
          <w:sz w:val="28"/>
          <w:szCs w:val="28"/>
        </w:rPr>
        <w:t xml:space="preserve"> </w:t>
      </w:r>
      <w:proofErr w:type="spellStart"/>
      <w:r w:rsidRPr="002D5A30">
        <w:rPr>
          <w:sz w:val="28"/>
          <w:szCs w:val="28"/>
        </w:rPr>
        <w:t>doar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autospecialele</w:t>
      </w:r>
      <w:proofErr w:type="spellEnd"/>
      <w:r w:rsidRPr="002D5A30">
        <w:rPr>
          <w:sz w:val="28"/>
          <w:szCs w:val="28"/>
        </w:rPr>
        <w:t xml:space="preserve"> </w:t>
      </w:r>
      <w:proofErr w:type="spellStart"/>
      <w:r w:rsidRPr="002D5A30">
        <w:rPr>
          <w:sz w:val="28"/>
          <w:szCs w:val="28"/>
        </w:rPr>
        <w:t>specifice</w:t>
      </w:r>
      <w:proofErr w:type="spellEnd"/>
      <w:r w:rsidRPr="002D5A30">
        <w:rPr>
          <w:sz w:val="28"/>
          <w:szCs w:val="28"/>
        </w:rPr>
        <w:t xml:space="preserve"> </w:t>
      </w:r>
      <w:proofErr w:type="spellStart"/>
      <w:r w:rsidRPr="002D5A30">
        <w:rPr>
          <w:sz w:val="28"/>
          <w:szCs w:val="28"/>
        </w:rPr>
        <w:t>tipurilor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care </w:t>
      </w:r>
      <w:proofErr w:type="spellStart"/>
      <w:r w:rsidRPr="002D5A30">
        <w:rPr>
          <w:sz w:val="28"/>
          <w:szCs w:val="28"/>
        </w:rPr>
        <w:t>urmează</w:t>
      </w:r>
      <w:proofErr w:type="spellEnd"/>
      <w:r w:rsidRPr="002D5A30">
        <w:rPr>
          <w:sz w:val="28"/>
          <w:szCs w:val="28"/>
        </w:rPr>
        <w:t xml:space="preserve"> a fi </w:t>
      </w:r>
      <w:proofErr w:type="spellStart"/>
      <w:r w:rsidRPr="002D5A30">
        <w:rPr>
          <w:sz w:val="28"/>
          <w:szCs w:val="28"/>
        </w:rPr>
        <w:t>încărcate</w:t>
      </w:r>
      <w:proofErr w:type="spellEnd"/>
      <w:r w:rsidRPr="002D5A30">
        <w:rPr>
          <w:sz w:val="28"/>
          <w:szCs w:val="28"/>
        </w:rPr>
        <w:t>.</w:t>
      </w:r>
    </w:p>
    <w:p w14:paraId="56B513C4" w14:textId="77777777" w:rsidR="006119E9" w:rsidRPr="002D5A30" w:rsidRDefault="006119E9" w:rsidP="00482699">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Autospecialele</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încărcate</w:t>
      </w:r>
      <w:proofErr w:type="spellEnd"/>
      <w:r w:rsidRPr="002D5A30">
        <w:rPr>
          <w:sz w:val="28"/>
          <w:szCs w:val="28"/>
        </w:rPr>
        <w:t xml:space="preserve"> </w:t>
      </w:r>
      <w:proofErr w:type="spellStart"/>
      <w:r w:rsidRPr="002D5A30">
        <w:rPr>
          <w:sz w:val="28"/>
          <w:szCs w:val="28"/>
        </w:rPr>
        <w:t>astfel</w:t>
      </w:r>
      <w:proofErr w:type="spellEnd"/>
      <w:r w:rsidRPr="002D5A30">
        <w:rPr>
          <w:sz w:val="28"/>
          <w:szCs w:val="28"/>
        </w:rPr>
        <w:t xml:space="preserve"> </w:t>
      </w:r>
      <w:proofErr w:type="spellStart"/>
      <w:r w:rsidRPr="002D5A30">
        <w:rPr>
          <w:sz w:val="28"/>
          <w:szCs w:val="28"/>
        </w:rPr>
        <w:t>încât</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nu fie </w:t>
      </w:r>
      <w:proofErr w:type="spellStart"/>
      <w:r w:rsidRPr="002D5A30">
        <w:rPr>
          <w:sz w:val="28"/>
          <w:szCs w:val="28"/>
        </w:rPr>
        <w:t>vizibile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existe</w:t>
      </w:r>
      <w:proofErr w:type="spellEnd"/>
      <w:r w:rsidRPr="002D5A30">
        <w:rPr>
          <w:sz w:val="28"/>
          <w:szCs w:val="28"/>
        </w:rPr>
        <w:t xml:space="preserve"> </w:t>
      </w:r>
      <w:proofErr w:type="spellStart"/>
      <w:r w:rsidRPr="002D5A30">
        <w:rPr>
          <w:sz w:val="28"/>
          <w:szCs w:val="28"/>
        </w:rPr>
        <w:t>posibilitatea</w:t>
      </w:r>
      <w:proofErr w:type="spellEnd"/>
      <w:r w:rsidRPr="002D5A30">
        <w:rPr>
          <w:sz w:val="28"/>
          <w:szCs w:val="28"/>
        </w:rPr>
        <w:t xml:space="preserve"> </w:t>
      </w:r>
      <w:proofErr w:type="spellStart"/>
      <w:r w:rsidRPr="002D5A30">
        <w:rPr>
          <w:sz w:val="28"/>
          <w:szCs w:val="28"/>
        </w:rPr>
        <w:t>împrăștierii</w:t>
      </w:r>
      <w:proofErr w:type="spellEnd"/>
      <w:r w:rsidRPr="002D5A30">
        <w:rPr>
          <w:sz w:val="28"/>
          <w:szCs w:val="28"/>
        </w:rPr>
        <w:t xml:space="preserve"> lor pe </w:t>
      </w:r>
      <w:proofErr w:type="spellStart"/>
      <w:r w:rsidRPr="002D5A30">
        <w:rPr>
          <w:sz w:val="28"/>
          <w:szCs w:val="28"/>
        </w:rPr>
        <w:t>calea</w:t>
      </w:r>
      <w:proofErr w:type="spellEnd"/>
      <w:r w:rsidRPr="002D5A30">
        <w:rPr>
          <w:sz w:val="28"/>
          <w:szCs w:val="28"/>
        </w:rPr>
        <w:t xml:space="preserve"> </w:t>
      </w:r>
      <w:proofErr w:type="spellStart"/>
      <w:r w:rsidRPr="002D5A30">
        <w:rPr>
          <w:sz w:val="28"/>
          <w:szCs w:val="28"/>
        </w:rPr>
        <w:t>publică</w:t>
      </w:r>
      <w:proofErr w:type="spellEnd"/>
      <w:r w:rsidRPr="002D5A30">
        <w:rPr>
          <w:sz w:val="28"/>
          <w:szCs w:val="28"/>
        </w:rPr>
        <w:t xml:space="preserve">. </w:t>
      </w:r>
      <w:proofErr w:type="spellStart"/>
      <w:r w:rsidRPr="002D5A30">
        <w:rPr>
          <w:sz w:val="28"/>
          <w:szCs w:val="28"/>
        </w:rPr>
        <w:t>Fiecărui</w:t>
      </w:r>
      <w:proofErr w:type="spellEnd"/>
      <w:r w:rsidRPr="002D5A30">
        <w:rPr>
          <w:sz w:val="28"/>
          <w:szCs w:val="28"/>
        </w:rPr>
        <w:t xml:space="preserve"> </w:t>
      </w:r>
      <w:proofErr w:type="spellStart"/>
      <w:r w:rsidRPr="002D5A30">
        <w:rPr>
          <w:sz w:val="28"/>
          <w:szCs w:val="28"/>
        </w:rPr>
        <w:t>vehicul</w:t>
      </w:r>
      <w:proofErr w:type="spellEnd"/>
      <w:r w:rsidRPr="002D5A30">
        <w:rPr>
          <w:sz w:val="28"/>
          <w:szCs w:val="28"/>
        </w:rPr>
        <w:t xml:space="preserve"> </w:t>
      </w:r>
      <w:proofErr w:type="spellStart"/>
      <w:r w:rsidRPr="002D5A30">
        <w:rPr>
          <w:sz w:val="28"/>
          <w:szCs w:val="28"/>
        </w:rPr>
        <w:t>i</w:t>
      </w:r>
      <w:proofErr w:type="spellEnd"/>
      <w:r w:rsidRPr="002D5A30">
        <w:rPr>
          <w:sz w:val="28"/>
          <w:szCs w:val="28"/>
        </w:rPr>
        <w:t xml:space="preserve"> se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asigura</w:t>
      </w:r>
      <w:proofErr w:type="spellEnd"/>
      <w:r w:rsidRPr="002D5A30">
        <w:rPr>
          <w:sz w:val="28"/>
          <w:szCs w:val="28"/>
        </w:rPr>
        <w:t xml:space="preserve"> </w:t>
      </w:r>
      <w:proofErr w:type="spellStart"/>
      <w:r w:rsidRPr="002D5A30">
        <w:rPr>
          <w:sz w:val="28"/>
          <w:szCs w:val="28"/>
        </w:rPr>
        <w:t>personalul</w:t>
      </w:r>
      <w:proofErr w:type="spellEnd"/>
      <w:r w:rsidRPr="002D5A30">
        <w:rPr>
          <w:sz w:val="28"/>
          <w:szCs w:val="28"/>
        </w:rPr>
        <w:t xml:space="preserve"> </w:t>
      </w:r>
      <w:proofErr w:type="spellStart"/>
      <w:r w:rsidRPr="002D5A30">
        <w:rPr>
          <w:sz w:val="28"/>
          <w:szCs w:val="28"/>
        </w:rPr>
        <w:t>necesar</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executarea</w:t>
      </w:r>
      <w:proofErr w:type="spellEnd"/>
      <w:r w:rsidRPr="002D5A30">
        <w:rPr>
          <w:sz w:val="28"/>
          <w:szCs w:val="28"/>
        </w:rPr>
        <w:t xml:space="preserve"> </w:t>
      </w:r>
      <w:proofErr w:type="spellStart"/>
      <w:r w:rsidRPr="002D5A30">
        <w:rPr>
          <w:sz w:val="28"/>
          <w:szCs w:val="28"/>
        </w:rPr>
        <w:t>operațiunilor</w:t>
      </w:r>
      <w:proofErr w:type="spellEnd"/>
      <w:r w:rsidRPr="002D5A30">
        <w:rPr>
          <w:sz w:val="28"/>
          <w:szCs w:val="28"/>
        </w:rPr>
        <w:t xml:space="preserve"> </w:t>
      </w:r>
      <w:proofErr w:type="spellStart"/>
      <w:r w:rsidRPr="002D5A30">
        <w:rPr>
          <w:sz w:val="28"/>
          <w:szCs w:val="28"/>
        </w:rPr>
        <w:t>specifice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condiții</w:t>
      </w:r>
      <w:proofErr w:type="spellEnd"/>
      <w:r w:rsidRPr="002D5A30">
        <w:rPr>
          <w:sz w:val="28"/>
          <w:szCs w:val="28"/>
        </w:rPr>
        <w:t xml:space="preserve"> de </w:t>
      </w:r>
      <w:proofErr w:type="spellStart"/>
      <w:r w:rsidRPr="002D5A30">
        <w:rPr>
          <w:sz w:val="28"/>
          <w:szCs w:val="28"/>
        </w:rPr>
        <w:t>siguranță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de </w:t>
      </w:r>
      <w:proofErr w:type="spellStart"/>
      <w:r w:rsidRPr="002D5A30">
        <w:rPr>
          <w:sz w:val="28"/>
          <w:szCs w:val="28"/>
        </w:rPr>
        <w:t>eficiență</w:t>
      </w:r>
      <w:proofErr w:type="spellEnd"/>
      <w:r w:rsidRPr="002D5A30">
        <w:rPr>
          <w:sz w:val="28"/>
          <w:szCs w:val="28"/>
        </w:rPr>
        <w:t>.</w:t>
      </w:r>
    </w:p>
    <w:p w14:paraId="7BC42B47" w14:textId="77777777" w:rsidR="006119E9" w:rsidRPr="002D5A30" w:rsidRDefault="006119E9" w:rsidP="00482699">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Încărcarea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autospeciale</w:t>
      </w:r>
      <w:proofErr w:type="spellEnd"/>
      <w:r w:rsidRPr="002D5A30">
        <w:rPr>
          <w:sz w:val="28"/>
          <w:szCs w:val="28"/>
        </w:rPr>
        <w:t xml:space="preserve"> se face direct din </w:t>
      </w:r>
      <w:proofErr w:type="spellStart"/>
      <w:r w:rsidRPr="002D5A30">
        <w:rPr>
          <w:sz w:val="28"/>
          <w:szCs w:val="28"/>
        </w:rPr>
        <w:t>recipiente</w:t>
      </w:r>
      <w:proofErr w:type="spellEnd"/>
      <w:r w:rsidRPr="002D5A30">
        <w:rPr>
          <w:sz w:val="28"/>
          <w:szCs w:val="28"/>
        </w:rPr>
        <w:t xml:space="preserve">. Este </w:t>
      </w:r>
      <w:proofErr w:type="spellStart"/>
      <w:r w:rsidRPr="002D5A30">
        <w:rPr>
          <w:sz w:val="28"/>
          <w:szCs w:val="28"/>
        </w:rPr>
        <w:t>interzisă</w:t>
      </w:r>
      <w:proofErr w:type="spellEnd"/>
      <w:r w:rsidRPr="002D5A30">
        <w:rPr>
          <w:sz w:val="28"/>
          <w:szCs w:val="28"/>
        </w:rPr>
        <w:t xml:space="preserve"> </w:t>
      </w:r>
      <w:proofErr w:type="spellStart"/>
      <w:r w:rsidRPr="002D5A30">
        <w:rPr>
          <w:sz w:val="28"/>
          <w:szCs w:val="28"/>
        </w:rPr>
        <w:t>descărcarea</w:t>
      </w:r>
      <w:proofErr w:type="spellEnd"/>
      <w:r w:rsidRPr="002D5A30">
        <w:rPr>
          <w:sz w:val="28"/>
          <w:szCs w:val="28"/>
        </w:rPr>
        <w:t xml:space="preserve"> </w:t>
      </w:r>
      <w:proofErr w:type="spellStart"/>
      <w:r w:rsidRPr="002D5A30">
        <w:rPr>
          <w:sz w:val="28"/>
          <w:szCs w:val="28"/>
        </w:rPr>
        <w:t>recipientelor</w:t>
      </w:r>
      <w:proofErr w:type="spellEnd"/>
      <w:r w:rsidRPr="002D5A30">
        <w:rPr>
          <w:sz w:val="28"/>
          <w:szCs w:val="28"/>
        </w:rPr>
        <w:t xml:space="preserve"> pe sol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încărcării</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autospeciale</w:t>
      </w:r>
      <w:proofErr w:type="spellEnd"/>
      <w:r w:rsidRPr="002D5A30">
        <w:rPr>
          <w:sz w:val="28"/>
          <w:szCs w:val="28"/>
        </w:rPr>
        <w:t>.</w:t>
      </w:r>
    </w:p>
    <w:p w14:paraId="2FBD4445" w14:textId="77777777" w:rsidR="006119E9" w:rsidRPr="002D5A30" w:rsidRDefault="006119E9" w:rsidP="00482699">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Personalul</w:t>
      </w:r>
      <w:proofErr w:type="spellEnd"/>
      <w:r w:rsidRPr="002D5A30">
        <w:rPr>
          <w:sz w:val="28"/>
          <w:szCs w:val="28"/>
        </w:rPr>
        <w:t xml:space="preserve"> care </w:t>
      </w:r>
      <w:proofErr w:type="spellStart"/>
      <w:r w:rsidRPr="002D5A30">
        <w:rPr>
          <w:sz w:val="28"/>
          <w:szCs w:val="28"/>
        </w:rPr>
        <w:t>efectuează</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obligat</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manevreze</w:t>
      </w:r>
      <w:proofErr w:type="spellEnd"/>
      <w:r w:rsidRPr="002D5A30">
        <w:rPr>
          <w:sz w:val="28"/>
          <w:szCs w:val="28"/>
        </w:rPr>
        <w:t xml:space="preserve"> </w:t>
      </w:r>
      <w:proofErr w:type="spellStart"/>
      <w:r w:rsidRPr="002D5A30">
        <w:rPr>
          <w:sz w:val="28"/>
          <w:szCs w:val="28"/>
        </w:rPr>
        <w:t>recipientele</w:t>
      </w:r>
      <w:proofErr w:type="spellEnd"/>
      <w:r w:rsidRPr="002D5A30">
        <w:rPr>
          <w:sz w:val="28"/>
          <w:szCs w:val="28"/>
        </w:rPr>
        <w:t xml:space="preserve"> </w:t>
      </w:r>
      <w:proofErr w:type="spellStart"/>
      <w:r w:rsidRPr="002D5A30">
        <w:rPr>
          <w:sz w:val="28"/>
          <w:szCs w:val="28"/>
        </w:rPr>
        <w:t>astfel</w:t>
      </w:r>
      <w:proofErr w:type="spellEnd"/>
      <w:r w:rsidRPr="002D5A30">
        <w:rPr>
          <w:sz w:val="28"/>
          <w:szCs w:val="28"/>
        </w:rPr>
        <w:t xml:space="preserve"> </w:t>
      </w:r>
      <w:proofErr w:type="spellStart"/>
      <w:r w:rsidRPr="002D5A30">
        <w:rPr>
          <w:sz w:val="28"/>
          <w:szCs w:val="28"/>
        </w:rPr>
        <w:t>încât</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nu se </w:t>
      </w:r>
      <w:proofErr w:type="spellStart"/>
      <w:r w:rsidRPr="002D5A30">
        <w:rPr>
          <w:sz w:val="28"/>
          <w:szCs w:val="28"/>
        </w:rPr>
        <w:t>producă</w:t>
      </w:r>
      <w:proofErr w:type="spellEnd"/>
      <w:r w:rsidRPr="002D5A30">
        <w:rPr>
          <w:sz w:val="28"/>
          <w:szCs w:val="28"/>
        </w:rPr>
        <w:t xml:space="preserve"> </w:t>
      </w:r>
      <w:proofErr w:type="spellStart"/>
      <w:r w:rsidRPr="002D5A30">
        <w:rPr>
          <w:sz w:val="28"/>
          <w:szCs w:val="28"/>
        </w:rPr>
        <w:t>praf</w:t>
      </w:r>
      <w:proofErr w:type="spellEnd"/>
      <w:r w:rsidRPr="002D5A30">
        <w:rPr>
          <w:sz w:val="28"/>
          <w:szCs w:val="28"/>
        </w:rPr>
        <w:t xml:space="preserve">, </w:t>
      </w:r>
      <w:proofErr w:type="spellStart"/>
      <w:r w:rsidRPr="002D5A30">
        <w:rPr>
          <w:sz w:val="28"/>
          <w:szCs w:val="28"/>
        </w:rPr>
        <w:t>zgomot</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se </w:t>
      </w:r>
      <w:proofErr w:type="spellStart"/>
      <w:r w:rsidRPr="002D5A30">
        <w:rPr>
          <w:sz w:val="28"/>
          <w:szCs w:val="28"/>
        </w:rPr>
        <w:t>răspândească</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afara </w:t>
      </w:r>
      <w:proofErr w:type="spellStart"/>
      <w:r w:rsidRPr="002D5A30">
        <w:rPr>
          <w:sz w:val="28"/>
          <w:szCs w:val="28"/>
        </w:rPr>
        <w:t>autospecialelor</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golire</w:t>
      </w:r>
      <w:proofErr w:type="spellEnd"/>
      <w:r w:rsidRPr="002D5A30">
        <w:rPr>
          <w:sz w:val="28"/>
          <w:szCs w:val="28"/>
        </w:rPr>
        <w:t xml:space="preserve">, </w:t>
      </w:r>
      <w:proofErr w:type="spellStart"/>
      <w:r w:rsidRPr="002D5A30">
        <w:rPr>
          <w:sz w:val="28"/>
          <w:szCs w:val="28"/>
        </w:rPr>
        <w:t>recipientele</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așezate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locul</w:t>
      </w:r>
      <w:proofErr w:type="spellEnd"/>
      <w:r w:rsidRPr="002D5A30">
        <w:rPr>
          <w:sz w:val="28"/>
          <w:szCs w:val="28"/>
        </w:rPr>
        <w:t xml:space="preserve"> de </w:t>
      </w:r>
      <w:proofErr w:type="spellStart"/>
      <w:r w:rsidRPr="002D5A30">
        <w:rPr>
          <w:sz w:val="28"/>
          <w:szCs w:val="28"/>
        </w:rPr>
        <w:t>unde</w:t>
      </w:r>
      <w:proofErr w:type="spellEnd"/>
      <w:r w:rsidRPr="002D5A30">
        <w:rPr>
          <w:sz w:val="28"/>
          <w:szCs w:val="28"/>
        </w:rPr>
        <w:t xml:space="preserve"> au </w:t>
      </w:r>
      <w:proofErr w:type="spellStart"/>
      <w:r w:rsidRPr="002D5A30">
        <w:rPr>
          <w:sz w:val="28"/>
          <w:szCs w:val="28"/>
        </w:rPr>
        <w:t>fost</w:t>
      </w:r>
      <w:proofErr w:type="spellEnd"/>
      <w:r w:rsidRPr="002D5A30">
        <w:rPr>
          <w:sz w:val="28"/>
          <w:szCs w:val="28"/>
        </w:rPr>
        <w:t xml:space="preserve"> </w:t>
      </w:r>
      <w:proofErr w:type="spellStart"/>
      <w:r w:rsidRPr="002D5A30">
        <w:rPr>
          <w:sz w:val="28"/>
          <w:szCs w:val="28"/>
        </w:rPr>
        <w:t>ridicate</w:t>
      </w:r>
      <w:proofErr w:type="spellEnd"/>
      <w:r w:rsidRPr="002D5A30">
        <w:rPr>
          <w:sz w:val="28"/>
          <w:szCs w:val="28"/>
        </w:rPr>
        <w:t>.</w:t>
      </w:r>
    </w:p>
    <w:p w14:paraId="0AF0E01D" w14:textId="77777777" w:rsidR="006119E9" w:rsidRPr="002D5A30" w:rsidRDefault="006119E9" w:rsidP="00482699">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deteriorării</w:t>
      </w:r>
      <w:proofErr w:type="spellEnd"/>
      <w:r w:rsidRPr="002D5A30">
        <w:rPr>
          <w:sz w:val="28"/>
          <w:szCs w:val="28"/>
        </w:rPr>
        <w:t xml:space="preserve">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recipiente</w:t>
      </w:r>
      <w:proofErr w:type="spellEnd"/>
      <w:r w:rsidRPr="002D5A30">
        <w:rPr>
          <w:sz w:val="28"/>
          <w:szCs w:val="28"/>
        </w:rPr>
        <w:t xml:space="preserve">, </w:t>
      </w:r>
      <w:proofErr w:type="spellStart"/>
      <w:r w:rsidRPr="002D5A30">
        <w:rPr>
          <w:sz w:val="28"/>
          <w:szCs w:val="28"/>
        </w:rPr>
        <w:t>saci</w:t>
      </w:r>
      <w:proofErr w:type="spellEnd"/>
      <w:r w:rsidRPr="002D5A30">
        <w:rPr>
          <w:sz w:val="28"/>
          <w:szCs w:val="28"/>
        </w:rPr>
        <w:t xml:space="preserve"> de plastic </w:t>
      </w:r>
      <w:proofErr w:type="spellStart"/>
      <w:r w:rsidRPr="002D5A30">
        <w:rPr>
          <w:sz w:val="28"/>
          <w:szCs w:val="28"/>
        </w:rPr>
        <w:t>și</w:t>
      </w:r>
      <w:proofErr w:type="spellEnd"/>
      <w:r w:rsidRPr="002D5A30">
        <w:rPr>
          <w:sz w:val="28"/>
          <w:szCs w:val="28"/>
        </w:rPr>
        <w:t xml:space="preserve"> al </w:t>
      </w:r>
      <w:proofErr w:type="spellStart"/>
      <w:r w:rsidRPr="002D5A30">
        <w:rPr>
          <w:sz w:val="28"/>
          <w:szCs w:val="28"/>
        </w:rPr>
        <w:t>împrăștierii</w:t>
      </w:r>
      <w:proofErr w:type="spellEnd"/>
      <w:r w:rsidRPr="002D5A30">
        <w:rPr>
          <w:sz w:val="28"/>
          <w:szCs w:val="28"/>
        </w:rPr>
        <w:t xml:space="preserve"> </w:t>
      </w:r>
      <w:proofErr w:type="spellStart"/>
      <w:r w:rsidRPr="002D5A30">
        <w:rPr>
          <w:sz w:val="28"/>
          <w:szCs w:val="28"/>
        </w:rPr>
        <w:t>accidentale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timpul</w:t>
      </w:r>
      <w:proofErr w:type="spellEnd"/>
      <w:r w:rsidRPr="002D5A30">
        <w:rPr>
          <w:sz w:val="28"/>
          <w:szCs w:val="28"/>
        </w:rPr>
        <w:t xml:space="preserve"> </w:t>
      </w:r>
      <w:proofErr w:type="spellStart"/>
      <w:r w:rsidRPr="002D5A30">
        <w:rPr>
          <w:sz w:val="28"/>
          <w:szCs w:val="28"/>
        </w:rPr>
        <w:t>operațiunii</w:t>
      </w:r>
      <w:proofErr w:type="spellEnd"/>
      <w:r w:rsidRPr="002D5A30">
        <w:rPr>
          <w:sz w:val="28"/>
          <w:szCs w:val="28"/>
        </w:rPr>
        <w:t xml:space="preserve"> de </w:t>
      </w:r>
      <w:proofErr w:type="spellStart"/>
      <w:r w:rsidRPr="002D5A30">
        <w:rPr>
          <w:sz w:val="28"/>
          <w:szCs w:val="28"/>
        </w:rPr>
        <w:t>golire</w:t>
      </w:r>
      <w:proofErr w:type="spellEnd"/>
      <w:r w:rsidRPr="002D5A30">
        <w:rPr>
          <w:sz w:val="28"/>
          <w:szCs w:val="28"/>
        </w:rPr>
        <w:t xml:space="preserve">, </w:t>
      </w:r>
      <w:proofErr w:type="spellStart"/>
      <w:r w:rsidRPr="002D5A30">
        <w:rPr>
          <w:sz w:val="28"/>
          <w:szCs w:val="28"/>
        </w:rPr>
        <w:t>personalul</w:t>
      </w:r>
      <w:proofErr w:type="spellEnd"/>
      <w:r w:rsidRPr="002D5A30">
        <w:rPr>
          <w:sz w:val="28"/>
          <w:szCs w:val="28"/>
        </w:rPr>
        <w:t xml:space="preserve"> care </w:t>
      </w:r>
      <w:proofErr w:type="spellStart"/>
      <w:r w:rsidRPr="002D5A30">
        <w:rPr>
          <w:sz w:val="28"/>
          <w:szCs w:val="28"/>
        </w:rPr>
        <w:t>execută</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obligat</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încarce</w:t>
      </w:r>
      <w:proofErr w:type="spellEnd"/>
      <w:r w:rsidRPr="002D5A30">
        <w:rPr>
          <w:sz w:val="28"/>
          <w:szCs w:val="28"/>
        </w:rPr>
        <w:t xml:space="preserve"> </w:t>
      </w:r>
      <w:proofErr w:type="spellStart"/>
      <w:r w:rsidRPr="002D5A30">
        <w:rPr>
          <w:sz w:val="28"/>
          <w:szCs w:val="28"/>
        </w:rPr>
        <w:t>întreaga</w:t>
      </w:r>
      <w:proofErr w:type="spellEnd"/>
      <w:r w:rsidRPr="002D5A30">
        <w:rPr>
          <w:sz w:val="28"/>
          <w:szCs w:val="28"/>
        </w:rPr>
        <w:t xml:space="preserve"> </w:t>
      </w:r>
      <w:proofErr w:type="spellStart"/>
      <w:r w:rsidRPr="002D5A30">
        <w:rPr>
          <w:sz w:val="28"/>
          <w:szCs w:val="28"/>
        </w:rPr>
        <w:t>cantitate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autospecială</w:t>
      </w:r>
      <w:proofErr w:type="spellEnd"/>
      <w:r w:rsidRPr="002D5A30">
        <w:rPr>
          <w:sz w:val="28"/>
          <w:szCs w:val="28"/>
        </w:rPr>
        <w:t xml:space="preserve">, </w:t>
      </w:r>
      <w:proofErr w:type="spellStart"/>
      <w:r w:rsidRPr="002D5A30">
        <w:rPr>
          <w:sz w:val="28"/>
          <w:szCs w:val="28"/>
        </w:rPr>
        <w:t>astfel</w:t>
      </w:r>
      <w:proofErr w:type="spellEnd"/>
      <w:r w:rsidRPr="002D5A30">
        <w:rPr>
          <w:sz w:val="28"/>
          <w:szCs w:val="28"/>
        </w:rPr>
        <w:t xml:space="preserve"> </w:t>
      </w:r>
      <w:proofErr w:type="spellStart"/>
      <w:r w:rsidRPr="002D5A30">
        <w:rPr>
          <w:sz w:val="28"/>
          <w:szCs w:val="28"/>
        </w:rPr>
        <w:t>încât</w:t>
      </w:r>
      <w:proofErr w:type="spellEnd"/>
      <w:r w:rsidRPr="002D5A30">
        <w:rPr>
          <w:sz w:val="28"/>
          <w:szCs w:val="28"/>
        </w:rPr>
        <w:t xml:space="preserve"> </w:t>
      </w:r>
      <w:proofErr w:type="spellStart"/>
      <w:r w:rsidRPr="002D5A30">
        <w:rPr>
          <w:sz w:val="28"/>
          <w:szCs w:val="28"/>
        </w:rPr>
        <w:t>locul</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rămână</w:t>
      </w:r>
      <w:proofErr w:type="spellEnd"/>
      <w:r w:rsidRPr="002D5A30">
        <w:rPr>
          <w:sz w:val="28"/>
          <w:szCs w:val="28"/>
        </w:rPr>
        <w:t xml:space="preserve"> </w:t>
      </w:r>
      <w:proofErr w:type="spellStart"/>
      <w:r w:rsidRPr="002D5A30">
        <w:rPr>
          <w:sz w:val="28"/>
          <w:szCs w:val="28"/>
        </w:rPr>
        <w:t>curat</w:t>
      </w:r>
      <w:proofErr w:type="spellEnd"/>
      <w:r w:rsidRPr="002D5A30">
        <w:rPr>
          <w:sz w:val="28"/>
          <w:szCs w:val="28"/>
        </w:rPr>
        <w:t xml:space="preserve">, </w:t>
      </w:r>
      <w:proofErr w:type="spellStart"/>
      <w:r w:rsidRPr="002D5A30">
        <w:rPr>
          <w:sz w:val="28"/>
          <w:szCs w:val="28"/>
        </w:rPr>
        <w:t>fiind</w:t>
      </w:r>
      <w:proofErr w:type="spellEnd"/>
      <w:r w:rsidRPr="002D5A30">
        <w:rPr>
          <w:sz w:val="28"/>
          <w:szCs w:val="28"/>
        </w:rPr>
        <w:t xml:space="preserve"> </w:t>
      </w:r>
      <w:proofErr w:type="spellStart"/>
      <w:r w:rsidRPr="002D5A30">
        <w:rPr>
          <w:sz w:val="28"/>
          <w:szCs w:val="28"/>
        </w:rPr>
        <w:t>dotat</w:t>
      </w:r>
      <w:proofErr w:type="spellEnd"/>
      <w:r w:rsidRPr="002D5A30">
        <w:rPr>
          <w:sz w:val="28"/>
          <w:szCs w:val="28"/>
        </w:rPr>
        <w:t xml:space="preserve"> </w:t>
      </w:r>
      <w:proofErr w:type="spellStart"/>
      <w:r w:rsidRPr="002D5A30">
        <w:rPr>
          <w:sz w:val="28"/>
          <w:szCs w:val="28"/>
        </w:rPr>
        <w:t>corespunzător</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această</w:t>
      </w:r>
      <w:proofErr w:type="spellEnd"/>
      <w:r w:rsidRPr="002D5A30">
        <w:rPr>
          <w:sz w:val="28"/>
          <w:szCs w:val="28"/>
        </w:rPr>
        <w:t xml:space="preserve"> </w:t>
      </w:r>
      <w:proofErr w:type="spellStart"/>
      <w:r w:rsidRPr="002D5A30">
        <w:rPr>
          <w:sz w:val="28"/>
          <w:szCs w:val="28"/>
        </w:rPr>
        <w:t>activitate</w:t>
      </w:r>
      <w:proofErr w:type="spellEnd"/>
      <w:r w:rsidRPr="002D5A30">
        <w:rPr>
          <w:sz w:val="28"/>
          <w:szCs w:val="28"/>
        </w:rPr>
        <w:t>.</w:t>
      </w:r>
    </w:p>
    <w:p w14:paraId="55D2723B" w14:textId="77777777" w:rsidR="006119E9" w:rsidRPr="002D5A30" w:rsidRDefault="006119E9" w:rsidP="00482699">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Personalul</w:t>
      </w:r>
      <w:proofErr w:type="spellEnd"/>
      <w:r w:rsidRPr="002D5A30">
        <w:rPr>
          <w:sz w:val="28"/>
          <w:szCs w:val="28"/>
        </w:rPr>
        <w:t xml:space="preserve"> care </w:t>
      </w:r>
      <w:proofErr w:type="spellStart"/>
      <w:r w:rsidRPr="002D5A30">
        <w:rPr>
          <w:sz w:val="28"/>
          <w:szCs w:val="28"/>
        </w:rPr>
        <w:t>execută</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obligat</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încarce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autospeciale</w:t>
      </w:r>
      <w:proofErr w:type="spellEnd"/>
      <w:r w:rsidRPr="002D5A30">
        <w:rPr>
          <w:sz w:val="28"/>
          <w:szCs w:val="28"/>
        </w:rPr>
        <w:t xml:space="preserve"> </w:t>
      </w:r>
      <w:proofErr w:type="spellStart"/>
      <w:r w:rsidRPr="002D5A30">
        <w:rPr>
          <w:sz w:val="28"/>
          <w:szCs w:val="28"/>
        </w:rPr>
        <w:t>întreaga</w:t>
      </w:r>
      <w:proofErr w:type="spellEnd"/>
      <w:r w:rsidRPr="002D5A30">
        <w:rPr>
          <w:sz w:val="28"/>
          <w:szCs w:val="28"/>
        </w:rPr>
        <w:t xml:space="preserve"> </w:t>
      </w:r>
      <w:proofErr w:type="spellStart"/>
      <w:r w:rsidRPr="002D5A30">
        <w:rPr>
          <w:sz w:val="28"/>
          <w:szCs w:val="28"/>
        </w:rPr>
        <w:t>cantitate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existente</w:t>
      </w:r>
      <w:proofErr w:type="spellEnd"/>
      <w:r w:rsidRPr="002D5A30">
        <w:rPr>
          <w:sz w:val="28"/>
          <w:szCs w:val="28"/>
        </w:rPr>
        <w:t xml:space="preserve"> la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aferente</w:t>
      </w:r>
      <w:proofErr w:type="spellEnd"/>
      <w:r w:rsidRPr="002D5A30">
        <w:rPr>
          <w:sz w:val="28"/>
          <w:szCs w:val="28"/>
        </w:rPr>
        <w:t xml:space="preserve"> </w:t>
      </w:r>
      <w:proofErr w:type="spellStart"/>
      <w:r w:rsidRPr="002D5A30">
        <w:rPr>
          <w:sz w:val="28"/>
          <w:szCs w:val="28"/>
        </w:rPr>
        <w:t>fracției</w:t>
      </w:r>
      <w:proofErr w:type="spellEnd"/>
      <w:r w:rsidRPr="002D5A30">
        <w:rPr>
          <w:sz w:val="28"/>
          <w:szCs w:val="28"/>
        </w:rPr>
        <w:t xml:space="preserve"> care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ridicată</w:t>
      </w:r>
      <w:proofErr w:type="spellEnd"/>
      <w:r w:rsidRPr="002D5A30">
        <w:rPr>
          <w:sz w:val="28"/>
          <w:szCs w:val="28"/>
        </w:rPr>
        <w:t xml:space="preserve">, </w:t>
      </w:r>
      <w:proofErr w:type="spellStart"/>
      <w:r w:rsidRPr="002D5A30">
        <w:rPr>
          <w:sz w:val="28"/>
          <w:szCs w:val="28"/>
        </w:rPr>
        <w:t>lăsând</w:t>
      </w:r>
      <w:proofErr w:type="spellEnd"/>
      <w:r w:rsidRPr="002D5A30">
        <w:rPr>
          <w:sz w:val="28"/>
          <w:szCs w:val="28"/>
        </w:rPr>
        <w:t xml:space="preserve"> </w:t>
      </w:r>
      <w:proofErr w:type="spellStart"/>
      <w:r w:rsidRPr="002D5A30">
        <w:rPr>
          <w:sz w:val="28"/>
          <w:szCs w:val="28"/>
        </w:rPr>
        <w:t>locul</w:t>
      </w:r>
      <w:proofErr w:type="spellEnd"/>
      <w:r w:rsidRPr="002D5A30">
        <w:rPr>
          <w:sz w:val="28"/>
          <w:szCs w:val="28"/>
        </w:rPr>
        <w:t xml:space="preserve"> </w:t>
      </w:r>
      <w:proofErr w:type="spellStart"/>
      <w:r w:rsidRPr="002D5A30">
        <w:rPr>
          <w:sz w:val="28"/>
          <w:szCs w:val="28"/>
        </w:rPr>
        <w:t>curat</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măturat</w:t>
      </w:r>
      <w:proofErr w:type="spellEnd"/>
      <w:r w:rsidRPr="002D5A30">
        <w:rPr>
          <w:sz w:val="28"/>
          <w:szCs w:val="28"/>
        </w:rPr>
        <w:t xml:space="preserve"> </w:t>
      </w:r>
      <w:proofErr w:type="spellStart"/>
      <w:r w:rsidRPr="002D5A30">
        <w:rPr>
          <w:sz w:val="28"/>
          <w:szCs w:val="28"/>
        </w:rPr>
        <w:t>chiar</w:t>
      </w:r>
      <w:proofErr w:type="spellEnd"/>
      <w:r w:rsidRPr="002D5A30">
        <w:rPr>
          <w:sz w:val="28"/>
          <w:szCs w:val="28"/>
        </w:rPr>
        <w:t xml:space="preserve"> </w:t>
      </w:r>
      <w:proofErr w:type="spellStart"/>
      <w:r w:rsidRPr="002D5A30">
        <w:rPr>
          <w:sz w:val="28"/>
          <w:szCs w:val="28"/>
        </w:rPr>
        <w:t>dacă</w:t>
      </w:r>
      <w:proofErr w:type="spellEnd"/>
      <w:r w:rsidRPr="002D5A30">
        <w:rPr>
          <w:sz w:val="28"/>
          <w:szCs w:val="28"/>
        </w:rPr>
        <w:t xml:space="preserve"> </w:t>
      </w:r>
      <w:proofErr w:type="spellStart"/>
      <w:r w:rsidRPr="002D5A30">
        <w:rPr>
          <w:sz w:val="28"/>
          <w:szCs w:val="28"/>
        </w:rPr>
        <w:t>există</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amplasate</w:t>
      </w:r>
      <w:proofErr w:type="spellEnd"/>
      <w:r w:rsidRPr="002D5A30">
        <w:rPr>
          <w:sz w:val="28"/>
          <w:szCs w:val="28"/>
        </w:rPr>
        <w:t xml:space="preserve"> </w:t>
      </w:r>
      <w:proofErr w:type="spellStart"/>
      <w:r w:rsidRPr="002D5A30">
        <w:rPr>
          <w:sz w:val="28"/>
          <w:szCs w:val="28"/>
        </w:rPr>
        <w:t>lângă</w:t>
      </w:r>
      <w:proofErr w:type="spellEnd"/>
      <w:r w:rsidRPr="002D5A30">
        <w:rPr>
          <w:sz w:val="28"/>
          <w:szCs w:val="28"/>
        </w:rPr>
        <w:t xml:space="preserve"> </w:t>
      </w:r>
      <w:proofErr w:type="spellStart"/>
      <w:r w:rsidRPr="002D5A30">
        <w:rPr>
          <w:sz w:val="28"/>
          <w:szCs w:val="28"/>
        </w:rPr>
        <w:t>containerele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w:t>
      </w:r>
    </w:p>
    <w:p w14:paraId="05751608" w14:textId="77777777" w:rsidR="006119E9" w:rsidRPr="002D5A30" w:rsidRDefault="006119E9" w:rsidP="00B920BA">
      <w:pPr>
        <w:pStyle w:val="NormalWeb"/>
        <w:numPr>
          <w:ilvl w:val="1"/>
          <w:numId w:val="1"/>
        </w:numPr>
        <w:spacing w:before="0" w:beforeAutospacing="0" w:after="0" w:afterAutospacing="0"/>
        <w:ind w:left="-142" w:firstLine="142"/>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în</w:t>
      </w:r>
      <w:proofErr w:type="spellEnd"/>
      <w:r w:rsidRPr="002D5A30">
        <w:rPr>
          <w:sz w:val="28"/>
          <w:szCs w:val="28"/>
        </w:rPr>
        <w:t>/</w:t>
      </w:r>
      <w:proofErr w:type="spellStart"/>
      <w:r w:rsidRPr="002D5A30">
        <w:rPr>
          <w:sz w:val="28"/>
          <w:szCs w:val="28"/>
        </w:rPr>
        <w:t>lângă</w:t>
      </w:r>
      <w:proofErr w:type="spellEnd"/>
      <w:r w:rsidRPr="002D5A30">
        <w:rPr>
          <w:sz w:val="28"/>
          <w:szCs w:val="28"/>
        </w:rPr>
        <w:t xml:space="preserve">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sunt </w:t>
      </w:r>
      <w:proofErr w:type="spellStart"/>
      <w:r w:rsidRPr="002D5A30">
        <w:rPr>
          <w:sz w:val="28"/>
          <w:szCs w:val="28"/>
        </w:rPr>
        <w:t>abandonate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decât</w:t>
      </w:r>
      <w:proofErr w:type="spellEnd"/>
      <w:r w:rsidRPr="002D5A30">
        <w:rPr>
          <w:sz w:val="28"/>
          <w:szCs w:val="28"/>
        </w:rPr>
        <w:t xml:space="preserve">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care sunt destinate </w:t>
      </w:r>
      <w:proofErr w:type="spellStart"/>
      <w:r w:rsidRPr="002D5A30">
        <w:rPr>
          <w:sz w:val="28"/>
          <w:szCs w:val="28"/>
        </w:rPr>
        <w:t>recipientele</w:t>
      </w:r>
      <w:proofErr w:type="spellEnd"/>
      <w:r w:rsidRPr="002D5A30">
        <w:rPr>
          <w:sz w:val="28"/>
          <w:szCs w:val="28"/>
        </w:rPr>
        <w:t xml:space="preserve">, </w:t>
      </w:r>
      <w:proofErr w:type="spellStart"/>
      <w:r w:rsidRPr="002D5A30">
        <w:rPr>
          <w:sz w:val="28"/>
          <w:szCs w:val="28"/>
        </w:rPr>
        <w:t>acestea</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operator, cu </w:t>
      </w:r>
      <w:proofErr w:type="spellStart"/>
      <w:r w:rsidRPr="002D5A30">
        <w:rPr>
          <w:sz w:val="28"/>
          <w:szCs w:val="28"/>
        </w:rPr>
        <w:t>înștiințarea</w:t>
      </w:r>
      <w:proofErr w:type="spellEnd"/>
      <w:r w:rsidRPr="002D5A30">
        <w:rPr>
          <w:sz w:val="28"/>
          <w:szCs w:val="28"/>
        </w:rPr>
        <w:t xml:space="preserve"> </w:t>
      </w:r>
      <w:proofErr w:type="spellStart"/>
      <w:r w:rsidRPr="002D5A30">
        <w:rPr>
          <w:sz w:val="28"/>
          <w:szCs w:val="28"/>
        </w:rPr>
        <w:t>autorității</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conformitate</w:t>
      </w:r>
      <w:proofErr w:type="spellEnd"/>
      <w:r w:rsidRPr="002D5A30">
        <w:rPr>
          <w:sz w:val="28"/>
          <w:szCs w:val="28"/>
        </w:rPr>
        <w:t xml:space="preserve"> cu </w:t>
      </w:r>
      <w:proofErr w:type="spellStart"/>
      <w:r w:rsidRPr="002D5A30">
        <w:rPr>
          <w:sz w:val="28"/>
          <w:szCs w:val="28"/>
        </w:rPr>
        <w:t>procedura</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w:t>
      </w:r>
      <w:proofErr w:type="spellStart"/>
      <w:r w:rsidRPr="002D5A30">
        <w:rPr>
          <w:sz w:val="28"/>
          <w:szCs w:val="28"/>
        </w:rPr>
        <w:t>ridicare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abandonate</w:t>
      </w:r>
      <w:proofErr w:type="spellEnd"/>
      <w:r w:rsidRPr="002D5A30">
        <w:rPr>
          <w:sz w:val="28"/>
          <w:szCs w:val="28"/>
        </w:rPr>
        <w:t xml:space="preserve"> </w:t>
      </w:r>
      <w:proofErr w:type="spellStart"/>
      <w:r w:rsidRPr="002D5A30">
        <w:rPr>
          <w:sz w:val="28"/>
          <w:szCs w:val="28"/>
        </w:rPr>
        <w:t>ocazional</w:t>
      </w:r>
      <w:proofErr w:type="spellEnd"/>
      <w:r w:rsidRPr="002D5A30">
        <w:rPr>
          <w:sz w:val="28"/>
          <w:szCs w:val="28"/>
        </w:rPr>
        <w:t xml:space="preserve"> </w:t>
      </w:r>
      <w:proofErr w:type="spellStart"/>
      <w:r w:rsidRPr="002D5A30">
        <w:rPr>
          <w:sz w:val="28"/>
          <w:szCs w:val="28"/>
        </w:rPr>
        <w:t>convenită</w:t>
      </w:r>
      <w:proofErr w:type="spellEnd"/>
      <w:r w:rsidRPr="002D5A30">
        <w:rPr>
          <w:sz w:val="28"/>
          <w:szCs w:val="28"/>
        </w:rPr>
        <w:t xml:space="preserve"> cu </w:t>
      </w: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administrație</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w:t>
      </w:r>
    </w:p>
    <w:p w14:paraId="77DAE727" w14:textId="77777777" w:rsidR="006119E9" w:rsidRPr="002D5A30" w:rsidRDefault="006119E9" w:rsidP="00B920BA">
      <w:pPr>
        <w:pStyle w:val="NormalWeb"/>
        <w:numPr>
          <w:ilvl w:val="1"/>
          <w:numId w:val="1"/>
        </w:numPr>
        <w:spacing w:before="0" w:beforeAutospacing="0" w:after="0" w:afterAutospacing="0"/>
        <w:ind w:left="0" w:firstLine="0"/>
        <w:jc w:val="both"/>
        <w:rPr>
          <w:sz w:val="28"/>
          <w:szCs w:val="28"/>
        </w:rPr>
      </w:pPr>
      <w:r w:rsidRPr="002D5A30">
        <w:rPr>
          <w:sz w:val="28"/>
          <w:szCs w:val="28"/>
        </w:rPr>
        <w:t xml:space="preserve">La </w:t>
      </w:r>
      <w:proofErr w:type="spellStart"/>
      <w:r w:rsidRPr="002D5A30">
        <w:rPr>
          <w:sz w:val="28"/>
          <w:szCs w:val="28"/>
        </w:rPr>
        <w:t>solicitarea</w:t>
      </w:r>
      <w:proofErr w:type="spellEnd"/>
      <w:r w:rsidRPr="002D5A30">
        <w:rPr>
          <w:sz w:val="28"/>
          <w:szCs w:val="28"/>
        </w:rPr>
        <w:t xml:space="preserve"> </w:t>
      </w:r>
      <w:proofErr w:type="spellStart"/>
      <w:r w:rsidRPr="002D5A30">
        <w:rPr>
          <w:sz w:val="28"/>
          <w:szCs w:val="28"/>
        </w:rPr>
        <w:t>scrisă</w:t>
      </w:r>
      <w:proofErr w:type="spellEnd"/>
      <w:r w:rsidRPr="002D5A30">
        <w:rPr>
          <w:sz w:val="28"/>
          <w:szCs w:val="28"/>
        </w:rPr>
        <w:t xml:space="preserve"> a </w:t>
      </w:r>
      <w:proofErr w:type="spellStart"/>
      <w:r w:rsidRPr="002D5A30">
        <w:rPr>
          <w:sz w:val="28"/>
          <w:szCs w:val="28"/>
        </w:rPr>
        <w:t>autorității</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conform </w:t>
      </w:r>
      <w:proofErr w:type="spellStart"/>
      <w:r w:rsidRPr="002D5A30">
        <w:rPr>
          <w:sz w:val="28"/>
          <w:szCs w:val="28"/>
        </w:rPr>
        <w:t>procedurii</w:t>
      </w:r>
      <w:proofErr w:type="spellEnd"/>
      <w:r w:rsidRPr="002D5A30">
        <w:rPr>
          <w:sz w:val="28"/>
          <w:szCs w:val="28"/>
        </w:rPr>
        <w:t xml:space="preserve"> </w:t>
      </w:r>
      <w:proofErr w:type="spellStart"/>
      <w:r w:rsidRPr="002D5A30">
        <w:rPr>
          <w:sz w:val="28"/>
          <w:szCs w:val="28"/>
        </w:rPr>
        <w:t>convenită</w:t>
      </w:r>
      <w:proofErr w:type="spellEnd"/>
      <w:r w:rsidRPr="002D5A30">
        <w:rPr>
          <w:sz w:val="28"/>
          <w:szCs w:val="28"/>
        </w:rPr>
        <w:t xml:space="preserve"> cu </w:t>
      </w:r>
      <w:proofErr w:type="spellStart"/>
      <w:r w:rsidRPr="002D5A30">
        <w:rPr>
          <w:sz w:val="28"/>
          <w:szCs w:val="28"/>
        </w:rPr>
        <w:t>aceasta</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colecteze</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abandonate</w:t>
      </w:r>
      <w:proofErr w:type="spellEnd"/>
      <w:r w:rsidRPr="002D5A30">
        <w:rPr>
          <w:sz w:val="28"/>
          <w:szCs w:val="28"/>
        </w:rPr>
        <w:t xml:space="preserve"> de pe </w:t>
      </w:r>
      <w:proofErr w:type="spellStart"/>
      <w:r w:rsidRPr="002D5A30">
        <w:rPr>
          <w:sz w:val="28"/>
          <w:szCs w:val="28"/>
        </w:rPr>
        <w:t>domeniul</w:t>
      </w:r>
      <w:proofErr w:type="spellEnd"/>
      <w:r w:rsidRPr="002D5A30">
        <w:rPr>
          <w:sz w:val="28"/>
          <w:szCs w:val="28"/>
        </w:rPr>
        <w:t xml:space="preserve"> public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privat</w:t>
      </w:r>
      <w:proofErr w:type="spellEnd"/>
      <w:r w:rsidRPr="002D5A30">
        <w:rPr>
          <w:sz w:val="28"/>
          <w:szCs w:val="28"/>
        </w:rPr>
        <w:t xml:space="preserve"> al </w:t>
      </w:r>
      <w:proofErr w:type="spellStart"/>
      <w:r w:rsidRPr="002D5A30">
        <w:rPr>
          <w:sz w:val="28"/>
          <w:szCs w:val="28"/>
        </w:rPr>
        <w:t>unității</w:t>
      </w:r>
      <w:proofErr w:type="spellEnd"/>
      <w:r w:rsidRPr="002D5A30">
        <w:rPr>
          <w:sz w:val="28"/>
          <w:szCs w:val="28"/>
        </w:rPr>
        <w:t xml:space="preserve"> </w:t>
      </w:r>
      <w:proofErr w:type="spellStart"/>
      <w:r w:rsidRPr="002D5A30">
        <w:rPr>
          <w:sz w:val="28"/>
          <w:szCs w:val="28"/>
        </w:rPr>
        <w:t>administrativ-teritoriale</w:t>
      </w:r>
      <w:proofErr w:type="spellEnd"/>
      <w:r w:rsidRPr="002D5A30">
        <w:rPr>
          <w:sz w:val="28"/>
          <w:szCs w:val="28"/>
        </w:rPr>
        <w:t>.</w:t>
      </w:r>
    </w:p>
    <w:p w14:paraId="23E2B07E" w14:textId="77777777" w:rsidR="006119E9" w:rsidRPr="002D5A30" w:rsidRDefault="006119E9" w:rsidP="00B920BA">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Cheltuielile</w:t>
      </w:r>
      <w:proofErr w:type="spellEnd"/>
      <w:r w:rsidRPr="002D5A30">
        <w:rPr>
          <w:sz w:val="28"/>
          <w:szCs w:val="28"/>
        </w:rPr>
        <w:t xml:space="preserve"> legate de </w:t>
      </w:r>
      <w:proofErr w:type="spellStart"/>
      <w:r w:rsidRPr="002D5A30">
        <w:rPr>
          <w:sz w:val="28"/>
          <w:szCs w:val="28"/>
        </w:rPr>
        <w:t>gestionarea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abandonate</w:t>
      </w:r>
      <w:proofErr w:type="spellEnd"/>
      <w:r w:rsidRPr="002D5A30">
        <w:rPr>
          <w:sz w:val="28"/>
          <w:szCs w:val="28"/>
        </w:rPr>
        <w:t xml:space="preserve"> sunt </w:t>
      </w:r>
      <w:proofErr w:type="spellStart"/>
      <w:r w:rsidRPr="002D5A30">
        <w:rPr>
          <w:sz w:val="28"/>
          <w:szCs w:val="28"/>
        </w:rPr>
        <w:t>facturate</w:t>
      </w:r>
      <w:proofErr w:type="spellEnd"/>
      <w:r w:rsidRPr="002D5A30">
        <w:rPr>
          <w:sz w:val="28"/>
          <w:szCs w:val="28"/>
        </w:rPr>
        <w:t xml:space="preserve"> </w:t>
      </w:r>
      <w:proofErr w:type="spellStart"/>
      <w:r w:rsidRPr="002D5A30">
        <w:rPr>
          <w:sz w:val="28"/>
          <w:szCs w:val="28"/>
        </w:rPr>
        <w:t>autorității</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la </w:t>
      </w:r>
      <w:proofErr w:type="spellStart"/>
      <w:r w:rsidRPr="002D5A30">
        <w:rPr>
          <w:sz w:val="28"/>
          <w:szCs w:val="28"/>
        </w:rPr>
        <w:t>tariful</w:t>
      </w:r>
      <w:proofErr w:type="spellEnd"/>
      <w:r w:rsidRPr="002D5A30">
        <w:rPr>
          <w:sz w:val="28"/>
          <w:szCs w:val="28"/>
        </w:rPr>
        <w:t xml:space="preserve"> </w:t>
      </w:r>
      <w:proofErr w:type="spellStart"/>
      <w:r w:rsidRPr="002D5A30">
        <w:rPr>
          <w:sz w:val="28"/>
          <w:szCs w:val="28"/>
        </w:rPr>
        <w:t>aferent</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abandonate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la </w:t>
      </w:r>
      <w:proofErr w:type="spellStart"/>
      <w:r w:rsidRPr="002D5A30">
        <w:rPr>
          <w:sz w:val="28"/>
          <w:szCs w:val="28"/>
        </w:rPr>
        <w:t>tariful</w:t>
      </w:r>
      <w:proofErr w:type="spellEnd"/>
      <w:r w:rsidRPr="002D5A30">
        <w:rPr>
          <w:sz w:val="28"/>
          <w:szCs w:val="28"/>
        </w:rPr>
        <w:t xml:space="preserve"> </w:t>
      </w:r>
      <w:proofErr w:type="spellStart"/>
      <w:r w:rsidRPr="002D5A30">
        <w:rPr>
          <w:sz w:val="28"/>
          <w:szCs w:val="28"/>
        </w:rPr>
        <w:t>aferent</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abandonate</w:t>
      </w:r>
      <w:proofErr w:type="spellEnd"/>
      <w:r w:rsidRPr="002D5A30">
        <w:rPr>
          <w:sz w:val="28"/>
          <w:szCs w:val="28"/>
        </w:rPr>
        <w:t>.</w:t>
      </w:r>
    </w:p>
    <w:p w14:paraId="4A9985D9" w14:textId="77777777" w:rsidR="006119E9" w:rsidRPr="002D5A30" w:rsidRDefault="006119E9" w:rsidP="00B920BA">
      <w:pPr>
        <w:pStyle w:val="NormalWeb"/>
        <w:numPr>
          <w:ilvl w:val="0"/>
          <w:numId w:val="1"/>
        </w:numPr>
        <w:spacing w:before="0" w:beforeAutospacing="0" w:after="0" w:afterAutospacing="0"/>
        <w:jc w:val="both"/>
        <w:rPr>
          <w:sz w:val="28"/>
          <w:szCs w:val="28"/>
        </w:rPr>
      </w:pPr>
    </w:p>
    <w:p w14:paraId="7EB0B8E2" w14:textId="77777777" w:rsidR="006119E9" w:rsidRPr="002D5A30" w:rsidRDefault="006119E9" w:rsidP="00B920BA">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lastRenderedPageBreak/>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ridice</w:t>
      </w:r>
      <w:proofErr w:type="spellEnd"/>
      <w:r w:rsidRPr="002D5A30">
        <w:rPr>
          <w:sz w:val="28"/>
          <w:szCs w:val="28"/>
        </w:rPr>
        <w:t xml:space="preserve"> </w:t>
      </w:r>
      <w:proofErr w:type="spellStart"/>
      <w:r w:rsidRPr="002D5A30">
        <w:rPr>
          <w:sz w:val="28"/>
          <w:szCs w:val="28"/>
        </w:rPr>
        <w:t>toate</w:t>
      </w:r>
      <w:proofErr w:type="spellEnd"/>
      <w:r w:rsidRPr="002D5A30">
        <w:rPr>
          <w:sz w:val="28"/>
          <w:szCs w:val="28"/>
        </w:rPr>
        <w:t xml:space="preserve"> </w:t>
      </w:r>
      <w:proofErr w:type="spellStart"/>
      <w:r w:rsidRPr="002D5A30">
        <w:rPr>
          <w:sz w:val="28"/>
          <w:szCs w:val="28"/>
        </w:rPr>
        <w:t>containerele</w:t>
      </w:r>
      <w:proofErr w:type="spellEnd"/>
      <w:r w:rsidRPr="002D5A30">
        <w:rPr>
          <w:sz w:val="28"/>
          <w:szCs w:val="28"/>
        </w:rPr>
        <w:t>/</w:t>
      </w:r>
      <w:proofErr w:type="spellStart"/>
      <w:r w:rsidRPr="002D5A30">
        <w:rPr>
          <w:sz w:val="28"/>
          <w:szCs w:val="28"/>
        </w:rPr>
        <w:t>pubelele</w:t>
      </w:r>
      <w:proofErr w:type="spellEnd"/>
      <w:r w:rsidRPr="002D5A30">
        <w:rPr>
          <w:sz w:val="28"/>
          <w:szCs w:val="28"/>
        </w:rPr>
        <w:t xml:space="preserve">, </w:t>
      </w:r>
      <w:proofErr w:type="spellStart"/>
      <w:r w:rsidRPr="002D5A30">
        <w:rPr>
          <w:sz w:val="28"/>
          <w:szCs w:val="28"/>
        </w:rPr>
        <w:t>pline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parțial</w:t>
      </w:r>
      <w:proofErr w:type="spellEnd"/>
      <w:r w:rsidRPr="002D5A30">
        <w:rPr>
          <w:sz w:val="28"/>
          <w:szCs w:val="28"/>
        </w:rPr>
        <w:t xml:space="preserve"> </w:t>
      </w:r>
      <w:proofErr w:type="spellStart"/>
      <w:r w:rsidRPr="002D5A30">
        <w:rPr>
          <w:sz w:val="28"/>
          <w:szCs w:val="28"/>
        </w:rPr>
        <w:t>pline</w:t>
      </w:r>
      <w:proofErr w:type="spellEnd"/>
      <w:r w:rsidRPr="002D5A30">
        <w:rPr>
          <w:sz w:val="28"/>
          <w:szCs w:val="28"/>
        </w:rPr>
        <w:t xml:space="preserve">, care </w:t>
      </w:r>
      <w:proofErr w:type="spellStart"/>
      <w:r w:rsidRPr="002D5A30">
        <w:rPr>
          <w:sz w:val="28"/>
          <w:szCs w:val="28"/>
        </w:rPr>
        <w:t>conțin</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separate </w:t>
      </w:r>
      <w:proofErr w:type="spellStart"/>
      <w:r w:rsidRPr="002D5A30">
        <w:rPr>
          <w:sz w:val="28"/>
          <w:szCs w:val="28"/>
        </w:rPr>
        <w:t>corespunzător</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utilizatori</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golire</w:t>
      </w:r>
      <w:proofErr w:type="spellEnd"/>
      <w:r w:rsidRPr="002D5A30">
        <w:rPr>
          <w:sz w:val="28"/>
          <w:szCs w:val="28"/>
        </w:rPr>
        <w:t xml:space="preserve">, </w:t>
      </w:r>
      <w:proofErr w:type="spellStart"/>
      <w:r w:rsidRPr="002D5A30">
        <w:rPr>
          <w:sz w:val="28"/>
          <w:szCs w:val="28"/>
        </w:rPr>
        <w:t>containerele</w:t>
      </w:r>
      <w:proofErr w:type="spellEnd"/>
      <w:r w:rsidRPr="002D5A30">
        <w:rPr>
          <w:sz w:val="28"/>
          <w:szCs w:val="28"/>
        </w:rPr>
        <w:t>/</w:t>
      </w:r>
      <w:proofErr w:type="spellStart"/>
      <w:r w:rsidRPr="002D5A30">
        <w:rPr>
          <w:sz w:val="28"/>
          <w:szCs w:val="28"/>
        </w:rPr>
        <w:t>pubelele</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ajungă</w:t>
      </w:r>
      <w:proofErr w:type="spellEnd"/>
      <w:r w:rsidRPr="002D5A30">
        <w:rPr>
          <w:sz w:val="28"/>
          <w:szCs w:val="28"/>
        </w:rPr>
        <w:t xml:space="preserve"> la </w:t>
      </w:r>
      <w:proofErr w:type="spellStart"/>
      <w:r w:rsidRPr="002D5A30">
        <w:rPr>
          <w:sz w:val="28"/>
          <w:szCs w:val="28"/>
        </w:rPr>
        <w:t>punctul</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de </w:t>
      </w:r>
      <w:proofErr w:type="spellStart"/>
      <w:r w:rsidRPr="002D5A30">
        <w:rPr>
          <w:sz w:val="28"/>
          <w:szCs w:val="28"/>
        </w:rPr>
        <w:t>unde</w:t>
      </w:r>
      <w:proofErr w:type="spellEnd"/>
      <w:r w:rsidRPr="002D5A30">
        <w:rPr>
          <w:sz w:val="28"/>
          <w:szCs w:val="28"/>
        </w:rPr>
        <w:t xml:space="preserve"> au </w:t>
      </w:r>
      <w:proofErr w:type="spellStart"/>
      <w:r w:rsidRPr="002D5A30">
        <w:rPr>
          <w:sz w:val="28"/>
          <w:szCs w:val="28"/>
        </w:rPr>
        <w:t>fost</w:t>
      </w:r>
      <w:proofErr w:type="spellEnd"/>
      <w:r w:rsidRPr="002D5A30">
        <w:rPr>
          <w:sz w:val="28"/>
          <w:szCs w:val="28"/>
        </w:rPr>
        <w:t xml:space="preserve"> </w:t>
      </w:r>
      <w:proofErr w:type="spellStart"/>
      <w:r w:rsidRPr="002D5A30">
        <w:rPr>
          <w:sz w:val="28"/>
          <w:szCs w:val="28"/>
        </w:rPr>
        <w:t>ridicate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la </w:t>
      </w:r>
      <w:proofErr w:type="spellStart"/>
      <w:r w:rsidRPr="002D5A30">
        <w:rPr>
          <w:sz w:val="28"/>
          <w:szCs w:val="28"/>
        </w:rPr>
        <w:t>locul</w:t>
      </w:r>
      <w:proofErr w:type="spellEnd"/>
      <w:r w:rsidRPr="002D5A30">
        <w:rPr>
          <w:sz w:val="28"/>
          <w:szCs w:val="28"/>
        </w:rPr>
        <w:t xml:space="preserve">, de pe </w:t>
      </w:r>
      <w:proofErr w:type="spellStart"/>
      <w:r w:rsidRPr="002D5A30">
        <w:rPr>
          <w:sz w:val="28"/>
          <w:szCs w:val="28"/>
        </w:rPr>
        <w:t>domeniul</w:t>
      </w:r>
      <w:proofErr w:type="spellEnd"/>
      <w:r w:rsidRPr="002D5A30">
        <w:rPr>
          <w:sz w:val="28"/>
          <w:szCs w:val="28"/>
        </w:rPr>
        <w:t xml:space="preserve"> public, din </w:t>
      </w:r>
      <w:proofErr w:type="spellStart"/>
      <w:r w:rsidRPr="002D5A30">
        <w:rPr>
          <w:sz w:val="28"/>
          <w:szCs w:val="28"/>
        </w:rPr>
        <w:t>fața</w:t>
      </w:r>
      <w:proofErr w:type="spellEnd"/>
      <w:r w:rsidRPr="002D5A30">
        <w:rPr>
          <w:sz w:val="28"/>
          <w:szCs w:val="28"/>
        </w:rPr>
        <w:t xml:space="preserve"> </w:t>
      </w:r>
      <w:proofErr w:type="spellStart"/>
      <w:r w:rsidRPr="002D5A30">
        <w:rPr>
          <w:sz w:val="28"/>
          <w:szCs w:val="28"/>
        </w:rPr>
        <w:t>proprietății</w:t>
      </w:r>
      <w:proofErr w:type="spellEnd"/>
      <w:r w:rsidRPr="002D5A30">
        <w:rPr>
          <w:sz w:val="28"/>
          <w:szCs w:val="28"/>
        </w:rPr>
        <w:t xml:space="preserve"> </w:t>
      </w:r>
      <w:proofErr w:type="spellStart"/>
      <w:r w:rsidRPr="002D5A30">
        <w:rPr>
          <w:sz w:val="28"/>
          <w:szCs w:val="28"/>
        </w:rPr>
        <w:t>utilizatorului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colectării</w:t>
      </w:r>
      <w:proofErr w:type="spellEnd"/>
      <w:r w:rsidRPr="002D5A30">
        <w:rPr>
          <w:sz w:val="28"/>
          <w:szCs w:val="28"/>
        </w:rPr>
        <w:t xml:space="preserve"> "din </w:t>
      </w:r>
      <w:proofErr w:type="spellStart"/>
      <w:r w:rsidRPr="002D5A30">
        <w:rPr>
          <w:sz w:val="28"/>
          <w:szCs w:val="28"/>
        </w:rPr>
        <w:t>poartă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poartă</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asigura</w:t>
      </w:r>
      <w:proofErr w:type="spellEnd"/>
      <w:r w:rsidRPr="002D5A30">
        <w:rPr>
          <w:sz w:val="28"/>
          <w:szCs w:val="28"/>
        </w:rPr>
        <w:t xml:space="preserve"> </w:t>
      </w:r>
      <w:proofErr w:type="spellStart"/>
      <w:r w:rsidRPr="002D5A30">
        <w:rPr>
          <w:sz w:val="28"/>
          <w:szCs w:val="28"/>
        </w:rPr>
        <w:t>stabilitatea</w:t>
      </w:r>
      <w:proofErr w:type="spellEnd"/>
      <w:r w:rsidRPr="002D5A30">
        <w:rPr>
          <w:sz w:val="28"/>
          <w:szCs w:val="28"/>
        </w:rPr>
        <w:t xml:space="preserve"> </w:t>
      </w:r>
      <w:proofErr w:type="spellStart"/>
      <w:r w:rsidRPr="002D5A30">
        <w:rPr>
          <w:sz w:val="28"/>
          <w:szCs w:val="28"/>
        </w:rPr>
        <w:t>containerelor</w:t>
      </w:r>
      <w:proofErr w:type="spellEnd"/>
      <w:r w:rsidRPr="002D5A30">
        <w:rPr>
          <w:sz w:val="28"/>
          <w:szCs w:val="28"/>
        </w:rPr>
        <w:t>/</w:t>
      </w:r>
      <w:proofErr w:type="spellStart"/>
      <w:r w:rsidRPr="002D5A30">
        <w:rPr>
          <w:sz w:val="28"/>
          <w:szCs w:val="28"/>
        </w:rPr>
        <w:t>pubelelor</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golire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blocarea</w:t>
      </w:r>
      <w:proofErr w:type="spellEnd"/>
      <w:r w:rsidRPr="002D5A30">
        <w:rPr>
          <w:sz w:val="28"/>
          <w:szCs w:val="28"/>
        </w:rPr>
        <w:t xml:space="preserve"> </w:t>
      </w:r>
      <w:proofErr w:type="spellStart"/>
      <w:r w:rsidRPr="002D5A30">
        <w:rPr>
          <w:sz w:val="28"/>
          <w:szCs w:val="28"/>
        </w:rPr>
        <w:t>roților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închiderea</w:t>
      </w:r>
      <w:proofErr w:type="spellEnd"/>
      <w:r w:rsidRPr="002D5A30">
        <w:rPr>
          <w:sz w:val="28"/>
          <w:szCs w:val="28"/>
        </w:rPr>
        <w:t xml:space="preserve"> </w:t>
      </w:r>
      <w:proofErr w:type="spellStart"/>
      <w:r w:rsidRPr="002D5A30">
        <w:rPr>
          <w:sz w:val="28"/>
          <w:szCs w:val="28"/>
        </w:rPr>
        <w:t>capacului</w:t>
      </w:r>
      <w:proofErr w:type="spellEnd"/>
      <w:r w:rsidRPr="002D5A30">
        <w:rPr>
          <w:sz w:val="28"/>
          <w:szCs w:val="28"/>
        </w:rPr>
        <w:t>.</w:t>
      </w:r>
    </w:p>
    <w:p w14:paraId="5CB1BB3F" w14:textId="77777777" w:rsidR="006119E9" w:rsidRPr="002D5A30" w:rsidRDefault="006119E9" w:rsidP="00B920BA">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nu are </w:t>
      </w:r>
      <w:proofErr w:type="spellStart"/>
      <w:r w:rsidRPr="002D5A30">
        <w:rPr>
          <w:sz w:val="28"/>
          <w:szCs w:val="28"/>
        </w:rPr>
        <w:t>obligația</w:t>
      </w:r>
      <w:proofErr w:type="spellEnd"/>
      <w:r w:rsidRPr="002D5A30">
        <w:rPr>
          <w:sz w:val="28"/>
          <w:szCs w:val="28"/>
        </w:rPr>
        <w:t xml:space="preserve"> de a </w:t>
      </w:r>
      <w:proofErr w:type="spellStart"/>
      <w:r w:rsidRPr="002D5A30">
        <w:rPr>
          <w:sz w:val="28"/>
          <w:szCs w:val="28"/>
        </w:rPr>
        <w:t>colecta</w:t>
      </w:r>
      <w:proofErr w:type="spellEnd"/>
      <w:r w:rsidRPr="002D5A30">
        <w:rPr>
          <w:sz w:val="28"/>
          <w:szCs w:val="28"/>
        </w:rPr>
        <w:t xml:space="preserve"> </w:t>
      </w:r>
      <w:proofErr w:type="spellStart"/>
      <w:r w:rsidRPr="002D5A30">
        <w:rPr>
          <w:sz w:val="28"/>
          <w:szCs w:val="28"/>
        </w:rPr>
        <w:t>pubelele</w:t>
      </w:r>
      <w:proofErr w:type="spellEnd"/>
      <w:r w:rsidRPr="002D5A30">
        <w:rPr>
          <w:sz w:val="28"/>
          <w:szCs w:val="28"/>
        </w:rPr>
        <w:t>/</w:t>
      </w:r>
      <w:proofErr w:type="spellStart"/>
      <w:r w:rsidRPr="002D5A30">
        <w:rPr>
          <w:sz w:val="28"/>
          <w:szCs w:val="28"/>
        </w:rPr>
        <w:t>sacii</w:t>
      </w:r>
      <w:proofErr w:type="spellEnd"/>
      <w:r w:rsidRPr="002D5A30">
        <w:rPr>
          <w:sz w:val="28"/>
          <w:szCs w:val="28"/>
        </w:rPr>
        <w:t xml:space="preserve"> cu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situații</w:t>
      </w:r>
      <w:proofErr w:type="spellEnd"/>
      <w:r w:rsidRPr="002D5A30">
        <w:rPr>
          <w:sz w:val="28"/>
          <w:szCs w:val="28"/>
        </w:rPr>
        <w:t>:</w:t>
      </w:r>
    </w:p>
    <w:p w14:paraId="2969578D" w14:textId="77777777" w:rsidR="006119E9" w:rsidRPr="002D5A30" w:rsidRDefault="006119E9" w:rsidP="00B920BA">
      <w:pPr>
        <w:pStyle w:val="NormalWeb"/>
        <w:numPr>
          <w:ilvl w:val="2"/>
          <w:numId w:val="1"/>
        </w:numPr>
        <w:spacing w:before="0" w:beforeAutospacing="0" w:after="0" w:afterAutospacing="0"/>
        <w:jc w:val="both"/>
        <w:rPr>
          <w:sz w:val="28"/>
          <w:szCs w:val="28"/>
        </w:rPr>
      </w:pPr>
      <w:proofErr w:type="spellStart"/>
      <w:r w:rsidRPr="002D5A30">
        <w:rPr>
          <w:sz w:val="28"/>
          <w:szCs w:val="28"/>
        </w:rPr>
        <w:t>dacă</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care </w:t>
      </w:r>
      <w:proofErr w:type="spellStart"/>
      <w:r w:rsidRPr="002D5A30">
        <w:rPr>
          <w:sz w:val="28"/>
          <w:szCs w:val="28"/>
        </w:rPr>
        <w:t>beneficiază</w:t>
      </w:r>
      <w:proofErr w:type="spellEnd"/>
      <w:r w:rsidRPr="002D5A30">
        <w:rPr>
          <w:sz w:val="28"/>
          <w:szCs w:val="28"/>
        </w:rPr>
        <w:t xml:space="preserve"> individual de </w:t>
      </w:r>
      <w:proofErr w:type="spellStart"/>
      <w:r w:rsidRPr="002D5A30">
        <w:rPr>
          <w:sz w:val="28"/>
          <w:szCs w:val="28"/>
        </w:rPr>
        <w:t>serviciul</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nu au </w:t>
      </w:r>
      <w:proofErr w:type="spellStart"/>
      <w:r w:rsidRPr="002D5A30">
        <w:rPr>
          <w:sz w:val="28"/>
          <w:szCs w:val="28"/>
        </w:rPr>
        <w:t>scos</w:t>
      </w:r>
      <w:proofErr w:type="spellEnd"/>
      <w:r w:rsidRPr="002D5A30">
        <w:rPr>
          <w:sz w:val="28"/>
          <w:szCs w:val="28"/>
        </w:rPr>
        <w:t xml:space="preserve"> </w:t>
      </w:r>
      <w:proofErr w:type="spellStart"/>
      <w:r w:rsidRPr="002D5A30">
        <w:rPr>
          <w:sz w:val="28"/>
          <w:szCs w:val="28"/>
        </w:rPr>
        <w:t>pubele</w:t>
      </w:r>
      <w:proofErr w:type="spellEnd"/>
      <w:r w:rsidRPr="002D5A30">
        <w:rPr>
          <w:sz w:val="28"/>
          <w:szCs w:val="28"/>
        </w:rPr>
        <w:t>/</w:t>
      </w:r>
      <w:proofErr w:type="spellStart"/>
      <w:r w:rsidRPr="002D5A30">
        <w:rPr>
          <w:sz w:val="28"/>
          <w:szCs w:val="28"/>
        </w:rPr>
        <w:t>sacii</w:t>
      </w:r>
      <w:proofErr w:type="spellEnd"/>
      <w:r w:rsidRPr="002D5A30">
        <w:rPr>
          <w:sz w:val="28"/>
          <w:szCs w:val="28"/>
        </w:rPr>
        <w:t xml:space="preserve"> pe </w:t>
      </w:r>
      <w:proofErr w:type="spellStart"/>
      <w:r w:rsidRPr="002D5A30">
        <w:rPr>
          <w:sz w:val="28"/>
          <w:szCs w:val="28"/>
        </w:rPr>
        <w:t>domeniul</w:t>
      </w:r>
      <w:proofErr w:type="spellEnd"/>
      <w:r w:rsidRPr="002D5A30">
        <w:rPr>
          <w:sz w:val="28"/>
          <w:szCs w:val="28"/>
        </w:rPr>
        <w:t xml:space="preserve"> public,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fața</w:t>
      </w:r>
      <w:proofErr w:type="spellEnd"/>
      <w:r w:rsidRPr="002D5A30">
        <w:rPr>
          <w:sz w:val="28"/>
          <w:szCs w:val="28"/>
        </w:rPr>
        <w:t xml:space="preserve"> </w:t>
      </w:r>
      <w:proofErr w:type="spellStart"/>
      <w:r w:rsidRPr="002D5A30">
        <w:rPr>
          <w:sz w:val="28"/>
          <w:szCs w:val="28"/>
        </w:rPr>
        <w:t>proprietății</w:t>
      </w:r>
      <w:proofErr w:type="spellEnd"/>
      <w:r w:rsidRPr="002D5A30">
        <w:rPr>
          <w:sz w:val="28"/>
          <w:szCs w:val="28"/>
        </w:rPr>
        <w:t xml:space="preserve">, la </w:t>
      </w:r>
      <w:proofErr w:type="spellStart"/>
      <w:r w:rsidRPr="002D5A30">
        <w:rPr>
          <w:sz w:val="28"/>
          <w:szCs w:val="28"/>
        </w:rPr>
        <w:t>ora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data </w:t>
      </w:r>
      <w:proofErr w:type="spellStart"/>
      <w:r w:rsidRPr="002D5A30">
        <w:rPr>
          <w:sz w:val="28"/>
          <w:szCs w:val="28"/>
        </w:rPr>
        <w:t>stabilită</w:t>
      </w:r>
      <w:proofErr w:type="spellEnd"/>
      <w:r w:rsidRPr="002D5A30">
        <w:rPr>
          <w:sz w:val="28"/>
          <w:szCs w:val="28"/>
        </w:rPr>
        <w:t>;</w:t>
      </w:r>
    </w:p>
    <w:p w14:paraId="495072C5" w14:textId="77777777" w:rsidR="006119E9" w:rsidRPr="002D5A30" w:rsidRDefault="006119E9" w:rsidP="00B920BA">
      <w:pPr>
        <w:pStyle w:val="NormalWeb"/>
        <w:numPr>
          <w:ilvl w:val="2"/>
          <w:numId w:val="1"/>
        </w:numPr>
        <w:spacing w:before="0" w:beforeAutospacing="0" w:after="0" w:afterAutospacing="0"/>
        <w:jc w:val="both"/>
        <w:rPr>
          <w:sz w:val="28"/>
          <w:szCs w:val="28"/>
        </w:rPr>
      </w:pPr>
      <w:proofErr w:type="spellStart"/>
      <w:r w:rsidRPr="002D5A30">
        <w:rPr>
          <w:sz w:val="28"/>
          <w:szCs w:val="28"/>
        </w:rPr>
        <w:t>dacă</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reprezentanții</w:t>
      </w:r>
      <w:proofErr w:type="spellEnd"/>
      <w:r w:rsidRPr="002D5A30">
        <w:rPr>
          <w:sz w:val="28"/>
          <w:szCs w:val="28"/>
        </w:rPr>
        <w:t xml:space="preserve"> </w:t>
      </w:r>
      <w:proofErr w:type="spellStart"/>
      <w:r w:rsidRPr="002D5A30">
        <w:rPr>
          <w:sz w:val="28"/>
          <w:szCs w:val="28"/>
        </w:rPr>
        <w:t>acestuia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-au </w:t>
      </w:r>
      <w:proofErr w:type="spellStart"/>
      <w:r w:rsidRPr="002D5A30">
        <w:rPr>
          <w:sz w:val="28"/>
          <w:szCs w:val="28"/>
        </w:rPr>
        <w:t>neglijat</w:t>
      </w:r>
      <w:proofErr w:type="spellEnd"/>
      <w:r w:rsidRPr="002D5A30">
        <w:rPr>
          <w:sz w:val="28"/>
          <w:szCs w:val="28"/>
        </w:rPr>
        <w:t xml:space="preserve"> </w:t>
      </w:r>
      <w:proofErr w:type="spellStart"/>
      <w:r w:rsidRPr="002D5A30">
        <w:rPr>
          <w:sz w:val="28"/>
          <w:szCs w:val="28"/>
        </w:rPr>
        <w:t>responsabilitatea</w:t>
      </w:r>
      <w:proofErr w:type="spellEnd"/>
      <w:r w:rsidRPr="002D5A30">
        <w:rPr>
          <w:sz w:val="28"/>
          <w:szCs w:val="28"/>
        </w:rPr>
        <w:t xml:space="preserve"> de a </w:t>
      </w:r>
      <w:proofErr w:type="spellStart"/>
      <w:r w:rsidRPr="002D5A30">
        <w:rPr>
          <w:sz w:val="28"/>
          <w:szCs w:val="28"/>
        </w:rPr>
        <w:t>curăța</w:t>
      </w:r>
      <w:proofErr w:type="spellEnd"/>
      <w:r w:rsidRPr="002D5A30">
        <w:rPr>
          <w:sz w:val="28"/>
          <w:szCs w:val="28"/>
        </w:rPr>
        <w:t xml:space="preserve"> de </w:t>
      </w:r>
      <w:proofErr w:type="spellStart"/>
      <w:r w:rsidRPr="002D5A30">
        <w:rPr>
          <w:sz w:val="28"/>
          <w:szCs w:val="28"/>
        </w:rPr>
        <w:t>zăpadă</w:t>
      </w:r>
      <w:proofErr w:type="spellEnd"/>
      <w:r w:rsidRPr="002D5A30">
        <w:rPr>
          <w:sz w:val="28"/>
          <w:szCs w:val="28"/>
        </w:rPr>
        <w:t xml:space="preserve"> </w:t>
      </w:r>
      <w:proofErr w:type="spellStart"/>
      <w:r w:rsidRPr="002D5A30">
        <w:rPr>
          <w:sz w:val="28"/>
          <w:szCs w:val="28"/>
        </w:rPr>
        <w:t>căile</w:t>
      </w:r>
      <w:proofErr w:type="spellEnd"/>
      <w:r w:rsidRPr="002D5A30">
        <w:rPr>
          <w:sz w:val="28"/>
          <w:szCs w:val="28"/>
        </w:rPr>
        <w:t xml:space="preserve"> de </w:t>
      </w:r>
      <w:proofErr w:type="spellStart"/>
      <w:r w:rsidRPr="002D5A30">
        <w:rPr>
          <w:sz w:val="28"/>
          <w:szCs w:val="28"/>
        </w:rPr>
        <w:t>acces</w:t>
      </w:r>
      <w:proofErr w:type="spellEnd"/>
      <w:r w:rsidRPr="002D5A30">
        <w:rPr>
          <w:sz w:val="28"/>
          <w:szCs w:val="28"/>
        </w:rPr>
        <w:t xml:space="preserve"> la </w:t>
      </w:r>
      <w:proofErr w:type="spellStart"/>
      <w:r w:rsidRPr="002D5A30">
        <w:rPr>
          <w:sz w:val="28"/>
          <w:szCs w:val="28"/>
        </w:rPr>
        <w:t>pubele</w:t>
      </w:r>
      <w:proofErr w:type="spellEnd"/>
      <w:r w:rsidRPr="002D5A30">
        <w:rPr>
          <w:sz w:val="28"/>
          <w:szCs w:val="28"/>
        </w:rPr>
        <w:t>/</w:t>
      </w:r>
      <w:proofErr w:type="spellStart"/>
      <w:r w:rsidRPr="002D5A30">
        <w:rPr>
          <w:sz w:val="28"/>
          <w:szCs w:val="28"/>
        </w:rPr>
        <w:t>sacii</w:t>
      </w:r>
      <w:proofErr w:type="spellEnd"/>
      <w:r w:rsidRPr="002D5A30">
        <w:rPr>
          <w:sz w:val="28"/>
          <w:szCs w:val="28"/>
        </w:rPr>
        <w:t xml:space="preserve">, </w:t>
      </w:r>
      <w:proofErr w:type="spellStart"/>
      <w:r w:rsidRPr="002D5A30">
        <w:rPr>
          <w:sz w:val="28"/>
          <w:szCs w:val="28"/>
        </w:rPr>
        <w:t>cauzând</w:t>
      </w:r>
      <w:proofErr w:type="spellEnd"/>
      <w:r w:rsidRPr="002D5A30">
        <w:rPr>
          <w:sz w:val="28"/>
          <w:szCs w:val="28"/>
        </w:rPr>
        <w:t xml:space="preserve"> un inconvenient serios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personalul</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w:t>
      </w:r>
    </w:p>
    <w:p w14:paraId="2E4FD266" w14:textId="77777777" w:rsidR="006119E9" w:rsidRPr="002D5A30" w:rsidRDefault="006119E9" w:rsidP="00B920BA">
      <w:pPr>
        <w:pStyle w:val="NormalWeb"/>
        <w:numPr>
          <w:ilvl w:val="2"/>
          <w:numId w:val="1"/>
        </w:numPr>
        <w:spacing w:before="0" w:beforeAutospacing="0" w:after="0" w:afterAutospacing="0"/>
        <w:jc w:val="both"/>
        <w:rPr>
          <w:sz w:val="28"/>
          <w:szCs w:val="28"/>
        </w:rPr>
      </w:pPr>
      <w:proofErr w:type="spellStart"/>
      <w:r w:rsidRPr="002D5A30">
        <w:rPr>
          <w:sz w:val="28"/>
          <w:szCs w:val="28"/>
        </w:rPr>
        <w:t>dacă</w:t>
      </w:r>
      <w:proofErr w:type="spellEnd"/>
      <w:r w:rsidRPr="002D5A30">
        <w:rPr>
          <w:sz w:val="28"/>
          <w:szCs w:val="28"/>
        </w:rPr>
        <w:t xml:space="preserve"> </w:t>
      </w:r>
      <w:proofErr w:type="spellStart"/>
      <w:r w:rsidRPr="002D5A30">
        <w:rPr>
          <w:sz w:val="28"/>
          <w:szCs w:val="28"/>
        </w:rPr>
        <w:t>pubelele</w:t>
      </w:r>
      <w:proofErr w:type="spellEnd"/>
      <w:r w:rsidRPr="002D5A30">
        <w:rPr>
          <w:sz w:val="28"/>
          <w:szCs w:val="28"/>
        </w:rPr>
        <w:t>/</w:t>
      </w:r>
      <w:proofErr w:type="spellStart"/>
      <w:r w:rsidRPr="002D5A30">
        <w:rPr>
          <w:sz w:val="28"/>
          <w:szCs w:val="28"/>
        </w:rPr>
        <w:t>sacii</w:t>
      </w:r>
      <w:proofErr w:type="spellEnd"/>
      <w:r w:rsidRPr="002D5A30">
        <w:rPr>
          <w:sz w:val="28"/>
          <w:szCs w:val="28"/>
        </w:rPr>
        <w:t xml:space="preserve"> </w:t>
      </w:r>
      <w:proofErr w:type="spellStart"/>
      <w:r w:rsidRPr="002D5A30">
        <w:rPr>
          <w:sz w:val="28"/>
          <w:szCs w:val="28"/>
        </w:rPr>
        <w:t>conțin</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categorii</w:t>
      </w:r>
      <w:proofErr w:type="spellEnd"/>
      <w:r w:rsidRPr="002D5A30">
        <w:rPr>
          <w:sz w:val="28"/>
          <w:szCs w:val="28"/>
        </w:rPr>
        <w:t>/</w:t>
      </w:r>
      <w:proofErr w:type="spellStart"/>
      <w:r w:rsidRPr="002D5A30">
        <w:rPr>
          <w:sz w:val="28"/>
          <w:szCs w:val="28"/>
        </w:rPr>
        <w:t>tipuri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decât</w:t>
      </w:r>
      <w:proofErr w:type="spellEnd"/>
      <w:r w:rsidRPr="002D5A30">
        <w:rPr>
          <w:sz w:val="28"/>
          <w:szCs w:val="28"/>
        </w:rPr>
        <w:t xml:space="preserve">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care sunt destinate, </w:t>
      </w:r>
      <w:proofErr w:type="spellStart"/>
      <w:r w:rsidRPr="002D5A30">
        <w:rPr>
          <w:sz w:val="28"/>
          <w:szCs w:val="28"/>
        </w:rPr>
        <w:t>iar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această</w:t>
      </w:r>
      <w:proofErr w:type="spellEnd"/>
      <w:r w:rsidRPr="002D5A30">
        <w:rPr>
          <w:sz w:val="28"/>
          <w:szCs w:val="28"/>
        </w:rPr>
        <w:t xml:space="preserve"> </w:t>
      </w:r>
      <w:proofErr w:type="spellStart"/>
      <w:r w:rsidRPr="002D5A30">
        <w:rPr>
          <w:sz w:val="28"/>
          <w:szCs w:val="28"/>
        </w:rPr>
        <w:t>situație</w:t>
      </w:r>
      <w:proofErr w:type="spellEnd"/>
      <w:r w:rsidRPr="002D5A30">
        <w:rPr>
          <w:sz w:val="28"/>
          <w:szCs w:val="28"/>
        </w:rPr>
        <w:t xml:space="preserve"> </w:t>
      </w:r>
      <w:proofErr w:type="spellStart"/>
      <w:r w:rsidRPr="002D5A30">
        <w:rPr>
          <w:sz w:val="28"/>
          <w:szCs w:val="28"/>
        </w:rPr>
        <w:t>utilizatorul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fi </w:t>
      </w:r>
      <w:proofErr w:type="spellStart"/>
      <w:r w:rsidRPr="002D5A30">
        <w:rPr>
          <w:sz w:val="28"/>
          <w:szCs w:val="28"/>
        </w:rPr>
        <w:t>notificat</w:t>
      </w:r>
      <w:proofErr w:type="spellEnd"/>
      <w:r w:rsidRPr="002D5A30">
        <w:rPr>
          <w:sz w:val="28"/>
          <w:szCs w:val="28"/>
        </w:rPr>
        <w:t xml:space="preserve"> cu </w:t>
      </w:r>
      <w:proofErr w:type="spellStart"/>
      <w:r w:rsidRPr="002D5A30">
        <w:rPr>
          <w:sz w:val="28"/>
          <w:szCs w:val="28"/>
        </w:rPr>
        <w:t>privire</w:t>
      </w:r>
      <w:proofErr w:type="spellEnd"/>
      <w:r w:rsidRPr="002D5A30">
        <w:rPr>
          <w:sz w:val="28"/>
          <w:szCs w:val="28"/>
        </w:rPr>
        <w:t xml:space="preserve"> la </w:t>
      </w:r>
      <w:proofErr w:type="spellStart"/>
      <w:r w:rsidRPr="002D5A30">
        <w:rPr>
          <w:sz w:val="28"/>
          <w:szCs w:val="28"/>
        </w:rPr>
        <w:t>faptul</w:t>
      </w:r>
      <w:proofErr w:type="spellEnd"/>
      <w:r w:rsidRPr="002D5A30">
        <w:rPr>
          <w:sz w:val="28"/>
          <w:szCs w:val="28"/>
        </w:rPr>
        <w:t xml:space="preserve"> </w:t>
      </w:r>
      <w:proofErr w:type="spellStart"/>
      <w:r w:rsidRPr="002D5A30">
        <w:rPr>
          <w:sz w:val="28"/>
          <w:szCs w:val="28"/>
        </w:rPr>
        <w:t>că</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nu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colectate</w:t>
      </w:r>
      <w:proofErr w:type="spellEnd"/>
      <w:r w:rsidRPr="002D5A30">
        <w:rPr>
          <w:sz w:val="28"/>
          <w:szCs w:val="28"/>
        </w:rPr>
        <w:t>.</w:t>
      </w:r>
    </w:p>
    <w:p w14:paraId="47475CEF"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recipientele</w:t>
      </w:r>
      <w:proofErr w:type="spellEnd"/>
      <w:r w:rsidRPr="002D5A30">
        <w:rPr>
          <w:sz w:val="28"/>
          <w:szCs w:val="28"/>
        </w:rPr>
        <w:t xml:space="preserve"> sunt </w:t>
      </w:r>
      <w:proofErr w:type="spellStart"/>
      <w:r w:rsidRPr="002D5A30">
        <w:rPr>
          <w:sz w:val="28"/>
          <w:szCs w:val="28"/>
        </w:rPr>
        <w:t>umplute</w:t>
      </w:r>
      <w:proofErr w:type="spellEnd"/>
      <w:r w:rsidRPr="002D5A30">
        <w:rPr>
          <w:sz w:val="28"/>
          <w:szCs w:val="28"/>
        </w:rPr>
        <w:t xml:space="preserve"> </w:t>
      </w:r>
      <w:proofErr w:type="spellStart"/>
      <w:r w:rsidRPr="002D5A30">
        <w:rPr>
          <w:sz w:val="28"/>
          <w:szCs w:val="28"/>
        </w:rPr>
        <w:t>până</w:t>
      </w:r>
      <w:proofErr w:type="spellEnd"/>
      <w:r w:rsidRPr="002D5A30">
        <w:rPr>
          <w:sz w:val="28"/>
          <w:szCs w:val="28"/>
        </w:rPr>
        <w:t xml:space="preserve"> la </w:t>
      </w:r>
      <w:proofErr w:type="spellStart"/>
      <w:r w:rsidRPr="002D5A30">
        <w:rPr>
          <w:sz w:val="28"/>
          <w:szCs w:val="28"/>
        </w:rPr>
        <w:t>refuz</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mod </w:t>
      </w:r>
      <w:proofErr w:type="spellStart"/>
      <w:r w:rsidRPr="002D5A30">
        <w:rPr>
          <w:sz w:val="28"/>
          <w:szCs w:val="28"/>
        </w:rPr>
        <w:t>repetat</w:t>
      </w:r>
      <w:proofErr w:type="spellEnd"/>
      <w:r w:rsidRPr="002D5A30">
        <w:rPr>
          <w:sz w:val="28"/>
          <w:szCs w:val="28"/>
        </w:rPr>
        <w:t xml:space="preserve">, </w:t>
      </w:r>
      <w:proofErr w:type="spellStart"/>
      <w:r w:rsidRPr="002D5A30">
        <w:rPr>
          <w:sz w:val="28"/>
          <w:szCs w:val="28"/>
        </w:rPr>
        <w:t>îngreunând</w:t>
      </w:r>
      <w:proofErr w:type="spellEnd"/>
      <w:r w:rsidRPr="002D5A30">
        <w:rPr>
          <w:sz w:val="28"/>
          <w:szCs w:val="28"/>
        </w:rPr>
        <w:t xml:space="preserve"> </w:t>
      </w:r>
      <w:proofErr w:type="spellStart"/>
      <w:r w:rsidRPr="002D5A30">
        <w:rPr>
          <w:sz w:val="28"/>
          <w:szCs w:val="28"/>
        </w:rPr>
        <w:t>astfel</w:t>
      </w:r>
      <w:proofErr w:type="spellEnd"/>
      <w:r w:rsidRPr="002D5A30">
        <w:rPr>
          <w:sz w:val="28"/>
          <w:szCs w:val="28"/>
        </w:rPr>
        <w:t xml:space="preserve"> </w:t>
      </w:r>
      <w:proofErr w:type="spellStart"/>
      <w:r w:rsidRPr="002D5A30">
        <w:rPr>
          <w:sz w:val="28"/>
          <w:szCs w:val="28"/>
        </w:rPr>
        <w:t>manipularea</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furniza</w:t>
      </w:r>
      <w:proofErr w:type="spellEnd"/>
      <w:r w:rsidRPr="002D5A30">
        <w:rPr>
          <w:sz w:val="28"/>
          <w:szCs w:val="28"/>
        </w:rPr>
        <w:t xml:space="preserve"> la </w:t>
      </w:r>
      <w:proofErr w:type="spellStart"/>
      <w:r w:rsidRPr="002D5A30">
        <w:rPr>
          <w:sz w:val="28"/>
          <w:szCs w:val="28"/>
        </w:rPr>
        <w:t>solicitarea</w:t>
      </w:r>
      <w:proofErr w:type="spellEnd"/>
      <w:r w:rsidRPr="002D5A30">
        <w:rPr>
          <w:sz w:val="28"/>
          <w:szCs w:val="28"/>
        </w:rPr>
        <w:t xml:space="preserve"> </w:t>
      </w:r>
      <w:proofErr w:type="spellStart"/>
      <w:r w:rsidRPr="002D5A30">
        <w:rPr>
          <w:sz w:val="28"/>
          <w:szCs w:val="28"/>
        </w:rPr>
        <w:t>utilizatorului</w:t>
      </w:r>
      <w:proofErr w:type="spellEnd"/>
      <w:r w:rsidRPr="002D5A30">
        <w:rPr>
          <w:sz w:val="28"/>
          <w:szCs w:val="28"/>
        </w:rPr>
        <w:t xml:space="preserve"> </w:t>
      </w:r>
      <w:proofErr w:type="spellStart"/>
      <w:r w:rsidRPr="002D5A30">
        <w:rPr>
          <w:sz w:val="28"/>
          <w:szCs w:val="28"/>
        </w:rPr>
        <w:t>recipiente</w:t>
      </w:r>
      <w:proofErr w:type="spellEnd"/>
      <w:r w:rsidRPr="002D5A30">
        <w:rPr>
          <w:sz w:val="28"/>
          <w:szCs w:val="28"/>
        </w:rPr>
        <w:t xml:space="preserve"> </w:t>
      </w:r>
      <w:proofErr w:type="spellStart"/>
      <w:r w:rsidRPr="002D5A30">
        <w:rPr>
          <w:sz w:val="28"/>
          <w:szCs w:val="28"/>
        </w:rPr>
        <w:t>suplimentare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recipiente</w:t>
      </w:r>
      <w:proofErr w:type="spellEnd"/>
      <w:r w:rsidRPr="002D5A30">
        <w:rPr>
          <w:sz w:val="28"/>
          <w:szCs w:val="28"/>
        </w:rPr>
        <w:t xml:space="preserve"> cu o capacitate </w:t>
      </w:r>
      <w:proofErr w:type="spellStart"/>
      <w:r w:rsidRPr="002D5A30">
        <w:rPr>
          <w:sz w:val="28"/>
          <w:szCs w:val="28"/>
        </w:rPr>
        <w:t>mai</w:t>
      </w:r>
      <w:proofErr w:type="spellEnd"/>
      <w:r w:rsidRPr="002D5A30">
        <w:rPr>
          <w:sz w:val="28"/>
          <w:szCs w:val="28"/>
        </w:rPr>
        <w:t xml:space="preserve"> mare.</w:t>
      </w:r>
    </w:p>
    <w:p w14:paraId="17C51A6A" w14:textId="77777777" w:rsidR="006119E9" w:rsidRPr="002D5A30" w:rsidRDefault="006119E9" w:rsidP="00B920BA">
      <w:pPr>
        <w:pStyle w:val="NormalWeb"/>
        <w:numPr>
          <w:ilvl w:val="0"/>
          <w:numId w:val="1"/>
        </w:numPr>
        <w:spacing w:before="0" w:beforeAutospacing="0" w:after="0" w:afterAutospacing="0"/>
        <w:ind w:left="-142"/>
        <w:jc w:val="both"/>
        <w:rPr>
          <w:sz w:val="28"/>
          <w:szCs w:val="28"/>
        </w:rPr>
      </w:pPr>
    </w:p>
    <w:p w14:paraId="7F9302F6"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din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sunt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de la </w:t>
      </w:r>
      <w:proofErr w:type="spellStart"/>
      <w:r w:rsidRPr="002D5A30">
        <w:rPr>
          <w:sz w:val="28"/>
          <w:szCs w:val="28"/>
        </w:rPr>
        <w:t>populație</w:t>
      </w:r>
      <w:proofErr w:type="spellEnd"/>
      <w:r w:rsidRPr="002D5A30">
        <w:rPr>
          <w:sz w:val="28"/>
          <w:szCs w:val="28"/>
        </w:rPr>
        <w:t xml:space="preserve"> care au </w:t>
      </w:r>
      <w:proofErr w:type="spellStart"/>
      <w:r w:rsidRPr="002D5A30">
        <w:rPr>
          <w:sz w:val="28"/>
          <w:szCs w:val="28"/>
        </w:rPr>
        <w:t>proprietăți</w:t>
      </w:r>
      <w:proofErr w:type="spellEnd"/>
      <w:r w:rsidRPr="002D5A30">
        <w:rPr>
          <w:sz w:val="28"/>
          <w:szCs w:val="28"/>
        </w:rPr>
        <w:t xml:space="preserve"> </w:t>
      </w:r>
      <w:proofErr w:type="spellStart"/>
      <w:r w:rsidRPr="002D5A30">
        <w:rPr>
          <w:sz w:val="28"/>
          <w:szCs w:val="28"/>
        </w:rPr>
        <w:t>toxice</w:t>
      </w:r>
      <w:proofErr w:type="spellEnd"/>
      <w:r w:rsidRPr="002D5A30">
        <w:rPr>
          <w:sz w:val="28"/>
          <w:szCs w:val="28"/>
        </w:rPr>
        <w:t xml:space="preserve">, </w:t>
      </w:r>
      <w:proofErr w:type="spellStart"/>
      <w:r w:rsidRPr="002D5A30">
        <w:rPr>
          <w:sz w:val="28"/>
          <w:szCs w:val="28"/>
        </w:rPr>
        <w:t>infecțioase</w:t>
      </w:r>
      <w:proofErr w:type="spellEnd"/>
      <w:r w:rsidRPr="002D5A30">
        <w:rPr>
          <w:sz w:val="28"/>
          <w:szCs w:val="28"/>
        </w:rPr>
        <w:t xml:space="preserve">, </w:t>
      </w:r>
      <w:proofErr w:type="spellStart"/>
      <w:r w:rsidRPr="002D5A30">
        <w:rPr>
          <w:sz w:val="28"/>
          <w:szCs w:val="28"/>
        </w:rPr>
        <w:t>iritante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sunt </w:t>
      </w:r>
      <w:proofErr w:type="spellStart"/>
      <w:r w:rsidRPr="002D5A30">
        <w:rPr>
          <w:sz w:val="28"/>
          <w:szCs w:val="28"/>
        </w:rPr>
        <w:t>capabile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dezvolte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contact cu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w:t>
      </w:r>
      <w:proofErr w:type="spellStart"/>
      <w:r w:rsidRPr="002D5A30">
        <w:rPr>
          <w:sz w:val="28"/>
          <w:szCs w:val="28"/>
        </w:rPr>
        <w:t>substanțe</w:t>
      </w:r>
      <w:proofErr w:type="spellEnd"/>
      <w:r w:rsidRPr="002D5A30">
        <w:rPr>
          <w:sz w:val="28"/>
          <w:szCs w:val="28"/>
        </w:rPr>
        <w:t xml:space="preserve">, </w:t>
      </w:r>
      <w:proofErr w:type="spellStart"/>
      <w:r w:rsidRPr="002D5A30">
        <w:rPr>
          <w:sz w:val="28"/>
          <w:szCs w:val="28"/>
        </w:rPr>
        <w:t>una</w:t>
      </w:r>
      <w:proofErr w:type="spellEnd"/>
      <w:r w:rsidRPr="002D5A30">
        <w:rPr>
          <w:sz w:val="28"/>
          <w:szCs w:val="28"/>
        </w:rPr>
        <w:t xml:space="preserve"> din </w:t>
      </w:r>
      <w:proofErr w:type="spellStart"/>
      <w:r w:rsidRPr="002D5A30">
        <w:rPr>
          <w:sz w:val="28"/>
          <w:szCs w:val="28"/>
        </w:rPr>
        <w:t>proprietățile</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Anexa</w:t>
      </w:r>
      <w:proofErr w:type="spellEnd"/>
      <w:r w:rsidRPr="002D5A30">
        <w:rPr>
          <w:sz w:val="28"/>
          <w:szCs w:val="28"/>
        </w:rPr>
        <w:t xml:space="preserve"> nr. 4 la </w:t>
      </w:r>
      <w:proofErr w:type="spellStart"/>
      <w:r w:rsidRPr="002D5A30">
        <w:rPr>
          <w:sz w:val="28"/>
          <w:szCs w:val="28"/>
        </w:rPr>
        <w:t>Ordonanța</w:t>
      </w:r>
      <w:proofErr w:type="spellEnd"/>
      <w:r w:rsidRPr="002D5A30">
        <w:rPr>
          <w:sz w:val="28"/>
          <w:szCs w:val="28"/>
        </w:rPr>
        <w:t xml:space="preserve"> de </w:t>
      </w:r>
      <w:proofErr w:type="spellStart"/>
      <w:r w:rsidRPr="002D5A30">
        <w:rPr>
          <w:sz w:val="28"/>
          <w:szCs w:val="28"/>
        </w:rPr>
        <w:t>urgență</w:t>
      </w:r>
      <w:proofErr w:type="spellEnd"/>
      <w:r w:rsidRPr="002D5A30">
        <w:rPr>
          <w:sz w:val="28"/>
          <w:szCs w:val="28"/>
        </w:rPr>
        <w:t xml:space="preserve"> a </w:t>
      </w:r>
      <w:proofErr w:type="spellStart"/>
      <w:r w:rsidRPr="002D5A30">
        <w:rPr>
          <w:sz w:val="28"/>
          <w:szCs w:val="28"/>
        </w:rPr>
        <w:t>Guvernului</w:t>
      </w:r>
      <w:proofErr w:type="spellEnd"/>
      <w:r w:rsidRPr="002D5A30">
        <w:rPr>
          <w:sz w:val="28"/>
          <w:szCs w:val="28"/>
        </w:rPr>
        <w:t xml:space="preserve"> nr. 92/2021,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 xml:space="preserve">, precum </w:t>
      </w:r>
      <w:proofErr w:type="spellStart"/>
      <w:r w:rsidRPr="002D5A30">
        <w:rPr>
          <w:sz w:val="28"/>
          <w:szCs w:val="28"/>
        </w:rPr>
        <w:t>vopsele</w:t>
      </w:r>
      <w:proofErr w:type="spellEnd"/>
      <w:r w:rsidRPr="002D5A30">
        <w:rPr>
          <w:sz w:val="28"/>
          <w:szCs w:val="28"/>
        </w:rPr>
        <w:t xml:space="preserve">, </w:t>
      </w:r>
      <w:proofErr w:type="spellStart"/>
      <w:r w:rsidRPr="002D5A30">
        <w:rPr>
          <w:sz w:val="28"/>
          <w:szCs w:val="28"/>
        </w:rPr>
        <w:t>agenți</w:t>
      </w:r>
      <w:proofErr w:type="spellEnd"/>
      <w:r w:rsidRPr="002D5A30">
        <w:rPr>
          <w:sz w:val="28"/>
          <w:szCs w:val="28"/>
        </w:rPr>
        <w:t xml:space="preserve"> de </w:t>
      </w:r>
      <w:proofErr w:type="spellStart"/>
      <w:r w:rsidRPr="002D5A30">
        <w:rPr>
          <w:sz w:val="28"/>
          <w:szCs w:val="28"/>
        </w:rPr>
        <w:t>curățare</w:t>
      </w:r>
      <w:proofErr w:type="spellEnd"/>
      <w:r w:rsidRPr="002D5A30">
        <w:rPr>
          <w:sz w:val="28"/>
          <w:szCs w:val="28"/>
        </w:rPr>
        <w:t xml:space="preserve">, </w:t>
      </w:r>
      <w:proofErr w:type="spellStart"/>
      <w:r w:rsidRPr="002D5A30">
        <w:rPr>
          <w:sz w:val="28"/>
          <w:szCs w:val="28"/>
        </w:rPr>
        <w:t>solvenți</w:t>
      </w:r>
      <w:proofErr w:type="spellEnd"/>
      <w:r w:rsidRPr="002D5A30">
        <w:rPr>
          <w:sz w:val="28"/>
          <w:szCs w:val="28"/>
        </w:rPr>
        <w:t xml:space="preserve">, insecticide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recipientele</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 xml:space="preserve">, </w:t>
      </w:r>
      <w:proofErr w:type="spellStart"/>
      <w:r w:rsidRPr="002D5A30">
        <w:rPr>
          <w:sz w:val="28"/>
          <w:szCs w:val="28"/>
        </w:rPr>
        <w:t>seringi</w:t>
      </w:r>
      <w:proofErr w:type="spellEnd"/>
      <w:r w:rsidRPr="002D5A30">
        <w:rPr>
          <w:sz w:val="28"/>
          <w:szCs w:val="28"/>
        </w:rPr>
        <w:t xml:space="preserve"> </w:t>
      </w:r>
      <w:proofErr w:type="spellStart"/>
      <w:r w:rsidRPr="002D5A30">
        <w:rPr>
          <w:sz w:val="28"/>
          <w:szCs w:val="28"/>
        </w:rPr>
        <w:t>uzate</w:t>
      </w:r>
      <w:proofErr w:type="spellEnd"/>
      <w:r w:rsidRPr="002D5A30">
        <w:rPr>
          <w:sz w:val="28"/>
          <w:szCs w:val="28"/>
        </w:rPr>
        <w:t xml:space="preserve">, </w:t>
      </w:r>
      <w:proofErr w:type="spellStart"/>
      <w:r w:rsidRPr="002D5A30">
        <w:rPr>
          <w:sz w:val="28"/>
          <w:szCs w:val="28"/>
        </w:rPr>
        <w:t>medicamente</w:t>
      </w:r>
      <w:proofErr w:type="spellEnd"/>
      <w:r w:rsidRPr="002D5A30">
        <w:rPr>
          <w:sz w:val="28"/>
          <w:szCs w:val="28"/>
        </w:rPr>
        <w:t xml:space="preserve"> </w:t>
      </w:r>
      <w:proofErr w:type="spellStart"/>
      <w:r w:rsidRPr="002D5A30">
        <w:rPr>
          <w:sz w:val="28"/>
          <w:szCs w:val="28"/>
        </w:rPr>
        <w:t>expirate</w:t>
      </w:r>
      <w:proofErr w:type="spellEnd"/>
      <w:r w:rsidRPr="002D5A30">
        <w:rPr>
          <w:sz w:val="28"/>
          <w:szCs w:val="28"/>
        </w:rPr>
        <w:t xml:space="preserve">, </w:t>
      </w:r>
      <w:proofErr w:type="spellStart"/>
      <w:r w:rsidRPr="002D5A30">
        <w:rPr>
          <w:sz w:val="28"/>
          <w:szCs w:val="28"/>
        </w:rPr>
        <w:t>bandaje</w:t>
      </w:r>
      <w:proofErr w:type="spellEnd"/>
      <w:r w:rsidRPr="002D5A30">
        <w:rPr>
          <w:sz w:val="28"/>
          <w:szCs w:val="28"/>
        </w:rPr>
        <w:t xml:space="preserve">, </w:t>
      </w:r>
      <w:proofErr w:type="spellStart"/>
      <w:r w:rsidRPr="002D5A30">
        <w:rPr>
          <w:sz w:val="28"/>
          <w:szCs w:val="28"/>
        </w:rPr>
        <w:t>termometre</w:t>
      </w:r>
      <w:proofErr w:type="spellEnd"/>
      <w:r w:rsidRPr="002D5A30">
        <w:rPr>
          <w:sz w:val="28"/>
          <w:szCs w:val="28"/>
        </w:rPr>
        <w:t xml:space="preserve">, </w:t>
      </w:r>
      <w:proofErr w:type="spellStart"/>
      <w:r w:rsidRPr="002D5A30">
        <w:rPr>
          <w:sz w:val="28"/>
          <w:szCs w:val="28"/>
        </w:rPr>
        <w:t>mănuși</w:t>
      </w:r>
      <w:proofErr w:type="spellEnd"/>
      <w:r w:rsidRPr="002D5A30">
        <w:rPr>
          <w:sz w:val="28"/>
          <w:szCs w:val="28"/>
        </w:rPr>
        <w:t xml:space="preserve">, </w:t>
      </w:r>
      <w:proofErr w:type="spellStart"/>
      <w:r w:rsidRPr="002D5A30">
        <w:rPr>
          <w:sz w:val="28"/>
          <w:szCs w:val="28"/>
        </w:rPr>
        <w:t>măști</w:t>
      </w:r>
      <w:proofErr w:type="spellEnd"/>
      <w:r w:rsidRPr="002D5A30">
        <w:rPr>
          <w:sz w:val="28"/>
          <w:szCs w:val="28"/>
        </w:rPr>
        <w:t xml:space="preserve">, </w:t>
      </w:r>
      <w:proofErr w:type="spellStart"/>
      <w:r w:rsidRPr="002D5A30">
        <w:rPr>
          <w:sz w:val="28"/>
          <w:szCs w:val="28"/>
        </w:rPr>
        <w:t>produse</w:t>
      </w:r>
      <w:proofErr w:type="spellEnd"/>
      <w:r w:rsidRPr="002D5A30">
        <w:rPr>
          <w:sz w:val="28"/>
          <w:szCs w:val="28"/>
        </w:rPr>
        <w:t xml:space="preserve"> </w:t>
      </w:r>
      <w:proofErr w:type="spellStart"/>
      <w:r w:rsidRPr="002D5A30">
        <w:rPr>
          <w:sz w:val="28"/>
          <w:szCs w:val="28"/>
        </w:rPr>
        <w:t>cosmetice</w:t>
      </w:r>
      <w:proofErr w:type="spellEnd"/>
      <w:r w:rsidRPr="002D5A30">
        <w:rPr>
          <w:sz w:val="28"/>
          <w:szCs w:val="28"/>
        </w:rPr>
        <w:t xml:space="preserve"> </w:t>
      </w:r>
      <w:proofErr w:type="spellStart"/>
      <w:r w:rsidRPr="002D5A30">
        <w:rPr>
          <w:sz w:val="28"/>
          <w:szCs w:val="28"/>
        </w:rPr>
        <w:t>uzate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altele</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cu </w:t>
      </w:r>
      <w:proofErr w:type="spellStart"/>
      <w:r w:rsidRPr="002D5A30">
        <w:rPr>
          <w:sz w:val="28"/>
          <w:szCs w:val="28"/>
        </w:rPr>
        <w:t>conținut</w:t>
      </w:r>
      <w:proofErr w:type="spellEnd"/>
      <w:r w:rsidRPr="002D5A30">
        <w:rPr>
          <w:sz w:val="28"/>
          <w:szCs w:val="28"/>
        </w:rPr>
        <w:t xml:space="preserve"> de </w:t>
      </w:r>
      <w:proofErr w:type="spellStart"/>
      <w:r w:rsidRPr="002D5A30">
        <w:rPr>
          <w:sz w:val="28"/>
          <w:szCs w:val="28"/>
        </w:rPr>
        <w:t>substanțe</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w:t>
      </w:r>
    </w:p>
    <w:p w14:paraId="45E588E2"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se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realiza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cadrul</w:t>
      </w:r>
      <w:proofErr w:type="spellEnd"/>
      <w:r w:rsidRPr="002D5A30">
        <w:rPr>
          <w:sz w:val="28"/>
          <w:szCs w:val="28"/>
        </w:rPr>
        <w:t xml:space="preserve"> </w:t>
      </w:r>
      <w:proofErr w:type="spellStart"/>
      <w:r w:rsidRPr="002D5A30">
        <w:rPr>
          <w:sz w:val="28"/>
          <w:szCs w:val="28"/>
        </w:rPr>
        <w:t>campaniilor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la </w:t>
      </w:r>
      <w:proofErr w:type="spellStart"/>
      <w:r w:rsidRPr="002D5A30">
        <w:rPr>
          <w:sz w:val="28"/>
          <w:szCs w:val="28"/>
        </w:rPr>
        <w:t>frecvența</w:t>
      </w:r>
      <w:proofErr w:type="spellEnd"/>
      <w:r w:rsidRPr="002D5A30">
        <w:rPr>
          <w:sz w:val="28"/>
          <w:szCs w:val="28"/>
        </w:rPr>
        <w:t xml:space="preserve"> </w:t>
      </w:r>
      <w:proofErr w:type="spellStart"/>
      <w:r w:rsidRPr="002D5A30">
        <w:rPr>
          <w:sz w:val="28"/>
          <w:szCs w:val="28"/>
        </w:rPr>
        <w:t>cerută</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caietul</w:t>
      </w:r>
      <w:proofErr w:type="spellEnd"/>
      <w:r w:rsidRPr="002D5A30">
        <w:rPr>
          <w:sz w:val="28"/>
          <w:szCs w:val="28"/>
        </w:rPr>
        <w:t xml:space="preserve"> de </w:t>
      </w:r>
      <w:proofErr w:type="spellStart"/>
      <w:r w:rsidRPr="002D5A30">
        <w:rPr>
          <w:sz w:val="28"/>
          <w:szCs w:val="28"/>
        </w:rPr>
        <w:t>sarcini</w:t>
      </w:r>
      <w:proofErr w:type="spellEnd"/>
      <w:r w:rsidRPr="002D5A30">
        <w:rPr>
          <w:sz w:val="28"/>
          <w:szCs w:val="28"/>
        </w:rPr>
        <w:t>.</w:t>
      </w:r>
    </w:p>
    <w:p w14:paraId="11C12723"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r w:rsidRPr="002D5A30">
        <w:rPr>
          <w:sz w:val="28"/>
          <w:szCs w:val="28"/>
        </w:rPr>
        <w:t xml:space="preserve">Este </w:t>
      </w:r>
      <w:proofErr w:type="spellStart"/>
      <w:r w:rsidRPr="002D5A30">
        <w:rPr>
          <w:sz w:val="28"/>
          <w:szCs w:val="28"/>
        </w:rPr>
        <w:t>interzisă</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recipientele</w:t>
      </w:r>
      <w:proofErr w:type="spellEnd"/>
      <w:r w:rsidRPr="002D5A30">
        <w:rPr>
          <w:sz w:val="28"/>
          <w:szCs w:val="28"/>
        </w:rPr>
        <w:t>/</w:t>
      </w:r>
      <w:proofErr w:type="spellStart"/>
      <w:r w:rsidRPr="002D5A30">
        <w:rPr>
          <w:sz w:val="28"/>
          <w:szCs w:val="28"/>
        </w:rPr>
        <w:t>containerele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a </w:t>
      </w:r>
      <w:proofErr w:type="spellStart"/>
      <w:r w:rsidRPr="002D5A30">
        <w:rPr>
          <w:sz w:val="28"/>
          <w:szCs w:val="28"/>
        </w:rPr>
        <w:t>altor</w:t>
      </w:r>
      <w:proofErr w:type="spellEnd"/>
      <w:r w:rsidRPr="002D5A30">
        <w:rPr>
          <w:sz w:val="28"/>
          <w:szCs w:val="28"/>
        </w:rPr>
        <w:t xml:space="preserv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3A0725CF"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Programul</w:t>
      </w:r>
      <w:proofErr w:type="spellEnd"/>
      <w:r w:rsidRPr="002D5A30">
        <w:rPr>
          <w:sz w:val="28"/>
          <w:szCs w:val="28"/>
        </w:rPr>
        <w:t xml:space="preserve"> </w:t>
      </w:r>
      <w:proofErr w:type="spellStart"/>
      <w:r w:rsidRPr="002D5A30">
        <w:rPr>
          <w:sz w:val="28"/>
          <w:szCs w:val="28"/>
        </w:rPr>
        <w:t>campaniilor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fi </w:t>
      </w:r>
      <w:proofErr w:type="spellStart"/>
      <w:r w:rsidRPr="002D5A30">
        <w:rPr>
          <w:sz w:val="28"/>
          <w:szCs w:val="28"/>
        </w:rPr>
        <w:t>anunțat</w:t>
      </w:r>
      <w:proofErr w:type="spellEnd"/>
      <w:r w:rsidRPr="002D5A30">
        <w:rPr>
          <w:sz w:val="28"/>
          <w:szCs w:val="28"/>
        </w:rPr>
        <w:t xml:space="preserve">, la </w:t>
      </w:r>
      <w:proofErr w:type="spellStart"/>
      <w:r w:rsidRPr="002D5A30">
        <w:rPr>
          <w:sz w:val="28"/>
          <w:szCs w:val="28"/>
        </w:rPr>
        <w:t>începutul</w:t>
      </w:r>
      <w:proofErr w:type="spellEnd"/>
      <w:r w:rsidRPr="002D5A30">
        <w:rPr>
          <w:sz w:val="28"/>
          <w:szCs w:val="28"/>
        </w:rPr>
        <w:t xml:space="preserve"> </w:t>
      </w:r>
      <w:proofErr w:type="spellStart"/>
      <w:r w:rsidRPr="002D5A30">
        <w:rPr>
          <w:sz w:val="28"/>
          <w:szCs w:val="28"/>
        </w:rPr>
        <w:t>fiecărui</w:t>
      </w:r>
      <w:proofErr w:type="spellEnd"/>
      <w:r w:rsidRPr="002D5A30">
        <w:rPr>
          <w:sz w:val="28"/>
          <w:szCs w:val="28"/>
        </w:rPr>
        <w:t xml:space="preserve"> an, </w:t>
      </w:r>
      <w:proofErr w:type="spellStart"/>
      <w:r w:rsidRPr="002D5A30">
        <w:rPr>
          <w:sz w:val="28"/>
          <w:szCs w:val="28"/>
        </w:rPr>
        <w:t>în</w:t>
      </w:r>
      <w:proofErr w:type="spellEnd"/>
      <w:r w:rsidRPr="002D5A30">
        <w:rPr>
          <w:sz w:val="28"/>
          <w:szCs w:val="28"/>
        </w:rPr>
        <w:t xml:space="preserve"> mass-media </w:t>
      </w:r>
      <w:proofErr w:type="spellStart"/>
      <w:r w:rsidRPr="002D5A30">
        <w:rPr>
          <w:sz w:val="28"/>
          <w:szCs w:val="28"/>
        </w:rPr>
        <w:t>locală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pe site-ul </w:t>
      </w:r>
      <w:proofErr w:type="spellStart"/>
      <w:r w:rsidRPr="002D5A30">
        <w:rPr>
          <w:sz w:val="28"/>
          <w:szCs w:val="28"/>
        </w:rPr>
        <w:t>operatorului</w:t>
      </w:r>
      <w:proofErr w:type="spellEnd"/>
      <w:r w:rsidRPr="002D5A30">
        <w:rPr>
          <w:sz w:val="28"/>
          <w:szCs w:val="28"/>
        </w:rPr>
        <w:t xml:space="preserve">. Ulterior, cu cel </w:t>
      </w:r>
      <w:proofErr w:type="spellStart"/>
      <w:r w:rsidRPr="002D5A30">
        <w:rPr>
          <w:sz w:val="28"/>
          <w:szCs w:val="28"/>
        </w:rPr>
        <w:t>puțin</w:t>
      </w:r>
      <w:proofErr w:type="spellEnd"/>
      <w:r w:rsidRPr="002D5A30">
        <w:rPr>
          <w:sz w:val="28"/>
          <w:szCs w:val="28"/>
        </w:rPr>
        <w:t xml:space="preserve"> o </w:t>
      </w:r>
      <w:proofErr w:type="spellStart"/>
      <w:r w:rsidRPr="002D5A30">
        <w:rPr>
          <w:sz w:val="28"/>
          <w:szCs w:val="28"/>
        </w:rPr>
        <w:t>săptămână</w:t>
      </w:r>
      <w:proofErr w:type="spellEnd"/>
      <w:r w:rsidRPr="002D5A30">
        <w:rPr>
          <w:sz w:val="28"/>
          <w:szCs w:val="28"/>
        </w:rPr>
        <w:t xml:space="preserve"> </w:t>
      </w:r>
      <w:proofErr w:type="spellStart"/>
      <w:r w:rsidRPr="002D5A30">
        <w:rPr>
          <w:sz w:val="28"/>
          <w:szCs w:val="28"/>
        </w:rPr>
        <w:t>înainte</w:t>
      </w:r>
      <w:proofErr w:type="spellEnd"/>
      <w:r w:rsidRPr="002D5A30">
        <w:rPr>
          <w:sz w:val="28"/>
          <w:szCs w:val="28"/>
        </w:rPr>
        <w:t xml:space="preserve"> de </w:t>
      </w:r>
      <w:proofErr w:type="spellStart"/>
      <w:r w:rsidRPr="002D5A30">
        <w:rPr>
          <w:sz w:val="28"/>
          <w:szCs w:val="28"/>
        </w:rPr>
        <w:t>derularea</w:t>
      </w:r>
      <w:proofErr w:type="spellEnd"/>
      <w:r w:rsidRPr="002D5A30">
        <w:rPr>
          <w:sz w:val="28"/>
          <w:szCs w:val="28"/>
        </w:rPr>
        <w:t xml:space="preserve"> </w:t>
      </w:r>
      <w:proofErr w:type="spellStart"/>
      <w:r w:rsidRPr="002D5A30">
        <w:rPr>
          <w:sz w:val="28"/>
          <w:szCs w:val="28"/>
        </w:rPr>
        <w:t>fiecărei</w:t>
      </w:r>
      <w:proofErr w:type="spellEnd"/>
      <w:r w:rsidRPr="002D5A30">
        <w:rPr>
          <w:sz w:val="28"/>
          <w:szCs w:val="28"/>
        </w:rPr>
        <w:t xml:space="preserve"> </w:t>
      </w:r>
      <w:proofErr w:type="spellStart"/>
      <w:r w:rsidRPr="002D5A30">
        <w:rPr>
          <w:sz w:val="28"/>
          <w:szCs w:val="28"/>
        </w:rPr>
        <w:t>campanii</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realiza</w:t>
      </w:r>
      <w:proofErr w:type="spellEnd"/>
      <w:r w:rsidRPr="002D5A30">
        <w:rPr>
          <w:sz w:val="28"/>
          <w:szCs w:val="28"/>
        </w:rPr>
        <w:t xml:space="preserve"> o </w:t>
      </w:r>
      <w:proofErr w:type="spellStart"/>
      <w:r w:rsidRPr="002D5A30">
        <w:rPr>
          <w:sz w:val="28"/>
          <w:szCs w:val="28"/>
        </w:rPr>
        <w:t>nouă</w:t>
      </w:r>
      <w:proofErr w:type="spellEnd"/>
      <w:r w:rsidRPr="002D5A30">
        <w:rPr>
          <w:sz w:val="28"/>
          <w:szCs w:val="28"/>
        </w:rPr>
        <w:t xml:space="preserve"> </w:t>
      </w:r>
      <w:proofErr w:type="spellStart"/>
      <w:r w:rsidRPr="002D5A30">
        <w:rPr>
          <w:sz w:val="28"/>
          <w:szCs w:val="28"/>
        </w:rPr>
        <w:t>informare</w:t>
      </w:r>
      <w:proofErr w:type="spellEnd"/>
      <w:r w:rsidRPr="002D5A30">
        <w:rPr>
          <w:sz w:val="28"/>
          <w:szCs w:val="28"/>
        </w:rPr>
        <w:t xml:space="preserve"> a </w:t>
      </w:r>
      <w:proofErr w:type="spellStart"/>
      <w:r w:rsidRPr="002D5A30">
        <w:rPr>
          <w:sz w:val="28"/>
          <w:szCs w:val="28"/>
        </w:rPr>
        <w:t>utilizatorilor</w:t>
      </w:r>
      <w:proofErr w:type="spellEnd"/>
      <w:r w:rsidRPr="002D5A30">
        <w:rPr>
          <w:sz w:val="28"/>
          <w:szCs w:val="28"/>
        </w:rPr>
        <w:t xml:space="preserve"> </w:t>
      </w:r>
      <w:proofErr w:type="spellStart"/>
      <w:r w:rsidRPr="002D5A30">
        <w:rPr>
          <w:sz w:val="28"/>
          <w:szCs w:val="28"/>
        </w:rPr>
        <w:t>casnici</w:t>
      </w:r>
      <w:proofErr w:type="spellEnd"/>
      <w:r w:rsidRPr="002D5A30">
        <w:rPr>
          <w:sz w:val="28"/>
          <w:szCs w:val="28"/>
        </w:rPr>
        <w:t xml:space="preserve">, cu </w:t>
      </w:r>
      <w:proofErr w:type="spellStart"/>
      <w:r w:rsidRPr="002D5A30">
        <w:rPr>
          <w:sz w:val="28"/>
          <w:szCs w:val="28"/>
        </w:rPr>
        <w:t>indicarea</w:t>
      </w:r>
      <w:proofErr w:type="spellEnd"/>
      <w:r w:rsidRPr="002D5A30">
        <w:rPr>
          <w:sz w:val="28"/>
          <w:szCs w:val="28"/>
        </w:rPr>
        <w:t xml:space="preserve"> </w:t>
      </w:r>
      <w:proofErr w:type="spellStart"/>
      <w:r w:rsidRPr="002D5A30">
        <w:rPr>
          <w:sz w:val="28"/>
          <w:szCs w:val="28"/>
        </w:rPr>
        <w:t>locației</w:t>
      </w:r>
      <w:proofErr w:type="spellEnd"/>
      <w:r w:rsidRPr="002D5A30">
        <w:rPr>
          <w:sz w:val="28"/>
          <w:szCs w:val="28"/>
        </w:rPr>
        <w:t xml:space="preserve"> </w:t>
      </w:r>
      <w:proofErr w:type="spellStart"/>
      <w:r w:rsidRPr="002D5A30">
        <w:rPr>
          <w:sz w:val="28"/>
          <w:szCs w:val="28"/>
        </w:rPr>
        <w:t>punctelor</w:t>
      </w:r>
      <w:proofErr w:type="spellEnd"/>
      <w:r w:rsidRPr="002D5A30">
        <w:rPr>
          <w:sz w:val="28"/>
          <w:szCs w:val="28"/>
        </w:rPr>
        <w:t>/</w:t>
      </w:r>
      <w:proofErr w:type="spellStart"/>
      <w:r w:rsidRPr="002D5A30">
        <w:rPr>
          <w:sz w:val="28"/>
          <w:szCs w:val="28"/>
        </w:rPr>
        <w:t>spațiilor</w:t>
      </w:r>
      <w:proofErr w:type="spellEnd"/>
      <w:r w:rsidRPr="002D5A30">
        <w:rPr>
          <w:sz w:val="28"/>
          <w:szCs w:val="28"/>
        </w:rPr>
        <w:t xml:space="preserve"> special </w:t>
      </w:r>
      <w:proofErr w:type="spellStart"/>
      <w:r w:rsidRPr="002D5A30">
        <w:rPr>
          <w:sz w:val="28"/>
          <w:szCs w:val="28"/>
        </w:rPr>
        <w:t>amenajate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w:t>
      </w:r>
    </w:p>
    <w:p w14:paraId="3F42439A"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r w:rsidRPr="002D5A30">
        <w:rPr>
          <w:sz w:val="28"/>
          <w:szCs w:val="28"/>
        </w:rPr>
        <w:t xml:space="preserve">Campania de </w:t>
      </w:r>
      <w:proofErr w:type="spellStart"/>
      <w:r w:rsidRPr="002D5A30">
        <w:rPr>
          <w:sz w:val="28"/>
          <w:szCs w:val="28"/>
        </w:rPr>
        <w:t>colectare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se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realiza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toate</w:t>
      </w:r>
      <w:proofErr w:type="spellEnd"/>
      <w:r w:rsidRPr="002D5A30">
        <w:rPr>
          <w:sz w:val="28"/>
          <w:szCs w:val="28"/>
        </w:rPr>
        <w:t xml:space="preserve"> </w:t>
      </w:r>
      <w:proofErr w:type="spellStart"/>
      <w:r w:rsidRPr="002D5A30">
        <w:rPr>
          <w:sz w:val="28"/>
          <w:szCs w:val="28"/>
        </w:rPr>
        <w:t>punctele</w:t>
      </w:r>
      <w:proofErr w:type="spellEnd"/>
      <w:r w:rsidRPr="002D5A30">
        <w:rPr>
          <w:sz w:val="28"/>
          <w:szCs w:val="28"/>
        </w:rPr>
        <w:t>/</w:t>
      </w:r>
      <w:proofErr w:type="spellStart"/>
      <w:r w:rsidRPr="002D5A30">
        <w:rPr>
          <w:sz w:val="28"/>
          <w:szCs w:val="28"/>
        </w:rPr>
        <w:t>spațiile</w:t>
      </w:r>
      <w:proofErr w:type="spellEnd"/>
      <w:r w:rsidRPr="002D5A30">
        <w:rPr>
          <w:sz w:val="28"/>
          <w:szCs w:val="28"/>
        </w:rPr>
        <w:t xml:space="preserve"> </w:t>
      </w:r>
      <w:proofErr w:type="spellStart"/>
      <w:r w:rsidRPr="002D5A30">
        <w:rPr>
          <w:sz w:val="28"/>
          <w:szCs w:val="28"/>
        </w:rPr>
        <w:t>stabilite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direct la </w:t>
      </w:r>
      <w:proofErr w:type="spellStart"/>
      <w:r w:rsidRPr="002D5A30">
        <w:rPr>
          <w:sz w:val="28"/>
          <w:szCs w:val="28"/>
        </w:rPr>
        <w:t>mijlocul</w:t>
      </w:r>
      <w:proofErr w:type="spellEnd"/>
      <w:r w:rsidRPr="002D5A30">
        <w:rPr>
          <w:sz w:val="28"/>
          <w:szCs w:val="28"/>
        </w:rPr>
        <w:t xml:space="preserve"> de transport, pe </w:t>
      </w:r>
      <w:proofErr w:type="spellStart"/>
      <w:r w:rsidRPr="002D5A30">
        <w:rPr>
          <w:sz w:val="28"/>
          <w:szCs w:val="28"/>
        </w:rPr>
        <w:t>durata</w:t>
      </w:r>
      <w:proofErr w:type="spellEnd"/>
      <w:r w:rsidRPr="002D5A30">
        <w:rPr>
          <w:sz w:val="28"/>
          <w:szCs w:val="28"/>
        </w:rPr>
        <w:t xml:space="preserve"> a cel </w:t>
      </w:r>
      <w:proofErr w:type="spellStart"/>
      <w:r w:rsidRPr="002D5A30">
        <w:rPr>
          <w:sz w:val="28"/>
          <w:szCs w:val="28"/>
        </w:rPr>
        <w:t>puțin</w:t>
      </w:r>
      <w:proofErr w:type="spellEnd"/>
      <w:r w:rsidRPr="002D5A30">
        <w:rPr>
          <w:sz w:val="28"/>
          <w:szCs w:val="28"/>
        </w:rPr>
        <w:t xml:space="preserve"> 8 ore, de </w:t>
      </w:r>
      <w:proofErr w:type="spellStart"/>
      <w:r w:rsidRPr="002D5A30">
        <w:rPr>
          <w:sz w:val="28"/>
          <w:szCs w:val="28"/>
        </w:rPr>
        <w:t>preferință</w:t>
      </w:r>
      <w:proofErr w:type="spellEnd"/>
      <w:r w:rsidRPr="002D5A30">
        <w:rPr>
          <w:sz w:val="28"/>
          <w:szCs w:val="28"/>
        </w:rPr>
        <w:t xml:space="preserve"> </w:t>
      </w:r>
      <w:proofErr w:type="spellStart"/>
      <w:r w:rsidRPr="002D5A30">
        <w:rPr>
          <w:sz w:val="28"/>
          <w:szCs w:val="28"/>
        </w:rPr>
        <w:t>întruna</w:t>
      </w:r>
      <w:proofErr w:type="spellEnd"/>
      <w:r w:rsidRPr="002D5A30">
        <w:rPr>
          <w:sz w:val="28"/>
          <w:szCs w:val="28"/>
        </w:rPr>
        <w:t xml:space="preserve"> din </w:t>
      </w:r>
      <w:proofErr w:type="spellStart"/>
      <w:r w:rsidRPr="002D5A30">
        <w:rPr>
          <w:sz w:val="28"/>
          <w:szCs w:val="28"/>
        </w:rPr>
        <w:t>zilele</w:t>
      </w:r>
      <w:proofErr w:type="spellEnd"/>
      <w:r w:rsidRPr="002D5A30">
        <w:rPr>
          <w:sz w:val="28"/>
          <w:szCs w:val="28"/>
        </w:rPr>
        <w:t xml:space="preserve"> de </w:t>
      </w:r>
      <w:proofErr w:type="spellStart"/>
      <w:r w:rsidRPr="002D5A30">
        <w:rPr>
          <w:sz w:val="28"/>
          <w:szCs w:val="28"/>
        </w:rPr>
        <w:t>sâmbătă</w:t>
      </w:r>
      <w:proofErr w:type="spellEnd"/>
      <w:r w:rsidRPr="002D5A30">
        <w:rPr>
          <w:sz w:val="28"/>
          <w:szCs w:val="28"/>
        </w:rPr>
        <w:t xml:space="preserve">, </w:t>
      </w:r>
      <w:proofErr w:type="spellStart"/>
      <w:r w:rsidRPr="002D5A30">
        <w:rPr>
          <w:sz w:val="28"/>
          <w:szCs w:val="28"/>
        </w:rPr>
        <w:t>astfel</w:t>
      </w:r>
      <w:proofErr w:type="spellEnd"/>
      <w:r w:rsidRPr="002D5A30">
        <w:rPr>
          <w:sz w:val="28"/>
          <w:szCs w:val="28"/>
        </w:rPr>
        <w:t xml:space="preserve"> </w:t>
      </w:r>
      <w:proofErr w:type="spellStart"/>
      <w:r w:rsidRPr="002D5A30">
        <w:rPr>
          <w:sz w:val="28"/>
          <w:szCs w:val="28"/>
        </w:rPr>
        <w:t>încât</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asigure</w:t>
      </w:r>
      <w:proofErr w:type="spellEnd"/>
      <w:r w:rsidRPr="002D5A30">
        <w:rPr>
          <w:sz w:val="28"/>
          <w:szCs w:val="28"/>
        </w:rPr>
        <w:t xml:space="preserve"> </w:t>
      </w:r>
      <w:proofErr w:type="spellStart"/>
      <w:r w:rsidRPr="002D5A30">
        <w:rPr>
          <w:sz w:val="28"/>
          <w:szCs w:val="28"/>
        </w:rPr>
        <w:t>participarea</w:t>
      </w:r>
      <w:proofErr w:type="spellEnd"/>
      <w:r w:rsidRPr="002D5A30">
        <w:rPr>
          <w:sz w:val="28"/>
          <w:szCs w:val="28"/>
        </w:rPr>
        <w:t xml:space="preserve"> la </w:t>
      </w:r>
      <w:proofErr w:type="spellStart"/>
      <w:r w:rsidRPr="002D5A30">
        <w:rPr>
          <w:sz w:val="28"/>
          <w:szCs w:val="28"/>
        </w:rPr>
        <w:t>acest</w:t>
      </w:r>
      <w:proofErr w:type="spellEnd"/>
      <w:r w:rsidRPr="002D5A30">
        <w:rPr>
          <w:sz w:val="28"/>
          <w:szCs w:val="28"/>
        </w:rPr>
        <w:t xml:space="preserve"> </w:t>
      </w:r>
      <w:proofErr w:type="spellStart"/>
      <w:r w:rsidRPr="002D5A30">
        <w:rPr>
          <w:sz w:val="28"/>
          <w:szCs w:val="28"/>
        </w:rPr>
        <w:t>sistem</w:t>
      </w:r>
      <w:proofErr w:type="spellEnd"/>
      <w:r w:rsidRPr="002D5A30">
        <w:rPr>
          <w:sz w:val="28"/>
          <w:szCs w:val="28"/>
        </w:rPr>
        <w:t xml:space="preserve"> a </w:t>
      </w:r>
      <w:proofErr w:type="spellStart"/>
      <w:r w:rsidRPr="002D5A30">
        <w:rPr>
          <w:sz w:val="28"/>
          <w:szCs w:val="28"/>
        </w:rPr>
        <w:t>unui</w:t>
      </w:r>
      <w:proofErr w:type="spellEnd"/>
      <w:r w:rsidRPr="002D5A30">
        <w:rPr>
          <w:sz w:val="28"/>
          <w:szCs w:val="28"/>
        </w:rPr>
        <w:t xml:space="preserve"> </w:t>
      </w:r>
      <w:proofErr w:type="spellStart"/>
      <w:r w:rsidRPr="002D5A30">
        <w:rPr>
          <w:sz w:val="28"/>
          <w:szCs w:val="28"/>
        </w:rPr>
        <w:t>număr</w:t>
      </w:r>
      <w:proofErr w:type="spellEnd"/>
      <w:r w:rsidRPr="002D5A30">
        <w:rPr>
          <w:sz w:val="28"/>
          <w:szCs w:val="28"/>
        </w:rPr>
        <w:t xml:space="preserve"> </w:t>
      </w:r>
      <w:proofErr w:type="spellStart"/>
      <w:r w:rsidRPr="002D5A30">
        <w:rPr>
          <w:sz w:val="28"/>
          <w:szCs w:val="28"/>
        </w:rPr>
        <w:t>cât</w:t>
      </w:r>
      <w:proofErr w:type="spellEnd"/>
      <w:r w:rsidRPr="002D5A30">
        <w:rPr>
          <w:sz w:val="28"/>
          <w:szCs w:val="28"/>
        </w:rPr>
        <w:t xml:space="preserve"> </w:t>
      </w:r>
      <w:proofErr w:type="spellStart"/>
      <w:r w:rsidRPr="002D5A30">
        <w:rPr>
          <w:sz w:val="28"/>
          <w:szCs w:val="28"/>
        </w:rPr>
        <w:t>mai</w:t>
      </w:r>
      <w:proofErr w:type="spellEnd"/>
      <w:r w:rsidRPr="002D5A30">
        <w:rPr>
          <w:sz w:val="28"/>
          <w:szCs w:val="28"/>
        </w:rPr>
        <w:t xml:space="preserve"> mare de </w:t>
      </w:r>
      <w:proofErr w:type="spellStart"/>
      <w:r w:rsidRPr="002D5A30">
        <w:rPr>
          <w:sz w:val="28"/>
          <w:szCs w:val="28"/>
        </w:rPr>
        <w:t>locuitori</w:t>
      </w:r>
      <w:proofErr w:type="spellEnd"/>
      <w:r w:rsidRPr="002D5A30">
        <w:rPr>
          <w:sz w:val="28"/>
          <w:szCs w:val="28"/>
        </w:rPr>
        <w:t>.</w:t>
      </w:r>
    </w:p>
    <w:p w14:paraId="6C2836C5"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lastRenderedPageBreak/>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transporta</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la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sa</w:t>
      </w:r>
      <w:proofErr w:type="spellEnd"/>
      <w:r w:rsidRPr="002D5A30">
        <w:rPr>
          <w:sz w:val="28"/>
          <w:szCs w:val="28"/>
        </w:rPr>
        <w:t xml:space="preserve"> de </w:t>
      </w:r>
      <w:proofErr w:type="spellStart"/>
      <w:r w:rsidRPr="002D5A30">
        <w:rPr>
          <w:sz w:val="28"/>
          <w:szCs w:val="28"/>
        </w:rPr>
        <w:t>lucru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stocării</w:t>
      </w:r>
      <w:proofErr w:type="spellEnd"/>
      <w:r w:rsidRPr="002D5A30">
        <w:rPr>
          <w:sz w:val="28"/>
          <w:szCs w:val="28"/>
        </w:rPr>
        <w:t xml:space="preserve"> </w:t>
      </w:r>
      <w:proofErr w:type="spellStart"/>
      <w:r w:rsidRPr="002D5A30">
        <w:rPr>
          <w:sz w:val="28"/>
          <w:szCs w:val="28"/>
        </w:rPr>
        <w:t>temporare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direct la </w:t>
      </w:r>
      <w:proofErr w:type="spellStart"/>
      <w:r w:rsidRPr="002D5A30">
        <w:rPr>
          <w:sz w:val="28"/>
          <w:szCs w:val="28"/>
        </w:rPr>
        <w:t>depozitul</w:t>
      </w:r>
      <w:proofErr w:type="spellEnd"/>
      <w:r w:rsidRPr="002D5A30">
        <w:rPr>
          <w:sz w:val="28"/>
          <w:szCs w:val="28"/>
        </w:rPr>
        <w:t>/</w:t>
      </w:r>
      <w:proofErr w:type="spellStart"/>
      <w:r w:rsidRPr="002D5A30">
        <w:rPr>
          <w:sz w:val="28"/>
          <w:szCs w:val="28"/>
        </w:rPr>
        <w:t>instalația</w:t>
      </w:r>
      <w:proofErr w:type="spellEnd"/>
      <w:r w:rsidRPr="002D5A30">
        <w:rPr>
          <w:sz w:val="28"/>
          <w:szCs w:val="28"/>
        </w:rPr>
        <w:t xml:space="preserve"> de </w:t>
      </w:r>
      <w:proofErr w:type="spellStart"/>
      <w:r w:rsidRPr="002D5A30">
        <w:rPr>
          <w:sz w:val="28"/>
          <w:szCs w:val="28"/>
        </w:rPr>
        <w:t>eliminare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cu </w:t>
      </w:r>
      <w:proofErr w:type="spellStart"/>
      <w:r w:rsidRPr="002D5A30">
        <w:rPr>
          <w:sz w:val="28"/>
          <w:szCs w:val="28"/>
        </w:rPr>
        <w:t>autospeciale</w:t>
      </w:r>
      <w:proofErr w:type="spellEnd"/>
      <w:r w:rsidRPr="002D5A30">
        <w:rPr>
          <w:sz w:val="28"/>
          <w:szCs w:val="28"/>
        </w:rPr>
        <w:t xml:space="preserve"> destinate </w:t>
      </w:r>
      <w:proofErr w:type="spellStart"/>
      <w:r w:rsidRPr="002D5A30">
        <w:rPr>
          <w:sz w:val="28"/>
          <w:szCs w:val="28"/>
        </w:rPr>
        <w:t>transportului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w:t>
      </w:r>
    </w:p>
    <w:p w14:paraId="5DCA1CE0"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de a </w:t>
      </w:r>
      <w:proofErr w:type="spellStart"/>
      <w:r w:rsidRPr="002D5A30">
        <w:rPr>
          <w:sz w:val="28"/>
          <w:szCs w:val="28"/>
        </w:rPr>
        <w:t>amenaja</w:t>
      </w:r>
      <w:proofErr w:type="spellEnd"/>
      <w:r w:rsidRPr="002D5A30">
        <w:rPr>
          <w:sz w:val="28"/>
          <w:szCs w:val="28"/>
        </w:rPr>
        <w:t xml:space="preserve">, </w:t>
      </w:r>
      <w:proofErr w:type="spellStart"/>
      <w:r w:rsidRPr="002D5A30">
        <w:rPr>
          <w:sz w:val="28"/>
          <w:szCs w:val="28"/>
        </w:rPr>
        <w:t>autoriza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opera cel </w:t>
      </w:r>
      <w:proofErr w:type="spellStart"/>
      <w:r w:rsidRPr="002D5A30">
        <w:rPr>
          <w:sz w:val="28"/>
          <w:szCs w:val="28"/>
        </w:rPr>
        <w:t>puțin</w:t>
      </w:r>
      <w:proofErr w:type="spellEnd"/>
      <w:r w:rsidRPr="002D5A30">
        <w:rPr>
          <w:sz w:val="28"/>
          <w:szCs w:val="28"/>
        </w:rPr>
        <w:t xml:space="preserve"> un </w:t>
      </w:r>
      <w:proofErr w:type="spellStart"/>
      <w:r w:rsidRPr="002D5A30">
        <w:rPr>
          <w:sz w:val="28"/>
          <w:szCs w:val="28"/>
        </w:rPr>
        <w:t>punct</w:t>
      </w:r>
      <w:proofErr w:type="spellEnd"/>
      <w:r w:rsidRPr="002D5A30">
        <w:rPr>
          <w:sz w:val="28"/>
          <w:szCs w:val="28"/>
        </w:rPr>
        <w:t xml:space="preserve"> de </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temporară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la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sa</w:t>
      </w:r>
      <w:proofErr w:type="spellEnd"/>
      <w:r w:rsidRPr="002D5A30">
        <w:rPr>
          <w:sz w:val="28"/>
          <w:szCs w:val="28"/>
        </w:rPr>
        <w:t xml:space="preserve"> de </w:t>
      </w:r>
      <w:proofErr w:type="spellStart"/>
      <w:r w:rsidRPr="002D5A30">
        <w:rPr>
          <w:sz w:val="28"/>
          <w:szCs w:val="28"/>
        </w:rPr>
        <w:t>lucru</w:t>
      </w:r>
      <w:proofErr w:type="spellEnd"/>
      <w:r w:rsidRPr="002D5A30">
        <w:rPr>
          <w:sz w:val="28"/>
          <w:szCs w:val="28"/>
        </w:rPr>
        <w:t xml:space="preserve">, </w:t>
      </w:r>
      <w:proofErr w:type="spellStart"/>
      <w:r w:rsidRPr="002D5A30">
        <w:rPr>
          <w:sz w:val="28"/>
          <w:szCs w:val="28"/>
        </w:rPr>
        <w:t>dotat</w:t>
      </w:r>
      <w:proofErr w:type="spellEnd"/>
      <w:r w:rsidRPr="002D5A30">
        <w:rPr>
          <w:sz w:val="28"/>
          <w:szCs w:val="28"/>
        </w:rPr>
        <w:t xml:space="preserve"> cu </w:t>
      </w:r>
      <w:proofErr w:type="spellStart"/>
      <w:r w:rsidRPr="002D5A30">
        <w:rPr>
          <w:sz w:val="28"/>
          <w:szCs w:val="28"/>
        </w:rPr>
        <w:t>recipiente</w:t>
      </w:r>
      <w:proofErr w:type="spellEnd"/>
      <w:r w:rsidRPr="002D5A30">
        <w:rPr>
          <w:sz w:val="28"/>
          <w:szCs w:val="28"/>
        </w:rPr>
        <w:t xml:space="preserve"> de </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adecvate</w:t>
      </w:r>
      <w:proofErr w:type="spellEnd"/>
      <w:r w:rsidRPr="002D5A30">
        <w:rPr>
          <w:sz w:val="28"/>
          <w:szCs w:val="28"/>
        </w:rPr>
        <w:t xml:space="preserve">, precum </w:t>
      </w:r>
      <w:proofErr w:type="spellStart"/>
      <w:r w:rsidRPr="002D5A30">
        <w:rPr>
          <w:sz w:val="28"/>
          <w:szCs w:val="28"/>
        </w:rPr>
        <w:t>containere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de </w:t>
      </w:r>
      <w:proofErr w:type="spellStart"/>
      <w:r w:rsidRPr="002D5A30">
        <w:rPr>
          <w:sz w:val="28"/>
          <w:szCs w:val="28"/>
        </w:rPr>
        <w:t>mari</w:t>
      </w:r>
      <w:proofErr w:type="spellEnd"/>
      <w:r w:rsidRPr="002D5A30">
        <w:rPr>
          <w:sz w:val="28"/>
          <w:szCs w:val="28"/>
        </w:rPr>
        <w:t xml:space="preserve"> </w:t>
      </w:r>
      <w:proofErr w:type="spellStart"/>
      <w:r w:rsidRPr="002D5A30">
        <w:rPr>
          <w:sz w:val="28"/>
          <w:szCs w:val="28"/>
        </w:rPr>
        <w:t>dimensiuni</w:t>
      </w:r>
      <w:proofErr w:type="spellEnd"/>
      <w:r w:rsidRPr="002D5A30">
        <w:rPr>
          <w:sz w:val="28"/>
          <w:szCs w:val="28"/>
        </w:rPr>
        <w:t xml:space="preserve">, </w:t>
      </w:r>
      <w:proofErr w:type="spellStart"/>
      <w:r w:rsidRPr="002D5A30">
        <w:rPr>
          <w:sz w:val="28"/>
          <w:szCs w:val="28"/>
        </w:rPr>
        <w:t>saci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containere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solide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pulverulente</w:t>
      </w:r>
      <w:proofErr w:type="spellEnd"/>
      <w:r w:rsidRPr="002D5A30">
        <w:rPr>
          <w:sz w:val="28"/>
          <w:szCs w:val="28"/>
        </w:rPr>
        <w:t xml:space="preserve">, </w:t>
      </w:r>
      <w:proofErr w:type="spellStart"/>
      <w:r w:rsidRPr="002D5A30">
        <w:rPr>
          <w:sz w:val="28"/>
          <w:szCs w:val="28"/>
        </w:rPr>
        <w:t>butoaie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containere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lichide</w:t>
      </w:r>
      <w:proofErr w:type="spellEnd"/>
      <w:r w:rsidRPr="002D5A30">
        <w:rPr>
          <w:sz w:val="28"/>
          <w:szCs w:val="28"/>
        </w:rPr>
        <w:t xml:space="preserve">, care </w:t>
      </w: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permită</w:t>
      </w:r>
      <w:proofErr w:type="spellEnd"/>
      <w:r w:rsidRPr="002D5A30">
        <w:rPr>
          <w:sz w:val="28"/>
          <w:szCs w:val="28"/>
        </w:rPr>
        <w:t xml:space="preserve"> </w:t>
      </w:r>
      <w:proofErr w:type="spellStart"/>
      <w:r w:rsidRPr="002D5A30">
        <w:rPr>
          <w:sz w:val="28"/>
          <w:szCs w:val="28"/>
        </w:rPr>
        <w:t>scurgerea</w:t>
      </w:r>
      <w:proofErr w:type="spellEnd"/>
      <w:r w:rsidRPr="002D5A30">
        <w:rPr>
          <w:sz w:val="28"/>
          <w:szCs w:val="28"/>
        </w:rPr>
        <w:t>.</w:t>
      </w:r>
    </w:p>
    <w:p w14:paraId="2DC29A36"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asigura</w:t>
      </w:r>
      <w:proofErr w:type="spellEnd"/>
      <w:r w:rsidRPr="002D5A30">
        <w:rPr>
          <w:sz w:val="28"/>
          <w:szCs w:val="28"/>
        </w:rPr>
        <w:t xml:space="preserve"> </w:t>
      </w:r>
      <w:proofErr w:type="spellStart"/>
      <w:r w:rsidRPr="002D5A30">
        <w:rPr>
          <w:sz w:val="28"/>
          <w:szCs w:val="28"/>
        </w:rPr>
        <w:t>eliminarea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stocate</w:t>
      </w:r>
      <w:proofErr w:type="spellEnd"/>
      <w:r w:rsidRPr="002D5A30">
        <w:rPr>
          <w:sz w:val="28"/>
          <w:szCs w:val="28"/>
        </w:rPr>
        <w:t xml:space="preserve"> </w:t>
      </w:r>
      <w:proofErr w:type="spellStart"/>
      <w:r w:rsidRPr="002D5A30">
        <w:rPr>
          <w:sz w:val="28"/>
          <w:szCs w:val="28"/>
        </w:rPr>
        <w:t>temporar</w:t>
      </w:r>
      <w:proofErr w:type="spellEnd"/>
      <w:r w:rsidRPr="002D5A30">
        <w:rPr>
          <w:sz w:val="28"/>
          <w:szCs w:val="28"/>
        </w:rPr>
        <w:t xml:space="preserve"> la </w:t>
      </w:r>
      <w:proofErr w:type="spellStart"/>
      <w:r w:rsidRPr="002D5A30">
        <w:rPr>
          <w:sz w:val="28"/>
          <w:szCs w:val="28"/>
        </w:rPr>
        <w:t>depozitele</w:t>
      </w:r>
      <w:proofErr w:type="spellEnd"/>
      <w:r w:rsidRPr="002D5A30">
        <w:rPr>
          <w:sz w:val="28"/>
          <w:szCs w:val="28"/>
        </w:rPr>
        <w:t xml:space="preserve"> </w:t>
      </w:r>
      <w:proofErr w:type="spellStart"/>
      <w:r w:rsidRPr="002D5A30">
        <w:rPr>
          <w:sz w:val="28"/>
          <w:szCs w:val="28"/>
        </w:rPr>
        <w:t>autorizate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eliminarea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pe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unui</w:t>
      </w:r>
      <w:proofErr w:type="spellEnd"/>
      <w:r w:rsidRPr="002D5A30">
        <w:rPr>
          <w:sz w:val="28"/>
          <w:szCs w:val="28"/>
        </w:rPr>
        <w:t xml:space="preserve"> contract </w:t>
      </w:r>
      <w:proofErr w:type="spellStart"/>
      <w:r w:rsidRPr="002D5A30">
        <w:rPr>
          <w:sz w:val="28"/>
          <w:szCs w:val="28"/>
        </w:rPr>
        <w:t>încheiat</w:t>
      </w:r>
      <w:proofErr w:type="spellEnd"/>
      <w:r w:rsidRPr="002D5A30">
        <w:rPr>
          <w:sz w:val="28"/>
          <w:szCs w:val="28"/>
        </w:rPr>
        <w:t xml:space="preserve"> cu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depozitului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depozitarea</w:t>
      </w:r>
      <w:proofErr w:type="spellEnd"/>
      <w:r w:rsidRPr="002D5A30">
        <w:rPr>
          <w:sz w:val="28"/>
          <w:szCs w:val="28"/>
        </w:rPr>
        <w:t xml:space="preserve"> </w:t>
      </w:r>
      <w:proofErr w:type="spellStart"/>
      <w:r w:rsidRPr="002D5A30">
        <w:rPr>
          <w:sz w:val="28"/>
          <w:szCs w:val="28"/>
        </w:rPr>
        <w:t>acestor</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nu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permisă</w:t>
      </w:r>
      <w:proofErr w:type="spellEnd"/>
      <w:r w:rsidRPr="002D5A30">
        <w:rPr>
          <w:sz w:val="28"/>
          <w:szCs w:val="28"/>
        </w:rPr>
        <w:t xml:space="preserve"> la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nepericuloase</w:t>
      </w:r>
      <w:proofErr w:type="spellEnd"/>
      <w:r w:rsidRPr="002D5A30">
        <w:rPr>
          <w:sz w:val="28"/>
          <w:szCs w:val="28"/>
        </w:rPr>
        <w:t>.</w:t>
      </w:r>
    </w:p>
    <w:p w14:paraId="1DA2E57B"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Cheltuielile</w:t>
      </w:r>
      <w:proofErr w:type="spellEnd"/>
      <w:r w:rsidRPr="002D5A30">
        <w:rPr>
          <w:sz w:val="28"/>
          <w:szCs w:val="28"/>
        </w:rPr>
        <w:t xml:space="preserve"> cu </w:t>
      </w:r>
      <w:proofErr w:type="spellStart"/>
      <w:r w:rsidRPr="002D5A30">
        <w:rPr>
          <w:sz w:val="28"/>
          <w:szCs w:val="28"/>
        </w:rPr>
        <w:t>gestionarea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incluse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tariful</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al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reziduale</w:t>
      </w:r>
      <w:proofErr w:type="spellEnd"/>
      <w:r w:rsidRPr="002D5A30">
        <w:rPr>
          <w:sz w:val="28"/>
          <w:szCs w:val="28"/>
        </w:rPr>
        <w:t>.</w:t>
      </w:r>
    </w:p>
    <w:p w14:paraId="0D4A6DB0"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reducerii</w:t>
      </w:r>
      <w:proofErr w:type="spellEnd"/>
      <w:r w:rsidRPr="002D5A30">
        <w:rPr>
          <w:sz w:val="28"/>
          <w:szCs w:val="28"/>
        </w:rPr>
        <w:t xml:space="preserve"> </w:t>
      </w:r>
      <w:proofErr w:type="spellStart"/>
      <w:r w:rsidRPr="002D5A30">
        <w:rPr>
          <w:sz w:val="28"/>
          <w:szCs w:val="28"/>
        </w:rPr>
        <w:t>costurilor</w:t>
      </w:r>
      <w:proofErr w:type="spellEnd"/>
      <w:r w:rsidRPr="002D5A30">
        <w:rPr>
          <w:sz w:val="28"/>
          <w:szCs w:val="28"/>
        </w:rPr>
        <w:t xml:space="preserve"> cu </w:t>
      </w:r>
      <w:proofErr w:type="spellStart"/>
      <w:r w:rsidRPr="002D5A30">
        <w:rPr>
          <w:sz w:val="28"/>
          <w:szCs w:val="28"/>
        </w:rPr>
        <w:t>eliminarea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delegatarul</w:t>
      </w:r>
      <w:proofErr w:type="spellEnd"/>
      <w:r w:rsidRPr="002D5A30">
        <w:rPr>
          <w:sz w:val="28"/>
          <w:szCs w:val="28"/>
        </w:rPr>
        <w:t xml:space="preserve"> are </w:t>
      </w:r>
      <w:proofErr w:type="spellStart"/>
      <w:r w:rsidRPr="002D5A30">
        <w:rPr>
          <w:sz w:val="28"/>
          <w:szCs w:val="28"/>
        </w:rPr>
        <w:t>dreptul</w:t>
      </w:r>
      <w:proofErr w:type="spellEnd"/>
      <w:r w:rsidRPr="002D5A30">
        <w:rPr>
          <w:sz w:val="28"/>
          <w:szCs w:val="28"/>
        </w:rPr>
        <w:t xml:space="preserve">, pe </w:t>
      </w:r>
      <w:proofErr w:type="spellStart"/>
      <w:r w:rsidRPr="002D5A30">
        <w:rPr>
          <w:sz w:val="28"/>
          <w:szCs w:val="28"/>
        </w:rPr>
        <w:t>toată</w:t>
      </w:r>
      <w:proofErr w:type="spellEnd"/>
      <w:r w:rsidRPr="002D5A30">
        <w:rPr>
          <w:sz w:val="28"/>
          <w:szCs w:val="28"/>
        </w:rPr>
        <w:t xml:space="preserve"> </w:t>
      </w:r>
      <w:proofErr w:type="spellStart"/>
      <w:r w:rsidRPr="002D5A30">
        <w:rPr>
          <w:sz w:val="28"/>
          <w:szCs w:val="28"/>
        </w:rPr>
        <w:t>durata</w:t>
      </w:r>
      <w:proofErr w:type="spellEnd"/>
      <w:r w:rsidRPr="002D5A30">
        <w:rPr>
          <w:sz w:val="28"/>
          <w:szCs w:val="28"/>
        </w:rPr>
        <w:t xml:space="preserve"> de </w:t>
      </w:r>
      <w:proofErr w:type="spellStart"/>
      <w:r w:rsidRPr="002D5A30">
        <w:rPr>
          <w:sz w:val="28"/>
          <w:szCs w:val="28"/>
        </w:rPr>
        <w:t>derulare</w:t>
      </w:r>
      <w:proofErr w:type="spellEnd"/>
      <w:r w:rsidRPr="002D5A30">
        <w:rPr>
          <w:sz w:val="28"/>
          <w:szCs w:val="28"/>
        </w:rPr>
        <w:t xml:space="preserve"> a </w:t>
      </w:r>
      <w:proofErr w:type="spellStart"/>
      <w:r w:rsidRPr="002D5A30">
        <w:rPr>
          <w:sz w:val="28"/>
          <w:szCs w:val="28"/>
        </w:rPr>
        <w:t>contractului</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impună</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transporte</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depozite</w:t>
      </w:r>
      <w:proofErr w:type="spellEnd"/>
      <w:r w:rsidRPr="002D5A30">
        <w:rPr>
          <w:sz w:val="28"/>
          <w:szCs w:val="28"/>
        </w:rPr>
        <w:t>/</w:t>
      </w:r>
      <w:proofErr w:type="spellStart"/>
      <w:r w:rsidRPr="002D5A30">
        <w:rPr>
          <w:sz w:val="28"/>
          <w:szCs w:val="28"/>
        </w:rPr>
        <w:t>instalații</w:t>
      </w:r>
      <w:proofErr w:type="spellEnd"/>
      <w:r w:rsidRPr="002D5A30">
        <w:rPr>
          <w:sz w:val="28"/>
          <w:szCs w:val="28"/>
        </w:rPr>
        <w:t xml:space="preserve"> de </w:t>
      </w:r>
      <w:proofErr w:type="spellStart"/>
      <w:r w:rsidRPr="002D5A30">
        <w:rPr>
          <w:sz w:val="28"/>
          <w:szCs w:val="28"/>
        </w:rPr>
        <w:t>eliminare</w:t>
      </w:r>
      <w:proofErr w:type="spellEnd"/>
      <w:r w:rsidRPr="002D5A30">
        <w:rPr>
          <w:sz w:val="28"/>
          <w:szCs w:val="28"/>
        </w:rPr>
        <w:t xml:space="preserve"> </w:t>
      </w:r>
      <w:proofErr w:type="spellStart"/>
      <w:r w:rsidRPr="002D5A30">
        <w:rPr>
          <w:sz w:val="28"/>
          <w:szCs w:val="28"/>
        </w:rPr>
        <w:t>decât</w:t>
      </w:r>
      <w:proofErr w:type="spellEnd"/>
      <w:r w:rsidRPr="002D5A30">
        <w:rPr>
          <w:sz w:val="28"/>
          <w:szCs w:val="28"/>
        </w:rPr>
        <w:t xml:space="preserve">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asigurate</w:t>
      </w:r>
      <w:proofErr w:type="spellEnd"/>
      <w:r w:rsidRPr="002D5A30">
        <w:rPr>
          <w:sz w:val="28"/>
          <w:szCs w:val="28"/>
        </w:rPr>
        <w:t xml:space="preserve"> de operator, a </w:t>
      </w:r>
      <w:proofErr w:type="spellStart"/>
      <w:r w:rsidRPr="002D5A30">
        <w:rPr>
          <w:sz w:val="28"/>
          <w:szCs w:val="28"/>
        </w:rPr>
        <w:t>căror</w:t>
      </w:r>
      <w:proofErr w:type="spellEnd"/>
      <w:r w:rsidRPr="002D5A30">
        <w:rPr>
          <w:sz w:val="28"/>
          <w:szCs w:val="28"/>
        </w:rPr>
        <w:t xml:space="preserve"> </w:t>
      </w:r>
      <w:proofErr w:type="spellStart"/>
      <w:r w:rsidRPr="002D5A30">
        <w:rPr>
          <w:sz w:val="28"/>
          <w:szCs w:val="28"/>
        </w:rPr>
        <w:t>locație</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fi </w:t>
      </w:r>
      <w:proofErr w:type="spellStart"/>
      <w:r w:rsidRPr="002D5A30">
        <w:rPr>
          <w:sz w:val="28"/>
          <w:szCs w:val="28"/>
        </w:rPr>
        <w:t>precizată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scris</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delegatar</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încheie</w:t>
      </w:r>
      <w:proofErr w:type="spellEnd"/>
      <w:r w:rsidRPr="002D5A30">
        <w:rPr>
          <w:sz w:val="28"/>
          <w:szCs w:val="28"/>
        </w:rPr>
        <w:t xml:space="preserve">, </w:t>
      </w:r>
      <w:proofErr w:type="spellStart"/>
      <w:r w:rsidRPr="002D5A30">
        <w:rPr>
          <w:sz w:val="28"/>
          <w:szCs w:val="28"/>
        </w:rPr>
        <w:t>necondiționat</w:t>
      </w:r>
      <w:proofErr w:type="spellEnd"/>
      <w:r w:rsidRPr="002D5A30">
        <w:rPr>
          <w:sz w:val="28"/>
          <w:szCs w:val="28"/>
        </w:rPr>
        <w:t xml:space="preserve">, </w:t>
      </w:r>
      <w:proofErr w:type="spellStart"/>
      <w:r w:rsidRPr="002D5A30">
        <w:rPr>
          <w:sz w:val="28"/>
          <w:szCs w:val="28"/>
        </w:rPr>
        <w:t>contractele</w:t>
      </w:r>
      <w:proofErr w:type="spellEnd"/>
      <w:r w:rsidRPr="002D5A30">
        <w:rPr>
          <w:sz w:val="28"/>
          <w:szCs w:val="28"/>
        </w:rPr>
        <w:t xml:space="preserve"> de </w:t>
      </w:r>
      <w:proofErr w:type="spellStart"/>
      <w:r w:rsidRPr="002D5A30">
        <w:rPr>
          <w:sz w:val="28"/>
          <w:szCs w:val="28"/>
        </w:rPr>
        <w:t>prestări</w:t>
      </w:r>
      <w:proofErr w:type="spellEnd"/>
      <w:r w:rsidRPr="002D5A30">
        <w:rPr>
          <w:sz w:val="28"/>
          <w:szCs w:val="28"/>
        </w:rPr>
        <w:t xml:space="preserve"> </w:t>
      </w:r>
      <w:proofErr w:type="spellStart"/>
      <w:r w:rsidRPr="002D5A30">
        <w:rPr>
          <w:sz w:val="28"/>
          <w:szCs w:val="28"/>
        </w:rPr>
        <w:t>servicii</w:t>
      </w:r>
      <w:proofErr w:type="spellEnd"/>
      <w:r w:rsidRPr="002D5A30">
        <w:rPr>
          <w:sz w:val="28"/>
          <w:szCs w:val="28"/>
        </w:rPr>
        <w:t xml:space="preserve"> de </w:t>
      </w:r>
      <w:proofErr w:type="spellStart"/>
      <w:r w:rsidRPr="002D5A30">
        <w:rPr>
          <w:sz w:val="28"/>
          <w:szCs w:val="28"/>
        </w:rPr>
        <w:t>depozitare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cu </w:t>
      </w: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depozitelor</w:t>
      </w:r>
      <w:proofErr w:type="spellEnd"/>
      <w:r w:rsidRPr="002D5A30">
        <w:rPr>
          <w:sz w:val="28"/>
          <w:szCs w:val="28"/>
        </w:rPr>
        <w:t>/</w:t>
      </w:r>
      <w:proofErr w:type="spellStart"/>
      <w:r w:rsidRPr="002D5A30">
        <w:rPr>
          <w:sz w:val="28"/>
          <w:szCs w:val="28"/>
        </w:rPr>
        <w:t>instalațiilor</w:t>
      </w:r>
      <w:proofErr w:type="spellEnd"/>
      <w:r w:rsidRPr="002D5A30">
        <w:rPr>
          <w:sz w:val="28"/>
          <w:szCs w:val="28"/>
        </w:rPr>
        <w:t xml:space="preserve"> respective.</w:t>
      </w:r>
    </w:p>
    <w:p w14:paraId="7B5EAFC8"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aibă</w:t>
      </w:r>
      <w:proofErr w:type="spellEnd"/>
      <w:r w:rsidRPr="002D5A30">
        <w:rPr>
          <w:sz w:val="28"/>
          <w:szCs w:val="28"/>
        </w:rPr>
        <w:t xml:space="preserve"> un </w:t>
      </w:r>
      <w:proofErr w:type="spellStart"/>
      <w:r w:rsidRPr="002D5A30">
        <w:rPr>
          <w:sz w:val="28"/>
          <w:szCs w:val="28"/>
        </w:rPr>
        <w:t>sistem</w:t>
      </w:r>
      <w:proofErr w:type="spellEnd"/>
      <w:r w:rsidRPr="002D5A30">
        <w:rPr>
          <w:sz w:val="28"/>
          <w:szCs w:val="28"/>
        </w:rPr>
        <w:t xml:space="preserve"> de </w:t>
      </w:r>
      <w:proofErr w:type="spellStart"/>
      <w:r w:rsidRPr="002D5A30">
        <w:rPr>
          <w:sz w:val="28"/>
          <w:szCs w:val="28"/>
        </w:rPr>
        <w:t>evidență</w:t>
      </w:r>
      <w:proofErr w:type="spellEnd"/>
      <w:r w:rsidRPr="002D5A30">
        <w:rPr>
          <w:sz w:val="28"/>
          <w:szCs w:val="28"/>
        </w:rPr>
        <w:t xml:space="preserve"> a </w:t>
      </w:r>
      <w:proofErr w:type="spellStart"/>
      <w:r w:rsidRPr="002D5A30">
        <w:rPr>
          <w:sz w:val="28"/>
          <w:szCs w:val="28"/>
        </w:rPr>
        <w:t>gestionării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din care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rezulte</w:t>
      </w:r>
      <w:proofErr w:type="spellEnd"/>
      <w:r w:rsidRPr="002D5A30">
        <w:rPr>
          <w:sz w:val="28"/>
          <w:szCs w:val="28"/>
        </w:rPr>
        <w:t>:</w:t>
      </w:r>
    </w:p>
    <w:p w14:paraId="7A8A8A5B" w14:textId="77777777" w:rsidR="006119E9" w:rsidRPr="002D5A30" w:rsidRDefault="006119E9" w:rsidP="00B553AB">
      <w:pPr>
        <w:pStyle w:val="NormalWeb"/>
        <w:numPr>
          <w:ilvl w:val="2"/>
          <w:numId w:val="1"/>
        </w:numPr>
        <w:tabs>
          <w:tab w:val="num" w:pos="709"/>
        </w:tabs>
        <w:spacing w:before="0" w:beforeAutospacing="0" w:after="0" w:afterAutospacing="0"/>
        <w:ind w:left="-142" w:firstLine="0"/>
        <w:jc w:val="both"/>
        <w:rPr>
          <w:sz w:val="28"/>
          <w:szCs w:val="28"/>
        </w:rPr>
      </w:pPr>
      <w:r w:rsidRPr="002D5A30">
        <w:rPr>
          <w:sz w:val="28"/>
          <w:szCs w:val="28"/>
        </w:rPr>
        <w:t xml:space="preserve">data </w:t>
      </w:r>
      <w:proofErr w:type="spellStart"/>
      <w:r w:rsidRPr="002D5A30">
        <w:rPr>
          <w:sz w:val="28"/>
          <w:szCs w:val="28"/>
        </w:rPr>
        <w:t>în</w:t>
      </w:r>
      <w:proofErr w:type="spellEnd"/>
      <w:r w:rsidRPr="002D5A30">
        <w:rPr>
          <w:sz w:val="28"/>
          <w:szCs w:val="28"/>
        </w:rPr>
        <w:t xml:space="preserve"> care s-a </w:t>
      </w:r>
      <w:proofErr w:type="spellStart"/>
      <w:r w:rsidRPr="002D5A30">
        <w:rPr>
          <w:sz w:val="28"/>
          <w:szCs w:val="28"/>
        </w:rPr>
        <w:t>realizat</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w:t>
      </w:r>
    </w:p>
    <w:p w14:paraId="2FEACB42" w14:textId="77777777" w:rsidR="006119E9" w:rsidRPr="002D5A30" w:rsidRDefault="006119E9" w:rsidP="00B553AB">
      <w:pPr>
        <w:pStyle w:val="NormalWeb"/>
        <w:numPr>
          <w:ilvl w:val="2"/>
          <w:numId w:val="1"/>
        </w:numPr>
        <w:tabs>
          <w:tab w:val="num" w:pos="709"/>
        </w:tabs>
        <w:spacing w:before="0" w:beforeAutospacing="0" w:after="0" w:afterAutospacing="0"/>
        <w:ind w:left="-142" w:firstLine="0"/>
        <w:jc w:val="both"/>
        <w:rPr>
          <w:sz w:val="28"/>
          <w:szCs w:val="28"/>
        </w:rPr>
      </w:pPr>
      <w:proofErr w:type="spellStart"/>
      <w:r w:rsidRPr="002D5A30">
        <w:rPr>
          <w:sz w:val="28"/>
          <w:szCs w:val="28"/>
        </w:rPr>
        <w:t>punctele</w:t>
      </w:r>
      <w:proofErr w:type="spellEnd"/>
      <w:r w:rsidRPr="002D5A30">
        <w:rPr>
          <w:sz w:val="28"/>
          <w:szCs w:val="28"/>
        </w:rPr>
        <w:t>/</w:t>
      </w:r>
      <w:proofErr w:type="spellStart"/>
      <w:r w:rsidRPr="002D5A30">
        <w:rPr>
          <w:sz w:val="28"/>
          <w:szCs w:val="28"/>
        </w:rPr>
        <w:t>spațiile</w:t>
      </w:r>
      <w:proofErr w:type="spellEnd"/>
      <w:r w:rsidRPr="002D5A30">
        <w:rPr>
          <w:sz w:val="28"/>
          <w:szCs w:val="28"/>
        </w:rPr>
        <w:t xml:space="preserve"> </w:t>
      </w:r>
      <w:proofErr w:type="spellStart"/>
      <w:r w:rsidRPr="002D5A30">
        <w:rPr>
          <w:sz w:val="28"/>
          <w:szCs w:val="28"/>
        </w:rPr>
        <w:t>speciale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de </w:t>
      </w:r>
      <w:proofErr w:type="spellStart"/>
      <w:r w:rsidRPr="002D5A30">
        <w:rPr>
          <w:sz w:val="28"/>
          <w:szCs w:val="28"/>
        </w:rPr>
        <w:t>unde</w:t>
      </w:r>
      <w:proofErr w:type="spellEnd"/>
      <w:r w:rsidRPr="002D5A30">
        <w:rPr>
          <w:sz w:val="28"/>
          <w:szCs w:val="28"/>
        </w:rPr>
        <w:t xml:space="preserve"> s-a </w:t>
      </w:r>
      <w:proofErr w:type="spellStart"/>
      <w:r w:rsidRPr="002D5A30">
        <w:rPr>
          <w:sz w:val="28"/>
          <w:szCs w:val="28"/>
        </w:rPr>
        <w:t>făcut</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w:t>
      </w:r>
    </w:p>
    <w:p w14:paraId="5D8462BD" w14:textId="77777777" w:rsidR="006119E9" w:rsidRPr="002D5A30" w:rsidRDefault="006119E9" w:rsidP="00B553AB">
      <w:pPr>
        <w:pStyle w:val="NormalWeb"/>
        <w:numPr>
          <w:ilvl w:val="2"/>
          <w:numId w:val="1"/>
        </w:numPr>
        <w:tabs>
          <w:tab w:val="num" w:pos="709"/>
          <w:tab w:val="num" w:pos="1134"/>
        </w:tabs>
        <w:spacing w:before="0" w:beforeAutospacing="0" w:after="0" w:afterAutospacing="0"/>
        <w:ind w:left="-142" w:firstLine="0"/>
        <w:jc w:val="both"/>
        <w:rPr>
          <w:sz w:val="28"/>
          <w:szCs w:val="28"/>
        </w:rPr>
      </w:pPr>
      <w:proofErr w:type="spellStart"/>
      <w:r w:rsidRPr="002D5A30">
        <w:rPr>
          <w:sz w:val="28"/>
          <w:szCs w:val="28"/>
        </w:rPr>
        <w:t>cantitățile</w:t>
      </w:r>
      <w:proofErr w:type="spellEnd"/>
      <w:r w:rsidRPr="002D5A30">
        <w:rPr>
          <w:sz w:val="28"/>
          <w:szCs w:val="28"/>
        </w:rPr>
        <w:t xml:space="preserve"> </w:t>
      </w:r>
      <w:proofErr w:type="spellStart"/>
      <w:r w:rsidRPr="002D5A30">
        <w:rPr>
          <w:sz w:val="28"/>
          <w:szCs w:val="28"/>
        </w:rPr>
        <w:t>totale</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w:t>
      </w:r>
    </w:p>
    <w:p w14:paraId="3ACCDC9B" w14:textId="77777777" w:rsidR="006119E9" w:rsidRPr="002D5A30" w:rsidRDefault="006119E9" w:rsidP="00B553AB">
      <w:pPr>
        <w:pStyle w:val="NormalWeb"/>
        <w:numPr>
          <w:ilvl w:val="2"/>
          <w:numId w:val="1"/>
        </w:numPr>
        <w:tabs>
          <w:tab w:val="num" w:pos="709"/>
        </w:tabs>
        <w:spacing w:before="0" w:beforeAutospacing="0" w:after="0" w:afterAutospacing="0"/>
        <w:ind w:left="-142" w:firstLine="0"/>
        <w:jc w:val="both"/>
        <w:rPr>
          <w:sz w:val="28"/>
          <w:szCs w:val="28"/>
        </w:rPr>
      </w:pPr>
      <w:proofErr w:type="spellStart"/>
      <w:r w:rsidRPr="002D5A30">
        <w:rPr>
          <w:sz w:val="28"/>
          <w:szCs w:val="28"/>
        </w:rPr>
        <w:t>cantitățile</w:t>
      </w:r>
      <w:proofErr w:type="spellEnd"/>
      <w:r w:rsidRPr="002D5A30">
        <w:rPr>
          <w:sz w:val="28"/>
          <w:szCs w:val="28"/>
        </w:rPr>
        <w:t xml:space="preserve"> </w:t>
      </w:r>
      <w:proofErr w:type="spellStart"/>
      <w:r w:rsidRPr="002D5A30">
        <w:rPr>
          <w:sz w:val="28"/>
          <w:szCs w:val="28"/>
        </w:rPr>
        <w:t>transportate</w:t>
      </w:r>
      <w:proofErr w:type="spellEnd"/>
      <w:r w:rsidRPr="002D5A30">
        <w:rPr>
          <w:sz w:val="28"/>
          <w:szCs w:val="28"/>
        </w:rPr>
        <w:t xml:space="preserve"> la </w:t>
      </w:r>
      <w:proofErr w:type="spellStart"/>
      <w:r w:rsidRPr="002D5A30">
        <w:rPr>
          <w:sz w:val="28"/>
          <w:szCs w:val="28"/>
        </w:rPr>
        <w:t>spațiile</w:t>
      </w:r>
      <w:proofErr w:type="spellEnd"/>
      <w:r w:rsidRPr="002D5A30">
        <w:rPr>
          <w:sz w:val="28"/>
          <w:szCs w:val="28"/>
        </w:rPr>
        <w:t xml:space="preserve"> de </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temporară</w:t>
      </w:r>
      <w:proofErr w:type="spellEnd"/>
      <w:r w:rsidRPr="002D5A30">
        <w:rPr>
          <w:sz w:val="28"/>
          <w:szCs w:val="28"/>
        </w:rPr>
        <w:t xml:space="preserve">, </w:t>
      </w:r>
      <w:proofErr w:type="spellStart"/>
      <w:r w:rsidRPr="002D5A30">
        <w:rPr>
          <w:sz w:val="28"/>
          <w:szCs w:val="28"/>
        </w:rPr>
        <w:t>dacă</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w:t>
      </w:r>
    </w:p>
    <w:p w14:paraId="6037E805" w14:textId="77777777" w:rsidR="006119E9" w:rsidRPr="002D5A30" w:rsidRDefault="006119E9" w:rsidP="00B553AB">
      <w:pPr>
        <w:pStyle w:val="NormalWeb"/>
        <w:numPr>
          <w:ilvl w:val="2"/>
          <w:numId w:val="1"/>
        </w:numPr>
        <w:tabs>
          <w:tab w:val="num" w:pos="709"/>
        </w:tabs>
        <w:spacing w:before="0" w:beforeAutospacing="0" w:after="0" w:afterAutospacing="0"/>
        <w:ind w:left="-142" w:firstLine="0"/>
        <w:jc w:val="both"/>
        <w:rPr>
          <w:sz w:val="28"/>
          <w:szCs w:val="28"/>
        </w:rPr>
      </w:pPr>
      <w:proofErr w:type="spellStart"/>
      <w:r w:rsidRPr="002D5A30">
        <w:rPr>
          <w:sz w:val="28"/>
          <w:szCs w:val="28"/>
        </w:rPr>
        <w:t>cantitățile</w:t>
      </w:r>
      <w:proofErr w:type="spellEnd"/>
      <w:r w:rsidRPr="002D5A30">
        <w:rPr>
          <w:sz w:val="28"/>
          <w:szCs w:val="28"/>
        </w:rPr>
        <w:t xml:space="preserve"> </w:t>
      </w:r>
      <w:proofErr w:type="spellStart"/>
      <w:r w:rsidRPr="002D5A30">
        <w:rPr>
          <w:sz w:val="28"/>
          <w:szCs w:val="28"/>
        </w:rPr>
        <w:t>transportate</w:t>
      </w:r>
      <w:proofErr w:type="spellEnd"/>
      <w:r w:rsidRPr="002D5A30">
        <w:rPr>
          <w:sz w:val="28"/>
          <w:szCs w:val="28"/>
        </w:rPr>
        <w:t xml:space="preserve"> la </w:t>
      </w:r>
      <w:proofErr w:type="spellStart"/>
      <w:r w:rsidRPr="002D5A30">
        <w:rPr>
          <w:sz w:val="28"/>
          <w:szCs w:val="28"/>
        </w:rPr>
        <w:t>depozitele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la </w:t>
      </w:r>
      <w:proofErr w:type="spellStart"/>
      <w:r w:rsidRPr="002D5A30">
        <w:rPr>
          <w:sz w:val="28"/>
          <w:szCs w:val="28"/>
        </w:rPr>
        <w:t>instalațiile</w:t>
      </w:r>
      <w:proofErr w:type="spellEnd"/>
      <w:r w:rsidRPr="002D5A30">
        <w:rPr>
          <w:sz w:val="28"/>
          <w:szCs w:val="28"/>
        </w:rPr>
        <w:t xml:space="preserve"> de </w:t>
      </w:r>
      <w:proofErr w:type="spellStart"/>
      <w:r w:rsidRPr="002D5A30">
        <w:rPr>
          <w:sz w:val="28"/>
          <w:szCs w:val="28"/>
        </w:rPr>
        <w:t>incinerare</w:t>
      </w:r>
      <w:proofErr w:type="spellEnd"/>
      <w:r w:rsidRPr="002D5A30">
        <w:rPr>
          <w:sz w:val="28"/>
          <w:szCs w:val="28"/>
        </w:rPr>
        <w:t>/</w:t>
      </w:r>
      <w:proofErr w:type="spellStart"/>
      <w:r w:rsidRPr="002D5A30">
        <w:rPr>
          <w:sz w:val="28"/>
          <w:szCs w:val="28"/>
        </w:rPr>
        <w:t>coincinerare</w:t>
      </w:r>
      <w:proofErr w:type="spellEnd"/>
      <w:r w:rsidRPr="002D5A30">
        <w:rPr>
          <w:sz w:val="28"/>
          <w:szCs w:val="28"/>
        </w:rPr>
        <w:t>.</w:t>
      </w:r>
    </w:p>
    <w:p w14:paraId="5BCCED1E" w14:textId="77777777" w:rsidR="006119E9" w:rsidRPr="002D5A30" w:rsidRDefault="006119E9" w:rsidP="00B920BA">
      <w:pPr>
        <w:pStyle w:val="NormalWeb"/>
        <w:numPr>
          <w:ilvl w:val="0"/>
          <w:numId w:val="1"/>
        </w:numPr>
        <w:spacing w:before="0" w:beforeAutospacing="0" w:after="0" w:afterAutospacing="0"/>
        <w:ind w:left="-142"/>
        <w:jc w:val="both"/>
        <w:rPr>
          <w:sz w:val="28"/>
          <w:szCs w:val="28"/>
        </w:rPr>
      </w:pPr>
    </w:p>
    <w:p w14:paraId="5FB187EA"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Deșeurile</w:t>
      </w:r>
      <w:proofErr w:type="spellEnd"/>
      <w:r w:rsidRPr="002D5A30">
        <w:rPr>
          <w:sz w:val="28"/>
          <w:szCs w:val="28"/>
        </w:rPr>
        <w:t xml:space="preserve"> textile din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w:t>
      </w:r>
      <w:proofErr w:type="spellStart"/>
      <w:r w:rsidRPr="002D5A30">
        <w:rPr>
          <w:sz w:val="28"/>
          <w:szCs w:val="28"/>
        </w:rPr>
        <w:t>constau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textile </w:t>
      </w:r>
      <w:proofErr w:type="spellStart"/>
      <w:r w:rsidRPr="002D5A30">
        <w:rPr>
          <w:sz w:val="28"/>
          <w:szCs w:val="28"/>
        </w:rPr>
        <w:t>provenite</w:t>
      </w:r>
      <w:proofErr w:type="spellEnd"/>
      <w:r w:rsidRPr="002D5A30">
        <w:rPr>
          <w:sz w:val="28"/>
          <w:szCs w:val="28"/>
        </w:rPr>
        <w:t xml:space="preserve"> de la </w:t>
      </w:r>
      <w:proofErr w:type="spellStart"/>
      <w:r w:rsidRPr="002D5A30">
        <w:rPr>
          <w:sz w:val="28"/>
          <w:szCs w:val="28"/>
        </w:rPr>
        <w:t>populație</w:t>
      </w:r>
      <w:proofErr w:type="spellEnd"/>
      <w:r w:rsidRPr="002D5A30">
        <w:rPr>
          <w:sz w:val="28"/>
          <w:szCs w:val="28"/>
        </w:rPr>
        <w:t xml:space="preserve">, </w:t>
      </w:r>
      <w:proofErr w:type="spellStart"/>
      <w:r w:rsidRPr="002D5A30">
        <w:rPr>
          <w:sz w:val="28"/>
          <w:szCs w:val="28"/>
        </w:rPr>
        <w:t>instituții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operatori</w:t>
      </w:r>
      <w:proofErr w:type="spellEnd"/>
      <w:r w:rsidRPr="002D5A30">
        <w:rPr>
          <w:sz w:val="28"/>
          <w:szCs w:val="28"/>
        </w:rPr>
        <w:t xml:space="preserve"> economici care </w:t>
      </w:r>
      <w:proofErr w:type="spellStart"/>
      <w:r w:rsidRPr="002D5A30">
        <w:rPr>
          <w:sz w:val="28"/>
          <w:szCs w:val="28"/>
        </w:rPr>
        <w:t>includ</w:t>
      </w:r>
      <w:proofErr w:type="spellEnd"/>
      <w:r w:rsidRPr="002D5A30">
        <w:rPr>
          <w:sz w:val="28"/>
          <w:szCs w:val="28"/>
        </w:rPr>
        <w:t xml:space="preserve"> </w:t>
      </w:r>
      <w:proofErr w:type="spellStart"/>
      <w:r w:rsidRPr="002D5A30">
        <w:rPr>
          <w:sz w:val="28"/>
          <w:szCs w:val="28"/>
        </w:rPr>
        <w:t>produse</w:t>
      </w:r>
      <w:proofErr w:type="spellEnd"/>
      <w:r w:rsidRPr="002D5A30">
        <w:rPr>
          <w:sz w:val="28"/>
          <w:szCs w:val="28"/>
        </w:rPr>
        <w:t xml:space="preserve"> precum </w:t>
      </w:r>
      <w:proofErr w:type="spellStart"/>
      <w:r w:rsidRPr="002D5A30">
        <w:rPr>
          <w:sz w:val="28"/>
          <w:szCs w:val="28"/>
        </w:rPr>
        <w:t>îmbrăcăminte</w:t>
      </w:r>
      <w:proofErr w:type="spellEnd"/>
      <w:r w:rsidRPr="002D5A30">
        <w:rPr>
          <w:sz w:val="28"/>
          <w:szCs w:val="28"/>
        </w:rPr>
        <w:t xml:space="preserve">, </w:t>
      </w:r>
      <w:proofErr w:type="spellStart"/>
      <w:r w:rsidRPr="002D5A30">
        <w:rPr>
          <w:sz w:val="28"/>
          <w:szCs w:val="28"/>
        </w:rPr>
        <w:t>accesorii</w:t>
      </w:r>
      <w:proofErr w:type="spellEnd"/>
      <w:r w:rsidRPr="002D5A30">
        <w:rPr>
          <w:sz w:val="28"/>
          <w:szCs w:val="28"/>
        </w:rPr>
        <w:t xml:space="preserve"> de </w:t>
      </w:r>
      <w:proofErr w:type="spellStart"/>
      <w:r w:rsidRPr="002D5A30">
        <w:rPr>
          <w:sz w:val="28"/>
          <w:szCs w:val="28"/>
        </w:rPr>
        <w:t>modă</w:t>
      </w:r>
      <w:proofErr w:type="spellEnd"/>
      <w:r w:rsidRPr="002D5A30">
        <w:rPr>
          <w:sz w:val="28"/>
          <w:szCs w:val="28"/>
        </w:rPr>
        <w:t xml:space="preserve">, </w:t>
      </w:r>
      <w:proofErr w:type="spellStart"/>
      <w:r w:rsidRPr="002D5A30">
        <w:rPr>
          <w:sz w:val="28"/>
          <w:szCs w:val="28"/>
        </w:rPr>
        <w:t>prosoape</w:t>
      </w:r>
      <w:proofErr w:type="spellEnd"/>
      <w:r w:rsidRPr="002D5A30">
        <w:rPr>
          <w:sz w:val="28"/>
          <w:szCs w:val="28"/>
        </w:rPr>
        <w:t xml:space="preserve">, </w:t>
      </w:r>
      <w:proofErr w:type="spellStart"/>
      <w:r w:rsidRPr="002D5A30">
        <w:rPr>
          <w:sz w:val="28"/>
          <w:szCs w:val="28"/>
        </w:rPr>
        <w:t>lenjerii</w:t>
      </w:r>
      <w:proofErr w:type="spellEnd"/>
      <w:r w:rsidRPr="002D5A30">
        <w:rPr>
          <w:sz w:val="28"/>
          <w:szCs w:val="28"/>
        </w:rPr>
        <w:t xml:space="preserve"> de pat, </w:t>
      </w:r>
      <w:proofErr w:type="spellStart"/>
      <w:r w:rsidRPr="002D5A30">
        <w:rPr>
          <w:sz w:val="28"/>
          <w:szCs w:val="28"/>
        </w:rPr>
        <w:t>perdele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draperii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asemenea</w:t>
      </w:r>
      <w:proofErr w:type="spellEnd"/>
      <w:r w:rsidRPr="002D5A30">
        <w:rPr>
          <w:sz w:val="28"/>
          <w:szCs w:val="28"/>
        </w:rPr>
        <w:t>.</w:t>
      </w:r>
    </w:p>
    <w:p w14:paraId="38B80B0D"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Deșeurile</w:t>
      </w:r>
      <w:proofErr w:type="spellEnd"/>
      <w:r w:rsidRPr="002D5A30">
        <w:rPr>
          <w:sz w:val="28"/>
          <w:szCs w:val="28"/>
        </w:rPr>
        <w:t xml:space="preserve"> textile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colectate</w:t>
      </w:r>
      <w:proofErr w:type="spellEnd"/>
      <w:r w:rsidRPr="002D5A30">
        <w:rPr>
          <w:sz w:val="28"/>
          <w:szCs w:val="28"/>
        </w:rPr>
        <w:t xml:space="preserve"> periodic, la </w:t>
      </w:r>
      <w:proofErr w:type="spellStart"/>
      <w:r w:rsidRPr="002D5A30">
        <w:rPr>
          <w:sz w:val="28"/>
          <w:szCs w:val="28"/>
        </w:rPr>
        <w:t>frecvența</w:t>
      </w:r>
      <w:proofErr w:type="spellEnd"/>
      <w:r w:rsidRPr="002D5A30">
        <w:rPr>
          <w:sz w:val="28"/>
          <w:szCs w:val="28"/>
        </w:rPr>
        <w:t xml:space="preserve"> </w:t>
      </w:r>
      <w:proofErr w:type="spellStart"/>
      <w:r w:rsidRPr="002D5A30">
        <w:rPr>
          <w:sz w:val="28"/>
          <w:szCs w:val="28"/>
        </w:rPr>
        <w:t>cerută</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caietul</w:t>
      </w:r>
      <w:proofErr w:type="spellEnd"/>
      <w:r w:rsidRPr="002D5A30">
        <w:rPr>
          <w:sz w:val="28"/>
          <w:szCs w:val="28"/>
        </w:rPr>
        <w:t xml:space="preserve"> de </w:t>
      </w:r>
      <w:proofErr w:type="spellStart"/>
      <w:r w:rsidRPr="002D5A30">
        <w:rPr>
          <w:sz w:val="28"/>
          <w:szCs w:val="28"/>
        </w:rPr>
        <w:t>sarcini</w:t>
      </w:r>
      <w:proofErr w:type="spellEnd"/>
      <w:r w:rsidRPr="002D5A30">
        <w:rPr>
          <w:sz w:val="28"/>
          <w:szCs w:val="28"/>
        </w:rPr>
        <w:t xml:space="preserve">, din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din </w:t>
      </w:r>
      <w:proofErr w:type="spellStart"/>
      <w:r w:rsidRPr="002D5A30">
        <w:rPr>
          <w:sz w:val="28"/>
          <w:szCs w:val="28"/>
        </w:rPr>
        <w:t>locurile</w:t>
      </w:r>
      <w:proofErr w:type="spellEnd"/>
      <w:r w:rsidRPr="002D5A30">
        <w:rPr>
          <w:sz w:val="28"/>
          <w:szCs w:val="28"/>
        </w:rPr>
        <w:t>/</w:t>
      </w:r>
      <w:proofErr w:type="spellStart"/>
      <w:r w:rsidRPr="002D5A30">
        <w:rPr>
          <w:sz w:val="28"/>
          <w:szCs w:val="28"/>
        </w:rPr>
        <w:t>spațiile</w:t>
      </w:r>
      <w:proofErr w:type="spellEnd"/>
      <w:r w:rsidRPr="002D5A30">
        <w:rPr>
          <w:sz w:val="28"/>
          <w:szCs w:val="28"/>
        </w:rPr>
        <w:t xml:space="preserve"> special </w:t>
      </w:r>
      <w:proofErr w:type="spellStart"/>
      <w:r w:rsidRPr="002D5A30">
        <w:rPr>
          <w:sz w:val="28"/>
          <w:szCs w:val="28"/>
        </w:rPr>
        <w:t>amenajate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dotate</w:t>
      </w:r>
      <w:proofErr w:type="spellEnd"/>
      <w:r w:rsidRPr="002D5A30">
        <w:rPr>
          <w:sz w:val="28"/>
          <w:szCs w:val="28"/>
        </w:rPr>
        <w:t xml:space="preserve"> cu </w:t>
      </w:r>
      <w:proofErr w:type="spellStart"/>
      <w:r w:rsidRPr="002D5A30">
        <w:rPr>
          <w:sz w:val="28"/>
          <w:szCs w:val="28"/>
        </w:rPr>
        <w:t>containere</w:t>
      </w:r>
      <w:proofErr w:type="spellEnd"/>
      <w:r w:rsidRPr="002D5A30">
        <w:rPr>
          <w:sz w:val="28"/>
          <w:szCs w:val="28"/>
        </w:rPr>
        <w:t xml:space="preserve"> </w:t>
      </w:r>
      <w:proofErr w:type="spellStart"/>
      <w:r w:rsidRPr="002D5A30">
        <w:rPr>
          <w:sz w:val="28"/>
          <w:szCs w:val="28"/>
        </w:rPr>
        <w:t>specifice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acestor</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textile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cadrul</w:t>
      </w:r>
      <w:proofErr w:type="spellEnd"/>
      <w:r w:rsidRPr="002D5A30">
        <w:rPr>
          <w:sz w:val="28"/>
          <w:szCs w:val="28"/>
        </w:rPr>
        <w:t xml:space="preserve"> </w:t>
      </w:r>
      <w:proofErr w:type="spellStart"/>
      <w:r w:rsidRPr="002D5A30">
        <w:rPr>
          <w:sz w:val="28"/>
          <w:szCs w:val="28"/>
        </w:rPr>
        <w:t>campaniilor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w:t>
      </w:r>
    </w:p>
    <w:p w14:paraId="078CD2E9"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transporta</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textile </w:t>
      </w:r>
      <w:proofErr w:type="spellStart"/>
      <w:r w:rsidRPr="002D5A30">
        <w:rPr>
          <w:sz w:val="28"/>
          <w:szCs w:val="28"/>
        </w:rPr>
        <w:t>colectate</w:t>
      </w:r>
      <w:proofErr w:type="spellEnd"/>
      <w:r w:rsidRPr="002D5A30">
        <w:rPr>
          <w:sz w:val="28"/>
          <w:szCs w:val="28"/>
        </w:rPr>
        <w:t xml:space="preserve"> la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sa</w:t>
      </w:r>
      <w:proofErr w:type="spellEnd"/>
      <w:r w:rsidRPr="002D5A30">
        <w:rPr>
          <w:sz w:val="28"/>
          <w:szCs w:val="28"/>
        </w:rPr>
        <w:t xml:space="preserve"> de </w:t>
      </w:r>
      <w:proofErr w:type="spellStart"/>
      <w:r w:rsidRPr="002D5A30">
        <w:rPr>
          <w:sz w:val="28"/>
          <w:szCs w:val="28"/>
        </w:rPr>
        <w:t>lucru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stocării</w:t>
      </w:r>
      <w:proofErr w:type="spellEnd"/>
      <w:r w:rsidRPr="002D5A30">
        <w:rPr>
          <w:sz w:val="28"/>
          <w:szCs w:val="28"/>
        </w:rPr>
        <w:t xml:space="preserve"> </w:t>
      </w:r>
      <w:proofErr w:type="spellStart"/>
      <w:r w:rsidRPr="002D5A30">
        <w:rPr>
          <w:sz w:val="28"/>
          <w:szCs w:val="28"/>
        </w:rPr>
        <w:t>temporare</w:t>
      </w:r>
      <w:proofErr w:type="spellEnd"/>
      <w:r w:rsidRPr="002D5A30">
        <w:rPr>
          <w:sz w:val="28"/>
          <w:szCs w:val="28"/>
        </w:rPr>
        <w:t>.</w:t>
      </w:r>
    </w:p>
    <w:p w14:paraId="4083D850"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de a </w:t>
      </w:r>
      <w:proofErr w:type="spellStart"/>
      <w:r w:rsidRPr="002D5A30">
        <w:rPr>
          <w:sz w:val="28"/>
          <w:szCs w:val="28"/>
        </w:rPr>
        <w:t>amenaja</w:t>
      </w:r>
      <w:proofErr w:type="spellEnd"/>
      <w:r w:rsidRPr="002D5A30">
        <w:rPr>
          <w:sz w:val="28"/>
          <w:szCs w:val="28"/>
        </w:rPr>
        <w:t xml:space="preserve">, </w:t>
      </w:r>
      <w:proofErr w:type="spellStart"/>
      <w:r w:rsidRPr="002D5A30">
        <w:rPr>
          <w:sz w:val="28"/>
          <w:szCs w:val="28"/>
        </w:rPr>
        <w:t>autoriza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opera cel </w:t>
      </w:r>
      <w:proofErr w:type="spellStart"/>
      <w:r w:rsidRPr="002D5A30">
        <w:rPr>
          <w:sz w:val="28"/>
          <w:szCs w:val="28"/>
        </w:rPr>
        <w:t>puțin</w:t>
      </w:r>
      <w:proofErr w:type="spellEnd"/>
      <w:r w:rsidRPr="002D5A30">
        <w:rPr>
          <w:sz w:val="28"/>
          <w:szCs w:val="28"/>
        </w:rPr>
        <w:t xml:space="preserve"> un </w:t>
      </w:r>
      <w:proofErr w:type="spellStart"/>
      <w:r w:rsidRPr="002D5A30">
        <w:rPr>
          <w:sz w:val="28"/>
          <w:szCs w:val="28"/>
        </w:rPr>
        <w:t>punct</w:t>
      </w:r>
      <w:proofErr w:type="spellEnd"/>
      <w:r w:rsidRPr="002D5A30">
        <w:rPr>
          <w:sz w:val="28"/>
          <w:szCs w:val="28"/>
        </w:rPr>
        <w:t xml:space="preserve"> de </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temporară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textile la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sa</w:t>
      </w:r>
      <w:proofErr w:type="spellEnd"/>
      <w:r w:rsidRPr="002D5A30">
        <w:rPr>
          <w:sz w:val="28"/>
          <w:szCs w:val="28"/>
        </w:rPr>
        <w:t xml:space="preserve"> de </w:t>
      </w:r>
      <w:proofErr w:type="spellStart"/>
      <w:r w:rsidRPr="002D5A30">
        <w:rPr>
          <w:sz w:val="28"/>
          <w:szCs w:val="28"/>
        </w:rPr>
        <w:t>lucru</w:t>
      </w:r>
      <w:proofErr w:type="spellEnd"/>
      <w:r w:rsidRPr="002D5A30">
        <w:rPr>
          <w:sz w:val="28"/>
          <w:szCs w:val="28"/>
        </w:rPr>
        <w:t>.</w:t>
      </w:r>
    </w:p>
    <w:p w14:paraId="1D0E3A39"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lastRenderedPageBreak/>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asigura</w:t>
      </w:r>
      <w:proofErr w:type="spellEnd"/>
      <w:r w:rsidRPr="002D5A30">
        <w:rPr>
          <w:sz w:val="28"/>
          <w:szCs w:val="28"/>
        </w:rPr>
        <w:t xml:space="preserve"> </w:t>
      </w:r>
      <w:proofErr w:type="spellStart"/>
      <w:r w:rsidRPr="002D5A30">
        <w:rPr>
          <w:sz w:val="28"/>
          <w:szCs w:val="28"/>
        </w:rPr>
        <w:t>valorificarea</w:t>
      </w:r>
      <w:proofErr w:type="spellEnd"/>
      <w:r w:rsidRPr="002D5A30">
        <w:rPr>
          <w:sz w:val="28"/>
          <w:szCs w:val="28"/>
        </w:rPr>
        <w:t>/</w:t>
      </w:r>
      <w:proofErr w:type="spellStart"/>
      <w:r w:rsidRPr="002D5A30">
        <w:rPr>
          <w:sz w:val="28"/>
          <w:szCs w:val="28"/>
        </w:rPr>
        <w:t>reciclarea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textile </w:t>
      </w:r>
      <w:proofErr w:type="spellStart"/>
      <w:r w:rsidRPr="002D5A30">
        <w:rPr>
          <w:sz w:val="28"/>
          <w:szCs w:val="28"/>
        </w:rPr>
        <w:t>stocate</w:t>
      </w:r>
      <w:proofErr w:type="spellEnd"/>
      <w:r w:rsidRPr="002D5A30">
        <w:rPr>
          <w:sz w:val="28"/>
          <w:szCs w:val="28"/>
        </w:rPr>
        <w:t xml:space="preserve"> </w:t>
      </w:r>
      <w:proofErr w:type="spellStart"/>
      <w:r w:rsidRPr="002D5A30">
        <w:rPr>
          <w:sz w:val="28"/>
          <w:szCs w:val="28"/>
        </w:rPr>
        <w:t>temporar</w:t>
      </w:r>
      <w:proofErr w:type="spellEnd"/>
      <w:r w:rsidRPr="002D5A30">
        <w:rPr>
          <w:sz w:val="28"/>
          <w:szCs w:val="28"/>
        </w:rPr>
        <w:t xml:space="preserve"> la </w:t>
      </w:r>
      <w:proofErr w:type="spellStart"/>
      <w:r w:rsidRPr="002D5A30">
        <w:rPr>
          <w:sz w:val="28"/>
          <w:szCs w:val="28"/>
        </w:rPr>
        <w:t>instalațiile</w:t>
      </w:r>
      <w:proofErr w:type="spellEnd"/>
      <w:r w:rsidRPr="002D5A30">
        <w:rPr>
          <w:sz w:val="28"/>
          <w:szCs w:val="28"/>
        </w:rPr>
        <w:t xml:space="preserve"> </w:t>
      </w:r>
      <w:proofErr w:type="spellStart"/>
      <w:r w:rsidRPr="002D5A30">
        <w:rPr>
          <w:sz w:val="28"/>
          <w:szCs w:val="28"/>
        </w:rPr>
        <w:t>autorizate</w:t>
      </w:r>
      <w:proofErr w:type="spellEnd"/>
      <w:r w:rsidRPr="002D5A30">
        <w:rPr>
          <w:sz w:val="28"/>
          <w:szCs w:val="28"/>
        </w:rPr>
        <w:t xml:space="preserve"> de </w:t>
      </w:r>
      <w:proofErr w:type="spellStart"/>
      <w:r w:rsidRPr="002D5A30">
        <w:rPr>
          <w:sz w:val="28"/>
          <w:szCs w:val="28"/>
        </w:rPr>
        <w:t>valorificare</w:t>
      </w:r>
      <w:proofErr w:type="spellEnd"/>
      <w:r w:rsidRPr="002D5A30">
        <w:rPr>
          <w:sz w:val="28"/>
          <w:szCs w:val="28"/>
        </w:rPr>
        <w:t>/</w:t>
      </w:r>
      <w:proofErr w:type="spellStart"/>
      <w:r w:rsidRPr="002D5A30">
        <w:rPr>
          <w:sz w:val="28"/>
          <w:szCs w:val="28"/>
        </w:rPr>
        <w:t>reciclare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textile, pe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contractelor</w:t>
      </w:r>
      <w:proofErr w:type="spellEnd"/>
      <w:r w:rsidRPr="002D5A30">
        <w:rPr>
          <w:sz w:val="28"/>
          <w:szCs w:val="28"/>
        </w:rPr>
        <w:t xml:space="preserve"> </w:t>
      </w:r>
      <w:proofErr w:type="spellStart"/>
      <w:r w:rsidRPr="002D5A30">
        <w:rPr>
          <w:sz w:val="28"/>
          <w:szCs w:val="28"/>
        </w:rPr>
        <w:t>încheiate</w:t>
      </w:r>
      <w:proofErr w:type="spellEnd"/>
      <w:r w:rsidRPr="002D5A30">
        <w:rPr>
          <w:sz w:val="28"/>
          <w:szCs w:val="28"/>
        </w:rPr>
        <w:t xml:space="preserve"> cu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de </w:t>
      </w:r>
      <w:proofErr w:type="spellStart"/>
      <w:r w:rsidRPr="002D5A30">
        <w:rPr>
          <w:sz w:val="28"/>
          <w:szCs w:val="28"/>
        </w:rPr>
        <w:t>valorificare</w:t>
      </w:r>
      <w:proofErr w:type="spellEnd"/>
      <w:r w:rsidRPr="002D5A30">
        <w:rPr>
          <w:sz w:val="28"/>
          <w:szCs w:val="28"/>
        </w:rPr>
        <w:t>/</w:t>
      </w:r>
      <w:proofErr w:type="spellStart"/>
      <w:r w:rsidRPr="002D5A30">
        <w:rPr>
          <w:sz w:val="28"/>
          <w:szCs w:val="28"/>
        </w:rPr>
        <w:t>reciclare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textile.</w:t>
      </w:r>
    </w:p>
    <w:p w14:paraId="45DC6949"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Eliminarea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textile </w:t>
      </w:r>
      <w:proofErr w:type="spellStart"/>
      <w:r w:rsidRPr="002D5A30">
        <w:rPr>
          <w:sz w:val="28"/>
          <w:szCs w:val="28"/>
        </w:rPr>
        <w:t>nevalorificabile</w:t>
      </w:r>
      <w:proofErr w:type="spellEnd"/>
      <w:r w:rsidRPr="002D5A30">
        <w:rPr>
          <w:sz w:val="28"/>
          <w:szCs w:val="28"/>
        </w:rPr>
        <w:t xml:space="preserve"> se </w:t>
      </w:r>
      <w:proofErr w:type="spellStart"/>
      <w:r w:rsidRPr="002D5A30">
        <w:rPr>
          <w:sz w:val="28"/>
          <w:szCs w:val="28"/>
        </w:rPr>
        <w:t>va</w:t>
      </w:r>
      <w:proofErr w:type="spellEnd"/>
      <w:r w:rsidRPr="002D5A30">
        <w:rPr>
          <w:sz w:val="28"/>
          <w:szCs w:val="28"/>
        </w:rPr>
        <w:t xml:space="preserve"> face </w:t>
      </w:r>
      <w:proofErr w:type="spellStart"/>
      <w:r w:rsidRPr="002D5A30">
        <w:rPr>
          <w:sz w:val="28"/>
          <w:szCs w:val="28"/>
        </w:rPr>
        <w:t>numai</w:t>
      </w:r>
      <w:proofErr w:type="spellEnd"/>
      <w:r w:rsidRPr="002D5A30">
        <w:rPr>
          <w:sz w:val="28"/>
          <w:szCs w:val="28"/>
        </w:rPr>
        <w:t xml:space="preserve"> la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al </w:t>
      </w:r>
      <w:proofErr w:type="spellStart"/>
      <w:r w:rsidRPr="002D5A30">
        <w:rPr>
          <w:sz w:val="28"/>
          <w:szCs w:val="28"/>
        </w:rPr>
        <w:t>operatorului</w:t>
      </w:r>
      <w:proofErr w:type="spellEnd"/>
      <w:r w:rsidRPr="002D5A30">
        <w:rPr>
          <w:sz w:val="28"/>
          <w:szCs w:val="28"/>
        </w:rPr>
        <w:t xml:space="preserve"> cu care </w:t>
      </w:r>
      <w:proofErr w:type="spellStart"/>
      <w:r w:rsidRPr="002D5A30">
        <w:rPr>
          <w:sz w:val="28"/>
          <w:szCs w:val="28"/>
        </w:rPr>
        <w:t>delegatarul</w:t>
      </w:r>
      <w:proofErr w:type="spellEnd"/>
      <w:r w:rsidRPr="002D5A30">
        <w:rPr>
          <w:sz w:val="28"/>
          <w:szCs w:val="28"/>
        </w:rPr>
        <w:t xml:space="preserve"> a </w:t>
      </w:r>
      <w:proofErr w:type="spellStart"/>
      <w:r w:rsidRPr="002D5A30">
        <w:rPr>
          <w:sz w:val="28"/>
          <w:szCs w:val="28"/>
        </w:rPr>
        <w:t>încheiat</w:t>
      </w:r>
      <w:proofErr w:type="spellEnd"/>
      <w:r w:rsidRPr="002D5A30">
        <w:rPr>
          <w:sz w:val="28"/>
          <w:szCs w:val="28"/>
        </w:rPr>
        <w:t xml:space="preserve"> </w:t>
      </w:r>
      <w:proofErr w:type="spellStart"/>
      <w:r w:rsidRPr="002D5A30">
        <w:rPr>
          <w:sz w:val="28"/>
          <w:szCs w:val="28"/>
        </w:rPr>
        <w:t>contractul</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a </w:t>
      </w:r>
      <w:proofErr w:type="spellStart"/>
      <w:r w:rsidRPr="002D5A30">
        <w:rPr>
          <w:sz w:val="28"/>
          <w:szCs w:val="28"/>
        </w:rPr>
        <w:t>gestiunii</w:t>
      </w:r>
      <w:proofErr w:type="spellEnd"/>
      <w:r w:rsidRPr="002D5A30">
        <w:rPr>
          <w:sz w:val="28"/>
          <w:szCs w:val="28"/>
        </w:rPr>
        <w:t xml:space="preserve"> </w:t>
      </w:r>
      <w:proofErr w:type="spellStart"/>
      <w:r w:rsidRPr="002D5A30">
        <w:rPr>
          <w:sz w:val="28"/>
          <w:szCs w:val="28"/>
        </w:rPr>
        <w:t>activității</w:t>
      </w:r>
      <w:proofErr w:type="spellEnd"/>
      <w:r w:rsidRPr="002D5A30">
        <w:rPr>
          <w:sz w:val="28"/>
          <w:szCs w:val="28"/>
        </w:rPr>
        <w:t xml:space="preserve"> de </w:t>
      </w:r>
      <w:proofErr w:type="spellStart"/>
      <w:r w:rsidRPr="002D5A30">
        <w:rPr>
          <w:sz w:val="28"/>
          <w:szCs w:val="28"/>
        </w:rPr>
        <w:t>depozitare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nepericuloase</w:t>
      </w:r>
      <w:proofErr w:type="spellEnd"/>
      <w:r w:rsidRPr="002D5A30">
        <w:rPr>
          <w:sz w:val="28"/>
          <w:szCs w:val="28"/>
        </w:rPr>
        <w:t>.</w:t>
      </w:r>
    </w:p>
    <w:p w14:paraId="33BFE16C"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Cheltuielile</w:t>
      </w:r>
      <w:proofErr w:type="spellEnd"/>
      <w:r w:rsidRPr="002D5A30">
        <w:rPr>
          <w:sz w:val="28"/>
          <w:szCs w:val="28"/>
        </w:rPr>
        <w:t xml:space="preserve"> cu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valorificarea</w:t>
      </w:r>
      <w:proofErr w:type="spellEnd"/>
      <w:r w:rsidRPr="002D5A30">
        <w:rPr>
          <w:sz w:val="28"/>
          <w:szCs w:val="28"/>
        </w:rPr>
        <w:t>/</w:t>
      </w:r>
      <w:proofErr w:type="spellStart"/>
      <w:r w:rsidRPr="002D5A30">
        <w:rPr>
          <w:sz w:val="28"/>
          <w:szCs w:val="28"/>
        </w:rPr>
        <w:t>reciclarea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textile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incluse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tariful</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al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reziduale</w:t>
      </w:r>
      <w:proofErr w:type="spellEnd"/>
      <w:r w:rsidRPr="002D5A30">
        <w:rPr>
          <w:sz w:val="28"/>
          <w:szCs w:val="28"/>
        </w:rPr>
        <w:t>.</w:t>
      </w:r>
    </w:p>
    <w:p w14:paraId="6337C626"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reducerii</w:t>
      </w:r>
      <w:proofErr w:type="spellEnd"/>
      <w:r w:rsidRPr="002D5A30">
        <w:rPr>
          <w:sz w:val="28"/>
          <w:szCs w:val="28"/>
        </w:rPr>
        <w:t xml:space="preserve"> </w:t>
      </w:r>
      <w:proofErr w:type="spellStart"/>
      <w:r w:rsidRPr="002D5A30">
        <w:rPr>
          <w:sz w:val="28"/>
          <w:szCs w:val="28"/>
        </w:rPr>
        <w:t>costurilor</w:t>
      </w:r>
      <w:proofErr w:type="spellEnd"/>
      <w:r w:rsidRPr="002D5A30">
        <w:rPr>
          <w:sz w:val="28"/>
          <w:szCs w:val="28"/>
        </w:rPr>
        <w:t xml:space="preserve"> cu </w:t>
      </w:r>
      <w:proofErr w:type="spellStart"/>
      <w:r w:rsidRPr="002D5A30">
        <w:rPr>
          <w:sz w:val="28"/>
          <w:szCs w:val="28"/>
        </w:rPr>
        <w:t>valorificarea</w:t>
      </w:r>
      <w:proofErr w:type="spellEnd"/>
      <w:r w:rsidRPr="002D5A30">
        <w:rPr>
          <w:sz w:val="28"/>
          <w:szCs w:val="28"/>
        </w:rPr>
        <w:t>/</w:t>
      </w:r>
      <w:proofErr w:type="spellStart"/>
      <w:r w:rsidRPr="002D5A30">
        <w:rPr>
          <w:sz w:val="28"/>
          <w:szCs w:val="28"/>
        </w:rPr>
        <w:t>reciclarea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textile, </w:t>
      </w:r>
      <w:proofErr w:type="spellStart"/>
      <w:r w:rsidRPr="002D5A30">
        <w:rPr>
          <w:sz w:val="28"/>
          <w:szCs w:val="28"/>
        </w:rPr>
        <w:t>delegatarul</w:t>
      </w:r>
      <w:proofErr w:type="spellEnd"/>
      <w:r w:rsidRPr="002D5A30">
        <w:rPr>
          <w:sz w:val="28"/>
          <w:szCs w:val="28"/>
        </w:rPr>
        <w:t xml:space="preserve"> are </w:t>
      </w:r>
      <w:proofErr w:type="spellStart"/>
      <w:r w:rsidRPr="002D5A30">
        <w:rPr>
          <w:sz w:val="28"/>
          <w:szCs w:val="28"/>
        </w:rPr>
        <w:t>dreptul</w:t>
      </w:r>
      <w:proofErr w:type="spellEnd"/>
      <w:r w:rsidRPr="002D5A30">
        <w:rPr>
          <w:sz w:val="28"/>
          <w:szCs w:val="28"/>
        </w:rPr>
        <w:t xml:space="preserve">, pe </w:t>
      </w:r>
      <w:proofErr w:type="spellStart"/>
      <w:r w:rsidRPr="002D5A30">
        <w:rPr>
          <w:sz w:val="28"/>
          <w:szCs w:val="28"/>
        </w:rPr>
        <w:t>toată</w:t>
      </w:r>
      <w:proofErr w:type="spellEnd"/>
      <w:r w:rsidRPr="002D5A30">
        <w:rPr>
          <w:sz w:val="28"/>
          <w:szCs w:val="28"/>
        </w:rPr>
        <w:t xml:space="preserve"> </w:t>
      </w:r>
      <w:proofErr w:type="spellStart"/>
      <w:r w:rsidRPr="002D5A30">
        <w:rPr>
          <w:sz w:val="28"/>
          <w:szCs w:val="28"/>
        </w:rPr>
        <w:t>durata</w:t>
      </w:r>
      <w:proofErr w:type="spellEnd"/>
      <w:r w:rsidRPr="002D5A30">
        <w:rPr>
          <w:sz w:val="28"/>
          <w:szCs w:val="28"/>
        </w:rPr>
        <w:t xml:space="preserve"> de </w:t>
      </w:r>
      <w:proofErr w:type="spellStart"/>
      <w:r w:rsidRPr="002D5A30">
        <w:rPr>
          <w:sz w:val="28"/>
          <w:szCs w:val="28"/>
        </w:rPr>
        <w:t>derulare</w:t>
      </w:r>
      <w:proofErr w:type="spellEnd"/>
      <w:r w:rsidRPr="002D5A30">
        <w:rPr>
          <w:sz w:val="28"/>
          <w:szCs w:val="28"/>
        </w:rPr>
        <w:t xml:space="preserve"> a </w:t>
      </w:r>
      <w:proofErr w:type="spellStart"/>
      <w:r w:rsidRPr="002D5A30">
        <w:rPr>
          <w:sz w:val="28"/>
          <w:szCs w:val="28"/>
        </w:rPr>
        <w:t>contractului</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impună</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transporte</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textile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instalații</w:t>
      </w:r>
      <w:proofErr w:type="spellEnd"/>
      <w:r w:rsidRPr="002D5A30">
        <w:rPr>
          <w:sz w:val="28"/>
          <w:szCs w:val="28"/>
        </w:rPr>
        <w:t xml:space="preserve"> de </w:t>
      </w:r>
      <w:proofErr w:type="spellStart"/>
      <w:r w:rsidRPr="002D5A30">
        <w:rPr>
          <w:sz w:val="28"/>
          <w:szCs w:val="28"/>
        </w:rPr>
        <w:t>valorificare</w:t>
      </w:r>
      <w:proofErr w:type="spellEnd"/>
      <w:r w:rsidRPr="002D5A30">
        <w:rPr>
          <w:sz w:val="28"/>
          <w:szCs w:val="28"/>
        </w:rPr>
        <w:t>/</w:t>
      </w:r>
      <w:proofErr w:type="spellStart"/>
      <w:r w:rsidRPr="002D5A30">
        <w:rPr>
          <w:sz w:val="28"/>
          <w:szCs w:val="28"/>
        </w:rPr>
        <w:t>reciclare</w:t>
      </w:r>
      <w:proofErr w:type="spellEnd"/>
      <w:r w:rsidRPr="002D5A30">
        <w:rPr>
          <w:sz w:val="28"/>
          <w:szCs w:val="28"/>
        </w:rPr>
        <w:t xml:space="preserve"> </w:t>
      </w:r>
      <w:proofErr w:type="spellStart"/>
      <w:r w:rsidRPr="002D5A30">
        <w:rPr>
          <w:sz w:val="28"/>
          <w:szCs w:val="28"/>
        </w:rPr>
        <w:t>decât</w:t>
      </w:r>
      <w:proofErr w:type="spellEnd"/>
      <w:r w:rsidRPr="002D5A30">
        <w:rPr>
          <w:sz w:val="28"/>
          <w:szCs w:val="28"/>
        </w:rPr>
        <w:t xml:space="preserve">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asigurate</w:t>
      </w:r>
      <w:proofErr w:type="spellEnd"/>
      <w:r w:rsidRPr="002D5A30">
        <w:rPr>
          <w:sz w:val="28"/>
          <w:szCs w:val="28"/>
        </w:rPr>
        <w:t xml:space="preserve"> de operator, a </w:t>
      </w:r>
      <w:proofErr w:type="spellStart"/>
      <w:r w:rsidRPr="002D5A30">
        <w:rPr>
          <w:sz w:val="28"/>
          <w:szCs w:val="28"/>
        </w:rPr>
        <w:t>căror</w:t>
      </w:r>
      <w:proofErr w:type="spellEnd"/>
      <w:r w:rsidRPr="002D5A30">
        <w:rPr>
          <w:sz w:val="28"/>
          <w:szCs w:val="28"/>
        </w:rPr>
        <w:t xml:space="preserve"> </w:t>
      </w:r>
      <w:proofErr w:type="spellStart"/>
      <w:r w:rsidRPr="002D5A30">
        <w:rPr>
          <w:sz w:val="28"/>
          <w:szCs w:val="28"/>
        </w:rPr>
        <w:t>locație</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fi </w:t>
      </w:r>
      <w:proofErr w:type="spellStart"/>
      <w:r w:rsidRPr="002D5A30">
        <w:rPr>
          <w:sz w:val="28"/>
          <w:szCs w:val="28"/>
        </w:rPr>
        <w:t>precizată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scris</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delegatar</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încheie</w:t>
      </w:r>
      <w:proofErr w:type="spellEnd"/>
      <w:r w:rsidRPr="002D5A30">
        <w:rPr>
          <w:sz w:val="28"/>
          <w:szCs w:val="28"/>
        </w:rPr>
        <w:t xml:space="preserve">, </w:t>
      </w:r>
      <w:proofErr w:type="spellStart"/>
      <w:r w:rsidRPr="002D5A30">
        <w:rPr>
          <w:sz w:val="28"/>
          <w:szCs w:val="28"/>
        </w:rPr>
        <w:t>necondiționat</w:t>
      </w:r>
      <w:proofErr w:type="spellEnd"/>
      <w:r w:rsidRPr="002D5A30">
        <w:rPr>
          <w:sz w:val="28"/>
          <w:szCs w:val="28"/>
        </w:rPr>
        <w:t xml:space="preserve">, </w:t>
      </w:r>
      <w:proofErr w:type="spellStart"/>
      <w:r w:rsidRPr="002D5A30">
        <w:rPr>
          <w:sz w:val="28"/>
          <w:szCs w:val="28"/>
        </w:rPr>
        <w:t>contractele</w:t>
      </w:r>
      <w:proofErr w:type="spellEnd"/>
      <w:r w:rsidRPr="002D5A30">
        <w:rPr>
          <w:sz w:val="28"/>
          <w:szCs w:val="28"/>
        </w:rPr>
        <w:t xml:space="preserve"> de </w:t>
      </w:r>
      <w:proofErr w:type="spellStart"/>
      <w:r w:rsidRPr="002D5A30">
        <w:rPr>
          <w:sz w:val="28"/>
          <w:szCs w:val="28"/>
        </w:rPr>
        <w:t>prestări</w:t>
      </w:r>
      <w:proofErr w:type="spellEnd"/>
      <w:r w:rsidRPr="002D5A30">
        <w:rPr>
          <w:sz w:val="28"/>
          <w:szCs w:val="28"/>
        </w:rPr>
        <w:t xml:space="preserve"> </w:t>
      </w:r>
      <w:proofErr w:type="spellStart"/>
      <w:r w:rsidRPr="002D5A30">
        <w:rPr>
          <w:sz w:val="28"/>
          <w:szCs w:val="28"/>
        </w:rPr>
        <w:t>servicii</w:t>
      </w:r>
      <w:proofErr w:type="spellEnd"/>
      <w:r w:rsidRPr="002D5A30">
        <w:rPr>
          <w:sz w:val="28"/>
          <w:szCs w:val="28"/>
        </w:rPr>
        <w:t xml:space="preserve"> de </w:t>
      </w:r>
      <w:proofErr w:type="spellStart"/>
      <w:r w:rsidRPr="002D5A30">
        <w:rPr>
          <w:sz w:val="28"/>
          <w:szCs w:val="28"/>
        </w:rPr>
        <w:t>valorificare</w:t>
      </w:r>
      <w:proofErr w:type="spellEnd"/>
      <w:r w:rsidRPr="002D5A30">
        <w:rPr>
          <w:sz w:val="28"/>
          <w:szCs w:val="28"/>
        </w:rPr>
        <w:t>/</w:t>
      </w:r>
      <w:proofErr w:type="spellStart"/>
      <w:r w:rsidRPr="002D5A30">
        <w:rPr>
          <w:sz w:val="28"/>
          <w:szCs w:val="28"/>
        </w:rPr>
        <w:t>reciclare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textile cu </w:t>
      </w: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respective.</w:t>
      </w:r>
    </w:p>
    <w:p w14:paraId="6DB97871"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aibă</w:t>
      </w:r>
      <w:proofErr w:type="spellEnd"/>
      <w:r w:rsidRPr="002D5A30">
        <w:rPr>
          <w:sz w:val="28"/>
          <w:szCs w:val="28"/>
        </w:rPr>
        <w:t xml:space="preserve"> un </w:t>
      </w:r>
      <w:proofErr w:type="spellStart"/>
      <w:r w:rsidRPr="002D5A30">
        <w:rPr>
          <w:sz w:val="28"/>
          <w:szCs w:val="28"/>
        </w:rPr>
        <w:t>sistem</w:t>
      </w:r>
      <w:proofErr w:type="spellEnd"/>
      <w:r w:rsidRPr="002D5A30">
        <w:rPr>
          <w:sz w:val="28"/>
          <w:szCs w:val="28"/>
        </w:rPr>
        <w:t xml:space="preserve"> de </w:t>
      </w:r>
      <w:proofErr w:type="spellStart"/>
      <w:r w:rsidRPr="002D5A30">
        <w:rPr>
          <w:sz w:val="28"/>
          <w:szCs w:val="28"/>
        </w:rPr>
        <w:t>evidență</w:t>
      </w:r>
      <w:proofErr w:type="spellEnd"/>
      <w:r w:rsidRPr="002D5A30">
        <w:rPr>
          <w:sz w:val="28"/>
          <w:szCs w:val="28"/>
        </w:rPr>
        <w:t xml:space="preserve"> a </w:t>
      </w:r>
      <w:proofErr w:type="spellStart"/>
      <w:r w:rsidRPr="002D5A30">
        <w:rPr>
          <w:sz w:val="28"/>
          <w:szCs w:val="28"/>
        </w:rPr>
        <w:t>gestionarii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textile din care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rezulte</w:t>
      </w:r>
      <w:proofErr w:type="spellEnd"/>
      <w:r w:rsidRPr="002D5A30">
        <w:rPr>
          <w:sz w:val="28"/>
          <w:szCs w:val="28"/>
        </w:rPr>
        <w:t>:</w:t>
      </w:r>
    </w:p>
    <w:p w14:paraId="7F4E82AE" w14:textId="77777777" w:rsidR="006119E9" w:rsidRPr="002D5A30" w:rsidRDefault="006119E9" w:rsidP="00B553AB">
      <w:pPr>
        <w:pStyle w:val="NormalWeb"/>
        <w:numPr>
          <w:ilvl w:val="2"/>
          <w:numId w:val="1"/>
        </w:numPr>
        <w:tabs>
          <w:tab w:val="num" w:pos="426"/>
        </w:tabs>
        <w:spacing w:before="0" w:beforeAutospacing="0" w:after="0" w:afterAutospacing="0"/>
        <w:ind w:left="-142" w:firstLine="0"/>
        <w:jc w:val="both"/>
        <w:rPr>
          <w:sz w:val="28"/>
          <w:szCs w:val="28"/>
        </w:rPr>
      </w:pPr>
      <w:r w:rsidRPr="002D5A30">
        <w:rPr>
          <w:sz w:val="28"/>
          <w:szCs w:val="28"/>
        </w:rPr>
        <w:t xml:space="preserve">data </w:t>
      </w:r>
      <w:proofErr w:type="spellStart"/>
      <w:r w:rsidRPr="002D5A30">
        <w:rPr>
          <w:sz w:val="28"/>
          <w:szCs w:val="28"/>
        </w:rPr>
        <w:t>în</w:t>
      </w:r>
      <w:proofErr w:type="spellEnd"/>
      <w:r w:rsidRPr="002D5A30">
        <w:rPr>
          <w:sz w:val="28"/>
          <w:szCs w:val="28"/>
        </w:rPr>
        <w:t xml:space="preserve"> care s-a </w:t>
      </w:r>
      <w:proofErr w:type="spellStart"/>
      <w:r w:rsidRPr="002D5A30">
        <w:rPr>
          <w:sz w:val="28"/>
          <w:szCs w:val="28"/>
        </w:rPr>
        <w:t>realizat</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w:t>
      </w:r>
    </w:p>
    <w:p w14:paraId="01F84254" w14:textId="77777777" w:rsidR="006119E9" w:rsidRPr="002D5A30" w:rsidRDefault="006119E9" w:rsidP="00B553AB">
      <w:pPr>
        <w:pStyle w:val="NormalWeb"/>
        <w:numPr>
          <w:ilvl w:val="2"/>
          <w:numId w:val="1"/>
        </w:numPr>
        <w:tabs>
          <w:tab w:val="num" w:pos="426"/>
        </w:tabs>
        <w:spacing w:before="0" w:beforeAutospacing="0" w:after="0" w:afterAutospacing="0"/>
        <w:ind w:left="-142" w:firstLine="0"/>
        <w:jc w:val="both"/>
        <w:rPr>
          <w:sz w:val="28"/>
          <w:szCs w:val="28"/>
        </w:rPr>
      </w:pPr>
      <w:proofErr w:type="spellStart"/>
      <w:r w:rsidRPr="002D5A30">
        <w:rPr>
          <w:sz w:val="28"/>
          <w:szCs w:val="28"/>
        </w:rPr>
        <w:t>punctele</w:t>
      </w:r>
      <w:proofErr w:type="spellEnd"/>
      <w:r w:rsidRPr="002D5A30">
        <w:rPr>
          <w:sz w:val="28"/>
          <w:szCs w:val="28"/>
        </w:rPr>
        <w:t>/</w:t>
      </w:r>
      <w:proofErr w:type="spellStart"/>
      <w:r w:rsidRPr="002D5A30">
        <w:rPr>
          <w:sz w:val="28"/>
          <w:szCs w:val="28"/>
        </w:rPr>
        <w:t>spațiile</w:t>
      </w:r>
      <w:proofErr w:type="spellEnd"/>
      <w:r w:rsidRPr="002D5A30">
        <w:rPr>
          <w:sz w:val="28"/>
          <w:szCs w:val="28"/>
        </w:rPr>
        <w:t>/</w:t>
      </w:r>
      <w:proofErr w:type="spellStart"/>
      <w:r w:rsidRPr="002D5A30">
        <w:rPr>
          <w:sz w:val="28"/>
          <w:szCs w:val="28"/>
        </w:rPr>
        <w:t>zonele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de </w:t>
      </w:r>
      <w:proofErr w:type="spellStart"/>
      <w:r w:rsidRPr="002D5A30">
        <w:rPr>
          <w:sz w:val="28"/>
          <w:szCs w:val="28"/>
        </w:rPr>
        <w:t>unde</w:t>
      </w:r>
      <w:proofErr w:type="spellEnd"/>
      <w:r w:rsidRPr="002D5A30">
        <w:rPr>
          <w:sz w:val="28"/>
          <w:szCs w:val="28"/>
        </w:rPr>
        <w:t xml:space="preserve"> s-a </w:t>
      </w:r>
      <w:proofErr w:type="spellStart"/>
      <w:r w:rsidRPr="002D5A30">
        <w:rPr>
          <w:sz w:val="28"/>
          <w:szCs w:val="28"/>
        </w:rPr>
        <w:t>făcut</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w:t>
      </w:r>
    </w:p>
    <w:p w14:paraId="2C154065" w14:textId="77777777" w:rsidR="006119E9" w:rsidRPr="002D5A30" w:rsidRDefault="006119E9" w:rsidP="00B553AB">
      <w:pPr>
        <w:pStyle w:val="NormalWeb"/>
        <w:numPr>
          <w:ilvl w:val="2"/>
          <w:numId w:val="1"/>
        </w:numPr>
        <w:tabs>
          <w:tab w:val="num" w:pos="426"/>
        </w:tabs>
        <w:spacing w:before="0" w:beforeAutospacing="0" w:after="0" w:afterAutospacing="0"/>
        <w:ind w:left="-142" w:firstLine="0"/>
        <w:jc w:val="both"/>
        <w:rPr>
          <w:sz w:val="28"/>
          <w:szCs w:val="28"/>
        </w:rPr>
      </w:pPr>
      <w:proofErr w:type="spellStart"/>
      <w:r w:rsidRPr="002D5A30">
        <w:rPr>
          <w:sz w:val="28"/>
          <w:szCs w:val="28"/>
        </w:rPr>
        <w:t>cantitățile</w:t>
      </w:r>
      <w:proofErr w:type="spellEnd"/>
      <w:r w:rsidRPr="002D5A30">
        <w:rPr>
          <w:sz w:val="28"/>
          <w:szCs w:val="28"/>
        </w:rPr>
        <w:t xml:space="preserve"> </w:t>
      </w:r>
      <w:proofErr w:type="spellStart"/>
      <w:r w:rsidRPr="002D5A30">
        <w:rPr>
          <w:sz w:val="28"/>
          <w:szCs w:val="28"/>
        </w:rPr>
        <w:t>totale</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w:t>
      </w:r>
    </w:p>
    <w:p w14:paraId="46543F28" w14:textId="77777777" w:rsidR="006119E9" w:rsidRPr="002D5A30" w:rsidRDefault="006119E9" w:rsidP="00B553AB">
      <w:pPr>
        <w:pStyle w:val="NormalWeb"/>
        <w:spacing w:before="0" w:beforeAutospacing="0" w:after="0" w:afterAutospacing="0"/>
        <w:ind w:left="-142"/>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textile </w:t>
      </w:r>
      <w:proofErr w:type="spellStart"/>
      <w:r w:rsidRPr="002D5A30">
        <w:rPr>
          <w:sz w:val="28"/>
          <w:szCs w:val="28"/>
        </w:rPr>
        <w:t>încredințate</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de </w:t>
      </w:r>
      <w:proofErr w:type="spellStart"/>
      <w:r w:rsidRPr="002D5A30">
        <w:rPr>
          <w:sz w:val="28"/>
          <w:szCs w:val="28"/>
        </w:rPr>
        <w:t>tratare</w:t>
      </w:r>
      <w:proofErr w:type="spellEnd"/>
      <w:r w:rsidRPr="002D5A30">
        <w:rPr>
          <w:sz w:val="28"/>
          <w:szCs w:val="28"/>
        </w:rPr>
        <w:t>;</w:t>
      </w:r>
    </w:p>
    <w:p w14:paraId="2907B18E" w14:textId="77777777" w:rsidR="006119E9" w:rsidRPr="002D5A30" w:rsidRDefault="006119E9" w:rsidP="00B553AB">
      <w:pPr>
        <w:pStyle w:val="NormalWeb"/>
        <w:numPr>
          <w:ilvl w:val="2"/>
          <w:numId w:val="1"/>
        </w:numPr>
        <w:tabs>
          <w:tab w:val="num" w:pos="426"/>
        </w:tabs>
        <w:spacing w:before="0" w:beforeAutospacing="0" w:after="0" w:afterAutospacing="0"/>
        <w:ind w:left="-142" w:firstLine="0"/>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textile </w:t>
      </w:r>
      <w:proofErr w:type="spellStart"/>
      <w:r w:rsidRPr="002D5A30">
        <w:rPr>
          <w:sz w:val="28"/>
          <w:szCs w:val="28"/>
        </w:rPr>
        <w:t>nevalorificabile</w:t>
      </w:r>
      <w:proofErr w:type="spellEnd"/>
      <w:r w:rsidRPr="002D5A30">
        <w:rPr>
          <w:sz w:val="28"/>
          <w:szCs w:val="28"/>
        </w:rPr>
        <w:t xml:space="preserve"> eliminate la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27336E21" w14:textId="77777777" w:rsidR="006119E9" w:rsidRPr="002D5A30" w:rsidRDefault="006119E9" w:rsidP="00B920BA">
      <w:pPr>
        <w:pStyle w:val="NormalWeb"/>
        <w:numPr>
          <w:ilvl w:val="0"/>
          <w:numId w:val="1"/>
        </w:numPr>
        <w:spacing w:before="0" w:beforeAutospacing="0" w:after="0" w:afterAutospacing="0"/>
        <w:ind w:left="-142"/>
        <w:jc w:val="both"/>
        <w:rPr>
          <w:sz w:val="28"/>
          <w:szCs w:val="28"/>
        </w:rPr>
      </w:pPr>
    </w:p>
    <w:p w14:paraId="7B149DC9"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din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generate </w:t>
      </w:r>
      <w:proofErr w:type="spellStart"/>
      <w:r w:rsidRPr="002D5A30">
        <w:rPr>
          <w:sz w:val="28"/>
          <w:szCs w:val="28"/>
        </w:rPr>
        <w:t>ocazional</w:t>
      </w:r>
      <w:proofErr w:type="spellEnd"/>
      <w:r w:rsidRPr="002D5A30">
        <w:rPr>
          <w:sz w:val="28"/>
          <w:szCs w:val="28"/>
        </w:rPr>
        <w:t xml:space="preserve"> </w:t>
      </w:r>
      <w:proofErr w:type="spellStart"/>
      <w:r w:rsidRPr="002D5A30">
        <w:rPr>
          <w:sz w:val="28"/>
          <w:szCs w:val="28"/>
        </w:rPr>
        <w:t>constau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solide</w:t>
      </w:r>
      <w:proofErr w:type="spellEnd"/>
      <w:r w:rsidRPr="002D5A30">
        <w:rPr>
          <w:sz w:val="28"/>
          <w:szCs w:val="28"/>
        </w:rPr>
        <w:t xml:space="preserve"> de </w:t>
      </w:r>
      <w:proofErr w:type="spellStart"/>
      <w:r w:rsidRPr="002D5A30">
        <w:rPr>
          <w:sz w:val="28"/>
          <w:szCs w:val="28"/>
        </w:rPr>
        <w:t>dimensiuni</w:t>
      </w:r>
      <w:proofErr w:type="spellEnd"/>
      <w:r w:rsidRPr="002D5A30">
        <w:rPr>
          <w:sz w:val="28"/>
          <w:szCs w:val="28"/>
        </w:rPr>
        <w:t xml:space="preserve"> </w:t>
      </w:r>
      <w:proofErr w:type="spellStart"/>
      <w:r w:rsidRPr="002D5A30">
        <w:rPr>
          <w:sz w:val="28"/>
          <w:szCs w:val="28"/>
        </w:rPr>
        <w:t>mari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de la </w:t>
      </w:r>
      <w:proofErr w:type="spellStart"/>
      <w:r w:rsidRPr="002D5A30">
        <w:rPr>
          <w:sz w:val="28"/>
          <w:szCs w:val="28"/>
        </w:rPr>
        <w:t>populație</w:t>
      </w:r>
      <w:proofErr w:type="spellEnd"/>
      <w:r w:rsidRPr="002D5A30">
        <w:rPr>
          <w:sz w:val="28"/>
          <w:szCs w:val="28"/>
        </w:rPr>
        <w:t xml:space="preserve">, </w:t>
      </w:r>
      <w:proofErr w:type="spellStart"/>
      <w:r w:rsidRPr="002D5A30">
        <w:rPr>
          <w:sz w:val="28"/>
          <w:szCs w:val="28"/>
        </w:rPr>
        <w:t>instituții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operatori</w:t>
      </w:r>
      <w:proofErr w:type="spellEnd"/>
      <w:r w:rsidRPr="002D5A30">
        <w:rPr>
          <w:sz w:val="28"/>
          <w:szCs w:val="28"/>
        </w:rPr>
        <w:t xml:space="preserve"> economici, precum mobilier, </w:t>
      </w:r>
      <w:proofErr w:type="spellStart"/>
      <w:r w:rsidRPr="002D5A30">
        <w:rPr>
          <w:sz w:val="28"/>
          <w:szCs w:val="28"/>
        </w:rPr>
        <w:t>saltele</w:t>
      </w:r>
      <w:proofErr w:type="spellEnd"/>
      <w:r w:rsidRPr="002D5A30">
        <w:rPr>
          <w:sz w:val="28"/>
          <w:szCs w:val="28"/>
        </w:rPr>
        <w:t xml:space="preserve">, </w:t>
      </w:r>
      <w:proofErr w:type="spellStart"/>
      <w:r w:rsidRPr="002D5A30">
        <w:rPr>
          <w:sz w:val="28"/>
          <w:szCs w:val="28"/>
        </w:rPr>
        <w:t>obiecte</w:t>
      </w:r>
      <w:proofErr w:type="spellEnd"/>
      <w:r w:rsidRPr="002D5A30">
        <w:rPr>
          <w:sz w:val="28"/>
          <w:szCs w:val="28"/>
        </w:rPr>
        <w:t xml:space="preserve"> </w:t>
      </w:r>
      <w:proofErr w:type="spellStart"/>
      <w:r w:rsidRPr="002D5A30">
        <w:rPr>
          <w:sz w:val="28"/>
          <w:szCs w:val="28"/>
        </w:rPr>
        <w:t>mari</w:t>
      </w:r>
      <w:proofErr w:type="spellEnd"/>
      <w:r w:rsidRPr="002D5A30">
        <w:rPr>
          <w:sz w:val="28"/>
          <w:szCs w:val="28"/>
        </w:rPr>
        <w:t xml:space="preserve"> de </w:t>
      </w:r>
      <w:proofErr w:type="spellStart"/>
      <w:r w:rsidRPr="002D5A30">
        <w:rPr>
          <w:sz w:val="28"/>
          <w:szCs w:val="28"/>
        </w:rPr>
        <w:t>folosință</w:t>
      </w:r>
      <w:proofErr w:type="spellEnd"/>
      <w:r w:rsidRPr="002D5A30">
        <w:rPr>
          <w:sz w:val="28"/>
          <w:szCs w:val="28"/>
        </w:rPr>
        <w:t xml:space="preserve"> </w:t>
      </w:r>
      <w:proofErr w:type="spellStart"/>
      <w:r w:rsidRPr="002D5A30">
        <w:rPr>
          <w:sz w:val="28"/>
          <w:szCs w:val="28"/>
        </w:rPr>
        <w:t>îndelungată</w:t>
      </w:r>
      <w:proofErr w:type="spellEnd"/>
      <w:r w:rsidRPr="002D5A30">
        <w:rPr>
          <w:sz w:val="28"/>
          <w:szCs w:val="28"/>
        </w:rPr>
        <w:t xml:space="preserve">, </w:t>
      </w:r>
      <w:proofErr w:type="spellStart"/>
      <w:r w:rsidRPr="002D5A30">
        <w:rPr>
          <w:sz w:val="28"/>
          <w:szCs w:val="28"/>
        </w:rPr>
        <w:t>altele</w:t>
      </w:r>
      <w:proofErr w:type="spellEnd"/>
      <w:r w:rsidRPr="002D5A30">
        <w:rPr>
          <w:sz w:val="28"/>
          <w:szCs w:val="28"/>
        </w:rPr>
        <w:t xml:space="preserve"> </w:t>
      </w:r>
      <w:proofErr w:type="spellStart"/>
      <w:r w:rsidRPr="002D5A30">
        <w:rPr>
          <w:sz w:val="28"/>
          <w:szCs w:val="28"/>
        </w:rPr>
        <w:t>decât</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de </w:t>
      </w:r>
      <w:proofErr w:type="spellStart"/>
      <w:r w:rsidRPr="002D5A30">
        <w:rPr>
          <w:sz w:val="28"/>
          <w:szCs w:val="28"/>
        </w:rPr>
        <w:t>echipamente</w:t>
      </w:r>
      <w:proofErr w:type="spellEnd"/>
      <w:r w:rsidRPr="002D5A30">
        <w:rPr>
          <w:sz w:val="28"/>
          <w:szCs w:val="28"/>
        </w:rPr>
        <w:t xml:space="preserve"> </w:t>
      </w:r>
      <w:proofErr w:type="spellStart"/>
      <w:r w:rsidRPr="002D5A30">
        <w:rPr>
          <w:sz w:val="28"/>
          <w:szCs w:val="28"/>
        </w:rPr>
        <w:t>electrice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electronice</w:t>
      </w:r>
      <w:proofErr w:type="spellEnd"/>
      <w:r w:rsidRPr="002D5A30">
        <w:rPr>
          <w:sz w:val="28"/>
          <w:szCs w:val="28"/>
        </w:rPr>
        <w:t xml:space="preserve">, care nu pot fi </w:t>
      </w:r>
      <w:proofErr w:type="spellStart"/>
      <w:r w:rsidRPr="002D5A30">
        <w:rPr>
          <w:sz w:val="28"/>
          <w:szCs w:val="28"/>
        </w:rPr>
        <w:t>preluate</w:t>
      </w:r>
      <w:proofErr w:type="spellEnd"/>
      <w:r w:rsidRPr="002D5A30">
        <w:rPr>
          <w:sz w:val="28"/>
          <w:szCs w:val="28"/>
        </w:rPr>
        <w:t xml:space="preserve"> cu </w:t>
      </w:r>
      <w:proofErr w:type="spellStart"/>
      <w:r w:rsidRPr="002D5A30">
        <w:rPr>
          <w:sz w:val="28"/>
          <w:szCs w:val="28"/>
        </w:rPr>
        <w:t>sistemele</w:t>
      </w:r>
      <w:proofErr w:type="spellEnd"/>
      <w:r w:rsidRPr="002D5A30">
        <w:rPr>
          <w:sz w:val="28"/>
          <w:szCs w:val="28"/>
        </w:rPr>
        <w:t xml:space="preserve"> </w:t>
      </w:r>
      <w:proofErr w:type="spellStart"/>
      <w:r w:rsidRPr="002D5A30">
        <w:rPr>
          <w:sz w:val="28"/>
          <w:szCs w:val="28"/>
        </w:rPr>
        <w:t>obișnuite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w:t>
      </w:r>
    </w:p>
    <w:p w14:paraId="60F611E4"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colectate</w:t>
      </w:r>
      <w:proofErr w:type="spellEnd"/>
      <w:r w:rsidRPr="002D5A30">
        <w:rPr>
          <w:sz w:val="28"/>
          <w:szCs w:val="28"/>
        </w:rPr>
        <w:t xml:space="preserve"> periodic de operator, la </w:t>
      </w:r>
      <w:proofErr w:type="spellStart"/>
      <w:r w:rsidRPr="002D5A30">
        <w:rPr>
          <w:sz w:val="28"/>
          <w:szCs w:val="28"/>
        </w:rPr>
        <w:t>frecvența</w:t>
      </w:r>
      <w:proofErr w:type="spellEnd"/>
      <w:r w:rsidRPr="002D5A30">
        <w:rPr>
          <w:sz w:val="28"/>
          <w:szCs w:val="28"/>
        </w:rPr>
        <w:t xml:space="preserve"> </w:t>
      </w:r>
      <w:proofErr w:type="spellStart"/>
      <w:r w:rsidRPr="002D5A30">
        <w:rPr>
          <w:sz w:val="28"/>
          <w:szCs w:val="28"/>
        </w:rPr>
        <w:t>cerută</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caietul</w:t>
      </w:r>
      <w:proofErr w:type="spellEnd"/>
      <w:r w:rsidRPr="002D5A30">
        <w:rPr>
          <w:sz w:val="28"/>
          <w:szCs w:val="28"/>
        </w:rPr>
        <w:t xml:space="preserve"> de </w:t>
      </w:r>
      <w:proofErr w:type="spellStart"/>
      <w:r w:rsidRPr="002D5A30">
        <w:rPr>
          <w:sz w:val="28"/>
          <w:szCs w:val="28"/>
        </w:rPr>
        <w:t>sarcini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cadrul</w:t>
      </w:r>
      <w:proofErr w:type="spellEnd"/>
      <w:r w:rsidRPr="002D5A30">
        <w:rPr>
          <w:sz w:val="28"/>
          <w:szCs w:val="28"/>
        </w:rPr>
        <w:t xml:space="preserve"> </w:t>
      </w:r>
      <w:proofErr w:type="spellStart"/>
      <w:r w:rsidRPr="002D5A30">
        <w:rPr>
          <w:sz w:val="28"/>
          <w:szCs w:val="28"/>
        </w:rPr>
        <w:t>campaniilor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din </w:t>
      </w:r>
      <w:proofErr w:type="spellStart"/>
      <w:r w:rsidRPr="002D5A30">
        <w:rPr>
          <w:sz w:val="28"/>
          <w:szCs w:val="28"/>
        </w:rPr>
        <w:t>locurile</w:t>
      </w:r>
      <w:proofErr w:type="spellEnd"/>
      <w:r w:rsidRPr="002D5A30">
        <w:rPr>
          <w:sz w:val="28"/>
          <w:szCs w:val="28"/>
        </w:rPr>
        <w:t>/</w:t>
      </w:r>
      <w:proofErr w:type="spellStart"/>
      <w:r w:rsidRPr="002D5A30">
        <w:rPr>
          <w:sz w:val="28"/>
          <w:szCs w:val="28"/>
        </w:rPr>
        <w:t>spațiile</w:t>
      </w:r>
      <w:proofErr w:type="spellEnd"/>
      <w:r w:rsidRPr="002D5A30">
        <w:rPr>
          <w:sz w:val="28"/>
          <w:szCs w:val="28"/>
        </w:rPr>
        <w:t xml:space="preserve"> special </w:t>
      </w:r>
      <w:proofErr w:type="spellStart"/>
      <w:r w:rsidRPr="002D5A30">
        <w:rPr>
          <w:sz w:val="28"/>
          <w:szCs w:val="28"/>
        </w:rPr>
        <w:t>amenajate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acestor</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cu </w:t>
      </w:r>
      <w:proofErr w:type="spellStart"/>
      <w:r w:rsidRPr="002D5A30">
        <w:rPr>
          <w:sz w:val="28"/>
          <w:szCs w:val="28"/>
        </w:rPr>
        <w:t>căi</w:t>
      </w:r>
      <w:proofErr w:type="spellEnd"/>
      <w:r w:rsidRPr="002D5A30">
        <w:rPr>
          <w:sz w:val="28"/>
          <w:szCs w:val="28"/>
        </w:rPr>
        <w:t xml:space="preserve"> de </w:t>
      </w:r>
      <w:proofErr w:type="spellStart"/>
      <w:r w:rsidRPr="002D5A30">
        <w:rPr>
          <w:sz w:val="28"/>
          <w:szCs w:val="28"/>
        </w:rPr>
        <w:t>acces</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mijloacele</w:t>
      </w:r>
      <w:proofErr w:type="spellEnd"/>
      <w:r w:rsidRPr="002D5A30">
        <w:rPr>
          <w:sz w:val="28"/>
          <w:szCs w:val="28"/>
        </w:rPr>
        <w:t xml:space="preserve"> de transport, </w:t>
      </w:r>
      <w:proofErr w:type="spellStart"/>
      <w:r w:rsidRPr="002D5A30">
        <w:rPr>
          <w:sz w:val="28"/>
          <w:szCs w:val="28"/>
        </w:rPr>
        <w:t>stabilite</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factura </w:t>
      </w:r>
      <w:proofErr w:type="spellStart"/>
      <w:r w:rsidRPr="002D5A30">
        <w:rPr>
          <w:sz w:val="28"/>
          <w:szCs w:val="28"/>
        </w:rPr>
        <w:t>delegatarul</w:t>
      </w:r>
      <w:proofErr w:type="spellEnd"/>
      <w:r w:rsidRPr="002D5A30">
        <w:rPr>
          <w:sz w:val="28"/>
          <w:szCs w:val="28"/>
        </w:rPr>
        <w:t xml:space="preserve"> pe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cantităților</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la </w:t>
      </w:r>
      <w:proofErr w:type="spellStart"/>
      <w:r w:rsidRPr="002D5A30">
        <w:rPr>
          <w:sz w:val="28"/>
          <w:szCs w:val="28"/>
        </w:rPr>
        <w:t>tariful</w:t>
      </w:r>
      <w:proofErr w:type="spellEnd"/>
      <w:r w:rsidRPr="002D5A30">
        <w:rPr>
          <w:sz w:val="28"/>
          <w:szCs w:val="28"/>
        </w:rPr>
        <w:t xml:space="preserve"> </w:t>
      </w:r>
      <w:proofErr w:type="spellStart"/>
      <w:r w:rsidRPr="002D5A30">
        <w:rPr>
          <w:sz w:val="28"/>
          <w:szCs w:val="28"/>
        </w:rPr>
        <w:t>aferent</w:t>
      </w:r>
      <w:proofErr w:type="spellEnd"/>
      <w:r w:rsidRPr="002D5A30">
        <w:rPr>
          <w:sz w:val="28"/>
          <w:szCs w:val="28"/>
        </w:rPr>
        <w:t xml:space="preserve"> </w:t>
      </w:r>
      <w:proofErr w:type="spellStart"/>
      <w:r w:rsidRPr="002D5A30">
        <w:rPr>
          <w:sz w:val="28"/>
          <w:szCs w:val="28"/>
        </w:rPr>
        <w:t>gestionării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w:t>
      </w:r>
    </w:p>
    <w:p w14:paraId="5B194AFE"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campaniilor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sunt </w:t>
      </w:r>
      <w:proofErr w:type="spellStart"/>
      <w:r w:rsidRPr="002D5A30">
        <w:rPr>
          <w:sz w:val="28"/>
          <w:szCs w:val="28"/>
        </w:rPr>
        <w:t>depuse</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utilizatori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locurile</w:t>
      </w:r>
      <w:proofErr w:type="spellEnd"/>
      <w:r w:rsidRPr="002D5A30">
        <w:rPr>
          <w:sz w:val="28"/>
          <w:szCs w:val="28"/>
        </w:rPr>
        <w:t xml:space="preserve"> indicate de operator </w:t>
      </w:r>
      <w:proofErr w:type="spellStart"/>
      <w:r w:rsidRPr="002D5A30">
        <w:rPr>
          <w:sz w:val="28"/>
          <w:szCs w:val="28"/>
        </w:rPr>
        <w:t>sau</w:t>
      </w:r>
      <w:proofErr w:type="spellEnd"/>
      <w:r w:rsidRPr="002D5A30">
        <w:rPr>
          <w:sz w:val="28"/>
          <w:szCs w:val="28"/>
        </w:rPr>
        <w:t xml:space="preserve"> direct la </w:t>
      </w:r>
      <w:proofErr w:type="spellStart"/>
      <w:r w:rsidRPr="002D5A30">
        <w:rPr>
          <w:sz w:val="28"/>
          <w:szCs w:val="28"/>
        </w:rPr>
        <w:t>mijlocul</w:t>
      </w:r>
      <w:proofErr w:type="spellEnd"/>
      <w:r w:rsidRPr="002D5A30">
        <w:rPr>
          <w:sz w:val="28"/>
          <w:szCs w:val="28"/>
        </w:rPr>
        <w:t xml:space="preserve"> de transport, a </w:t>
      </w:r>
      <w:proofErr w:type="spellStart"/>
      <w:r w:rsidRPr="002D5A30">
        <w:rPr>
          <w:sz w:val="28"/>
          <w:szCs w:val="28"/>
        </w:rPr>
        <w:t>căror</w:t>
      </w:r>
      <w:proofErr w:type="spellEnd"/>
      <w:r w:rsidRPr="002D5A30">
        <w:rPr>
          <w:sz w:val="28"/>
          <w:szCs w:val="28"/>
        </w:rPr>
        <w:t xml:space="preserve"> </w:t>
      </w:r>
      <w:proofErr w:type="spellStart"/>
      <w:r w:rsidRPr="002D5A30">
        <w:rPr>
          <w:sz w:val="28"/>
          <w:szCs w:val="28"/>
        </w:rPr>
        <w:t>locație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interval </w:t>
      </w:r>
      <w:proofErr w:type="spellStart"/>
      <w:r w:rsidRPr="002D5A30">
        <w:rPr>
          <w:sz w:val="28"/>
          <w:szCs w:val="28"/>
        </w:rPr>
        <w:t>orar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w:t>
      </w:r>
      <w:proofErr w:type="spellStart"/>
      <w:r w:rsidRPr="002D5A30">
        <w:rPr>
          <w:sz w:val="28"/>
          <w:szCs w:val="28"/>
        </w:rPr>
        <w:t>staționare</w:t>
      </w:r>
      <w:proofErr w:type="spellEnd"/>
      <w:r w:rsidRPr="002D5A30">
        <w:rPr>
          <w:sz w:val="28"/>
          <w:szCs w:val="28"/>
        </w:rPr>
        <w:t xml:space="preserve"> sunt </w:t>
      </w:r>
      <w:proofErr w:type="spellStart"/>
      <w:r w:rsidRPr="002D5A30">
        <w:rPr>
          <w:sz w:val="28"/>
          <w:szCs w:val="28"/>
        </w:rPr>
        <w:t>aduse</w:t>
      </w:r>
      <w:proofErr w:type="spellEnd"/>
      <w:r w:rsidRPr="002D5A30">
        <w:rPr>
          <w:sz w:val="28"/>
          <w:szCs w:val="28"/>
        </w:rPr>
        <w:t xml:space="preserve"> la </w:t>
      </w:r>
      <w:proofErr w:type="spellStart"/>
      <w:r w:rsidRPr="002D5A30">
        <w:rPr>
          <w:sz w:val="28"/>
          <w:szCs w:val="28"/>
        </w:rPr>
        <w:t>cunoștința</w:t>
      </w:r>
      <w:proofErr w:type="spellEnd"/>
      <w:r w:rsidRPr="002D5A30">
        <w:rPr>
          <w:sz w:val="28"/>
          <w:szCs w:val="28"/>
        </w:rPr>
        <w:t xml:space="preserve"> </w:t>
      </w:r>
      <w:proofErr w:type="spellStart"/>
      <w:r w:rsidRPr="002D5A30">
        <w:rPr>
          <w:sz w:val="28"/>
          <w:szCs w:val="28"/>
        </w:rPr>
        <w:t>utilizatorilor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mass-media </w:t>
      </w:r>
      <w:proofErr w:type="spellStart"/>
      <w:r w:rsidRPr="002D5A30">
        <w:rPr>
          <w:sz w:val="28"/>
          <w:szCs w:val="28"/>
        </w:rPr>
        <w:t>locală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pe site-ul </w:t>
      </w:r>
      <w:proofErr w:type="spellStart"/>
      <w:r w:rsidRPr="002D5A30">
        <w:rPr>
          <w:sz w:val="28"/>
          <w:szCs w:val="28"/>
        </w:rPr>
        <w:t>operatorului</w:t>
      </w:r>
      <w:proofErr w:type="spellEnd"/>
      <w:r w:rsidRPr="002D5A30">
        <w:rPr>
          <w:sz w:val="28"/>
          <w:szCs w:val="28"/>
        </w:rPr>
        <w:t>.</w:t>
      </w:r>
    </w:p>
    <w:p w14:paraId="745ED314"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Programul</w:t>
      </w:r>
      <w:proofErr w:type="spellEnd"/>
      <w:r w:rsidRPr="002D5A30">
        <w:rPr>
          <w:sz w:val="28"/>
          <w:szCs w:val="28"/>
        </w:rPr>
        <w:t xml:space="preserve"> </w:t>
      </w:r>
      <w:proofErr w:type="spellStart"/>
      <w:r w:rsidRPr="002D5A30">
        <w:rPr>
          <w:sz w:val="28"/>
          <w:szCs w:val="28"/>
        </w:rPr>
        <w:t>campaniilor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fi </w:t>
      </w:r>
      <w:proofErr w:type="spellStart"/>
      <w:r w:rsidRPr="002D5A30">
        <w:rPr>
          <w:sz w:val="28"/>
          <w:szCs w:val="28"/>
        </w:rPr>
        <w:t>anunțat</w:t>
      </w:r>
      <w:proofErr w:type="spellEnd"/>
      <w:r w:rsidRPr="002D5A30">
        <w:rPr>
          <w:sz w:val="28"/>
          <w:szCs w:val="28"/>
        </w:rPr>
        <w:t xml:space="preserve">, la </w:t>
      </w:r>
      <w:proofErr w:type="spellStart"/>
      <w:r w:rsidRPr="002D5A30">
        <w:rPr>
          <w:sz w:val="28"/>
          <w:szCs w:val="28"/>
        </w:rPr>
        <w:t>începutul</w:t>
      </w:r>
      <w:proofErr w:type="spellEnd"/>
      <w:r w:rsidRPr="002D5A30">
        <w:rPr>
          <w:sz w:val="28"/>
          <w:szCs w:val="28"/>
        </w:rPr>
        <w:t xml:space="preserve"> </w:t>
      </w:r>
      <w:proofErr w:type="spellStart"/>
      <w:r w:rsidRPr="002D5A30">
        <w:rPr>
          <w:sz w:val="28"/>
          <w:szCs w:val="28"/>
        </w:rPr>
        <w:t>fiecărui</w:t>
      </w:r>
      <w:proofErr w:type="spellEnd"/>
      <w:r w:rsidRPr="002D5A30">
        <w:rPr>
          <w:sz w:val="28"/>
          <w:szCs w:val="28"/>
        </w:rPr>
        <w:t xml:space="preserve"> an, </w:t>
      </w:r>
      <w:proofErr w:type="spellStart"/>
      <w:r w:rsidRPr="002D5A30">
        <w:rPr>
          <w:sz w:val="28"/>
          <w:szCs w:val="28"/>
        </w:rPr>
        <w:t>iar</w:t>
      </w:r>
      <w:proofErr w:type="spellEnd"/>
      <w:r w:rsidRPr="002D5A30">
        <w:rPr>
          <w:sz w:val="28"/>
          <w:szCs w:val="28"/>
        </w:rPr>
        <w:t xml:space="preserve"> ulterior cu cel </w:t>
      </w:r>
      <w:proofErr w:type="spellStart"/>
      <w:r w:rsidRPr="002D5A30">
        <w:rPr>
          <w:sz w:val="28"/>
          <w:szCs w:val="28"/>
        </w:rPr>
        <w:t>puțin</w:t>
      </w:r>
      <w:proofErr w:type="spellEnd"/>
      <w:r w:rsidRPr="002D5A30">
        <w:rPr>
          <w:sz w:val="28"/>
          <w:szCs w:val="28"/>
        </w:rPr>
        <w:t xml:space="preserve"> o </w:t>
      </w:r>
      <w:proofErr w:type="spellStart"/>
      <w:r w:rsidRPr="002D5A30">
        <w:rPr>
          <w:sz w:val="28"/>
          <w:szCs w:val="28"/>
        </w:rPr>
        <w:t>săptămână</w:t>
      </w:r>
      <w:proofErr w:type="spellEnd"/>
      <w:r w:rsidRPr="002D5A30">
        <w:rPr>
          <w:sz w:val="28"/>
          <w:szCs w:val="28"/>
        </w:rPr>
        <w:t xml:space="preserve"> </w:t>
      </w:r>
      <w:proofErr w:type="spellStart"/>
      <w:r w:rsidRPr="002D5A30">
        <w:rPr>
          <w:sz w:val="28"/>
          <w:szCs w:val="28"/>
        </w:rPr>
        <w:t>înainte</w:t>
      </w:r>
      <w:proofErr w:type="spellEnd"/>
      <w:r w:rsidRPr="002D5A30">
        <w:rPr>
          <w:sz w:val="28"/>
          <w:szCs w:val="28"/>
        </w:rPr>
        <w:t xml:space="preserve"> de </w:t>
      </w:r>
      <w:proofErr w:type="spellStart"/>
      <w:r w:rsidRPr="002D5A30">
        <w:rPr>
          <w:sz w:val="28"/>
          <w:szCs w:val="28"/>
        </w:rPr>
        <w:t>derularea</w:t>
      </w:r>
      <w:proofErr w:type="spellEnd"/>
      <w:r w:rsidRPr="002D5A30">
        <w:rPr>
          <w:sz w:val="28"/>
          <w:szCs w:val="28"/>
        </w:rPr>
        <w:t xml:space="preserve"> </w:t>
      </w:r>
      <w:proofErr w:type="spellStart"/>
      <w:r w:rsidRPr="002D5A30">
        <w:rPr>
          <w:sz w:val="28"/>
          <w:szCs w:val="28"/>
        </w:rPr>
        <w:t>fiecărei</w:t>
      </w:r>
      <w:proofErr w:type="spellEnd"/>
      <w:r w:rsidRPr="002D5A30">
        <w:rPr>
          <w:sz w:val="28"/>
          <w:szCs w:val="28"/>
        </w:rPr>
        <w:t xml:space="preserve"> </w:t>
      </w:r>
      <w:proofErr w:type="spellStart"/>
      <w:r w:rsidRPr="002D5A30">
        <w:rPr>
          <w:sz w:val="28"/>
          <w:szCs w:val="28"/>
        </w:rPr>
        <w:t>campanii</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w:t>
      </w:r>
    </w:p>
    <w:p w14:paraId="74D49A2D"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lastRenderedPageBreak/>
        <w:t>Colectarea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se </w:t>
      </w:r>
      <w:proofErr w:type="spellStart"/>
      <w:r w:rsidRPr="002D5A30">
        <w:rPr>
          <w:sz w:val="28"/>
          <w:szCs w:val="28"/>
        </w:rPr>
        <w:t>poate</w:t>
      </w:r>
      <w:proofErr w:type="spellEnd"/>
      <w:r w:rsidRPr="002D5A30">
        <w:rPr>
          <w:sz w:val="28"/>
          <w:szCs w:val="28"/>
        </w:rPr>
        <w:t xml:space="preserve"> face </w:t>
      </w:r>
      <w:proofErr w:type="spellStart"/>
      <w:r w:rsidRPr="002D5A30">
        <w:rPr>
          <w:sz w:val="28"/>
          <w:szCs w:val="28"/>
        </w:rPr>
        <w:t>și</w:t>
      </w:r>
      <w:proofErr w:type="spellEnd"/>
      <w:r w:rsidRPr="002D5A30">
        <w:rPr>
          <w:sz w:val="28"/>
          <w:szCs w:val="28"/>
        </w:rPr>
        <w:t xml:space="preserve"> direct de la </w:t>
      </w:r>
      <w:proofErr w:type="spellStart"/>
      <w:r w:rsidRPr="002D5A30">
        <w:rPr>
          <w:sz w:val="28"/>
          <w:szCs w:val="28"/>
        </w:rPr>
        <w:t>utilizator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urma</w:t>
      </w:r>
      <w:proofErr w:type="spellEnd"/>
      <w:r w:rsidRPr="002D5A30">
        <w:rPr>
          <w:sz w:val="28"/>
          <w:szCs w:val="28"/>
        </w:rPr>
        <w:t xml:space="preserve"> </w:t>
      </w:r>
      <w:proofErr w:type="spellStart"/>
      <w:r w:rsidRPr="002D5A30">
        <w:rPr>
          <w:sz w:val="28"/>
          <w:szCs w:val="28"/>
        </w:rPr>
        <w:t>solicitării</w:t>
      </w:r>
      <w:proofErr w:type="spellEnd"/>
      <w:r w:rsidRPr="002D5A30">
        <w:rPr>
          <w:sz w:val="28"/>
          <w:szCs w:val="28"/>
        </w:rPr>
        <w:t xml:space="preserve"> </w:t>
      </w:r>
      <w:proofErr w:type="spellStart"/>
      <w:r w:rsidRPr="002D5A30">
        <w:rPr>
          <w:sz w:val="28"/>
          <w:szCs w:val="28"/>
        </w:rPr>
        <w:t>adresate</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operator.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factura </w:t>
      </w:r>
      <w:proofErr w:type="spellStart"/>
      <w:r w:rsidRPr="002D5A30">
        <w:rPr>
          <w:sz w:val="28"/>
          <w:szCs w:val="28"/>
        </w:rPr>
        <w:t>utilizatorul</w:t>
      </w:r>
      <w:proofErr w:type="spellEnd"/>
      <w:r w:rsidRPr="002D5A30">
        <w:rPr>
          <w:sz w:val="28"/>
          <w:szCs w:val="28"/>
        </w:rPr>
        <w:t xml:space="preserve"> la </w:t>
      </w:r>
      <w:proofErr w:type="spellStart"/>
      <w:r w:rsidRPr="002D5A30">
        <w:rPr>
          <w:sz w:val="28"/>
          <w:szCs w:val="28"/>
        </w:rPr>
        <w:t>tariful</w:t>
      </w:r>
      <w:proofErr w:type="spellEnd"/>
      <w:r w:rsidRPr="002D5A30">
        <w:rPr>
          <w:sz w:val="28"/>
          <w:szCs w:val="28"/>
        </w:rPr>
        <w:t xml:space="preserve"> </w:t>
      </w:r>
      <w:proofErr w:type="spellStart"/>
      <w:r w:rsidRPr="002D5A30">
        <w:rPr>
          <w:sz w:val="28"/>
          <w:szCs w:val="28"/>
        </w:rPr>
        <w:t>aferent</w:t>
      </w:r>
      <w:proofErr w:type="spellEnd"/>
      <w:r w:rsidRPr="002D5A30">
        <w:rPr>
          <w:sz w:val="28"/>
          <w:szCs w:val="28"/>
        </w:rPr>
        <w:t xml:space="preserve"> </w:t>
      </w:r>
      <w:proofErr w:type="spellStart"/>
      <w:r w:rsidRPr="002D5A30">
        <w:rPr>
          <w:sz w:val="28"/>
          <w:szCs w:val="28"/>
        </w:rPr>
        <w:t>gestionării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w:t>
      </w:r>
    </w:p>
    <w:p w14:paraId="1B2BB08D"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transporta</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la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sa</w:t>
      </w:r>
      <w:proofErr w:type="spellEnd"/>
      <w:r w:rsidRPr="002D5A30">
        <w:rPr>
          <w:sz w:val="28"/>
          <w:szCs w:val="28"/>
        </w:rPr>
        <w:t xml:space="preserve"> de </w:t>
      </w:r>
      <w:proofErr w:type="spellStart"/>
      <w:r w:rsidRPr="002D5A30">
        <w:rPr>
          <w:sz w:val="28"/>
          <w:szCs w:val="28"/>
        </w:rPr>
        <w:t>lucru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stocării</w:t>
      </w:r>
      <w:proofErr w:type="spellEnd"/>
      <w:r w:rsidRPr="002D5A30">
        <w:rPr>
          <w:sz w:val="28"/>
          <w:szCs w:val="28"/>
        </w:rPr>
        <w:t xml:space="preserve"> </w:t>
      </w:r>
      <w:proofErr w:type="spellStart"/>
      <w:r w:rsidRPr="002D5A30">
        <w:rPr>
          <w:sz w:val="28"/>
          <w:szCs w:val="28"/>
        </w:rPr>
        <w:t>temporare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separării</w:t>
      </w:r>
      <w:proofErr w:type="spellEnd"/>
      <w:r w:rsidRPr="002D5A30">
        <w:rPr>
          <w:sz w:val="28"/>
          <w:szCs w:val="28"/>
        </w:rPr>
        <w:t xml:space="preserve"> </w:t>
      </w:r>
      <w:proofErr w:type="spellStart"/>
      <w:r w:rsidRPr="002D5A30">
        <w:rPr>
          <w:sz w:val="28"/>
          <w:szCs w:val="28"/>
        </w:rPr>
        <w:t>fracției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cu </w:t>
      </w:r>
      <w:proofErr w:type="spellStart"/>
      <w:r w:rsidRPr="002D5A30">
        <w:rPr>
          <w:sz w:val="28"/>
          <w:szCs w:val="28"/>
        </w:rPr>
        <w:t>potențial</w:t>
      </w:r>
      <w:proofErr w:type="spellEnd"/>
      <w:r w:rsidRPr="002D5A30">
        <w:rPr>
          <w:sz w:val="28"/>
          <w:szCs w:val="28"/>
        </w:rPr>
        <w:t xml:space="preserve"> de </w:t>
      </w:r>
      <w:proofErr w:type="spellStart"/>
      <w:r w:rsidRPr="002D5A30">
        <w:rPr>
          <w:sz w:val="28"/>
          <w:szCs w:val="28"/>
        </w:rPr>
        <w:t>valorificare</w:t>
      </w:r>
      <w:proofErr w:type="spellEnd"/>
      <w:r w:rsidRPr="002D5A30">
        <w:rPr>
          <w:sz w:val="28"/>
          <w:szCs w:val="28"/>
        </w:rPr>
        <w:t xml:space="preserve"> de </w:t>
      </w:r>
      <w:proofErr w:type="spellStart"/>
      <w:r w:rsidRPr="002D5A30">
        <w:rPr>
          <w:sz w:val="28"/>
          <w:szCs w:val="28"/>
        </w:rPr>
        <w:t>fracția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nevalorificabilă</w:t>
      </w:r>
      <w:proofErr w:type="spellEnd"/>
      <w:r w:rsidRPr="002D5A30">
        <w:rPr>
          <w:sz w:val="28"/>
          <w:szCs w:val="28"/>
        </w:rPr>
        <w:t>.</w:t>
      </w:r>
    </w:p>
    <w:p w14:paraId="7620E2F7"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de a </w:t>
      </w:r>
      <w:proofErr w:type="spellStart"/>
      <w:r w:rsidRPr="002D5A30">
        <w:rPr>
          <w:sz w:val="28"/>
          <w:szCs w:val="28"/>
        </w:rPr>
        <w:t>amenaja</w:t>
      </w:r>
      <w:proofErr w:type="spellEnd"/>
      <w:r w:rsidRPr="002D5A30">
        <w:rPr>
          <w:sz w:val="28"/>
          <w:szCs w:val="28"/>
        </w:rPr>
        <w:t xml:space="preserve">, </w:t>
      </w:r>
      <w:proofErr w:type="spellStart"/>
      <w:r w:rsidRPr="002D5A30">
        <w:rPr>
          <w:sz w:val="28"/>
          <w:szCs w:val="28"/>
        </w:rPr>
        <w:t>autoriza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opera cel </w:t>
      </w:r>
      <w:proofErr w:type="spellStart"/>
      <w:r w:rsidRPr="002D5A30">
        <w:rPr>
          <w:sz w:val="28"/>
          <w:szCs w:val="28"/>
        </w:rPr>
        <w:t>puțin</w:t>
      </w:r>
      <w:proofErr w:type="spellEnd"/>
      <w:r w:rsidRPr="002D5A30">
        <w:rPr>
          <w:sz w:val="28"/>
          <w:szCs w:val="28"/>
        </w:rPr>
        <w:t xml:space="preserve"> un </w:t>
      </w:r>
      <w:proofErr w:type="spellStart"/>
      <w:r w:rsidRPr="002D5A30">
        <w:rPr>
          <w:sz w:val="28"/>
          <w:szCs w:val="28"/>
        </w:rPr>
        <w:t>punct</w:t>
      </w:r>
      <w:proofErr w:type="spellEnd"/>
      <w:r w:rsidRPr="002D5A30">
        <w:rPr>
          <w:sz w:val="28"/>
          <w:szCs w:val="28"/>
        </w:rPr>
        <w:t xml:space="preserve"> de </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temporară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la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sa</w:t>
      </w:r>
      <w:proofErr w:type="spellEnd"/>
      <w:r w:rsidRPr="002D5A30">
        <w:rPr>
          <w:sz w:val="28"/>
          <w:szCs w:val="28"/>
        </w:rPr>
        <w:t xml:space="preserve"> de </w:t>
      </w:r>
      <w:proofErr w:type="spellStart"/>
      <w:r w:rsidRPr="002D5A30">
        <w:rPr>
          <w:sz w:val="28"/>
          <w:szCs w:val="28"/>
        </w:rPr>
        <w:t>lucru</w:t>
      </w:r>
      <w:proofErr w:type="spellEnd"/>
      <w:r w:rsidRPr="002D5A30">
        <w:rPr>
          <w:sz w:val="28"/>
          <w:szCs w:val="28"/>
        </w:rPr>
        <w:t>.</w:t>
      </w:r>
    </w:p>
    <w:p w14:paraId="66B02473"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asigura</w:t>
      </w:r>
      <w:proofErr w:type="spellEnd"/>
      <w:r w:rsidRPr="002D5A30">
        <w:rPr>
          <w:sz w:val="28"/>
          <w:szCs w:val="28"/>
        </w:rPr>
        <w:t xml:space="preserve"> </w:t>
      </w:r>
      <w:proofErr w:type="spellStart"/>
      <w:r w:rsidRPr="002D5A30">
        <w:rPr>
          <w:sz w:val="28"/>
          <w:szCs w:val="28"/>
        </w:rPr>
        <w:t>sortarea</w:t>
      </w:r>
      <w:proofErr w:type="spellEnd"/>
      <w:r w:rsidRPr="002D5A30">
        <w:rPr>
          <w:sz w:val="28"/>
          <w:szCs w:val="28"/>
        </w:rPr>
        <w:t>/</w:t>
      </w:r>
      <w:proofErr w:type="spellStart"/>
      <w:r w:rsidRPr="002D5A30">
        <w:rPr>
          <w:sz w:val="28"/>
          <w:szCs w:val="28"/>
        </w:rPr>
        <w:t>valorificarea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stocate</w:t>
      </w:r>
      <w:proofErr w:type="spellEnd"/>
      <w:r w:rsidRPr="002D5A30">
        <w:rPr>
          <w:sz w:val="28"/>
          <w:szCs w:val="28"/>
        </w:rPr>
        <w:t xml:space="preserve"> </w:t>
      </w:r>
      <w:proofErr w:type="spellStart"/>
      <w:r w:rsidRPr="002D5A30">
        <w:rPr>
          <w:sz w:val="28"/>
          <w:szCs w:val="28"/>
        </w:rPr>
        <w:t>temporar</w:t>
      </w:r>
      <w:proofErr w:type="spellEnd"/>
      <w:r w:rsidRPr="002D5A30">
        <w:rPr>
          <w:sz w:val="28"/>
          <w:szCs w:val="28"/>
        </w:rPr>
        <w:t xml:space="preserve">, pe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contractelor</w:t>
      </w:r>
      <w:proofErr w:type="spellEnd"/>
      <w:r w:rsidRPr="002D5A30">
        <w:rPr>
          <w:sz w:val="28"/>
          <w:szCs w:val="28"/>
        </w:rPr>
        <w:t xml:space="preserve"> </w:t>
      </w:r>
      <w:proofErr w:type="spellStart"/>
      <w:r w:rsidRPr="002D5A30">
        <w:rPr>
          <w:sz w:val="28"/>
          <w:szCs w:val="28"/>
        </w:rPr>
        <w:t>încheiate</w:t>
      </w:r>
      <w:proofErr w:type="spellEnd"/>
      <w:r w:rsidRPr="002D5A30">
        <w:rPr>
          <w:sz w:val="28"/>
          <w:szCs w:val="28"/>
        </w:rPr>
        <w:t xml:space="preserve"> cu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w:t>
      </w:r>
      <w:proofErr w:type="spellStart"/>
      <w:r w:rsidRPr="002D5A30">
        <w:rPr>
          <w:sz w:val="28"/>
          <w:szCs w:val="28"/>
        </w:rPr>
        <w:t>autorizate</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w:t>
      </w:r>
      <w:proofErr w:type="spellStart"/>
      <w:r w:rsidRPr="002D5A30">
        <w:rPr>
          <w:sz w:val="28"/>
          <w:szCs w:val="28"/>
        </w:rPr>
        <w:t>valorificare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Cheltuielile</w:t>
      </w:r>
      <w:proofErr w:type="spellEnd"/>
      <w:r w:rsidRPr="002D5A30">
        <w:rPr>
          <w:sz w:val="28"/>
          <w:szCs w:val="28"/>
        </w:rPr>
        <w:t xml:space="preserve"> cu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sortarea</w:t>
      </w:r>
      <w:proofErr w:type="spellEnd"/>
      <w:r w:rsidRPr="002D5A30">
        <w:rPr>
          <w:sz w:val="28"/>
          <w:szCs w:val="28"/>
        </w:rPr>
        <w:t>/</w:t>
      </w:r>
      <w:proofErr w:type="spellStart"/>
      <w:r w:rsidRPr="002D5A30">
        <w:rPr>
          <w:sz w:val="28"/>
          <w:szCs w:val="28"/>
        </w:rPr>
        <w:t>valorificarea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incluse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tariful</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al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reziduale</w:t>
      </w:r>
      <w:proofErr w:type="spellEnd"/>
      <w:r w:rsidRPr="002D5A30">
        <w:rPr>
          <w:sz w:val="28"/>
          <w:szCs w:val="28"/>
        </w:rPr>
        <w:t xml:space="preserve">, cu </w:t>
      </w:r>
      <w:proofErr w:type="spellStart"/>
      <w:r w:rsidRPr="002D5A30">
        <w:rPr>
          <w:sz w:val="28"/>
          <w:szCs w:val="28"/>
        </w:rPr>
        <w:t>excepția</w:t>
      </w:r>
      <w:proofErr w:type="spellEnd"/>
      <w:r w:rsidRPr="002D5A30">
        <w:rPr>
          <w:sz w:val="28"/>
          <w:szCs w:val="28"/>
        </w:rPr>
        <w:t xml:space="preserve"> </w:t>
      </w:r>
      <w:proofErr w:type="spellStart"/>
      <w:r w:rsidRPr="002D5A30">
        <w:rPr>
          <w:sz w:val="28"/>
          <w:szCs w:val="28"/>
        </w:rPr>
        <w:t>cazului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sortarea</w:t>
      </w:r>
      <w:proofErr w:type="spellEnd"/>
      <w:r w:rsidRPr="002D5A30">
        <w:rPr>
          <w:sz w:val="28"/>
          <w:szCs w:val="28"/>
        </w:rPr>
        <w:t xml:space="preserve"> </w:t>
      </w:r>
      <w:proofErr w:type="spellStart"/>
      <w:r w:rsidRPr="002D5A30">
        <w:rPr>
          <w:sz w:val="28"/>
          <w:szCs w:val="28"/>
        </w:rPr>
        <w:t>acestor</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realizează</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un operator </w:t>
      </w:r>
      <w:proofErr w:type="spellStart"/>
      <w:r w:rsidRPr="002D5A30">
        <w:rPr>
          <w:sz w:val="28"/>
          <w:szCs w:val="28"/>
        </w:rPr>
        <w:t>aflat</w:t>
      </w:r>
      <w:proofErr w:type="spellEnd"/>
      <w:r w:rsidRPr="002D5A30">
        <w:rPr>
          <w:sz w:val="28"/>
          <w:szCs w:val="28"/>
        </w:rPr>
        <w:t xml:space="preserve"> sub contract cu </w:t>
      </w:r>
      <w:proofErr w:type="spellStart"/>
      <w:r w:rsidRPr="002D5A30">
        <w:rPr>
          <w:sz w:val="28"/>
          <w:szCs w:val="28"/>
        </w:rPr>
        <w:t>delegatarul</w:t>
      </w:r>
      <w:proofErr w:type="spellEnd"/>
      <w:r w:rsidRPr="002D5A30">
        <w:rPr>
          <w:sz w:val="28"/>
          <w:szCs w:val="28"/>
        </w:rPr>
        <w:t xml:space="preserve">, </w:t>
      </w:r>
      <w:proofErr w:type="spellStart"/>
      <w:r w:rsidRPr="002D5A30">
        <w:rPr>
          <w:sz w:val="28"/>
          <w:szCs w:val="28"/>
        </w:rPr>
        <w:t>situație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se </w:t>
      </w:r>
      <w:proofErr w:type="spellStart"/>
      <w:r w:rsidRPr="002D5A30">
        <w:rPr>
          <w:sz w:val="28"/>
          <w:szCs w:val="28"/>
        </w:rPr>
        <w:t>includ</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tarif</w:t>
      </w:r>
      <w:proofErr w:type="spellEnd"/>
      <w:r w:rsidRPr="002D5A30">
        <w:rPr>
          <w:sz w:val="28"/>
          <w:szCs w:val="28"/>
        </w:rPr>
        <w:t xml:space="preserve"> </w:t>
      </w:r>
      <w:proofErr w:type="spellStart"/>
      <w:r w:rsidRPr="002D5A30">
        <w:rPr>
          <w:sz w:val="28"/>
          <w:szCs w:val="28"/>
        </w:rPr>
        <w:t>numai</w:t>
      </w:r>
      <w:proofErr w:type="spellEnd"/>
      <w:r w:rsidRPr="002D5A30">
        <w:rPr>
          <w:sz w:val="28"/>
          <w:szCs w:val="28"/>
        </w:rPr>
        <w:t xml:space="preserve"> </w:t>
      </w:r>
      <w:proofErr w:type="spellStart"/>
      <w:r w:rsidRPr="002D5A30">
        <w:rPr>
          <w:sz w:val="28"/>
          <w:szCs w:val="28"/>
        </w:rPr>
        <w:t>cheltuielile</w:t>
      </w:r>
      <w:proofErr w:type="spellEnd"/>
      <w:r w:rsidRPr="002D5A30">
        <w:rPr>
          <w:sz w:val="28"/>
          <w:szCs w:val="28"/>
        </w:rPr>
        <w:t xml:space="preserve"> cu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w:t>
      </w:r>
    </w:p>
    <w:p w14:paraId="0E734066"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reducerii</w:t>
      </w:r>
      <w:proofErr w:type="spellEnd"/>
      <w:r w:rsidRPr="002D5A30">
        <w:rPr>
          <w:sz w:val="28"/>
          <w:szCs w:val="28"/>
        </w:rPr>
        <w:t xml:space="preserve"> </w:t>
      </w:r>
      <w:proofErr w:type="spellStart"/>
      <w:r w:rsidRPr="002D5A30">
        <w:rPr>
          <w:sz w:val="28"/>
          <w:szCs w:val="28"/>
        </w:rPr>
        <w:t>costurilor</w:t>
      </w:r>
      <w:proofErr w:type="spellEnd"/>
      <w:r w:rsidRPr="002D5A30">
        <w:rPr>
          <w:sz w:val="28"/>
          <w:szCs w:val="28"/>
        </w:rPr>
        <w:t xml:space="preserve"> cu </w:t>
      </w:r>
      <w:proofErr w:type="spellStart"/>
      <w:r w:rsidRPr="002D5A30">
        <w:rPr>
          <w:sz w:val="28"/>
          <w:szCs w:val="28"/>
        </w:rPr>
        <w:t>sortarea</w:t>
      </w:r>
      <w:proofErr w:type="spellEnd"/>
      <w:r w:rsidRPr="002D5A30">
        <w:rPr>
          <w:sz w:val="28"/>
          <w:szCs w:val="28"/>
        </w:rPr>
        <w:t>/</w:t>
      </w:r>
      <w:proofErr w:type="spellStart"/>
      <w:r w:rsidRPr="002D5A30">
        <w:rPr>
          <w:sz w:val="28"/>
          <w:szCs w:val="28"/>
        </w:rPr>
        <w:t>valorificarea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delegatarul</w:t>
      </w:r>
      <w:proofErr w:type="spellEnd"/>
      <w:r w:rsidRPr="002D5A30">
        <w:rPr>
          <w:sz w:val="28"/>
          <w:szCs w:val="28"/>
        </w:rPr>
        <w:t xml:space="preserve"> are </w:t>
      </w:r>
      <w:proofErr w:type="spellStart"/>
      <w:r w:rsidRPr="002D5A30">
        <w:rPr>
          <w:sz w:val="28"/>
          <w:szCs w:val="28"/>
        </w:rPr>
        <w:t>dreptul</w:t>
      </w:r>
      <w:proofErr w:type="spellEnd"/>
      <w:r w:rsidRPr="002D5A30">
        <w:rPr>
          <w:sz w:val="28"/>
          <w:szCs w:val="28"/>
        </w:rPr>
        <w:t xml:space="preserve">, pe </w:t>
      </w:r>
      <w:proofErr w:type="spellStart"/>
      <w:r w:rsidRPr="002D5A30">
        <w:rPr>
          <w:sz w:val="28"/>
          <w:szCs w:val="28"/>
        </w:rPr>
        <w:t>toată</w:t>
      </w:r>
      <w:proofErr w:type="spellEnd"/>
      <w:r w:rsidRPr="002D5A30">
        <w:rPr>
          <w:sz w:val="28"/>
          <w:szCs w:val="28"/>
        </w:rPr>
        <w:t xml:space="preserve"> </w:t>
      </w:r>
      <w:proofErr w:type="spellStart"/>
      <w:r w:rsidRPr="002D5A30">
        <w:rPr>
          <w:sz w:val="28"/>
          <w:szCs w:val="28"/>
        </w:rPr>
        <w:t>durata</w:t>
      </w:r>
      <w:proofErr w:type="spellEnd"/>
      <w:r w:rsidRPr="002D5A30">
        <w:rPr>
          <w:sz w:val="28"/>
          <w:szCs w:val="28"/>
        </w:rPr>
        <w:t xml:space="preserve"> de </w:t>
      </w:r>
      <w:proofErr w:type="spellStart"/>
      <w:r w:rsidRPr="002D5A30">
        <w:rPr>
          <w:sz w:val="28"/>
          <w:szCs w:val="28"/>
        </w:rPr>
        <w:t>derulare</w:t>
      </w:r>
      <w:proofErr w:type="spellEnd"/>
      <w:r w:rsidRPr="002D5A30">
        <w:rPr>
          <w:sz w:val="28"/>
          <w:szCs w:val="28"/>
        </w:rPr>
        <w:t xml:space="preserve"> a </w:t>
      </w:r>
      <w:proofErr w:type="spellStart"/>
      <w:r w:rsidRPr="002D5A30">
        <w:rPr>
          <w:sz w:val="28"/>
          <w:szCs w:val="28"/>
        </w:rPr>
        <w:t>contractului</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impună</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transporte</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instalații</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w:t>
      </w:r>
      <w:proofErr w:type="spellStart"/>
      <w:r w:rsidRPr="002D5A30">
        <w:rPr>
          <w:sz w:val="28"/>
          <w:szCs w:val="28"/>
        </w:rPr>
        <w:t>valorificare</w:t>
      </w:r>
      <w:proofErr w:type="spellEnd"/>
      <w:r w:rsidRPr="002D5A30">
        <w:rPr>
          <w:sz w:val="28"/>
          <w:szCs w:val="28"/>
        </w:rPr>
        <w:t xml:space="preserve"> </w:t>
      </w:r>
      <w:proofErr w:type="spellStart"/>
      <w:r w:rsidRPr="002D5A30">
        <w:rPr>
          <w:sz w:val="28"/>
          <w:szCs w:val="28"/>
        </w:rPr>
        <w:t>decât</w:t>
      </w:r>
      <w:proofErr w:type="spellEnd"/>
      <w:r w:rsidRPr="002D5A30">
        <w:rPr>
          <w:sz w:val="28"/>
          <w:szCs w:val="28"/>
        </w:rPr>
        <w:t xml:space="preserve">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asigurate</w:t>
      </w:r>
      <w:proofErr w:type="spellEnd"/>
      <w:r w:rsidRPr="002D5A30">
        <w:rPr>
          <w:sz w:val="28"/>
          <w:szCs w:val="28"/>
        </w:rPr>
        <w:t xml:space="preserve"> de </w:t>
      </w:r>
      <w:proofErr w:type="spellStart"/>
      <w:r w:rsidRPr="002D5A30">
        <w:rPr>
          <w:sz w:val="28"/>
          <w:szCs w:val="28"/>
        </w:rPr>
        <w:t>acesta</w:t>
      </w:r>
      <w:proofErr w:type="spellEnd"/>
      <w:r w:rsidRPr="002D5A30">
        <w:rPr>
          <w:sz w:val="28"/>
          <w:szCs w:val="28"/>
        </w:rPr>
        <w:t xml:space="preserve">, a </w:t>
      </w:r>
      <w:proofErr w:type="spellStart"/>
      <w:r w:rsidRPr="002D5A30">
        <w:rPr>
          <w:sz w:val="28"/>
          <w:szCs w:val="28"/>
        </w:rPr>
        <w:t>căror</w:t>
      </w:r>
      <w:proofErr w:type="spellEnd"/>
      <w:r w:rsidRPr="002D5A30">
        <w:rPr>
          <w:sz w:val="28"/>
          <w:szCs w:val="28"/>
        </w:rPr>
        <w:t xml:space="preserve"> </w:t>
      </w:r>
      <w:proofErr w:type="spellStart"/>
      <w:r w:rsidRPr="002D5A30">
        <w:rPr>
          <w:sz w:val="28"/>
          <w:szCs w:val="28"/>
        </w:rPr>
        <w:t>locație</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fi </w:t>
      </w:r>
      <w:proofErr w:type="spellStart"/>
      <w:r w:rsidRPr="002D5A30">
        <w:rPr>
          <w:sz w:val="28"/>
          <w:szCs w:val="28"/>
        </w:rPr>
        <w:t>precizată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scris</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delegatar</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încheie</w:t>
      </w:r>
      <w:proofErr w:type="spellEnd"/>
      <w:r w:rsidRPr="002D5A30">
        <w:rPr>
          <w:sz w:val="28"/>
          <w:szCs w:val="28"/>
        </w:rPr>
        <w:t xml:space="preserve">, </w:t>
      </w:r>
      <w:proofErr w:type="spellStart"/>
      <w:r w:rsidRPr="002D5A30">
        <w:rPr>
          <w:sz w:val="28"/>
          <w:szCs w:val="28"/>
        </w:rPr>
        <w:t>necondiționat</w:t>
      </w:r>
      <w:proofErr w:type="spellEnd"/>
      <w:r w:rsidRPr="002D5A30">
        <w:rPr>
          <w:sz w:val="28"/>
          <w:szCs w:val="28"/>
        </w:rPr>
        <w:t xml:space="preserve">, </w:t>
      </w:r>
      <w:proofErr w:type="spellStart"/>
      <w:r w:rsidRPr="002D5A30">
        <w:rPr>
          <w:sz w:val="28"/>
          <w:szCs w:val="28"/>
        </w:rPr>
        <w:t>contractele</w:t>
      </w:r>
      <w:proofErr w:type="spellEnd"/>
      <w:r w:rsidRPr="002D5A30">
        <w:rPr>
          <w:sz w:val="28"/>
          <w:szCs w:val="28"/>
        </w:rPr>
        <w:t xml:space="preserve"> de </w:t>
      </w:r>
      <w:proofErr w:type="spellStart"/>
      <w:r w:rsidRPr="002D5A30">
        <w:rPr>
          <w:sz w:val="28"/>
          <w:szCs w:val="28"/>
        </w:rPr>
        <w:t>prestări</w:t>
      </w:r>
      <w:proofErr w:type="spellEnd"/>
      <w:r w:rsidRPr="002D5A30">
        <w:rPr>
          <w:sz w:val="28"/>
          <w:szCs w:val="28"/>
        </w:rPr>
        <w:t xml:space="preserve"> </w:t>
      </w:r>
      <w:proofErr w:type="spellStart"/>
      <w:r w:rsidRPr="002D5A30">
        <w:rPr>
          <w:sz w:val="28"/>
          <w:szCs w:val="28"/>
        </w:rPr>
        <w:t>servicii</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w:t>
      </w:r>
      <w:proofErr w:type="spellStart"/>
      <w:r w:rsidRPr="002D5A30">
        <w:rPr>
          <w:sz w:val="28"/>
          <w:szCs w:val="28"/>
        </w:rPr>
        <w:t>valorificare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cu </w:t>
      </w: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respective.</w:t>
      </w:r>
    </w:p>
    <w:p w14:paraId="767A3CC1"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Eliminarea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nevalorificabile</w:t>
      </w:r>
      <w:proofErr w:type="spellEnd"/>
      <w:r w:rsidRPr="002D5A30">
        <w:rPr>
          <w:sz w:val="28"/>
          <w:szCs w:val="28"/>
        </w:rPr>
        <w:t xml:space="preserve"> se </w:t>
      </w:r>
      <w:proofErr w:type="spellStart"/>
      <w:r w:rsidRPr="002D5A30">
        <w:rPr>
          <w:sz w:val="28"/>
          <w:szCs w:val="28"/>
        </w:rPr>
        <w:t>va</w:t>
      </w:r>
      <w:proofErr w:type="spellEnd"/>
      <w:r w:rsidRPr="002D5A30">
        <w:rPr>
          <w:sz w:val="28"/>
          <w:szCs w:val="28"/>
        </w:rPr>
        <w:t xml:space="preserve"> face </w:t>
      </w:r>
      <w:proofErr w:type="spellStart"/>
      <w:r w:rsidRPr="002D5A30">
        <w:rPr>
          <w:sz w:val="28"/>
          <w:szCs w:val="28"/>
        </w:rPr>
        <w:t>numai</w:t>
      </w:r>
      <w:proofErr w:type="spellEnd"/>
      <w:r w:rsidRPr="002D5A30">
        <w:rPr>
          <w:sz w:val="28"/>
          <w:szCs w:val="28"/>
        </w:rPr>
        <w:t xml:space="preserve"> la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al </w:t>
      </w:r>
      <w:proofErr w:type="spellStart"/>
      <w:r w:rsidRPr="002D5A30">
        <w:rPr>
          <w:sz w:val="28"/>
          <w:szCs w:val="28"/>
        </w:rPr>
        <w:t>operatorului</w:t>
      </w:r>
      <w:proofErr w:type="spellEnd"/>
      <w:r w:rsidRPr="002D5A30">
        <w:rPr>
          <w:sz w:val="28"/>
          <w:szCs w:val="28"/>
        </w:rPr>
        <w:t xml:space="preserve"> cu care </w:t>
      </w:r>
      <w:proofErr w:type="spellStart"/>
      <w:r w:rsidRPr="002D5A30">
        <w:rPr>
          <w:sz w:val="28"/>
          <w:szCs w:val="28"/>
        </w:rPr>
        <w:t>delegatarul</w:t>
      </w:r>
      <w:proofErr w:type="spellEnd"/>
      <w:r w:rsidRPr="002D5A30">
        <w:rPr>
          <w:sz w:val="28"/>
          <w:szCs w:val="28"/>
        </w:rPr>
        <w:t xml:space="preserve"> a </w:t>
      </w:r>
      <w:proofErr w:type="spellStart"/>
      <w:r w:rsidRPr="002D5A30">
        <w:rPr>
          <w:sz w:val="28"/>
          <w:szCs w:val="28"/>
        </w:rPr>
        <w:t>încheiat</w:t>
      </w:r>
      <w:proofErr w:type="spellEnd"/>
      <w:r w:rsidRPr="002D5A30">
        <w:rPr>
          <w:sz w:val="28"/>
          <w:szCs w:val="28"/>
        </w:rPr>
        <w:t xml:space="preserve"> </w:t>
      </w:r>
      <w:proofErr w:type="spellStart"/>
      <w:r w:rsidRPr="002D5A30">
        <w:rPr>
          <w:sz w:val="28"/>
          <w:szCs w:val="28"/>
        </w:rPr>
        <w:t>contractul</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a </w:t>
      </w:r>
      <w:proofErr w:type="spellStart"/>
      <w:r w:rsidRPr="002D5A30">
        <w:rPr>
          <w:sz w:val="28"/>
          <w:szCs w:val="28"/>
        </w:rPr>
        <w:t>gestiunii</w:t>
      </w:r>
      <w:proofErr w:type="spellEnd"/>
      <w:r w:rsidRPr="002D5A30">
        <w:rPr>
          <w:sz w:val="28"/>
          <w:szCs w:val="28"/>
        </w:rPr>
        <w:t xml:space="preserve"> </w:t>
      </w:r>
      <w:proofErr w:type="spellStart"/>
      <w:r w:rsidRPr="002D5A30">
        <w:rPr>
          <w:sz w:val="28"/>
          <w:szCs w:val="28"/>
        </w:rPr>
        <w:t>activității</w:t>
      </w:r>
      <w:proofErr w:type="spellEnd"/>
      <w:r w:rsidRPr="002D5A30">
        <w:rPr>
          <w:sz w:val="28"/>
          <w:szCs w:val="28"/>
        </w:rPr>
        <w:t xml:space="preserve"> de </w:t>
      </w:r>
      <w:proofErr w:type="spellStart"/>
      <w:r w:rsidRPr="002D5A30">
        <w:rPr>
          <w:sz w:val="28"/>
          <w:szCs w:val="28"/>
        </w:rPr>
        <w:t>depozitare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nepericuloase</w:t>
      </w:r>
      <w:proofErr w:type="spellEnd"/>
      <w:r w:rsidRPr="002D5A30">
        <w:rPr>
          <w:sz w:val="28"/>
          <w:szCs w:val="28"/>
        </w:rPr>
        <w:t>.</w:t>
      </w:r>
    </w:p>
    <w:p w14:paraId="4A799EB1"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aibă</w:t>
      </w:r>
      <w:proofErr w:type="spellEnd"/>
      <w:r w:rsidRPr="002D5A30">
        <w:rPr>
          <w:sz w:val="28"/>
          <w:szCs w:val="28"/>
        </w:rPr>
        <w:t xml:space="preserve"> un </w:t>
      </w:r>
      <w:proofErr w:type="spellStart"/>
      <w:r w:rsidRPr="002D5A30">
        <w:rPr>
          <w:sz w:val="28"/>
          <w:szCs w:val="28"/>
        </w:rPr>
        <w:t>sistem</w:t>
      </w:r>
      <w:proofErr w:type="spellEnd"/>
      <w:r w:rsidRPr="002D5A30">
        <w:rPr>
          <w:sz w:val="28"/>
          <w:szCs w:val="28"/>
        </w:rPr>
        <w:t xml:space="preserve"> de </w:t>
      </w:r>
      <w:proofErr w:type="spellStart"/>
      <w:r w:rsidRPr="002D5A30">
        <w:rPr>
          <w:sz w:val="28"/>
          <w:szCs w:val="28"/>
        </w:rPr>
        <w:t>evidență</w:t>
      </w:r>
      <w:proofErr w:type="spellEnd"/>
      <w:r w:rsidRPr="002D5A30">
        <w:rPr>
          <w:sz w:val="28"/>
          <w:szCs w:val="28"/>
        </w:rPr>
        <w:t xml:space="preserve"> a </w:t>
      </w:r>
      <w:proofErr w:type="spellStart"/>
      <w:r w:rsidRPr="002D5A30">
        <w:rPr>
          <w:sz w:val="28"/>
          <w:szCs w:val="28"/>
        </w:rPr>
        <w:t>gestionării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din care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rezulte</w:t>
      </w:r>
      <w:proofErr w:type="spellEnd"/>
      <w:r w:rsidRPr="002D5A30">
        <w:rPr>
          <w:sz w:val="28"/>
          <w:szCs w:val="28"/>
        </w:rPr>
        <w:t>:</w:t>
      </w:r>
    </w:p>
    <w:p w14:paraId="36C9B967" w14:textId="77777777" w:rsidR="006119E9" w:rsidRPr="002D5A30" w:rsidRDefault="006119E9" w:rsidP="00B553AB">
      <w:pPr>
        <w:pStyle w:val="NormalWeb"/>
        <w:numPr>
          <w:ilvl w:val="2"/>
          <w:numId w:val="1"/>
        </w:numPr>
        <w:tabs>
          <w:tab w:val="num" w:pos="426"/>
        </w:tabs>
        <w:spacing w:before="0" w:beforeAutospacing="0" w:after="0" w:afterAutospacing="0"/>
        <w:ind w:left="-142" w:firstLine="0"/>
        <w:jc w:val="both"/>
        <w:rPr>
          <w:sz w:val="28"/>
          <w:szCs w:val="28"/>
        </w:rPr>
      </w:pPr>
      <w:r w:rsidRPr="002D5A30">
        <w:rPr>
          <w:sz w:val="28"/>
          <w:szCs w:val="28"/>
        </w:rPr>
        <w:t xml:space="preserve">data </w:t>
      </w:r>
      <w:proofErr w:type="spellStart"/>
      <w:r w:rsidRPr="002D5A30">
        <w:rPr>
          <w:sz w:val="28"/>
          <w:szCs w:val="28"/>
        </w:rPr>
        <w:t>în</w:t>
      </w:r>
      <w:proofErr w:type="spellEnd"/>
      <w:r w:rsidRPr="002D5A30">
        <w:rPr>
          <w:sz w:val="28"/>
          <w:szCs w:val="28"/>
        </w:rPr>
        <w:t xml:space="preserve"> care s-a </w:t>
      </w:r>
      <w:proofErr w:type="spellStart"/>
      <w:r w:rsidRPr="002D5A30">
        <w:rPr>
          <w:sz w:val="28"/>
          <w:szCs w:val="28"/>
        </w:rPr>
        <w:t>realizat</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w:t>
      </w:r>
    </w:p>
    <w:p w14:paraId="73DA7ABC" w14:textId="77777777" w:rsidR="006119E9" w:rsidRPr="002D5A30" w:rsidRDefault="006119E9" w:rsidP="00B553AB">
      <w:pPr>
        <w:pStyle w:val="NormalWeb"/>
        <w:numPr>
          <w:ilvl w:val="2"/>
          <w:numId w:val="1"/>
        </w:numPr>
        <w:tabs>
          <w:tab w:val="num" w:pos="426"/>
        </w:tabs>
        <w:spacing w:before="0" w:beforeAutospacing="0" w:after="0" w:afterAutospacing="0"/>
        <w:ind w:left="-142" w:firstLine="0"/>
        <w:jc w:val="both"/>
        <w:rPr>
          <w:sz w:val="28"/>
          <w:szCs w:val="28"/>
        </w:rPr>
      </w:pPr>
      <w:proofErr w:type="spellStart"/>
      <w:r w:rsidRPr="002D5A30">
        <w:rPr>
          <w:sz w:val="28"/>
          <w:szCs w:val="28"/>
        </w:rPr>
        <w:t>locațiile</w:t>
      </w:r>
      <w:proofErr w:type="spellEnd"/>
      <w:r w:rsidRPr="002D5A30">
        <w:rPr>
          <w:sz w:val="28"/>
          <w:szCs w:val="28"/>
        </w:rPr>
        <w:t>/</w:t>
      </w:r>
      <w:proofErr w:type="spellStart"/>
      <w:r w:rsidRPr="002D5A30">
        <w:rPr>
          <w:sz w:val="28"/>
          <w:szCs w:val="28"/>
        </w:rPr>
        <w:t>zonele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de </w:t>
      </w:r>
      <w:proofErr w:type="spellStart"/>
      <w:r w:rsidRPr="002D5A30">
        <w:rPr>
          <w:sz w:val="28"/>
          <w:szCs w:val="28"/>
        </w:rPr>
        <w:t>unde</w:t>
      </w:r>
      <w:proofErr w:type="spellEnd"/>
      <w:r w:rsidRPr="002D5A30">
        <w:rPr>
          <w:sz w:val="28"/>
          <w:szCs w:val="28"/>
        </w:rPr>
        <w:t xml:space="preserve"> s-a </w:t>
      </w:r>
      <w:proofErr w:type="spellStart"/>
      <w:r w:rsidRPr="002D5A30">
        <w:rPr>
          <w:sz w:val="28"/>
          <w:szCs w:val="28"/>
        </w:rPr>
        <w:t>făcut</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w:t>
      </w:r>
    </w:p>
    <w:p w14:paraId="1FA361BB" w14:textId="77777777" w:rsidR="006119E9" w:rsidRPr="002D5A30" w:rsidRDefault="006119E9" w:rsidP="00B553AB">
      <w:pPr>
        <w:pStyle w:val="NormalWeb"/>
        <w:numPr>
          <w:ilvl w:val="2"/>
          <w:numId w:val="1"/>
        </w:numPr>
        <w:tabs>
          <w:tab w:val="num" w:pos="426"/>
        </w:tabs>
        <w:spacing w:before="0" w:beforeAutospacing="0" w:after="0" w:afterAutospacing="0"/>
        <w:ind w:left="-142" w:firstLine="0"/>
        <w:jc w:val="both"/>
        <w:rPr>
          <w:sz w:val="28"/>
          <w:szCs w:val="28"/>
        </w:rPr>
      </w:pPr>
      <w:proofErr w:type="spellStart"/>
      <w:r w:rsidRPr="002D5A30">
        <w:rPr>
          <w:sz w:val="28"/>
          <w:szCs w:val="28"/>
        </w:rPr>
        <w:t>cantitățile</w:t>
      </w:r>
      <w:proofErr w:type="spellEnd"/>
      <w:r w:rsidRPr="002D5A30">
        <w:rPr>
          <w:sz w:val="28"/>
          <w:szCs w:val="28"/>
        </w:rPr>
        <w:t xml:space="preserve"> </w:t>
      </w:r>
      <w:proofErr w:type="spellStart"/>
      <w:r w:rsidRPr="002D5A30">
        <w:rPr>
          <w:sz w:val="28"/>
          <w:szCs w:val="28"/>
        </w:rPr>
        <w:t>totale</w:t>
      </w:r>
      <w:proofErr w:type="spellEnd"/>
      <w:r w:rsidRPr="002D5A30">
        <w:rPr>
          <w:sz w:val="28"/>
          <w:szCs w:val="28"/>
        </w:rPr>
        <w:t xml:space="preserve"> </w:t>
      </w:r>
      <w:proofErr w:type="spellStart"/>
      <w:r w:rsidRPr="002D5A30">
        <w:rPr>
          <w:sz w:val="28"/>
          <w:szCs w:val="28"/>
        </w:rPr>
        <w:t>preluate</w:t>
      </w:r>
      <w:proofErr w:type="spellEnd"/>
      <w:r w:rsidRPr="002D5A30">
        <w:rPr>
          <w:sz w:val="28"/>
          <w:szCs w:val="28"/>
        </w:rPr>
        <w:t xml:space="preserve"> de la </w:t>
      </w:r>
      <w:proofErr w:type="spellStart"/>
      <w:r w:rsidRPr="002D5A30">
        <w:rPr>
          <w:sz w:val="28"/>
          <w:szCs w:val="28"/>
        </w:rPr>
        <w:t>utilizatorii</w:t>
      </w:r>
      <w:proofErr w:type="spellEnd"/>
      <w:r w:rsidRPr="002D5A30">
        <w:rPr>
          <w:sz w:val="28"/>
          <w:szCs w:val="28"/>
        </w:rPr>
        <w:t xml:space="preserve"> </w:t>
      </w:r>
      <w:proofErr w:type="spellStart"/>
      <w:r w:rsidRPr="002D5A30">
        <w:rPr>
          <w:sz w:val="28"/>
          <w:szCs w:val="28"/>
        </w:rPr>
        <w:t>casnici</w:t>
      </w:r>
      <w:proofErr w:type="spellEnd"/>
      <w:r w:rsidRPr="002D5A30">
        <w:rPr>
          <w:sz w:val="28"/>
          <w:szCs w:val="28"/>
        </w:rPr>
        <w:t xml:space="preserve">, </w:t>
      </w:r>
      <w:proofErr w:type="spellStart"/>
      <w:r w:rsidRPr="002D5A30">
        <w:rPr>
          <w:sz w:val="28"/>
          <w:szCs w:val="28"/>
        </w:rPr>
        <w:t>respectiv</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non-</w:t>
      </w:r>
      <w:proofErr w:type="spellStart"/>
      <w:r w:rsidRPr="002D5A30">
        <w:rPr>
          <w:sz w:val="28"/>
          <w:szCs w:val="28"/>
        </w:rPr>
        <w:t>casnici</w:t>
      </w:r>
      <w:proofErr w:type="spellEnd"/>
      <w:r w:rsidRPr="002D5A30">
        <w:rPr>
          <w:sz w:val="28"/>
          <w:szCs w:val="28"/>
        </w:rPr>
        <w:t xml:space="preserve">, la </w:t>
      </w:r>
      <w:proofErr w:type="spellStart"/>
      <w:r w:rsidRPr="002D5A30">
        <w:rPr>
          <w:sz w:val="28"/>
          <w:szCs w:val="28"/>
        </w:rPr>
        <w:t>solicitarea</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w:t>
      </w:r>
    </w:p>
    <w:p w14:paraId="59E8F7E8" w14:textId="77777777" w:rsidR="006119E9" w:rsidRPr="002D5A30" w:rsidRDefault="006119E9" w:rsidP="00B553AB">
      <w:pPr>
        <w:pStyle w:val="NormalWeb"/>
        <w:numPr>
          <w:ilvl w:val="2"/>
          <w:numId w:val="1"/>
        </w:numPr>
        <w:tabs>
          <w:tab w:val="num" w:pos="426"/>
        </w:tabs>
        <w:spacing w:before="0" w:beforeAutospacing="0" w:after="0" w:afterAutospacing="0"/>
        <w:ind w:left="-142" w:firstLine="0"/>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încredințate</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w:t>
      </w:r>
      <w:proofErr w:type="spellStart"/>
      <w:r w:rsidRPr="002D5A30">
        <w:rPr>
          <w:sz w:val="28"/>
          <w:szCs w:val="28"/>
        </w:rPr>
        <w:t>tratare</w:t>
      </w:r>
      <w:proofErr w:type="spellEnd"/>
      <w:r w:rsidRPr="002D5A30">
        <w:rPr>
          <w:sz w:val="28"/>
          <w:szCs w:val="28"/>
        </w:rPr>
        <w:t>;</w:t>
      </w:r>
    </w:p>
    <w:p w14:paraId="597B693B" w14:textId="77777777" w:rsidR="006119E9" w:rsidRPr="002D5A30" w:rsidRDefault="006119E9" w:rsidP="00B553AB">
      <w:pPr>
        <w:pStyle w:val="NormalWeb"/>
        <w:numPr>
          <w:ilvl w:val="2"/>
          <w:numId w:val="1"/>
        </w:numPr>
        <w:tabs>
          <w:tab w:val="num" w:pos="426"/>
        </w:tabs>
        <w:spacing w:before="0" w:beforeAutospacing="0" w:after="0" w:afterAutospacing="0"/>
        <w:ind w:left="-142" w:firstLine="0"/>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nevalorificabile</w:t>
      </w:r>
      <w:proofErr w:type="spellEnd"/>
      <w:r w:rsidRPr="002D5A30">
        <w:rPr>
          <w:sz w:val="28"/>
          <w:szCs w:val="28"/>
        </w:rPr>
        <w:t xml:space="preserve"> eliminate la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6E80D020" w14:textId="77777777" w:rsidR="006119E9" w:rsidRPr="002D5A30" w:rsidRDefault="006119E9" w:rsidP="00B920BA">
      <w:pPr>
        <w:pStyle w:val="NormalWeb"/>
        <w:numPr>
          <w:ilvl w:val="0"/>
          <w:numId w:val="1"/>
        </w:numPr>
        <w:spacing w:before="0" w:beforeAutospacing="0" w:after="0" w:afterAutospacing="0"/>
        <w:ind w:left="-142"/>
        <w:jc w:val="both"/>
        <w:rPr>
          <w:sz w:val="28"/>
          <w:szCs w:val="28"/>
        </w:rPr>
      </w:pPr>
    </w:p>
    <w:p w14:paraId="5EBD57B4"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Deșeurile</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din </w:t>
      </w:r>
      <w:proofErr w:type="spellStart"/>
      <w:r w:rsidRPr="002D5A30">
        <w:rPr>
          <w:sz w:val="28"/>
          <w:szCs w:val="28"/>
        </w:rPr>
        <w:t>locuințe</w:t>
      </w:r>
      <w:proofErr w:type="spellEnd"/>
      <w:r w:rsidRPr="002D5A30">
        <w:rPr>
          <w:sz w:val="28"/>
          <w:szCs w:val="28"/>
        </w:rPr>
        <w:t xml:space="preserve"> sunt </w:t>
      </w:r>
      <w:proofErr w:type="spellStart"/>
      <w:r w:rsidRPr="002D5A30">
        <w:rPr>
          <w:sz w:val="28"/>
          <w:szCs w:val="28"/>
        </w:rPr>
        <w:t>deșeuri</w:t>
      </w:r>
      <w:proofErr w:type="spellEnd"/>
      <w:r w:rsidRPr="002D5A30">
        <w:rPr>
          <w:sz w:val="28"/>
          <w:szCs w:val="28"/>
        </w:rPr>
        <w:t xml:space="preserve"> generate </w:t>
      </w:r>
      <w:proofErr w:type="spellStart"/>
      <w:r w:rsidRPr="002D5A30">
        <w:rPr>
          <w:sz w:val="28"/>
          <w:szCs w:val="28"/>
        </w:rPr>
        <w:t>ocazional</w:t>
      </w:r>
      <w:proofErr w:type="spellEnd"/>
      <w:r w:rsidRPr="002D5A30">
        <w:rPr>
          <w:sz w:val="28"/>
          <w:szCs w:val="28"/>
        </w:rPr>
        <w:t xml:space="preserve"> din </w:t>
      </w:r>
      <w:proofErr w:type="spellStart"/>
      <w:r w:rsidRPr="002D5A30">
        <w:rPr>
          <w:sz w:val="28"/>
          <w:szCs w:val="28"/>
        </w:rPr>
        <w:t>activități</w:t>
      </w:r>
      <w:proofErr w:type="spellEnd"/>
      <w:r w:rsidRPr="002D5A30">
        <w:rPr>
          <w:sz w:val="28"/>
          <w:szCs w:val="28"/>
        </w:rPr>
        <w:t>/</w:t>
      </w:r>
      <w:proofErr w:type="spellStart"/>
      <w:r w:rsidRPr="002D5A30">
        <w:rPr>
          <w:sz w:val="28"/>
          <w:szCs w:val="28"/>
        </w:rPr>
        <w:t>lucrări</w:t>
      </w:r>
      <w:proofErr w:type="spellEnd"/>
      <w:r w:rsidRPr="002D5A30">
        <w:rPr>
          <w:sz w:val="28"/>
          <w:szCs w:val="28"/>
        </w:rPr>
        <w:t xml:space="preserve"> de </w:t>
      </w:r>
      <w:proofErr w:type="spellStart"/>
      <w:r w:rsidRPr="002D5A30">
        <w:rPr>
          <w:sz w:val="28"/>
          <w:szCs w:val="28"/>
        </w:rPr>
        <w:t>reamenajare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reabilitare</w:t>
      </w:r>
      <w:proofErr w:type="spellEnd"/>
      <w:r w:rsidRPr="002D5A30">
        <w:rPr>
          <w:sz w:val="28"/>
          <w:szCs w:val="28"/>
        </w:rPr>
        <w:t xml:space="preserve"> </w:t>
      </w:r>
      <w:proofErr w:type="spellStart"/>
      <w:r w:rsidRPr="002D5A30">
        <w:rPr>
          <w:sz w:val="28"/>
          <w:szCs w:val="28"/>
        </w:rPr>
        <w:t>interioară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exterioară</w:t>
      </w:r>
      <w:proofErr w:type="spellEnd"/>
      <w:r w:rsidRPr="002D5A30">
        <w:rPr>
          <w:sz w:val="28"/>
          <w:szCs w:val="28"/>
        </w:rPr>
        <w:t xml:space="preserve"> a </w:t>
      </w:r>
      <w:proofErr w:type="spellStart"/>
      <w:r w:rsidRPr="002D5A30">
        <w:rPr>
          <w:sz w:val="28"/>
          <w:szCs w:val="28"/>
        </w:rPr>
        <w:t>acestora</w:t>
      </w:r>
      <w:proofErr w:type="spellEnd"/>
      <w:r w:rsidRPr="002D5A30">
        <w:rPr>
          <w:sz w:val="28"/>
          <w:szCs w:val="28"/>
        </w:rPr>
        <w:t xml:space="preserve">, care nu </w:t>
      </w:r>
      <w:proofErr w:type="spellStart"/>
      <w:r w:rsidRPr="002D5A30">
        <w:rPr>
          <w:sz w:val="28"/>
          <w:szCs w:val="28"/>
        </w:rPr>
        <w:t>necesită</w:t>
      </w:r>
      <w:proofErr w:type="spellEnd"/>
      <w:r w:rsidRPr="002D5A30">
        <w:rPr>
          <w:sz w:val="28"/>
          <w:szCs w:val="28"/>
        </w:rPr>
        <w:t xml:space="preserve"> </w:t>
      </w:r>
      <w:proofErr w:type="spellStart"/>
      <w:r w:rsidRPr="002D5A30">
        <w:rPr>
          <w:sz w:val="28"/>
          <w:szCs w:val="28"/>
        </w:rPr>
        <w:t>emiterea</w:t>
      </w:r>
      <w:proofErr w:type="spellEnd"/>
      <w:r w:rsidRPr="002D5A30">
        <w:rPr>
          <w:sz w:val="28"/>
          <w:szCs w:val="28"/>
        </w:rPr>
        <w:t xml:space="preserve"> </w:t>
      </w:r>
      <w:proofErr w:type="spellStart"/>
      <w:r w:rsidRPr="002D5A30">
        <w:rPr>
          <w:sz w:val="28"/>
          <w:szCs w:val="28"/>
        </w:rPr>
        <w:t>unei</w:t>
      </w:r>
      <w:proofErr w:type="spellEnd"/>
      <w:r w:rsidRPr="002D5A30">
        <w:rPr>
          <w:sz w:val="28"/>
          <w:szCs w:val="28"/>
        </w:rPr>
        <w:t xml:space="preserve"> </w:t>
      </w:r>
      <w:proofErr w:type="spellStart"/>
      <w:r w:rsidRPr="002D5A30">
        <w:rPr>
          <w:sz w:val="28"/>
          <w:szCs w:val="28"/>
        </w:rPr>
        <w:t>autorizații</w:t>
      </w:r>
      <w:proofErr w:type="spellEnd"/>
      <w:r w:rsidRPr="002D5A30">
        <w:rPr>
          <w:sz w:val="28"/>
          <w:szCs w:val="28"/>
        </w:rPr>
        <w:t xml:space="preserve"> de </w:t>
      </w:r>
      <w:proofErr w:type="spellStart"/>
      <w:r w:rsidRPr="002D5A30">
        <w:rPr>
          <w:sz w:val="28"/>
          <w:szCs w:val="28"/>
        </w:rPr>
        <w:t>construire</w:t>
      </w:r>
      <w:proofErr w:type="spellEnd"/>
      <w:r w:rsidRPr="002D5A30">
        <w:rPr>
          <w:sz w:val="28"/>
          <w:szCs w:val="28"/>
        </w:rPr>
        <w:t>/</w:t>
      </w:r>
      <w:proofErr w:type="spellStart"/>
      <w:r w:rsidRPr="002D5A30">
        <w:rPr>
          <w:sz w:val="28"/>
          <w:szCs w:val="28"/>
        </w:rPr>
        <w:t>desființare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mod </w:t>
      </w:r>
      <w:proofErr w:type="spellStart"/>
      <w:r w:rsidRPr="002D5A30">
        <w:rPr>
          <w:sz w:val="28"/>
          <w:szCs w:val="28"/>
        </w:rPr>
        <w:t>uzual</w:t>
      </w:r>
      <w:proofErr w:type="spellEnd"/>
      <w:r w:rsidRPr="002D5A30">
        <w:rPr>
          <w:sz w:val="28"/>
          <w:szCs w:val="28"/>
        </w:rPr>
        <w:t xml:space="preserve">, </w:t>
      </w:r>
      <w:proofErr w:type="spellStart"/>
      <w:r w:rsidRPr="002D5A30">
        <w:rPr>
          <w:sz w:val="28"/>
          <w:szCs w:val="28"/>
        </w:rPr>
        <w:t>aceste</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conțin</w:t>
      </w:r>
      <w:proofErr w:type="spellEnd"/>
      <w:r w:rsidRPr="002D5A30">
        <w:rPr>
          <w:sz w:val="28"/>
          <w:szCs w:val="28"/>
        </w:rPr>
        <w:t xml:space="preserve"> </w:t>
      </w:r>
      <w:proofErr w:type="spellStart"/>
      <w:r w:rsidRPr="002D5A30">
        <w:rPr>
          <w:sz w:val="28"/>
          <w:szCs w:val="28"/>
        </w:rPr>
        <w:t>beton</w:t>
      </w:r>
      <w:proofErr w:type="spellEnd"/>
      <w:r w:rsidRPr="002D5A30">
        <w:rPr>
          <w:sz w:val="28"/>
          <w:szCs w:val="28"/>
        </w:rPr>
        <w:t xml:space="preserve">, </w:t>
      </w:r>
      <w:proofErr w:type="spellStart"/>
      <w:r w:rsidRPr="002D5A30">
        <w:rPr>
          <w:sz w:val="28"/>
          <w:szCs w:val="28"/>
        </w:rPr>
        <w:t>ceramică</w:t>
      </w:r>
      <w:proofErr w:type="spellEnd"/>
      <w:r w:rsidRPr="002D5A30">
        <w:rPr>
          <w:sz w:val="28"/>
          <w:szCs w:val="28"/>
        </w:rPr>
        <w:t xml:space="preserve">, </w:t>
      </w:r>
      <w:proofErr w:type="spellStart"/>
      <w:r w:rsidRPr="002D5A30">
        <w:rPr>
          <w:sz w:val="28"/>
          <w:szCs w:val="28"/>
        </w:rPr>
        <w:t>cărămizi</w:t>
      </w:r>
      <w:proofErr w:type="spellEnd"/>
      <w:r w:rsidRPr="002D5A30">
        <w:rPr>
          <w:sz w:val="28"/>
          <w:szCs w:val="28"/>
        </w:rPr>
        <w:t xml:space="preserve">, </w:t>
      </w:r>
      <w:proofErr w:type="spellStart"/>
      <w:r w:rsidRPr="002D5A30">
        <w:rPr>
          <w:sz w:val="28"/>
          <w:szCs w:val="28"/>
        </w:rPr>
        <w:t>țigle</w:t>
      </w:r>
      <w:proofErr w:type="spellEnd"/>
      <w:r w:rsidRPr="002D5A30">
        <w:rPr>
          <w:sz w:val="28"/>
          <w:szCs w:val="28"/>
        </w:rPr>
        <w:t xml:space="preserve">, </w:t>
      </w:r>
      <w:proofErr w:type="spellStart"/>
      <w:r w:rsidRPr="002D5A30">
        <w:rPr>
          <w:sz w:val="28"/>
          <w:szCs w:val="28"/>
        </w:rPr>
        <w:t>materiale</w:t>
      </w:r>
      <w:proofErr w:type="spellEnd"/>
      <w:r w:rsidRPr="002D5A30">
        <w:rPr>
          <w:sz w:val="28"/>
          <w:szCs w:val="28"/>
        </w:rPr>
        <w:t xml:space="preserve"> pe </w:t>
      </w:r>
      <w:proofErr w:type="spellStart"/>
      <w:r w:rsidRPr="002D5A30">
        <w:rPr>
          <w:sz w:val="28"/>
          <w:szCs w:val="28"/>
        </w:rPr>
        <w:t>bază</w:t>
      </w:r>
      <w:proofErr w:type="spellEnd"/>
      <w:r w:rsidRPr="002D5A30">
        <w:rPr>
          <w:sz w:val="28"/>
          <w:szCs w:val="28"/>
        </w:rPr>
        <w:t xml:space="preserve"> de </w:t>
      </w:r>
      <w:proofErr w:type="spellStart"/>
      <w:r w:rsidRPr="002D5A30">
        <w:rPr>
          <w:sz w:val="28"/>
          <w:szCs w:val="28"/>
        </w:rPr>
        <w:t>ghips</w:t>
      </w:r>
      <w:proofErr w:type="spellEnd"/>
      <w:r w:rsidRPr="002D5A30">
        <w:rPr>
          <w:sz w:val="28"/>
          <w:szCs w:val="28"/>
        </w:rPr>
        <w:t xml:space="preserve">, </w:t>
      </w:r>
      <w:proofErr w:type="spellStart"/>
      <w:r w:rsidRPr="002D5A30">
        <w:rPr>
          <w:sz w:val="28"/>
          <w:szCs w:val="28"/>
        </w:rPr>
        <w:t>lemn</w:t>
      </w:r>
      <w:proofErr w:type="spellEnd"/>
      <w:r w:rsidRPr="002D5A30">
        <w:rPr>
          <w:sz w:val="28"/>
          <w:szCs w:val="28"/>
        </w:rPr>
        <w:t xml:space="preserve">, </w:t>
      </w:r>
      <w:proofErr w:type="spellStart"/>
      <w:r w:rsidRPr="002D5A30">
        <w:rPr>
          <w:sz w:val="28"/>
          <w:szCs w:val="28"/>
        </w:rPr>
        <w:t>sticlă</w:t>
      </w:r>
      <w:proofErr w:type="spellEnd"/>
      <w:r w:rsidRPr="002D5A30">
        <w:rPr>
          <w:sz w:val="28"/>
          <w:szCs w:val="28"/>
        </w:rPr>
        <w:t xml:space="preserve">, </w:t>
      </w:r>
      <w:proofErr w:type="spellStart"/>
      <w:r w:rsidRPr="002D5A30">
        <w:rPr>
          <w:sz w:val="28"/>
          <w:szCs w:val="28"/>
        </w:rPr>
        <w:t>materiale</w:t>
      </w:r>
      <w:proofErr w:type="spellEnd"/>
      <w:r w:rsidRPr="002D5A30">
        <w:rPr>
          <w:sz w:val="28"/>
          <w:szCs w:val="28"/>
        </w:rPr>
        <w:t xml:space="preserve"> </w:t>
      </w:r>
      <w:proofErr w:type="spellStart"/>
      <w:r w:rsidRPr="002D5A30">
        <w:rPr>
          <w:sz w:val="28"/>
          <w:szCs w:val="28"/>
        </w:rPr>
        <w:t>plastice</w:t>
      </w:r>
      <w:proofErr w:type="spellEnd"/>
      <w:r w:rsidRPr="002D5A30">
        <w:rPr>
          <w:sz w:val="28"/>
          <w:szCs w:val="28"/>
        </w:rPr>
        <w:t xml:space="preserve">, </w:t>
      </w:r>
      <w:proofErr w:type="spellStart"/>
      <w:r w:rsidRPr="002D5A30">
        <w:rPr>
          <w:sz w:val="28"/>
          <w:szCs w:val="28"/>
        </w:rPr>
        <w:t>metale</w:t>
      </w:r>
      <w:proofErr w:type="spellEnd"/>
      <w:r w:rsidRPr="002D5A30">
        <w:rPr>
          <w:sz w:val="28"/>
          <w:szCs w:val="28"/>
        </w:rPr>
        <w:t xml:space="preserve">, </w:t>
      </w:r>
      <w:proofErr w:type="spellStart"/>
      <w:r w:rsidRPr="002D5A30">
        <w:rPr>
          <w:sz w:val="28"/>
          <w:szCs w:val="28"/>
        </w:rPr>
        <w:t>materiale</w:t>
      </w:r>
      <w:proofErr w:type="spellEnd"/>
      <w:r w:rsidRPr="002D5A30">
        <w:rPr>
          <w:sz w:val="28"/>
          <w:szCs w:val="28"/>
        </w:rPr>
        <w:t xml:space="preserve"> de </w:t>
      </w:r>
      <w:proofErr w:type="spellStart"/>
      <w:r w:rsidRPr="002D5A30">
        <w:rPr>
          <w:sz w:val="28"/>
          <w:szCs w:val="28"/>
        </w:rPr>
        <w:t>izolație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altele</w:t>
      </w:r>
      <w:proofErr w:type="spellEnd"/>
      <w:r w:rsidRPr="002D5A30">
        <w:rPr>
          <w:sz w:val="28"/>
          <w:szCs w:val="28"/>
        </w:rPr>
        <w:t xml:space="preserve"> </w:t>
      </w:r>
      <w:proofErr w:type="spellStart"/>
      <w:r w:rsidRPr="002D5A30">
        <w:rPr>
          <w:sz w:val="28"/>
          <w:szCs w:val="28"/>
        </w:rPr>
        <w:t>asemenea</w:t>
      </w:r>
      <w:proofErr w:type="spellEnd"/>
      <w:r w:rsidRPr="002D5A30">
        <w:rPr>
          <w:sz w:val="28"/>
          <w:szCs w:val="28"/>
        </w:rPr>
        <w:t>.</w:t>
      </w:r>
    </w:p>
    <w:p w14:paraId="20DA8CCD"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lastRenderedPageBreak/>
        <w:t>Colectarea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din </w:t>
      </w:r>
      <w:proofErr w:type="spellStart"/>
      <w:r w:rsidRPr="002D5A30">
        <w:rPr>
          <w:sz w:val="28"/>
          <w:szCs w:val="28"/>
        </w:rPr>
        <w:t>locuințe</w:t>
      </w:r>
      <w:proofErr w:type="spellEnd"/>
      <w:r w:rsidRPr="002D5A30">
        <w:rPr>
          <w:sz w:val="28"/>
          <w:szCs w:val="28"/>
        </w:rPr>
        <w:t xml:space="preserve"> se </w:t>
      </w:r>
      <w:proofErr w:type="spellStart"/>
      <w:r w:rsidRPr="002D5A30">
        <w:rPr>
          <w:sz w:val="28"/>
          <w:szCs w:val="28"/>
        </w:rPr>
        <w:t>realizează</w:t>
      </w:r>
      <w:proofErr w:type="spellEnd"/>
      <w:r w:rsidRPr="002D5A30">
        <w:rPr>
          <w:sz w:val="28"/>
          <w:szCs w:val="28"/>
        </w:rPr>
        <w:t xml:space="preserve"> </w:t>
      </w:r>
      <w:proofErr w:type="spellStart"/>
      <w:r w:rsidRPr="002D5A30">
        <w:rPr>
          <w:sz w:val="28"/>
          <w:szCs w:val="28"/>
        </w:rPr>
        <w:t>numai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containere</w:t>
      </w:r>
      <w:proofErr w:type="spellEnd"/>
      <w:r w:rsidRPr="002D5A30">
        <w:rPr>
          <w:sz w:val="28"/>
          <w:szCs w:val="28"/>
        </w:rPr>
        <w:t xml:space="preserve"> </w:t>
      </w:r>
      <w:proofErr w:type="spellStart"/>
      <w:r w:rsidRPr="002D5A30">
        <w:rPr>
          <w:sz w:val="28"/>
          <w:szCs w:val="28"/>
        </w:rPr>
        <w:t>standardizate</w:t>
      </w:r>
      <w:proofErr w:type="spellEnd"/>
      <w:r w:rsidRPr="002D5A30">
        <w:rPr>
          <w:sz w:val="28"/>
          <w:szCs w:val="28"/>
        </w:rPr>
        <w:t xml:space="preserve"> </w:t>
      </w:r>
      <w:proofErr w:type="spellStart"/>
      <w:r w:rsidRPr="002D5A30">
        <w:rPr>
          <w:sz w:val="28"/>
          <w:szCs w:val="28"/>
        </w:rPr>
        <w:t>acoperite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saci</w:t>
      </w:r>
      <w:proofErr w:type="spellEnd"/>
      <w:r w:rsidRPr="002D5A30">
        <w:rPr>
          <w:sz w:val="28"/>
          <w:szCs w:val="28"/>
        </w:rPr>
        <w:t xml:space="preserve">, </w:t>
      </w:r>
      <w:proofErr w:type="spellStart"/>
      <w:r w:rsidRPr="002D5A30">
        <w:rPr>
          <w:sz w:val="28"/>
          <w:szCs w:val="28"/>
        </w:rPr>
        <w:t>fiind</w:t>
      </w:r>
      <w:proofErr w:type="spellEnd"/>
      <w:r w:rsidRPr="002D5A30">
        <w:rPr>
          <w:sz w:val="28"/>
          <w:szCs w:val="28"/>
        </w:rPr>
        <w:t xml:space="preserve"> </w:t>
      </w:r>
      <w:proofErr w:type="spellStart"/>
      <w:r w:rsidRPr="002D5A30">
        <w:rPr>
          <w:sz w:val="28"/>
          <w:szCs w:val="28"/>
        </w:rPr>
        <w:t>interzisă</w:t>
      </w:r>
      <w:proofErr w:type="spellEnd"/>
      <w:r w:rsidRPr="002D5A30">
        <w:rPr>
          <w:sz w:val="28"/>
          <w:szCs w:val="28"/>
        </w:rPr>
        <w:t xml:space="preserve"> </w:t>
      </w:r>
      <w:proofErr w:type="spellStart"/>
      <w:r w:rsidRPr="002D5A30">
        <w:rPr>
          <w:sz w:val="28"/>
          <w:szCs w:val="28"/>
        </w:rPr>
        <w:t>abandonarea</w:t>
      </w:r>
      <w:proofErr w:type="spellEnd"/>
      <w:r w:rsidRPr="002D5A30">
        <w:rPr>
          <w:sz w:val="28"/>
          <w:szCs w:val="28"/>
        </w:rPr>
        <w:t>/</w:t>
      </w:r>
      <w:proofErr w:type="spellStart"/>
      <w:r w:rsidRPr="002D5A30">
        <w:rPr>
          <w:sz w:val="28"/>
          <w:szCs w:val="28"/>
        </w:rPr>
        <w:t>deversarea</w:t>
      </w:r>
      <w:proofErr w:type="spellEnd"/>
      <w:r w:rsidRPr="002D5A30">
        <w:rPr>
          <w:sz w:val="28"/>
          <w:szCs w:val="28"/>
        </w:rPr>
        <w:t xml:space="preserve"> </w:t>
      </w:r>
      <w:proofErr w:type="spellStart"/>
      <w:r w:rsidRPr="002D5A30">
        <w:rPr>
          <w:sz w:val="28"/>
          <w:szCs w:val="28"/>
        </w:rPr>
        <w:t>acestor</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recipientele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containerele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se </w:t>
      </w:r>
      <w:proofErr w:type="spellStart"/>
      <w:r w:rsidRPr="002D5A30">
        <w:rPr>
          <w:sz w:val="28"/>
          <w:szCs w:val="28"/>
        </w:rPr>
        <w:t>depun</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w:t>
      </w:r>
    </w:p>
    <w:p w14:paraId="7B586A56"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colectării</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operator, </w:t>
      </w:r>
      <w:proofErr w:type="spellStart"/>
      <w:r w:rsidRPr="002D5A30">
        <w:rPr>
          <w:sz w:val="28"/>
          <w:szCs w:val="28"/>
        </w:rPr>
        <w:t>deșeurile</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din </w:t>
      </w:r>
      <w:proofErr w:type="spellStart"/>
      <w:r w:rsidRPr="002D5A30">
        <w:rPr>
          <w:sz w:val="28"/>
          <w:szCs w:val="28"/>
        </w:rPr>
        <w:t>locuințe</w:t>
      </w:r>
      <w:proofErr w:type="spellEnd"/>
      <w:r w:rsidRPr="002D5A30">
        <w:rPr>
          <w:sz w:val="28"/>
          <w:szCs w:val="28"/>
        </w:rPr>
        <w:t xml:space="preserve"> sunt </w:t>
      </w:r>
      <w:proofErr w:type="spellStart"/>
      <w:r w:rsidRPr="002D5A30">
        <w:rPr>
          <w:sz w:val="28"/>
          <w:szCs w:val="28"/>
        </w:rPr>
        <w:t>aduse</w:t>
      </w:r>
      <w:proofErr w:type="spellEnd"/>
      <w:r w:rsidRPr="002D5A30">
        <w:rPr>
          <w:sz w:val="28"/>
          <w:szCs w:val="28"/>
        </w:rPr>
        <w:t xml:space="preserve"> de </w:t>
      </w:r>
      <w:proofErr w:type="spellStart"/>
      <w:r w:rsidRPr="002D5A30">
        <w:rPr>
          <w:sz w:val="28"/>
          <w:szCs w:val="28"/>
        </w:rPr>
        <w:t>utilizatorii</w:t>
      </w:r>
      <w:proofErr w:type="spellEnd"/>
      <w:r w:rsidRPr="002D5A30">
        <w:rPr>
          <w:sz w:val="28"/>
          <w:szCs w:val="28"/>
        </w:rPr>
        <w:t xml:space="preserve"> </w:t>
      </w:r>
      <w:proofErr w:type="spellStart"/>
      <w:r w:rsidRPr="002D5A30">
        <w:rPr>
          <w:sz w:val="28"/>
          <w:szCs w:val="28"/>
        </w:rPr>
        <w:t>casnici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locurile</w:t>
      </w:r>
      <w:proofErr w:type="spellEnd"/>
      <w:r w:rsidRPr="002D5A30">
        <w:rPr>
          <w:sz w:val="28"/>
          <w:szCs w:val="28"/>
        </w:rPr>
        <w:t>/</w:t>
      </w:r>
      <w:proofErr w:type="spellStart"/>
      <w:r w:rsidRPr="002D5A30">
        <w:rPr>
          <w:sz w:val="28"/>
          <w:szCs w:val="28"/>
        </w:rPr>
        <w:t>spațiile</w:t>
      </w:r>
      <w:proofErr w:type="spellEnd"/>
      <w:r w:rsidRPr="002D5A30">
        <w:rPr>
          <w:sz w:val="28"/>
          <w:szCs w:val="28"/>
        </w:rPr>
        <w:t xml:space="preserve"> </w:t>
      </w:r>
      <w:proofErr w:type="spellStart"/>
      <w:r w:rsidRPr="002D5A30">
        <w:rPr>
          <w:sz w:val="28"/>
          <w:szCs w:val="28"/>
        </w:rPr>
        <w:t>stabilite</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prevăzute</w:t>
      </w:r>
      <w:proofErr w:type="spellEnd"/>
      <w:r w:rsidRPr="002D5A30">
        <w:rPr>
          <w:sz w:val="28"/>
          <w:szCs w:val="28"/>
        </w:rPr>
        <w:t xml:space="preserve"> cu </w:t>
      </w:r>
      <w:proofErr w:type="spellStart"/>
      <w:r w:rsidRPr="002D5A30">
        <w:rPr>
          <w:sz w:val="28"/>
          <w:szCs w:val="28"/>
        </w:rPr>
        <w:t>căi</w:t>
      </w:r>
      <w:proofErr w:type="spellEnd"/>
      <w:r w:rsidRPr="002D5A30">
        <w:rPr>
          <w:sz w:val="28"/>
          <w:szCs w:val="28"/>
        </w:rPr>
        <w:t xml:space="preserve"> de </w:t>
      </w:r>
      <w:proofErr w:type="spellStart"/>
      <w:r w:rsidRPr="002D5A30">
        <w:rPr>
          <w:sz w:val="28"/>
          <w:szCs w:val="28"/>
        </w:rPr>
        <w:t>acces</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mijloacele</w:t>
      </w:r>
      <w:proofErr w:type="spellEnd"/>
      <w:r w:rsidRPr="002D5A30">
        <w:rPr>
          <w:sz w:val="28"/>
          <w:szCs w:val="28"/>
        </w:rPr>
        <w:t xml:space="preserve"> de transport.</w:t>
      </w:r>
    </w:p>
    <w:p w14:paraId="09F46B98"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din </w:t>
      </w:r>
      <w:proofErr w:type="spellStart"/>
      <w:r w:rsidRPr="002D5A30">
        <w:rPr>
          <w:sz w:val="28"/>
          <w:szCs w:val="28"/>
        </w:rPr>
        <w:t>locuințe</w:t>
      </w:r>
      <w:proofErr w:type="spellEnd"/>
      <w:r w:rsidRPr="002D5A30">
        <w:rPr>
          <w:sz w:val="28"/>
          <w:szCs w:val="28"/>
        </w:rPr>
        <w:t xml:space="preserve"> se </w:t>
      </w:r>
      <w:proofErr w:type="spellStart"/>
      <w:r w:rsidRPr="002D5A30">
        <w:rPr>
          <w:sz w:val="28"/>
          <w:szCs w:val="28"/>
        </w:rPr>
        <w:t>poate</w:t>
      </w:r>
      <w:proofErr w:type="spellEnd"/>
      <w:r w:rsidRPr="002D5A30">
        <w:rPr>
          <w:sz w:val="28"/>
          <w:szCs w:val="28"/>
        </w:rPr>
        <w:t xml:space="preserve"> face </w:t>
      </w:r>
      <w:proofErr w:type="spellStart"/>
      <w:r w:rsidRPr="002D5A30">
        <w:rPr>
          <w:sz w:val="28"/>
          <w:szCs w:val="28"/>
        </w:rPr>
        <w:t>și</w:t>
      </w:r>
      <w:proofErr w:type="spellEnd"/>
      <w:r w:rsidRPr="002D5A30">
        <w:rPr>
          <w:sz w:val="28"/>
          <w:szCs w:val="28"/>
        </w:rPr>
        <w:t xml:space="preserve"> direct de la </w:t>
      </w:r>
      <w:proofErr w:type="spellStart"/>
      <w:r w:rsidRPr="002D5A30">
        <w:rPr>
          <w:sz w:val="28"/>
          <w:szCs w:val="28"/>
        </w:rPr>
        <w:t>utilizatorul</w:t>
      </w:r>
      <w:proofErr w:type="spellEnd"/>
      <w:r w:rsidRPr="002D5A30">
        <w:rPr>
          <w:sz w:val="28"/>
          <w:szCs w:val="28"/>
        </w:rPr>
        <w:t xml:space="preserve"> </w:t>
      </w:r>
      <w:proofErr w:type="spellStart"/>
      <w:r w:rsidRPr="002D5A30">
        <w:rPr>
          <w:sz w:val="28"/>
          <w:szCs w:val="28"/>
        </w:rPr>
        <w:t>casnic</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urma</w:t>
      </w:r>
      <w:proofErr w:type="spellEnd"/>
      <w:r w:rsidRPr="002D5A30">
        <w:rPr>
          <w:sz w:val="28"/>
          <w:szCs w:val="28"/>
        </w:rPr>
        <w:t xml:space="preserve"> </w:t>
      </w:r>
      <w:proofErr w:type="spellStart"/>
      <w:r w:rsidRPr="002D5A30">
        <w:rPr>
          <w:sz w:val="28"/>
          <w:szCs w:val="28"/>
        </w:rPr>
        <w:t>solicitării</w:t>
      </w:r>
      <w:proofErr w:type="spellEnd"/>
      <w:r w:rsidRPr="002D5A30">
        <w:rPr>
          <w:sz w:val="28"/>
          <w:szCs w:val="28"/>
        </w:rPr>
        <w:t xml:space="preserve"> </w:t>
      </w:r>
      <w:proofErr w:type="spellStart"/>
      <w:r w:rsidRPr="002D5A30">
        <w:rPr>
          <w:sz w:val="28"/>
          <w:szCs w:val="28"/>
        </w:rPr>
        <w:t>adresate</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operator.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factura </w:t>
      </w:r>
      <w:proofErr w:type="spellStart"/>
      <w:r w:rsidRPr="002D5A30">
        <w:rPr>
          <w:sz w:val="28"/>
          <w:szCs w:val="28"/>
        </w:rPr>
        <w:t>utilizatorul</w:t>
      </w:r>
      <w:proofErr w:type="spellEnd"/>
      <w:r w:rsidRPr="002D5A30">
        <w:rPr>
          <w:sz w:val="28"/>
          <w:szCs w:val="28"/>
        </w:rPr>
        <w:t xml:space="preserve"> la </w:t>
      </w:r>
      <w:proofErr w:type="spellStart"/>
      <w:r w:rsidRPr="002D5A30">
        <w:rPr>
          <w:sz w:val="28"/>
          <w:szCs w:val="28"/>
        </w:rPr>
        <w:t>tariful</w:t>
      </w:r>
      <w:proofErr w:type="spellEnd"/>
      <w:r w:rsidRPr="002D5A30">
        <w:rPr>
          <w:sz w:val="28"/>
          <w:szCs w:val="28"/>
        </w:rPr>
        <w:t xml:space="preserve"> </w:t>
      </w:r>
      <w:proofErr w:type="spellStart"/>
      <w:r w:rsidRPr="002D5A30">
        <w:rPr>
          <w:sz w:val="28"/>
          <w:szCs w:val="28"/>
        </w:rPr>
        <w:t>aferent</w:t>
      </w:r>
      <w:proofErr w:type="spellEnd"/>
      <w:r w:rsidRPr="002D5A30">
        <w:rPr>
          <w:sz w:val="28"/>
          <w:szCs w:val="28"/>
        </w:rPr>
        <w:t xml:space="preserve"> </w:t>
      </w:r>
      <w:proofErr w:type="spellStart"/>
      <w:r w:rsidRPr="002D5A30">
        <w:rPr>
          <w:sz w:val="28"/>
          <w:szCs w:val="28"/>
        </w:rPr>
        <w:t>gestionării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din </w:t>
      </w:r>
      <w:proofErr w:type="spellStart"/>
      <w:r w:rsidRPr="002D5A30">
        <w:rPr>
          <w:sz w:val="28"/>
          <w:szCs w:val="28"/>
        </w:rPr>
        <w:t>locuințe</w:t>
      </w:r>
      <w:proofErr w:type="spellEnd"/>
      <w:r w:rsidRPr="002D5A30">
        <w:rPr>
          <w:sz w:val="28"/>
          <w:szCs w:val="28"/>
        </w:rPr>
        <w:t>.</w:t>
      </w:r>
    </w:p>
    <w:p w14:paraId="00D04D8F"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Deșeurile</w:t>
      </w:r>
      <w:proofErr w:type="spellEnd"/>
      <w:r w:rsidRPr="002D5A30">
        <w:rPr>
          <w:sz w:val="28"/>
          <w:szCs w:val="28"/>
        </w:rPr>
        <w:t xml:space="preserve"> care </w:t>
      </w:r>
      <w:proofErr w:type="spellStart"/>
      <w:r w:rsidRPr="002D5A30">
        <w:rPr>
          <w:sz w:val="28"/>
          <w:szCs w:val="28"/>
        </w:rPr>
        <w:t>conțin</w:t>
      </w:r>
      <w:proofErr w:type="spellEnd"/>
      <w:r w:rsidRPr="002D5A30">
        <w:rPr>
          <w:sz w:val="28"/>
          <w:szCs w:val="28"/>
        </w:rPr>
        <w:t xml:space="preserve"> </w:t>
      </w:r>
      <w:proofErr w:type="spellStart"/>
      <w:r w:rsidRPr="002D5A30">
        <w:rPr>
          <w:sz w:val="28"/>
          <w:szCs w:val="28"/>
        </w:rPr>
        <w:t>azbest</w:t>
      </w:r>
      <w:proofErr w:type="spellEnd"/>
      <w:r w:rsidRPr="002D5A30">
        <w:rPr>
          <w:sz w:val="28"/>
          <w:szCs w:val="28"/>
        </w:rPr>
        <w:t xml:space="preserve"> nu se </w:t>
      </w:r>
      <w:proofErr w:type="spellStart"/>
      <w:r w:rsidRPr="002D5A30">
        <w:rPr>
          <w:sz w:val="28"/>
          <w:szCs w:val="28"/>
        </w:rPr>
        <w:t>amestecă</w:t>
      </w:r>
      <w:proofErr w:type="spellEnd"/>
      <w:r w:rsidRPr="002D5A30">
        <w:rPr>
          <w:sz w:val="28"/>
          <w:szCs w:val="28"/>
        </w:rPr>
        <w:t xml:space="preserve"> cu </w:t>
      </w:r>
      <w:proofErr w:type="spellStart"/>
      <w:r w:rsidRPr="002D5A30">
        <w:rPr>
          <w:sz w:val="28"/>
          <w:szCs w:val="28"/>
        </w:rPr>
        <w:t>celelalte</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așa</w:t>
      </w:r>
      <w:proofErr w:type="spellEnd"/>
      <w:r w:rsidRPr="002D5A30">
        <w:rPr>
          <w:sz w:val="28"/>
          <w:szCs w:val="28"/>
        </w:rPr>
        <w:t xml:space="preserve"> </w:t>
      </w:r>
      <w:proofErr w:type="spellStart"/>
      <w:r w:rsidRPr="002D5A30">
        <w:rPr>
          <w:sz w:val="28"/>
          <w:szCs w:val="28"/>
        </w:rPr>
        <w:t>fel</w:t>
      </w:r>
      <w:proofErr w:type="spellEnd"/>
      <w:r w:rsidRPr="002D5A30">
        <w:rPr>
          <w:sz w:val="28"/>
          <w:szCs w:val="28"/>
        </w:rPr>
        <w:t xml:space="preserve"> </w:t>
      </w:r>
      <w:proofErr w:type="spellStart"/>
      <w:r w:rsidRPr="002D5A30">
        <w:rPr>
          <w:sz w:val="28"/>
          <w:szCs w:val="28"/>
        </w:rPr>
        <w:t>încât</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nu se </w:t>
      </w:r>
      <w:proofErr w:type="spellStart"/>
      <w:r w:rsidRPr="002D5A30">
        <w:rPr>
          <w:sz w:val="28"/>
          <w:szCs w:val="28"/>
        </w:rPr>
        <w:t>degajeze</w:t>
      </w:r>
      <w:proofErr w:type="spellEnd"/>
      <w:r w:rsidRPr="002D5A30">
        <w:rPr>
          <w:sz w:val="28"/>
          <w:szCs w:val="28"/>
        </w:rPr>
        <w:t xml:space="preserve"> </w:t>
      </w:r>
      <w:proofErr w:type="spellStart"/>
      <w:r w:rsidRPr="002D5A30">
        <w:rPr>
          <w:sz w:val="28"/>
          <w:szCs w:val="28"/>
        </w:rPr>
        <w:t>fibre</w:t>
      </w:r>
      <w:proofErr w:type="spellEnd"/>
      <w:r w:rsidRPr="002D5A30">
        <w:rPr>
          <w:sz w:val="28"/>
          <w:szCs w:val="28"/>
        </w:rPr>
        <w:t xml:space="preserve"> din material. </w:t>
      </w:r>
      <w:proofErr w:type="spellStart"/>
      <w:r w:rsidRPr="002D5A30">
        <w:rPr>
          <w:sz w:val="28"/>
          <w:szCs w:val="28"/>
        </w:rPr>
        <w:t>Personalul</w:t>
      </w:r>
      <w:proofErr w:type="spellEnd"/>
      <w:r w:rsidRPr="002D5A30">
        <w:rPr>
          <w:sz w:val="28"/>
          <w:szCs w:val="28"/>
        </w:rPr>
        <w:t xml:space="preserve"> care </w:t>
      </w:r>
      <w:proofErr w:type="spellStart"/>
      <w:r w:rsidRPr="002D5A30">
        <w:rPr>
          <w:sz w:val="28"/>
          <w:szCs w:val="28"/>
        </w:rPr>
        <w:t>realizează</w:t>
      </w:r>
      <w:proofErr w:type="spellEnd"/>
      <w:r w:rsidRPr="002D5A30">
        <w:rPr>
          <w:sz w:val="28"/>
          <w:szCs w:val="28"/>
        </w:rPr>
        <w:t xml:space="preserve"> </w:t>
      </w:r>
      <w:proofErr w:type="spellStart"/>
      <w:r w:rsidRPr="002D5A30">
        <w:rPr>
          <w:sz w:val="28"/>
          <w:szCs w:val="28"/>
        </w:rPr>
        <w:t>această</w:t>
      </w:r>
      <w:proofErr w:type="spellEnd"/>
      <w:r w:rsidRPr="002D5A30">
        <w:rPr>
          <w:sz w:val="28"/>
          <w:szCs w:val="28"/>
        </w:rPr>
        <w:t xml:space="preserve"> </w:t>
      </w:r>
      <w:proofErr w:type="spellStart"/>
      <w:r w:rsidRPr="002D5A30">
        <w:rPr>
          <w:sz w:val="28"/>
          <w:szCs w:val="28"/>
        </w:rPr>
        <w:t>operație</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purta</w:t>
      </w:r>
      <w:proofErr w:type="spellEnd"/>
      <w:r w:rsidRPr="002D5A30">
        <w:rPr>
          <w:sz w:val="28"/>
          <w:szCs w:val="28"/>
        </w:rPr>
        <w:t xml:space="preserve"> </w:t>
      </w:r>
      <w:proofErr w:type="spellStart"/>
      <w:r w:rsidRPr="002D5A30">
        <w:rPr>
          <w:sz w:val="28"/>
          <w:szCs w:val="28"/>
        </w:rPr>
        <w:t>echipament</w:t>
      </w:r>
      <w:proofErr w:type="spellEnd"/>
      <w:r w:rsidRPr="002D5A30">
        <w:rPr>
          <w:sz w:val="28"/>
          <w:szCs w:val="28"/>
        </w:rPr>
        <w:t xml:space="preserve"> de </w:t>
      </w:r>
      <w:proofErr w:type="spellStart"/>
      <w:r w:rsidRPr="002D5A30">
        <w:rPr>
          <w:sz w:val="28"/>
          <w:szCs w:val="28"/>
        </w:rPr>
        <w:t>protecție</w:t>
      </w:r>
      <w:proofErr w:type="spellEnd"/>
      <w:r w:rsidRPr="002D5A30">
        <w:rPr>
          <w:sz w:val="28"/>
          <w:szCs w:val="28"/>
        </w:rPr>
        <w:t xml:space="preserve">, special,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lucrul</w:t>
      </w:r>
      <w:proofErr w:type="spellEnd"/>
      <w:r w:rsidRPr="002D5A30">
        <w:rPr>
          <w:sz w:val="28"/>
          <w:szCs w:val="28"/>
        </w:rPr>
        <w:t xml:space="preserve"> cu </w:t>
      </w:r>
      <w:proofErr w:type="spellStart"/>
      <w:r w:rsidRPr="002D5A30">
        <w:rPr>
          <w:sz w:val="28"/>
          <w:szCs w:val="28"/>
        </w:rPr>
        <w:t>azbestul</w:t>
      </w:r>
      <w:proofErr w:type="spellEnd"/>
      <w:r w:rsidRPr="002D5A30">
        <w:rPr>
          <w:sz w:val="28"/>
          <w:szCs w:val="28"/>
        </w:rPr>
        <w:t>.</w:t>
      </w:r>
    </w:p>
    <w:p w14:paraId="523C2849"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din </w:t>
      </w:r>
      <w:proofErr w:type="spellStart"/>
      <w:r w:rsidRPr="002D5A30">
        <w:rPr>
          <w:sz w:val="28"/>
          <w:szCs w:val="28"/>
        </w:rPr>
        <w:t>deșeurile</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de la </w:t>
      </w:r>
      <w:proofErr w:type="spellStart"/>
      <w:r w:rsidRPr="002D5A30">
        <w:rPr>
          <w:sz w:val="28"/>
          <w:szCs w:val="28"/>
        </w:rPr>
        <w:t>populație</w:t>
      </w:r>
      <w:proofErr w:type="spellEnd"/>
      <w:r w:rsidRPr="002D5A30">
        <w:rPr>
          <w:sz w:val="28"/>
          <w:szCs w:val="28"/>
        </w:rPr>
        <w:t xml:space="preserve"> sunt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sistemul</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implementat</w:t>
      </w:r>
      <w:proofErr w:type="spellEnd"/>
      <w:r w:rsidRPr="002D5A30">
        <w:rPr>
          <w:sz w:val="28"/>
          <w:szCs w:val="28"/>
        </w:rPr>
        <w:t xml:space="preserve"> la </w:t>
      </w:r>
      <w:proofErr w:type="spellStart"/>
      <w:r w:rsidRPr="002D5A30">
        <w:rPr>
          <w:sz w:val="28"/>
          <w:szCs w:val="28"/>
        </w:rPr>
        <w:t>nivelul</w:t>
      </w:r>
      <w:proofErr w:type="spellEnd"/>
      <w:r w:rsidRPr="002D5A30">
        <w:rPr>
          <w:sz w:val="28"/>
          <w:szCs w:val="28"/>
        </w:rPr>
        <w:t xml:space="preserve"> </w:t>
      </w:r>
      <w:proofErr w:type="spellStart"/>
      <w:r w:rsidRPr="002D5A30">
        <w:rPr>
          <w:sz w:val="28"/>
          <w:szCs w:val="28"/>
        </w:rPr>
        <w:t>localității</w:t>
      </w:r>
      <w:proofErr w:type="spellEnd"/>
      <w:r w:rsidRPr="002D5A30">
        <w:rPr>
          <w:sz w:val="28"/>
          <w:szCs w:val="28"/>
        </w:rPr>
        <w:t>.</w:t>
      </w:r>
    </w:p>
    <w:p w14:paraId="68E26158"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se </w:t>
      </w:r>
      <w:proofErr w:type="spellStart"/>
      <w:r w:rsidRPr="002D5A30">
        <w:rPr>
          <w:sz w:val="28"/>
          <w:szCs w:val="28"/>
        </w:rPr>
        <w:t>efectuează</w:t>
      </w:r>
      <w:proofErr w:type="spellEnd"/>
      <w:r w:rsidRPr="002D5A30">
        <w:rPr>
          <w:sz w:val="28"/>
          <w:szCs w:val="28"/>
        </w:rPr>
        <w:t xml:space="preserve"> cu </w:t>
      </w:r>
      <w:proofErr w:type="spellStart"/>
      <w:r w:rsidRPr="002D5A30">
        <w:rPr>
          <w:sz w:val="28"/>
          <w:szCs w:val="28"/>
        </w:rPr>
        <w:t>mijloace</w:t>
      </w:r>
      <w:proofErr w:type="spellEnd"/>
      <w:r w:rsidRPr="002D5A30">
        <w:rPr>
          <w:sz w:val="28"/>
          <w:szCs w:val="28"/>
        </w:rPr>
        <w:t xml:space="preserve"> de transport </w:t>
      </w:r>
      <w:proofErr w:type="spellStart"/>
      <w:r w:rsidRPr="002D5A30">
        <w:rPr>
          <w:sz w:val="28"/>
          <w:szCs w:val="28"/>
        </w:rPr>
        <w:t>prevăzute</w:t>
      </w:r>
      <w:proofErr w:type="spellEnd"/>
      <w:r w:rsidRPr="002D5A30">
        <w:rPr>
          <w:sz w:val="28"/>
          <w:szCs w:val="28"/>
        </w:rPr>
        <w:t xml:space="preserve"> cu </w:t>
      </w:r>
      <w:proofErr w:type="spellStart"/>
      <w:r w:rsidRPr="002D5A30">
        <w:rPr>
          <w:sz w:val="28"/>
          <w:szCs w:val="28"/>
        </w:rPr>
        <w:t>sistem</w:t>
      </w:r>
      <w:proofErr w:type="spellEnd"/>
      <w:r w:rsidRPr="002D5A30">
        <w:rPr>
          <w:sz w:val="28"/>
          <w:szCs w:val="28"/>
        </w:rPr>
        <w:t xml:space="preserve"> de </w:t>
      </w:r>
      <w:proofErr w:type="spellStart"/>
      <w:r w:rsidRPr="002D5A30">
        <w:rPr>
          <w:sz w:val="28"/>
          <w:szCs w:val="28"/>
        </w:rPr>
        <w:t>acoperire</w:t>
      </w:r>
      <w:proofErr w:type="spellEnd"/>
      <w:r w:rsidRPr="002D5A30">
        <w:rPr>
          <w:sz w:val="28"/>
          <w:szCs w:val="28"/>
        </w:rPr>
        <w:t xml:space="preserve"> a </w:t>
      </w:r>
      <w:proofErr w:type="spellStart"/>
      <w:r w:rsidRPr="002D5A30">
        <w:rPr>
          <w:sz w:val="28"/>
          <w:szCs w:val="28"/>
        </w:rPr>
        <w:t>încărcăturii</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a </w:t>
      </w:r>
      <w:proofErr w:type="spellStart"/>
      <w:r w:rsidRPr="002D5A30">
        <w:rPr>
          <w:sz w:val="28"/>
          <w:szCs w:val="28"/>
        </w:rPr>
        <w:t>nu</w:t>
      </w:r>
      <w:proofErr w:type="spellEnd"/>
      <w:r w:rsidRPr="002D5A30">
        <w:rPr>
          <w:sz w:val="28"/>
          <w:szCs w:val="28"/>
        </w:rPr>
        <w:t xml:space="preserve"> </w:t>
      </w:r>
      <w:proofErr w:type="spellStart"/>
      <w:r w:rsidRPr="002D5A30">
        <w:rPr>
          <w:sz w:val="28"/>
          <w:szCs w:val="28"/>
        </w:rPr>
        <w:t>avea</w:t>
      </w:r>
      <w:proofErr w:type="spellEnd"/>
      <w:r w:rsidRPr="002D5A30">
        <w:rPr>
          <w:sz w:val="28"/>
          <w:szCs w:val="28"/>
        </w:rPr>
        <w:t xml:space="preserve"> loc </w:t>
      </w:r>
      <w:proofErr w:type="spellStart"/>
      <w:r w:rsidRPr="002D5A30">
        <w:rPr>
          <w:sz w:val="28"/>
          <w:szCs w:val="28"/>
        </w:rPr>
        <w:t>împrăștierea</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degajarea</w:t>
      </w:r>
      <w:proofErr w:type="spellEnd"/>
      <w:r w:rsidRPr="002D5A30">
        <w:rPr>
          <w:sz w:val="28"/>
          <w:szCs w:val="28"/>
        </w:rPr>
        <w:t xml:space="preserve"> </w:t>
      </w:r>
      <w:proofErr w:type="spellStart"/>
      <w:r w:rsidRPr="002D5A30">
        <w:rPr>
          <w:sz w:val="28"/>
          <w:szCs w:val="28"/>
        </w:rPr>
        <w:t>prafului</w:t>
      </w:r>
      <w:proofErr w:type="spellEnd"/>
      <w:r w:rsidRPr="002D5A30">
        <w:rPr>
          <w:sz w:val="28"/>
          <w:szCs w:val="28"/>
        </w:rPr>
        <w:t>.</w:t>
      </w:r>
    </w:p>
    <w:p w14:paraId="4FBD56B1"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transporta</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la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sa</w:t>
      </w:r>
      <w:proofErr w:type="spellEnd"/>
      <w:r w:rsidRPr="002D5A30">
        <w:rPr>
          <w:sz w:val="28"/>
          <w:szCs w:val="28"/>
        </w:rPr>
        <w:t xml:space="preserve"> de </w:t>
      </w:r>
      <w:proofErr w:type="spellStart"/>
      <w:r w:rsidRPr="002D5A30">
        <w:rPr>
          <w:sz w:val="28"/>
          <w:szCs w:val="28"/>
        </w:rPr>
        <w:t>lucru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stocării</w:t>
      </w:r>
      <w:proofErr w:type="spellEnd"/>
      <w:r w:rsidRPr="002D5A30">
        <w:rPr>
          <w:sz w:val="28"/>
          <w:szCs w:val="28"/>
        </w:rPr>
        <w:t xml:space="preserve"> </w:t>
      </w:r>
      <w:proofErr w:type="spellStart"/>
      <w:r w:rsidRPr="002D5A30">
        <w:rPr>
          <w:sz w:val="28"/>
          <w:szCs w:val="28"/>
        </w:rPr>
        <w:t>temporare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separării</w:t>
      </w:r>
      <w:proofErr w:type="spellEnd"/>
      <w:r w:rsidRPr="002D5A30">
        <w:rPr>
          <w:sz w:val="28"/>
          <w:szCs w:val="28"/>
        </w:rPr>
        <w:t xml:space="preserve"> </w:t>
      </w:r>
      <w:proofErr w:type="spellStart"/>
      <w:r w:rsidRPr="002D5A30">
        <w:rPr>
          <w:sz w:val="28"/>
          <w:szCs w:val="28"/>
        </w:rPr>
        <w:t>fracției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cu </w:t>
      </w:r>
      <w:proofErr w:type="spellStart"/>
      <w:r w:rsidRPr="002D5A30">
        <w:rPr>
          <w:sz w:val="28"/>
          <w:szCs w:val="28"/>
        </w:rPr>
        <w:t>potențial</w:t>
      </w:r>
      <w:proofErr w:type="spellEnd"/>
      <w:r w:rsidRPr="002D5A30">
        <w:rPr>
          <w:sz w:val="28"/>
          <w:szCs w:val="28"/>
        </w:rPr>
        <w:t xml:space="preserve"> de </w:t>
      </w:r>
      <w:proofErr w:type="spellStart"/>
      <w:r w:rsidRPr="002D5A30">
        <w:rPr>
          <w:sz w:val="28"/>
          <w:szCs w:val="28"/>
        </w:rPr>
        <w:t>valorificare</w:t>
      </w:r>
      <w:proofErr w:type="spellEnd"/>
      <w:r w:rsidRPr="002D5A30">
        <w:rPr>
          <w:sz w:val="28"/>
          <w:szCs w:val="28"/>
        </w:rPr>
        <w:t xml:space="preserve"> de </w:t>
      </w:r>
      <w:proofErr w:type="spellStart"/>
      <w:r w:rsidRPr="002D5A30">
        <w:rPr>
          <w:sz w:val="28"/>
          <w:szCs w:val="28"/>
        </w:rPr>
        <w:t>fracția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nevalorificabilă</w:t>
      </w:r>
      <w:proofErr w:type="spellEnd"/>
      <w:r w:rsidRPr="002D5A30">
        <w:rPr>
          <w:sz w:val="28"/>
          <w:szCs w:val="28"/>
        </w:rPr>
        <w:t>.</w:t>
      </w:r>
    </w:p>
    <w:p w14:paraId="2DB3A975"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de a </w:t>
      </w:r>
      <w:proofErr w:type="spellStart"/>
      <w:r w:rsidRPr="002D5A30">
        <w:rPr>
          <w:sz w:val="28"/>
          <w:szCs w:val="28"/>
        </w:rPr>
        <w:t>amenaja</w:t>
      </w:r>
      <w:proofErr w:type="spellEnd"/>
      <w:r w:rsidRPr="002D5A30">
        <w:rPr>
          <w:sz w:val="28"/>
          <w:szCs w:val="28"/>
        </w:rPr>
        <w:t xml:space="preserve">, </w:t>
      </w:r>
      <w:proofErr w:type="spellStart"/>
      <w:r w:rsidRPr="002D5A30">
        <w:rPr>
          <w:sz w:val="28"/>
          <w:szCs w:val="28"/>
        </w:rPr>
        <w:t>autoriza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opera cel </w:t>
      </w:r>
      <w:proofErr w:type="spellStart"/>
      <w:r w:rsidRPr="002D5A30">
        <w:rPr>
          <w:sz w:val="28"/>
          <w:szCs w:val="28"/>
        </w:rPr>
        <w:t>puțin</w:t>
      </w:r>
      <w:proofErr w:type="spellEnd"/>
      <w:r w:rsidRPr="002D5A30">
        <w:rPr>
          <w:sz w:val="28"/>
          <w:szCs w:val="28"/>
        </w:rPr>
        <w:t xml:space="preserve"> un </w:t>
      </w:r>
      <w:proofErr w:type="spellStart"/>
      <w:r w:rsidRPr="002D5A30">
        <w:rPr>
          <w:sz w:val="28"/>
          <w:szCs w:val="28"/>
        </w:rPr>
        <w:t>punct</w:t>
      </w:r>
      <w:proofErr w:type="spellEnd"/>
      <w:r w:rsidRPr="002D5A30">
        <w:rPr>
          <w:sz w:val="28"/>
          <w:szCs w:val="28"/>
        </w:rPr>
        <w:t xml:space="preserve"> de </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temporară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la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sa</w:t>
      </w:r>
      <w:proofErr w:type="spellEnd"/>
      <w:r w:rsidRPr="002D5A30">
        <w:rPr>
          <w:sz w:val="28"/>
          <w:szCs w:val="28"/>
        </w:rPr>
        <w:t xml:space="preserve"> de </w:t>
      </w:r>
      <w:proofErr w:type="spellStart"/>
      <w:r w:rsidRPr="002D5A30">
        <w:rPr>
          <w:sz w:val="28"/>
          <w:szCs w:val="28"/>
        </w:rPr>
        <w:t>lucru</w:t>
      </w:r>
      <w:proofErr w:type="spellEnd"/>
      <w:r w:rsidRPr="002D5A30">
        <w:rPr>
          <w:sz w:val="28"/>
          <w:szCs w:val="28"/>
        </w:rPr>
        <w:t>.</w:t>
      </w:r>
    </w:p>
    <w:p w14:paraId="6078A938"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asigura</w:t>
      </w:r>
      <w:proofErr w:type="spellEnd"/>
      <w:r w:rsidRPr="002D5A30">
        <w:rPr>
          <w:sz w:val="28"/>
          <w:szCs w:val="28"/>
        </w:rPr>
        <w:t xml:space="preserve"> </w:t>
      </w:r>
      <w:proofErr w:type="spellStart"/>
      <w:r w:rsidRPr="002D5A30">
        <w:rPr>
          <w:sz w:val="28"/>
          <w:szCs w:val="28"/>
        </w:rPr>
        <w:t>sortarea</w:t>
      </w:r>
      <w:proofErr w:type="spellEnd"/>
      <w:r w:rsidRPr="002D5A30">
        <w:rPr>
          <w:sz w:val="28"/>
          <w:szCs w:val="28"/>
        </w:rPr>
        <w:t>/</w:t>
      </w:r>
      <w:proofErr w:type="spellStart"/>
      <w:r w:rsidRPr="002D5A30">
        <w:rPr>
          <w:sz w:val="28"/>
          <w:szCs w:val="28"/>
        </w:rPr>
        <w:t>valorificarea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stocate</w:t>
      </w:r>
      <w:proofErr w:type="spellEnd"/>
      <w:r w:rsidRPr="002D5A30">
        <w:rPr>
          <w:sz w:val="28"/>
          <w:szCs w:val="28"/>
        </w:rPr>
        <w:t xml:space="preserve"> </w:t>
      </w:r>
      <w:proofErr w:type="spellStart"/>
      <w:r w:rsidRPr="002D5A30">
        <w:rPr>
          <w:sz w:val="28"/>
          <w:szCs w:val="28"/>
        </w:rPr>
        <w:t>temporar</w:t>
      </w:r>
      <w:proofErr w:type="spellEnd"/>
      <w:r w:rsidRPr="002D5A30">
        <w:rPr>
          <w:sz w:val="28"/>
          <w:szCs w:val="28"/>
        </w:rPr>
        <w:t xml:space="preserve">, pe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contractelor</w:t>
      </w:r>
      <w:proofErr w:type="spellEnd"/>
      <w:r w:rsidRPr="002D5A30">
        <w:rPr>
          <w:sz w:val="28"/>
          <w:szCs w:val="28"/>
        </w:rPr>
        <w:t xml:space="preserve"> </w:t>
      </w:r>
      <w:proofErr w:type="spellStart"/>
      <w:r w:rsidRPr="002D5A30">
        <w:rPr>
          <w:sz w:val="28"/>
          <w:szCs w:val="28"/>
        </w:rPr>
        <w:t>încheiate</w:t>
      </w:r>
      <w:proofErr w:type="spellEnd"/>
      <w:r w:rsidRPr="002D5A30">
        <w:rPr>
          <w:sz w:val="28"/>
          <w:szCs w:val="28"/>
        </w:rPr>
        <w:t xml:space="preserve"> cu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w:t>
      </w:r>
      <w:proofErr w:type="spellStart"/>
      <w:r w:rsidRPr="002D5A30">
        <w:rPr>
          <w:sz w:val="28"/>
          <w:szCs w:val="28"/>
        </w:rPr>
        <w:t>autorizate</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w:t>
      </w:r>
      <w:proofErr w:type="spellStart"/>
      <w:r w:rsidRPr="002D5A30">
        <w:rPr>
          <w:sz w:val="28"/>
          <w:szCs w:val="28"/>
        </w:rPr>
        <w:t>valorificare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w:t>
      </w:r>
    </w:p>
    <w:p w14:paraId="1000C0A2"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Eliminarea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nevalorificabile</w:t>
      </w:r>
      <w:proofErr w:type="spellEnd"/>
      <w:r w:rsidRPr="002D5A30">
        <w:rPr>
          <w:sz w:val="28"/>
          <w:szCs w:val="28"/>
        </w:rPr>
        <w:t xml:space="preserve"> se </w:t>
      </w:r>
      <w:proofErr w:type="spellStart"/>
      <w:r w:rsidRPr="002D5A30">
        <w:rPr>
          <w:sz w:val="28"/>
          <w:szCs w:val="28"/>
        </w:rPr>
        <w:t>va</w:t>
      </w:r>
      <w:proofErr w:type="spellEnd"/>
      <w:r w:rsidRPr="002D5A30">
        <w:rPr>
          <w:sz w:val="28"/>
          <w:szCs w:val="28"/>
        </w:rPr>
        <w:t xml:space="preserve"> face </w:t>
      </w:r>
      <w:proofErr w:type="spellStart"/>
      <w:r w:rsidRPr="002D5A30">
        <w:rPr>
          <w:sz w:val="28"/>
          <w:szCs w:val="28"/>
        </w:rPr>
        <w:t>numai</w:t>
      </w:r>
      <w:proofErr w:type="spellEnd"/>
      <w:r w:rsidRPr="002D5A30">
        <w:rPr>
          <w:sz w:val="28"/>
          <w:szCs w:val="28"/>
        </w:rPr>
        <w:t xml:space="preserve"> la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al </w:t>
      </w:r>
      <w:proofErr w:type="spellStart"/>
      <w:r w:rsidRPr="002D5A30">
        <w:rPr>
          <w:sz w:val="28"/>
          <w:szCs w:val="28"/>
        </w:rPr>
        <w:t>operatorului</w:t>
      </w:r>
      <w:proofErr w:type="spellEnd"/>
      <w:r w:rsidRPr="002D5A30">
        <w:rPr>
          <w:sz w:val="28"/>
          <w:szCs w:val="28"/>
        </w:rPr>
        <w:t xml:space="preserve"> cu care </w:t>
      </w:r>
      <w:proofErr w:type="spellStart"/>
      <w:r w:rsidRPr="002D5A30">
        <w:rPr>
          <w:sz w:val="28"/>
          <w:szCs w:val="28"/>
        </w:rPr>
        <w:t>delegatarul</w:t>
      </w:r>
      <w:proofErr w:type="spellEnd"/>
      <w:r w:rsidRPr="002D5A30">
        <w:rPr>
          <w:sz w:val="28"/>
          <w:szCs w:val="28"/>
        </w:rPr>
        <w:t xml:space="preserve"> a </w:t>
      </w:r>
      <w:proofErr w:type="spellStart"/>
      <w:r w:rsidRPr="002D5A30">
        <w:rPr>
          <w:sz w:val="28"/>
          <w:szCs w:val="28"/>
        </w:rPr>
        <w:t>încheiat</w:t>
      </w:r>
      <w:proofErr w:type="spellEnd"/>
      <w:r w:rsidRPr="002D5A30">
        <w:rPr>
          <w:sz w:val="28"/>
          <w:szCs w:val="28"/>
        </w:rPr>
        <w:t xml:space="preserve"> </w:t>
      </w:r>
      <w:proofErr w:type="spellStart"/>
      <w:r w:rsidRPr="002D5A30">
        <w:rPr>
          <w:sz w:val="28"/>
          <w:szCs w:val="28"/>
        </w:rPr>
        <w:t>contractul</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a </w:t>
      </w:r>
      <w:proofErr w:type="spellStart"/>
      <w:r w:rsidRPr="002D5A30">
        <w:rPr>
          <w:sz w:val="28"/>
          <w:szCs w:val="28"/>
        </w:rPr>
        <w:t>gestiunii</w:t>
      </w:r>
      <w:proofErr w:type="spellEnd"/>
      <w:r w:rsidRPr="002D5A30">
        <w:rPr>
          <w:sz w:val="28"/>
          <w:szCs w:val="28"/>
        </w:rPr>
        <w:t xml:space="preserve"> </w:t>
      </w:r>
      <w:proofErr w:type="spellStart"/>
      <w:r w:rsidRPr="002D5A30">
        <w:rPr>
          <w:sz w:val="28"/>
          <w:szCs w:val="28"/>
        </w:rPr>
        <w:t>activității</w:t>
      </w:r>
      <w:proofErr w:type="spellEnd"/>
      <w:r w:rsidRPr="002D5A30">
        <w:rPr>
          <w:sz w:val="28"/>
          <w:szCs w:val="28"/>
        </w:rPr>
        <w:t xml:space="preserve"> de </w:t>
      </w:r>
      <w:proofErr w:type="spellStart"/>
      <w:r w:rsidRPr="002D5A30">
        <w:rPr>
          <w:sz w:val="28"/>
          <w:szCs w:val="28"/>
        </w:rPr>
        <w:t>depozitare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nepericuloase</w:t>
      </w:r>
      <w:proofErr w:type="spellEnd"/>
      <w:r w:rsidRPr="002D5A30">
        <w:rPr>
          <w:sz w:val="28"/>
          <w:szCs w:val="28"/>
        </w:rPr>
        <w:t>.</w:t>
      </w:r>
    </w:p>
    <w:p w14:paraId="07EAC0ED"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Cheltuielile</w:t>
      </w:r>
      <w:proofErr w:type="spellEnd"/>
      <w:r w:rsidRPr="002D5A30">
        <w:rPr>
          <w:sz w:val="28"/>
          <w:szCs w:val="28"/>
        </w:rPr>
        <w:t xml:space="preserve"> legate de </w:t>
      </w:r>
      <w:proofErr w:type="spellStart"/>
      <w:r w:rsidRPr="002D5A30">
        <w:rPr>
          <w:sz w:val="28"/>
          <w:szCs w:val="28"/>
        </w:rPr>
        <w:t>gestionarea</w:t>
      </w:r>
      <w:proofErr w:type="spellEnd"/>
      <w:r w:rsidRPr="002D5A30">
        <w:rPr>
          <w:sz w:val="28"/>
          <w:szCs w:val="28"/>
        </w:rPr>
        <w:t xml:space="preserve"> </w:t>
      </w:r>
      <w:proofErr w:type="spellStart"/>
      <w:r w:rsidRPr="002D5A30">
        <w:rPr>
          <w:sz w:val="28"/>
          <w:szCs w:val="28"/>
        </w:rPr>
        <w:t>acestor</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transport, </w:t>
      </w:r>
      <w:proofErr w:type="spellStart"/>
      <w:r w:rsidRPr="002D5A30">
        <w:rPr>
          <w:sz w:val="28"/>
          <w:szCs w:val="28"/>
        </w:rPr>
        <w:t>sortare</w:t>
      </w:r>
      <w:proofErr w:type="spellEnd"/>
      <w:r w:rsidRPr="002D5A30">
        <w:rPr>
          <w:sz w:val="28"/>
          <w:szCs w:val="28"/>
        </w:rPr>
        <w:t>/</w:t>
      </w:r>
      <w:proofErr w:type="spellStart"/>
      <w:r w:rsidRPr="002D5A30">
        <w:rPr>
          <w:sz w:val="28"/>
          <w:szCs w:val="28"/>
        </w:rPr>
        <w:t>valorificare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depozitare</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acoperite</w:t>
      </w:r>
      <w:proofErr w:type="spellEnd"/>
      <w:r w:rsidRPr="002D5A30">
        <w:rPr>
          <w:sz w:val="28"/>
          <w:szCs w:val="28"/>
        </w:rPr>
        <w:t xml:space="preserve"> din </w:t>
      </w:r>
      <w:proofErr w:type="spellStart"/>
      <w:r w:rsidRPr="002D5A30">
        <w:rPr>
          <w:sz w:val="28"/>
          <w:szCs w:val="28"/>
        </w:rPr>
        <w:t>tariful</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gestionarea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din </w:t>
      </w:r>
      <w:proofErr w:type="spellStart"/>
      <w:r w:rsidRPr="002D5A30">
        <w:rPr>
          <w:sz w:val="28"/>
          <w:szCs w:val="28"/>
        </w:rPr>
        <w:t>locuințe</w:t>
      </w:r>
      <w:proofErr w:type="spellEnd"/>
      <w:r w:rsidRPr="002D5A30">
        <w:rPr>
          <w:sz w:val="28"/>
          <w:szCs w:val="28"/>
        </w:rPr>
        <w:t xml:space="preserve">, </w:t>
      </w:r>
      <w:proofErr w:type="spellStart"/>
      <w:r w:rsidRPr="002D5A30">
        <w:rPr>
          <w:sz w:val="28"/>
          <w:szCs w:val="28"/>
        </w:rPr>
        <w:t>aprobat</w:t>
      </w:r>
      <w:proofErr w:type="spellEnd"/>
      <w:r w:rsidRPr="002D5A30">
        <w:rPr>
          <w:sz w:val="28"/>
          <w:szCs w:val="28"/>
        </w:rPr>
        <w:t xml:space="preserve"> de </w:t>
      </w:r>
      <w:proofErr w:type="spellStart"/>
      <w:r w:rsidRPr="002D5A30">
        <w:rPr>
          <w:sz w:val="28"/>
          <w:szCs w:val="28"/>
        </w:rPr>
        <w:t>delegatar</w:t>
      </w:r>
      <w:proofErr w:type="spellEnd"/>
      <w:r w:rsidRPr="002D5A30">
        <w:rPr>
          <w:sz w:val="28"/>
          <w:szCs w:val="28"/>
        </w:rPr>
        <w:t>.</w:t>
      </w:r>
    </w:p>
    <w:p w14:paraId="53F7EECE"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reducerii</w:t>
      </w:r>
      <w:proofErr w:type="spellEnd"/>
      <w:r w:rsidRPr="002D5A30">
        <w:rPr>
          <w:sz w:val="28"/>
          <w:szCs w:val="28"/>
        </w:rPr>
        <w:t xml:space="preserve"> </w:t>
      </w:r>
      <w:proofErr w:type="spellStart"/>
      <w:r w:rsidRPr="002D5A30">
        <w:rPr>
          <w:sz w:val="28"/>
          <w:szCs w:val="28"/>
        </w:rPr>
        <w:t>costurilor</w:t>
      </w:r>
      <w:proofErr w:type="spellEnd"/>
      <w:r w:rsidRPr="002D5A30">
        <w:rPr>
          <w:sz w:val="28"/>
          <w:szCs w:val="28"/>
        </w:rPr>
        <w:t xml:space="preserve"> cu </w:t>
      </w:r>
      <w:proofErr w:type="spellStart"/>
      <w:r w:rsidRPr="002D5A30">
        <w:rPr>
          <w:sz w:val="28"/>
          <w:szCs w:val="28"/>
        </w:rPr>
        <w:t>sortarea</w:t>
      </w:r>
      <w:proofErr w:type="spellEnd"/>
      <w:r w:rsidRPr="002D5A30">
        <w:rPr>
          <w:sz w:val="28"/>
          <w:szCs w:val="28"/>
        </w:rPr>
        <w:t>/</w:t>
      </w:r>
      <w:proofErr w:type="spellStart"/>
      <w:r w:rsidRPr="002D5A30">
        <w:rPr>
          <w:sz w:val="28"/>
          <w:szCs w:val="28"/>
        </w:rPr>
        <w:t>valorificarea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delegatarul</w:t>
      </w:r>
      <w:proofErr w:type="spellEnd"/>
      <w:r w:rsidRPr="002D5A30">
        <w:rPr>
          <w:sz w:val="28"/>
          <w:szCs w:val="28"/>
        </w:rPr>
        <w:t xml:space="preserve"> are </w:t>
      </w:r>
      <w:proofErr w:type="spellStart"/>
      <w:r w:rsidRPr="002D5A30">
        <w:rPr>
          <w:sz w:val="28"/>
          <w:szCs w:val="28"/>
        </w:rPr>
        <w:t>dreptul</w:t>
      </w:r>
      <w:proofErr w:type="spellEnd"/>
      <w:r w:rsidRPr="002D5A30">
        <w:rPr>
          <w:sz w:val="28"/>
          <w:szCs w:val="28"/>
        </w:rPr>
        <w:t xml:space="preserve">, pe </w:t>
      </w:r>
      <w:proofErr w:type="spellStart"/>
      <w:r w:rsidRPr="002D5A30">
        <w:rPr>
          <w:sz w:val="28"/>
          <w:szCs w:val="28"/>
        </w:rPr>
        <w:t>toată</w:t>
      </w:r>
      <w:proofErr w:type="spellEnd"/>
      <w:r w:rsidRPr="002D5A30">
        <w:rPr>
          <w:sz w:val="28"/>
          <w:szCs w:val="28"/>
        </w:rPr>
        <w:t xml:space="preserve"> </w:t>
      </w:r>
      <w:proofErr w:type="spellStart"/>
      <w:r w:rsidRPr="002D5A30">
        <w:rPr>
          <w:sz w:val="28"/>
          <w:szCs w:val="28"/>
        </w:rPr>
        <w:t>durata</w:t>
      </w:r>
      <w:proofErr w:type="spellEnd"/>
      <w:r w:rsidRPr="002D5A30">
        <w:rPr>
          <w:sz w:val="28"/>
          <w:szCs w:val="28"/>
        </w:rPr>
        <w:t xml:space="preserve"> de </w:t>
      </w:r>
      <w:proofErr w:type="spellStart"/>
      <w:r w:rsidRPr="002D5A30">
        <w:rPr>
          <w:sz w:val="28"/>
          <w:szCs w:val="28"/>
        </w:rPr>
        <w:t>derulare</w:t>
      </w:r>
      <w:proofErr w:type="spellEnd"/>
      <w:r w:rsidRPr="002D5A30">
        <w:rPr>
          <w:sz w:val="28"/>
          <w:szCs w:val="28"/>
        </w:rPr>
        <w:t xml:space="preserve"> a </w:t>
      </w:r>
      <w:proofErr w:type="spellStart"/>
      <w:r w:rsidRPr="002D5A30">
        <w:rPr>
          <w:sz w:val="28"/>
          <w:szCs w:val="28"/>
        </w:rPr>
        <w:t>contractului</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impună</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transporte</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instalații</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w:t>
      </w:r>
      <w:proofErr w:type="spellStart"/>
      <w:r w:rsidRPr="002D5A30">
        <w:rPr>
          <w:sz w:val="28"/>
          <w:szCs w:val="28"/>
        </w:rPr>
        <w:t>valorificare</w:t>
      </w:r>
      <w:proofErr w:type="spellEnd"/>
      <w:r w:rsidRPr="002D5A30">
        <w:rPr>
          <w:sz w:val="28"/>
          <w:szCs w:val="28"/>
        </w:rPr>
        <w:t xml:space="preserve"> </w:t>
      </w:r>
      <w:proofErr w:type="spellStart"/>
      <w:r w:rsidRPr="002D5A30">
        <w:rPr>
          <w:sz w:val="28"/>
          <w:szCs w:val="28"/>
        </w:rPr>
        <w:t>decât</w:t>
      </w:r>
      <w:proofErr w:type="spellEnd"/>
      <w:r w:rsidRPr="002D5A30">
        <w:rPr>
          <w:sz w:val="28"/>
          <w:szCs w:val="28"/>
        </w:rPr>
        <w:t xml:space="preserve">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asigurate</w:t>
      </w:r>
      <w:proofErr w:type="spellEnd"/>
      <w:r w:rsidRPr="002D5A30">
        <w:rPr>
          <w:sz w:val="28"/>
          <w:szCs w:val="28"/>
        </w:rPr>
        <w:t xml:space="preserve"> de </w:t>
      </w:r>
      <w:proofErr w:type="spellStart"/>
      <w:r w:rsidRPr="002D5A30">
        <w:rPr>
          <w:sz w:val="28"/>
          <w:szCs w:val="28"/>
        </w:rPr>
        <w:t>acesta</w:t>
      </w:r>
      <w:proofErr w:type="spellEnd"/>
      <w:r w:rsidRPr="002D5A30">
        <w:rPr>
          <w:sz w:val="28"/>
          <w:szCs w:val="28"/>
        </w:rPr>
        <w:t xml:space="preserve">, a </w:t>
      </w:r>
      <w:proofErr w:type="spellStart"/>
      <w:r w:rsidRPr="002D5A30">
        <w:rPr>
          <w:sz w:val="28"/>
          <w:szCs w:val="28"/>
        </w:rPr>
        <w:t>căror</w:t>
      </w:r>
      <w:proofErr w:type="spellEnd"/>
      <w:r w:rsidRPr="002D5A30">
        <w:rPr>
          <w:sz w:val="28"/>
          <w:szCs w:val="28"/>
        </w:rPr>
        <w:t xml:space="preserve"> </w:t>
      </w:r>
      <w:proofErr w:type="spellStart"/>
      <w:r w:rsidRPr="002D5A30">
        <w:rPr>
          <w:sz w:val="28"/>
          <w:szCs w:val="28"/>
        </w:rPr>
        <w:t>locație</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fi </w:t>
      </w:r>
      <w:proofErr w:type="spellStart"/>
      <w:r w:rsidRPr="002D5A30">
        <w:rPr>
          <w:sz w:val="28"/>
          <w:szCs w:val="28"/>
        </w:rPr>
        <w:t>precizată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scris</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delegatar</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încheie</w:t>
      </w:r>
      <w:proofErr w:type="spellEnd"/>
      <w:r w:rsidRPr="002D5A30">
        <w:rPr>
          <w:sz w:val="28"/>
          <w:szCs w:val="28"/>
        </w:rPr>
        <w:t xml:space="preserve">, </w:t>
      </w:r>
      <w:proofErr w:type="spellStart"/>
      <w:r w:rsidRPr="002D5A30">
        <w:rPr>
          <w:sz w:val="28"/>
          <w:szCs w:val="28"/>
        </w:rPr>
        <w:t>necondiționat</w:t>
      </w:r>
      <w:proofErr w:type="spellEnd"/>
      <w:r w:rsidRPr="002D5A30">
        <w:rPr>
          <w:sz w:val="28"/>
          <w:szCs w:val="28"/>
        </w:rPr>
        <w:t xml:space="preserve">, </w:t>
      </w:r>
      <w:proofErr w:type="spellStart"/>
      <w:r w:rsidRPr="002D5A30">
        <w:rPr>
          <w:sz w:val="28"/>
          <w:szCs w:val="28"/>
        </w:rPr>
        <w:t>contractele</w:t>
      </w:r>
      <w:proofErr w:type="spellEnd"/>
      <w:r w:rsidRPr="002D5A30">
        <w:rPr>
          <w:sz w:val="28"/>
          <w:szCs w:val="28"/>
        </w:rPr>
        <w:t xml:space="preserve"> de </w:t>
      </w:r>
      <w:proofErr w:type="spellStart"/>
      <w:r w:rsidRPr="002D5A30">
        <w:rPr>
          <w:sz w:val="28"/>
          <w:szCs w:val="28"/>
        </w:rPr>
        <w:t>prestări</w:t>
      </w:r>
      <w:proofErr w:type="spellEnd"/>
      <w:r w:rsidRPr="002D5A30">
        <w:rPr>
          <w:sz w:val="28"/>
          <w:szCs w:val="28"/>
        </w:rPr>
        <w:t xml:space="preserve"> </w:t>
      </w:r>
      <w:proofErr w:type="spellStart"/>
      <w:r w:rsidRPr="002D5A30">
        <w:rPr>
          <w:sz w:val="28"/>
          <w:szCs w:val="28"/>
        </w:rPr>
        <w:t>servicii</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w:t>
      </w:r>
      <w:proofErr w:type="spellStart"/>
      <w:r w:rsidRPr="002D5A30">
        <w:rPr>
          <w:sz w:val="28"/>
          <w:szCs w:val="28"/>
        </w:rPr>
        <w:t>valorificare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cu </w:t>
      </w: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respective.</w:t>
      </w:r>
    </w:p>
    <w:p w14:paraId="69914334"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lastRenderedPageBreak/>
        <w:t>Operatorul</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aibă</w:t>
      </w:r>
      <w:proofErr w:type="spellEnd"/>
      <w:r w:rsidRPr="002D5A30">
        <w:rPr>
          <w:sz w:val="28"/>
          <w:szCs w:val="28"/>
        </w:rPr>
        <w:t xml:space="preserve"> un </w:t>
      </w:r>
      <w:proofErr w:type="spellStart"/>
      <w:r w:rsidRPr="002D5A30">
        <w:rPr>
          <w:sz w:val="28"/>
          <w:szCs w:val="28"/>
        </w:rPr>
        <w:t>sistem</w:t>
      </w:r>
      <w:proofErr w:type="spellEnd"/>
      <w:r w:rsidRPr="002D5A30">
        <w:rPr>
          <w:sz w:val="28"/>
          <w:szCs w:val="28"/>
        </w:rPr>
        <w:t xml:space="preserve"> de </w:t>
      </w:r>
      <w:proofErr w:type="spellStart"/>
      <w:r w:rsidRPr="002D5A30">
        <w:rPr>
          <w:sz w:val="28"/>
          <w:szCs w:val="28"/>
        </w:rPr>
        <w:t>evidență</w:t>
      </w:r>
      <w:proofErr w:type="spellEnd"/>
      <w:r w:rsidRPr="002D5A30">
        <w:rPr>
          <w:sz w:val="28"/>
          <w:szCs w:val="28"/>
        </w:rPr>
        <w:t xml:space="preserve"> a </w:t>
      </w:r>
      <w:proofErr w:type="spellStart"/>
      <w:r w:rsidRPr="002D5A30">
        <w:rPr>
          <w:sz w:val="28"/>
          <w:szCs w:val="28"/>
        </w:rPr>
        <w:t>gestionării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din </w:t>
      </w:r>
      <w:proofErr w:type="spellStart"/>
      <w:r w:rsidRPr="002D5A30">
        <w:rPr>
          <w:sz w:val="28"/>
          <w:szCs w:val="28"/>
        </w:rPr>
        <w:t>locuințe</w:t>
      </w:r>
      <w:proofErr w:type="spellEnd"/>
      <w:r w:rsidRPr="002D5A30">
        <w:rPr>
          <w:sz w:val="28"/>
          <w:szCs w:val="28"/>
        </w:rPr>
        <w:t xml:space="preserve"> din care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rezulte</w:t>
      </w:r>
      <w:proofErr w:type="spellEnd"/>
      <w:r w:rsidRPr="002D5A30">
        <w:rPr>
          <w:sz w:val="28"/>
          <w:szCs w:val="28"/>
        </w:rPr>
        <w:t>:</w:t>
      </w:r>
    </w:p>
    <w:p w14:paraId="04CC1117" w14:textId="77777777" w:rsidR="006119E9" w:rsidRPr="002D5A30" w:rsidRDefault="006119E9" w:rsidP="00472070">
      <w:pPr>
        <w:pStyle w:val="NormalWeb"/>
        <w:numPr>
          <w:ilvl w:val="2"/>
          <w:numId w:val="1"/>
        </w:numPr>
        <w:tabs>
          <w:tab w:val="num" w:pos="567"/>
        </w:tabs>
        <w:spacing w:before="0" w:beforeAutospacing="0" w:after="0" w:afterAutospacing="0"/>
        <w:ind w:left="-142" w:firstLine="0"/>
        <w:jc w:val="both"/>
        <w:rPr>
          <w:sz w:val="28"/>
          <w:szCs w:val="28"/>
        </w:rPr>
      </w:pPr>
      <w:r w:rsidRPr="002D5A30">
        <w:rPr>
          <w:sz w:val="28"/>
          <w:szCs w:val="28"/>
        </w:rPr>
        <w:t xml:space="preserve">data </w:t>
      </w:r>
      <w:proofErr w:type="spellStart"/>
      <w:r w:rsidRPr="002D5A30">
        <w:rPr>
          <w:sz w:val="28"/>
          <w:szCs w:val="28"/>
        </w:rPr>
        <w:t>în</w:t>
      </w:r>
      <w:proofErr w:type="spellEnd"/>
      <w:r w:rsidRPr="002D5A30">
        <w:rPr>
          <w:sz w:val="28"/>
          <w:szCs w:val="28"/>
        </w:rPr>
        <w:t xml:space="preserve"> care s-a </w:t>
      </w:r>
      <w:proofErr w:type="spellStart"/>
      <w:r w:rsidRPr="002D5A30">
        <w:rPr>
          <w:sz w:val="28"/>
          <w:szCs w:val="28"/>
        </w:rPr>
        <w:t>realizat</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w:t>
      </w:r>
    </w:p>
    <w:p w14:paraId="23B841C0" w14:textId="77777777" w:rsidR="006119E9" w:rsidRPr="002D5A30" w:rsidRDefault="006119E9" w:rsidP="00472070">
      <w:pPr>
        <w:pStyle w:val="NormalWeb"/>
        <w:numPr>
          <w:ilvl w:val="2"/>
          <w:numId w:val="1"/>
        </w:numPr>
        <w:tabs>
          <w:tab w:val="num" w:pos="567"/>
        </w:tabs>
        <w:spacing w:before="0" w:beforeAutospacing="0" w:after="0" w:afterAutospacing="0"/>
        <w:ind w:left="-142" w:firstLine="0"/>
        <w:jc w:val="both"/>
        <w:rPr>
          <w:sz w:val="28"/>
          <w:szCs w:val="28"/>
        </w:rPr>
      </w:pPr>
      <w:proofErr w:type="spellStart"/>
      <w:r w:rsidRPr="002D5A30">
        <w:rPr>
          <w:sz w:val="28"/>
          <w:szCs w:val="28"/>
        </w:rPr>
        <w:t>punctele</w:t>
      </w:r>
      <w:proofErr w:type="spellEnd"/>
      <w:r w:rsidRPr="002D5A30">
        <w:rPr>
          <w:sz w:val="28"/>
          <w:szCs w:val="28"/>
        </w:rPr>
        <w:t>/</w:t>
      </w:r>
      <w:proofErr w:type="spellStart"/>
      <w:r w:rsidRPr="002D5A30">
        <w:rPr>
          <w:sz w:val="28"/>
          <w:szCs w:val="28"/>
        </w:rPr>
        <w:t>spațiile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de </w:t>
      </w:r>
      <w:proofErr w:type="spellStart"/>
      <w:r w:rsidRPr="002D5A30">
        <w:rPr>
          <w:sz w:val="28"/>
          <w:szCs w:val="28"/>
        </w:rPr>
        <w:t>unde</w:t>
      </w:r>
      <w:proofErr w:type="spellEnd"/>
      <w:r w:rsidRPr="002D5A30">
        <w:rPr>
          <w:sz w:val="28"/>
          <w:szCs w:val="28"/>
        </w:rPr>
        <w:t xml:space="preserve"> s-a </w:t>
      </w:r>
      <w:proofErr w:type="spellStart"/>
      <w:r w:rsidRPr="002D5A30">
        <w:rPr>
          <w:sz w:val="28"/>
          <w:szCs w:val="28"/>
        </w:rPr>
        <w:t>făcut</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w:t>
      </w:r>
    </w:p>
    <w:p w14:paraId="6EBF2489" w14:textId="77777777" w:rsidR="006119E9" w:rsidRPr="002D5A30" w:rsidRDefault="006119E9" w:rsidP="00472070">
      <w:pPr>
        <w:pStyle w:val="NormalWeb"/>
        <w:numPr>
          <w:ilvl w:val="2"/>
          <w:numId w:val="1"/>
        </w:numPr>
        <w:tabs>
          <w:tab w:val="num" w:pos="567"/>
        </w:tabs>
        <w:spacing w:before="0" w:beforeAutospacing="0" w:after="0" w:afterAutospacing="0"/>
        <w:ind w:left="-142" w:firstLine="0"/>
        <w:jc w:val="both"/>
        <w:rPr>
          <w:sz w:val="28"/>
          <w:szCs w:val="28"/>
        </w:rPr>
      </w:pPr>
      <w:proofErr w:type="spellStart"/>
      <w:r w:rsidRPr="002D5A30">
        <w:rPr>
          <w:sz w:val="28"/>
          <w:szCs w:val="28"/>
        </w:rPr>
        <w:t>cantitățile</w:t>
      </w:r>
      <w:proofErr w:type="spellEnd"/>
      <w:r w:rsidRPr="002D5A30">
        <w:rPr>
          <w:sz w:val="28"/>
          <w:szCs w:val="28"/>
        </w:rPr>
        <w:t xml:space="preserve"> </w:t>
      </w:r>
      <w:proofErr w:type="spellStart"/>
      <w:r w:rsidRPr="002D5A30">
        <w:rPr>
          <w:sz w:val="28"/>
          <w:szCs w:val="28"/>
        </w:rPr>
        <w:t>totale</w:t>
      </w:r>
      <w:proofErr w:type="spellEnd"/>
      <w:r w:rsidRPr="002D5A30">
        <w:rPr>
          <w:sz w:val="28"/>
          <w:szCs w:val="28"/>
        </w:rPr>
        <w:t xml:space="preserve"> </w:t>
      </w:r>
      <w:proofErr w:type="spellStart"/>
      <w:r w:rsidRPr="002D5A30">
        <w:rPr>
          <w:sz w:val="28"/>
          <w:szCs w:val="28"/>
        </w:rPr>
        <w:t>preluate</w:t>
      </w:r>
      <w:proofErr w:type="spellEnd"/>
      <w:r w:rsidRPr="002D5A30">
        <w:rPr>
          <w:sz w:val="28"/>
          <w:szCs w:val="28"/>
        </w:rPr>
        <w:t xml:space="preserve"> de la </w:t>
      </w:r>
      <w:proofErr w:type="spellStart"/>
      <w:r w:rsidRPr="002D5A30">
        <w:rPr>
          <w:sz w:val="28"/>
          <w:szCs w:val="28"/>
        </w:rPr>
        <w:t>utilizatorii</w:t>
      </w:r>
      <w:proofErr w:type="spellEnd"/>
      <w:r w:rsidRPr="002D5A30">
        <w:rPr>
          <w:sz w:val="28"/>
          <w:szCs w:val="28"/>
        </w:rPr>
        <w:t xml:space="preserve"> </w:t>
      </w:r>
      <w:proofErr w:type="spellStart"/>
      <w:r w:rsidRPr="002D5A30">
        <w:rPr>
          <w:sz w:val="28"/>
          <w:szCs w:val="28"/>
        </w:rPr>
        <w:t>casnici</w:t>
      </w:r>
      <w:proofErr w:type="spellEnd"/>
      <w:r w:rsidRPr="002D5A30">
        <w:rPr>
          <w:sz w:val="28"/>
          <w:szCs w:val="28"/>
        </w:rPr>
        <w:t xml:space="preserve">, la </w:t>
      </w:r>
      <w:proofErr w:type="spellStart"/>
      <w:r w:rsidRPr="002D5A30">
        <w:rPr>
          <w:sz w:val="28"/>
          <w:szCs w:val="28"/>
        </w:rPr>
        <w:t>solicitarea</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w:t>
      </w:r>
    </w:p>
    <w:p w14:paraId="35E9880B" w14:textId="77777777" w:rsidR="006119E9" w:rsidRPr="002D5A30" w:rsidRDefault="006119E9" w:rsidP="00472070">
      <w:pPr>
        <w:pStyle w:val="NormalWeb"/>
        <w:numPr>
          <w:ilvl w:val="2"/>
          <w:numId w:val="1"/>
        </w:numPr>
        <w:tabs>
          <w:tab w:val="num" w:pos="567"/>
        </w:tabs>
        <w:spacing w:before="0" w:beforeAutospacing="0" w:after="0" w:afterAutospacing="0"/>
        <w:ind w:left="-142" w:firstLine="0"/>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încredințate</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stațiilor</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w:t>
      </w:r>
      <w:proofErr w:type="spellStart"/>
      <w:r w:rsidRPr="002D5A30">
        <w:rPr>
          <w:sz w:val="28"/>
          <w:szCs w:val="28"/>
        </w:rPr>
        <w:t>concasare</w:t>
      </w:r>
      <w:proofErr w:type="spellEnd"/>
      <w:r w:rsidRPr="002D5A30">
        <w:rPr>
          <w:sz w:val="28"/>
          <w:szCs w:val="28"/>
        </w:rPr>
        <w:t>:</w:t>
      </w:r>
    </w:p>
    <w:p w14:paraId="5B14D39A" w14:textId="77777777" w:rsidR="006119E9" w:rsidRPr="002D5A30" w:rsidRDefault="006119E9" w:rsidP="00472070">
      <w:pPr>
        <w:pStyle w:val="NormalWeb"/>
        <w:numPr>
          <w:ilvl w:val="2"/>
          <w:numId w:val="1"/>
        </w:numPr>
        <w:tabs>
          <w:tab w:val="num" w:pos="567"/>
        </w:tabs>
        <w:spacing w:before="0" w:beforeAutospacing="0" w:after="0" w:afterAutospacing="0"/>
        <w:ind w:left="-142" w:firstLine="0"/>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nevalorificabile</w:t>
      </w:r>
      <w:proofErr w:type="spellEnd"/>
      <w:r w:rsidRPr="002D5A30">
        <w:rPr>
          <w:sz w:val="28"/>
          <w:szCs w:val="28"/>
        </w:rPr>
        <w:t xml:space="preserve"> eliminate la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4906B155"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r w:rsidRPr="002D5A30">
        <w:rPr>
          <w:sz w:val="28"/>
          <w:szCs w:val="28"/>
        </w:rPr>
        <w:t xml:space="preserve">Este </w:t>
      </w:r>
      <w:proofErr w:type="spellStart"/>
      <w:r w:rsidRPr="002D5A30">
        <w:rPr>
          <w:sz w:val="28"/>
          <w:szCs w:val="28"/>
        </w:rPr>
        <w:t>interzisă</w:t>
      </w:r>
      <w:proofErr w:type="spellEnd"/>
      <w:r w:rsidRPr="002D5A30">
        <w:rPr>
          <w:sz w:val="28"/>
          <w:szCs w:val="28"/>
        </w:rPr>
        <w:t xml:space="preserve"> </w:t>
      </w:r>
      <w:proofErr w:type="spellStart"/>
      <w:r w:rsidRPr="002D5A30">
        <w:rPr>
          <w:sz w:val="28"/>
          <w:szCs w:val="28"/>
        </w:rPr>
        <w:t>abandonarea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depozitarea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demolări</w:t>
      </w:r>
      <w:proofErr w:type="spellEnd"/>
      <w:r w:rsidRPr="002D5A30">
        <w:rPr>
          <w:sz w:val="28"/>
          <w:szCs w:val="28"/>
        </w:rPr>
        <w:t xml:space="preserve"> pe </w:t>
      </w:r>
      <w:proofErr w:type="spellStart"/>
      <w:r w:rsidRPr="002D5A30">
        <w:rPr>
          <w:sz w:val="28"/>
          <w:szCs w:val="28"/>
        </w:rPr>
        <w:t>domeniul</w:t>
      </w:r>
      <w:proofErr w:type="spellEnd"/>
      <w:r w:rsidRPr="002D5A30">
        <w:rPr>
          <w:sz w:val="28"/>
          <w:szCs w:val="28"/>
        </w:rPr>
        <w:t xml:space="preserve"> public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privat</w:t>
      </w:r>
      <w:proofErr w:type="spellEnd"/>
      <w:r w:rsidRPr="002D5A30">
        <w:rPr>
          <w:sz w:val="28"/>
          <w:szCs w:val="28"/>
        </w:rPr>
        <w:t xml:space="preserve"> al </w:t>
      </w:r>
      <w:proofErr w:type="spellStart"/>
      <w:r w:rsidRPr="002D5A30">
        <w:rPr>
          <w:sz w:val="28"/>
          <w:szCs w:val="28"/>
        </w:rPr>
        <w:t>autorității</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w:t>
      </w:r>
    </w:p>
    <w:p w14:paraId="20CDE36C" w14:textId="77777777" w:rsidR="006119E9" w:rsidRPr="002D5A30" w:rsidRDefault="006119E9" w:rsidP="00B920BA">
      <w:pPr>
        <w:pStyle w:val="NormalWeb"/>
        <w:numPr>
          <w:ilvl w:val="0"/>
          <w:numId w:val="1"/>
        </w:numPr>
        <w:spacing w:before="0" w:beforeAutospacing="0" w:after="0" w:afterAutospacing="0"/>
        <w:ind w:left="-142"/>
        <w:jc w:val="both"/>
        <w:rPr>
          <w:sz w:val="28"/>
          <w:szCs w:val="28"/>
        </w:rPr>
      </w:pPr>
    </w:p>
    <w:p w14:paraId="159A5C09"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fracțiilor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se </w:t>
      </w:r>
      <w:proofErr w:type="spellStart"/>
      <w:r w:rsidRPr="002D5A30">
        <w:rPr>
          <w:sz w:val="28"/>
          <w:szCs w:val="28"/>
        </w:rPr>
        <w:t>realizează</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operator </w:t>
      </w:r>
      <w:proofErr w:type="spellStart"/>
      <w:r w:rsidRPr="002D5A30">
        <w:rPr>
          <w:sz w:val="28"/>
          <w:szCs w:val="28"/>
        </w:rPr>
        <w:t>numai</w:t>
      </w:r>
      <w:proofErr w:type="spellEnd"/>
      <w:r w:rsidRPr="002D5A30">
        <w:rPr>
          <w:sz w:val="28"/>
          <w:szCs w:val="28"/>
        </w:rPr>
        <w:t xml:space="preserve"> cu </w:t>
      </w:r>
      <w:proofErr w:type="spellStart"/>
      <w:r w:rsidRPr="002D5A30">
        <w:rPr>
          <w:sz w:val="28"/>
          <w:szCs w:val="28"/>
        </w:rPr>
        <w:t>autospeciale</w:t>
      </w:r>
      <w:proofErr w:type="spellEnd"/>
      <w:r w:rsidRPr="002D5A30">
        <w:rPr>
          <w:sz w:val="28"/>
          <w:szCs w:val="28"/>
        </w:rPr>
        <w:t xml:space="preserve"> destinate </w:t>
      </w:r>
      <w:proofErr w:type="spellStart"/>
      <w:r w:rsidRPr="002D5A30">
        <w:rPr>
          <w:sz w:val="28"/>
          <w:szCs w:val="28"/>
        </w:rPr>
        <w:t>categoriei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w:t>
      </w:r>
      <w:proofErr w:type="spellStart"/>
      <w:r w:rsidRPr="002D5A30">
        <w:rPr>
          <w:sz w:val="28"/>
          <w:szCs w:val="28"/>
        </w:rPr>
        <w:t>acoperite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cu </w:t>
      </w:r>
      <w:proofErr w:type="spellStart"/>
      <w:r w:rsidRPr="002D5A30">
        <w:rPr>
          <w:sz w:val="28"/>
          <w:szCs w:val="28"/>
        </w:rPr>
        <w:t>dispozitive</w:t>
      </w:r>
      <w:proofErr w:type="spellEnd"/>
      <w:r w:rsidRPr="002D5A30">
        <w:rPr>
          <w:sz w:val="28"/>
          <w:szCs w:val="28"/>
        </w:rPr>
        <w:t xml:space="preserve"> de </w:t>
      </w:r>
      <w:proofErr w:type="spellStart"/>
      <w:r w:rsidRPr="002D5A30">
        <w:rPr>
          <w:sz w:val="28"/>
          <w:szCs w:val="28"/>
        </w:rPr>
        <w:t>golire</w:t>
      </w:r>
      <w:proofErr w:type="spellEnd"/>
      <w:r w:rsidRPr="002D5A30">
        <w:rPr>
          <w:sz w:val="28"/>
          <w:szCs w:val="28"/>
        </w:rPr>
        <w:t xml:space="preserve"> </w:t>
      </w:r>
      <w:proofErr w:type="spellStart"/>
      <w:r w:rsidRPr="002D5A30">
        <w:rPr>
          <w:sz w:val="28"/>
          <w:szCs w:val="28"/>
        </w:rPr>
        <w:t>automată</w:t>
      </w:r>
      <w:proofErr w:type="spellEnd"/>
      <w:r w:rsidRPr="002D5A30">
        <w:rPr>
          <w:sz w:val="28"/>
          <w:szCs w:val="28"/>
        </w:rPr>
        <w:t xml:space="preserve"> a </w:t>
      </w:r>
      <w:proofErr w:type="spellStart"/>
      <w:r w:rsidRPr="002D5A30">
        <w:rPr>
          <w:sz w:val="28"/>
          <w:szCs w:val="28"/>
        </w:rPr>
        <w:t>recipientelor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care </w:t>
      </w: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permită</w:t>
      </w:r>
      <w:proofErr w:type="spellEnd"/>
      <w:r w:rsidRPr="002D5A30">
        <w:rPr>
          <w:sz w:val="28"/>
          <w:szCs w:val="28"/>
        </w:rPr>
        <w:t xml:space="preserve"> </w:t>
      </w:r>
      <w:proofErr w:type="spellStart"/>
      <w:r w:rsidRPr="002D5A30">
        <w:rPr>
          <w:sz w:val="28"/>
          <w:szCs w:val="28"/>
        </w:rPr>
        <w:t>împrăștierea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a </w:t>
      </w:r>
      <w:proofErr w:type="spellStart"/>
      <w:r w:rsidRPr="002D5A30">
        <w:rPr>
          <w:sz w:val="28"/>
          <w:szCs w:val="28"/>
        </w:rPr>
        <w:t>prafului</w:t>
      </w:r>
      <w:proofErr w:type="spellEnd"/>
      <w:r w:rsidRPr="002D5A30">
        <w:rPr>
          <w:sz w:val="28"/>
          <w:szCs w:val="28"/>
        </w:rPr>
        <w:t xml:space="preserve">, </w:t>
      </w:r>
      <w:proofErr w:type="spellStart"/>
      <w:r w:rsidRPr="002D5A30">
        <w:rPr>
          <w:sz w:val="28"/>
          <w:szCs w:val="28"/>
        </w:rPr>
        <w:t>emanarea</w:t>
      </w:r>
      <w:proofErr w:type="spellEnd"/>
      <w:r w:rsidRPr="002D5A30">
        <w:rPr>
          <w:sz w:val="28"/>
          <w:szCs w:val="28"/>
        </w:rPr>
        <w:t xml:space="preserve"> de </w:t>
      </w:r>
      <w:proofErr w:type="spellStart"/>
      <w:r w:rsidRPr="002D5A30">
        <w:rPr>
          <w:sz w:val="28"/>
          <w:szCs w:val="28"/>
        </w:rPr>
        <w:t>noxe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scurgeri</w:t>
      </w:r>
      <w:proofErr w:type="spellEnd"/>
      <w:r w:rsidRPr="002D5A30">
        <w:rPr>
          <w:sz w:val="28"/>
          <w:szCs w:val="28"/>
        </w:rPr>
        <w:t xml:space="preserve"> de </w:t>
      </w:r>
      <w:proofErr w:type="spellStart"/>
      <w:r w:rsidRPr="002D5A30">
        <w:rPr>
          <w:sz w:val="28"/>
          <w:szCs w:val="28"/>
        </w:rPr>
        <w:t>lichide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timpul</w:t>
      </w:r>
      <w:proofErr w:type="spellEnd"/>
      <w:r w:rsidRPr="002D5A30">
        <w:rPr>
          <w:sz w:val="28"/>
          <w:szCs w:val="28"/>
        </w:rPr>
        <w:t xml:space="preserve"> </w:t>
      </w:r>
      <w:proofErr w:type="spellStart"/>
      <w:r w:rsidRPr="002D5A30">
        <w:rPr>
          <w:sz w:val="28"/>
          <w:szCs w:val="28"/>
        </w:rPr>
        <w:t>transportului</w:t>
      </w:r>
      <w:proofErr w:type="spellEnd"/>
      <w:r w:rsidRPr="002D5A30">
        <w:rPr>
          <w:sz w:val="28"/>
          <w:szCs w:val="28"/>
        </w:rPr>
        <w:t>.</w:t>
      </w:r>
    </w:p>
    <w:p w14:paraId="5DC988C7"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Starea</w:t>
      </w:r>
      <w:proofErr w:type="spellEnd"/>
      <w:r w:rsidRPr="002D5A30">
        <w:rPr>
          <w:sz w:val="28"/>
          <w:szCs w:val="28"/>
        </w:rPr>
        <w:t xml:space="preserve"> </w:t>
      </w:r>
      <w:proofErr w:type="spellStart"/>
      <w:r w:rsidRPr="002D5A30">
        <w:rPr>
          <w:sz w:val="28"/>
          <w:szCs w:val="28"/>
        </w:rPr>
        <w:t>tehnică</w:t>
      </w:r>
      <w:proofErr w:type="spellEnd"/>
      <w:r w:rsidRPr="002D5A30">
        <w:rPr>
          <w:sz w:val="28"/>
          <w:szCs w:val="28"/>
        </w:rPr>
        <w:t xml:space="preserve"> a </w:t>
      </w:r>
      <w:proofErr w:type="spellStart"/>
      <w:r w:rsidRPr="002D5A30">
        <w:rPr>
          <w:sz w:val="28"/>
          <w:szCs w:val="28"/>
        </w:rPr>
        <w:t>autospecialelor</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fie </w:t>
      </w:r>
      <w:proofErr w:type="spellStart"/>
      <w:r w:rsidRPr="002D5A30">
        <w:rPr>
          <w:sz w:val="28"/>
          <w:szCs w:val="28"/>
        </w:rPr>
        <w:t>corespunzătoare</w:t>
      </w:r>
      <w:proofErr w:type="spellEnd"/>
      <w:r w:rsidRPr="002D5A30">
        <w:rPr>
          <w:sz w:val="28"/>
          <w:szCs w:val="28"/>
        </w:rPr>
        <w:t xml:space="preserve"> </w:t>
      </w:r>
      <w:proofErr w:type="spellStart"/>
      <w:r w:rsidRPr="002D5A30">
        <w:rPr>
          <w:sz w:val="28"/>
          <w:szCs w:val="28"/>
        </w:rPr>
        <w:t>circulației</w:t>
      </w:r>
      <w:proofErr w:type="spellEnd"/>
      <w:r w:rsidRPr="002D5A30">
        <w:rPr>
          <w:sz w:val="28"/>
          <w:szCs w:val="28"/>
        </w:rPr>
        <w:t xml:space="preserve"> pe </w:t>
      </w:r>
      <w:proofErr w:type="spellStart"/>
      <w:r w:rsidRPr="002D5A30">
        <w:rPr>
          <w:sz w:val="28"/>
          <w:szCs w:val="28"/>
        </w:rPr>
        <w:t>drumurile</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prezinte</w:t>
      </w:r>
      <w:proofErr w:type="spellEnd"/>
      <w:r w:rsidRPr="002D5A30">
        <w:rPr>
          <w:sz w:val="28"/>
          <w:szCs w:val="28"/>
        </w:rPr>
        <w:t xml:space="preserve"> o </w:t>
      </w:r>
      <w:proofErr w:type="spellStart"/>
      <w:r w:rsidRPr="002D5A30">
        <w:rPr>
          <w:sz w:val="28"/>
          <w:szCs w:val="28"/>
        </w:rPr>
        <w:t>bună</w:t>
      </w:r>
      <w:proofErr w:type="spellEnd"/>
      <w:r w:rsidRPr="002D5A30">
        <w:rPr>
          <w:sz w:val="28"/>
          <w:szCs w:val="28"/>
        </w:rPr>
        <w:t xml:space="preserve"> </w:t>
      </w:r>
      <w:proofErr w:type="spellStart"/>
      <w:r w:rsidRPr="002D5A30">
        <w:rPr>
          <w:sz w:val="28"/>
          <w:szCs w:val="28"/>
        </w:rPr>
        <w:t>etanșeitate</w:t>
      </w:r>
      <w:proofErr w:type="spellEnd"/>
      <w:r w:rsidRPr="002D5A30">
        <w:rPr>
          <w:sz w:val="28"/>
          <w:szCs w:val="28"/>
        </w:rPr>
        <w:t xml:space="preserve"> a </w:t>
      </w:r>
      <w:proofErr w:type="spellStart"/>
      <w:r w:rsidRPr="002D5A30">
        <w:rPr>
          <w:sz w:val="28"/>
          <w:szCs w:val="28"/>
        </w:rPr>
        <w:t>benelor</w:t>
      </w:r>
      <w:proofErr w:type="spellEnd"/>
      <w:r w:rsidRPr="002D5A30">
        <w:rPr>
          <w:sz w:val="28"/>
          <w:szCs w:val="28"/>
        </w:rPr>
        <w:t xml:space="preserve"> de </w:t>
      </w:r>
      <w:proofErr w:type="spellStart"/>
      <w:r w:rsidRPr="002D5A30">
        <w:rPr>
          <w:sz w:val="28"/>
          <w:szCs w:val="28"/>
        </w:rPr>
        <w:t>încărcare</w:t>
      </w:r>
      <w:proofErr w:type="spellEnd"/>
      <w:r w:rsidRPr="002D5A30">
        <w:rPr>
          <w:sz w:val="28"/>
          <w:szCs w:val="28"/>
        </w:rPr>
        <w:t xml:space="preserve">, </w:t>
      </w:r>
      <w:proofErr w:type="spellStart"/>
      <w:r w:rsidRPr="002D5A30">
        <w:rPr>
          <w:sz w:val="28"/>
          <w:szCs w:val="28"/>
        </w:rPr>
        <w:t>fără</w:t>
      </w:r>
      <w:proofErr w:type="spellEnd"/>
      <w:r w:rsidRPr="002D5A30">
        <w:rPr>
          <w:sz w:val="28"/>
          <w:szCs w:val="28"/>
        </w:rPr>
        <w:t xml:space="preserve"> </w:t>
      </w:r>
      <w:proofErr w:type="spellStart"/>
      <w:r w:rsidRPr="002D5A30">
        <w:rPr>
          <w:sz w:val="28"/>
          <w:szCs w:val="28"/>
        </w:rPr>
        <w:t>scurgeri</w:t>
      </w:r>
      <w:proofErr w:type="spellEnd"/>
      <w:r w:rsidRPr="002D5A30">
        <w:rPr>
          <w:sz w:val="28"/>
          <w:szCs w:val="28"/>
        </w:rPr>
        <w:t xml:space="preserve"> de </w:t>
      </w:r>
      <w:proofErr w:type="spellStart"/>
      <w:r w:rsidRPr="002D5A30">
        <w:rPr>
          <w:sz w:val="28"/>
          <w:szCs w:val="28"/>
        </w:rPr>
        <w:t>levigat</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lichide</w:t>
      </w:r>
      <w:proofErr w:type="spellEnd"/>
      <w:r w:rsidRPr="002D5A30">
        <w:rPr>
          <w:sz w:val="28"/>
          <w:szCs w:val="28"/>
        </w:rPr>
        <w:t>.</w:t>
      </w:r>
    </w:p>
    <w:p w14:paraId="17912D63"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Autospecialele</w:t>
      </w:r>
      <w:proofErr w:type="spellEnd"/>
      <w:r w:rsidRPr="002D5A30">
        <w:rPr>
          <w:sz w:val="28"/>
          <w:szCs w:val="28"/>
        </w:rPr>
        <w:t xml:space="preserve"> care </w:t>
      </w:r>
      <w:proofErr w:type="spellStart"/>
      <w:r w:rsidRPr="002D5A30">
        <w:rPr>
          <w:sz w:val="28"/>
          <w:szCs w:val="28"/>
        </w:rPr>
        <w:t>transportă</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aibă</w:t>
      </w:r>
      <w:proofErr w:type="spellEnd"/>
      <w:r w:rsidRPr="002D5A30">
        <w:rPr>
          <w:sz w:val="28"/>
          <w:szCs w:val="28"/>
        </w:rPr>
        <w:t xml:space="preserve"> un aspect </w:t>
      </w:r>
      <w:proofErr w:type="spellStart"/>
      <w:r w:rsidRPr="002D5A30">
        <w:rPr>
          <w:sz w:val="28"/>
          <w:szCs w:val="28"/>
        </w:rPr>
        <w:t>îngrijit</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fie </w:t>
      </w:r>
      <w:proofErr w:type="spellStart"/>
      <w:r w:rsidRPr="002D5A30">
        <w:rPr>
          <w:sz w:val="28"/>
          <w:szCs w:val="28"/>
        </w:rPr>
        <w:t>personalizate</w:t>
      </w:r>
      <w:proofErr w:type="spellEnd"/>
      <w:r w:rsidRPr="002D5A30">
        <w:rPr>
          <w:sz w:val="28"/>
          <w:szCs w:val="28"/>
        </w:rPr>
        <w:t xml:space="preserve"> cu sigla </w:t>
      </w:r>
      <w:proofErr w:type="spellStart"/>
      <w:r w:rsidRPr="002D5A30">
        <w:rPr>
          <w:sz w:val="28"/>
          <w:szCs w:val="28"/>
        </w:rPr>
        <w:t>operatorului</w:t>
      </w:r>
      <w:proofErr w:type="spellEnd"/>
      <w:r w:rsidRPr="002D5A30">
        <w:rPr>
          <w:sz w:val="28"/>
          <w:szCs w:val="28"/>
        </w:rPr>
        <w:t>.</w:t>
      </w:r>
    </w:p>
    <w:p w14:paraId="3786E271"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Autospecialele</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aibă</w:t>
      </w:r>
      <w:proofErr w:type="spellEnd"/>
      <w:r w:rsidRPr="002D5A30">
        <w:rPr>
          <w:sz w:val="28"/>
          <w:szCs w:val="28"/>
        </w:rPr>
        <w:t xml:space="preserve"> </w:t>
      </w:r>
      <w:proofErr w:type="spellStart"/>
      <w:r w:rsidRPr="002D5A30">
        <w:rPr>
          <w:sz w:val="28"/>
          <w:szCs w:val="28"/>
        </w:rPr>
        <w:t>dimensiunile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capacitatea</w:t>
      </w:r>
      <w:proofErr w:type="spellEnd"/>
      <w:r w:rsidRPr="002D5A30">
        <w:rPr>
          <w:sz w:val="28"/>
          <w:szCs w:val="28"/>
        </w:rPr>
        <w:t xml:space="preserve"> de transport </w:t>
      </w:r>
      <w:proofErr w:type="spellStart"/>
      <w:r w:rsidRPr="002D5A30">
        <w:rPr>
          <w:sz w:val="28"/>
          <w:szCs w:val="28"/>
        </w:rPr>
        <w:t>adaptate</w:t>
      </w:r>
      <w:proofErr w:type="spellEnd"/>
      <w:r w:rsidRPr="002D5A30">
        <w:rPr>
          <w:sz w:val="28"/>
          <w:szCs w:val="28"/>
        </w:rPr>
        <w:t xml:space="preserve"> la </w:t>
      </w:r>
      <w:proofErr w:type="spellStart"/>
      <w:r w:rsidRPr="002D5A30">
        <w:rPr>
          <w:sz w:val="28"/>
          <w:szCs w:val="28"/>
        </w:rPr>
        <w:t>condițiile</w:t>
      </w:r>
      <w:proofErr w:type="spellEnd"/>
      <w:r w:rsidRPr="002D5A30">
        <w:rPr>
          <w:sz w:val="28"/>
          <w:szCs w:val="28"/>
        </w:rPr>
        <w:t xml:space="preserve"> de drum </w:t>
      </w:r>
      <w:proofErr w:type="spellStart"/>
      <w:r w:rsidRPr="002D5A30">
        <w:rPr>
          <w:sz w:val="28"/>
          <w:szCs w:val="28"/>
        </w:rPr>
        <w:t>existente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localitate</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la </w:t>
      </w:r>
      <w:proofErr w:type="spellStart"/>
      <w:r w:rsidRPr="002D5A30">
        <w:rPr>
          <w:sz w:val="28"/>
          <w:szCs w:val="28"/>
        </w:rPr>
        <w:t>structura</w:t>
      </w:r>
      <w:proofErr w:type="spellEnd"/>
      <w:r w:rsidRPr="002D5A30">
        <w:rPr>
          <w:sz w:val="28"/>
          <w:szCs w:val="28"/>
        </w:rPr>
        <w:t xml:space="preserve"> </w:t>
      </w:r>
      <w:proofErr w:type="spellStart"/>
      <w:r w:rsidRPr="002D5A30">
        <w:rPr>
          <w:sz w:val="28"/>
          <w:szCs w:val="28"/>
        </w:rPr>
        <w:t>arhitecturală</w:t>
      </w:r>
      <w:proofErr w:type="spellEnd"/>
      <w:r w:rsidRPr="002D5A30">
        <w:rPr>
          <w:sz w:val="28"/>
          <w:szCs w:val="28"/>
        </w:rPr>
        <w:t xml:space="preserve"> a </w:t>
      </w:r>
      <w:proofErr w:type="spellStart"/>
      <w:r w:rsidRPr="002D5A30">
        <w:rPr>
          <w:sz w:val="28"/>
          <w:szCs w:val="28"/>
        </w:rPr>
        <w:t>diferitelor</w:t>
      </w:r>
      <w:proofErr w:type="spellEnd"/>
      <w:r w:rsidRPr="002D5A30">
        <w:rPr>
          <w:sz w:val="28"/>
          <w:szCs w:val="28"/>
        </w:rPr>
        <w:t xml:space="preserve"> </w:t>
      </w:r>
      <w:proofErr w:type="spellStart"/>
      <w:r w:rsidRPr="002D5A30">
        <w:rPr>
          <w:sz w:val="28"/>
          <w:szCs w:val="28"/>
        </w:rPr>
        <w:t>clădiri</w:t>
      </w:r>
      <w:proofErr w:type="spellEnd"/>
      <w:r w:rsidRPr="002D5A30">
        <w:rPr>
          <w:sz w:val="28"/>
          <w:szCs w:val="28"/>
        </w:rPr>
        <w:t>.</w:t>
      </w:r>
    </w:p>
    <w:p w14:paraId="4CA9DAB9"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Personalul</w:t>
      </w:r>
      <w:proofErr w:type="spellEnd"/>
      <w:r w:rsidRPr="002D5A30">
        <w:rPr>
          <w:sz w:val="28"/>
          <w:szCs w:val="28"/>
        </w:rPr>
        <w:t xml:space="preserve"> </w:t>
      </w:r>
      <w:proofErr w:type="spellStart"/>
      <w:r w:rsidRPr="002D5A30">
        <w:rPr>
          <w:sz w:val="28"/>
          <w:szCs w:val="28"/>
        </w:rPr>
        <w:t>operativ</w:t>
      </w:r>
      <w:proofErr w:type="spellEnd"/>
      <w:r w:rsidRPr="002D5A30">
        <w:rPr>
          <w:sz w:val="28"/>
          <w:szCs w:val="28"/>
        </w:rPr>
        <w:t xml:space="preserve"> care </w:t>
      </w:r>
      <w:proofErr w:type="spellStart"/>
      <w:r w:rsidRPr="002D5A30">
        <w:rPr>
          <w:sz w:val="28"/>
          <w:szCs w:val="28"/>
        </w:rPr>
        <w:t>deservește</w:t>
      </w:r>
      <w:proofErr w:type="spellEnd"/>
      <w:r w:rsidRPr="002D5A30">
        <w:rPr>
          <w:sz w:val="28"/>
          <w:szCs w:val="28"/>
        </w:rPr>
        <w:t xml:space="preserve"> </w:t>
      </w:r>
      <w:proofErr w:type="spellStart"/>
      <w:r w:rsidRPr="002D5A30">
        <w:rPr>
          <w:sz w:val="28"/>
          <w:szCs w:val="28"/>
        </w:rPr>
        <w:t>autospecialele</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fie </w:t>
      </w:r>
      <w:proofErr w:type="spellStart"/>
      <w:r w:rsidRPr="002D5A30">
        <w:rPr>
          <w:sz w:val="28"/>
          <w:szCs w:val="28"/>
        </w:rPr>
        <w:t>instruit</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efectuarea</w:t>
      </w:r>
      <w:proofErr w:type="spellEnd"/>
      <w:r w:rsidRPr="002D5A30">
        <w:rPr>
          <w:sz w:val="28"/>
          <w:szCs w:val="28"/>
        </w:rPr>
        <w:t xml:space="preserve"> </w:t>
      </w:r>
      <w:proofErr w:type="spellStart"/>
      <w:r w:rsidRPr="002D5A30">
        <w:rPr>
          <w:sz w:val="28"/>
          <w:szCs w:val="28"/>
        </w:rPr>
        <w:t>transportului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condiții</w:t>
      </w:r>
      <w:proofErr w:type="spellEnd"/>
      <w:r w:rsidRPr="002D5A30">
        <w:rPr>
          <w:sz w:val="28"/>
          <w:szCs w:val="28"/>
        </w:rPr>
        <w:t xml:space="preserve"> de </w:t>
      </w:r>
      <w:proofErr w:type="spellStart"/>
      <w:r w:rsidRPr="002D5A30">
        <w:rPr>
          <w:sz w:val="28"/>
          <w:szCs w:val="28"/>
        </w:rPr>
        <w:t>siguranță</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dețină</w:t>
      </w:r>
      <w:proofErr w:type="spellEnd"/>
      <w:r w:rsidRPr="002D5A30">
        <w:rPr>
          <w:sz w:val="28"/>
          <w:szCs w:val="28"/>
        </w:rPr>
        <w:t xml:space="preserve"> </w:t>
      </w:r>
      <w:proofErr w:type="spellStart"/>
      <w:r w:rsidRPr="002D5A30">
        <w:rPr>
          <w:sz w:val="28"/>
          <w:szCs w:val="28"/>
        </w:rPr>
        <w:t>toate</w:t>
      </w:r>
      <w:proofErr w:type="spellEnd"/>
      <w:r w:rsidRPr="002D5A30">
        <w:rPr>
          <w:sz w:val="28"/>
          <w:szCs w:val="28"/>
        </w:rPr>
        <w:t xml:space="preserve"> </w:t>
      </w:r>
      <w:proofErr w:type="spellStart"/>
      <w:r w:rsidRPr="002D5A30">
        <w:rPr>
          <w:sz w:val="28"/>
          <w:szCs w:val="28"/>
        </w:rPr>
        <w:t>documentele</w:t>
      </w:r>
      <w:proofErr w:type="spellEnd"/>
      <w:r w:rsidRPr="002D5A30">
        <w:rPr>
          <w:sz w:val="28"/>
          <w:szCs w:val="28"/>
        </w:rPr>
        <w:t xml:space="preserve"> de </w:t>
      </w:r>
      <w:proofErr w:type="spellStart"/>
      <w:r w:rsidRPr="002D5A30">
        <w:rPr>
          <w:sz w:val="28"/>
          <w:szCs w:val="28"/>
        </w:rPr>
        <w:t>însoțire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abandoneze</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pe </w:t>
      </w:r>
      <w:proofErr w:type="spellStart"/>
      <w:r w:rsidRPr="002D5A30">
        <w:rPr>
          <w:sz w:val="28"/>
          <w:szCs w:val="28"/>
        </w:rPr>
        <w:t>traseu</w:t>
      </w:r>
      <w:proofErr w:type="spellEnd"/>
      <w:r w:rsidRPr="002D5A30">
        <w:rPr>
          <w:sz w:val="28"/>
          <w:szCs w:val="28"/>
        </w:rPr>
        <w:t>.</w:t>
      </w:r>
    </w:p>
    <w:p w14:paraId="2B38C499"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Autospecialele</w:t>
      </w:r>
      <w:proofErr w:type="spellEnd"/>
      <w:r w:rsidRPr="002D5A30">
        <w:rPr>
          <w:sz w:val="28"/>
          <w:szCs w:val="28"/>
        </w:rPr>
        <w:t xml:space="preserve"> se </w:t>
      </w:r>
      <w:proofErr w:type="spellStart"/>
      <w:r w:rsidRPr="002D5A30">
        <w:rPr>
          <w:sz w:val="28"/>
          <w:szCs w:val="28"/>
        </w:rPr>
        <w:t>vor</w:t>
      </w:r>
      <w:proofErr w:type="spellEnd"/>
      <w:r w:rsidRPr="002D5A30">
        <w:rPr>
          <w:sz w:val="28"/>
          <w:szCs w:val="28"/>
        </w:rPr>
        <w:t xml:space="preserve"> </w:t>
      </w:r>
      <w:proofErr w:type="spellStart"/>
      <w:r w:rsidRPr="002D5A30">
        <w:rPr>
          <w:sz w:val="28"/>
          <w:szCs w:val="28"/>
        </w:rPr>
        <w:t>deplasa</w:t>
      </w:r>
      <w:proofErr w:type="spellEnd"/>
      <w:r w:rsidRPr="002D5A30">
        <w:rPr>
          <w:sz w:val="28"/>
          <w:szCs w:val="28"/>
        </w:rPr>
        <w:t xml:space="preserve"> pe </w:t>
      </w:r>
      <w:proofErr w:type="spellStart"/>
      <w:r w:rsidRPr="002D5A30">
        <w:rPr>
          <w:sz w:val="28"/>
          <w:szCs w:val="28"/>
        </w:rPr>
        <w:t>traseele</w:t>
      </w:r>
      <w:proofErr w:type="spellEnd"/>
      <w:r w:rsidRPr="002D5A30">
        <w:rPr>
          <w:sz w:val="28"/>
          <w:szCs w:val="28"/>
        </w:rPr>
        <w:t xml:space="preserve">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mai</w:t>
      </w:r>
      <w:proofErr w:type="spellEnd"/>
      <w:r w:rsidRPr="002D5A30">
        <w:rPr>
          <w:sz w:val="28"/>
          <w:szCs w:val="28"/>
        </w:rPr>
        <w:t xml:space="preserve"> </w:t>
      </w:r>
      <w:proofErr w:type="spellStart"/>
      <w:r w:rsidRPr="002D5A30">
        <w:rPr>
          <w:sz w:val="28"/>
          <w:szCs w:val="28"/>
        </w:rPr>
        <w:t>scurte</w:t>
      </w:r>
      <w:proofErr w:type="spellEnd"/>
      <w:r w:rsidRPr="002D5A30">
        <w:rPr>
          <w:sz w:val="28"/>
          <w:szCs w:val="28"/>
        </w:rPr>
        <w:t xml:space="preserve">, cu cel </w:t>
      </w:r>
      <w:proofErr w:type="spellStart"/>
      <w:r w:rsidRPr="002D5A30">
        <w:rPr>
          <w:sz w:val="28"/>
          <w:szCs w:val="28"/>
        </w:rPr>
        <w:t>mai</w:t>
      </w:r>
      <w:proofErr w:type="spellEnd"/>
      <w:r w:rsidRPr="002D5A30">
        <w:rPr>
          <w:sz w:val="28"/>
          <w:szCs w:val="28"/>
        </w:rPr>
        <w:t xml:space="preserve"> </w:t>
      </w:r>
      <w:proofErr w:type="spellStart"/>
      <w:r w:rsidRPr="002D5A30">
        <w:rPr>
          <w:sz w:val="28"/>
          <w:szCs w:val="28"/>
        </w:rPr>
        <w:t>redus</w:t>
      </w:r>
      <w:proofErr w:type="spellEnd"/>
      <w:r w:rsidRPr="002D5A30">
        <w:rPr>
          <w:sz w:val="28"/>
          <w:szCs w:val="28"/>
        </w:rPr>
        <w:t xml:space="preserve"> </w:t>
      </w:r>
      <w:proofErr w:type="spellStart"/>
      <w:r w:rsidRPr="002D5A30">
        <w:rPr>
          <w:sz w:val="28"/>
          <w:szCs w:val="28"/>
        </w:rPr>
        <w:t>risc</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sănătatea</w:t>
      </w:r>
      <w:proofErr w:type="spellEnd"/>
      <w:r w:rsidRPr="002D5A30">
        <w:rPr>
          <w:sz w:val="28"/>
          <w:szCs w:val="28"/>
        </w:rPr>
        <w:t xml:space="preserve"> </w:t>
      </w:r>
      <w:proofErr w:type="spellStart"/>
      <w:r w:rsidRPr="002D5A30">
        <w:rPr>
          <w:sz w:val="28"/>
          <w:szCs w:val="28"/>
        </w:rPr>
        <w:t>populației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 </w:t>
      </w:r>
      <w:proofErr w:type="spellStart"/>
      <w:r w:rsidRPr="002D5A30">
        <w:rPr>
          <w:sz w:val="28"/>
          <w:szCs w:val="28"/>
        </w:rPr>
        <w:t>mediului</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minimizarea</w:t>
      </w:r>
      <w:proofErr w:type="spellEnd"/>
      <w:r w:rsidRPr="002D5A30">
        <w:rPr>
          <w:sz w:val="28"/>
          <w:szCs w:val="28"/>
        </w:rPr>
        <w:t xml:space="preserve"> </w:t>
      </w:r>
      <w:proofErr w:type="spellStart"/>
      <w:r w:rsidRPr="002D5A30">
        <w:rPr>
          <w:sz w:val="28"/>
          <w:szCs w:val="28"/>
        </w:rPr>
        <w:t>cheltuielilor</w:t>
      </w:r>
      <w:proofErr w:type="spellEnd"/>
      <w:r w:rsidRPr="002D5A30">
        <w:rPr>
          <w:sz w:val="28"/>
          <w:szCs w:val="28"/>
        </w:rPr>
        <w:t xml:space="preserve"> cu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delegatarul</w:t>
      </w:r>
      <w:proofErr w:type="spellEnd"/>
      <w:r w:rsidRPr="002D5A30">
        <w:rPr>
          <w:sz w:val="28"/>
          <w:szCs w:val="28"/>
        </w:rPr>
        <w:t xml:space="preserve"> are </w:t>
      </w:r>
      <w:proofErr w:type="spellStart"/>
      <w:r w:rsidRPr="002D5A30">
        <w:rPr>
          <w:sz w:val="28"/>
          <w:szCs w:val="28"/>
        </w:rPr>
        <w:t>dreptul</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solicite</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transporte</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stații</w:t>
      </w:r>
      <w:proofErr w:type="spellEnd"/>
      <w:r w:rsidRPr="002D5A30">
        <w:rPr>
          <w:sz w:val="28"/>
          <w:szCs w:val="28"/>
        </w:rPr>
        <w:t xml:space="preserve"> de transfer.</w:t>
      </w:r>
    </w:p>
    <w:p w14:paraId="3BDAEFCF"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Autospecialele</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întreținute</w:t>
      </w:r>
      <w:proofErr w:type="spellEnd"/>
      <w:r w:rsidRPr="002D5A30">
        <w:rPr>
          <w:sz w:val="28"/>
          <w:szCs w:val="28"/>
        </w:rPr>
        <w:t xml:space="preserve"> </w:t>
      </w:r>
      <w:proofErr w:type="spellStart"/>
      <w:r w:rsidRPr="002D5A30">
        <w:rPr>
          <w:sz w:val="28"/>
          <w:szCs w:val="28"/>
        </w:rPr>
        <w:t>astfel</w:t>
      </w:r>
      <w:proofErr w:type="spellEnd"/>
      <w:r w:rsidRPr="002D5A30">
        <w:rPr>
          <w:sz w:val="28"/>
          <w:szCs w:val="28"/>
        </w:rPr>
        <w:t xml:space="preserve"> </w:t>
      </w:r>
      <w:proofErr w:type="spellStart"/>
      <w:r w:rsidRPr="002D5A30">
        <w:rPr>
          <w:sz w:val="28"/>
          <w:szCs w:val="28"/>
        </w:rPr>
        <w:t>încât</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corespundă</w:t>
      </w:r>
      <w:proofErr w:type="spellEnd"/>
      <w:r w:rsidRPr="002D5A30">
        <w:rPr>
          <w:sz w:val="28"/>
          <w:szCs w:val="28"/>
        </w:rPr>
        <w:t xml:space="preserve"> </w:t>
      </w:r>
      <w:proofErr w:type="spellStart"/>
      <w:r w:rsidRPr="002D5A30">
        <w:rPr>
          <w:sz w:val="28"/>
          <w:szCs w:val="28"/>
        </w:rPr>
        <w:t>scopului</w:t>
      </w:r>
      <w:proofErr w:type="spellEnd"/>
      <w:r w:rsidRPr="002D5A30">
        <w:rPr>
          <w:sz w:val="28"/>
          <w:szCs w:val="28"/>
        </w:rPr>
        <w:t xml:space="preserve"> </w:t>
      </w:r>
      <w:proofErr w:type="spellStart"/>
      <w:r w:rsidRPr="002D5A30">
        <w:rPr>
          <w:sz w:val="28"/>
          <w:szCs w:val="28"/>
        </w:rPr>
        <w:t>propus</w:t>
      </w:r>
      <w:proofErr w:type="spellEnd"/>
      <w:r w:rsidRPr="002D5A30">
        <w:rPr>
          <w:sz w:val="28"/>
          <w:szCs w:val="28"/>
        </w:rPr>
        <w:t xml:space="preserve">, </w:t>
      </w:r>
      <w:proofErr w:type="spellStart"/>
      <w:r w:rsidRPr="002D5A30">
        <w:rPr>
          <w:sz w:val="28"/>
          <w:szCs w:val="28"/>
        </w:rPr>
        <w:t>benele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containerele</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spălate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dezinfectate</w:t>
      </w:r>
      <w:proofErr w:type="spellEnd"/>
      <w:r w:rsidRPr="002D5A30">
        <w:rPr>
          <w:sz w:val="28"/>
          <w:szCs w:val="28"/>
        </w:rPr>
        <w:t xml:space="preserve"> </w:t>
      </w:r>
      <w:proofErr w:type="spellStart"/>
      <w:r w:rsidRPr="002D5A30">
        <w:rPr>
          <w:sz w:val="28"/>
          <w:szCs w:val="28"/>
        </w:rPr>
        <w:t>săptămânal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interior </w:t>
      </w:r>
      <w:proofErr w:type="spellStart"/>
      <w:r w:rsidRPr="002D5A30">
        <w:rPr>
          <w:sz w:val="28"/>
          <w:szCs w:val="28"/>
        </w:rPr>
        <w:t>și</w:t>
      </w:r>
      <w:proofErr w:type="spellEnd"/>
      <w:r w:rsidRPr="002D5A30">
        <w:rPr>
          <w:sz w:val="28"/>
          <w:szCs w:val="28"/>
        </w:rPr>
        <w:t xml:space="preserve"> la exterior, conform </w:t>
      </w:r>
      <w:proofErr w:type="spellStart"/>
      <w:r w:rsidRPr="002D5A30">
        <w:rPr>
          <w:sz w:val="28"/>
          <w:szCs w:val="28"/>
        </w:rPr>
        <w:t>normelor</w:t>
      </w:r>
      <w:proofErr w:type="spellEnd"/>
      <w:r w:rsidRPr="002D5A30">
        <w:rPr>
          <w:sz w:val="28"/>
          <w:szCs w:val="28"/>
        </w:rPr>
        <w:t xml:space="preserve"> </w:t>
      </w:r>
      <w:proofErr w:type="spellStart"/>
      <w:r w:rsidRPr="002D5A30">
        <w:rPr>
          <w:sz w:val="28"/>
          <w:szCs w:val="28"/>
        </w:rPr>
        <w:t>tehnice</w:t>
      </w:r>
      <w:proofErr w:type="spellEnd"/>
      <w:r w:rsidRPr="002D5A30">
        <w:rPr>
          <w:sz w:val="28"/>
          <w:szCs w:val="28"/>
        </w:rPr>
        <w:t xml:space="preserve"> </w:t>
      </w:r>
      <w:proofErr w:type="spellStart"/>
      <w:r w:rsidRPr="002D5A30">
        <w:rPr>
          <w:sz w:val="28"/>
          <w:szCs w:val="28"/>
        </w:rPr>
        <w:t>precizate</w:t>
      </w:r>
      <w:proofErr w:type="spellEnd"/>
      <w:r w:rsidRPr="002D5A30">
        <w:rPr>
          <w:sz w:val="28"/>
          <w:szCs w:val="28"/>
        </w:rPr>
        <w:t xml:space="preserve"> de </w:t>
      </w:r>
      <w:proofErr w:type="spellStart"/>
      <w:r w:rsidRPr="002D5A30">
        <w:rPr>
          <w:sz w:val="28"/>
          <w:szCs w:val="28"/>
        </w:rPr>
        <w:t>producător</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actele</w:t>
      </w:r>
      <w:proofErr w:type="spellEnd"/>
      <w:r w:rsidRPr="002D5A30">
        <w:rPr>
          <w:sz w:val="28"/>
          <w:szCs w:val="28"/>
        </w:rPr>
        <w:t xml:space="preserve"> normative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 xml:space="preserve">, </w:t>
      </w:r>
      <w:proofErr w:type="spellStart"/>
      <w:r w:rsidRPr="002D5A30">
        <w:rPr>
          <w:sz w:val="28"/>
          <w:szCs w:val="28"/>
        </w:rPr>
        <w:t>numai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spațiile</w:t>
      </w:r>
      <w:proofErr w:type="spellEnd"/>
      <w:r w:rsidRPr="002D5A30">
        <w:rPr>
          <w:sz w:val="28"/>
          <w:szCs w:val="28"/>
        </w:rPr>
        <w:t xml:space="preserve"> care sunt </w:t>
      </w:r>
      <w:proofErr w:type="spellStart"/>
      <w:r w:rsidRPr="002D5A30">
        <w:rPr>
          <w:sz w:val="28"/>
          <w:szCs w:val="28"/>
        </w:rPr>
        <w:t>dotate</w:t>
      </w:r>
      <w:proofErr w:type="spellEnd"/>
      <w:r w:rsidRPr="002D5A30">
        <w:rPr>
          <w:sz w:val="28"/>
          <w:szCs w:val="28"/>
        </w:rPr>
        <w:t xml:space="preserve"> cu </w:t>
      </w:r>
      <w:proofErr w:type="spellStart"/>
      <w:r w:rsidRPr="002D5A30">
        <w:rPr>
          <w:sz w:val="28"/>
          <w:szCs w:val="28"/>
        </w:rPr>
        <w:t>sisteme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a </w:t>
      </w:r>
      <w:proofErr w:type="spellStart"/>
      <w:r w:rsidRPr="002D5A30">
        <w:rPr>
          <w:sz w:val="28"/>
          <w:szCs w:val="28"/>
        </w:rPr>
        <w:t>apelor</w:t>
      </w:r>
      <w:proofErr w:type="spellEnd"/>
      <w:r w:rsidRPr="002D5A30">
        <w:rPr>
          <w:sz w:val="28"/>
          <w:szCs w:val="28"/>
        </w:rPr>
        <w:t xml:space="preserve"> </w:t>
      </w:r>
      <w:proofErr w:type="spellStart"/>
      <w:r w:rsidRPr="002D5A30">
        <w:rPr>
          <w:sz w:val="28"/>
          <w:szCs w:val="28"/>
        </w:rPr>
        <w:t>uzate</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din </w:t>
      </w:r>
      <w:proofErr w:type="spellStart"/>
      <w:r w:rsidRPr="002D5A30">
        <w:rPr>
          <w:sz w:val="28"/>
          <w:szCs w:val="28"/>
        </w:rPr>
        <w:t>spălare</w:t>
      </w:r>
      <w:proofErr w:type="spellEnd"/>
      <w:r w:rsidRPr="002D5A30">
        <w:rPr>
          <w:sz w:val="28"/>
          <w:szCs w:val="28"/>
        </w:rPr>
        <w:t xml:space="preserve">. </w:t>
      </w:r>
      <w:proofErr w:type="spellStart"/>
      <w:r w:rsidRPr="002D5A30">
        <w:rPr>
          <w:sz w:val="28"/>
          <w:szCs w:val="28"/>
        </w:rPr>
        <w:t>Apele</w:t>
      </w:r>
      <w:proofErr w:type="spellEnd"/>
      <w:r w:rsidRPr="002D5A30">
        <w:rPr>
          <w:sz w:val="28"/>
          <w:szCs w:val="28"/>
        </w:rPr>
        <w:t xml:space="preserve"> </w:t>
      </w:r>
      <w:proofErr w:type="spellStart"/>
      <w:r w:rsidRPr="002D5A30">
        <w:rPr>
          <w:sz w:val="28"/>
          <w:szCs w:val="28"/>
        </w:rPr>
        <w:t>uzate</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din </w:t>
      </w:r>
      <w:proofErr w:type="spellStart"/>
      <w:r w:rsidRPr="002D5A30">
        <w:rPr>
          <w:sz w:val="28"/>
          <w:szCs w:val="28"/>
        </w:rPr>
        <w:t>spălatul</w:t>
      </w:r>
      <w:proofErr w:type="spellEnd"/>
      <w:r w:rsidRPr="002D5A30">
        <w:rPr>
          <w:sz w:val="28"/>
          <w:szCs w:val="28"/>
        </w:rPr>
        <w:t xml:space="preserve"> </w:t>
      </w:r>
      <w:proofErr w:type="spellStart"/>
      <w:r w:rsidRPr="002D5A30">
        <w:rPr>
          <w:sz w:val="28"/>
          <w:szCs w:val="28"/>
        </w:rPr>
        <w:t>autospecialelor</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transportate</w:t>
      </w:r>
      <w:proofErr w:type="spellEnd"/>
      <w:r w:rsidRPr="002D5A30">
        <w:rPr>
          <w:sz w:val="28"/>
          <w:szCs w:val="28"/>
        </w:rPr>
        <w:t xml:space="preserve"> la </w:t>
      </w:r>
      <w:proofErr w:type="spellStart"/>
      <w:r w:rsidRPr="002D5A30">
        <w:rPr>
          <w:sz w:val="28"/>
          <w:szCs w:val="28"/>
        </w:rPr>
        <w:t>stația</w:t>
      </w:r>
      <w:proofErr w:type="spellEnd"/>
      <w:r w:rsidRPr="002D5A30">
        <w:rPr>
          <w:sz w:val="28"/>
          <w:szCs w:val="28"/>
        </w:rPr>
        <w:t xml:space="preserve"> de </w:t>
      </w:r>
      <w:proofErr w:type="spellStart"/>
      <w:r w:rsidRPr="002D5A30">
        <w:rPr>
          <w:sz w:val="28"/>
          <w:szCs w:val="28"/>
        </w:rPr>
        <w:t>epurare</w:t>
      </w:r>
      <w:proofErr w:type="spellEnd"/>
      <w:r w:rsidRPr="002D5A30">
        <w:rPr>
          <w:sz w:val="28"/>
          <w:szCs w:val="28"/>
        </w:rPr>
        <w:t xml:space="preserve"> a </w:t>
      </w:r>
      <w:proofErr w:type="spellStart"/>
      <w:r w:rsidRPr="002D5A30">
        <w:rPr>
          <w:sz w:val="28"/>
          <w:szCs w:val="28"/>
        </w:rPr>
        <w:t>apelor</w:t>
      </w:r>
      <w:proofErr w:type="spellEnd"/>
      <w:r w:rsidRPr="002D5A30">
        <w:rPr>
          <w:sz w:val="28"/>
          <w:szCs w:val="28"/>
        </w:rPr>
        <w:t xml:space="preserve"> </w:t>
      </w:r>
      <w:proofErr w:type="spellStart"/>
      <w:r w:rsidRPr="002D5A30">
        <w:rPr>
          <w:sz w:val="28"/>
          <w:szCs w:val="28"/>
        </w:rPr>
        <w:t>uzate</w:t>
      </w:r>
      <w:proofErr w:type="spellEnd"/>
      <w:r w:rsidRPr="002D5A30">
        <w:rPr>
          <w:sz w:val="28"/>
          <w:szCs w:val="28"/>
        </w:rPr>
        <w:t xml:space="preserve"> a </w:t>
      </w:r>
      <w:proofErr w:type="spellStart"/>
      <w:r w:rsidRPr="002D5A30">
        <w:rPr>
          <w:sz w:val="28"/>
          <w:szCs w:val="28"/>
        </w:rPr>
        <w:t>localității</w:t>
      </w:r>
      <w:proofErr w:type="spellEnd"/>
      <w:r w:rsidRPr="002D5A30">
        <w:rPr>
          <w:sz w:val="28"/>
          <w:szCs w:val="28"/>
        </w:rPr>
        <w:t xml:space="preserve">, </w:t>
      </w:r>
      <w:proofErr w:type="spellStart"/>
      <w:r w:rsidRPr="002D5A30">
        <w:rPr>
          <w:sz w:val="28"/>
          <w:szCs w:val="28"/>
        </w:rPr>
        <w:t>dacă</w:t>
      </w:r>
      <w:proofErr w:type="spellEnd"/>
      <w:r w:rsidRPr="002D5A30">
        <w:rPr>
          <w:sz w:val="28"/>
          <w:szCs w:val="28"/>
        </w:rPr>
        <w:t xml:space="preserve"> nu </w:t>
      </w:r>
      <w:proofErr w:type="spellStart"/>
      <w:r w:rsidRPr="002D5A30">
        <w:rPr>
          <w:sz w:val="28"/>
          <w:szCs w:val="28"/>
        </w:rPr>
        <w:t>există</w:t>
      </w:r>
      <w:proofErr w:type="spellEnd"/>
      <w:r w:rsidRPr="002D5A30">
        <w:rPr>
          <w:sz w:val="28"/>
          <w:szCs w:val="28"/>
        </w:rPr>
        <w:t xml:space="preserve"> </w:t>
      </w:r>
      <w:proofErr w:type="spellStart"/>
      <w:r w:rsidRPr="002D5A30">
        <w:rPr>
          <w:sz w:val="28"/>
          <w:szCs w:val="28"/>
        </w:rPr>
        <w:t>stație</w:t>
      </w:r>
      <w:proofErr w:type="spellEnd"/>
      <w:r w:rsidRPr="002D5A30">
        <w:rPr>
          <w:sz w:val="28"/>
          <w:szCs w:val="28"/>
        </w:rPr>
        <w:t xml:space="preserve"> de </w:t>
      </w:r>
      <w:proofErr w:type="spellStart"/>
      <w:r w:rsidRPr="002D5A30">
        <w:rPr>
          <w:sz w:val="28"/>
          <w:szCs w:val="28"/>
        </w:rPr>
        <w:t>epurare</w:t>
      </w:r>
      <w:proofErr w:type="spellEnd"/>
      <w:r w:rsidRPr="002D5A30">
        <w:rPr>
          <w:sz w:val="28"/>
          <w:szCs w:val="28"/>
        </w:rPr>
        <w:t xml:space="preserve"> </w:t>
      </w:r>
      <w:proofErr w:type="spellStart"/>
      <w:r w:rsidRPr="002D5A30">
        <w:rPr>
          <w:sz w:val="28"/>
          <w:szCs w:val="28"/>
        </w:rPr>
        <w:t>proprie</w:t>
      </w:r>
      <w:proofErr w:type="spellEnd"/>
      <w:r w:rsidRPr="002D5A30">
        <w:rPr>
          <w:sz w:val="28"/>
          <w:szCs w:val="28"/>
        </w:rPr>
        <w:t>.</w:t>
      </w:r>
    </w:p>
    <w:p w14:paraId="592EA3F3" w14:textId="77777777" w:rsidR="006119E9" w:rsidRPr="002D5A30" w:rsidRDefault="006119E9" w:rsidP="00B920BA">
      <w:pPr>
        <w:pStyle w:val="NormalWeb"/>
        <w:numPr>
          <w:ilvl w:val="0"/>
          <w:numId w:val="1"/>
        </w:numPr>
        <w:spacing w:before="0" w:beforeAutospacing="0" w:after="0" w:afterAutospacing="0"/>
        <w:ind w:left="-142"/>
        <w:jc w:val="both"/>
        <w:rPr>
          <w:sz w:val="28"/>
          <w:szCs w:val="28"/>
        </w:rPr>
      </w:pPr>
    </w:p>
    <w:p w14:paraId="6D54939E" w14:textId="77777777" w:rsidR="006119E9" w:rsidRPr="002D5A30" w:rsidRDefault="006119E9" w:rsidP="00B920BA">
      <w:pPr>
        <w:pStyle w:val="NormalWeb"/>
        <w:numPr>
          <w:ilvl w:val="1"/>
          <w:numId w:val="1"/>
        </w:numPr>
        <w:spacing w:before="0" w:beforeAutospacing="0" w:after="0" w:afterAutospacing="0"/>
        <w:ind w:left="-142"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situația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ca </w:t>
      </w:r>
      <w:proofErr w:type="spellStart"/>
      <w:r w:rsidRPr="002D5A30">
        <w:rPr>
          <w:sz w:val="28"/>
          <w:szCs w:val="28"/>
        </w:rPr>
        <w:t>urmare</w:t>
      </w:r>
      <w:proofErr w:type="spellEnd"/>
      <w:r w:rsidRPr="002D5A30">
        <w:rPr>
          <w:sz w:val="28"/>
          <w:szCs w:val="28"/>
        </w:rPr>
        <w:t xml:space="preserve"> a </w:t>
      </w:r>
      <w:proofErr w:type="spellStart"/>
      <w:r w:rsidRPr="002D5A30">
        <w:rPr>
          <w:sz w:val="28"/>
          <w:szCs w:val="28"/>
        </w:rPr>
        <w:t>execuției</w:t>
      </w:r>
      <w:proofErr w:type="spellEnd"/>
      <w:r w:rsidRPr="002D5A30">
        <w:rPr>
          <w:sz w:val="28"/>
          <w:szCs w:val="28"/>
        </w:rPr>
        <w:t xml:space="preserve">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lucrări</w:t>
      </w:r>
      <w:proofErr w:type="spellEnd"/>
      <w:r w:rsidRPr="002D5A30">
        <w:rPr>
          <w:sz w:val="28"/>
          <w:szCs w:val="28"/>
        </w:rPr>
        <w:t xml:space="preserve"> </w:t>
      </w:r>
      <w:proofErr w:type="spellStart"/>
      <w:r w:rsidRPr="002D5A30">
        <w:rPr>
          <w:sz w:val="28"/>
          <w:szCs w:val="28"/>
        </w:rPr>
        <w:t>planificate</w:t>
      </w:r>
      <w:proofErr w:type="spellEnd"/>
      <w:r w:rsidRPr="002D5A30">
        <w:rPr>
          <w:sz w:val="28"/>
          <w:szCs w:val="28"/>
        </w:rPr>
        <w:t xml:space="preserve"> la </w:t>
      </w:r>
      <w:proofErr w:type="spellStart"/>
      <w:r w:rsidRPr="002D5A30">
        <w:rPr>
          <w:sz w:val="28"/>
          <w:szCs w:val="28"/>
        </w:rPr>
        <w:t>infrastructura</w:t>
      </w:r>
      <w:proofErr w:type="spellEnd"/>
      <w:r w:rsidRPr="002D5A30">
        <w:rPr>
          <w:sz w:val="28"/>
          <w:szCs w:val="28"/>
        </w:rPr>
        <w:t xml:space="preserve"> </w:t>
      </w:r>
      <w:proofErr w:type="spellStart"/>
      <w:r w:rsidRPr="002D5A30">
        <w:rPr>
          <w:sz w:val="28"/>
          <w:szCs w:val="28"/>
        </w:rPr>
        <w:t>tehnico</w:t>
      </w:r>
      <w:proofErr w:type="spellEnd"/>
      <w:r w:rsidRPr="002D5A30">
        <w:rPr>
          <w:sz w:val="28"/>
          <w:szCs w:val="28"/>
        </w:rPr>
        <w:t xml:space="preserve">- </w:t>
      </w:r>
      <w:proofErr w:type="spellStart"/>
      <w:r w:rsidRPr="002D5A30">
        <w:rPr>
          <w:sz w:val="28"/>
          <w:szCs w:val="28"/>
        </w:rPr>
        <w:t>edilitară</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împiedicată</w:t>
      </w:r>
      <w:proofErr w:type="spellEnd"/>
      <w:r w:rsidRPr="002D5A30">
        <w:rPr>
          <w:sz w:val="28"/>
          <w:szCs w:val="28"/>
        </w:rPr>
        <w:t xml:space="preserve"> </w:t>
      </w:r>
      <w:proofErr w:type="spellStart"/>
      <w:r w:rsidRPr="002D5A30">
        <w:rPr>
          <w:sz w:val="28"/>
          <w:szCs w:val="28"/>
        </w:rPr>
        <w:t>utilizarea</w:t>
      </w:r>
      <w:proofErr w:type="spellEnd"/>
      <w:r w:rsidRPr="002D5A30">
        <w:rPr>
          <w:sz w:val="28"/>
          <w:szCs w:val="28"/>
        </w:rPr>
        <w:t xml:space="preserve"> </w:t>
      </w:r>
      <w:proofErr w:type="spellStart"/>
      <w:r w:rsidRPr="002D5A30">
        <w:rPr>
          <w:sz w:val="28"/>
          <w:szCs w:val="28"/>
        </w:rPr>
        <w:t>punctelor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stabilite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accesul</w:t>
      </w:r>
      <w:proofErr w:type="spellEnd"/>
      <w:r w:rsidRPr="002D5A30">
        <w:rPr>
          <w:sz w:val="28"/>
          <w:szCs w:val="28"/>
        </w:rPr>
        <w:t xml:space="preserve"> </w:t>
      </w:r>
      <w:proofErr w:type="spellStart"/>
      <w:r w:rsidRPr="002D5A30">
        <w:rPr>
          <w:sz w:val="28"/>
          <w:szCs w:val="28"/>
        </w:rPr>
        <w:t>autospecialelor</w:t>
      </w:r>
      <w:proofErr w:type="spellEnd"/>
      <w:r w:rsidRPr="002D5A30">
        <w:rPr>
          <w:sz w:val="28"/>
          <w:szCs w:val="28"/>
        </w:rPr>
        <w:t xml:space="preserve"> destinate </w:t>
      </w:r>
      <w:proofErr w:type="spellStart"/>
      <w:r w:rsidRPr="002D5A30">
        <w:rPr>
          <w:sz w:val="28"/>
          <w:szCs w:val="28"/>
        </w:rPr>
        <w:t>transportului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al </w:t>
      </w:r>
      <w:proofErr w:type="spellStart"/>
      <w:r w:rsidRPr="002D5A30">
        <w:rPr>
          <w:sz w:val="28"/>
          <w:szCs w:val="28"/>
        </w:rPr>
        <w:t>oricărui</w:t>
      </w:r>
      <w:proofErr w:type="spellEnd"/>
      <w:r w:rsidRPr="002D5A30">
        <w:rPr>
          <w:sz w:val="28"/>
          <w:szCs w:val="28"/>
        </w:rPr>
        <w:t xml:space="preserve"> alt tip de </w:t>
      </w:r>
      <w:proofErr w:type="spellStart"/>
      <w:r w:rsidRPr="002D5A30">
        <w:rPr>
          <w:sz w:val="28"/>
          <w:szCs w:val="28"/>
        </w:rPr>
        <w:t>deșeu</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pe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notificării</w:t>
      </w:r>
      <w:proofErr w:type="spellEnd"/>
      <w:r w:rsidRPr="002D5A30">
        <w:rPr>
          <w:sz w:val="28"/>
          <w:szCs w:val="28"/>
        </w:rPr>
        <w:t xml:space="preserve"> </w:t>
      </w:r>
      <w:proofErr w:type="spellStart"/>
      <w:r w:rsidRPr="002D5A30">
        <w:rPr>
          <w:sz w:val="28"/>
          <w:szCs w:val="28"/>
        </w:rPr>
        <w:t>transmise</w:t>
      </w:r>
      <w:proofErr w:type="spellEnd"/>
      <w:r w:rsidRPr="002D5A30">
        <w:rPr>
          <w:sz w:val="28"/>
          <w:szCs w:val="28"/>
        </w:rPr>
        <w:t xml:space="preserve"> de </w:t>
      </w: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lastRenderedPageBreak/>
        <w:t>publice</w:t>
      </w:r>
      <w:proofErr w:type="spellEnd"/>
      <w:r w:rsidRPr="002D5A30">
        <w:rPr>
          <w:sz w:val="28"/>
          <w:szCs w:val="28"/>
        </w:rPr>
        <w:t xml:space="preserve"> locale,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anunțe</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w:t>
      </w:r>
      <w:proofErr w:type="spellStart"/>
      <w:r w:rsidRPr="002D5A30">
        <w:rPr>
          <w:sz w:val="28"/>
          <w:szCs w:val="28"/>
        </w:rPr>
        <w:t>despre</w:t>
      </w:r>
      <w:proofErr w:type="spellEnd"/>
      <w:r w:rsidRPr="002D5A30">
        <w:rPr>
          <w:sz w:val="28"/>
          <w:szCs w:val="28"/>
        </w:rPr>
        <w:t xml:space="preserve"> </w:t>
      </w:r>
      <w:proofErr w:type="spellStart"/>
      <w:r w:rsidRPr="002D5A30">
        <w:rPr>
          <w:sz w:val="28"/>
          <w:szCs w:val="28"/>
        </w:rPr>
        <w:t>situația</w:t>
      </w:r>
      <w:proofErr w:type="spellEnd"/>
      <w:r w:rsidRPr="002D5A30">
        <w:rPr>
          <w:sz w:val="28"/>
          <w:szCs w:val="28"/>
        </w:rPr>
        <w:t xml:space="preserve"> </w:t>
      </w:r>
      <w:proofErr w:type="spellStart"/>
      <w:r w:rsidRPr="002D5A30">
        <w:rPr>
          <w:sz w:val="28"/>
          <w:szCs w:val="28"/>
        </w:rPr>
        <w:t>intervenită</w:t>
      </w:r>
      <w:proofErr w:type="spellEnd"/>
      <w:r w:rsidRPr="002D5A30">
        <w:rPr>
          <w:sz w:val="28"/>
          <w:szCs w:val="28"/>
        </w:rPr>
        <w:t xml:space="preserve">, </w:t>
      </w:r>
      <w:proofErr w:type="spellStart"/>
      <w:r w:rsidRPr="002D5A30">
        <w:rPr>
          <w:sz w:val="28"/>
          <w:szCs w:val="28"/>
        </w:rPr>
        <w:t>durata</w:t>
      </w:r>
      <w:proofErr w:type="spellEnd"/>
      <w:r w:rsidRPr="002D5A30">
        <w:rPr>
          <w:sz w:val="28"/>
          <w:szCs w:val="28"/>
        </w:rPr>
        <w:t xml:space="preserve"> </w:t>
      </w:r>
      <w:proofErr w:type="spellStart"/>
      <w:r w:rsidRPr="002D5A30">
        <w:rPr>
          <w:sz w:val="28"/>
          <w:szCs w:val="28"/>
        </w:rPr>
        <w:t>acesteia</w:t>
      </w:r>
      <w:proofErr w:type="spellEnd"/>
      <w:r w:rsidRPr="002D5A30">
        <w:rPr>
          <w:sz w:val="28"/>
          <w:szCs w:val="28"/>
        </w:rPr>
        <w:t xml:space="preserve">,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care se </w:t>
      </w:r>
      <w:proofErr w:type="spellStart"/>
      <w:r w:rsidRPr="002D5A30">
        <w:rPr>
          <w:sz w:val="28"/>
          <w:szCs w:val="28"/>
        </w:rPr>
        <w:t>utilizează</w:t>
      </w:r>
      <w:proofErr w:type="spellEnd"/>
      <w:r w:rsidRPr="002D5A30">
        <w:rPr>
          <w:sz w:val="28"/>
          <w:szCs w:val="28"/>
        </w:rPr>
        <w:t xml:space="preserve"> </w:t>
      </w:r>
      <w:proofErr w:type="spellStart"/>
      <w:r w:rsidRPr="002D5A30">
        <w:rPr>
          <w:sz w:val="28"/>
          <w:szCs w:val="28"/>
        </w:rPr>
        <w:t>temporar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această</w:t>
      </w:r>
      <w:proofErr w:type="spellEnd"/>
      <w:r w:rsidRPr="002D5A30">
        <w:rPr>
          <w:sz w:val="28"/>
          <w:szCs w:val="28"/>
        </w:rPr>
        <w:t xml:space="preserve"> </w:t>
      </w:r>
      <w:proofErr w:type="spellStart"/>
      <w:r w:rsidRPr="002D5A30">
        <w:rPr>
          <w:sz w:val="28"/>
          <w:szCs w:val="28"/>
        </w:rPr>
        <w:t>perioadă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programul</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w:t>
      </w:r>
    </w:p>
    <w:p w14:paraId="60AFF547" w14:textId="77777777" w:rsidR="006119E9" w:rsidRPr="002D5A30" w:rsidRDefault="006119E9" w:rsidP="00B920BA">
      <w:pPr>
        <w:pStyle w:val="NormalWeb"/>
        <w:numPr>
          <w:ilvl w:val="1"/>
          <w:numId w:val="1"/>
        </w:numPr>
        <w:spacing w:before="0" w:beforeAutospacing="0" w:after="0" w:afterAutospacing="0"/>
        <w:ind w:left="0" w:firstLine="0"/>
        <w:jc w:val="both"/>
        <w:rPr>
          <w:sz w:val="28"/>
          <w:szCs w:val="28"/>
        </w:rPr>
      </w:pPr>
      <w:r w:rsidRPr="002D5A30">
        <w:rPr>
          <w:sz w:val="28"/>
          <w:szCs w:val="28"/>
        </w:rPr>
        <w:t xml:space="preserve">Pe </w:t>
      </w:r>
      <w:proofErr w:type="spellStart"/>
      <w:r w:rsidRPr="002D5A30">
        <w:rPr>
          <w:sz w:val="28"/>
          <w:szCs w:val="28"/>
        </w:rPr>
        <w:t>toată</w:t>
      </w:r>
      <w:proofErr w:type="spellEnd"/>
      <w:r w:rsidRPr="002D5A30">
        <w:rPr>
          <w:sz w:val="28"/>
          <w:szCs w:val="28"/>
        </w:rPr>
        <w:t xml:space="preserve"> </w:t>
      </w:r>
      <w:proofErr w:type="spellStart"/>
      <w:r w:rsidRPr="002D5A30">
        <w:rPr>
          <w:sz w:val="28"/>
          <w:szCs w:val="28"/>
        </w:rPr>
        <w:t>această</w:t>
      </w:r>
      <w:proofErr w:type="spellEnd"/>
      <w:r w:rsidRPr="002D5A30">
        <w:rPr>
          <w:sz w:val="28"/>
          <w:szCs w:val="28"/>
        </w:rPr>
        <w:t xml:space="preserve"> </w:t>
      </w:r>
      <w:proofErr w:type="spellStart"/>
      <w:r w:rsidRPr="002D5A30">
        <w:rPr>
          <w:sz w:val="28"/>
          <w:szCs w:val="28"/>
        </w:rPr>
        <w:t>perioadă</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doteze</w:t>
      </w:r>
      <w:proofErr w:type="spellEnd"/>
      <w:r w:rsidRPr="002D5A30">
        <w:rPr>
          <w:sz w:val="28"/>
          <w:szCs w:val="28"/>
        </w:rPr>
        <w:t xml:space="preserve">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care </w:t>
      </w:r>
      <w:proofErr w:type="spellStart"/>
      <w:r w:rsidRPr="002D5A30">
        <w:rPr>
          <w:sz w:val="28"/>
          <w:szCs w:val="28"/>
        </w:rPr>
        <w:t>urmează</w:t>
      </w:r>
      <w:proofErr w:type="spellEnd"/>
      <w:r w:rsidRPr="002D5A30">
        <w:rPr>
          <w:sz w:val="28"/>
          <w:szCs w:val="28"/>
        </w:rPr>
        <w:t xml:space="preserve"> a fi </w:t>
      </w:r>
      <w:proofErr w:type="spellStart"/>
      <w:r w:rsidRPr="002D5A30">
        <w:rPr>
          <w:sz w:val="28"/>
          <w:szCs w:val="28"/>
        </w:rPr>
        <w:t>folosite</w:t>
      </w:r>
      <w:proofErr w:type="spellEnd"/>
      <w:r w:rsidRPr="002D5A30">
        <w:rPr>
          <w:sz w:val="28"/>
          <w:szCs w:val="28"/>
        </w:rPr>
        <w:t xml:space="preserve"> </w:t>
      </w:r>
      <w:proofErr w:type="spellStart"/>
      <w:r w:rsidRPr="002D5A30">
        <w:rPr>
          <w:sz w:val="28"/>
          <w:szCs w:val="28"/>
        </w:rPr>
        <w:t>temporar</w:t>
      </w:r>
      <w:proofErr w:type="spellEnd"/>
      <w:r w:rsidRPr="002D5A30">
        <w:rPr>
          <w:sz w:val="28"/>
          <w:szCs w:val="28"/>
        </w:rPr>
        <w:t xml:space="preserve"> de </w:t>
      </w:r>
      <w:proofErr w:type="spellStart"/>
      <w:r w:rsidRPr="002D5A30">
        <w:rPr>
          <w:sz w:val="28"/>
          <w:szCs w:val="28"/>
        </w:rPr>
        <w:t>utilizatorii</w:t>
      </w:r>
      <w:proofErr w:type="spellEnd"/>
      <w:r w:rsidRPr="002D5A30">
        <w:rPr>
          <w:sz w:val="28"/>
          <w:szCs w:val="28"/>
        </w:rPr>
        <w:t xml:space="preserve"> </w:t>
      </w:r>
      <w:proofErr w:type="spellStart"/>
      <w:r w:rsidRPr="002D5A30">
        <w:rPr>
          <w:sz w:val="28"/>
          <w:szCs w:val="28"/>
        </w:rPr>
        <w:t>afectați</w:t>
      </w:r>
      <w:proofErr w:type="spellEnd"/>
      <w:r w:rsidRPr="002D5A30">
        <w:rPr>
          <w:sz w:val="28"/>
          <w:szCs w:val="28"/>
        </w:rPr>
        <w:t xml:space="preserve"> cu </w:t>
      </w:r>
      <w:proofErr w:type="spellStart"/>
      <w:r w:rsidRPr="002D5A30">
        <w:rPr>
          <w:sz w:val="28"/>
          <w:szCs w:val="28"/>
        </w:rPr>
        <w:t>recipiente</w:t>
      </w:r>
      <w:proofErr w:type="spellEnd"/>
      <w:r w:rsidRPr="002D5A30">
        <w:rPr>
          <w:sz w:val="28"/>
          <w:szCs w:val="28"/>
        </w:rPr>
        <w:t xml:space="preserve"> </w:t>
      </w:r>
      <w:proofErr w:type="spellStart"/>
      <w:r w:rsidRPr="002D5A30">
        <w:rPr>
          <w:sz w:val="28"/>
          <w:szCs w:val="28"/>
        </w:rPr>
        <w:t>suficiente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reducă</w:t>
      </w:r>
      <w:proofErr w:type="spellEnd"/>
      <w:r w:rsidRPr="002D5A30">
        <w:rPr>
          <w:sz w:val="28"/>
          <w:szCs w:val="28"/>
        </w:rPr>
        <w:t xml:space="preserve"> </w:t>
      </w:r>
      <w:proofErr w:type="spellStart"/>
      <w:r w:rsidRPr="002D5A30">
        <w:rPr>
          <w:sz w:val="28"/>
          <w:szCs w:val="28"/>
        </w:rPr>
        <w:t>intervalul</w:t>
      </w:r>
      <w:proofErr w:type="spellEnd"/>
      <w:r w:rsidRPr="002D5A30">
        <w:rPr>
          <w:sz w:val="28"/>
          <w:szCs w:val="28"/>
        </w:rPr>
        <w:t xml:space="preserve"> </w:t>
      </w:r>
      <w:proofErr w:type="spellStart"/>
      <w:r w:rsidRPr="002D5A30">
        <w:rPr>
          <w:sz w:val="28"/>
          <w:szCs w:val="28"/>
        </w:rPr>
        <w:t>între</w:t>
      </w:r>
      <w:proofErr w:type="spellEnd"/>
      <w:r w:rsidRPr="002D5A30">
        <w:rPr>
          <w:sz w:val="28"/>
          <w:szCs w:val="28"/>
        </w:rPr>
        <w:t xml:space="preserve"> </w:t>
      </w:r>
      <w:proofErr w:type="spellStart"/>
      <w:r w:rsidRPr="002D5A30">
        <w:rPr>
          <w:sz w:val="28"/>
          <w:szCs w:val="28"/>
        </w:rPr>
        <w:t>două</w:t>
      </w:r>
      <w:proofErr w:type="spellEnd"/>
      <w:r w:rsidRPr="002D5A30">
        <w:rPr>
          <w:sz w:val="28"/>
          <w:szCs w:val="28"/>
        </w:rPr>
        <w:t xml:space="preserve"> </w:t>
      </w:r>
      <w:proofErr w:type="spellStart"/>
      <w:r w:rsidRPr="002D5A30">
        <w:rPr>
          <w:sz w:val="28"/>
          <w:szCs w:val="28"/>
        </w:rPr>
        <w:t>colectări</w:t>
      </w:r>
      <w:proofErr w:type="spellEnd"/>
      <w:r w:rsidRPr="002D5A30">
        <w:rPr>
          <w:sz w:val="28"/>
          <w:szCs w:val="28"/>
        </w:rPr>
        <w:t xml:space="preserve"> </w:t>
      </w:r>
      <w:proofErr w:type="spellStart"/>
      <w:r w:rsidRPr="002D5A30">
        <w:rPr>
          <w:sz w:val="28"/>
          <w:szCs w:val="28"/>
        </w:rPr>
        <w:t>succesive</w:t>
      </w:r>
      <w:proofErr w:type="spellEnd"/>
      <w:r w:rsidRPr="002D5A30">
        <w:rPr>
          <w:sz w:val="28"/>
          <w:szCs w:val="28"/>
        </w:rPr>
        <w:t xml:space="preserve">, </w:t>
      </w:r>
      <w:proofErr w:type="spellStart"/>
      <w:r w:rsidRPr="002D5A30">
        <w:rPr>
          <w:sz w:val="28"/>
          <w:szCs w:val="28"/>
        </w:rPr>
        <w:t>dacă</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w:t>
      </w:r>
    </w:p>
    <w:p w14:paraId="59619FC0" w14:textId="77777777" w:rsidR="006119E9" w:rsidRPr="002D5A30" w:rsidRDefault="006119E9" w:rsidP="00B920BA">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apariției</w:t>
      </w:r>
      <w:proofErr w:type="spellEnd"/>
      <w:r w:rsidRPr="002D5A30">
        <w:rPr>
          <w:sz w:val="28"/>
          <w:szCs w:val="28"/>
        </w:rPr>
        <w:t xml:space="preserve">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intemperii</w:t>
      </w:r>
      <w:proofErr w:type="spellEnd"/>
      <w:r w:rsidRPr="002D5A30">
        <w:rPr>
          <w:sz w:val="28"/>
          <w:szCs w:val="28"/>
        </w:rPr>
        <w:t xml:space="preserve"> </w:t>
      </w:r>
      <w:proofErr w:type="spellStart"/>
      <w:r w:rsidRPr="002D5A30">
        <w:rPr>
          <w:sz w:val="28"/>
          <w:szCs w:val="28"/>
        </w:rPr>
        <w:t>ce</w:t>
      </w:r>
      <w:proofErr w:type="spellEnd"/>
      <w:r w:rsidRPr="002D5A30">
        <w:rPr>
          <w:sz w:val="28"/>
          <w:szCs w:val="28"/>
        </w:rPr>
        <w:t xml:space="preserve"> au ca </w:t>
      </w:r>
      <w:proofErr w:type="spellStart"/>
      <w:r w:rsidRPr="002D5A30">
        <w:rPr>
          <w:sz w:val="28"/>
          <w:szCs w:val="28"/>
        </w:rPr>
        <w:t>efect</w:t>
      </w:r>
      <w:proofErr w:type="spellEnd"/>
      <w:r w:rsidRPr="002D5A30">
        <w:rPr>
          <w:sz w:val="28"/>
          <w:szCs w:val="28"/>
        </w:rPr>
        <w:t xml:space="preserve"> </w:t>
      </w:r>
      <w:proofErr w:type="spellStart"/>
      <w:r w:rsidRPr="002D5A30">
        <w:rPr>
          <w:sz w:val="28"/>
          <w:szCs w:val="28"/>
        </w:rPr>
        <w:t>întreruperea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diminuarea</w:t>
      </w:r>
      <w:proofErr w:type="spellEnd"/>
      <w:r w:rsidRPr="002D5A30">
        <w:rPr>
          <w:sz w:val="28"/>
          <w:szCs w:val="28"/>
        </w:rPr>
        <w:t xml:space="preserve"> </w:t>
      </w:r>
      <w:proofErr w:type="spellStart"/>
      <w:r w:rsidRPr="002D5A30">
        <w:rPr>
          <w:sz w:val="28"/>
          <w:szCs w:val="28"/>
        </w:rPr>
        <w:t>cantităților</w:t>
      </w:r>
      <w:proofErr w:type="spellEnd"/>
      <w:r w:rsidRPr="002D5A30">
        <w:rPr>
          <w:sz w:val="28"/>
          <w:szCs w:val="28"/>
        </w:rPr>
        <w:t xml:space="preserve"> </w:t>
      </w:r>
      <w:proofErr w:type="spellStart"/>
      <w:r w:rsidRPr="002D5A30">
        <w:rPr>
          <w:sz w:val="28"/>
          <w:szCs w:val="28"/>
        </w:rPr>
        <w:t>contractate</w:t>
      </w:r>
      <w:proofErr w:type="spellEnd"/>
      <w:r w:rsidRPr="002D5A30">
        <w:rPr>
          <w:sz w:val="28"/>
          <w:szCs w:val="28"/>
        </w:rPr>
        <w:t xml:space="preserve"> de la </w:t>
      </w:r>
      <w:proofErr w:type="spellStart"/>
      <w:r w:rsidRPr="002D5A30">
        <w:rPr>
          <w:sz w:val="28"/>
          <w:szCs w:val="28"/>
        </w:rPr>
        <w:t>utilizatori</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anunțe</w:t>
      </w:r>
      <w:proofErr w:type="spellEnd"/>
      <w:r w:rsidRPr="002D5A30">
        <w:rPr>
          <w:sz w:val="28"/>
          <w:szCs w:val="28"/>
        </w:rPr>
        <w:t xml:space="preserve"> </w:t>
      </w:r>
      <w:proofErr w:type="spellStart"/>
      <w:r w:rsidRPr="002D5A30">
        <w:rPr>
          <w:sz w:val="28"/>
          <w:szCs w:val="28"/>
        </w:rPr>
        <w:t>această</w:t>
      </w:r>
      <w:proofErr w:type="spellEnd"/>
      <w:r w:rsidRPr="002D5A30">
        <w:rPr>
          <w:sz w:val="28"/>
          <w:szCs w:val="28"/>
        </w:rPr>
        <w:t xml:space="preserve"> </w:t>
      </w:r>
      <w:proofErr w:type="spellStart"/>
      <w:r w:rsidRPr="002D5A30">
        <w:rPr>
          <w:sz w:val="28"/>
          <w:szCs w:val="28"/>
        </w:rPr>
        <w:t>situație</w:t>
      </w:r>
      <w:proofErr w:type="spellEnd"/>
      <w:r w:rsidRPr="002D5A30">
        <w:rPr>
          <w:sz w:val="28"/>
          <w:szCs w:val="28"/>
        </w:rPr>
        <w:t xml:space="preserve"> </w:t>
      </w:r>
      <w:proofErr w:type="spellStart"/>
      <w:r w:rsidRPr="002D5A30">
        <w:rPr>
          <w:sz w:val="28"/>
          <w:szCs w:val="28"/>
        </w:rPr>
        <w:t>delegatarului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factureze</w:t>
      </w:r>
      <w:proofErr w:type="spellEnd"/>
      <w:r w:rsidRPr="002D5A30">
        <w:rPr>
          <w:sz w:val="28"/>
          <w:szCs w:val="28"/>
        </w:rPr>
        <w:t xml:space="preserve"> </w:t>
      </w:r>
      <w:proofErr w:type="spellStart"/>
      <w:r w:rsidRPr="002D5A30">
        <w:rPr>
          <w:sz w:val="28"/>
          <w:szCs w:val="28"/>
        </w:rPr>
        <w:t>numai</w:t>
      </w:r>
      <w:proofErr w:type="spellEnd"/>
      <w:r w:rsidRPr="002D5A30">
        <w:rPr>
          <w:sz w:val="28"/>
          <w:szCs w:val="28"/>
        </w:rPr>
        <w:t xml:space="preserve"> </w:t>
      </w:r>
      <w:proofErr w:type="spellStart"/>
      <w:r w:rsidRPr="002D5A30">
        <w:rPr>
          <w:sz w:val="28"/>
          <w:szCs w:val="28"/>
        </w:rPr>
        <w:t>cantitățile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serviciile</w:t>
      </w:r>
      <w:proofErr w:type="spellEnd"/>
      <w:r w:rsidRPr="002D5A30">
        <w:rPr>
          <w:sz w:val="28"/>
          <w:szCs w:val="28"/>
        </w:rPr>
        <w:t xml:space="preserve"> </w:t>
      </w:r>
      <w:proofErr w:type="spellStart"/>
      <w:r w:rsidRPr="002D5A30">
        <w:rPr>
          <w:sz w:val="28"/>
          <w:szCs w:val="28"/>
        </w:rPr>
        <w:t>efectiv</w:t>
      </w:r>
      <w:proofErr w:type="spellEnd"/>
      <w:r w:rsidRPr="002D5A30">
        <w:rPr>
          <w:sz w:val="28"/>
          <w:szCs w:val="28"/>
        </w:rPr>
        <w:t xml:space="preserve"> </w:t>
      </w:r>
      <w:proofErr w:type="spellStart"/>
      <w:r w:rsidRPr="002D5A30">
        <w:rPr>
          <w:sz w:val="28"/>
          <w:szCs w:val="28"/>
        </w:rPr>
        <w:t>realizate</w:t>
      </w:r>
      <w:proofErr w:type="spellEnd"/>
      <w:r w:rsidRPr="002D5A30">
        <w:rPr>
          <w:sz w:val="28"/>
          <w:szCs w:val="28"/>
        </w:rPr>
        <w:t>.</w:t>
      </w:r>
    </w:p>
    <w:p w14:paraId="113A655D" w14:textId="77777777" w:rsidR="006119E9" w:rsidRPr="002D5A30" w:rsidRDefault="006119E9" w:rsidP="00B920BA">
      <w:pPr>
        <w:pStyle w:val="NormalWeb"/>
        <w:numPr>
          <w:ilvl w:val="0"/>
          <w:numId w:val="1"/>
        </w:numPr>
        <w:spacing w:before="0" w:beforeAutospacing="0" w:after="0" w:afterAutospacing="0"/>
        <w:jc w:val="both"/>
        <w:rPr>
          <w:sz w:val="28"/>
          <w:szCs w:val="28"/>
        </w:rPr>
      </w:pPr>
    </w:p>
    <w:p w14:paraId="084F67BF" w14:textId="77777777" w:rsidR="006119E9" w:rsidRPr="002D5A30" w:rsidRDefault="006119E9" w:rsidP="00044296">
      <w:pPr>
        <w:pStyle w:val="NormalWeb"/>
        <w:spacing w:before="0" w:beforeAutospacing="0" w:after="0" w:afterAutospacing="0"/>
        <w:jc w:val="both"/>
        <w:rPr>
          <w:sz w:val="28"/>
          <w:szCs w:val="28"/>
        </w:rPr>
      </w:pPr>
      <w:proofErr w:type="spellStart"/>
      <w:r w:rsidRPr="002D5A30">
        <w:rPr>
          <w:sz w:val="28"/>
          <w:szCs w:val="28"/>
        </w:rPr>
        <w:t>Operatorii</w:t>
      </w:r>
      <w:proofErr w:type="spellEnd"/>
      <w:r w:rsidRPr="002D5A30">
        <w:rPr>
          <w:sz w:val="28"/>
          <w:szCs w:val="28"/>
        </w:rPr>
        <w:t xml:space="preserve"> care </w:t>
      </w:r>
      <w:proofErr w:type="spellStart"/>
      <w:r w:rsidRPr="002D5A30">
        <w:rPr>
          <w:sz w:val="28"/>
          <w:szCs w:val="28"/>
        </w:rPr>
        <w:t>prestează</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transport al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au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obligații</w:t>
      </w:r>
      <w:proofErr w:type="spellEnd"/>
      <w:r w:rsidRPr="002D5A30">
        <w:rPr>
          <w:sz w:val="28"/>
          <w:szCs w:val="28"/>
        </w:rPr>
        <w:t>:</w:t>
      </w:r>
    </w:p>
    <w:p w14:paraId="694BBE62" w14:textId="77777777" w:rsidR="006119E9" w:rsidRPr="002D5A30" w:rsidRDefault="006119E9" w:rsidP="00044296">
      <w:pPr>
        <w:pStyle w:val="NormalWeb"/>
        <w:numPr>
          <w:ilvl w:val="2"/>
          <w:numId w:val="1"/>
        </w:numPr>
        <w:spacing w:before="0" w:beforeAutospacing="0" w:after="0" w:afterAutospacing="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dețină</w:t>
      </w:r>
      <w:proofErr w:type="spellEnd"/>
      <w:r w:rsidRPr="002D5A30">
        <w:rPr>
          <w:sz w:val="28"/>
          <w:szCs w:val="28"/>
        </w:rPr>
        <w:t xml:space="preserve"> </w:t>
      </w:r>
      <w:proofErr w:type="spellStart"/>
      <w:r w:rsidRPr="002D5A30">
        <w:rPr>
          <w:sz w:val="28"/>
          <w:szCs w:val="28"/>
        </w:rPr>
        <w:t>toate</w:t>
      </w:r>
      <w:proofErr w:type="spellEnd"/>
      <w:r w:rsidRPr="002D5A30">
        <w:rPr>
          <w:sz w:val="28"/>
          <w:szCs w:val="28"/>
        </w:rPr>
        <w:t xml:space="preserve"> </w:t>
      </w:r>
      <w:proofErr w:type="spellStart"/>
      <w:r w:rsidRPr="002D5A30">
        <w:rPr>
          <w:sz w:val="28"/>
          <w:szCs w:val="28"/>
        </w:rPr>
        <w:t>documentele</w:t>
      </w:r>
      <w:proofErr w:type="spellEnd"/>
      <w:r w:rsidRPr="002D5A30">
        <w:rPr>
          <w:sz w:val="28"/>
          <w:szCs w:val="28"/>
        </w:rPr>
        <w:t xml:space="preserve"> </w:t>
      </w:r>
      <w:proofErr w:type="spellStart"/>
      <w:r w:rsidRPr="002D5A30">
        <w:rPr>
          <w:sz w:val="28"/>
          <w:szCs w:val="28"/>
        </w:rPr>
        <w:t>necesare</w:t>
      </w:r>
      <w:proofErr w:type="spellEnd"/>
      <w:r w:rsidRPr="002D5A30">
        <w:rPr>
          <w:sz w:val="28"/>
          <w:szCs w:val="28"/>
        </w:rPr>
        <w:t xml:space="preserve"> de </w:t>
      </w:r>
      <w:proofErr w:type="spellStart"/>
      <w:r w:rsidRPr="002D5A30">
        <w:rPr>
          <w:sz w:val="28"/>
          <w:szCs w:val="28"/>
        </w:rPr>
        <w:t>însoțire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transportate</w:t>
      </w:r>
      <w:proofErr w:type="spellEnd"/>
      <w:r w:rsidRPr="002D5A30">
        <w:rPr>
          <w:sz w:val="28"/>
          <w:szCs w:val="28"/>
        </w:rPr>
        <w:t xml:space="preserve">, din care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rezulte</w:t>
      </w:r>
      <w:proofErr w:type="spellEnd"/>
      <w:r w:rsidRPr="002D5A30">
        <w:rPr>
          <w:sz w:val="28"/>
          <w:szCs w:val="28"/>
        </w:rPr>
        <w:t xml:space="preserve"> </w:t>
      </w:r>
      <w:proofErr w:type="spellStart"/>
      <w:r w:rsidRPr="002D5A30">
        <w:rPr>
          <w:sz w:val="28"/>
          <w:szCs w:val="28"/>
        </w:rPr>
        <w:t>proveniența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w:t>
      </w:r>
      <w:proofErr w:type="spellStart"/>
      <w:r w:rsidRPr="002D5A30">
        <w:rPr>
          <w:sz w:val="28"/>
          <w:szCs w:val="28"/>
        </w:rPr>
        <w:t>locul</w:t>
      </w:r>
      <w:proofErr w:type="spellEnd"/>
      <w:r w:rsidRPr="002D5A30">
        <w:rPr>
          <w:sz w:val="28"/>
          <w:szCs w:val="28"/>
        </w:rPr>
        <w:t xml:space="preserve"> de </w:t>
      </w:r>
      <w:proofErr w:type="spellStart"/>
      <w:r w:rsidRPr="002D5A30">
        <w:rPr>
          <w:sz w:val="28"/>
          <w:szCs w:val="28"/>
        </w:rPr>
        <w:t>încărcare</w:t>
      </w:r>
      <w:proofErr w:type="spellEnd"/>
      <w:r w:rsidRPr="002D5A30">
        <w:rPr>
          <w:sz w:val="28"/>
          <w:szCs w:val="28"/>
        </w:rPr>
        <w:t xml:space="preserve">, </w:t>
      </w:r>
      <w:proofErr w:type="spellStart"/>
      <w:r w:rsidRPr="002D5A30">
        <w:rPr>
          <w:sz w:val="28"/>
          <w:szCs w:val="28"/>
        </w:rPr>
        <w:t>tipurile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transportate</w:t>
      </w:r>
      <w:proofErr w:type="spellEnd"/>
      <w:r w:rsidRPr="002D5A30">
        <w:rPr>
          <w:sz w:val="28"/>
          <w:szCs w:val="28"/>
        </w:rPr>
        <w:t xml:space="preserve">, </w:t>
      </w:r>
      <w:proofErr w:type="spellStart"/>
      <w:r w:rsidRPr="002D5A30">
        <w:rPr>
          <w:sz w:val="28"/>
          <w:szCs w:val="28"/>
        </w:rPr>
        <w:t>locul</w:t>
      </w:r>
      <w:proofErr w:type="spellEnd"/>
      <w:r w:rsidRPr="002D5A30">
        <w:rPr>
          <w:sz w:val="28"/>
          <w:szCs w:val="28"/>
        </w:rPr>
        <w:t xml:space="preserve"> de </w:t>
      </w:r>
      <w:proofErr w:type="spellStart"/>
      <w:r w:rsidRPr="002D5A30">
        <w:rPr>
          <w:sz w:val="28"/>
          <w:szCs w:val="28"/>
        </w:rPr>
        <w:t>destinație</w:t>
      </w:r>
      <w:proofErr w:type="spellEnd"/>
      <w:r w:rsidRPr="002D5A30">
        <w:rPr>
          <w:sz w:val="28"/>
          <w:szCs w:val="28"/>
        </w:rPr>
        <w:t xml:space="preserve">, </w:t>
      </w:r>
      <w:proofErr w:type="spellStart"/>
      <w:r w:rsidRPr="002D5A30">
        <w:rPr>
          <w:sz w:val="28"/>
          <w:szCs w:val="28"/>
        </w:rPr>
        <w:t>cantitatea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transportate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codificarea</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 xml:space="preserve"> conform </w:t>
      </w:r>
      <w:proofErr w:type="spellStart"/>
      <w:r w:rsidRPr="002D5A30">
        <w:rPr>
          <w:sz w:val="28"/>
          <w:szCs w:val="28"/>
        </w:rPr>
        <w:t>legii</w:t>
      </w:r>
      <w:proofErr w:type="spellEnd"/>
      <w:r w:rsidRPr="002D5A30">
        <w:rPr>
          <w:sz w:val="28"/>
          <w:szCs w:val="28"/>
        </w:rPr>
        <w:t>;</w:t>
      </w:r>
    </w:p>
    <w:p w14:paraId="19D3B80E" w14:textId="77777777" w:rsidR="006119E9" w:rsidRPr="002D5A30" w:rsidRDefault="006119E9" w:rsidP="00044296">
      <w:pPr>
        <w:pStyle w:val="NormalWeb"/>
        <w:numPr>
          <w:ilvl w:val="2"/>
          <w:numId w:val="1"/>
        </w:numPr>
        <w:spacing w:before="0" w:beforeAutospacing="0" w:after="0" w:afterAutospacing="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folosească</w:t>
      </w:r>
      <w:proofErr w:type="spellEnd"/>
      <w:r w:rsidRPr="002D5A30">
        <w:rPr>
          <w:sz w:val="28"/>
          <w:szCs w:val="28"/>
        </w:rPr>
        <w:t xml:space="preserve"> </w:t>
      </w:r>
      <w:proofErr w:type="spellStart"/>
      <w:r w:rsidRPr="002D5A30">
        <w:rPr>
          <w:sz w:val="28"/>
          <w:szCs w:val="28"/>
        </w:rPr>
        <w:t>traseele</w:t>
      </w:r>
      <w:proofErr w:type="spellEnd"/>
      <w:r w:rsidRPr="002D5A30">
        <w:rPr>
          <w:sz w:val="28"/>
          <w:szCs w:val="28"/>
        </w:rPr>
        <w:t xml:space="preserve">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mai</w:t>
      </w:r>
      <w:proofErr w:type="spellEnd"/>
      <w:r w:rsidRPr="002D5A30">
        <w:rPr>
          <w:sz w:val="28"/>
          <w:szCs w:val="28"/>
        </w:rPr>
        <w:t xml:space="preserve"> </w:t>
      </w:r>
      <w:proofErr w:type="spellStart"/>
      <w:r w:rsidRPr="002D5A30">
        <w:rPr>
          <w:sz w:val="28"/>
          <w:szCs w:val="28"/>
        </w:rPr>
        <w:t>scurte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cu cel </w:t>
      </w:r>
      <w:proofErr w:type="spellStart"/>
      <w:r w:rsidRPr="002D5A30">
        <w:rPr>
          <w:sz w:val="28"/>
          <w:szCs w:val="28"/>
        </w:rPr>
        <w:t>mai</w:t>
      </w:r>
      <w:proofErr w:type="spellEnd"/>
      <w:r w:rsidRPr="002D5A30">
        <w:rPr>
          <w:sz w:val="28"/>
          <w:szCs w:val="28"/>
        </w:rPr>
        <w:t xml:space="preserve"> </w:t>
      </w:r>
      <w:proofErr w:type="spellStart"/>
      <w:r w:rsidRPr="002D5A30">
        <w:rPr>
          <w:sz w:val="28"/>
          <w:szCs w:val="28"/>
        </w:rPr>
        <w:t>redus</w:t>
      </w:r>
      <w:proofErr w:type="spellEnd"/>
      <w:r w:rsidRPr="002D5A30">
        <w:rPr>
          <w:sz w:val="28"/>
          <w:szCs w:val="28"/>
        </w:rPr>
        <w:t xml:space="preserve"> </w:t>
      </w:r>
      <w:proofErr w:type="spellStart"/>
      <w:r w:rsidRPr="002D5A30">
        <w:rPr>
          <w:sz w:val="28"/>
          <w:szCs w:val="28"/>
        </w:rPr>
        <w:t>risc</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sănătatea</w:t>
      </w:r>
      <w:proofErr w:type="spellEnd"/>
      <w:r w:rsidRPr="002D5A30">
        <w:rPr>
          <w:sz w:val="28"/>
          <w:szCs w:val="28"/>
        </w:rPr>
        <w:t xml:space="preserve"> </w:t>
      </w:r>
      <w:proofErr w:type="spellStart"/>
      <w:r w:rsidRPr="002D5A30">
        <w:rPr>
          <w:sz w:val="28"/>
          <w:szCs w:val="28"/>
        </w:rPr>
        <w:t>populației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 </w:t>
      </w:r>
      <w:proofErr w:type="spellStart"/>
      <w:r w:rsidRPr="002D5A30">
        <w:rPr>
          <w:sz w:val="28"/>
          <w:szCs w:val="28"/>
        </w:rPr>
        <w:t>mediului</w:t>
      </w:r>
      <w:proofErr w:type="spellEnd"/>
      <w:r w:rsidRPr="002D5A30">
        <w:rPr>
          <w:sz w:val="28"/>
          <w:szCs w:val="28"/>
        </w:rPr>
        <w:t xml:space="preserve">, </w:t>
      </w:r>
      <w:proofErr w:type="spellStart"/>
      <w:r w:rsidRPr="002D5A30">
        <w:rPr>
          <w:sz w:val="28"/>
          <w:szCs w:val="28"/>
        </w:rPr>
        <w:t>agreate</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w:t>
      </w:r>
    </w:p>
    <w:p w14:paraId="6A48ADA0" w14:textId="77777777" w:rsidR="006119E9" w:rsidRPr="002D5A30" w:rsidRDefault="006119E9" w:rsidP="00044296">
      <w:pPr>
        <w:pStyle w:val="NormalWeb"/>
        <w:numPr>
          <w:ilvl w:val="2"/>
          <w:numId w:val="1"/>
        </w:numPr>
        <w:spacing w:before="0" w:beforeAutospacing="0" w:after="0" w:afterAutospacing="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ridice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totalitate</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nu le </w:t>
      </w:r>
      <w:proofErr w:type="spellStart"/>
      <w:r w:rsidRPr="002D5A30">
        <w:rPr>
          <w:sz w:val="28"/>
          <w:szCs w:val="28"/>
        </w:rPr>
        <w:t>abandoneze</w:t>
      </w:r>
      <w:proofErr w:type="spellEnd"/>
      <w:r w:rsidRPr="002D5A30">
        <w:rPr>
          <w:sz w:val="28"/>
          <w:szCs w:val="28"/>
        </w:rPr>
        <w:t xml:space="preserve"> pe </w:t>
      </w:r>
      <w:proofErr w:type="spellStart"/>
      <w:r w:rsidRPr="002D5A30">
        <w:rPr>
          <w:sz w:val="28"/>
          <w:szCs w:val="28"/>
        </w:rPr>
        <w:t>traseu</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existente</w:t>
      </w:r>
      <w:proofErr w:type="spellEnd"/>
      <w:r w:rsidRPr="002D5A30">
        <w:rPr>
          <w:sz w:val="28"/>
          <w:szCs w:val="28"/>
        </w:rPr>
        <w:t xml:space="preserve"> pe </w:t>
      </w:r>
      <w:proofErr w:type="spellStart"/>
      <w:r w:rsidRPr="002D5A30">
        <w:rPr>
          <w:sz w:val="28"/>
          <w:szCs w:val="28"/>
        </w:rPr>
        <w:t>traseul</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transport, la </w:t>
      </w:r>
      <w:proofErr w:type="spellStart"/>
      <w:r w:rsidRPr="002D5A30">
        <w:rPr>
          <w:sz w:val="28"/>
          <w:szCs w:val="28"/>
        </w:rPr>
        <w:t>solicitarea</w:t>
      </w:r>
      <w:proofErr w:type="spellEnd"/>
      <w:r w:rsidRPr="002D5A30">
        <w:rPr>
          <w:sz w:val="28"/>
          <w:szCs w:val="28"/>
        </w:rPr>
        <w:t xml:space="preserve"> </w:t>
      </w:r>
      <w:proofErr w:type="spellStart"/>
      <w:r w:rsidRPr="002D5A30">
        <w:rPr>
          <w:sz w:val="28"/>
          <w:szCs w:val="28"/>
        </w:rPr>
        <w:t>autorității</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w:t>
      </w:r>
      <w:proofErr w:type="spellStart"/>
      <w:r w:rsidRPr="002D5A30">
        <w:rPr>
          <w:sz w:val="28"/>
          <w:szCs w:val="28"/>
        </w:rPr>
        <w:t>asociației</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conform </w:t>
      </w:r>
      <w:proofErr w:type="spellStart"/>
      <w:r w:rsidRPr="002D5A30">
        <w:rPr>
          <w:sz w:val="28"/>
          <w:szCs w:val="28"/>
        </w:rPr>
        <w:t>procedurii</w:t>
      </w:r>
      <w:proofErr w:type="spellEnd"/>
      <w:r w:rsidRPr="002D5A30">
        <w:rPr>
          <w:sz w:val="28"/>
          <w:szCs w:val="28"/>
        </w:rPr>
        <w:t xml:space="preserve"> </w:t>
      </w:r>
      <w:proofErr w:type="spellStart"/>
      <w:r w:rsidRPr="002D5A30">
        <w:rPr>
          <w:sz w:val="28"/>
          <w:szCs w:val="28"/>
        </w:rPr>
        <w:t>convenite</w:t>
      </w:r>
      <w:proofErr w:type="spellEnd"/>
      <w:r w:rsidRPr="002D5A30">
        <w:rPr>
          <w:sz w:val="28"/>
          <w:szCs w:val="28"/>
        </w:rPr>
        <w:t xml:space="preserve"> cu </w:t>
      </w:r>
      <w:proofErr w:type="spellStart"/>
      <w:r w:rsidRPr="002D5A30">
        <w:rPr>
          <w:sz w:val="28"/>
          <w:szCs w:val="28"/>
        </w:rPr>
        <w:t>aceasta</w:t>
      </w:r>
      <w:proofErr w:type="spellEnd"/>
      <w:r w:rsidRPr="002D5A30">
        <w:rPr>
          <w:sz w:val="28"/>
          <w:szCs w:val="28"/>
        </w:rPr>
        <w:t>;</w:t>
      </w:r>
    </w:p>
    <w:p w14:paraId="0139CA57" w14:textId="77777777" w:rsidR="006119E9" w:rsidRPr="002D5A30" w:rsidRDefault="006119E9" w:rsidP="00044296">
      <w:pPr>
        <w:pStyle w:val="NormalWeb"/>
        <w:numPr>
          <w:ilvl w:val="2"/>
          <w:numId w:val="1"/>
        </w:numPr>
        <w:spacing w:before="0" w:beforeAutospacing="0" w:after="0" w:afterAutospacing="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informeze</w:t>
      </w:r>
      <w:proofErr w:type="spellEnd"/>
      <w:r w:rsidRPr="002D5A30">
        <w:rPr>
          <w:sz w:val="28"/>
          <w:szCs w:val="28"/>
        </w:rPr>
        <w:t xml:space="preserve"> </w:t>
      </w:r>
      <w:proofErr w:type="spellStart"/>
      <w:r w:rsidRPr="002D5A30">
        <w:rPr>
          <w:sz w:val="28"/>
          <w:szCs w:val="28"/>
        </w:rPr>
        <w:t>populația</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w:t>
      </w:r>
      <w:proofErr w:type="spellStart"/>
      <w:r w:rsidRPr="002D5A30">
        <w:rPr>
          <w:sz w:val="28"/>
          <w:szCs w:val="28"/>
        </w:rPr>
        <w:t>corectă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modalitățile</w:t>
      </w:r>
      <w:proofErr w:type="spellEnd"/>
      <w:r w:rsidRPr="002D5A30">
        <w:rPr>
          <w:sz w:val="28"/>
          <w:szCs w:val="28"/>
        </w:rPr>
        <w:t xml:space="preserve"> de </w:t>
      </w:r>
      <w:proofErr w:type="spellStart"/>
      <w:r w:rsidRPr="002D5A30">
        <w:rPr>
          <w:sz w:val="28"/>
          <w:szCs w:val="28"/>
        </w:rPr>
        <w:t>prevenire</w:t>
      </w:r>
      <w:proofErr w:type="spellEnd"/>
      <w:r w:rsidRPr="002D5A30">
        <w:rPr>
          <w:sz w:val="28"/>
          <w:szCs w:val="28"/>
        </w:rPr>
        <w:t xml:space="preserve"> a </w:t>
      </w:r>
      <w:proofErr w:type="spellStart"/>
      <w:r w:rsidRPr="002D5A30">
        <w:rPr>
          <w:sz w:val="28"/>
          <w:szCs w:val="28"/>
        </w:rPr>
        <w:t>generării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Informarea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conștientizarea</w:t>
      </w:r>
      <w:proofErr w:type="spellEnd"/>
      <w:r w:rsidRPr="002D5A30">
        <w:rPr>
          <w:sz w:val="28"/>
          <w:szCs w:val="28"/>
        </w:rPr>
        <w:t xml:space="preserve"> </w:t>
      </w:r>
      <w:proofErr w:type="spellStart"/>
      <w:r w:rsidRPr="002D5A30">
        <w:rPr>
          <w:sz w:val="28"/>
          <w:szCs w:val="28"/>
        </w:rPr>
        <w:t>populației</w:t>
      </w:r>
      <w:proofErr w:type="spellEnd"/>
      <w:r w:rsidRPr="002D5A30">
        <w:rPr>
          <w:sz w:val="28"/>
          <w:szCs w:val="28"/>
        </w:rPr>
        <w:t xml:space="preserve"> se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realiza</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campanii</w:t>
      </w:r>
      <w:proofErr w:type="spellEnd"/>
      <w:r w:rsidRPr="002D5A30">
        <w:rPr>
          <w:sz w:val="28"/>
          <w:szCs w:val="28"/>
        </w:rPr>
        <w:t xml:space="preserve"> de </w:t>
      </w:r>
      <w:proofErr w:type="spellStart"/>
      <w:r w:rsidRPr="002D5A30">
        <w:rPr>
          <w:sz w:val="28"/>
          <w:szCs w:val="28"/>
        </w:rPr>
        <w:t>informare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conștientizare</w:t>
      </w:r>
      <w:proofErr w:type="spellEnd"/>
      <w:r w:rsidRPr="002D5A30">
        <w:rPr>
          <w:sz w:val="28"/>
          <w:szCs w:val="28"/>
        </w:rPr>
        <w:t xml:space="preserve"> </w:t>
      </w:r>
      <w:proofErr w:type="spellStart"/>
      <w:r w:rsidRPr="002D5A30">
        <w:rPr>
          <w:sz w:val="28"/>
          <w:szCs w:val="28"/>
        </w:rPr>
        <w:t>agreate</w:t>
      </w:r>
      <w:proofErr w:type="spellEnd"/>
      <w:r w:rsidRPr="002D5A30">
        <w:rPr>
          <w:sz w:val="28"/>
          <w:szCs w:val="28"/>
        </w:rPr>
        <w:t xml:space="preserve"> cu </w:t>
      </w: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w:t>
      </w:r>
    </w:p>
    <w:p w14:paraId="43CB3B3E" w14:textId="7D88C7EB" w:rsidR="00044296" w:rsidRPr="0024511F" w:rsidRDefault="006119E9" w:rsidP="0024511F">
      <w:pPr>
        <w:pStyle w:val="NormalWeb"/>
        <w:numPr>
          <w:ilvl w:val="2"/>
          <w:numId w:val="1"/>
        </w:numPr>
        <w:spacing w:before="0" w:beforeAutospacing="0" w:after="0" w:afterAutospacing="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efectueze</w:t>
      </w:r>
      <w:proofErr w:type="spellEnd"/>
      <w:r w:rsidRPr="002D5A30">
        <w:rPr>
          <w:sz w:val="28"/>
          <w:szCs w:val="28"/>
        </w:rPr>
        <w:t xml:space="preserve"> </w:t>
      </w:r>
      <w:proofErr w:type="spellStart"/>
      <w:r w:rsidRPr="002D5A30">
        <w:rPr>
          <w:sz w:val="28"/>
          <w:szCs w:val="28"/>
        </w:rPr>
        <w:t>determinările</w:t>
      </w:r>
      <w:proofErr w:type="spellEnd"/>
      <w:r w:rsidRPr="002D5A30">
        <w:rPr>
          <w:sz w:val="28"/>
          <w:szCs w:val="28"/>
        </w:rPr>
        <w:t xml:space="preserve"> de </w:t>
      </w:r>
      <w:proofErr w:type="spellStart"/>
      <w:r w:rsidRPr="002D5A30">
        <w:rPr>
          <w:sz w:val="28"/>
          <w:szCs w:val="28"/>
        </w:rPr>
        <w:t>compoziție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indicele</w:t>
      </w:r>
      <w:proofErr w:type="spellEnd"/>
      <w:r w:rsidRPr="002D5A30">
        <w:rPr>
          <w:sz w:val="28"/>
          <w:szCs w:val="28"/>
        </w:rPr>
        <w:t xml:space="preserve"> de </w:t>
      </w:r>
      <w:proofErr w:type="spellStart"/>
      <w:r w:rsidRPr="002D5A30">
        <w:rPr>
          <w:sz w:val="28"/>
          <w:szCs w:val="28"/>
        </w:rPr>
        <w:t>generare</w:t>
      </w:r>
      <w:proofErr w:type="spellEnd"/>
      <w:r w:rsidRPr="002D5A30">
        <w:rPr>
          <w:sz w:val="28"/>
          <w:szCs w:val="28"/>
        </w:rPr>
        <w:t xml:space="preserve"> al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aplicând</w:t>
      </w:r>
      <w:proofErr w:type="spellEnd"/>
      <w:r w:rsidRPr="002D5A30">
        <w:rPr>
          <w:sz w:val="28"/>
          <w:szCs w:val="28"/>
        </w:rPr>
        <w:t xml:space="preserve"> </w:t>
      </w:r>
      <w:proofErr w:type="spellStart"/>
      <w:r w:rsidRPr="002D5A30">
        <w:rPr>
          <w:sz w:val="28"/>
          <w:szCs w:val="28"/>
        </w:rPr>
        <w:t>metode</w:t>
      </w:r>
      <w:proofErr w:type="spellEnd"/>
      <w:r w:rsidRPr="002D5A30">
        <w:rPr>
          <w:sz w:val="28"/>
          <w:szCs w:val="28"/>
        </w:rPr>
        <w:t xml:space="preserve"> </w:t>
      </w:r>
      <w:proofErr w:type="spellStart"/>
      <w:r w:rsidRPr="002D5A30">
        <w:rPr>
          <w:sz w:val="28"/>
          <w:szCs w:val="28"/>
        </w:rPr>
        <w:t>adecvate</w:t>
      </w:r>
      <w:proofErr w:type="spellEnd"/>
      <w:r w:rsidRPr="002D5A30">
        <w:rPr>
          <w:sz w:val="28"/>
          <w:szCs w:val="28"/>
        </w:rPr>
        <w:t xml:space="preserve"> conform </w:t>
      </w:r>
      <w:proofErr w:type="spellStart"/>
      <w:r w:rsidRPr="002D5A30">
        <w:rPr>
          <w:sz w:val="28"/>
          <w:szCs w:val="28"/>
        </w:rPr>
        <w:t>recomandărilor</w:t>
      </w:r>
      <w:proofErr w:type="spellEnd"/>
      <w:r w:rsidRPr="002D5A30">
        <w:rPr>
          <w:sz w:val="28"/>
          <w:szCs w:val="28"/>
        </w:rPr>
        <w:t xml:space="preserve"> </w:t>
      </w:r>
      <w:proofErr w:type="spellStart"/>
      <w:r w:rsidRPr="002D5A30">
        <w:rPr>
          <w:sz w:val="28"/>
          <w:szCs w:val="28"/>
        </w:rPr>
        <w:t>Comisiei</w:t>
      </w:r>
      <w:proofErr w:type="spellEnd"/>
      <w:r w:rsidRPr="002D5A30">
        <w:rPr>
          <w:sz w:val="28"/>
          <w:szCs w:val="28"/>
        </w:rPr>
        <w:t xml:space="preserve"> </w:t>
      </w:r>
      <w:proofErr w:type="spellStart"/>
      <w:r w:rsidRPr="002D5A30">
        <w:rPr>
          <w:sz w:val="28"/>
          <w:szCs w:val="28"/>
        </w:rPr>
        <w:t>Europene</w:t>
      </w:r>
      <w:proofErr w:type="spellEnd"/>
      <w:r w:rsidRPr="002D5A30">
        <w:rPr>
          <w:sz w:val="28"/>
          <w:szCs w:val="28"/>
        </w:rPr>
        <w:t xml:space="preserve"> "</w:t>
      </w:r>
      <w:proofErr w:type="spellStart"/>
      <w:r w:rsidRPr="002D5A30">
        <w:rPr>
          <w:sz w:val="28"/>
          <w:szCs w:val="28"/>
        </w:rPr>
        <w:t>Metodologia</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analiza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solide</w:t>
      </w:r>
      <w:proofErr w:type="spellEnd"/>
      <w:r w:rsidRPr="002D5A30">
        <w:rPr>
          <w:sz w:val="28"/>
          <w:szCs w:val="28"/>
        </w:rPr>
        <w:t xml:space="preserve"> - SWA-Tool" </w:t>
      </w:r>
      <w:proofErr w:type="spellStart"/>
      <w:r w:rsidRPr="002D5A30">
        <w:rPr>
          <w:sz w:val="28"/>
          <w:szCs w:val="28"/>
        </w:rPr>
        <w:t>sau</w:t>
      </w:r>
      <w:proofErr w:type="spellEnd"/>
      <w:r w:rsidRPr="002D5A30">
        <w:rPr>
          <w:sz w:val="28"/>
          <w:szCs w:val="28"/>
        </w:rPr>
        <w:t xml:space="preserve"> a </w:t>
      </w:r>
      <w:proofErr w:type="spellStart"/>
      <w:r w:rsidRPr="002D5A30">
        <w:rPr>
          <w:sz w:val="28"/>
          <w:szCs w:val="28"/>
        </w:rPr>
        <w:t>unui</w:t>
      </w:r>
      <w:proofErr w:type="spellEnd"/>
      <w:r w:rsidRPr="002D5A30">
        <w:rPr>
          <w:sz w:val="28"/>
          <w:szCs w:val="28"/>
        </w:rPr>
        <w:t xml:space="preserve"> standard </w:t>
      </w:r>
      <w:proofErr w:type="spellStart"/>
      <w:r w:rsidRPr="002D5A30">
        <w:rPr>
          <w:sz w:val="28"/>
          <w:szCs w:val="28"/>
        </w:rPr>
        <w:t>național</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european</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 xml:space="preserve">, </w:t>
      </w:r>
      <w:proofErr w:type="spellStart"/>
      <w:r w:rsidRPr="002D5A30">
        <w:rPr>
          <w:sz w:val="28"/>
          <w:szCs w:val="28"/>
        </w:rPr>
        <w:t>convenite</w:t>
      </w:r>
      <w:proofErr w:type="spellEnd"/>
      <w:r w:rsidRPr="002D5A30">
        <w:rPr>
          <w:sz w:val="28"/>
          <w:szCs w:val="28"/>
        </w:rPr>
        <w:t xml:space="preserve"> cu </w:t>
      </w: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w:t>
      </w:r>
      <w:bookmarkStart w:id="14" w:name="_Toc194838555"/>
    </w:p>
    <w:p w14:paraId="1BEADAF3" w14:textId="01AC231A" w:rsidR="006119E9" w:rsidRPr="00044296" w:rsidRDefault="006119E9" w:rsidP="006119E9">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r w:rsidRPr="00044296">
        <w:rPr>
          <w:b/>
          <w:bCs/>
          <w:kern w:val="32"/>
          <w:sz w:val="28"/>
          <w:szCs w:val="28"/>
          <w:lang w:eastAsia="fr-FR"/>
        </w:rPr>
        <w:t>SECȚIUNEA a 2-a</w:t>
      </w:r>
      <w:bookmarkEnd w:id="14"/>
    </w:p>
    <w:p w14:paraId="1BDE6F6A" w14:textId="77777777" w:rsidR="006119E9" w:rsidRDefault="006119E9" w:rsidP="006119E9">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bookmarkStart w:id="15" w:name="_Toc194838556"/>
      <w:r w:rsidRPr="00044296">
        <w:rPr>
          <w:b/>
          <w:bCs/>
          <w:kern w:val="32"/>
          <w:sz w:val="28"/>
          <w:szCs w:val="28"/>
          <w:lang w:eastAsia="fr-FR"/>
        </w:rPr>
        <w:t>Operarea centrelor de colectare prin aport voluntar a deșeurilor de la persoanele fizice</w:t>
      </w:r>
      <w:bookmarkEnd w:id="15"/>
    </w:p>
    <w:p w14:paraId="7A2D2B7B" w14:textId="77777777" w:rsidR="009C2FBA" w:rsidRPr="00044296" w:rsidRDefault="009C2FBA" w:rsidP="006119E9">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p>
    <w:p w14:paraId="3F64EA25" w14:textId="77777777" w:rsidR="006119E9" w:rsidRPr="002D5A30" w:rsidRDefault="006119E9" w:rsidP="006119E9">
      <w:pPr>
        <w:pStyle w:val="NormalWeb"/>
        <w:numPr>
          <w:ilvl w:val="0"/>
          <w:numId w:val="1"/>
        </w:numPr>
        <w:spacing w:before="120" w:beforeAutospacing="0" w:after="120" w:afterAutospacing="0" w:line="360" w:lineRule="auto"/>
        <w:jc w:val="both"/>
        <w:rPr>
          <w:sz w:val="28"/>
          <w:szCs w:val="28"/>
        </w:rPr>
      </w:pPr>
    </w:p>
    <w:p w14:paraId="1D776B37" w14:textId="77777777" w:rsidR="006119E9" w:rsidRPr="002D5A30" w:rsidRDefault="006119E9" w:rsidP="00044296">
      <w:pPr>
        <w:pStyle w:val="NormalWeb"/>
        <w:numPr>
          <w:ilvl w:val="1"/>
          <w:numId w:val="1"/>
        </w:numPr>
        <w:tabs>
          <w:tab w:val="left" w:pos="567"/>
        </w:tabs>
        <w:spacing w:before="0" w:beforeAutospacing="0" w:after="0" w:afterAutospacing="0"/>
        <w:ind w:left="0" w:firstLine="0"/>
        <w:jc w:val="both"/>
        <w:rPr>
          <w:sz w:val="28"/>
          <w:szCs w:val="28"/>
        </w:rPr>
      </w:pPr>
      <w:proofErr w:type="spellStart"/>
      <w:r w:rsidRPr="002D5A30">
        <w:rPr>
          <w:sz w:val="28"/>
          <w:szCs w:val="28"/>
        </w:rPr>
        <w:lastRenderedPageBreak/>
        <w:t>Centrele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aport</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 xml:space="preserve"> sunt </w:t>
      </w:r>
      <w:proofErr w:type="spellStart"/>
      <w:r w:rsidRPr="002D5A30">
        <w:rPr>
          <w:sz w:val="28"/>
          <w:szCs w:val="28"/>
        </w:rPr>
        <w:t>locații</w:t>
      </w:r>
      <w:proofErr w:type="spellEnd"/>
      <w:r w:rsidRPr="002D5A30">
        <w:rPr>
          <w:sz w:val="28"/>
          <w:szCs w:val="28"/>
        </w:rPr>
        <w:t xml:space="preserve"> de </w:t>
      </w:r>
      <w:proofErr w:type="spellStart"/>
      <w:r w:rsidRPr="002D5A30">
        <w:rPr>
          <w:sz w:val="28"/>
          <w:szCs w:val="28"/>
        </w:rPr>
        <w:t>recepție</w:t>
      </w:r>
      <w:proofErr w:type="spellEnd"/>
      <w:r w:rsidRPr="002D5A30">
        <w:rPr>
          <w:sz w:val="28"/>
          <w:szCs w:val="28"/>
        </w:rPr>
        <w:t xml:space="preserve"> a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fracții</w:t>
      </w:r>
      <w:proofErr w:type="spellEnd"/>
      <w:r w:rsidRPr="002D5A30">
        <w:rPr>
          <w:sz w:val="28"/>
          <w:szCs w:val="28"/>
        </w:rPr>
        <w:t xml:space="preserve"> </w:t>
      </w:r>
      <w:proofErr w:type="spellStart"/>
      <w:r w:rsidRPr="002D5A30">
        <w:rPr>
          <w:sz w:val="28"/>
          <w:szCs w:val="28"/>
        </w:rPr>
        <w:t>speciale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aportul</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 xml:space="preserve"> al </w:t>
      </w:r>
      <w:proofErr w:type="spellStart"/>
      <w:r w:rsidRPr="002D5A30">
        <w:rPr>
          <w:sz w:val="28"/>
          <w:szCs w:val="28"/>
        </w:rPr>
        <w:t>persoanelor</w:t>
      </w:r>
      <w:proofErr w:type="spellEnd"/>
      <w:r w:rsidRPr="002D5A30">
        <w:rPr>
          <w:sz w:val="28"/>
          <w:szCs w:val="28"/>
        </w:rPr>
        <w:t xml:space="preserve"> </w:t>
      </w:r>
      <w:proofErr w:type="spellStart"/>
      <w:r w:rsidRPr="002D5A30">
        <w:rPr>
          <w:sz w:val="28"/>
          <w:szCs w:val="28"/>
        </w:rPr>
        <w:t>fizice</w:t>
      </w:r>
      <w:proofErr w:type="spellEnd"/>
      <w:r w:rsidRPr="002D5A30">
        <w:rPr>
          <w:sz w:val="28"/>
          <w:szCs w:val="28"/>
        </w:rPr>
        <w:t xml:space="preserve">, </w:t>
      </w:r>
      <w:proofErr w:type="spellStart"/>
      <w:r w:rsidRPr="002D5A30">
        <w:rPr>
          <w:sz w:val="28"/>
          <w:szCs w:val="28"/>
        </w:rPr>
        <w:t>identificabile</w:t>
      </w:r>
      <w:proofErr w:type="spellEnd"/>
      <w:r w:rsidRPr="002D5A30">
        <w:rPr>
          <w:sz w:val="28"/>
          <w:szCs w:val="28"/>
        </w:rPr>
        <w:t xml:space="preserve"> </w:t>
      </w:r>
      <w:proofErr w:type="spellStart"/>
      <w:r w:rsidRPr="002D5A30">
        <w:rPr>
          <w:sz w:val="28"/>
          <w:szCs w:val="28"/>
        </w:rPr>
        <w:t>teritorial</w:t>
      </w:r>
      <w:proofErr w:type="spellEnd"/>
      <w:r w:rsidRPr="002D5A30">
        <w:rPr>
          <w:sz w:val="28"/>
          <w:szCs w:val="28"/>
        </w:rPr>
        <w:t xml:space="preserve">, </w:t>
      </w:r>
      <w:proofErr w:type="spellStart"/>
      <w:r w:rsidRPr="002D5A30">
        <w:rPr>
          <w:sz w:val="28"/>
          <w:szCs w:val="28"/>
        </w:rPr>
        <w:t>administrativ</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juridic, </w:t>
      </w:r>
      <w:proofErr w:type="spellStart"/>
      <w:r w:rsidRPr="002D5A30">
        <w:rPr>
          <w:sz w:val="28"/>
          <w:szCs w:val="28"/>
        </w:rPr>
        <w:t>dotate</w:t>
      </w:r>
      <w:proofErr w:type="spellEnd"/>
      <w:r w:rsidRPr="002D5A30">
        <w:rPr>
          <w:sz w:val="28"/>
          <w:szCs w:val="28"/>
        </w:rPr>
        <w:t xml:space="preserve"> cu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instalații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echipamente</w:t>
      </w:r>
      <w:proofErr w:type="spellEnd"/>
      <w:r w:rsidRPr="002D5A30">
        <w:rPr>
          <w:sz w:val="28"/>
          <w:szCs w:val="28"/>
        </w:rPr>
        <w:t xml:space="preserve"> </w:t>
      </w:r>
      <w:proofErr w:type="spellStart"/>
      <w:r w:rsidRPr="002D5A30">
        <w:rPr>
          <w:sz w:val="28"/>
          <w:szCs w:val="28"/>
        </w:rPr>
        <w:t>specifice</w:t>
      </w:r>
      <w:proofErr w:type="spellEnd"/>
      <w:r w:rsidRPr="002D5A30">
        <w:rPr>
          <w:sz w:val="28"/>
          <w:szCs w:val="28"/>
        </w:rPr>
        <w:t xml:space="preserve"> destinate </w:t>
      </w:r>
      <w:proofErr w:type="spellStart"/>
      <w:r w:rsidRPr="002D5A30">
        <w:rPr>
          <w:sz w:val="28"/>
          <w:szCs w:val="28"/>
        </w:rPr>
        <w:t>colectării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tratării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la care </w:t>
      </w:r>
      <w:proofErr w:type="spellStart"/>
      <w:r w:rsidRPr="002D5A30">
        <w:rPr>
          <w:sz w:val="28"/>
          <w:szCs w:val="28"/>
        </w:rPr>
        <w:t>persoanele</w:t>
      </w:r>
      <w:proofErr w:type="spellEnd"/>
      <w:r w:rsidRPr="002D5A30">
        <w:rPr>
          <w:sz w:val="28"/>
          <w:szCs w:val="28"/>
        </w:rPr>
        <w:t xml:space="preserve"> </w:t>
      </w:r>
      <w:proofErr w:type="spellStart"/>
      <w:r w:rsidRPr="002D5A30">
        <w:rPr>
          <w:sz w:val="28"/>
          <w:szCs w:val="28"/>
        </w:rPr>
        <w:t>fizice</w:t>
      </w:r>
      <w:proofErr w:type="spellEnd"/>
      <w:r w:rsidRPr="002D5A30">
        <w:rPr>
          <w:sz w:val="28"/>
          <w:szCs w:val="28"/>
        </w:rPr>
        <w:t xml:space="preserve"> pot </w:t>
      </w:r>
      <w:proofErr w:type="spellStart"/>
      <w:r w:rsidRPr="002D5A30">
        <w:rPr>
          <w:sz w:val="28"/>
          <w:szCs w:val="28"/>
        </w:rPr>
        <w:t>preda</w:t>
      </w:r>
      <w:proofErr w:type="spellEnd"/>
      <w:r w:rsidRPr="002D5A30">
        <w:rPr>
          <w:sz w:val="28"/>
          <w:szCs w:val="28"/>
        </w:rPr>
        <w:t xml:space="preserve">, cu </w:t>
      </w:r>
      <w:proofErr w:type="spellStart"/>
      <w:r w:rsidRPr="002D5A30">
        <w:rPr>
          <w:sz w:val="28"/>
          <w:szCs w:val="28"/>
        </w:rPr>
        <w:t>titlu</w:t>
      </w:r>
      <w:proofErr w:type="spellEnd"/>
      <w:r w:rsidRPr="002D5A30">
        <w:rPr>
          <w:sz w:val="28"/>
          <w:szCs w:val="28"/>
        </w:rPr>
        <w:t xml:space="preserve"> </w:t>
      </w:r>
      <w:proofErr w:type="spellStart"/>
      <w:r w:rsidRPr="002D5A30">
        <w:rPr>
          <w:sz w:val="28"/>
          <w:szCs w:val="28"/>
        </w:rPr>
        <w:t>gratuit</w:t>
      </w:r>
      <w:proofErr w:type="spellEnd"/>
      <w:r w:rsidRPr="002D5A30">
        <w:rPr>
          <w:sz w:val="28"/>
          <w:szCs w:val="28"/>
        </w:rPr>
        <w:t xml:space="preserve">, </w:t>
      </w:r>
      <w:proofErr w:type="spellStart"/>
      <w:r w:rsidRPr="002D5A30">
        <w:rPr>
          <w:sz w:val="28"/>
          <w:szCs w:val="28"/>
        </w:rPr>
        <w:t>tipurile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stabilite</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stabilite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proiectele</w:t>
      </w:r>
      <w:proofErr w:type="spellEnd"/>
      <w:r w:rsidRPr="002D5A30">
        <w:rPr>
          <w:sz w:val="28"/>
          <w:szCs w:val="28"/>
        </w:rPr>
        <w:t xml:space="preserve"> </w:t>
      </w:r>
      <w:proofErr w:type="spellStart"/>
      <w:r w:rsidRPr="002D5A30">
        <w:rPr>
          <w:sz w:val="28"/>
          <w:szCs w:val="28"/>
        </w:rPr>
        <w:t>finanțate</w:t>
      </w:r>
      <w:proofErr w:type="spellEnd"/>
      <w:r w:rsidRPr="002D5A30">
        <w:rPr>
          <w:sz w:val="28"/>
          <w:szCs w:val="28"/>
        </w:rPr>
        <w:t xml:space="preserve"> din </w:t>
      </w:r>
      <w:proofErr w:type="spellStart"/>
      <w:r w:rsidRPr="002D5A30">
        <w:rPr>
          <w:sz w:val="28"/>
          <w:szCs w:val="28"/>
        </w:rPr>
        <w:t>fonduri</w:t>
      </w:r>
      <w:proofErr w:type="spellEnd"/>
      <w:r w:rsidRPr="002D5A30">
        <w:rPr>
          <w:sz w:val="28"/>
          <w:szCs w:val="28"/>
        </w:rPr>
        <w:t xml:space="preserve"> </w:t>
      </w:r>
      <w:proofErr w:type="spellStart"/>
      <w:r w:rsidRPr="002D5A30">
        <w:rPr>
          <w:sz w:val="28"/>
          <w:szCs w:val="28"/>
        </w:rPr>
        <w:t>nerambursabile</w:t>
      </w:r>
      <w:proofErr w:type="spellEnd"/>
      <w:r w:rsidRPr="002D5A30">
        <w:rPr>
          <w:sz w:val="28"/>
          <w:szCs w:val="28"/>
        </w:rPr>
        <w:t>.</w:t>
      </w:r>
    </w:p>
    <w:p w14:paraId="0958F001" w14:textId="77777777" w:rsidR="006119E9" w:rsidRPr="002D5A30" w:rsidRDefault="006119E9" w:rsidP="00044296">
      <w:pPr>
        <w:pStyle w:val="NormalWeb"/>
        <w:numPr>
          <w:ilvl w:val="1"/>
          <w:numId w:val="1"/>
        </w:numPr>
        <w:tabs>
          <w:tab w:val="left" w:pos="567"/>
        </w:tabs>
        <w:spacing w:before="0" w:beforeAutospacing="0" w:after="0" w:afterAutospacing="0"/>
        <w:ind w:left="0" w:firstLine="0"/>
        <w:jc w:val="both"/>
        <w:rPr>
          <w:sz w:val="28"/>
          <w:szCs w:val="28"/>
        </w:rPr>
      </w:pPr>
      <w:r w:rsidRPr="002D5A30">
        <w:rPr>
          <w:sz w:val="28"/>
          <w:szCs w:val="28"/>
        </w:rPr>
        <w:t xml:space="preserve">Prin </w:t>
      </w:r>
      <w:proofErr w:type="spellStart"/>
      <w:r w:rsidRPr="002D5A30">
        <w:rPr>
          <w:sz w:val="28"/>
          <w:szCs w:val="28"/>
        </w:rPr>
        <w:t>centrele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aport</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 xml:space="preserve"> se </w:t>
      </w:r>
      <w:proofErr w:type="spellStart"/>
      <w:r w:rsidRPr="002D5A30">
        <w:rPr>
          <w:sz w:val="28"/>
          <w:szCs w:val="28"/>
        </w:rPr>
        <w:t>asigură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principal, </w:t>
      </w:r>
      <w:proofErr w:type="spellStart"/>
      <w:r w:rsidRPr="002D5A30">
        <w:rPr>
          <w:sz w:val="28"/>
          <w:szCs w:val="28"/>
        </w:rPr>
        <w:t>preluarea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reciclabile</w:t>
      </w:r>
      <w:proofErr w:type="spellEnd"/>
      <w:r w:rsidRPr="002D5A30">
        <w:rPr>
          <w:sz w:val="28"/>
          <w:szCs w:val="28"/>
        </w:rPr>
        <w:t xml:space="preserve"> de </w:t>
      </w:r>
      <w:proofErr w:type="spellStart"/>
      <w:r w:rsidRPr="002D5A30">
        <w:rPr>
          <w:sz w:val="28"/>
          <w:szCs w:val="28"/>
        </w:rPr>
        <w:t>hârtie</w:t>
      </w:r>
      <w:proofErr w:type="spellEnd"/>
      <w:r w:rsidRPr="002D5A30">
        <w:rPr>
          <w:sz w:val="28"/>
          <w:szCs w:val="28"/>
        </w:rPr>
        <w:t xml:space="preserve">, metal, plastic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sticlă</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w:t>
      </w:r>
      <w:proofErr w:type="spellStart"/>
      <w:r w:rsidRPr="002D5A30">
        <w:rPr>
          <w:sz w:val="28"/>
          <w:szCs w:val="28"/>
        </w:rPr>
        <w:t>dacă</w:t>
      </w:r>
      <w:proofErr w:type="spellEnd"/>
      <w:r w:rsidRPr="002D5A30">
        <w:rPr>
          <w:sz w:val="28"/>
          <w:szCs w:val="28"/>
        </w:rPr>
        <w:t xml:space="preserve"> se </w:t>
      </w:r>
      <w:proofErr w:type="spellStart"/>
      <w:r w:rsidRPr="002D5A30">
        <w:rPr>
          <w:sz w:val="28"/>
          <w:szCs w:val="28"/>
        </w:rPr>
        <w:t>solicită</w:t>
      </w:r>
      <w:proofErr w:type="spellEnd"/>
      <w:r w:rsidRPr="002D5A30">
        <w:rPr>
          <w:sz w:val="28"/>
          <w:szCs w:val="28"/>
        </w:rPr>
        <w:t xml:space="preserve"> de </w:t>
      </w: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publică</w:t>
      </w:r>
      <w:proofErr w:type="spellEnd"/>
      <w:r w:rsidRPr="002D5A30">
        <w:rPr>
          <w:sz w:val="28"/>
          <w:szCs w:val="28"/>
        </w:rPr>
        <w:t xml:space="preserve"> </w:t>
      </w:r>
      <w:proofErr w:type="spellStart"/>
      <w:r w:rsidRPr="002D5A30">
        <w:rPr>
          <w:sz w:val="28"/>
          <w:szCs w:val="28"/>
        </w:rPr>
        <w:t>locală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 </w:t>
      </w:r>
      <w:proofErr w:type="spellStart"/>
      <w:r w:rsidRPr="002D5A30">
        <w:rPr>
          <w:sz w:val="28"/>
          <w:szCs w:val="28"/>
        </w:rPr>
        <w:t>altor</w:t>
      </w:r>
      <w:proofErr w:type="spellEnd"/>
      <w:r w:rsidRPr="002D5A30">
        <w:rPr>
          <w:sz w:val="28"/>
          <w:szCs w:val="28"/>
        </w:rPr>
        <w:t xml:space="preserve"> </w:t>
      </w:r>
      <w:proofErr w:type="spellStart"/>
      <w:r w:rsidRPr="002D5A30">
        <w:rPr>
          <w:sz w:val="28"/>
          <w:szCs w:val="28"/>
        </w:rPr>
        <w:t>categorii</w:t>
      </w:r>
      <w:proofErr w:type="spellEnd"/>
      <w:r w:rsidRPr="002D5A30">
        <w:rPr>
          <w:sz w:val="28"/>
          <w:szCs w:val="28"/>
        </w:rPr>
        <w:t xml:space="preserve"> </w:t>
      </w:r>
      <w:proofErr w:type="spellStart"/>
      <w:r w:rsidRPr="002D5A30">
        <w:rPr>
          <w:sz w:val="28"/>
          <w:szCs w:val="28"/>
        </w:rPr>
        <w:t>speciale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precum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w:t>
      </w:r>
      <w:proofErr w:type="spellStart"/>
      <w:r w:rsidRPr="002D5A30">
        <w:rPr>
          <w:sz w:val="28"/>
          <w:szCs w:val="28"/>
        </w:rPr>
        <w:t>saltele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mobilă</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textile, </w:t>
      </w:r>
      <w:proofErr w:type="spellStart"/>
      <w:r w:rsidRPr="002D5A30">
        <w:rPr>
          <w:sz w:val="28"/>
          <w:szCs w:val="28"/>
        </w:rPr>
        <w:t>anvelope</w:t>
      </w:r>
      <w:proofErr w:type="spellEnd"/>
      <w:r w:rsidRPr="002D5A30">
        <w:rPr>
          <w:sz w:val="28"/>
          <w:szCs w:val="28"/>
        </w:rPr>
        <w:t xml:space="preserve"> </w:t>
      </w:r>
      <w:proofErr w:type="spellStart"/>
      <w:r w:rsidRPr="002D5A30">
        <w:rPr>
          <w:sz w:val="28"/>
          <w:szCs w:val="28"/>
        </w:rPr>
        <w:t>uzate</w:t>
      </w:r>
      <w:proofErr w:type="spellEnd"/>
      <w:r w:rsidRPr="002D5A30">
        <w:rPr>
          <w:sz w:val="28"/>
          <w:szCs w:val="28"/>
        </w:rPr>
        <w:t xml:space="preserve">, </w:t>
      </w:r>
      <w:proofErr w:type="spellStart"/>
      <w:r w:rsidRPr="002D5A30">
        <w:rPr>
          <w:sz w:val="28"/>
          <w:szCs w:val="28"/>
        </w:rPr>
        <w:t>uleiuri</w:t>
      </w:r>
      <w:proofErr w:type="spellEnd"/>
      <w:r w:rsidRPr="002D5A30">
        <w:rPr>
          <w:sz w:val="28"/>
          <w:szCs w:val="28"/>
        </w:rPr>
        <w:t xml:space="preserve"> </w:t>
      </w:r>
      <w:proofErr w:type="spellStart"/>
      <w:r w:rsidRPr="002D5A30">
        <w:rPr>
          <w:sz w:val="28"/>
          <w:szCs w:val="28"/>
        </w:rPr>
        <w:t>vegetale</w:t>
      </w:r>
      <w:proofErr w:type="spellEnd"/>
      <w:r w:rsidRPr="002D5A30">
        <w:rPr>
          <w:sz w:val="28"/>
          <w:szCs w:val="28"/>
        </w:rPr>
        <w:t xml:space="preserve"> </w:t>
      </w:r>
      <w:proofErr w:type="spellStart"/>
      <w:r w:rsidRPr="002D5A30">
        <w:rPr>
          <w:sz w:val="28"/>
          <w:szCs w:val="28"/>
        </w:rPr>
        <w:t>folosite</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de </w:t>
      </w:r>
      <w:proofErr w:type="spellStart"/>
      <w:r w:rsidRPr="002D5A30">
        <w:rPr>
          <w:sz w:val="28"/>
          <w:szCs w:val="28"/>
        </w:rPr>
        <w:t>echipamente</w:t>
      </w:r>
      <w:proofErr w:type="spellEnd"/>
      <w:r w:rsidRPr="002D5A30">
        <w:rPr>
          <w:sz w:val="28"/>
          <w:szCs w:val="28"/>
        </w:rPr>
        <w:t xml:space="preserve"> </w:t>
      </w:r>
      <w:proofErr w:type="spellStart"/>
      <w:r w:rsidRPr="002D5A30">
        <w:rPr>
          <w:sz w:val="28"/>
          <w:szCs w:val="28"/>
        </w:rPr>
        <w:t>electrice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electronice</w:t>
      </w:r>
      <w:proofErr w:type="spellEnd"/>
      <w:r w:rsidRPr="002D5A30">
        <w:rPr>
          <w:sz w:val="28"/>
          <w:szCs w:val="28"/>
        </w:rPr>
        <w:t xml:space="preserve">, </w:t>
      </w:r>
      <w:proofErr w:type="spellStart"/>
      <w:r w:rsidRPr="002D5A30">
        <w:rPr>
          <w:sz w:val="28"/>
          <w:szCs w:val="28"/>
        </w:rPr>
        <w:t>baterii</w:t>
      </w:r>
      <w:proofErr w:type="spellEnd"/>
      <w:r w:rsidRPr="002D5A30">
        <w:rPr>
          <w:sz w:val="28"/>
          <w:szCs w:val="28"/>
        </w:rPr>
        <w:t xml:space="preserve"> </w:t>
      </w:r>
      <w:proofErr w:type="spellStart"/>
      <w:r w:rsidRPr="002D5A30">
        <w:rPr>
          <w:sz w:val="28"/>
          <w:szCs w:val="28"/>
        </w:rPr>
        <w:t>uzate</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periculoase</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demolări</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tipuri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stabilite</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w:t>
      </w:r>
    </w:p>
    <w:p w14:paraId="33FC13BB" w14:textId="77777777" w:rsidR="006119E9" w:rsidRPr="002D5A30" w:rsidRDefault="006119E9" w:rsidP="00044296">
      <w:pPr>
        <w:pStyle w:val="NormalWeb"/>
        <w:numPr>
          <w:ilvl w:val="0"/>
          <w:numId w:val="1"/>
        </w:numPr>
        <w:tabs>
          <w:tab w:val="left" w:pos="567"/>
        </w:tabs>
        <w:spacing w:before="0" w:beforeAutospacing="0" w:after="0" w:afterAutospacing="0"/>
        <w:jc w:val="both"/>
        <w:rPr>
          <w:sz w:val="28"/>
          <w:szCs w:val="28"/>
        </w:rPr>
      </w:pPr>
    </w:p>
    <w:p w14:paraId="688DBDB4" w14:textId="77777777" w:rsidR="006119E9" w:rsidRPr="002D5A30" w:rsidRDefault="006119E9" w:rsidP="00044296">
      <w:pPr>
        <w:pStyle w:val="NormalWeb"/>
        <w:numPr>
          <w:ilvl w:val="1"/>
          <w:numId w:val="1"/>
        </w:numPr>
        <w:tabs>
          <w:tab w:val="left" w:pos="567"/>
        </w:tabs>
        <w:spacing w:before="0" w:beforeAutospacing="0" w:after="0" w:afterAutospacing="0"/>
        <w:ind w:left="0" w:firstLine="0"/>
        <w:jc w:val="both"/>
        <w:rPr>
          <w:sz w:val="28"/>
          <w:szCs w:val="28"/>
        </w:rPr>
      </w:pPr>
      <w:proofErr w:type="spellStart"/>
      <w:r w:rsidRPr="002D5A30">
        <w:rPr>
          <w:sz w:val="28"/>
          <w:szCs w:val="28"/>
        </w:rPr>
        <w:t>Centrele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aport</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 xml:space="preserve"> </w:t>
      </w:r>
      <w:proofErr w:type="spellStart"/>
      <w:r w:rsidRPr="002D5A30">
        <w:rPr>
          <w:sz w:val="28"/>
          <w:szCs w:val="28"/>
        </w:rPr>
        <w:t>funcționează</w:t>
      </w:r>
      <w:proofErr w:type="spellEnd"/>
      <w:r w:rsidRPr="002D5A30">
        <w:rPr>
          <w:sz w:val="28"/>
          <w:szCs w:val="28"/>
        </w:rPr>
        <w:t xml:space="preserve"> pe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unui</w:t>
      </w:r>
      <w:proofErr w:type="spellEnd"/>
      <w:r w:rsidRPr="002D5A30">
        <w:rPr>
          <w:sz w:val="28"/>
          <w:szCs w:val="28"/>
        </w:rPr>
        <w:t xml:space="preserve"> </w:t>
      </w:r>
      <w:proofErr w:type="spellStart"/>
      <w:r w:rsidRPr="002D5A30">
        <w:rPr>
          <w:sz w:val="28"/>
          <w:szCs w:val="28"/>
        </w:rPr>
        <w:t>regulament</w:t>
      </w:r>
      <w:proofErr w:type="spellEnd"/>
      <w:r w:rsidRPr="002D5A30">
        <w:rPr>
          <w:sz w:val="28"/>
          <w:szCs w:val="28"/>
        </w:rPr>
        <w:t xml:space="preserve"> local </w:t>
      </w:r>
      <w:proofErr w:type="spellStart"/>
      <w:r w:rsidRPr="002D5A30">
        <w:rPr>
          <w:sz w:val="28"/>
          <w:szCs w:val="28"/>
        </w:rPr>
        <w:t>elaborat</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aprobat</w:t>
      </w:r>
      <w:proofErr w:type="spellEnd"/>
      <w:r w:rsidRPr="002D5A30">
        <w:rPr>
          <w:sz w:val="28"/>
          <w:szCs w:val="28"/>
        </w:rPr>
        <w:t xml:space="preserve"> de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care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cuprinde</w:t>
      </w:r>
      <w:proofErr w:type="spellEnd"/>
      <w:r w:rsidRPr="002D5A30">
        <w:rPr>
          <w:sz w:val="28"/>
          <w:szCs w:val="28"/>
        </w:rPr>
        <w:t xml:space="preserve"> cel </w:t>
      </w:r>
      <w:proofErr w:type="spellStart"/>
      <w:r w:rsidRPr="002D5A30">
        <w:rPr>
          <w:sz w:val="28"/>
          <w:szCs w:val="28"/>
        </w:rPr>
        <w:t>puțin</w:t>
      </w:r>
      <w:proofErr w:type="spellEnd"/>
      <w:r w:rsidRPr="002D5A30">
        <w:rPr>
          <w:sz w:val="28"/>
          <w:szCs w:val="28"/>
        </w:rPr>
        <w:t xml:space="preserve">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elemente</w:t>
      </w:r>
      <w:proofErr w:type="spellEnd"/>
      <w:r w:rsidRPr="002D5A30">
        <w:rPr>
          <w:sz w:val="28"/>
          <w:szCs w:val="28"/>
        </w:rPr>
        <w:t xml:space="preserve">: </w:t>
      </w:r>
      <w:proofErr w:type="spellStart"/>
      <w:r w:rsidRPr="002D5A30">
        <w:rPr>
          <w:sz w:val="28"/>
          <w:szCs w:val="28"/>
        </w:rPr>
        <w:t>regulile</w:t>
      </w:r>
      <w:proofErr w:type="spellEnd"/>
      <w:r w:rsidRPr="002D5A30">
        <w:rPr>
          <w:sz w:val="28"/>
          <w:szCs w:val="28"/>
        </w:rPr>
        <w:t xml:space="preserve"> generale de </w:t>
      </w:r>
      <w:proofErr w:type="spellStart"/>
      <w:r w:rsidRPr="002D5A30">
        <w:rPr>
          <w:sz w:val="28"/>
          <w:szCs w:val="28"/>
        </w:rPr>
        <w:t>organizare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funcționare</w:t>
      </w:r>
      <w:proofErr w:type="spellEnd"/>
      <w:r w:rsidRPr="002D5A30">
        <w:rPr>
          <w:sz w:val="28"/>
          <w:szCs w:val="28"/>
        </w:rPr>
        <w:t xml:space="preserve">, </w:t>
      </w:r>
      <w:proofErr w:type="spellStart"/>
      <w:r w:rsidRPr="002D5A30">
        <w:rPr>
          <w:sz w:val="28"/>
          <w:szCs w:val="28"/>
        </w:rPr>
        <w:t>obligațiile</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w:t>
      </w:r>
      <w:proofErr w:type="spellStart"/>
      <w:r w:rsidRPr="002D5A30">
        <w:rPr>
          <w:sz w:val="28"/>
          <w:szCs w:val="28"/>
        </w:rPr>
        <w:t>angajaților</w:t>
      </w:r>
      <w:proofErr w:type="spellEnd"/>
      <w:r w:rsidRPr="002D5A30">
        <w:rPr>
          <w:sz w:val="28"/>
          <w:szCs w:val="28"/>
        </w:rPr>
        <w:t xml:space="preserve"> </w:t>
      </w:r>
      <w:proofErr w:type="spellStart"/>
      <w:r w:rsidRPr="002D5A30">
        <w:rPr>
          <w:sz w:val="28"/>
          <w:szCs w:val="28"/>
        </w:rPr>
        <w:t>acestuia</w:t>
      </w:r>
      <w:proofErr w:type="spellEnd"/>
      <w:r w:rsidRPr="002D5A30">
        <w:rPr>
          <w:sz w:val="28"/>
          <w:szCs w:val="28"/>
        </w:rPr>
        <w:t xml:space="preserve">, </w:t>
      </w:r>
      <w:proofErr w:type="spellStart"/>
      <w:r w:rsidRPr="002D5A30">
        <w:rPr>
          <w:sz w:val="28"/>
          <w:szCs w:val="28"/>
        </w:rPr>
        <w:t>obligațiile</w:t>
      </w:r>
      <w:proofErr w:type="spellEnd"/>
      <w:r w:rsidRPr="002D5A30">
        <w:rPr>
          <w:sz w:val="28"/>
          <w:szCs w:val="28"/>
        </w:rPr>
        <w:t xml:space="preserve"> </w:t>
      </w:r>
      <w:proofErr w:type="spellStart"/>
      <w:r w:rsidRPr="002D5A30">
        <w:rPr>
          <w:sz w:val="28"/>
          <w:szCs w:val="28"/>
        </w:rPr>
        <w:t>utilizatorilor</w:t>
      </w:r>
      <w:proofErr w:type="spellEnd"/>
      <w:r w:rsidRPr="002D5A30">
        <w:rPr>
          <w:sz w:val="28"/>
          <w:szCs w:val="28"/>
        </w:rPr>
        <w:t xml:space="preserve">, </w:t>
      </w:r>
      <w:proofErr w:type="spellStart"/>
      <w:r w:rsidRPr="002D5A30">
        <w:rPr>
          <w:sz w:val="28"/>
          <w:szCs w:val="28"/>
        </w:rPr>
        <w:t>tipurile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care pot fi predate, cu </w:t>
      </w:r>
      <w:proofErr w:type="spellStart"/>
      <w:r w:rsidRPr="002D5A30">
        <w:rPr>
          <w:sz w:val="28"/>
          <w:szCs w:val="28"/>
        </w:rPr>
        <w:t>titlu</w:t>
      </w:r>
      <w:proofErr w:type="spellEnd"/>
      <w:r w:rsidRPr="002D5A30">
        <w:rPr>
          <w:sz w:val="28"/>
          <w:szCs w:val="28"/>
        </w:rPr>
        <w:t xml:space="preserve"> </w:t>
      </w:r>
      <w:proofErr w:type="spellStart"/>
      <w:r w:rsidRPr="002D5A30">
        <w:rPr>
          <w:sz w:val="28"/>
          <w:szCs w:val="28"/>
        </w:rPr>
        <w:t>gratuit</w:t>
      </w:r>
      <w:proofErr w:type="spellEnd"/>
      <w:r w:rsidRPr="002D5A30">
        <w:rPr>
          <w:sz w:val="28"/>
          <w:szCs w:val="28"/>
        </w:rPr>
        <w:t xml:space="preserve">, de </w:t>
      </w:r>
      <w:proofErr w:type="spellStart"/>
      <w:r w:rsidRPr="002D5A30">
        <w:rPr>
          <w:sz w:val="28"/>
          <w:szCs w:val="28"/>
        </w:rPr>
        <w:t>persoanele</w:t>
      </w:r>
      <w:proofErr w:type="spellEnd"/>
      <w:r w:rsidRPr="002D5A30">
        <w:rPr>
          <w:sz w:val="28"/>
          <w:szCs w:val="28"/>
        </w:rPr>
        <w:t xml:space="preserve"> </w:t>
      </w:r>
      <w:proofErr w:type="spellStart"/>
      <w:r w:rsidRPr="002D5A30">
        <w:rPr>
          <w:sz w:val="28"/>
          <w:szCs w:val="28"/>
        </w:rPr>
        <w:t>fizice</w:t>
      </w:r>
      <w:proofErr w:type="spellEnd"/>
      <w:r w:rsidRPr="002D5A30">
        <w:rPr>
          <w:sz w:val="28"/>
          <w:szCs w:val="28"/>
        </w:rPr>
        <w:t xml:space="preserve"> la </w:t>
      </w:r>
      <w:proofErr w:type="spellStart"/>
      <w:r w:rsidRPr="002D5A30">
        <w:rPr>
          <w:sz w:val="28"/>
          <w:szCs w:val="28"/>
        </w:rPr>
        <w:t>centrul</w:t>
      </w:r>
      <w:proofErr w:type="spellEnd"/>
      <w:r w:rsidRPr="002D5A30">
        <w:rPr>
          <w:sz w:val="28"/>
          <w:szCs w:val="28"/>
        </w:rPr>
        <w:t>/</w:t>
      </w:r>
      <w:proofErr w:type="spellStart"/>
      <w:r w:rsidRPr="002D5A30">
        <w:rPr>
          <w:sz w:val="28"/>
          <w:szCs w:val="28"/>
        </w:rPr>
        <w:t>centrele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aport</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w:t>
      </w:r>
    </w:p>
    <w:p w14:paraId="20B39B41" w14:textId="77777777" w:rsidR="006119E9" w:rsidRPr="002D5A30" w:rsidRDefault="006119E9" w:rsidP="00044296">
      <w:pPr>
        <w:pStyle w:val="NormalWeb"/>
        <w:numPr>
          <w:ilvl w:val="1"/>
          <w:numId w:val="1"/>
        </w:numPr>
        <w:tabs>
          <w:tab w:val="left" w:pos="567"/>
        </w:tabs>
        <w:spacing w:before="0" w:beforeAutospacing="0" w:after="0" w:afterAutospacing="0"/>
        <w:ind w:left="0" w:firstLine="0"/>
        <w:jc w:val="both"/>
        <w:rPr>
          <w:sz w:val="28"/>
          <w:szCs w:val="28"/>
        </w:rPr>
      </w:pP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încheie</w:t>
      </w:r>
      <w:proofErr w:type="spellEnd"/>
      <w:r w:rsidRPr="002D5A30">
        <w:rPr>
          <w:sz w:val="28"/>
          <w:szCs w:val="28"/>
        </w:rPr>
        <w:t xml:space="preserve"> </w:t>
      </w:r>
      <w:proofErr w:type="spellStart"/>
      <w:r w:rsidRPr="002D5A30">
        <w:rPr>
          <w:sz w:val="28"/>
          <w:szCs w:val="28"/>
        </w:rPr>
        <w:t>contracte</w:t>
      </w:r>
      <w:proofErr w:type="spellEnd"/>
      <w:r w:rsidRPr="002D5A30">
        <w:rPr>
          <w:sz w:val="28"/>
          <w:szCs w:val="28"/>
        </w:rPr>
        <w:t xml:space="preserve">, </w:t>
      </w:r>
      <w:proofErr w:type="spellStart"/>
      <w:r w:rsidRPr="002D5A30">
        <w:rPr>
          <w:sz w:val="28"/>
          <w:szCs w:val="28"/>
        </w:rPr>
        <w:t>parteneriate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cu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organizații</w:t>
      </w:r>
      <w:proofErr w:type="spellEnd"/>
      <w:r w:rsidRPr="002D5A30">
        <w:rPr>
          <w:sz w:val="28"/>
          <w:szCs w:val="28"/>
        </w:rPr>
        <w:t xml:space="preserve"> </w:t>
      </w:r>
      <w:proofErr w:type="spellStart"/>
      <w:r w:rsidRPr="002D5A30">
        <w:rPr>
          <w:sz w:val="28"/>
          <w:szCs w:val="28"/>
        </w:rPr>
        <w:t>licențiate</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publică</w:t>
      </w:r>
      <w:proofErr w:type="spellEnd"/>
      <w:r w:rsidRPr="002D5A30">
        <w:rPr>
          <w:sz w:val="28"/>
          <w:szCs w:val="28"/>
        </w:rPr>
        <w:t xml:space="preserve"> </w:t>
      </w:r>
      <w:proofErr w:type="spellStart"/>
      <w:r w:rsidRPr="002D5A30">
        <w:rPr>
          <w:sz w:val="28"/>
          <w:szCs w:val="28"/>
        </w:rPr>
        <w:t>centrală</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protecția</w:t>
      </w:r>
      <w:proofErr w:type="spellEnd"/>
      <w:r w:rsidRPr="002D5A30">
        <w:rPr>
          <w:sz w:val="28"/>
          <w:szCs w:val="28"/>
        </w:rPr>
        <w:t xml:space="preserve"> </w:t>
      </w:r>
      <w:proofErr w:type="spellStart"/>
      <w:r w:rsidRPr="002D5A30">
        <w:rPr>
          <w:sz w:val="28"/>
          <w:szCs w:val="28"/>
        </w:rPr>
        <w:t>mediului</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transferul</w:t>
      </w:r>
      <w:proofErr w:type="spellEnd"/>
      <w:r w:rsidRPr="002D5A30">
        <w:rPr>
          <w:sz w:val="28"/>
          <w:szCs w:val="28"/>
        </w:rPr>
        <w:t xml:space="preserve"> </w:t>
      </w:r>
      <w:proofErr w:type="spellStart"/>
      <w:r w:rsidRPr="002D5A30">
        <w:rPr>
          <w:sz w:val="28"/>
          <w:szCs w:val="28"/>
        </w:rPr>
        <w:t>responsabilității</w:t>
      </w:r>
      <w:proofErr w:type="spellEnd"/>
      <w:r w:rsidRPr="002D5A30">
        <w:rPr>
          <w:sz w:val="28"/>
          <w:szCs w:val="28"/>
        </w:rPr>
        <w:t xml:space="preserve"> </w:t>
      </w:r>
      <w:proofErr w:type="spellStart"/>
      <w:r w:rsidRPr="002D5A30">
        <w:rPr>
          <w:sz w:val="28"/>
          <w:szCs w:val="28"/>
        </w:rPr>
        <w:t>producătorilor</w:t>
      </w:r>
      <w:proofErr w:type="spellEnd"/>
      <w:r w:rsidRPr="002D5A30">
        <w:rPr>
          <w:sz w:val="28"/>
          <w:szCs w:val="28"/>
        </w:rPr>
        <w:t xml:space="preserve"> </w:t>
      </w:r>
      <w:proofErr w:type="spellStart"/>
      <w:r w:rsidRPr="002D5A30">
        <w:rPr>
          <w:sz w:val="28"/>
          <w:szCs w:val="28"/>
        </w:rPr>
        <w:t>aferente</w:t>
      </w:r>
      <w:proofErr w:type="spellEnd"/>
      <w:r w:rsidRPr="002D5A30">
        <w:rPr>
          <w:sz w:val="28"/>
          <w:szCs w:val="28"/>
        </w:rPr>
        <w:t xml:space="preserve"> </w:t>
      </w:r>
      <w:proofErr w:type="spellStart"/>
      <w:r w:rsidRPr="002D5A30">
        <w:rPr>
          <w:sz w:val="28"/>
          <w:szCs w:val="28"/>
        </w:rPr>
        <w:t>anumitor</w:t>
      </w:r>
      <w:proofErr w:type="spellEnd"/>
      <w:r w:rsidRPr="002D5A30">
        <w:rPr>
          <w:sz w:val="28"/>
          <w:szCs w:val="28"/>
        </w:rPr>
        <w:t xml:space="preserve"> </w:t>
      </w:r>
      <w:proofErr w:type="spellStart"/>
      <w:r w:rsidRPr="002D5A30">
        <w:rPr>
          <w:sz w:val="28"/>
          <w:szCs w:val="28"/>
        </w:rPr>
        <w:t>fluxuri</w:t>
      </w:r>
      <w:proofErr w:type="spellEnd"/>
      <w:r w:rsidRPr="002D5A30">
        <w:rPr>
          <w:sz w:val="28"/>
          <w:szCs w:val="28"/>
        </w:rPr>
        <w:t xml:space="preserve"> </w:t>
      </w:r>
      <w:proofErr w:type="spellStart"/>
      <w:r w:rsidRPr="002D5A30">
        <w:rPr>
          <w:sz w:val="28"/>
          <w:szCs w:val="28"/>
        </w:rPr>
        <w:t>speciale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centrul</w:t>
      </w:r>
      <w:proofErr w:type="spellEnd"/>
      <w:r w:rsidRPr="002D5A30">
        <w:rPr>
          <w:sz w:val="28"/>
          <w:szCs w:val="28"/>
        </w:rPr>
        <w:t>/</w:t>
      </w:r>
      <w:proofErr w:type="spellStart"/>
      <w:r w:rsidRPr="002D5A30">
        <w:rPr>
          <w:sz w:val="28"/>
          <w:szCs w:val="28"/>
        </w:rPr>
        <w:t>centrele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aport</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 xml:space="preserve">, </w:t>
      </w:r>
      <w:proofErr w:type="spellStart"/>
      <w:r w:rsidRPr="002D5A30">
        <w:rPr>
          <w:sz w:val="28"/>
          <w:szCs w:val="28"/>
        </w:rPr>
        <w:t>astfel</w:t>
      </w:r>
      <w:proofErr w:type="spellEnd"/>
      <w:r w:rsidRPr="002D5A30">
        <w:rPr>
          <w:sz w:val="28"/>
          <w:szCs w:val="28"/>
        </w:rPr>
        <w:t xml:space="preserve"> </w:t>
      </w:r>
      <w:proofErr w:type="spellStart"/>
      <w:r w:rsidRPr="002D5A30">
        <w:rPr>
          <w:sz w:val="28"/>
          <w:szCs w:val="28"/>
        </w:rPr>
        <w:t>încât</w:t>
      </w:r>
      <w:proofErr w:type="spellEnd"/>
      <w:r w:rsidRPr="002D5A30">
        <w:rPr>
          <w:sz w:val="28"/>
          <w:szCs w:val="28"/>
        </w:rPr>
        <w:t xml:space="preserve"> </w:t>
      </w:r>
      <w:proofErr w:type="spellStart"/>
      <w:r w:rsidRPr="002D5A30">
        <w:rPr>
          <w:sz w:val="28"/>
          <w:szCs w:val="28"/>
        </w:rPr>
        <w:t>costurile</w:t>
      </w:r>
      <w:proofErr w:type="spellEnd"/>
      <w:r w:rsidRPr="002D5A30">
        <w:rPr>
          <w:sz w:val="28"/>
          <w:szCs w:val="28"/>
        </w:rPr>
        <w:t xml:space="preserve"> cu </w:t>
      </w:r>
      <w:proofErr w:type="spellStart"/>
      <w:r w:rsidRPr="002D5A30">
        <w:rPr>
          <w:sz w:val="28"/>
          <w:szCs w:val="28"/>
        </w:rPr>
        <w:t>gestionarea</w:t>
      </w:r>
      <w:proofErr w:type="spellEnd"/>
      <w:r w:rsidRPr="002D5A30">
        <w:rPr>
          <w:sz w:val="28"/>
          <w:szCs w:val="28"/>
        </w:rPr>
        <w:t xml:space="preserve"> </w:t>
      </w:r>
      <w:proofErr w:type="spellStart"/>
      <w:r w:rsidRPr="002D5A30">
        <w:rPr>
          <w:sz w:val="28"/>
          <w:szCs w:val="28"/>
        </w:rPr>
        <w:t>respectivelor</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fie </w:t>
      </w:r>
      <w:proofErr w:type="spellStart"/>
      <w:r w:rsidRPr="002D5A30">
        <w:rPr>
          <w:sz w:val="28"/>
          <w:szCs w:val="28"/>
        </w:rPr>
        <w:t>suportate</w:t>
      </w:r>
      <w:proofErr w:type="spellEnd"/>
      <w:r w:rsidRPr="002D5A30">
        <w:rPr>
          <w:sz w:val="28"/>
          <w:szCs w:val="28"/>
        </w:rPr>
        <w:t xml:space="preserve"> de </w:t>
      </w:r>
      <w:proofErr w:type="spellStart"/>
      <w:r w:rsidRPr="002D5A30">
        <w:rPr>
          <w:sz w:val="28"/>
          <w:szCs w:val="28"/>
        </w:rPr>
        <w:t>producători</w:t>
      </w:r>
      <w:proofErr w:type="spellEnd"/>
      <w:r w:rsidRPr="002D5A30">
        <w:rPr>
          <w:sz w:val="28"/>
          <w:szCs w:val="28"/>
        </w:rPr>
        <w:t>.</w:t>
      </w:r>
    </w:p>
    <w:p w14:paraId="2557BF91" w14:textId="77777777" w:rsidR="006119E9" w:rsidRPr="002D5A30" w:rsidRDefault="006119E9" w:rsidP="00044296">
      <w:pPr>
        <w:pStyle w:val="NormalWeb"/>
        <w:numPr>
          <w:ilvl w:val="1"/>
          <w:numId w:val="1"/>
        </w:numPr>
        <w:tabs>
          <w:tab w:val="left" w:pos="567"/>
        </w:tabs>
        <w:spacing w:before="0" w:beforeAutospacing="0" w:after="0" w:afterAutospacing="0"/>
        <w:ind w:left="0" w:firstLine="0"/>
        <w:jc w:val="both"/>
        <w:rPr>
          <w:sz w:val="28"/>
          <w:szCs w:val="28"/>
        </w:rPr>
      </w:pPr>
      <w:proofErr w:type="spellStart"/>
      <w:r w:rsidRPr="002D5A30">
        <w:rPr>
          <w:sz w:val="28"/>
          <w:szCs w:val="28"/>
        </w:rPr>
        <w:t>Accesul</w:t>
      </w:r>
      <w:proofErr w:type="spellEnd"/>
      <w:r w:rsidRPr="002D5A30">
        <w:rPr>
          <w:sz w:val="28"/>
          <w:szCs w:val="28"/>
        </w:rPr>
        <w:t xml:space="preserve"> </w:t>
      </w:r>
      <w:proofErr w:type="spellStart"/>
      <w:r w:rsidRPr="002D5A30">
        <w:rPr>
          <w:sz w:val="28"/>
          <w:szCs w:val="28"/>
        </w:rPr>
        <w:t>persoanelor</w:t>
      </w:r>
      <w:proofErr w:type="spellEnd"/>
      <w:r w:rsidRPr="002D5A30">
        <w:rPr>
          <w:sz w:val="28"/>
          <w:szCs w:val="28"/>
        </w:rPr>
        <w:t xml:space="preserve"> </w:t>
      </w:r>
      <w:proofErr w:type="spellStart"/>
      <w:r w:rsidRPr="002D5A30">
        <w:rPr>
          <w:sz w:val="28"/>
          <w:szCs w:val="28"/>
        </w:rPr>
        <w:t>fizice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incinta</w:t>
      </w:r>
      <w:proofErr w:type="spellEnd"/>
      <w:r w:rsidRPr="002D5A30">
        <w:rPr>
          <w:sz w:val="28"/>
          <w:szCs w:val="28"/>
        </w:rPr>
        <w:t xml:space="preserve"> </w:t>
      </w:r>
      <w:proofErr w:type="spellStart"/>
      <w:r w:rsidRPr="002D5A30">
        <w:rPr>
          <w:sz w:val="28"/>
          <w:szCs w:val="28"/>
        </w:rPr>
        <w:t>centrului</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aport</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permis</w:t>
      </w:r>
      <w:proofErr w:type="spellEnd"/>
      <w:r w:rsidRPr="002D5A30">
        <w:rPr>
          <w:sz w:val="28"/>
          <w:szCs w:val="28"/>
        </w:rPr>
        <w:t xml:space="preserve"> </w:t>
      </w:r>
      <w:proofErr w:type="spellStart"/>
      <w:r w:rsidRPr="002D5A30">
        <w:rPr>
          <w:sz w:val="28"/>
          <w:szCs w:val="28"/>
        </w:rPr>
        <w:t>doar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prezența</w:t>
      </w:r>
      <w:proofErr w:type="spellEnd"/>
      <w:r w:rsidRPr="002D5A30">
        <w:rPr>
          <w:sz w:val="28"/>
          <w:szCs w:val="28"/>
        </w:rPr>
        <w:t xml:space="preserve"> </w:t>
      </w:r>
      <w:proofErr w:type="spellStart"/>
      <w:r w:rsidRPr="002D5A30">
        <w:rPr>
          <w:sz w:val="28"/>
          <w:szCs w:val="28"/>
        </w:rPr>
        <w:t>personalului</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care </w:t>
      </w:r>
      <w:proofErr w:type="spellStart"/>
      <w:r w:rsidRPr="002D5A30">
        <w:rPr>
          <w:sz w:val="28"/>
          <w:szCs w:val="28"/>
        </w:rPr>
        <w:t>va</w:t>
      </w:r>
      <w:proofErr w:type="spellEnd"/>
      <w:r w:rsidRPr="002D5A30">
        <w:rPr>
          <w:sz w:val="28"/>
          <w:szCs w:val="28"/>
        </w:rPr>
        <w:t xml:space="preserve"> indica </w:t>
      </w:r>
      <w:proofErr w:type="spellStart"/>
      <w:r w:rsidRPr="002D5A30">
        <w:rPr>
          <w:sz w:val="28"/>
          <w:szCs w:val="28"/>
        </w:rPr>
        <w:t>locul</w:t>
      </w:r>
      <w:proofErr w:type="spellEnd"/>
      <w:r w:rsidRPr="002D5A30">
        <w:rPr>
          <w:sz w:val="28"/>
          <w:szCs w:val="28"/>
        </w:rPr>
        <w:t xml:space="preserve"> de </w:t>
      </w:r>
      <w:proofErr w:type="spellStart"/>
      <w:r w:rsidRPr="002D5A30">
        <w:rPr>
          <w:sz w:val="28"/>
          <w:szCs w:val="28"/>
        </w:rPr>
        <w:t>descărcare</w:t>
      </w:r>
      <w:proofErr w:type="spellEnd"/>
      <w:r w:rsidRPr="002D5A30">
        <w:rPr>
          <w:sz w:val="28"/>
          <w:szCs w:val="28"/>
        </w:rPr>
        <w:t>/</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temporară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pe </w:t>
      </w:r>
      <w:proofErr w:type="spellStart"/>
      <w:r w:rsidRPr="002D5A30">
        <w:rPr>
          <w:sz w:val="28"/>
          <w:szCs w:val="28"/>
        </w:rPr>
        <w:t>amplasament</w:t>
      </w:r>
      <w:proofErr w:type="spellEnd"/>
      <w:r w:rsidRPr="002D5A30">
        <w:rPr>
          <w:sz w:val="28"/>
          <w:szCs w:val="28"/>
        </w:rPr>
        <w:t>.</w:t>
      </w:r>
    </w:p>
    <w:p w14:paraId="325CE4EF" w14:textId="77777777" w:rsidR="006119E9" w:rsidRPr="002D5A30" w:rsidRDefault="006119E9" w:rsidP="00044296">
      <w:pPr>
        <w:pStyle w:val="NormalWeb"/>
        <w:numPr>
          <w:ilvl w:val="0"/>
          <w:numId w:val="1"/>
        </w:numPr>
        <w:tabs>
          <w:tab w:val="left" w:pos="567"/>
        </w:tabs>
        <w:spacing w:before="0" w:beforeAutospacing="0" w:after="0" w:afterAutospacing="0"/>
        <w:jc w:val="both"/>
        <w:rPr>
          <w:sz w:val="28"/>
          <w:szCs w:val="28"/>
        </w:rPr>
      </w:pPr>
    </w:p>
    <w:p w14:paraId="30C774B3" w14:textId="77777777" w:rsidR="006119E9" w:rsidRPr="002D5A30" w:rsidRDefault="006119E9" w:rsidP="00044296">
      <w:pPr>
        <w:pStyle w:val="NormalWeb"/>
        <w:numPr>
          <w:ilvl w:val="1"/>
          <w:numId w:val="1"/>
        </w:numPr>
        <w:tabs>
          <w:tab w:val="left" w:pos="567"/>
        </w:tabs>
        <w:spacing w:before="0" w:beforeAutospacing="0" w:after="0" w:afterAutospacing="0"/>
        <w:ind w:left="0" w:firstLine="0"/>
        <w:jc w:val="both"/>
        <w:rPr>
          <w:sz w:val="28"/>
          <w:szCs w:val="28"/>
        </w:rPr>
      </w:pPr>
      <w:proofErr w:type="spellStart"/>
      <w:r w:rsidRPr="002D5A30">
        <w:rPr>
          <w:sz w:val="28"/>
          <w:szCs w:val="28"/>
        </w:rPr>
        <w:t>Centrul</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aport</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fi </w:t>
      </w:r>
      <w:proofErr w:type="spellStart"/>
      <w:r w:rsidRPr="002D5A30">
        <w:rPr>
          <w:sz w:val="28"/>
          <w:szCs w:val="28"/>
        </w:rPr>
        <w:t>dotat</w:t>
      </w:r>
      <w:proofErr w:type="spellEnd"/>
      <w:r w:rsidRPr="002D5A30">
        <w:rPr>
          <w:sz w:val="28"/>
          <w:szCs w:val="28"/>
        </w:rPr>
        <w:t xml:space="preserve"> cu un </w:t>
      </w:r>
      <w:proofErr w:type="spellStart"/>
      <w:r w:rsidRPr="002D5A30">
        <w:rPr>
          <w:sz w:val="28"/>
          <w:szCs w:val="28"/>
        </w:rPr>
        <w:t>număr</w:t>
      </w:r>
      <w:proofErr w:type="spellEnd"/>
      <w:r w:rsidRPr="002D5A30">
        <w:rPr>
          <w:sz w:val="28"/>
          <w:szCs w:val="28"/>
        </w:rPr>
        <w:t xml:space="preserve"> </w:t>
      </w:r>
      <w:proofErr w:type="spellStart"/>
      <w:r w:rsidRPr="002D5A30">
        <w:rPr>
          <w:sz w:val="28"/>
          <w:szCs w:val="28"/>
        </w:rPr>
        <w:t>suficient</w:t>
      </w:r>
      <w:proofErr w:type="spellEnd"/>
      <w:r w:rsidRPr="002D5A30">
        <w:rPr>
          <w:sz w:val="28"/>
          <w:szCs w:val="28"/>
        </w:rPr>
        <w:t xml:space="preserve"> de </w:t>
      </w:r>
      <w:proofErr w:type="spellStart"/>
      <w:r w:rsidRPr="002D5A30">
        <w:rPr>
          <w:sz w:val="28"/>
          <w:szCs w:val="28"/>
        </w:rPr>
        <w:t>containere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recipiente</w:t>
      </w:r>
      <w:proofErr w:type="spellEnd"/>
      <w:r w:rsidRPr="002D5A30">
        <w:rPr>
          <w:sz w:val="28"/>
          <w:szCs w:val="28"/>
        </w:rPr>
        <w:t xml:space="preserve"> </w:t>
      </w:r>
      <w:proofErr w:type="spellStart"/>
      <w:r w:rsidRPr="002D5A30">
        <w:rPr>
          <w:sz w:val="28"/>
          <w:szCs w:val="28"/>
        </w:rPr>
        <w:t>specifice</w:t>
      </w:r>
      <w:proofErr w:type="spellEnd"/>
      <w:r w:rsidRPr="002D5A30">
        <w:rPr>
          <w:sz w:val="28"/>
          <w:szCs w:val="28"/>
        </w:rPr>
        <w:t xml:space="preserve"> </w:t>
      </w:r>
      <w:proofErr w:type="spellStart"/>
      <w:r w:rsidRPr="002D5A30">
        <w:rPr>
          <w:sz w:val="28"/>
          <w:szCs w:val="28"/>
        </w:rPr>
        <w:t>fiecărei</w:t>
      </w:r>
      <w:proofErr w:type="spellEnd"/>
      <w:r w:rsidRPr="002D5A30">
        <w:rPr>
          <w:sz w:val="28"/>
          <w:szCs w:val="28"/>
        </w:rPr>
        <w:t xml:space="preserv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ce</w:t>
      </w:r>
      <w:proofErr w:type="spellEnd"/>
      <w:r w:rsidRPr="002D5A30">
        <w:rPr>
          <w:sz w:val="28"/>
          <w:szCs w:val="28"/>
        </w:rPr>
        <w:t xml:space="preserve"> </w:t>
      </w:r>
      <w:proofErr w:type="spellStart"/>
      <w:r w:rsidRPr="002D5A30">
        <w:rPr>
          <w:sz w:val="28"/>
          <w:szCs w:val="28"/>
        </w:rPr>
        <w:t>urmează</w:t>
      </w:r>
      <w:proofErr w:type="spellEnd"/>
      <w:r w:rsidRPr="002D5A30">
        <w:rPr>
          <w:sz w:val="28"/>
          <w:szCs w:val="28"/>
        </w:rPr>
        <w:t xml:space="preserve"> a fi </w:t>
      </w:r>
      <w:proofErr w:type="spellStart"/>
      <w:r w:rsidRPr="002D5A30">
        <w:rPr>
          <w:sz w:val="28"/>
          <w:szCs w:val="28"/>
        </w:rPr>
        <w:t>colectată</w:t>
      </w:r>
      <w:proofErr w:type="spellEnd"/>
      <w:r w:rsidRPr="002D5A30">
        <w:rPr>
          <w:sz w:val="28"/>
          <w:szCs w:val="28"/>
        </w:rPr>
        <w:t>.</w:t>
      </w:r>
    </w:p>
    <w:p w14:paraId="6ED4C2A1" w14:textId="77777777" w:rsidR="006119E9" w:rsidRPr="002D5A30" w:rsidRDefault="006119E9" w:rsidP="00044296">
      <w:pPr>
        <w:pStyle w:val="NormalWeb"/>
        <w:numPr>
          <w:ilvl w:val="1"/>
          <w:numId w:val="1"/>
        </w:numPr>
        <w:tabs>
          <w:tab w:val="left" w:pos="567"/>
        </w:tabs>
        <w:spacing w:before="0" w:beforeAutospacing="0" w:after="0" w:afterAutospacing="0"/>
        <w:ind w:left="0" w:firstLine="0"/>
        <w:jc w:val="both"/>
        <w:rPr>
          <w:sz w:val="28"/>
          <w:szCs w:val="28"/>
        </w:rPr>
      </w:pPr>
      <w:r w:rsidRPr="002D5A30">
        <w:rPr>
          <w:sz w:val="28"/>
          <w:szCs w:val="28"/>
        </w:rPr>
        <w:t xml:space="preserve">Se </w:t>
      </w:r>
      <w:proofErr w:type="spellStart"/>
      <w:r w:rsidRPr="002D5A30">
        <w:rPr>
          <w:sz w:val="28"/>
          <w:szCs w:val="28"/>
        </w:rPr>
        <w:t>interzice</w:t>
      </w:r>
      <w:proofErr w:type="spellEnd"/>
      <w:r w:rsidRPr="002D5A30">
        <w:rPr>
          <w:sz w:val="28"/>
          <w:szCs w:val="28"/>
        </w:rPr>
        <w:t xml:space="preserve"> </w:t>
      </w:r>
      <w:proofErr w:type="spellStart"/>
      <w:r w:rsidRPr="002D5A30">
        <w:rPr>
          <w:sz w:val="28"/>
          <w:szCs w:val="28"/>
        </w:rPr>
        <w:t>amestecarea</w:t>
      </w:r>
      <w:proofErr w:type="spellEnd"/>
      <w:r w:rsidRPr="002D5A30">
        <w:rPr>
          <w:sz w:val="28"/>
          <w:szCs w:val="28"/>
        </w:rPr>
        <w:t xml:space="preserve"> </w:t>
      </w:r>
      <w:proofErr w:type="spellStart"/>
      <w:r w:rsidRPr="002D5A30">
        <w:rPr>
          <w:sz w:val="28"/>
          <w:szCs w:val="28"/>
        </w:rPr>
        <w:t>diferitelor</w:t>
      </w:r>
      <w:proofErr w:type="spellEnd"/>
      <w:r w:rsidRPr="002D5A30">
        <w:rPr>
          <w:sz w:val="28"/>
          <w:szCs w:val="28"/>
        </w:rPr>
        <w:t xml:space="preserv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același</w:t>
      </w:r>
      <w:proofErr w:type="spellEnd"/>
      <w:r w:rsidRPr="002D5A30">
        <w:rPr>
          <w:sz w:val="28"/>
          <w:szCs w:val="28"/>
        </w:rPr>
        <w:t xml:space="preserve"> container/recipient.</w:t>
      </w:r>
    </w:p>
    <w:p w14:paraId="733B7EE4" w14:textId="77777777" w:rsidR="006119E9" w:rsidRPr="002D5A30" w:rsidRDefault="006119E9" w:rsidP="00044296">
      <w:pPr>
        <w:pStyle w:val="NormalWeb"/>
        <w:numPr>
          <w:ilvl w:val="0"/>
          <w:numId w:val="1"/>
        </w:numPr>
        <w:tabs>
          <w:tab w:val="left" w:pos="567"/>
        </w:tabs>
        <w:spacing w:before="0" w:beforeAutospacing="0" w:after="0" w:afterAutospacing="0"/>
        <w:jc w:val="both"/>
        <w:rPr>
          <w:sz w:val="28"/>
          <w:szCs w:val="28"/>
        </w:rPr>
      </w:pPr>
    </w:p>
    <w:p w14:paraId="4C7FD9F4" w14:textId="77777777" w:rsidR="006119E9" w:rsidRPr="002D5A30" w:rsidRDefault="006119E9" w:rsidP="00044296">
      <w:pPr>
        <w:pStyle w:val="NormalWeb"/>
        <w:numPr>
          <w:ilvl w:val="1"/>
          <w:numId w:val="1"/>
        </w:numPr>
        <w:tabs>
          <w:tab w:val="left" w:pos="567"/>
        </w:tabs>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centrului</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aport</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asigura</w:t>
      </w:r>
      <w:proofErr w:type="spellEnd"/>
      <w:r w:rsidRPr="002D5A30">
        <w:rPr>
          <w:sz w:val="28"/>
          <w:szCs w:val="28"/>
        </w:rPr>
        <w:t xml:space="preserve"> </w:t>
      </w:r>
      <w:proofErr w:type="spellStart"/>
      <w:r w:rsidRPr="002D5A30">
        <w:rPr>
          <w:sz w:val="28"/>
          <w:szCs w:val="28"/>
        </w:rPr>
        <w:t>evidența</w:t>
      </w:r>
      <w:proofErr w:type="spellEnd"/>
      <w:r w:rsidRPr="002D5A30">
        <w:rPr>
          <w:sz w:val="28"/>
          <w:szCs w:val="28"/>
        </w:rPr>
        <w:t>:</w:t>
      </w:r>
    </w:p>
    <w:p w14:paraId="5FD9397C" w14:textId="77777777" w:rsidR="006119E9" w:rsidRPr="002D5A30" w:rsidRDefault="006119E9" w:rsidP="00044296">
      <w:pPr>
        <w:pStyle w:val="NormalWeb"/>
        <w:numPr>
          <w:ilvl w:val="2"/>
          <w:numId w:val="1"/>
        </w:numPr>
        <w:tabs>
          <w:tab w:val="left" w:pos="567"/>
        </w:tabs>
        <w:spacing w:before="0" w:beforeAutospacing="0" w:after="0" w:afterAutospacing="0"/>
        <w:ind w:left="0" w:firstLine="0"/>
        <w:jc w:val="both"/>
        <w:rPr>
          <w:sz w:val="28"/>
          <w:szCs w:val="28"/>
        </w:rPr>
      </w:pPr>
      <w:proofErr w:type="spellStart"/>
      <w:r w:rsidRPr="002D5A30">
        <w:rPr>
          <w:sz w:val="28"/>
          <w:szCs w:val="28"/>
        </w:rPr>
        <w:t>cantităților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recepționate</w:t>
      </w:r>
      <w:proofErr w:type="spellEnd"/>
      <w:r w:rsidRPr="002D5A30">
        <w:rPr>
          <w:sz w:val="28"/>
          <w:szCs w:val="28"/>
        </w:rPr>
        <w:t xml:space="preserve"> de la </w:t>
      </w:r>
      <w:proofErr w:type="spellStart"/>
      <w:r w:rsidRPr="002D5A30">
        <w:rPr>
          <w:sz w:val="28"/>
          <w:szCs w:val="28"/>
        </w:rPr>
        <w:t>fiecare</w:t>
      </w:r>
      <w:proofErr w:type="spellEnd"/>
      <w:r w:rsidRPr="002D5A30">
        <w:rPr>
          <w:sz w:val="28"/>
          <w:szCs w:val="28"/>
        </w:rPr>
        <w:t xml:space="preserve"> </w:t>
      </w:r>
      <w:proofErr w:type="spellStart"/>
      <w:r w:rsidRPr="002D5A30">
        <w:rPr>
          <w:sz w:val="28"/>
          <w:szCs w:val="28"/>
        </w:rPr>
        <w:t>persoană</w:t>
      </w:r>
      <w:proofErr w:type="spellEnd"/>
      <w:r w:rsidRPr="002D5A30">
        <w:rPr>
          <w:sz w:val="28"/>
          <w:szCs w:val="28"/>
        </w:rPr>
        <w:t xml:space="preserve"> </w:t>
      </w:r>
      <w:proofErr w:type="spellStart"/>
      <w:r w:rsidRPr="002D5A30">
        <w:rPr>
          <w:sz w:val="28"/>
          <w:szCs w:val="28"/>
        </w:rPr>
        <w:t>fizică</w:t>
      </w:r>
      <w:proofErr w:type="spellEnd"/>
      <w:r w:rsidRPr="002D5A30">
        <w:rPr>
          <w:sz w:val="28"/>
          <w:szCs w:val="28"/>
        </w:rPr>
        <w:t xml:space="preserve">, pe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2B7F2DB4" w14:textId="77777777" w:rsidR="006119E9" w:rsidRPr="002D5A30" w:rsidRDefault="006119E9" w:rsidP="00044296">
      <w:pPr>
        <w:pStyle w:val="NormalWeb"/>
        <w:numPr>
          <w:ilvl w:val="2"/>
          <w:numId w:val="1"/>
        </w:numPr>
        <w:tabs>
          <w:tab w:val="left" w:pos="567"/>
        </w:tabs>
        <w:spacing w:before="0" w:beforeAutospacing="0" w:after="0" w:afterAutospacing="0"/>
        <w:ind w:left="0" w:firstLine="0"/>
        <w:jc w:val="both"/>
        <w:rPr>
          <w:sz w:val="28"/>
          <w:szCs w:val="28"/>
        </w:rPr>
      </w:pPr>
      <w:proofErr w:type="spellStart"/>
      <w:r w:rsidRPr="002D5A30">
        <w:rPr>
          <w:sz w:val="28"/>
          <w:szCs w:val="28"/>
        </w:rPr>
        <w:t>cantităților</w:t>
      </w:r>
      <w:proofErr w:type="spellEnd"/>
      <w:r w:rsidRPr="002D5A30">
        <w:rPr>
          <w:sz w:val="28"/>
          <w:szCs w:val="28"/>
        </w:rPr>
        <w:t xml:space="preserve"> </w:t>
      </w:r>
      <w:proofErr w:type="spellStart"/>
      <w:r w:rsidRPr="002D5A30">
        <w:rPr>
          <w:sz w:val="28"/>
          <w:szCs w:val="28"/>
        </w:rPr>
        <w:t>totale</w:t>
      </w:r>
      <w:proofErr w:type="spellEnd"/>
      <w:r w:rsidRPr="002D5A30">
        <w:rPr>
          <w:sz w:val="28"/>
          <w:szCs w:val="28"/>
        </w:rPr>
        <w:t xml:space="preserve"> </w:t>
      </w:r>
      <w:proofErr w:type="spellStart"/>
      <w:r w:rsidRPr="002D5A30">
        <w:rPr>
          <w:sz w:val="28"/>
          <w:szCs w:val="28"/>
        </w:rPr>
        <w:t>recepționate</w:t>
      </w:r>
      <w:proofErr w:type="spellEnd"/>
      <w:r w:rsidRPr="002D5A30">
        <w:rPr>
          <w:sz w:val="28"/>
          <w:szCs w:val="28"/>
        </w:rPr>
        <w:t xml:space="preserve">, pe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49091C32" w14:textId="77777777" w:rsidR="006119E9" w:rsidRPr="002D5A30" w:rsidRDefault="006119E9" w:rsidP="00044296">
      <w:pPr>
        <w:pStyle w:val="NormalWeb"/>
        <w:numPr>
          <w:ilvl w:val="2"/>
          <w:numId w:val="1"/>
        </w:numPr>
        <w:tabs>
          <w:tab w:val="left" w:pos="567"/>
        </w:tabs>
        <w:spacing w:before="0" w:beforeAutospacing="0" w:after="0" w:afterAutospacing="0"/>
        <w:ind w:left="0" w:firstLine="0"/>
        <w:jc w:val="both"/>
        <w:rPr>
          <w:sz w:val="28"/>
          <w:szCs w:val="28"/>
        </w:rPr>
      </w:pPr>
      <w:proofErr w:type="spellStart"/>
      <w:r w:rsidRPr="002D5A30">
        <w:rPr>
          <w:sz w:val="28"/>
          <w:szCs w:val="28"/>
        </w:rPr>
        <w:t>cantităților</w:t>
      </w:r>
      <w:proofErr w:type="spellEnd"/>
      <w:r w:rsidRPr="002D5A30">
        <w:rPr>
          <w:sz w:val="28"/>
          <w:szCs w:val="28"/>
        </w:rPr>
        <w:t xml:space="preserve"> </w:t>
      </w:r>
      <w:proofErr w:type="spellStart"/>
      <w:r w:rsidRPr="002D5A30">
        <w:rPr>
          <w:sz w:val="28"/>
          <w:szCs w:val="28"/>
        </w:rPr>
        <w:t>totale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încredințate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tratării</w:t>
      </w:r>
      <w:proofErr w:type="spellEnd"/>
      <w:r w:rsidRPr="002D5A30">
        <w:rPr>
          <w:sz w:val="28"/>
          <w:szCs w:val="28"/>
        </w:rPr>
        <w:t xml:space="preserve">, </w:t>
      </w:r>
      <w:proofErr w:type="spellStart"/>
      <w:r w:rsidRPr="002D5A30">
        <w:rPr>
          <w:sz w:val="28"/>
          <w:szCs w:val="28"/>
        </w:rPr>
        <w:t>reciclării</w:t>
      </w:r>
      <w:proofErr w:type="spellEnd"/>
      <w:r w:rsidRPr="002D5A30">
        <w:rPr>
          <w:sz w:val="28"/>
          <w:szCs w:val="28"/>
        </w:rPr>
        <w:t xml:space="preserve">, </w:t>
      </w:r>
      <w:proofErr w:type="spellStart"/>
      <w:r w:rsidRPr="002D5A30">
        <w:rPr>
          <w:sz w:val="28"/>
          <w:szCs w:val="28"/>
        </w:rPr>
        <w:t>valorificării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eliminării</w:t>
      </w:r>
      <w:proofErr w:type="spellEnd"/>
      <w:r w:rsidRPr="002D5A30">
        <w:rPr>
          <w:sz w:val="28"/>
          <w:szCs w:val="28"/>
        </w:rPr>
        <w:t xml:space="preserve">, pe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7D8B80C7" w14:textId="77777777" w:rsidR="006119E9" w:rsidRPr="002D5A30" w:rsidRDefault="006119E9" w:rsidP="00044296">
      <w:pPr>
        <w:pStyle w:val="NormalWeb"/>
        <w:numPr>
          <w:ilvl w:val="2"/>
          <w:numId w:val="1"/>
        </w:numPr>
        <w:tabs>
          <w:tab w:val="left" w:pos="567"/>
        </w:tabs>
        <w:spacing w:before="0" w:beforeAutospacing="0" w:after="0" w:afterAutospacing="0"/>
        <w:ind w:left="0" w:firstLine="0"/>
        <w:jc w:val="both"/>
        <w:rPr>
          <w:sz w:val="28"/>
          <w:szCs w:val="28"/>
        </w:rPr>
      </w:pPr>
      <w:proofErr w:type="spellStart"/>
      <w:r w:rsidRPr="002D5A30">
        <w:rPr>
          <w:sz w:val="28"/>
          <w:szCs w:val="28"/>
        </w:rPr>
        <w:lastRenderedPageBreak/>
        <w:t>cantităților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reziduale</w:t>
      </w:r>
      <w:proofErr w:type="spellEnd"/>
      <w:r w:rsidRPr="002D5A30">
        <w:rPr>
          <w:sz w:val="28"/>
          <w:szCs w:val="28"/>
        </w:rPr>
        <w:t>/</w:t>
      </w:r>
      <w:proofErr w:type="spellStart"/>
      <w:r w:rsidRPr="002D5A30">
        <w:rPr>
          <w:sz w:val="28"/>
          <w:szCs w:val="28"/>
        </w:rPr>
        <w:t>reziduuri</w:t>
      </w:r>
      <w:proofErr w:type="spellEnd"/>
      <w:r w:rsidRPr="002D5A30">
        <w:rPr>
          <w:sz w:val="28"/>
          <w:szCs w:val="28"/>
        </w:rPr>
        <w:t xml:space="preserve"> eliminate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valorificate</w:t>
      </w:r>
      <w:proofErr w:type="spellEnd"/>
      <w:r w:rsidRPr="002D5A30">
        <w:rPr>
          <w:sz w:val="28"/>
          <w:szCs w:val="28"/>
        </w:rPr>
        <w:t xml:space="preserve">, </w:t>
      </w:r>
      <w:proofErr w:type="spellStart"/>
      <w:r w:rsidRPr="002D5A30">
        <w:rPr>
          <w:sz w:val="28"/>
          <w:szCs w:val="28"/>
        </w:rPr>
        <w:t>rezultate</w:t>
      </w:r>
      <w:proofErr w:type="spellEnd"/>
      <w:r w:rsidRPr="002D5A30">
        <w:rPr>
          <w:sz w:val="28"/>
          <w:szCs w:val="28"/>
        </w:rPr>
        <w:t xml:space="preserve"> din </w:t>
      </w:r>
      <w:proofErr w:type="spellStart"/>
      <w:r w:rsidRPr="002D5A30">
        <w:rPr>
          <w:sz w:val="28"/>
          <w:szCs w:val="28"/>
        </w:rPr>
        <w:t>fiecare</w:t>
      </w:r>
      <w:proofErr w:type="spellEnd"/>
      <w:r w:rsidRPr="002D5A30">
        <w:rPr>
          <w:sz w:val="28"/>
          <w:szCs w:val="28"/>
        </w:rPr>
        <w:t xml:space="preserve"> </w:t>
      </w:r>
      <w:proofErr w:type="spellStart"/>
      <w:r w:rsidRPr="002D5A30">
        <w:rPr>
          <w:sz w:val="28"/>
          <w:szCs w:val="28"/>
        </w:rPr>
        <w:t>proces</w:t>
      </w:r>
      <w:proofErr w:type="spellEnd"/>
      <w:r w:rsidRPr="002D5A30">
        <w:rPr>
          <w:sz w:val="28"/>
          <w:szCs w:val="28"/>
        </w:rPr>
        <w:t xml:space="preserve"> de </w:t>
      </w:r>
      <w:proofErr w:type="spellStart"/>
      <w:r w:rsidRPr="002D5A30">
        <w:rPr>
          <w:sz w:val="28"/>
          <w:szCs w:val="28"/>
        </w:rPr>
        <w:t>tratare</w:t>
      </w:r>
      <w:proofErr w:type="spellEnd"/>
      <w:r w:rsidRPr="002D5A30">
        <w:rPr>
          <w:sz w:val="28"/>
          <w:szCs w:val="28"/>
        </w:rPr>
        <w:t xml:space="preserve"> </w:t>
      </w:r>
      <w:proofErr w:type="spellStart"/>
      <w:r w:rsidRPr="002D5A30">
        <w:rPr>
          <w:sz w:val="28"/>
          <w:szCs w:val="28"/>
        </w:rPr>
        <w:t>desfășurat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cadrul</w:t>
      </w:r>
      <w:proofErr w:type="spellEnd"/>
      <w:r w:rsidRPr="002D5A30">
        <w:rPr>
          <w:sz w:val="28"/>
          <w:szCs w:val="28"/>
        </w:rPr>
        <w:t xml:space="preserve"> </w:t>
      </w:r>
      <w:proofErr w:type="spellStart"/>
      <w:r w:rsidRPr="002D5A30">
        <w:rPr>
          <w:sz w:val="28"/>
          <w:szCs w:val="28"/>
        </w:rPr>
        <w:t>centrului</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aport</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 xml:space="preserve">, </w:t>
      </w:r>
      <w:proofErr w:type="spellStart"/>
      <w:r w:rsidRPr="002D5A30">
        <w:rPr>
          <w:sz w:val="28"/>
          <w:szCs w:val="28"/>
        </w:rPr>
        <w:t>dacă</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w:t>
      </w:r>
    </w:p>
    <w:p w14:paraId="6BD85198" w14:textId="77777777" w:rsidR="006119E9" w:rsidRPr="002D5A30" w:rsidRDefault="006119E9" w:rsidP="00044296">
      <w:pPr>
        <w:pStyle w:val="NormalWeb"/>
        <w:numPr>
          <w:ilvl w:val="2"/>
          <w:numId w:val="1"/>
        </w:numPr>
        <w:tabs>
          <w:tab w:val="left" w:pos="567"/>
        </w:tabs>
        <w:spacing w:before="0" w:beforeAutospacing="0" w:after="0" w:afterAutospacing="0"/>
        <w:ind w:left="0" w:firstLine="0"/>
        <w:jc w:val="both"/>
        <w:rPr>
          <w:sz w:val="28"/>
          <w:szCs w:val="28"/>
        </w:rPr>
      </w:pPr>
      <w:proofErr w:type="spellStart"/>
      <w:r w:rsidRPr="002D5A30">
        <w:rPr>
          <w:sz w:val="28"/>
          <w:szCs w:val="28"/>
        </w:rPr>
        <w:t>cantităților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aflate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spațiile</w:t>
      </w:r>
      <w:proofErr w:type="spellEnd"/>
      <w:r w:rsidRPr="002D5A30">
        <w:rPr>
          <w:sz w:val="28"/>
          <w:szCs w:val="28"/>
        </w:rPr>
        <w:t xml:space="preserve"> de </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temporară</w:t>
      </w:r>
      <w:proofErr w:type="spellEnd"/>
      <w:r w:rsidRPr="002D5A30">
        <w:rPr>
          <w:sz w:val="28"/>
          <w:szCs w:val="28"/>
        </w:rPr>
        <w:t xml:space="preserve">, pe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64BF256F" w14:textId="77777777" w:rsidR="006119E9" w:rsidRPr="002D5A30" w:rsidRDefault="006119E9" w:rsidP="00044296">
      <w:pPr>
        <w:pStyle w:val="NormalWeb"/>
        <w:numPr>
          <w:ilvl w:val="1"/>
          <w:numId w:val="1"/>
        </w:numPr>
        <w:tabs>
          <w:tab w:val="left" w:pos="567"/>
        </w:tabs>
        <w:spacing w:before="0" w:beforeAutospacing="0" w:after="0" w:afterAutospacing="0"/>
        <w:ind w:left="0" w:firstLine="0"/>
        <w:jc w:val="both"/>
        <w:rPr>
          <w:sz w:val="28"/>
          <w:szCs w:val="28"/>
        </w:rPr>
      </w:pP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își</w:t>
      </w:r>
      <w:proofErr w:type="spellEnd"/>
      <w:r w:rsidRPr="002D5A30">
        <w:rPr>
          <w:sz w:val="28"/>
          <w:szCs w:val="28"/>
        </w:rPr>
        <w:t xml:space="preserve"> </w:t>
      </w:r>
      <w:proofErr w:type="spellStart"/>
      <w:r w:rsidRPr="002D5A30">
        <w:rPr>
          <w:sz w:val="28"/>
          <w:szCs w:val="28"/>
        </w:rPr>
        <w:t>organizeze</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a </w:t>
      </w:r>
      <w:proofErr w:type="spellStart"/>
      <w:r w:rsidRPr="002D5A30">
        <w:rPr>
          <w:sz w:val="28"/>
          <w:szCs w:val="28"/>
        </w:rPr>
        <w:t>asigura</w:t>
      </w:r>
      <w:proofErr w:type="spellEnd"/>
      <w:r w:rsidRPr="002D5A30">
        <w:rPr>
          <w:sz w:val="28"/>
          <w:szCs w:val="28"/>
        </w:rPr>
        <w:t xml:space="preserve"> un grad </w:t>
      </w:r>
      <w:proofErr w:type="spellStart"/>
      <w:r w:rsidRPr="002D5A30">
        <w:rPr>
          <w:sz w:val="28"/>
          <w:szCs w:val="28"/>
        </w:rPr>
        <w:t>cât</w:t>
      </w:r>
      <w:proofErr w:type="spellEnd"/>
      <w:r w:rsidRPr="002D5A30">
        <w:rPr>
          <w:sz w:val="28"/>
          <w:szCs w:val="28"/>
        </w:rPr>
        <w:t xml:space="preserve"> </w:t>
      </w:r>
      <w:proofErr w:type="spellStart"/>
      <w:r w:rsidRPr="002D5A30">
        <w:rPr>
          <w:sz w:val="28"/>
          <w:szCs w:val="28"/>
        </w:rPr>
        <w:t>mai</w:t>
      </w:r>
      <w:proofErr w:type="spellEnd"/>
      <w:r w:rsidRPr="002D5A30">
        <w:rPr>
          <w:sz w:val="28"/>
          <w:szCs w:val="28"/>
        </w:rPr>
        <w:t xml:space="preserve"> mare de </w:t>
      </w:r>
      <w:proofErr w:type="spellStart"/>
      <w:r w:rsidRPr="002D5A30">
        <w:rPr>
          <w:sz w:val="28"/>
          <w:szCs w:val="28"/>
        </w:rPr>
        <w:t>valorificare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astfel</w:t>
      </w:r>
      <w:proofErr w:type="spellEnd"/>
      <w:r w:rsidRPr="002D5A30">
        <w:rPr>
          <w:sz w:val="28"/>
          <w:szCs w:val="28"/>
        </w:rPr>
        <w:t xml:space="preserve"> </w:t>
      </w:r>
      <w:proofErr w:type="spellStart"/>
      <w:r w:rsidRPr="002D5A30">
        <w:rPr>
          <w:sz w:val="28"/>
          <w:szCs w:val="28"/>
        </w:rPr>
        <w:t>încât</w:t>
      </w:r>
      <w:proofErr w:type="spellEnd"/>
      <w:r w:rsidRPr="002D5A30">
        <w:rPr>
          <w:sz w:val="28"/>
          <w:szCs w:val="28"/>
        </w:rPr>
        <w:t xml:space="preserve"> </w:t>
      </w:r>
      <w:proofErr w:type="spellStart"/>
      <w:r w:rsidRPr="002D5A30">
        <w:rPr>
          <w:sz w:val="28"/>
          <w:szCs w:val="28"/>
        </w:rPr>
        <w:t>cantitatea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eliminată</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depozitare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fie </w:t>
      </w:r>
      <w:proofErr w:type="spellStart"/>
      <w:r w:rsidRPr="002D5A30">
        <w:rPr>
          <w:sz w:val="28"/>
          <w:szCs w:val="28"/>
        </w:rPr>
        <w:t>minimă</w:t>
      </w:r>
      <w:proofErr w:type="spellEnd"/>
      <w:r w:rsidRPr="002D5A30">
        <w:rPr>
          <w:sz w:val="28"/>
          <w:szCs w:val="28"/>
        </w:rPr>
        <w:t>.</w:t>
      </w:r>
    </w:p>
    <w:p w14:paraId="140BFED9" w14:textId="77777777" w:rsidR="006119E9" w:rsidRPr="002D5A30" w:rsidRDefault="006119E9" w:rsidP="00044296">
      <w:pPr>
        <w:pStyle w:val="NormalWeb"/>
        <w:numPr>
          <w:ilvl w:val="0"/>
          <w:numId w:val="1"/>
        </w:numPr>
        <w:tabs>
          <w:tab w:val="left" w:pos="567"/>
        </w:tabs>
        <w:spacing w:before="0" w:beforeAutospacing="0" w:after="0" w:afterAutospacing="0"/>
        <w:jc w:val="both"/>
        <w:rPr>
          <w:sz w:val="28"/>
          <w:szCs w:val="28"/>
        </w:rPr>
      </w:pPr>
    </w:p>
    <w:p w14:paraId="2B3C9769" w14:textId="77777777" w:rsidR="006119E9" w:rsidRDefault="006119E9" w:rsidP="00044296">
      <w:pPr>
        <w:pStyle w:val="NormalWeb"/>
        <w:tabs>
          <w:tab w:val="left" w:pos="567"/>
        </w:tabs>
        <w:spacing w:before="0" w:beforeAutospacing="0" w:after="0" w:afterAutospacing="0"/>
        <w:jc w:val="both"/>
        <w:rPr>
          <w:sz w:val="28"/>
          <w:szCs w:val="28"/>
        </w:rPr>
      </w:pPr>
      <w:proofErr w:type="spellStart"/>
      <w:r w:rsidRPr="002D5A30">
        <w:rPr>
          <w:sz w:val="28"/>
          <w:szCs w:val="28"/>
        </w:rPr>
        <w:t>Centrele</w:t>
      </w:r>
      <w:proofErr w:type="spellEnd"/>
      <w:r w:rsidRPr="002D5A30">
        <w:rPr>
          <w:sz w:val="28"/>
          <w:szCs w:val="28"/>
        </w:rPr>
        <w:t xml:space="preserve"> de </w:t>
      </w:r>
      <w:proofErr w:type="spellStart"/>
      <w:r w:rsidRPr="002D5A30">
        <w:rPr>
          <w:sz w:val="28"/>
          <w:szCs w:val="28"/>
        </w:rPr>
        <w:t>aport</w:t>
      </w:r>
      <w:proofErr w:type="spellEnd"/>
      <w:r w:rsidRPr="002D5A30">
        <w:rPr>
          <w:sz w:val="28"/>
          <w:szCs w:val="28"/>
        </w:rPr>
        <w:t xml:space="preserve"> </w:t>
      </w:r>
      <w:proofErr w:type="spellStart"/>
      <w:r w:rsidRPr="002D5A30">
        <w:rPr>
          <w:sz w:val="28"/>
          <w:szCs w:val="28"/>
        </w:rPr>
        <w:t>voluntar</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îndeplinească</w:t>
      </w:r>
      <w:proofErr w:type="spellEnd"/>
      <w:r w:rsidRPr="002D5A30">
        <w:rPr>
          <w:sz w:val="28"/>
          <w:szCs w:val="28"/>
        </w:rPr>
        <w:t xml:space="preserve"> cel </w:t>
      </w:r>
      <w:proofErr w:type="spellStart"/>
      <w:r w:rsidRPr="002D5A30">
        <w:rPr>
          <w:sz w:val="28"/>
          <w:szCs w:val="28"/>
        </w:rPr>
        <w:t>puțin</w:t>
      </w:r>
      <w:proofErr w:type="spellEnd"/>
      <w:r w:rsidRPr="002D5A30">
        <w:rPr>
          <w:sz w:val="28"/>
          <w:szCs w:val="28"/>
        </w:rPr>
        <w:t xml:space="preserve"> </w:t>
      </w:r>
      <w:proofErr w:type="spellStart"/>
      <w:r w:rsidRPr="002D5A30">
        <w:rPr>
          <w:sz w:val="28"/>
          <w:szCs w:val="28"/>
        </w:rPr>
        <w:t>condițiile</w:t>
      </w:r>
      <w:proofErr w:type="spellEnd"/>
      <w:r w:rsidRPr="002D5A30">
        <w:rPr>
          <w:sz w:val="28"/>
          <w:szCs w:val="28"/>
        </w:rPr>
        <w:t xml:space="preserve"> </w:t>
      </w:r>
      <w:proofErr w:type="spellStart"/>
      <w:r w:rsidRPr="002D5A30">
        <w:rPr>
          <w:sz w:val="28"/>
          <w:szCs w:val="28"/>
        </w:rPr>
        <w:t>tehnice</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caietul</w:t>
      </w:r>
      <w:proofErr w:type="spellEnd"/>
      <w:r w:rsidRPr="002D5A30">
        <w:rPr>
          <w:sz w:val="28"/>
          <w:szCs w:val="28"/>
        </w:rPr>
        <w:t xml:space="preserve"> de </w:t>
      </w:r>
      <w:proofErr w:type="spellStart"/>
      <w:r w:rsidRPr="002D5A30">
        <w:rPr>
          <w:sz w:val="28"/>
          <w:szCs w:val="28"/>
        </w:rPr>
        <w:t>sarcini</w:t>
      </w:r>
      <w:proofErr w:type="spellEnd"/>
      <w:r w:rsidRPr="002D5A30">
        <w:rPr>
          <w:sz w:val="28"/>
          <w:szCs w:val="28"/>
        </w:rPr>
        <w:t xml:space="preserve">, pe care </w:t>
      </w:r>
      <w:proofErr w:type="spellStart"/>
      <w:r w:rsidRPr="002D5A30">
        <w:rPr>
          <w:sz w:val="28"/>
          <w:szCs w:val="28"/>
        </w:rPr>
        <w:t>operatorii</w:t>
      </w:r>
      <w:proofErr w:type="spellEnd"/>
      <w:r w:rsidRPr="002D5A30">
        <w:rPr>
          <w:sz w:val="28"/>
          <w:szCs w:val="28"/>
        </w:rPr>
        <w:t xml:space="preserve"> sunt </w:t>
      </w:r>
      <w:proofErr w:type="spellStart"/>
      <w:r w:rsidRPr="002D5A30">
        <w:rPr>
          <w:sz w:val="28"/>
          <w:szCs w:val="28"/>
        </w:rPr>
        <w:t>obligați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le </w:t>
      </w:r>
      <w:proofErr w:type="spellStart"/>
      <w:r w:rsidRPr="002D5A30">
        <w:rPr>
          <w:sz w:val="28"/>
          <w:szCs w:val="28"/>
        </w:rPr>
        <w:t>mențină</w:t>
      </w:r>
      <w:proofErr w:type="spellEnd"/>
      <w:r w:rsidRPr="002D5A30">
        <w:rPr>
          <w:sz w:val="28"/>
          <w:szCs w:val="28"/>
        </w:rPr>
        <w:t xml:space="preserve"> pe </w:t>
      </w:r>
      <w:proofErr w:type="spellStart"/>
      <w:r w:rsidRPr="002D5A30">
        <w:rPr>
          <w:sz w:val="28"/>
          <w:szCs w:val="28"/>
        </w:rPr>
        <w:t>toată</w:t>
      </w:r>
      <w:proofErr w:type="spellEnd"/>
      <w:r w:rsidRPr="002D5A30">
        <w:rPr>
          <w:sz w:val="28"/>
          <w:szCs w:val="28"/>
        </w:rPr>
        <w:t xml:space="preserve"> </w:t>
      </w:r>
      <w:proofErr w:type="spellStart"/>
      <w:r w:rsidRPr="002D5A30">
        <w:rPr>
          <w:sz w:val="28"/>
          <w:szCs w:val="28"/>
        </w:rPr>
        <w:t>perioada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prestează</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w:t>
      </w:r>
    </w:p>
    <w:p w14:paraId="5E2AF09F" w14:textId="77777777" w:rsidR="00044296" w:rsidRPr="002D5A30" w:rsidRDefault="00044296" w:rsidP="00044296">
      <w:pPr>
        <w:pStyle w:val="NormalWeb"/>
        <w:tabs>
          <w:tab w:val="left" w:pos="567"/>
        </w:tabs>
        <w:spacing w:before="0" w:beforeAutospacing="0" w:after="0" w:afterAutospacing="0"/>
        <w:jc w:val="both"/>
        <w:rPr>
          <w:sz w:val="28"/>
          <w:szCs w:val="28"/>
        </w:rPr>
      </w:pPr>
    </w:p>
    <w:p w14:paraId="4E89630C" w14:textId="77777777" w:rsidR="006119E9" w:rsidRPr="00044296" w:rsidRDefault="006119E9" w:rsidP="00044296">
      <w:pPr>
        <w:pStyle w:val="Listparagraf"/>
        <w:keepNext/>
        <w:keepLines/>
        <w:shd w:val="clear" w:color="auto" w:fill="FFFFFF"/>
        <w:tabs>
          <w:tab w:val="left" w:pos="450"/>
          <w:tab w:val="left" w:pos="720"/>
        </w:tabs>
        <w:spacing w:line="360" w:lineRule="auto"/>
        <w:ind w:left="0"/>
        <w:contextualSpacing w:val="0"/>
        <w:jc w:val="center"/>
        <w:outlineLvl w:val="0"/>
        <w:rPr>
          <w:b/>
          <w:bCs/>
          <w:kern w:val="32"/>
          <w:sz w:val="28"/>
          <w:szCs w:val="28"/>
          <w:lang w:eastAsia="fr-FR"/>
        </w:rPr>
      </w:pPr>
      <w:bookmarkStart w:id="16" w:name="_Toc194838557"/>
      <w:r w:rsidRPr="00044296">
        <w:rPr>
          <w:b/>
          <w:bCs/>
          <w:kern w:val="32"/>
          <w:sz w:val="28"/>
          <w:szCs w:val="28"/>
          <w:lang w:eastAsia="fr-FR"/>
        </w:rPr>
        <w:t>SECȚIUNEA a 3-a</w:t>
      </w:r>
      <w:bookmarkEnd w:id="16"/>
    </w:p>
    <w:p w14:paraId="07A99D47" w14:textId="77777777" w:rsidR="006119E9" w:rsidRDefault="006119E9" w:rsidP="00044296">
      <w:pPr>
        <w:pStyle w:val="Listparagraf"/>
        <w:keepNext/>
        <w:keepLines/>
        <w:shd w:val="clear" w:color="auto" w:fill="FFFFFF"/>
        <w:tabs>
          <w:tab w:val="left" w:pos="450"/>
          <w:tab w:val="left" w:pos="720"/>
        </w:tabs>
        <w:spacing w:line="360" w:lineRule="auto"/>
        <w:ind w:left="0"/>
        <w:contextualSpacing w:val="0"/>
        <w:jc w:val="center"/>
        <w:outlineLvl w:val="0"/>
        <w:rPr>
          <w:b/>
          <w:bCs/>
          <w:kern w:val="32"/>
          <w:sz w:val="28"/>
          <w:szCs w:val="28"/>
          <w:lang w:eastAsia="fr-FR"/>
        </w:rPr>
      </w:pPr>
      <w:bookmarkStart w:id="17" w:name="_Toc194838558"/>
      <w:r w:rsidRPr="00044296">
        <w:rPr>
          <w:b/>
          <w:bCs/>
          <w:kern w:val="32"/>
          <w:sz w:val="28"/>
          <w:szCs w:val="28"/>
          <w:lang w:eastAsia="fr-FR"/>
        </w:rPr>
        <w:t>Transferul deșeurilor municipale în stații de transfer</w:t>
      </w:r>
      <w:bookmarkEnd w:id="17"/>
    </w:p>
    <w:p w14:paraId="70B624BE" w14:textId="77777777" w:rsidR="00044296" w:rsidRPr="00044296" w:rsidRDefault="00044296" w:rsidP="00044296">
      <w:pPr>
        <w:pStyle w:val="Listparagraf"/>
        <w:keepNext/>
        <w:keepLines/>
        <w:shd w:val="clear" w:color="auto" w:fill="FFFFFF"/>
        <w:tabs>
          <w:tab w:val="left" w:pos="450"/>
          <w:tab w:val="left" w:pos="720"/>
        </w:tabs>
        <w:spacing w:line="360" w:lineRule="auto"/>
        <w:ind w:left="0"/>
        <w:contextualSpacing w:val="0"/>
        <w:jc w:val="center"/>
        <w:outlineLvl w:val="0"/>
        <w:rPr>
          <w:b/>
          <w:bCs/>
          <w:kern w:val="32"/>
          <w:sz w:val="28"/>
          <w:szCs w:val="28"/>
          <w:lang w:eastAsia="fr-FR"/>
        </w:rPr>
      </w:pPr>
    </w:p>
    <w:p w14:paraId="49630ACF" w14:textId="63630567" w:rsidR="006119E9" w:rsidRPr="00044296" w:rsidRDefault="00044296" w:rsidP="00044296">
      <w:pPr>
        <w:pStyle w:val="NormalWeb"/>
        <w:numPr>
          <w:ilvl w:val="0"/>
          <w:numId w:val="1"/>
        </w:numPr>
        <w:spacing w:before="0" w:beforeAutospacing="0" w:after="0" w:afterAutospacing="0"/>
        <w:jc w:val="both"/>
        <w:rPr>
          <w:sz w:val="28"/>
          <w:szCs w:val="28"/>
        </w:rPr>
      </w:pPr>
      <w:r w:rsidRPr="00044296">
        <w:rPr>
          <w:sz w:val="28"/>
          <w:szCs w:val="28"/>
        </w:rPr>
        <w:t xml:space="preserve"> </w:t>
      </w:r>
      <w:proofErr w:type="spellStart"/>
      <w:r w:rsidR="006119E9" w:rsidRPr="00044296">
        <w:rPr>
          <w:sz w:val="28"/>
          <w:szCs w:val="28"/>
        </w:rPr>
        <w:t>În</w:t>
      </w:r>
      <w:proofErr w:type="spellEnd"/>
      <w:r w:rsidR="006119E9" w:rsidRPr="00044296">
        <w:rPr>
          <w:sz w:val="28"/>
          <w:szCs w:val="28"/>
        </w:rPr>
        <w:t xml:space="preserve"> </w:t>
      </w:r>
      <w:proofErr w:type="spellStart"/>
      <w:r w:rsidR="006119E9" w:rsidRPr="00044296">
        <w:rPr>
          <w:sz w:val="28"/>
          <w:szCs w:val="28"/>
        </w:rPr>
        <w:t>vederea</w:t>
      </w:r>
      <w:proofErr w:type="spellEnd"/>
      <w:r w:rsidR="006119E9" w:rsidRPr="00044296">
        <w:rPr>
          <w:sz w:val="28"/>
          <w:szCs w:val="28"/>
        </w:rPr>
        <w:t xml:space="preserve"> </w:t>
      </w:r>
      <w:proofErr w:type="spellStart"/>
      <w:r w:rsidR="006119E9" w:rsidRPr="00044296">
        <w:rPr>
          <w:sz w:val="28"/>
          <w:szCs w:val="28"/>
        </w:rPr>
        <w:t>optimizării</w:t>
      </w:r>
      <w:proofErr w:type="spellEnd"/>
      <w:r w:rsidR="006119E9" w:rsidRPr="00044296">
        <w:rPr>
          <w:sz w:val="28"/>
          <w:szCs w:val="28"/>
        </w:rPr>
        <w:t xml:space="preserve"> </w:t>
      </w:r>
      <w:proofErr w:type="spellStart"/>
      <w:r w:rsidR="006119E9" w:rsidRPr="00044296">
        <w:rPr>
          <w:sz w:val="28"/>
          <w:szCs w:val="28"/>
        </w:rPr>
        <w:t>costurilor</w:t>
      </w:r>
      <w:proofErr w:type="spellEnd"/>
      <w:r w:rsidR="006119E9" w:rsidRPr="00044296">
        <w:rPr>
          <w:sz w:val="28"/>
          <w:szCs w:val="28"/>
        </w:rPr>
        <w:t xml:space="preserve"> de transport a </w:t>
      </w:r>
      <w:proofErr w:type="spellStart"/>
      <w:r w:rsidR="006119E9" w:rsidRPr="00044296">
        <w:rPr>
          <w:sz w:val="28"/>
          <w:szCs w:val="28"/>
        </w:rPr>
        <w:t>fracțiilor</w:t>
      </w:r>
      <w:proofErr w:type="spellEnd"/>
      <w:r w:rsidR="006119E9" w:rsidRPr="00044296">
        <w:rPr>
          <w:sz w:val="28"/>
          <w:szCs w:val="28"/>
        </w:rPr>
        <w:t xml:space="preserve"> de </w:t>
      </w:r>
      <w:proofErr w:type="spellStart"/>
      <w:r w:rsidR="006119E9" w:rsidRPr="00044296">
        <w:rPr>
          <w:sz w:val="28"/>
          <w:szCs w:val="28"/>
        </w:rPr>
        <w:t>deșeuri</w:t>
      </w:r>
      <w:proofErr w:type="spellEnd"/>
      <w:r w:rsidR="006119E9" w:rsidRPr="00044296">
        <w:rPr>
          <w:sz w:val="28"/>
          <w:szCs w:val="28"/>
        </w:rPr>
        <w:t xml:space="preserve"> </w:t>
      </w:r>
      <w:proofErr w:type="spellStart"/>
      <w:r w:rsidR="006119E9" w:rsidRPr="00044296">
        <w:rPr>
          <w:sz w:val="28"/>
          <w:szCs w:val="28"/>
        </w:rPr>
        <w:t>colectate</w:t>
      </w:r>
      <w:proofErr w:type="spellEnd"/>
      <w:r w:rsidR="006119E9" w:rsidRPr="00044296">
        <w:rPr>
          <w:sz w:val="28"/>
          <w:szCs w:val="28"/>
        </w:rPr>
        <w:t xml:space="preserve"> </w:t>
      </w:r>
      <w:proofErr w:type="spellStart"/>
      <w:r w:rsidR="006119E9" w:rsidRPr="00044296">
        <w:rPr>
          <w:sz w:val="28"/>
          <w:szCs w:val="28"/>
        </w:rPr>
        <w:t>separat</w:t>
      </w:r>
      <w:proofErr w:type="spellEnd"/>
      <w:r w:rsidR="006119E9" w:rsidRPr="00044296">
        <w:rPr>
          <w:sz w:val="28"/>
          <w:szCs w:val="28"/>
        </w:rPr>
        <w:t xml:space="preserve"> se </w:t>
      </w:r>
      <w:proofErr w:type="spellStart"/>
      <w:r w:rsidR="006119E9" w:rsidRPr="00044296">
        <w:rPr>
          <w:sz w:val="28"/>
          <w:szCs w:val="28"/>
        </w:rPr>
        <w:t>vor</w:t>
      </w:r>
      <w:proofErr w:type="spellEnd"/>
      <w:r w:rsidR="006119E9" w:rsidRPr="00044296">
        <w:rPr>
          <w:sz w:val="28"/>
          <w:szCs w:val="28"/>
        </w:rPr>
        <w:t xml:space="preserve"> </w:t>
      </w:r>
      <w:proofErr w:type="spellStart"/>
      <w:r w:rsidR="006119E9" w:rsidRPr="00044296">
        <w:rPr>
          <w:sz w:val="28"/>
          <w:szCs w:val="28"/>
        </w:rPr>
        <w:t>utiliza</w:t>
      </w:r>
      <w:proofErr w:type="spellEnd"/>
      <w:r w:rsidR="006119E9" w:rsidRPr="00044296">
        <w:rPr>
          <w:sz w:val="28"/>
          <w:szCs w:val="28"/>
        </w:rPr>
        <w:t xml:space="preserve"> </w:t>
      </w:r>
      <w:proofErr w:type="spellStart"/>
      <w:r w:rsidR="006119E9" w:rsidRPr="00044296">
        <w:rPr>
          <w:sz w:val="28"/>
          <w:szCs w:val="28"/>
        </w:rPr>
        <w:t>stații</w:t>
      </w:r>
      <w:proofErr w:type="spellEnd"/>
      <w:r w:rsidR="006119E9" w:rsidRPr="00044296">
        <w:rPr>
          <w:sz w:val="28"/>
          <w:szCs w:val="28"/>
        </w:rPr>
        <w:t xml:space="preserve"> de transfer care </w:t>
      </w:r>
      <w:proofErr w:type="spellStart"/>
      <w:r w:rsidR="006119E9" w:rsidRPr="00044296">
        <w:rPr>
          <w:sz w:val="28"/>
          <w:szCs w:val="28"/>
        </w:rPr>
        <w:t>să</w:t>
      </w:r>
      <w:proofErr w:type="spellEnd"/>
      <w:r w:rsidR="006119E9" w:rsidRPr="00044296">
        <w:rPr>
          <w:sz w:val="28"/>
          <w:szCs w:val="28"/>
        </w:rPr>
        <w:t xml:space="preserve"> </w:t>
      </w:r>
      <w:proofErr w:type="spellStart"/>
      <w:r w:rsidR="006119E9" w:rsidRPr="00044296">
        <w:rPr>
          <w:sz w:val="28"/>
          <w:szCs w:val="28"/>
        </w:rPr>
        <w:t>permită</w:t>
      </w:r>
      <w:proofErr w:type="spellEnd"/>
      <w:r w:rsidR="006119E9" w:rsidRPr="00044296">
        <w:rPr>
          <w:sz w:val="28"/>
          <w:szCs w:val="28"/>
        </w:rPr>
        <w:t xml:space="preserve"> </w:t>
      </w:r>
      <w:proofErr w:type="spellStart"/>
      <w:r w:rsidR="006119E9" w:rsidRPr="00044296">
        <w:rPr>
          <w:sz w:val="28"/>
          <w:szCs w:val="28"/>
        </w:rPr>
        <w:t>stocare</w:t>
      </w:r>
      <w:proofErr w:type="spellEnd"/>
      <w:r w:rsidR="006119E9" w:rsidRPr="00044296">
        <w:rPr>
          <w:sz w:val="28"/>
          <w:szCs w:val="28"/>
        </w:rPr>
        <w:t xml:space="preserve"> </w:t>
      </w:r>
      <w:proofErr w:type="spellStart"/>
      <w:r w:rsidR="006119E9" w:rsidRPr="00044296">
        <w:rPr>
          <w:sz w:val="28"/>
          <w:szCs w:val="28"/>
        </w:rPr>
        <w:t>temporară</w:t>
      </w:r>
      <w:proofErr w:type="spellEnd"/>
      <w:r w:rsidR="006119E9" w:rsidRPr="00044296">
        <w:rPr>
          <w:sz w:val="28"/>
          <w:szCs w:val="28"/>
        </w:rPr>
        <w:t xml:space="preserve"> a </w:t>
      </w:r>
      <w:proofErr w:type="spellStart"/>
      <w:r w:rsidR="006119E9" w:rsidRPr="00044296">
        <w:rPr>
          <w:sz w:val="28"/>
          <w:szCs w:val="28"/>
        </w:rPr>
        <w:t>deșeurilor</w:t>
      </w:r>
      <w:proofErr w:type="spellEnd"/>
      <w:r w:rsidR="006119E9" w:rsidRPr="00044296">
        <w:rPr>
          <w:sz w:val="28"/>
          <w:szCs w:val="28"/>
        </w:rPr>
        <w:t xml:space="preserve">, cu </w:t>
      </w:r>
      <w:proofErr w:type="spellStart"/>
      <w:r w:rsidR="006119E9" w:rsidRPr="00044296">
        <w:rPr>
          <w:sz w:val="28"/>
          <w:szCs w:val="28"/>
        </w:rPr>
        <w:t>sau</w:t>
      </w:r>
      <w:proofErr w:type="spellEnd"/>
      <w:r w:rsidR="006119E9" w:rsidRPr="00044296">
        <w:rPr>
          <w:sz w:val="28"/>
          <w:szCs w:val="28"/>
        </w:rPr>
        <w:t xml:space="preserve"> </w:t>
      </w:r>
      <w:proofErr w:type="spellStart"/>
      <w:r w:rsidR="006119E9" w:rsidRPr="00044296">
        <w:rPr>
          <w:sz w:val="28"/>
          <w:szCs w:val="28"/>
        </w:rPr>
        <w:t>fără</w:t>
      </w:r>
      <w:proofErr w:type="spellEnd"/>
      <w:r w:rsidR="006119E9" w:rsidRPr="00044296">
        <w:rPr>
          <w:sz w:val="28"/>
          <w:szCs w:val="28"/>
        </w:rPr>
        <w:t xml:space="preserve"> </w:t>
      </w:r>
      <w:proofErr w:type="spellStart"/>
      <w:r w:rsidR="006119E9" w:rsidRPr="00044296">
        <w:rPr>
          <w:sz w:val="28"/>
          <w:szCs w:val="28"/>
        </w:rPr>
        <w:t>sistem</w:t>
      </w:r>
      <w:proofErr w:type="spellEnd"/>
      <w:r w:rsidR="006119E9" w:rsidRPr="00044296">
        <w:rPr>
          <w:sz w:val="28"/>
          <w:szCs w:val="28"/>
        </w:rPr>
        <w:t xml:space="preserve"> de </w:t>
      </w:r>
      <w:proofErr w:type="spellStart"/>
      <w:r w:rsidR="006119E9" w:rsidRPr="00044296">
        <w:rPr>
          <w:sz w:val="28"/>
          <w:szCs w:val="28"/>
        </w:rPr>
        <w:t>compactare</w:t>
      </w:r>
      <w:proofErr w:type="spellEnd"/>
      <w:r w:rsidR="006119E9" w:rsidRPr="00044296">
        <w:rPr>
          <w:sz w:val="28"/>
          <w:szCs w:val="28"/>
        </w:rPr>
        <w:t>.</w:t>
      </w:r>
    </w:p>
    <w:p w14:paraId="77A275CC" w14:textId="77777777" w:rsidR="006119E9" w:rsidRPr="002D5A30" w:rsidRDefault="006119E9" w:rsidP="00044296">
      <w:pPr>
        <w:pStyle w:val="NormalWeb"/>
        <w:numPr>
          <w:ilvl w:val="0"/>
          <w:numId w:val="1"/>
        </w:numPr>
        <w:spacing w:before="0" w:beforeAutospacing="0" w:after="0" w:afterAutospacing="0"/>
        <w:jc w:val="both"/>
        <w:rPr>
          <w:sz w:val="28"/>
          <w:szCs w:val="28"/>
        </w:rPr>
      </w:pPr>
    </w:p>
    <w:p w14:paraId="2E8E01B4" w14:textId="77777777" w:rsidR="006119E9" w:rsidRPr="002D5A30" w:rsidRDefault="006119E9" w:rsidP="00044296">
      <w:pPr>
        <w:pStyle w:val="NormalWeb"/>
        <w:spacing w:before="0" w:beforeAutospacing="0" w:after="0" w:afterAutospacing="0"/>
        <w:jc w:val="both"/>
        <w:rPr>
          <w:sz w:val="28"/>
          <w:szCs w:val="28"/>
        </w:rPr>
      </w:pPr>
      <w:r w:rsidRPr="002D5A30">
        <w:rPr>
          <w:sz w:val="28"/>
          <w:szCs w:val="28"/>
        </w:rPr>
        <w:t xml:space="preserve">La </w:t>
      </w:r>
      <w:proofErr w:type="spellStart"/>
      <w:r w:rsidRPr="002D5A30">
        <w:rPr>
          <w:sz w:val="28"/>
          <w:szCs w:val="28"/>
        </w:rPr>
        <w:t>stația</w:t>
      </w:r>
      <w:proofErr w:type="spellEnd"/>
      <w:r w:rsidRPr="002D5A30">
        <w:rPr>
          <w:sz w:val="28"/>
          <w:szCs w:val="28"/>
        </w:rPr>
        <w:t xml:space="preserve"> de transfer sunt </w:t>
      </w:r>
      <w:proofErr w:type="spellStart"/>
      <w:r w:rsidRPr="002D5A30">
        <w:rPr>
          <w:sz w:val="28"/>
          <w:szCs w:val="28"/>
        </w:rPr>
        <w:t>acceptate</w:t>
      </w:r>
      <w:proofErr w:type="spellEnd"/>
      <w:r w:rsidRPr="002D5A30">
        <w:rPr>
          <w:sz w:val="28"/>
          <w:szCs w:val="28"/>
        </w:rPr>
        <w:t xml:space="preserve"> </w:t>
      </w:r>
      <w:proofErr w:type="spellStart"/>
      <w:r w:rsidRPr="002D5A30">
        <w:rPr>
          <w:sz w:val="28"/>
          <w:szCs w:val="28"/>
        </w:rPr>
        <w:t>numai</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predate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cărora</w:t>
      </w:r>
      <w:proofErr w:type="spellEnd"/>
      <w:r w:rsidRPr="002D5A30">
        <w:rPr>
          <w:sz w:val="28"/>
          <w:szCs w:val="28"/>
        </w:rPr>
        <w:t xml:space="preserve"> </w:t>
      </w:r>
      <w:proofErr w:type="spellStart"/>
      <w:r w:rsidRPr="002D5A30">
        <w:rPr>
          <w:sz w:val="28"/>
          <w:szCs w:val="28"/>
        </w:rPr>
        <w:t>unitatea</w:t>
      </w:r>
      <w:proofErr w:type="spellEnd"/>
      <w:r w:rsidRPr="002D5A30">
        <w:rPr>
          <w:sz w:val="28"/>
          <w:szCs w:val="28"/>
        </w:rPr>
        <w:t xml:space="preserve"> </w:t>
      </w:r>
      <w:proofErr w:type="spellStart"/>
      <w:r w:rsidRPr="002D5A30">
        <w:rPr>
          <w:sz w:val="28"/>
          <w:szCs w:val="28"/>
        </w:rPr>
        <w:t>administrativ-teritorială</w:t>
      </w:r>
      <w:proofErr w:type="spellEnd"/>
      <w:r w:rsidRPr="002D5A30">
        <w:rPr>
          <w:sz w:val="28"/>
          <w:szCs w:val="28"/>
        </w:rPr>
        <w:t xml:space="preserve"> le-a </w:t>
      </w:r>
      <w:proofErr w:type="spellStart"/>
      <w:r w:rsidRPr="002D5A30">
        <w:rPr>
          <w:sz w:val="28"/>
          <w:szCs w:val="28"/>
        </w:rPr>
        <w:t>atribuit</w:t>
      </w:r>
      <w:proofErr w:type="spellEnd"/>
      <w:r w:rsidRPr="002D5A30">
        <w:rPr>
          <w:sz w:val="28"/>
          <w:szCs w:val="28"/>
        </w:rPr>
        <w:t xml:space="preserve">, individual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intermediul</w:t>
      </w:r>
      <w:proofErr w:type="spellEnd"/>
      <w:r w:rsidRPr="002D5A30">
        <w:rPr>
          <w:sz w:val="28"/>
          <w:szCs w:val="28"/>
        </w:rPr>
        <w:t xml:space="preserve"> </w:t>
      </w:r>
      <w:proofErr w:type="spellStart"/>
      <w:r w:rsidRPr="002D5A30">
        <w:rPr>
          <w:sz w:val="28"/>
          <w:szCs w:val="28"/>
        </w:rPr>
        <w:t>asociației</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transport </w:t>
      </w:r>
      <w:proofErr w:type="spellStart"/>
      <w:r w:rsidRPr="002D5A30">
        <w:rPr>
          <w:sz w:val="28"/>
          <w:szCs w:val="28"/>
        </w:rPr>
        <w:t>separat</w:t>
      </w:r>
      <w:proofErr w:type="spellEnd"/>
      <w:r w:rsidRPr="002D5A30">
        <w:rPr>
          <w:sz w:val="28"/>
          <w:szCs w:val="28"/>
        </w:rPr>
        <w:t xml:space="preserve"> al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w:t>
      </w:r>
    </w:p>
    <w:p w14:paraId="18E43421" w14:textId="77777777" w:rsidR="006119E9" w:rsidRPr="002D5A30" w:rsidRDefault="006119E9" w:rsidP="00044296">
      <w:pPr>
        <w:pStyle w:val="NormalWeb"/>
        <w:numPr>
          <w:ilvl w:val="0"/>
          <w:numId w:val="1"/>
        </w:numPr>
        <w:spacing w:before="0" w:beforeAutospacing="0" w:after="0" w:afterAutospacing="0"/>
        <w:jc w:val="both"/>
        <w:rPr>
          <w:sz w:val="28"/>
          <w:szCs w:val="28"/>
        </w:rPr>
      </w:pPr>
    </w:p>
    <w:p w14:paraId="05B09262"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stației</w:t>
      </w:r>
      <w:proofErr w:type="spellEnd"/>
      <w:r w:rsidRPr="002D5A30">
        <w:rPr>
          <w:sz w:val="28"/>
          <w:szCs w:val="28"/>
        </w:rPr>
        <w:t>/</w:t>
      </w:r>
      <w:proofErr w:type="spellStart"/>
      <w:r w:rsidRPr="002D5A30">
        <w:rPr>
          <w:sz w:val="28"/>
          <w:szCs w:val="28"/>
        </w:rPr>
        <w:t>stațiilor</w:t>
      </w:r>
      <w:proofErr w:type="spellEnd"/>
      <w:r w:rsidRPr="002D5A30">
        <w:rPr>
          <w:sz w:val="28"/>
          <w:szCs w:val="28"/>
        </w:rPr>
        <w:t xml:space="preserve"> de transfer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asigura</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fracțiilor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stocate</w:t>
      </w:r>
      <w:proofErr w:type="spellEnd"/>
      <w:r w:rsidRPr="002D5A30">
        <w:rPr>
          <w:sz w:val="28"/>
          <w:szCs w:val="28"/>
        </w:rPr>
        <w:t xml:space="preserve"> </w:t>
      </w:r>
      <w:proofErr w:type="spellStart"/>
      <w:r w:rsidRPr="002D5A30">
        <w:rPr>
          <w:sz w:val="28"/>
          <w:szCs w:val="28"/>
        </w:rPr>
        <w:t>temporar</w:t>
      </w:r>
      <w:proofErr w:type="spellEnd"/>
      <w:r w:rsidRPr="002D5A30">
        <w:rPr>
          <w:sz w:val="28"/>
          <w:szCs w:val="28"/>
        </w:rPr>
        <w:t xml:space="preserve">, </w:t>
      </w:r>
      <w:proofErr w:type="spellStart"/>
      <w:r w:rsidRPr="002D5A30">
        <w:rPr>
          <w:sz w:val="28"/>
          <w:szCs w:val="28"/>
        </w:rPr>
        <w:t>fără</w:t>
      </w:r>
      <w:proofErr w:type="spellEnd"/>
      <w:r w:rsidRPr="002D5A30">
        <w:rPr>
          <w:sz w:val="28"/>
          <w:szCs w:val="28"/>
        </w:rPr>
        <w:t xml:space="preserve"> </w:t>
      </w:r>
      <w:proofErr w:type="spellStart"/>
      <w:r w:rsidRPr="002D5A30">
        <w:rPr>
          <w:sz w:val="28"/>
          <w:szCs w:val="28"/>
        </w:rPr>
        <w:t>amestecarea</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 xml:space="preserve">, de la </w:t>
      </w:r>
      <w:proofErr w:type="spellStart"/>
      <w:r w:rsidRPr="002D5A30">
        <w:rPr>
          <w:sz w:val="28"/>
          <w:szCs w:val="28"/>
        </w:rPr>
        <w:t>stația</w:t>
      </w:r>
      <w:proofErr w:type="spellEnd"/>
      <w:r w:rsidRPr="002D5A30">
        <w:rPr>
          <w:sz w:val="28"/>
          <w:szCs w:val="28"/>
        </w:rPr>
        <w:t xml:space="preserve"> de transfer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stația</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w:t>
      </w:r>
      <w:proofErr w:type="spellStart"/>
      <w:r w:rsidRPr="002D5A30">
        <w:rPr>
          <w:sz w:val="28"/>
          <w:szCs w:val="28"/>
        </w:rPr>
        <w:t>instalațiile</w:t>
      </w:r>
      <w:proofErr w:type="spellEnd"/>
      <w:r w:rsidRPr="002D5A30">
        <w:rPr>
          <w:sz w:val="28"/>
          <w:szCs w:val="28"/>
        </w:rPr>
        <w:t xml:space="preserve"> de </w:t>
      </w:r>
      <w:proofErr w:type="spellStart"/>
      <w:r w:rsidRPr="002D5A30">
        <w:rPr>
          <w:sz w:val="28"/>
          <w:szCs w:val="28"/>
        </w:rPr>
        <w:t>tratare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stabilite</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w:t>
      </w:r>
    </w:p>
    <w:p w14:paraId="61EC7C83"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dețină</w:t>
      </w:r>
      <w:proofErr w:type="spellEnd"/>
      <w:r w:rsidRPr="002D5A30">
        <w:rPr>
          <w:sz w:val="28"/>
          <w:szCs w:val="28"/>
        </w:rPr>
        <w:t xml:space="preserve"> </w:t>
      </w:r>
      <w:proofErr w:type="spellStart"/>
      <w:r w:rsidRPr="002D5A30">
        <w:rPr>
          <w:sz w:val="28"/>
          <w:szCs w:val="28"/>
        </w:rPr>
        <w:t>toate</w:t>
      </w:r>
      <w:proofErr w:type="spellEnd"/>
      <w:r w:rsidRPr="002D5A30">
        <w:rPr>
          <w:sz w:val="28"/>
          <w:szCs w:val="28"/>
        </w:rPr>
        <w:t xml:space="preserve"> </w:t>
      </w:r>
      <w:proofErr w:type="spellStart"/>
      <w:r w:rsidRPr="002D5A30">
        <w:rPr>
          <w:sz w:val="28"/>
          <w:szCs w:val="28"/>
        </w:rPr>
        <w:t>documentele</w:t>
      </w:r>
      <w:proofErr w:type="spellEnd"/>
      <w:r w:rsidRPr="002D5A30">
        <w:rPr>
          <w:sz w:val="28"/>
          <w:szCs w:val="28"/>
        </w:rPr>
        <w:t xml:space="preserve"> </w:t>
      </w:r>
      <w:proofErr w:type="spellStart"/>
      <w:r w:rsidRPr="002D5A30">
        <w:rPr>
          <w:sz w:val="28"/>
          <w:szCs w:val="28"/>
        </w:rPr>
        <w:t>necesare</w:t>
      </w:r>
      <w:proofErr w:type="spellEnd"/>
      <w:r w:rsidRPr="002D5A30">
        <w:rPr>
          <w:sz w:val="28"/>
          <w:szCs w:val="28"/>
        </w:rPr>
        <w:t xml:space="preserve"> de </w:t>
      </w:r>
      <w:proofErr w:type="spellStart"/>
      <w:r w:rsidRPr="002D5A30">
        <w:rPr>
          <w:sz w:val="28"/>
          <w:szCs w:val="28"/>
        </w:rPr>
        <w:t>însoțire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transportate</w:t>
      </w:r>
      <w:proofErr w:type="spellEnd"/>
      <w:r w:rsidRPr="002D5A30">
        <w:rPr>
          <w:sz w:val="28"/>
          <w:szCs w:val="28"/>
        </w:rPr>
        <w:t xml:space="preserve">, din care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rezulte</w:t>
      </w:r>
      <w:proofErr w:type="spellEnd"/>
      <w:r w:rsidRPr="002D5A30">
        <w:rPr>
          <w:sz w:val="28"/>
          <w:szCs w:val="28"/>
        </w:rPr>
        <w:t xml:space="preserve"> </w:t>
      </w:r>
      <w:proofErr w:type="spellStart"/>
      <w:r w:rsidRPr="002D5A30">
        <w:rPr>
          <w:sz w:val="28"/>
          <w:szCs w:val="28"/>
        </w:rPr>
        <w:t>categoriile</w:t>
      </w:r>
      <w:proofErr w:type="spellEnd"/>
      <w:r w:rsidRPr="002D5A30">
        <w:rPr>
          <w:sz w:val="28"/>
          <w:szCs w:val="28"/>
        </w:rPr>
        <w:t>/</w:t>
      </w:r>
      <w:proofErr w:type="spellStart"/>
      <w:r w:rsidRPr="002D5A30">
        <w:rPr>
          <w:sz w:val="28"/>
          <w:szCs w:val="28"/>
        </w:rPr>
        <w:t>tipurile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transportate</w:t>
      </w:r>
      <w:proofErr w:type="spellEnd"/>
      <w:r w:rsidRPr="002D5A30">
        <w:rPr>
          <w:sz w:val="28"/>
          <w:szCs w:val="28"/>
        </w:rPr>
        <w:t xml:space="preserve">, </w:t>
      </w:r>
      <w:proofErr w:type="spellStart"/>
      <w:r w:rsidRPr="002D5A30">
        <w:rPr>
          <w:sz w:val="28"/>
          <w:szCs w:val="28"/>
        </w:rPr>
        <w:t>locul</w:t>
      </w:r>
      <w:proofErr w:type="spellEnd"/>
      <w:r w:rsidRPr="002D5A30">
        <w:rPr>
          <w:sz w:val="28"/>
          <w:szCs w:val="28"/>
        </w:rPr>
        <w:t xml:space="preserve"> de </w:t>
      </w:r>
      <w:proofErr w:type="spellStart"/>
      <w:r w:rsidRPr="002D5A30">
        <w:rPr>
          <w:sz w:val="28"/>
          <w:szCs w:val="28"/>
        </w:rPr>
        <w:t>încărcare</w:t>
      </w:r>
      <w:proofErr w:type="spellEnd"/>
      <w:r w:rsidRPr="002D5A30">
        <w:rPr>
          <w:sz w:val="28"/>
          <w:szCs w:val="28"/>
        </w:rPr>
        <w:t xml:space="preserve">, </w:t>
      </w:r>
      <w:proofErr w:type="spellStart"/>
      <w:r w:rsidRPr="002D5A30">
        <w:rPr>
          <w:sz w:val="28"/>
          <w:szCs w:val="28"/>
        </w:rPr>
        <w:t>locul</w:t>
      </w:r>
      <w:proofErr w:type="spellEnd"/>
      <w:r w:rsidRPr="002D5A30">
        <w:rPr>
          <w:sz w:val="28"/>
          <w:szCs w:val="28"/>
        </w:rPr>
        <w:t xml:space="preserve"> de </w:t>
      </w:r>
      <w:proofErr w:type="spellStart"/>
      <w:r w:rsidRPr="002D5A30">
        <w:rPr>
          <w:sz w:val="28"/>
          <w:szCs w:val="28"/>
        </w:rPr>
        <w:t>destinație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w:t>
      </w:r>
      <w:proofErr w:type="spellStart"/>
      <w:r w:rsidRPr="002D5A30">
        <w:rPr>
          <w:sz w:val="28"/>
          <w:szCs w:val="28"/>
        </w:rPr>
        <w:t>cantitatea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transportate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codificarea</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 xml:space="preserve"> conform </w:t>
      </w:r>
      <w:proofErr w:type="spellStart"/>
      <w:r w:rsidRPr="002D5A30">
        <w:rPr>
          <w:sz w:val="28"/>
          <w:szCs w:val="28"/>
        </w:rPr>
        <w:t>legii</w:t>
      </w:r>
      <w:proofErr w:type="spellEnd"/>
      <w:r w:rsidRPr="002D5A30">
        <w:rPr>
          <w:sz w:val="28"/>
          <w:szCs w:val="28"/>
        </w:rPr>
        <w:t xml:space="preserve">. Este </w:t>
      </w:r>
      <w:proofErr w:type="spellStart"/>
      <w:r w:rsidRPr="002D5A30">
        <w:rPr>
          <w:sz w:val="28"/>
          <w:szCs w:val="28"/>
        </w:rPr>
        <w:t>interzisă</w:t>
      </w:r>
      <w:proofErr w:type="spellEnd"/>
      <w:r w:rsidRPr="002D5A30">
        <w:rPr>
          <w:sz w:val="28"/>
          <w:szCs w:val="28"/>
        </w:rPr>
        <w:t xml:space="preserve"> </w:t>
      </w:r>
      <w:proofErr w:type="spellStart"/>
      <w:r w:rsidRPr="002D5A30">
        <w:rPr>
          <w:sz w:val="28"/>
          <w:szCs w:val="28"/>
        </w:rPr>
        <w:t>abandonarea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pe </w:t>
      </w:r>
      <w:proofErr w:type="spellStart"/>
      <w:r w:rsidRPr="002D5A30">
        <w:rPr>
          <w:sz w:val="28"/>
          <w:szCs w:val="28"/>
        </w:rPr>
        <w:t>traseu</w:t>
      </w:r>
      <w:proofErr w:type="spellEnd"/>
      <w:r w:rsidRPr="002D5A30">
        <w:rPr>
          <w:sz w:val="28"/>
          <w:szCs w:val="28"/>
        </w:rPr>
        <w:t>.</w:t>
      </w:r>
    </w:p>
    <w:p w14:paraId="48718F4C"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Transferul</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se </w:t>
      </w:r>
      <w:proofErr w:type="spellStart"/>
      <w:r w:rsidRPr="002D5A30">
        <w:rPr>
          <w:sz w:val="28"/>
          <w:szCs w:val="28"/>
        </w:rPr>
        <w:t>efectuează</w:t>
      </w:r>
      <w:proofErr w:type="spellEnd"/>
      <w:r w:rsidRPr="002D5A30">
        <w:rPr>
          <w:sz w:val="28"/>
          <w:szCs w:val="28"/>
        </w:rPr>
        <w:t xml:space="preserve"> cu </w:t>
      </w:r>
      <w:proofErr w:type="spellStart"/>
      <w:r w:rsidRPr="002D5A30">
        <w:rPr>
          <w:sz w:val="28"/>
          <w:szCs w:val="28"/>
        </w:rPr>
        <w:t>autovehicule</w:t>
      </w:r>
      <w:proofErr w:type="spellEnd"/>
      <w:r w:rsidRPr="002D5A30">
        <w:rPr>
          <w:sz w:val="28"/>
          <w:szCs w:val="28"/>
        </w:rPr>
        <w:t xml:space="preserve"> special destinate </w:t>
      </w:r>
      <w:proofErr w:type="spellStart"/>
      <w:r w:rsidRPr="002D5A30">
        <w:rPr>
          <w:sz w:val="28"/>
          <w:szCs w:val="28"/>
        </w:rPr>
        <w:t>categoriei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transportate</w:t>
      </w:r>
      <w:proofErr w:type="spellEnd"/>
      <w:r w:rsidRPr="002D5A30">
        <w:rPr>
          <w:sz w:val="28"/>
          <w:szCs w:val="28"/>
        </w:rPr>
        <w:t xml:space="preserve">, </w:t>
      </w:r>
      <w:proofErr w:type="spellStart"/>
      <w:r w:rsidRPr="002D5A30">
        <w:rPr>
          <w:sz w:val="28"/>
          <w:szCs w:val="28"/>
        </w:rPr>
        <w:t>acoperite</w:t>
      </w:r>
      <w:proofErr w:type="spellEnd"/>
      <w:r w:rsidRPr="002D5A30">
        <w:rPr>
          <w:sz w:val="28"/>
          <w:szCs w:val="28"/>
        </w:rPr>
        <w:t xml:space="preserve">, care </w:t>
      </w: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permită</w:t>
      </w:r>
      <w:proofErr w:type="spellEnd"/>
      <w:r w:rsidRPr="002D5A30">
        <w:rPr>
          <w:sz w:val="28"/>
          <w:szCs w:val="28"/>
        </w:rPr>
        <w:t xml:space="preserve"> </w:t>
      </w:r>
      <w:proofErr w:type="spellStart"/>
      <w:r w:rsidRPr="002D5A30">
        <w:rPr>
          <w:sz w:val="28"/>
          <w:szCs w:val="28"/>
        </w:rPr>
        <w:t>împrăștierea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a </w:t>
      </w:r>
      <w:proofErr w:type="spellStart"/>
      <w:r w:rsidRPr="002D5A30">
        <w:rPr>
          <w:sz w:val="28"/>
          <w:szCs w:val="28"/>
        </w:rPr>
        <w:t>prafului</w:t>
      </w:r>
      <w:proofErr w:type="spellEnd"/>
      <w:r w:rsidRPr="002D5A30">
        <w:rPr>
          <w:sz w:val="28"/>
          <w:szCs w:val="28"/>
        </w:rPr>
        <w:t xml:space="preserve">, </w:t>
      </w:r>
      <w:proofErr w:type="spellStart"/>
      <w:r w:rsidRPr="002D5A30">
        <w:rPr>
          <w:sz w:val="28"/>
          <w:szCs w:val="28"/>
        </w:rPr>
        <w:t>emanarea</w:t>
      </w:r>
      <w:proofErr w:type="spellEnd"/>
      <w:r w:rsidRPr="002D5A30">
        <w:rPr>
          <w:sz w:val="28"/>
          <w:szCs w:val="28"/>
        </w:rPr>
        <w:t xml:space="preserve"> de </w:t>
      </w:r>
      <w:proofErr w:type="spellStart"/>
      <w:r w:rsidRPr="002D5A30">
        <w:rPr>
          <w:sz w:val="28"/>
          <w:szCs w:val="28"/>
        </w:rPr>
        <w:t>noxe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scurgeri</w:t>
      </w:r>
      <w:proofErr w:type="spellEnd"/>
      <w:r w:rsidRPr="002D5A30">
        <w:rPr>
          <w:sz w:val="28"/>
          <w:szCs w:val="28"/>
        </w:rPr>
        <w:t xml:space="preserve"> de </w:t>
      </w:r>
      <w:proofErr w:type="spellStart"/>
      <w:r w:rsidRPr="002D5A30">
        <w:rPr>
          <w:sz w:val="28"/>
          <w:szCs w:val="28"/>
        </w:rPr>
        <w:t>lichide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timpul</w:t>
      </w:r>
      <w:proofErr w:type="spellEnd"/>
      <w:r w:rsidRPr="002D5A30">
        <w:rPr>
          <w:sz w:val="28"/>
          <w:szCs w:val="28"/>
        </w:rPr>
        <w:t xml:space="preserve"> </w:t>
      </w:r>
      <w:proofErr w:type="spellStart"/>
      <w:r w:rsidRPr="002D5A30">
        <w:rPr>
          <w:sz w:val="28"/>
          <w:szCs w:val="28"/>
        </w:rPr>
        <w:t>transportului</w:t>
      </w:r>
      <w:proofErr w:type="spellEnd"/>
      <w:r w:rsidRPr="002D5A30">
        <w:rPr>
          <w:sz w:val="28"/>
          <w:szCs w:val="28"/>
        </w:rPr>
        <w:t>.</w:t>
      </w:r>
    </w:p>
    <w:p w14:paraId="47932B0E"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r w:rsidRPr="002D5A30">
        <w:rPr>
          <w:sz w:val="28"/>
          <w:szCs w:val="28"/>
        </w:rPr>
        <w:t xml:space="preserve">La </w:t>
      </w:r>
      <w:proofErr w:type="spellStart"/>
      <w:r w:rsidRPr="002D5A30">
        <w:rPr>
          <w:sz w:val="28"/>
          <w:szCs w:val="28"/>
        </w:rPr>
        <w:t>stabilirea</w:t>
      </w:r>
      <w:proofErr w:type="spellEnd"/>
      <w:r w:rsidRPr="002D5A30">
        <w:rPr>
          <w:sz w:val="28"/>
          <w:szCs w:val="28"/>
        </w:rPr>
        <w:t xml:space="preserve"> </w:t>
      </w:r>
      <w:proofErr w:type="spellStart"/>
      <w:r w:rsidRPr="002D5A30">
        <w:rPr>
          <w:sz w:val="28"/>
          <w:szCs w:val="28"/>
        </w:rPr>
        <w:t>intervalului</w:t>
      </w:r>
      <w:proofErr w:type="spellEnd"/>
      <w:r w:rsidRPr="002D5A30">
        <w:rPr>
          <w:sz w:val="28"/>
          <w:szCs w:val="28"/>
        </w:rPr>
        <w:t xml:space="preserve"> </w:t>
      </w:r>
      <w:proofErr w:type="spellStart"/>
      <w:r w:rsidRPr="002D5A30">
        <w:rPr>
          <w:sz w:val="28"/>
          <w:szCs w:val="28"/>
        </w:rPr>
        <w:t>orar</w:t>
      </w:r>
      <w:proofErr w:type="spellEnd"/>
      <w:r w:rsidRPr="002D5A30">
        <w:rPr>
          <w:sz w:val="28"/>
          <w:szCs w:val="28"/>
        </w:rPr>
        <w:t xml:space="preserve"> de transfer a </w:t>
      </w:r>
      <w:proofErr w:type="spellStart"/>
      <w:r w:rsidRPr="002D5A30">
        <w:rPr>
          <w:sz w:val="28"/>
          <w:szCs w:val="28"/>
        </w:rPr>
        <w:t>deșeurilor</w:t>
      </w:r>
      <w:proofErr w:type="spellEnd"/>
      <w:r w:rsidRPr="002D5A30">
        <w:rPr>
          <w:sz w:val="28"/>
          <w:szCs w:val="28"/>
        </w:rPr>
        <w:t xml:space="preserve"> se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avea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w:t>
      </w:r>
      <w:proofErr w:type="spellEnd"/>
      <w:r w:rsidRPr="002D5A30">
        <w:rPr>
          <w:sz w:val="28"/>
          <w:szCs w:val="28"/>
        </w:rPr>
        <w:t xml:space="preserve"> </w:t>
      </w:r>
      <w:proofErr w:type="spellStart"/>
      <w:r w:rsidRPr="002D5A30">
        <w:rPr>
          <w:sz w:val="28"/>
          <w:szCs w:val="28"/>
        </w:rPr>
        <w:t>încadrarea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intervalul</w:t>
      </w:r>
      <w:proofErr w:type="spellEnd"/>
      <w:r w:rsidRPr="002D5A30">
        <w:rPr>
          <w:sz w:val="28"/>
          <w:szCs w:val="28"/>
        </w:rPr>
        <w:t xml:space="preserve"> </w:t>
      </w:r>
      <w:proofErr w:type="spellStart"/>
      <w:r w:rsidRPr="002D5A30">
        <w:rPr>
          <w:sz w:val="28"/>
          <w:szCs w:val="28"/>
        </w:rPr>
        <w:t>orar</w:t>
      </w:r>
      <w:proofErr w:type="spellEnd"/>
      <w:r w:rsidRPr="002D5A30">
        <w:rPr>
          <w:sz w:val="28"/>
          <w:szCs w:val="28"/>
        </w:rPr>
        <w:t xml:space="preserve"> de </w:t>
      </w:r>
      <w:proofErr w:type="spellStart"/>
      <w:r w:rsidRPr="002D5A30">
        <w:rPr>
          <w:sz w:val="28"/>
          <w:szCs w:val="28"/>
        </w:rPr>
        <w:t>funcționare</w:t>
      </w:r>
      <w:proofErr w:type="spellEnd"/>
      <w:r w:rsidRPr="002D5A30">
        <w:rPr>
          <w:sz w:val="28"/>
          <w:szCs w:val="28"/>
        </w:rPr>
        <w:t xml:space="preserve"> al </w:t>
      </w:r>
      <w:proofErr w:type="spellStart"/>
      <w:r w:rsidRPr="002D5A30">
        <w:rPr>
          <w:sz w:val="28"/>
          <w:szCs w:val="28"/>
        </w:rPr>
        <w:t>instalațiilor</w:t>
      </w:r>
      <w:proofErr w:type="spellEnd"/>
      <w:r w:rsidRPr="002D5A30">
        <w:rPr>
          <w:sz w:val="28"/>
          <w:szCs w:val="28"/>
        </w:rPr>
        <w:t xml:space="preserve"> de </w:t>
      </w:r>
      <w:proofErr w:type="spellStart"/>
      <w:r w:rsidRPr="002D5A30">
        <w:rPr>
          <w:sz w:val="28"/>
          <w:szCs w:val="28"/>
        </w:rPr>
        <w:t>tratare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de </w:t>
      </w:r>
      <w:proofErr w:type="spellStart"/>
      <w:r w:rsidRPr="002D5A30">
        <w:rPr>
          <w:sz w:val="28"/>
          <w:szCs w:val="28"/>
        </w:rPr>
        <w:t>eliminare</w:t>
      </w:r>
      <w:proofErr w:type="spellEnd"/>
      <w:r w:rsidRPr="002D5A30">
        <w:rPr>
          <w:sz w:val="28"/>
          <w:szCs w:val="28"/>
        </w:rPr>
        <w:t xml:space="preserve"> </w:t>
      </w:r>
      <w:proofErr w:type="spellStart"/>
      <w:r w:rsidRPr="002D5A30">
        <w:rPr>
          <w:sz w:val="28"/>
          <w:szCs w:val="28"/>
        </w:rPr>
        <w:t>finală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w:t>
      </w:r>
    </w:p>
    <w:p w14:paraId="73E786C2" w14:textId="77777777" w:rsidR="006119E9" w:rsidRPr="002D5A30" w:rsidRDefault="006119E9" w:rsidP="00044296">
      <w:pPr>
        <w:pStyle w:val="NormalWeb"/>
        <w:numPr>
          <w:ilvl w:val="0"/>
          <w:numId w:val="1"/>
        </w:numPr>
        <w:spacing w:before="0" w:beforeAutospacing="0" w:after="0" w:afterAutospacing="0"/>
        <w:jc w:val="both"/>
        <w:rPr>
          <w:sz w:val="28"/>
          <w:szCs w:val="28"/>
        </w:rPr>
      </w:pPr>
    </w:p>
    <w:p w14:paraId="1429B60B" w14:textId="77777777" w:rsidR="006119E9" w:rsidRPr="002D5A30" w:rsidRDefault="006119E9" w:rsidP="00044296">
      <w:pPr>
        <w:pStyle w:val="NormalWeb"/>
        <w:spacing w:before="0" w:beforeAutospacing="0" w:after="0" w:afterAutospacing="0"/>
        <w:jc w:val="both"/>
        <w:rPr>
          <w:sz w:val="28"/>
          <w:szCs w:val="28"/>
        </w:rPr>
      </w:pPr>
      <w:proofErr w:type="spellStart"/>
      <w:r w:rsidRPr="002D5A30">
        <w:rPr>
          <w:sz w:val="28"/>
          <w:szCs w:val="28"/>
        </w:rPr>
        <w:lastRenderedPageBreak/>
        <w:t>Stocarea</w:t>
      </w:r>
      <w:proofErr w:type="spellEnd"/>
      <w:r w:rsidRPr="002D5A30">
        <w:rPr>
          <w:sz w:val="28"/>
          <w:szCs w:val="28"/>
        </w:rPr>
        <w:t xml:space="preserve"> </w:t>
      </w:r>
      <w:proofErr w:type="spellStart"/>
      <w:r w:rsidRPr="002D5A30">
        <w:rPr>
          <w:sz w:val="28"/>
          <w:szCs w:val="28"/>
        </w:rPr>
        <w:t>temporară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stația</w:t>
      </w:r>
      <w:proofErr w:type="spellEnd"/>
      <w:r w:rsidRPr="002D5A30">
        <w:rPr>
          <w:sz w:val="28"/>
          <w:szCs w:val="28"/>
        </w:rPr>
        <w:t xml:space="preserve"> de transfer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reziduale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biodeșeurilor</w:t>
      </w:r>
      <w:proofErr w:type="spellEnd"/>
      <w:r w:rsidRPr="002D5A30">
        <w:rPr>
          <w:sz w:val="28"/>
          <w:szCs w:val="28"/>
        </w:rPr>
        <w:t xml:space="preserve"> se face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funcție</w:t>
      </w:r>
      <w:proofErr w:type="spellEnd"/>
      <w:r w:rsidRPr="002D5A30">
        <w:rPr>
          <w:sz w:val="28"/>
          <w:szCs w:val="28"/>
        </w:rPr>
        <w:t xml:space="preserve"> de </w:t>
      </w:r>
      <w:proofErr w:type="spellStart"/>
      <w:r w:rsidRPr="002D5A30">
        <w:rPr>
          <w:sz w:val="28"/>
          <w:szCs w:val="28"/>
        </w:rPr>
        <w:t>capacitatea</w:t>
      </w:r>
      <w:proofErr w:type="spellEnd"/>
      <w:r w:rsidRPr="002D5A30">
        <w:rPr>
          <w:sz w:val="28"/>
          <w:szCs w:val="28"/>
        </w:rPr>
        <w:t xml:space="preserve"> de </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dar</w:t>
      </w:r>
      <w:proofErr w:type="spellEnd"/>
      <w:r w:rsidRPr="002D5A30">
        <w:rPr>
          <w:sz w:val="28"/>
          <w:szCs w:val="28"/>
        </w:rPr>
        <w:t xml:space="preserve"> nu </w:t>
      </w:r>
      <w:proofErr w:type="spellStart"/>
      <w:r w:rsidRPr="002D5A30">
        <w:rPr>
          <w:sz w:val="28"/>
          <w:szCs w:val="28"/>
        </w:rPr>
        <w:t>mai</w:t>
      </w:r>
      <w:proofErr w:type="spellEnd"/>
      <w:r w:rsidRPr="002D5A30">
        <w:rPr>
          <w:sz w:val="28"/>
          <w:szCs w:val="28"/>
        </w:rPr>
        <w:t xml:space="preserve"> </w:t>
      </w:r>
      <w:proofErr w:type="spellStart"/>
      <w:r w:rsidRPr="002D5A30">
        <w:rPr>
          <w:sz w:val="28"/>
          <w:szCs w:val="28"/>
        </w:rPr>
        <w:t>mult</w:t>
      </w:r>
      <w:proofErr w:type="spellEnd"/>
      <w:r w:rsidRPr="002D5A30">
        <w:rPr>
          <w:sz w:val="28"/>
          <w:szCs w:val="28"/>
        </w:rPr>
        <w:t xml:space="preserve"> de 48 de ore.</w:t>
      </w:r>
    </w:p>
    <w:p w14:paraId="1F397753" w14:textId="77777777" w:rsidR="006119E9" w:rsidRPr="002D5A30" w:rsidRDefault="006119E9" w:rsidP="00044296">
      <w:pPr>
        <w:pStyle w:val="NormalWeb"/>
        <w:numPr>
          <w:ilvl w:val="0"/>
          <w:numId w:val="1"/>
        </w:numPr>
        <w:spacing w:before="0" w:beforeAutospacing="0" w:after="0" w:afterAutospacing="0"/>
        <w:jc w:val="both"/>
        <w:rPr>
          <w:sz w:val="28"/>
          <w:szCs w:val="28"/>
        </w:rPr>
      </w:pPr>
    </w:p>
    <w:p w14:paraId="7AA36EE2" w14:textId="77777777" w:rsidR="006119E9" w:rsidRPr="002D5A30" w:rsidRDefault="006119E9" w:rsidP="00044296">
      <w:pPr>
        <w:pStyle w:val="NormalWeb"/>
        <w:spacing w:before="0" w:beforeAutospacing="0" w:after="0" w:afterAutospacing="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stației</w:t>
      </w:r>
      <w:proofErr w:type="spellEnd"/>
      <w:r w:rsidRPr="002D5A30">
        <w:rPr>
          <w:sz w:val="28"/>
          <w:szCs w:val="28"/>
        </w:rPr>
        <w:t xml:space="preserve"> de transfer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întocmi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gestiona</w:t>
      </w:r>
      <w:proofErr w:type="spellEnd"/>
      <w:r w:rsidRPr="002D5A30">
        <w:rPr>
          <w:sz w:val="28"/>
          <w:szCs w:val="28"/>
        </w:rPr>
        <w:t xml:space="preserve"> o </w:t>
      </w:r>
      <w:proofErr w:type="spellStart"/>
      <w:r w:rsidRPr="002D5A30">
        <w:rPr>
          <w:sz w:val="28"/>
          <w:szCs w:val="28"/>
        </w:rPr>
        <w:t>baza</w:t>
      </w:r>
      <w:proofErr w:type="spellEnd"/>
      <w:r w:rsidRPr="002D5A30">
        <w:rPr>
          <w:sz w:val="28"/>
          <w:szCs w:val="28"/>
        </w:rPr>
        <w:t xml:space="preserve"> de date, cu cel </w:t>
      </w:r>
      <w:proofErr w:type="spellStart"/>
      <w:r w:rsidRPr="002D5A30">
        <w:rPr>
          <w:sz w:val="28"/>
          <w:szCs w:val="28"/>
        </w:rPr>
        <w:t>puțin</w:t>
      </w:r>
      <w:proofErr w:type="spellEnd"/>
      <w:r w:rsidRPr="002D5A30">
        <w:rPr>
          <w:sz w:val="28"/>
          <w:szCs w:val="28"/>
        </w:rPr>
        <w:t xml:space="preserve">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informații</w:t>
      </w:r>
      <w:proofErr w:type="spellEnd"/>
      <w:r w:rsidRPr="002D5A30">
        <w:rPr>
          <w:sz w:val="28"/>
          <w:szCs w:val="28"/>
        </w:rPr>
        <w:t>:</w:t>
      </w:r>
    </w:p>
    <w:p w14:paraId="6AE1DC18" w14:textId="77777777" w:rsidR="006119E9" w:rsidRPr="002D5A30" w:rsidRDefault="006119E9" w:rsidP="00044296">
      <w:pPr>
        <w:pStyle w:val="NormalWeb"/>
        <w:numPr>
          <w:ilvl w:val="2"/>
          <w:numId w:val="1"/>
        </w:numPr>
        <w:spacing w:before="0" w:beforeAutospacing="0" w:after="0" w:afterAutospacing="0"/>
        <w:jc w:val="both"/>
        <w:rPr>
          <w:sz w:val="28"/>
          <w:szCs w:val="28"/>
        </w:rPr>
      </w:pPr>
      <w:proofErr w:type="spellStart"/>
      <w:r w:rsidRPr="002D5A30">
        <w:rPr>
          <w:sz w:val="28"/>
          <w:szCs w:val="28"/>
        </w:rPr>
        <w:t>denumirea</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care </w:t>
      </w:r>
      <w:proofErr w:type="spellStart"/>
      <w:r w:rsidRPr="002D5A30">
        <w:rPr>
          <w:sz w:val="28"/>
          <w:szCs w:val="28"/>
        </w:rPr>
        <w:t>încredințează</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unitatea</w:t>
      </w:r>
      <w:proofErr w:type="spellEnd"/>
      <w:r w:rsidRPr="002D5A30">
        <w:rPr>
          <w:sz w:val="28"/>
          <w:szCs w:val="28"/>
        </w:rPr>
        <w:t xml:space="preserve"> </w:t>
      </w:r>
      <w:proofErr w:type="spellStart"/>
      <w:r w:rsidRPr="002D5A30">
        <w:rPr>
          <w:sz w:val="28"/>
          <w:szCs w:val="28"/>
        </w:rPr>
        <w:t>administrativ-teritorială</w:t>
      </w:r>
      <w:proofErr w:type="spellEnd"/>
      <w:r w:rsidRPr="002D5A30">
        <w:rPr>
          <w:sz w:val="28"/>
          <w:szCs w:val="28"/>
        </w:rPr>
        <w:t xml:space="preserve"> din care </w:t>
      </w:r>
      <w:proofErr w:type="spellStart"/>
      <w:r w:rsidRPr="002D5A30">
        <w:rPr>
          <w:sz w:val="28"/>
          <w:szCs w:val="28"/>
        </w:rPr>
        <w:t>provin</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numărul</w:t>
      </w:r>
      <w:proofErr w:type="spellEnd"/>
      <w:r w:rsidRPr="002D5A30">
        <w:rPr>
          <w:sz w:val="28"/>
          <w:szCs w:val="28"/>
        </w:rPr>
        <w:t xml:space="preserve"> de </w:t>
      </w:r>
      <w:proofErr w:type="spellStart"/>
      <w:r w:rsidRPr="002D5A30">
        <w:rPr>
          <w:sz w:val="28"/>
          <w:szCs w:val="28"/>
        </w:rPr>
        <w:t>înmatriculare</w:t>
      </w:r>
      <w:proofErr w:type="spellEnd"/>
      <w:r w:rsidRPr="002D5A30">
        <w:rPr>
          <w:sz w:val="28"/>
          <w:szCs w:val="28"/>
        </w:rPr>
        <w:t xml:space="preserve"> al </w:t>
      </w:r>
      <w:proofErr w:type="spellStart"/>
      <w:r w:rsidRPr="002D5A30">
        <w:rPr>
          <w:sz w:val="28"/>
          <w:szCs w:val="28"/>
        </w:rPr>
        <w:t>autovehiculului</w:t>
      </w:r>
      <w:proofErr w:type="spellEnd"/>
      <w:r w:rsidRPr="002D5A30">
        <w:rPr>
          <w:sz w:val="28"/>
          <w:szCs w:val="28"/>
        </w:rPr>
        <w:t xml:space="preserve"> cu care se </w:t>
      </w:r>
      <w:proofErr w:type="spellStart"/>
      <w:r w:rsidRPr="002D5A30">
        <w:rPr>
          <w:sz w:val="28"/>
          <w:szCs w:val="28"/>
        </w:rPr>
        <w:t>efectuează</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categoria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transportată</w:t>
      </w:r>
      <w:proofErr w:type="spellEnd"/>
      <w:r w:rsidRPr="002D5A30">
        <w:rPr>
          <w:sz w:val="28"/>
          <w:szCs w:val="28"/>
        </w:rPr>
        <w:t xml:space="preserve"> cu </w:t>
      </w:r>
      <w:proofErr w:type="spellStart"/>
      <w:r w:rsidRPr="002D5A30">
        <w:rPr>
          <w:sz w:val="28"/>
          <w:szCs w:val="28"/>
        </w:rPr>
        <w:t>specificarea</w:t>
      </w:r>
      <w:proofErr w:type="spellEnd"/>
      <w:r w:rsidRPr="002D5A30">
        <w:rPr>
          <w:sz w:val="28"/>
          <w:szCs w:val="28"/>
        </w:rPr>
        <w:t xml:space="preserve"> </w:t>
      </w:r>
      <w:proofErr w:type="spellStart"/>
      <w:r w:rsidRPr="002D5A30">
        <w:rPr>
          <w:sz w:val="28"/>
          <w:szCs w:val="28"/>
        </w:rPr>
        <w:t>codului</w:t>
      </w:r>
      <w:proofErr w:type="spellEnd"/>
      <w:r w:rsidRPr="002D5A30">
        <w:rPr>
          <w:sz w:val="28"/>
          <w:szCs w:val="28"/>
        </w:rPr>
        <w:t>/</w:t>
      </w:r>
      <w:proofErr w:type="spellStart"/>
      <w:r w:rsidRPr="002D5A30">
        <w:rPr>
          <w:sz w:val="28"/>
          <w:szCs w:val="28"/>
        </w:rPr>
        <w:t>codurilor</w:t>
      </w:r>
      <w:proofErr w:type="spellEnd"/>
      <w:r w:rsidRPr="002D5A30">
        <w:rPr>
          <w:sz w:val="28"/>
          <w:szCs w:val="28"/>
        </w:rPr>
        <w:t xml:space="preserve"> de </w:t>
      </w:r>
      <w:proofErr w:type="spellStart"/>
      <w:r w:rsidRPr="002D5A30">
        <w:rPr>
          <w:sz w:val="28"/>
          <w:szCs w:val="28"/>
        </w:rPr>
        <w:t>deșeu</w:t>
      </w:r>
      <w:proofErr w:type="spellEnd"/>
      <w:r w:rsidRPr="002D5A30">
        <w:rPr>
          <w:sz w:val="28"/>
          <w:szCs w:val="28"/>
        </w:rPr>
        <w:t xml:space="preserve">, </w:t>
      </w:r>
      <w:proofErr w:type="spellStart"/>
      <w:r w:rsidRPr="002D5A30">
        <w:rPr>
          <w:sz w:val="28"/>
          <w:szCs w:val="28"/>
        </w:rPr>
        <w:t>cantitatea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categoria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recepționată</w:t>
      </w:r>
      <w:proofErr w:type="spellEnd"/>
      <w:r w:rsidRPr="002D5A30">
        <w:rPr>
          <w:sz w:val="28"/>
          <w:szCs w:val="28"/>
        </w:rPr>
        <w:t xml:space="preserve"> pe </w:t>
      </w:r>
      <w:proofErr w:type="spellStart"/>
      <w:r w:rsidRPr="002D5A30">
        <w:rPr>
          <w:sz w:val="28"/>
          <w:szCs w:val="28"/>
        </w:rPr>
        <w:t>fiecare</w:t>
      </w:r>
      <w:proofErr w:type="spellEnd"/>
      <w:r w:rsidRPr="002D5A30">
        <w:rPr>
          <w:sz w:val="28"/>
          <w:szCs w:val="28"/>
        </w:rPr>
        <w:t xml:space="preserve"> transport;</w:t>
      </w:r>
    </w:p>
    <w:p w14:paraId="75C578A1" w14:textId="77777777" w:rsidR="006119E9" w:rsidRPr="002D5A30" w:rsidRDefault="006119E9" w:rsidP="00044296">
      <w:pPr>
        <w:pStyle w:val="NormalWeb"/>
        <w:numPr>
          <w:ilvl w:val="2"/>
          <w:numId w:val="1"/>
        </w:numPr>
        <w:spacing w:before="0" w:beforeAutospacing="0" w:after="0" w:afterAutospacing="0"/>
        <w:jc w:val="both"/>
        <w:rPr>
          <w:sz w:val="28"/>
          <w:szCs w:val="28"/>
        </w:rPr>
      </w:pPr>
      <w:proofErr w:type="spellStart"/>
      <w:r w:rsidRPr="002D5A30">
        <w:rPr>
          <w:sz w:val="28"/>
          <w:szCs w:val="28"/>
        </w:rPr>
        <w:t>cantitatea</w:t>
      </w:r>
      <w:proofErr w:type="spellEnd"/>
      <w:r w:rsidRPr="002D5A30">
        <w:rPr>
          <w:sz w:val="28"/>
          <w:szCs w:val="28"/>
        </w:rPr>
        <w:t xml:space="preserve"> </w:t>
      </w:r>
      <w:proofErr w:type="spellStart"/>
      <w:r w:rsidRPr="002D5A30">
        <w:rPr>
          <w:sz w:val="28"/>
          <w:szCs w:val="28"/>
        </w:rPr>
        <w:t>totală</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recepționată</w:t>
      </w:r>
      <w:proofErr w:type="spellEnd"/>
      <w:r w:rsidRPr="002D5A30">
        <w:rPr>
          <w:sz w:val="28"/>
          <w:szCs w:val="28"/>
        </w:rPr>
        <w:t xml:space="preserve">, de la </w:t>
      </w:r>
      <w:proofErr w:type="spellStart"/>
      <w:r w:rsidRPr="002D5A30">
        <w:rPr>
          <w:sz w:val="28"/>
          <w:szCs w:val="28"/>
        </w:rPr>
        <w:t>fiecare</w:t>
      </w:r>
      <w:proofErr w:type="spellEnd"/>
      <w:r w:rsidRPr="002D5A30">
        <w:rPr>
          <w:sz w:val="28"/>
          <w:szCs w:val="28"/>
        </w:rPr>
        <w:t xml:space="preserve"> operator, pe </w:t>
      </w:r>
      <w:proofErr w:type="spellStart"/>
      <w:r w:rsidRPr="002D5A30">
        <w:rPr>
          <w:sz w:val="28"/>
          <w:szCs w:val="28"/>
        </w:rPr>
        <w:t>fiecare</w:t>
      </w:r>
      <w:proofErr w:type="spellEnd"/>
      <w:r w:rsidRPr="002D5A30">
        <w:rPr>
          <w:sz w:val="28"/>
          <w:szCs w:val="28"/>
        </w:rPr>
        <w:t xml:space="preserve"> </w:t>
      </w:r>
      <w:proofErr w:type="spellStart"/>
      <w:r w:rsidRPr="002D5A30">
        <w:rPr>
          <w:sz w:val="28"/>
          <w:szCs w:val="28"/>
        </w:rPr>
        <w:t>fracție</w:t>
      </w:r>
      <w:proofErr w:type="spellEnd"/>
      <w:r w:rsidRPr="002D5A30">
        <w:rPr>
          <w:sz w:val="28"/>
          <w:szCs w:val="28"/>
        </w:rPr>
        <w:t>/</w:t>
      </w:r>
      <w:proofErr w:type="spellStart"/>
      <w:r w:rsidRPr="002D5A30">
        <w:rPr>
          <w:sz w:val="28"/>
          <w:szCs w:val="28"/>
        </w:rPr>
        <w:t>categorie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33B1B8B1" w14:textId="77777777" w:rsidR="006119E9" w:rsidRPr="002D5A30" w:rsidRDefault="006119E9" w:rsidP="00044296">
      <w:pPr>
        <w:pStyle w:val="NormalWeb"/>
        <w:numPr>
          <w:ilvl w:val="2"/>
          <w:numId w:val="1"/>
        </w:numPr>
        <w:spacing w:before="0" w:beforeAutospacing="0" w:after="0" w:afterAutospacing="0"/>
        <w:jc w:val="both"/>
        <w:rPr>
          <w:sz w:val="28"/>
          <w:szCs w:val="28"/>
        </w:rPr>
      </w:pPr>
      <w:proofErr w:type="spellStart"/>
      <w:r w:rsidRPr="002D5A30">
        <w:rPr>
          <w:sz w:val="28"/>
          <w:szCs w:val="28"/>
        </w:rPr>
        <w:t>cantitățile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categoriile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transferate</w:t>
      </w:r>
      <w:proofErr w:type="spellEnd"/>
      <w:r w:rsidRPr="002D5A30">
        <w:rPr>
          <w:sz w:val="28"/>
          <w:szCs w:val="28"/>
        </w:rPr>
        <w:t>/</w:t>
      </w:r>
      <w:proofErr w:type="spellStart"/>
      <w:r w:rsidRPr="002D5A30">
        <w:rPr>
          <w:sz w:val="28"/>
          <w:szCs w:val="28"/>
        </w:rPr>
        <w:t>transportate</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stația</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w:t>
      </w:r>
      <w:proofErr w:type="spellStart"/>
      <w:r w:rsidRPr="002D5A30">
        <w:rPr>
          <w:sz w:val="28"/>
          <w:szCs w:val="28"/>
        </w:rPr>
        <w:t>instalațiile</w:t>
      </w:r>
      <w:proofErr w:type="spellEnd"/>
      <w:r w:rsidRPr="002D5A30">
        <w:rPr>
          <w:sz w:val="28"/>
          <w:szCs w:val="28"/>
        </w:rPr>
        <w:t xml:space="preserve"> de </w:t>
      </w:r>
      <w:proofErr w:type="spellStart"/>
      <w:r w:rsidRPr="002D5A30">
        <w:rPr>
          <w:sz w:val="28"/>
          <w:szCs w:val="28"/>
        </w:rPr>
        <w:t>tratare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4407300C" w14:textId="77777777" w:rsidR="006119E9" w:rsidRPr="002D5A30" w:rsidRDefault="006119E9" w:rsidP="00044296">
      <w:pPr>
        <w:pStyle w:val="NormalWeb"/>
        <w:numPr>
          <w:ilvl w:val="2"/>
          <w:numId w:val="1"/>
        </w:numPr>
        <w:spacing w:before="0" w:beforeAutospacing="0" w:after="0" w:afterAutospacing="0"/>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aflate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spațiile</w:t>
      </w:r>
      <w:proofErr w:type="spellEnd"/>
      <w:r w:rsidRPr="002D5A30">
        <w:rPr>
          <w:sz w:val="28"/>
          <w:szCs w:val="28"/>
        </w:rPr>
        <w:t xml:space="preserve"> de </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temporară</w:t>
      </w:r>
      <w:proofErr w:type="spellEnd"/>
      <w:r w:rsidRPr="002D5A30">
        <w:rPr>
          <w:sz w:val="28"/>
          <w:szCs w:val="28"/>
        </w:rPr>
        <w:t xml:space="preserve">, pe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62CB1CB7" w14:textId="77777777" w:rsidR="006119E9" w:rsidRPr="002D5A30" w:rsidRDefault="006119E9" w:rsidP="00044296">
      <w:pPr>
        <w:pStyle w:val="NormalWeb"/>
        <w:numPr>
          <w:ilvl w:val="0"/>
          <w:numId w:val="1"/>
        </w:numPr>
        <w:spacing w:before="0" w:beforeAutospacing="0" w:after="0" w:afterAutospacing="0"/>
        <w:jc w:val="both"/>
        <w:rPr>
          <w:sz w:val="28"/>
          <w:szCs w:val="28"/>
        </w:rPr>
      </w:pPr>
    </w:p>
    <w:p w14:paraId="251988F3" w14:textId="77777777" w:rsidR="006119E9" w:rsidRPr="002D5A30" w:rsidRDefault="006119E9" w:rsidP="00044296">
      <w:pPr>
        <w:pStyle w:val="NormalWeb"/>
        <w:spacing w:before="0" w:beforeAutospacing="0" w:after="0" w:afterAutospacing="0"/>
        <w:jc w:val="both"/>
        <w:rPr>
          <w:sz w:val="28"/>
          <w:szCs w:val="28"/>
        </w:rPr>
      </w:pPr>
      <w:proofErr w:type="spellStart"/>
      <w:r w:rsidRPr="002D5A30">
        <w:rPr>
          <w:sz w:val="28"/>
          <w:szCs w:val="28"/>
        </w:rPr>
        <w:t>Spațiile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se </w:t>
      </w:r>
      <w:proofErr w:type="spellStart"/>
      <w:r w:rsidRPr="002D5A30">
        <w:rPr>
          <w:sz w:val="28"/>
          <w:szCs w:val="28"/>
        </w:rPr>
        <w:t>desfășoară</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transfer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îndeplinească</w:t>
      </w:r>
      <w:proofErr w:type="spellEnd"/>
      <w:r w:rsidRPr="002D5A30">
        <w:rPr>
          <w:sz w:val="28"/>
          <w:szCs w:val="28"/>
        </w:rPr>
        <w:t xml:space="preserve"> cel </w:t>
      </w:r>
      <w:proofErr w:type="spellStart"/>
      <w:r w:rsidRPr="002D5A30">
        <w:rPr>
          <w:sz w:val="28"/>
          <w:szCs w:val="28"/>
        </w:rPr>
        <w:t>puțin</w:t>
      </w:r>
      <w:proofErr w:type="spellEnd"/>
      <w:r w:rsidRPr="002D5A30">
        <w:rPr>
          <w:sz w:val="28"/>
          <w:szCs w:val="28"/>
        </w:rPr>
        <w:t xml:space="preserve"> </w:t>
      </w:r>
      <w:proofErr w:type="spellStart"/>
      <w:r w:rsidRPr="002D5A30">
        <w:rPr>
          <w:sz w:val="28"/>
          <w:szCs w:val="28"/>
        </w:rPr>
        <w:t>condițiile</w:t>
      </w:r>
      <w:proofErr w:type="spellEnd"/>
      <w:r w:rsidRPr="002D5A30">
        <w:rPr>
          <w:sz w:val="28"/>
          <w:szCs w:val="28"/>
        </w:rPr>
        <w:t xml:space="preserve"> </w:t>
      </w:r>
      <w:proofErr w:type="spellStart"/>
      <w:r w:rsidRPr="002D5A30">
        <w:rPr>
          <w:sz w:val="28"/>
          <w:szCs w:val="28"/>
        </w:rPr>
        <w:t>tehnice</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caietul</w:t>
      </w:r>
      <w:proofErr w:type="spellEnd"/>
      <w:r w:rsidRPr="002D5A30">
        <w:rPr>
          <w:sz w:val="28"/>
          <w:szCs w:val="28"/>
        </w:rPr>
        <w:t xml:space="preserve"> de </w:t>
      </w:r>
      <w:proofErr w:type="spellStart"/>
      <w:r w:rsidRPr="002D5A30">
        <w:rPr>
          <w:sz w:val="28"/>
          <w:szCs w:val="28"/>
        </w:rPr>
        <w:t>sarcini</w:t>
      </w:r>
      <w:proofErr w:type="spellEnd"/>
      <w:r w:rsidRPr="002D5A30">
        <w:rPr>
          <w:sz w:val="28"/>
          <w:szCs w:val="28"/>
        </w:rPr>
        <w:t xml:space="preserve">, pe care </w:t>
      </w:r>
      <w:proofErr w:type="spellStart"/>
      <w:r w:rsidRPr="002D5A30">
        <w:rPr>
          <w:sz w:val="28"/>
          <w:szCs w:val="28"/>
        </w:rPr>
        <w:t>operatorii</w:t>
      </w:r>
      <w:proofErr w:type="spellEnd"/>
      <w:r w:rsidRPr="002D5A30">
        <w:rPr>
          <w:sz w:val="28"/>
          <w:szCs w:val="28"/>
        </w:rPr>
        <w:t xml:space="preserve"> sunt </w:t>
      </w:r>
      <w:proofErr w:type="spellStart"/>
      <w:r w:rsidRPr="002D5A30">
        <w:rPr>
          <w:sz w:val="28"/>
          <w:szCs w:val="28"/>
        </w:rPr>
        <w:t>obligați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le </w:t>
      </w:r>
      <w:proofErr w:type="spellStart"/>
      <w:r w:rsidRPr="002D5A30">
        <w:rPr>
          <w:sz w:val="28"/>
          <w:szCs w:val="28"/>
        </w:rPr>
        <w:t>mențină</w:t>
      </w:r>
      <w:proofErr w:type="spellEnd"/>
      <w:r w:rsidRPr="002D5A30">
        <w:rPr>
          <w:sz w:val="28"/>
          <w:szCs w:val="28"/>
        </w:rPr>
        <w:t xml:space="preserve"> pe </w:t>
      </w:r>
      <w:proofErr w:type="spellStart"/>
      <w:r w:rsidRPr="002D5A30">
        <w:rPr>
          <w:sz w:val="28"/>
          <w:szCs w:val="28"/>
        </w:rPr>
        <w:t>toată</w:t>
      </w:r>
      <w:proofErr w:type="spellEnd"/>
      <w:r w:rsidRPr="002D5A30">
        <w:rPr>
          <w:sz w:val="28"/>
          <w:szCs w:val="28"/>
        </w:rPr>
        <w:t xml:space="preserve"> </w:t>
      </w:r>
      <w:proofErr w:type="spellStart"/>
      <w:r w:rsidRPr="002D5A30">
        <w:rPr>
          <w:sz w:val="28"/>
          <w:szCs w:val="28"/>
        </w:rPr>
        <w:t>perioada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prestează</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w:t>
      </w:r>
    </w:p>
    <w:p w14:paraId="5FA79E67" w14:textId="77777777" w:rsidR="006119E9" w:rsidRPr="00044296" w:rsidRDefault="006119E9" w:rsidP="006119E9">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bookmarkStart w:id="18" w:name="_Toc194838559"/>
      <w:r w:rsidRPr="00044296">
        <w:rPr>
          <w:b/>
          <w:bCs/>
          <w:kern w:val="32"/>
          <w:sz w:val="28"/>
          <w:szCs w:val="28"/>
          <w:lang w:eastAsia="fr-FR"/>
        </w:rPr>
        <w:t>SECȚIUNEA a 4-a</w:t>
      </w:r>
      <w:bookmarkEnd w:id="18"/>
    </w:p>
    <w:p w14:paraId="3C74C43D" w14:textId="77777777" w:rsidR="006119E9" w:rsidRPr="00044296" w:rsidRDefault="006119E9" w:rsidP="006119E9">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bookmarkStart w:id="19" w:name="_Toc194838560"/>
      <w:r w:rsidRPr="00044296">
        <w:rPr>
          <w:b/>
          <w:bCs/>
          <w:kern w:val="32"/>
          <w:sz w:val="28"/>
          <w:szCs w:val="28"/>
          <w:lang w:eastAsia="fr-FR"/>
        </w:rPr>
        <w:t>Sortarea deșeurilor de hârtie, metal, plastic și sticlă colectate separat din deșeurile municipale în stații de sortare</w:t>
      </w:r>
      <w:bookmarkEnd w:id="19"/>
    </w:p>
    <w:p w14:paraId="6699246F" w14:textId="77777777" w:rsidR="006119E9" w:rsidRPr="002D5A30" w:rsidRDefault="006119E9" w:rsidP="00044296">
      <w:pPr>
        <w:pStyle w:val="NormalWeb"/>
        <w:numPr>
          <w:ilvl w:val="0"/>
          <w:numId w:val="1"/>
        </w:numPr>
        <w:spacing w:before="0" w:beforeAutospacing="0" w:after="0" w:afterAutospacing="0"/>
        <w:jc w:val="both"/>
        <w:rPr>
          <w:sz w:val="28"/>
          <w:szCs w:val="28"/>
        </w:rPr>
      </w:pPr>
    </w:p>
    <w:p w14:paraId="1C17B315"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Sortarea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de </w:t>
      </w:r>
      <w:proofErr w:type="spellStart"/>
      <w:r w:rsidRPr="002D5A30">
        <w:rPr>
          <w:sz w:val="28"/>
          <w:szCs w:val="28"/>
        </w:rPr>
        <w:t>hârtie</w:t>
      </w:r>
      <w:proofErr w:type="spellEnd"/>
      <w:r w:rsidRPr="002D5A30">
        <w:rPr>
          <w:sz w:val="28"/>
          <w:szCs w:val="28"/>
        </w:rPr>
        <w:t xml:space="preserve">, metal, plastic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sticlă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stațiile</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se </w:t>
      </w:r>
      <w:proofErr w:type="spellStart"/>
      <w:r w:rsidRPr="002D5A30">
        <w:rPr>
          <w:sz w:val="28"/>
          <w:szCs w:val="28"/>
        </w:rPr>
        <w:t>realizează</w:t>
      </w:r>
      <w:proofErr w:type="spellEnd"/>
      <w:r w:rsidRPr="002D5A30">
        <w:rPr>
          <w:sz w:val="28"/>
          <w:szCs w:val="28"/>
        </w:rPr>
        <w:t xml:space="preserve"> </w:t>
      </w:r>
      <w:proofErr w:type="spellStart"/>
      <w:r w:rsidRPr="002D5A30">
        <w:rPr>
          <w:sz w:val="28"/>
          <w:szCs w:val="28"/>
        </w:rPr>
        <w:t>numai</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stațiilor</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care au contract de </w:t>
      </w:r>
      <w:proofErr w:type="spellStart"/>
      <w:r w:rsidRPr="002D5A30">
        <w:rPr>
          <w:sz w:val="28"/>
          <w:szCs w:val="28"/>
        </w:rPr>
        <w:t>delegare</w:t>
      </w:r>
      <w:proofErr w:type="spellEnd"/>
      <w:r w:rsidRPr="002D5A30">
        <w:rPr>
          <w:sz w:val="28"/>
          <w:szCs w:val="28"/>
        </w:rPr>
        <w:t xml:space="preserve"> </w:t>
      </w:r>
      <w:proofErr w:type="spellStart"/>
      <w:r w:rsidRPr="002D5A30">
        <w:rPr>
          <w:sz w:val="28"/>
          <w:szCs w:val="28"/>
        </w:rPr>
        <w:t>încheiat</w:t>
      </w:r>
      <w:proofErr w:type="spellEnd"/>
      <w:r w:rsidRPr="002D5A30">
        <w:rPr>
          <w:sz w:val="28"/>
          <w:szCs w:val="28"/>
        </w:rPr>
        <w:t xml:space="preserve"> cu </w:t>
      </w:r>
      <w:proofErr w:type="spellStart"/>
      <w:r w:rsidRPr="002D5A30">
        <w:rPr>
          <w:sz w:val="28"/>
          <w:szCs w:val="28"/>
        </w:rPr>
        <w:t>unitatea</w:t>
      </w:r>
      <w:proofErr w:type="spellEnd"/>
      <w:r w:rsidRPr="002D5A30">
        <w:rPr>
          <w:sz w:val="28"/>
          <w:szCs w:val="28"/>
        </w:rPr>
        <w:t xml:space="preserve"> </w:t>
      </w:r>
      <w:proofErr w:type="spellStart"/>
      <w:r w:rsidRPr="002D5A30">
        <w:rPr>
          <w:sz w:val="28"/>
          <w:szCs w:val="28"/>
        </w:rPr>
        <w:t>administrativ</w:t>
      </w:r>
      <w:proofErr w:type="spellEnd"/>
      <w:r w:rsidRPr="002D5A30">
        <w:rPr>
          <w:sz w:val="28"/>
          <w:szCs w:val="28"/>
        </w:rPr>
        <w:t xml:space="preserve">- </w:t>
      </w:r>
      <w:proofErr w:type="spellStart"/>
      <w:r w:rsidRPr="002D5A30">
        <w:rPr>
          <w:sz w:val="28"/>
          <w:szCs w:val="28"/>
        </w:rPr>
        <w:t>teritorială</w:t>
      </w:r>
      <w:proofErr w:type="spellEnd"/>
      <w:r w:rsidRPr="002D5A30">
        <w:rPr>
          <w:sz w:val="28"/>
          <w:szCs w:val="28"/>
        </w:rPr>
        <w:t xml:space="preserve"> de pe raza </w:t>
      </w:r>
      <w:proofErr w:type="spellStart"/>
      <w:r w:rsidRPr="002D5A30">
        <w:rPr>
          <w:sz w:val="28"/>
          <w:szCs w:val="28"/>
        </w:rPr>
        <w:t>căreia</w:t>
      </w:r>
      <w:proofErr w:type="spellEnd"/>
      <w:r w:rsidRPr="002D5A30">
        <w:rPr>
          <w:sz w:val="28"/>
          <w:szCs w:val="28"/>
        </w:rPr>
        <w:t xml:space="preserve"> </w:t>
      </w:r>
      <w:proofErr w:type="spellStart"/>
      <w:r w:rsidRPr="002D5A30">
        <w:rPr>
          <w:sz w:val="28"/>
          <w:szCs w:val="28"/>
        </w:rPr>
        <w:t>provin</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w:t>
      </w:r>
    </w:p>
    <w:p w14:paraId="543DF0AA"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Operatorii</w:t>
      </w:r>
      <w:proofErr w:type="spellEnd"/>
      <w:r w:rsidRPr="002D5A30">
        <w:rPr>
          <w:sz w:val="28"/>
          <w:szCs w:val="28"/>
        </w:rPr>
        <w:t xml:space="preserve"> care </w:t>
      </w:r>
      <w:proofErr w:type="spellStart"/>
      <w:r w:rsidRPr="002D5A30">
        <w:rPr>
          <w:sz w:val="28"/>
          <w:szCs w:val="28"/>
        </w:rPr>
        <w:t>prestează</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transportă</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de </w:t>
      </w:r>
      <w:proofErr w:type="spellStart"/>
      <w:r w:rsidRPr="002D5A30">
        <w:rPr>
          <w:sz w:val="28"/>
          <w:szCs w:val="28"/>
        </w:rPr>
        <w:t>hârtie</w:t>
      </w:r>
      <w:proofErr w:type="spellEnd"/>
      <w:r w:rsidRPr="002D5A30">
        <w:rPr>
          <w:sz w:val="28"/>
          <w:szCs w:val="28"/>
        </w:rPr>
        <w:t xml:space="preserve">, metal, plastic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sticlă</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la </w:t>
      </w:r>
      <w:proofErr w:type="spellStart"/>
      <w:r w:rsidRPr="002D5A30">
        <w:rPr>
          <w:sz w:val="28"/>
          <w:szCs w:val="28"/>
        </w:rPr>
        <w:t>spațiile</w:t>
      </w:r>
      <w:proofErr w:type="spellEnd"/>
      <w:r w:rsidRPr="002D5A30">
        <w:rPr>
          <w:sz w:val="28"/>
          <w:szCs w:val="28"/>
        </w:rPr>
        <w:t xml:space="preserve"> de </w:t>
      </w:r>
      <w:proofErr w:type="spellStart"/>
      <w:r w:rsidRPr="002D5A30">
        <w:rPr>
          <w:sz w:val="28"/>
          <w:szCs w:val="28"/>
        </w:rPr>
        <w:t>stocare</w:t>
      </w:r>
      <w:proofErr w:type="spellEnd"/>
      <w:r w:rsidRPr="002D5A30">
        <w:rPr>
          <w:sz w:val="28"/>
          <w:szCs w:val="28"/>
        </w:rPr>
        <w:t xml:space="preserve"> </w:t>
      </w:r>
      <w:proofErr w:type="spellStart"/>
      <w:r w:rsidRPr="002D5A30">
        <w:rPr>
          <w:sz w:val="28"/>
          <w:szCs w:val="28"/>
        </w:rPr>
        <w:t>temporară</w:t>
      </w:r>
      <w:proofErr w:type="spellEnd"/>
      <w:r w:rsidRPr="002D5A30">
        <w:rPr>
          <w:sz w:val="28"/>
          <w:szCs w:val="28"/>
        </w:rPr>
        <w:t xml:space="preserve"> special </w:t>
      </w:r>
      <w:proofErr w:type="spellStart"/>
      <w:r w:rsidRPr="002D5A30">
        <w:rPr>
          <w:sz w:val="28"/>
          <w:szCs w:val="28"/>
        </w:rPr>
        <w:t>amenajate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incinta</w:t>
      </w:r>
      <w:proofErr w:type="spellEnd"/>
      <w:r w:rsidRPr="002D5A30">
        <w:rPr>
          <w:sz w:val="28"/>
          <w:szCs w:val="28"/>
        </w:rPr>
        <w:t xml:space="preserve"> </w:t>
      </w:r>
      <w:proofErr w:type="spellStart"/>
      <w:r w:rsidRPr="002D5A30">
        <w:rPr>
          <w:sz w:val="28"/>
          <w:szCs w:val="28"/>
        </w:rPr>
        <w:t>stațiilor</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pe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674680E6"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stației</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are </w:t>
      </w:r>
      <w:proofErr w:type="spellStart"/>
      <w:r w:rsidRPr="002D5A30">
        <w:rPr>
          <w:sz w:val="28"/>
          <w:szCs w:val="28"/>
        </w:rPr>
        <w:t>dreptul</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efectueze</w:t>
      </w:r>
      <w:proofErr w:type="spellEnd"/>
      <w:r w:rsidRPr="002D5A30">
        <w:rPr>
          <w:sz w:val="28"/>
          <w:szCs w:val="28"/>
        </w:rPr>
        <w:t xml:space="preserve"> </w:t>
      </w:r>
      <w:proofErr w:type="spellStart"/>
      <w:r w:rsidRPr="002D5A30">
        <w:rPr>
          <w:sz w:val="28"/>
          <w:szCs w:val="28"/>
        </w:rPr>
        <w:t>inspecția</w:t>
      </w:r>
      <w:proofErr w:type="spellEnd"/>
      <w:r w:rsidRPr="002D5A30">
        <w:rPr>
          <w:sz w:val="28"/>
          <w:szCs w:val="28"/>
        </w:rPr>
        <w:t xml:space="preserve"> </w:t>
      </w:r>
      <w:proofErr w:type="spellStart"/>
      <w:r w:rsidRPr="002D5A30">
        <w:rPr>
          <w:sz w:val="28"/>
          <w:szCs w:val="28"/>
        </w:rPr>
        <w:t>vizuală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atât</w:t>
      </w:r>
      <w:proofErr w:type="spellEnd"/>
      <w:r w:rsidRPr="002D5A30">
        <w:rPr>
          <w:sz w:val="28"/>
          <w:szCs w:val="28"/>
        </w:rPr>
        <w:t xml:space="preserve"> la </w:t>
      </w:r>
      <w:proofErr w:type="spellStart"/>
      <w:r w:rsidRPr="002D5A30">
        <w:rPr>
          <w:sz w:val="28"/>
          <w:szCs w:val="28"/>
        </w:rPr>
        <w:t>intrarea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stația</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w:t>
      </w:r>
      <w:proofErr w:type="spellStart"/>
      <w:r w:rsidRPr="002D5A30">
        <w:rPr>
          <w:sz w:val="28"/>
          <w:szCs w:val="28"/>
        </w:rPr>
        <w:t>cât</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la </w:t>
      </w:r>
      <w:proofErr w:type="spellStart"/>
      <w:r w:rsidRPr="002D5A30">
        <w:rPr>
          <w:sz w:val="28"/>
          <w:szCs w:val="28"/>
        </w:rPr>
        <w:t>locul</w:t>
      </w:r>
      <w:proofErr w:type="spellEnd"/>
      <w:r w:rsidRPr="002D5A30">
        <w:rPr>
          <w:sz w:val="28"/>
          <w:szCs w:val="28"/>
        </w:rPr>
        <w:t xml:space="preserve"> de </w:t>
      </w:r>
      <w:proofErr w:type="spellStart"/>
      <w:r w:rsidRPr="002D5A30">
        <w:rPr>
          <w:sz w:val="28"/>
          <w:szCs w:val="28"/>
        </w:rPr>
        <w:t>descărcare</w:t>
      </w:r>
      <w:proofErr w:type="spellEnd"/>
      <w:r w:rsidRPr="002D5A30">
        <w:rPr>
          <w:sz w:val="28"/>
          <w:szCs w:val="28"/>
        </w:rPr>
        <w:t>.</w:t>
      </w:r>
    </w:p>
    <w:p w14:paraId="16CBDAEA"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stației</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w:t>
      </w:r>
      <w:proofErr w:type="spellStart"/>
      <w:r w:rsidRPr="002D5A30">
        <w:rPr>
          <w:sz w:val="28"/>
          <w:szCs w:val="28"/>
        </w:rPr>
        <w:t>constată</w:t>
      </w:r>
      <w:proofErr w:type="spellEnd"/>
      <w:r w:rsidRPr="002D5A30">
        <w:rPr>
          <w:sz w:val="28"/>
          <w:szCs w:val="28"/>
        </w:rPr>
        <w:t xml:space="preserve"> </w:t>
      </w:r>
      <w:proofErr w:type="spellStart"/>
      <w:r w:rsidRPr="002D5A30">
        <w:rPr>
          <w:sz w:val="28"/>
          <w:szCs w:val="28"/>
        </w:rPr>
        <w:t>că</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nu </w:t>
      </w:r>
      <w:proofErr w:type="spellStart"/>
      <w:r w:rsidRPr="002D5A30">
        <w:rPr>
          <w:sz w:val="28"/>
          <w:szCs w:val="28"/>
        </w:rPr>
        <w:t>corespund</w:t>
      </w:r>
      <w:proofErr w:type="spellEnd"/>
      <w:r w:rsidRPr="002D5A30">
        <w:rPr>
          <w:sz w:val="28"/>
          <w:szCs w:val="28"/>
        </w:rPr>
        <w:t xml:space="preserve"> </w:t>
      </w:r>
      <w:proofErr w:type="spellStart"/>
      <w:r w:rsidRPr="002D5A30">
        <w:rPr>
          <w:sz w:val="28"/>
          <w:szCs w:val="28"/>
        </w:rPr>
        <w:t>codurilor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20 01 </w:t>
      </w:r>
      <w:proofErr w:type="spellStart"/>
      <w:r w:rsidRPr="002D5A30">
        <w:rPr>
          <w:sz w:val="28"/>
          <w:szCs w:val="28"/>
        </w:rPr>
        <w:t>și</w:t>
      </w:r>
      <w:proofErr w:type="spellEnd"/>
      <w:r w:rsidRPr="002D5A30">
        <w:rPr>
          <w:sz w:val="28"/>
          <w:szCs w:val="28"/>
        </w:rPr>
        <w:t xml:space="preserve"> 15 01, </w:t>
      </w:r>
      <w:proofErr w:type="spellStart"/>
      <w:r w:rsidRPr="002D5A30">
        <w:rPr>
          <w:sz w:val="28"/>
          <w:szCs w:val="28"/>
        </w:rPr>
        <w:t>impuse</w:t>
      </w:r>
      <w:proofErr w:type="spellEnd"/>
      <w:r w:rsidRPr="002D5A30">
        <w:rPr>
          <w:sz w:val="28"/>
          <w:szCs w:val="28"/>
        </w:rPr>
        <w:t xml:space="preserve"> de </w:t>
      </w:r>
      <w:proofErr w:type="spellStart"/>
      <w:r w:rsidRPr="002D5A30">
        <w:rPr>
          <w:sz w:val="28"/>
          <w:szCs w:val="28"/>
        </w:rPr>
        <w:t>legislația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au un grad de </w:t>
      </w:r>
      <w:proofErr w:type="spellStart"/>
      <w:r w:rsidRPr="002D5A30">
        <w:rPr>
          <w:sz w:val="28"/>
          <w:szCs w:val="28"/>
        </w:rPr>
        <w:t>impurificare</w:t>
      </w:r>
      <w:proofErr w:type="spellEnd"/>
      <w:r w:rsidRPr="002D5A30">
        <w:rPr>
          <w:sz w:val="28"/>
          <w:szCs w:val="28"/>
        </w:rPr>
        <w:t xml:space="preserve"> cu </w:t>
      </w:r>
      <w:proofErr w:type="spellStart"/>
      <w:r w:rsidRPr="002D5A30">
        <w:rPr>
          <w:sz w:val="28"/>
          <w:szCs w:val="28"/>
        </w:rPr>
        <w:t>materiale</w:t>
      </w:r>
      <w:proofErr w:type="spellEnd"/>
      <w:r w:rsidRPr="002D5A30">
        <w:rPr>
          <w:sz w:val="28"/>
          <w:szCs w:val="28"/>
        </w:rPr>
        <w:t>/</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neconforme</w:t>
      </w:r>
      <w:proofErr w:type="spellEnd"/>
      <w:r w:rsidRPr="002D5A30">
        <w:rPr>
          <w:sz w:val="28"/>
          <w:szCs w:val="28"/>
        </w:rPr>
        <w:t xml:space="preserve"> </w:t>
      </w:r>
      <w:proofErr w:type="spellStart"/>
      <w:r w:rsidRPr="002D5A30">
        <w:rPr>
          <w:sz w:val="28"/>
          <w:szCs w:val="28"/>
        </w:rPr>
        <w:t>mai</w:t>
      </w:r>
      <w:proofErr w:type="spellEnd"/>
      <w:r w:rsidRPr="002D5A30">
        <w:rPr>
          <w:sz w:val="28"/>
          <w:szCs w:val="28"/>
        </w:rPr>
        <w:t xml:space="preserve"> mare </w:t>
      </w:r>
      <w:proofErr w:type="spellStart"/>
      <w:r w:rsidRPr="002D5A30">
        <w:rPr>
          <w:sz w:val="28"/>
          <w:szCs w:val="28"/>
        </w:rPr>
        <w:t>decât</w:t>
      </w:r>
      <w:proofErr w:type="spellEnd"/>
      <w:r w:rsidRPr="002D5A30">
        <w:rPr>
          <w:sz w:val="28"/>
          <w:szCs w:val="28"/>
        </w:rPr>
        <w:t xml:space="preserve"> cel </w:t>
      </w:r>
      <w:proofErr w:type="spellStart"/>
      <w:r w:rsidRPr="002D5A30">
        <w:rPr>
          <w:sz w:val="28"/>
          <w:szCs w:val="28"/>
        </w:rPr>
        <w:t>aferent</w:t>
      </w:r>
      <w:proofErr w:type="spellEnd"/>
      <w:r w:rsidRPr="002D5A30">
        <w:rPr>
          <w:sz w:val="28"/>
          <w:szCs w:val="28"/>
        </w:rPr>
        <w:t xml:space="preserve"> </w:t>
      </w:r>
      <w:proofErr w:type="spellStart"/>
      <w:r w:rsidRPr="002D5A30">
        <w:rPr>
          <w:sz w:val="28"/>
          <w:szCs w:val="28"/>
        </w:rPr>
        <w:t>indicatorului</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operarea</w:t>
      </w:r>
      <w:proofErr w:type="spellEnd"/>
      <w:r w:rsidRPr="002D5A30">
        <w:rPr>
          <w:sz w:val="28"/>
          <w:szCs w:val="28"/>
        </w:rPr>
        <w:t xml:space="preserve"> </w:t>
      </w:r>
      <w:proofErr w:type="spellStart"/>
      <w:r w:rsidRPr="002D5A30">
        <w:rPr>
          <w:sz w:val="28"/>
          <w:szCs w:val="28"/>
        </w:rPr>
        <w:t>stației</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w:t>
      </w:r>
      <w:proofErr w:type="spellStart"/>
      <w:r w:rsidRPr="002D5A30">
        <w:rPr>
          <w:sz w:val="28"/>
          <w:szCs w:val="28"/>
        </w:rPr>
        <w:t>prevăzut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actul</w:t>
      </w:r>
      <w:proofErr w:type="spellEnd"/>
      <w:r w:rsidRPr="002D5A30">
        <w:rPr>
          <w:sz w:val="28"/>
          <w:szCs w:val="28"/>
        </w:rPr>
        <w:t xml:space="preserve"> de </w:t>
      </w:r>
      <w:proofErr w:type="spellStart"/>
      <w:r w:rsidRPr="002D5A30">
        <w:rPr>
          <w:sz w:val="28"/>
          <w:szCs w:val="28"/>
        </w:rPr>
        <w:t>atribuire</w:t>
      </w:r>
      <w:proofErr w:type="spellEnd"/>
      <w:r w:rsidRPr="002D5A30">
        <w:rPr>
          <w:sz w:val="28"/>
          <w:szCs w:val="28"/>
        </w:rPr>
        <w:t xml:space="preserve"> al </w:t>
      </w:r>
      <w:proofErr w:type="spellStart"/>
      <w:r w:rsidRPr="002D5A30">
        <w:rPr>
          <w:sz w:val="28"/>
          <w:szCs w:val="28"/>
        </w:rPr>
        <w:t>activității</w:t>
      </w:r>
      <w:proofErr w:type="spellEnd"/>
      <w:r w:rsidRPr="002D5A30">
        <w:rPr>
          <w:sz w:val="28"/>
          <w:szCs w:val="28"/>
        </w:rPr>
        <w:t xml:space="preserve">, </w:t>
      </w:r>
      <w:proofErr w:type="spellStart"/>
      <w:r w:rsidRPr="002D5A30">
        <w:rPr>
          <w:sz w:val="28"/>
          <w:szCs w:val="28"/>
        </w:rPr>
        <w:t>acesta</w:t>
      </w:r>
      <w:proofErr w:type="spellEnd"/>
      <w:r w:rsidRPr="002D5A30">
        <w:rPr>
          <w:sz w:val="28"/>
          <w:szCs w:val="28"/>
        </w:rPr>
        <w:t xml:space="preserve"> are </w:t>
      </w:r>
      <w:proofErr w:type="spellStart"/>
      <w:r w:rsidRPr="002D5A30">
        <w:rPr>
          <w:sz w:val="28"/>
          <w:szCs w:val="28"/>
        </w:rPr>
        <w:t>dreptul</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respingă</w:t>
      </w:r>
      <w:proofErr w:type="spellEnd"/>
      <w:r w:rsidRPr="002D5A30">
        <w:rPr>
          <w:sz w:val="28"/>
          <w:szCs w:val="28"/>
        </w:rPr>
        <w:t xml:space="preserve"> </w:t>
      </w:r>
      <w:proofErr w:type="spellStart"/>
      <w:r w:rsidRPr="002D5A30">
        <w:rPr>
          <w:sz w:val="28"/>
          <w:szCs w:val="28"/>
        </w:rPr>
        <w:t>preluarea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lastRenderedPageBreak/>
        <w:t>sesizeze</w:t>
      </w:r>
      <w:proofErr w:type="spellEnd"/>
      <w:r w:rsidRPr="002D5A30">
        <w:rPr>
          <w:sz w:val="28"/>
          <w:szCs w:val="28"/>
        </w:rPr>
        <w:t xml:space="preserve"> </w:t>
      </w: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contractantă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stabilirii</w:t>
      </w:r>
      <w:proofErr w:type="spellEnd"/>
      <w:r w:rsidRPr="002D5A30">
        <w:rPr>
          <w:sz w:val="28"/>
          <w:szCs w:val="28"/>
        </w:rPr>
        <w:t xml:space="preserve"> </w:t>
      </w:r>
      <w:proofErr w:type="spellStart"/>
      <w:r w:rsidRPr="002D5A30">
        <w:rPr>
          <w:sz w:val="28"/>
          <w:szCs w:val="28"/>
        </w:rPr>
        <w:t>măsurilor</w:t>
      </w:r>
      <w:proofErr w:type="spellEnd"/>
      <w:r w:rsidRPr="002D5A30">
        <w:rPr>
          <w:sz w:val="28"/>
          <w:szCs w:val="28"/>
        </w:rPr>
        <w:t xml:space="preserve"> de </w:t>
      </w:r>
      <w:proofErr w:type="spellStart"/>
      <w:r w:rsidRPr="002D5A30">
        <w:rPr>
          <w:sz w:val="28"/>
          <w:szCs w:val="28"/>
        </w:rPr>
        <w:t>remediere</w:t>
      </w:r>
      <w:proofErr w:type="spellEnd"/>
      <w:r w:rsidRPr="002D5A30">
        <w:rPr>
          <w:sz w:val="28"/>
          <w:szCs w:val="28"/>
        </w:rPr>
        <w:t>/</w:t>
      </w:r>
      <w:proofErr w:type="spellStart"/>
      <w:r w:rsidRPr="002D5A30">
        <w:rPr>
          <w:sz w:val="28"/>
          <w:szCs w:val="28"/>
        </w:rPr>
        <w:t>soluționare</w:t>
      </w:r>
      <w:proofErr w:type="spellEnd"/>
      <w:r w:rsidRPr="002D5A30">
        <w:rPr>
          <w:sz w:val="28"/>
          <w:szCs w:val="28"/>
        </w:rPr>
        <w:t>.</w:t>
      </w:r>
    </w:p>
    <w:p w14:paraId="2599F0F1" w14:textId="77777777" w:rsidR="006119E9" w:rsidRPr="002D5A30" w:rsidRDefault="006119E9" w:rsidP="00044296">
      <w:pPr>
        <w:pStyle w:val="NormalWeb"/>
        <w:numPr>
          <w:ilvl w:val="0"/>
          <w:numId w:val="1"/>
        </w:numPr>
        <w:spacing w:before="0" w:beforeAutospacing="0" w:after="0" w:afterAutospacing="0"/>
        <w:jc w:val="both"/>
        <w:rPr>
          <w:sz w:val="28"/>
          <w:szCs w:val="28"/>
        </w:rPr>
      </w:pPr>
    </w:p>
    <w:p w14:paraId="1DBD0E4B"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Sortarea</w:t>
      </w:r>
      <w:proofErr w:type="spellEnd"/>
      <w:r w:rsidRPr="002D5A30">
        <w:rPr>
          <w:sz w:val="28"/>
          <w:szCs w:val="28"/>
        </w:rPr>
        <w:t xml:space="preserve"> se </w:t>
      </w:r>
      <w:proofErr w:type="spellStart"/>
      <w:r w:rsidRPr="002D5A30">
        <w:rPr>
          <w:sz w:val="28"/>
          <w:szCs w:val="28"/>
        </w:rPr>
        <w:t>realizează</w:t>
      </w:r>
      <w:proofErr w:type="spellEnd"/>
      <w:r w:rsidRPr="002D5A30">
        <w:rPr>
          <w:sz w:val="28"/>
          <w:szCs w:val="28"/>
        </w:rPr>
        <w:t xml:space="preserve"> pe </w:t>
      </w:r>
      <w:proofErr w:type="spellStart"/>
      <w:r w:rsidRPr="002D5A30">
        <w:rPr>
          <w:sz w:val="28"/>
          <w:szCs w:val="28"/>
        </w:rPr>
        <w:t>tipuri</w:t>
      </w:r>
      <w:proofErr w:type="spellEnd"/>
      <w:r w:rsidRPr="002D5A30">
        <w:rPr>
          <w:sz w:val="28"/>
          <w:szCs w:val="28"/>
        </w:rPr>
        <w:t xml:space="preserve"> de </w:t>
      </w:r>
      <w:proofErr w:type="spellStart"/>
      <w:r w:rsidRPr="002D5A30">
        <w:rPr>
          <w:sz w:val="28"/>
          <w:szCs w:val="28"/>
        </w:rPr>
        <w:t>materiale</w:t>
      </w:r>
      <w:proofErr w:type="spellEnd"/>
      <w:r w:rsidRPr="002D5A30">
        <w:rPr>
          <w:sz w:val="28"/>
          <w:szCs w:val="28"/>
        </w:rPr>
        <w:t xml:space="preserve">, conform </w:t>
      </w:r>
      <w:proofErr w:type="spellStart"/>
      <w:r w:rsidRPr="002D5A30">
        <w:rPr>
          <w:sz w:val="28"/>
          <w:szCs w:val="28"/>
        </w:rPr>
        <w:t>cerințelor</w:t>
      </w:r>
      <w:proofErr w:type="spellEnd"/>
      <w:r w:rsidRPr="002D5A30">
        <w:rPr>
          <w:sz w:val="28"/>
          <w:szCs w:val="28"/>
        </w:rPr>
        <w:t xml:space="preserve"> din </w:t>
      </w:r>
      <w:proofErr w:type="spellStart"/>
      <w:r w:rsidRPr="002D5A30">
        <w:rPr>
          <w:sz w:val="28"/>
          <w:szCs w:val="28"/>
        </w:rPr>
        <w:t>caietul</w:t>
      </w:r>
      <w:proofErr w:type="spellEnd"/>
      <w:r w:rsidRPr="002D5A30">
        <w:rPr>
          <w:sz w:val="28"/>
          <w:szCs w:val="28"/>
        </w:rPr>
        <w:t xml:space="preserve"> de </w:t>
      </w:r>
      <w:proofErr w:type="spellStart"/>
      <w:r w:rsidRPr="002D5A30">
        <w:rPr>
          <w:sz w:val="28"/>
          <w:szCs w:val="28"/>
        </w:rPr>
        <w:t>sarcini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specificațiilor</w:t>
      </w:r>
      <w:proofErr w:type="spellEnd"/>
      <w:r w:rsidRPr="002D5A30">
        <w:rPr>
          <w:sz w:val="28"/>
          <w:szCs w:val="28"/>
        </w:rPr>
        <w:t xml:space="preserve"> </w:t>
      </w:r>
      <w:proofErr w:type="spellStart"/>
      <w:r w:rsidRPr="002D5A30">
        <w:rPr>
          <w:sz w:val="28"/>
          <w:szCs w:val="28"/>
        </w:rPr>
        <w:t>tehnice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cerințele</w:t>
      </w:r>
      <w:proofErr w:type="spellEnd"/>
      <w:r w:rsidRPr="002D5A30">
        <w:rPr>
          <w:sz w:val="28"/>
          <w:szCs w:val="28"/>
        </w:rPr>
        <w:t xml:space="preserve"> de </w:t>
      </w:r>
      <w:proofErr w:type="spellStart"/>
      <w:r w:rsidRPr="002D5A30">
        <w:rPr>
          <w:sz w:val="28"/>
          <w:szCs w:val="28"/>
        </w:rPr>
        <w:t>calitate</w:t>
      </w:r>
      <w:proofErr w:type="spellEnd"/>
      <w:r w:rsidRPr="002D5A30">
        <w:rPr>
          <w:sz w:val="28"/>
          <w:szCs w:val="28"/>
        </w:rPr>
        <w:t xml:space="preserve"> </w:t>
      </w:r>
      <w:proofErr w:type="spellStart"/>
      <w:r w:rsidRPr="002D5A30">
        <w:rPr>
          <w:sz w:val="28"/>
          <w:szCs w:val="28"/>
        </w:rPr>
        <w:t>aplicabile</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sortate</w:t>
      </w:r>
      <w:proofErr w:type="spellEnd"/>
      <w:r w:rsidRPr="002D5A30">
        <w:rPr>
          <w:sz w:val="28"/>
          <w:szCs w:val="28"/>
        </w:rPr>
        <w:t>.</w:t>
      </w:r>
    </w:p>
    <w:p w14:paraId="78DA0452"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stațiilor</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w:t>
      </w:r>
      <w:proofErr w:type="spellStart"/>
      <w:r w:rsidRPr="002D5A30">
        <w:rPr>
          <w:sz w:val="28"/>
          <w:szCs w:val="28"/>
        </w:rPr>
        <w:t>asigură</w:t>
      </w:r>
      <w:proofErr w:type="spellEnd"/>
      <w:r w:rsidRPr="002D5A30">
        <w:rPr>
          <w:sz w:val="28"/>
          <w:szCs w:val="28"/>
        </w:rPr>
        <w:t xml:space="preserve"> </w:t>
      </w:r>
      <w:proofErr w:type="spellStart"/>
      <w:r w:rsidRPr="002D5A30">
        <w:rPr>
          <w:sz w:val="28"/>
          <w:szCs w:val="28"/>
        </w:rPr>
        <w:t>predarea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sortate</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de </w:t>
      </w:r>
      <w:proofErr w:type="spellStart"/>
      <w:r w:rsidRPr="002D5A30">
        <w:rPr>
          <w:sz w:val="28"/>
          <w:szCs w:val="28"/>
        </w:rPr>
        <w:t>reciclare</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reziduurilor</w:t>
      </w:r>
      <w:proofErr w:type="spellEnd"/>
      <w:r w:rsidRPr="002D5A30">
        <w:rPr>
          <w:sz w:val="28"/>
          <w:szCs w:val="28"/>
        </w:rPr>
        <w:t xml:space="preserve"> </w:t>
      </w:r>
      <w:proofErr w:type="spellStart"/>
      <w:r w:rsidRPr="002D5A30">
        <w:rPr>
          <w:sz w:val="28"/>
          <w:szCs w:val="28"/>
        </w:rPr>
        <w:t>rezultate</w:t>
      </w:r>
      <w:proofErr w:type="spellEnd"/>
      <w:r w:rsidRPr="002D5A30">
        <w:rPr>
          <w:sz w:val="28"/>
          <w:szCs w:val="28"/>
        </w:rPr>
        <w:t xml:space="preserve"> din </w:t>
      </w:r>
      <w:proofErr w:type="spellStart"/>
      <w:r w:rsidRPr="002D5A30">
        <w:rPr>
          <w:sz w:val="28"/>
          <w:szCs w:val="28"/>
        </w:rPr>
        <w:t>procesul</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la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la </w:t>
      </w:r>
      <w:proofErr w:type="spellStart"/>
      <w:r w:rsidRPr="002D5A30">
        <w:rPr>
          <w:sz w:val="28"/>
          <w:szCs w:val="28"/>
        </w:rPr>
        <w:t>instalațiile</w:t>
      </w:r>
      <w:proofErr w:type="spellEnd"/>
      <w:r w:rsidRPr="002D5A30">
        <w:rPr>
          <w:sz w:val="28"/>
          <w:szCs w:val="28"/>
        </w:rPr>
        <w:t xml:space="preserve"> de </w:t>
      </w:r>
      <w:proofErr w:type="spellStart"/>
      <w:r w:rsidRPr="002D5A30">
        <w:rPr>
          <w:sz w:val="28"/>
          <w:szCs w:val="28"/>
        </w:rPr>
        <w:t>valorificare</w:t>
      </w:r>
      <w:proofErr w:type="spellEnd"/>
      <w:r w:rsidRPr="002D5A30">
        <w:rPr>
          <w:sz w:val="28"/>
          <w:szCs w:val="28"/>
        </w:rPr>
        <w:t xml:space="preserve"> </w:t>
      </w:r>
      <w:proofErr w:type="spellStart"/>
      <w:r w:rsidRPr="002D5A30">
        <w:rPr>
          <w:sz w:val="28"/>
          <w:szCs w:val="28"/>
        </w:rPr>
        <w:t>energetică</w:t>
      </w:r>
      <w:proofErr w:type="spellEnd"/>
      <w:r w:rsidRPr="002D5A30">
        <w:rPr>
          <w:sz w:val="28"/>
          <w:szCs w:val="28"/>
        </w:rPr>
        <w:t>.</w:t>
      </w:r>
    </w:p>
    <w:p w14:paraId="5EE4BD04" w14:textId="77777777" w:rsidR="006119E9" w:rsidRPr="002D5A30" w:rsidRDefault="006119E9" w:rsidP="00044296">
      <w:pPr>
        <w:pStyle w:val="NormalWeb"/>
        <w:numPr>
          <w:ilvl w:val="0"/>
          <w:numId w:val="1"/>
        </w:numPr>
        <w:spacing w:before="0" w:beforeAutospacing="0" w:after="0" w:afterAutospacing="0"/>
        <w:jc w:val="both"/>
        <w:rPr>
          <w:sz w:val="28"/>
          <w:szCs w:val="28"/>
        </w:rPr>
      </w:pPr>
    </w:p>
    <w:p w14:paraId="08342CC8"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stației</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întocmi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gestiona</w:t>
      </w:r>
      <w:proofErr w:type="spellEnd"/>
      <w:r w:rsidRPr="002D5A30">
        <w:rPr>
          <w:sz w:val="28"/>
          <w:szCs w:val="28"/>
        </w:rPr>
        <w:t xml:space="preserve"> o </w:t>
      </w:r>
      <w:proofErr w:type="spellStart"/>
      <w:r w:rsidRPr="002D5A30">
        <w:rPr>
          <w:sz w:val="28"/>
          <w:szCs w:val="28"/>
        </w:rPr>
        <w:t>baza</w:t>
      </w:r>
      <w:proofErr w:type="spellEnd"/>
      <w:r w:rsidRPr="002D5A30">
        <w:rPr>
          <w:sz w:val="28"/>
          <w:szCs w:val="28"/>
        </w:rPr>
        <w:t xml:space="preserve"> de date, cu cel </w:t>
      </w:r>
      <w:proofErr w:type="spellStart"/>
      <w:r w:rsidRPr="002D5A30">
        <w:rPr>
          <w:sz w:val="28"/>
          <w:szCs w:val="28"/>
        </w:rPr>
        <w:t>puțin</w:t>
      </w:r>
      <w:proofErr w:type="spellEnd"/>
      <w:r w:rsidRPr="002D5A30">
        <w:rPr>
          <w:sz w:val="28"/>
          <w:szCs w:val="28"/>
        </w:rPr>
        <w:t xml:space="preserve">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informații</w:t>
      </w:r>
      <w:proofErr w:type="spellEnd"/>
      <w:r w:rsidRPr="002D5A30">
        <w:rPr>
          <w:sz w:val="28"/>
          <w:szCs w:val="28"/>
        </w:rPr>
        <w:t>:</w:t>
      </w:r>
    </w:p>
    <w:p w14:paraId="54A69E77" w14:textId="77777777" w:rsidR="006119E9" w:rsidRPr="002D5A30" w:rsidRDefault="006119E9" w:rsidP="00FE6ADF">
      <w:pPr>
        <w:pStyle w:val="NormalWeb"/>
        <w:numPr>
          <w:ilvl w:val="2"/>
          <w:numId w:val="1"/>
        </w:numPr>
        <w:tabs>
          <w:tab w:val="num" w:pos="709"/>
        </w:tabs>
        <w:spacing w:before="0" w:beforeAutospacing="0" w:after="0" w:afterAutospacing="0"/>
        <w:ind w:firstLine="29"/>
        <w:jc w:val="both"/>
        <w:rPr>
          <w:sz w:val="28"/>
          <w:szCs w:val="28"/>
        </w:rPr>
      </w:pPr>
      <w:proofErr w:type="spellStart"/>
      <w:r w:rsidRPr="002D5A30">
        <w:rPr>
          <w:sz w:val="28"/>
          <w:szCs w:val="28"/>
        </w:rPr>
        <w:t>denumirea</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de la care </w:t>
      </w:r>
      <w:proofErr w:type="spellStart"/>
      <w:r w:rsidRPr="002D5A30">
        <w:rPr>
          <w:sz w:val="28"/>
          <w:szCs w:val="28"/>
        </w:rPr>
        <w:t>preia</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sursa</w:t>
      </w:r>
      <w:proofErr w:type="spellEnd"/>
      <w:r w:rsidRPr="002D5A30">
        <w:rPr>
          <w:sz w:val="28"/>
          <w:szCs w:val="28"/>
        </w:rPr>
        <w:t>/</w:t>
      </w:r>
      <w:proofErr w:type="spellStart"/>
      <w:r w:rsidRPr="002D5A30">
        <w:rPr>
          <w:sz w:val="28"/>
          <w:szCs w:val="28"/>
        </w:rPr>
        <w:t>unitatea</w:t>
      </w:r>
      <w:proofErr w:type="spellEnd"/>
      <w:r w:rsidRPr="002D5A30">
        <w:rPr>
          <w:sz w:val="28"/>
          <w:szCs w:val="28"/>
        </w:rPr>
        <w:t xml:space="preserve"> </w:t>
      </w:r>
      <w:proofErr w:type="spellStart"/>
      <w:r w:rsidRPr="002D5A30">
        <w:rPr>
          <w:sz w:val="28"/>
          <w:szCs w:val="28"/>
        </w:rPr>
        <w:t>administrativ-teritorială</w:t>
      </w:r>
      <w:proofErr w:type="spellEnd"/>
      <w:r w:rsidRPr="002D5A30">
        <w:rPr>
          <w:sz w:val="28"/>
          <w:szCs w:val="28"/>
        </w:rPr>
        <w:t xml:space="preserve"> din care </w:t>
      </w:r>
      <w:proofErr w:type="spellStart"/>
      <w:r w:rsidRPr="002D5A30">
        <w:rPr>
          <w:sz w:val="28"/>
          <w:szCs w:val="28"/>
        </w:rPr>
        <w:t>provin</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numărul</w:t>
      </w:r>
      <w:proofErr w:type="spellEnd"/>
      <w:r w:rsidRPr="002D5A30">
        <w:rPr>
          <w:sz w:val="28"/>
          <w:szCs w:val="28"/>
        </w:rPr>
        <w:t xml:space="preserve"> de </w:t>
      </w:r>
      <w:proofErr w:type="spellStart"/>
      <w:r w:rsidRPr="002D5A30">
        <w:rPr>
          <w:sz w:val="28"/>
          <w:szCs w:val="28"/>
        </w:rPr>
        <w:t>înmatriculare</w:t>
      </w:r>
      <w:proofErr w:type="spellEnd"/>
      <w:r w:rsidRPr="002D5A30">
        <w:rPr>
          <w:sz w:val="28"/>
          <w:szCs w:val="28"/>
        </w:rPr>
        <w:t xml:space="preserve"> al </w:t>
      </w:r>
      <w:proofErr w:type="spellStart"/>
      <w:r w:rsidRPr="002D5A30">
        <w:rPr>
          <w:sz w:val="28"/>
          <w:szCs w:val="28"/>
        </w:rPr>
        <w:t>autovehiculului</w:t>
      </w:r>
      <w:proofErr w:type="spellEnd"/>
      <w:r w:rsidRPr="002D5A30">
        <w:rPr>
          <w:sz w:val="28"/>
          <w:szCs w:val="28"/>
        </w:rPr>
        <w:t xml:space="preserve"> cu care se </w:t>
      </w:r>
      <w:proofErr w:type="spellStart"/>
      <w:r w:rsidRPr="002D5A30">
        <w:rPr>
          <w:sz w:val="28"/>
          <w:szCs w:val="28"/>
        </w:rPr>
        <w:t>efectuează</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categoria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transportată</w:t>
      </w:r>
      <w:proofErr w:type="spellEnd"/>
      <w:r w:rsidRPr="002D5A30">
        <w:rPr>
          <w:sz w:val="28"/>
          <w:szCs w:val="28"/>
        </w:rPr>
        <w:t xml:space="preserve"> cu </w:t>
      </w:r>
      <w:proofErr w:type="spellStart"/>
      <w:r w:rsidRPr="002D5A30">
        <w:rPr>
          <w:sz w:val="28"/>
          <w:szCs w:val="28"/>
        </w:rPr>
        <w:t>specificarea</w:t>
      </w:r>
      <w:proofErr w:type="spellEnd"/>
      <w:r w:rsidRPr="002D5A30">
        <w:rPr>
          <w:sz w:val="28"/>
          <w:szCs w:val="28"/>
        </w:rPr>
        <w:t xml:space="preserve"> </w:t>
      </w:r>
      <w:proofErr w:type="spellStart"/>
      <w:r w:rsidRPr="002D5A30">
        <w:rPr>
          <w:sz w:val="28"/>
          <w:szCs w:val="28"/>
        </w:rPr>
        <w:t>codului</w:t>
      </w:r>
      <w:proofErr w:type="spellEnd"/>
      <w:r w:rsidRPr="002D5A30">
        <w:rPr>
          <w:sz w:val="28"/>
          <w:szCs w:val="28"/>
        </w:rPr>
        <w:t>/</w:t>
      </w:r>
      <w:proofErr w:type="spellStart"/>
      <w:r w:rsidRPr="002D5A30">
        <w:rPr>
          <w:sz w:val="28"/>
          <w:szCs w:val="28"/>
        </w:rPr>
        <w:t>codurilor</w:t>
      </w:r>
      <w:proofErr w:type="spellEnd"/>
      <w:r w:rsidRPr="002D5A30">
        <w:rPr>
          <w:sz w:val="28"/>
          <w:szCs w:val="28"/>
        </w:rPr>
        <w:t xml:space="preserve"> de </w:t>
      </w:r>
      <w:proofErr w:type="spellStart"/>
      <w:r w:rsidRPr="002D5A30">
        <w:rPr>
          <w:sz w:val="28"/>
          <w:szCs w:val="28"/>
        </w:rPr>
        <w:t>deșeu</w:t>
      </w:r>
      <w:proofErr w:type="spellEnd"/>
      <w:r w:rsidRPr="002D5A30">
        <w:rPr>
          <w:sz w:val="28"/>
          <w:szCs w:val="28"/>
        </w:rPr>
        <w:t xml:space="preserve">, </w:t>
      </w:r>
      <w:proofErr w:type="spellStart"/>
      <w:r w:rsidRPr="002D5A30">
        <w:rPr>
          <w:sz w:val="28"/>
          <w:szCs w:val="28"/>
        </w:rPr>
        <w:t>cantitatea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categoria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recepționată</w:t>
      </w:r>
      <w:proofErr w:type="spellEnd"/>
      <w:r w:rsidRPr="002D5A30">
        <w:rPr>
          <w:sz w:val="28"/>
          <w:szCs w:val="28"/>
        </w:rPr>
        <w:t xml:space="preserve"> pe </w:t>
      </w:r>
      <w:proofErr w:type="spellStart"/>
      <w:r w:rsidRPr="002D5A30">
        <w:rPr>
          <w:sz w:val="28"/>
          <w:szCs w:val="28"/>
        </w:rPr>
        <w:t>fiecare</w:t>
      </w:r>
      <w:proofErr w:type="spellEnd"/>
      <w:r w:rsidRPr="002D5A30">
        <w:rPr>
          <w:sz w:val="28"/>
          <w:szCs w:val="28"/>
        </w:rPr>
        <w:t xml:space="preserve"> transport;</w:t>
      </w:r>
    </w:p>
    <w:p w14:paraId="171A22B6" w14:textId="77777777" w:rsidR="006119E9" w:rsidRPr="002D5A30" w:rsidRDefault="006119E9" w:rsidP="00FE6ADF">
      <w:pPr>
        <w:pStyle w:val="NormalWeb"/>
        <w:numPr>
          <w:ilvl w:val="2"/>
          <w:numId w:val="1"/>
        </w:numPr>
        <w:tabs>
          <w:tab w:val="num" w:pos="709"/>
        </w:tabs>
        <w:spacing w:before="0" w:beforeAutospacing="0" w:after="0" w:afterAutospacing="0"/>
        <w:ind w:firstLine="29"/>
        <w:jc w:val="both"/>
        <w:rPr>
          <w:sz w:val="28"/>
          <w:szCs w:val="28"/>
        </w:rPr>
      </w:pPr>
      <w:proofErr w:type="spellStart"/>
      <w:r w:rsidRPr="002D5A30">
        <w:rPr>
          <w:sz w:val="28"/>
          <w:szCs w:val="28"/>
        </w:rPr>
        <w:t>cantitatea</w:t>
      </w:r>
      <w:proofErr w:type="spellEnd"/>
      <w:r w:rsidRPr="002D5A30">
        <w:rPr>
          <w:sz w:val="28"/>
          <w:szCs w:val="28"/>
        </w:rPr>
        <w:t xml:space="preserve"> </w:t>
      </w:r>
      <w:proofErr w:type="spellStart"/>
      <w:r w:rsidRPr="002D5A30">
        <w:rPr>
          <w:sz w:val="28"/>
          <w:szCs w:val="28"/>
        </w:rPr>
        <w:t>totală</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recepționată</w:t>
      </w:r>
      <w:proofErr w:type="spellEnd"/>
      <w:r w:rsidRPr="002D5A30">
        <w:rPr>
          <w:sz w:val="28"/>
          <w:szCs w:val="28"/>
        </w:rPr>
        <w:t xml:space="preserve">, de la </w:t>
      </w:r>
      <w:proofErr w:type="spellStart"/>
      <w:r w:rsidRPr="002D5A30">
        <w:rPr>
          <w:sz w:val="28"/>
          <w:szCs w:val="28"/>
        </w:rPr>
        <w:t>fiecare</w:t>
      </w:r>
      <w:proofErr w:type="spellEnd"/>
      <w:r w:rsidRPr="002D5A30">
        <w:rPr>
          <w:sz w:val="28"/>
          <w:szCs w:val="28"/>
        </w:rPr>
        <w:t xml:space="preserve"> operator, pe </w:t>
      </w:r>
      <w:proofErr w:type="spellStart"/>
      <w:r w:rsidRPr="002D5A30">
        <w:rPr>
          <w:sz w:val="28"/>
          <w:szCs w:val="28"/>
        </w:rPr>
        <w:t>fiecare</w:t>
      </w:r>
      <w:proofErr w:type="spellEnd"/>
      <w:r w:rsidRPr="002D5A30">
        <w:rPr>
          <w:sz w:val="28"/>
          <w:szCs w:val="28"/>
        </w:rPr>
        <w:t xml:space="preserve"> tip/</w:t>
      </w:r>
      <w:proofErr w:type="spellStart"/>
      <w:r w:rsidRPr="002D5A30">
        <w:rPr>
          <w:sz w:val="28"/>
          <w:szCs w:val="28"/>
        </w:rPr>
        <w:t>categorie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60B24DAC" w14:textId="77777777" w:rsidR="006119E9" w:rsidRPr="002D5A30" w:rsidRDefault="006119E9" w:rsidP="00FE6ADF">
      <w:pPr>
        <w:pStyle w:val="NormalWeb"/>
        <w:numPr>
          <w:ilvl w:val="2"/>
          <w:numId w:val="1"/>
        </w:numPr>
        <w:tabs>
          <w:tab w:val="num" w:pos="709"/>
        </w:tabs>
        <w:spacing w:before="0" w:beforeAutospacing="0" w:after="0" w:afterAutospacing="0"/>
        <w:ind w:firstLine="29"/>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sortate</w:t>
      </w:r>
      <w:proofErr w:type="spellEnd"/>
      <w:r w:rsidRPr="002D5A30">
        <w:rPr>
          <w:sz w:val="28"/>
          <w:szCs w:val="28"/>
        </w:rPr>
        <w:t xml:space="preserve">, pe </w:t>
      </w:r>
      <w:proofErr w:type="spellStart"/>
      <w:r w:rsidRPr="002D5A30">
        <w:rPr>
          <w:sz w:val="28"/>
          <w:szCs w:val="28"/>
        </w:rPr>
        <w:t>tipuri</w:t>
      </w:r>
      <w:proofErr w:type="spellEnd"/>
      <w:r w:rsidRPr="002D5A30">
        <w:rPr>
          <w:sz w:val="28"/>
          <w:szCs w:val="28"/>
        </w:rPr>
        <w:t xml:space="preserve"> de </w:t>
      </w:r>
      <w:proofErr w:type="spellStart"/>
      <w:r w:rsidRPr="002D5A30">
        <w:rPr>
          <w:sz w:val="28"/>
          <w:szCs w:val="28"/>
        </w:rPr>
        <w:t>materiale</w:t>
      </w:r>
      <w:proofErr w:type="spellEnd"/>
      <w:r w:rsidRPr="002D5A30">
        <w:rPr>
          <w:sz w:val="28"/>
          <w:szCs w:val="28"/>
        </w:rPr>
        <w:t>;</w:t>
      </w:r>
    </w:p>
    <w:p w14:paraId="335AAA1C" w14:textId="77777777" w:rsidR="006119E9" w:rsidRPr="002D5A30" w:rsidRDefault="006119E9" w:rsidP="00FE6ADF">
      <w:pPr>
        <w:pStyle w:val="NormalWeb"/>
        <w:numPr>
          <w:ilvl w:val="2"/>
          <w:numId w:val="1"/>
        </w:numPr>
        <w:tabs>
          <w:tab w:val="num" w:pos="709"/>
        </w:tabs>
        <w:spacing w:before="0" w:beforeAutospacing="0" w:after="0" w:afterAutospacing="0"/>
        <w:ind w:firstLine="29"/>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reziduuri</w:t>
      </w:r>
      <w:proofErr w:type="spellEnd"/>
      <w:r w:rsidRPr="002D5A30">
        <w:rPr>
          <w:sz w:val="28"/>
          <w:szCs w:val="28"/>
        </w:rPr>
        <w:t xml:space="preserve"> </w:t>
      </w:r>
      <w:proofErr w:type="spellStart"/>
      <w:r w:rsidRPr="002D5A30">
        <w:rPr>
          <w:sz w:val="28"/>
          <w:szCs w:val="28"/>
        </w:rPr>
        <w:t>rezultate</w:t>
      </w:r>
      <w:proofErr w:type="spellEnd"/>
      <w:r w:rsidRPr="002D5A30">
        <w:rPr>
          <w:sz w:val="28"/>
          <w:szCs w:val="28"/>
        </w:rPr>
        <w:t xml:space="preserve"> din </w:t>
      </w:r>
      <w:proofErr w:type="spellStart"/>
      <w:r w:rsidRPr="002D5A30">
        <w:rPr>
          <w:sz w:val="28"/>
          <w:szCs w:val="28"/>
        </w:rPr>
        <w:t>procesul</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w:t>
      </w:r>
    </w:p>
    <w:p w14:paraId="383CB9DB" w14:textId="77777777" w:rsidR="006119E9" w:rsidRPr="002D5A30" w:rsidRDefault="006119E9" w:rsidP="00FE6ADF">
      <w:pPr>
        <w:pStyle w:val="NormalWeb"/>
        <w:numPr>
          <w:ilvl w:val="2"/>
          <w:numId w:val="1"/>
        </w:numPr>
        <w:tabs>
          <w:tab w:val="num" w:pos="709"/>
        </w:tabs>
        <w:spacing w:before="0" w:beforeAutospacing="0" w:after="0" w:afterAutospacing="0"/>
        <w:ind w:firstLine="29"/>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sortate</w:t>
      </w:r>
      <w:proofErr w:type="spellEnd"/>
      <w:r w:rsidRPr="002D5A30">
        <w:rPr>
          <w:sz w:val="28"/>
          <w:szCs w:val="28"/>
        </w:rPr>
        <w:t xml:space="preserve"> </w:t>
      </w:r>
      <w:proofErr w:type="spellStart"/>
      <w:r w:rsidRPr="002D5A30">
        <w:rPr>
          <w:sz w:val="28"/>
          <w:szCs w:val="28"/>
        </w:rPr>
        <w:t>încredințate</w:t>
      </w:r>
      <w:proofErr w:type="spellEnd"/>
      <w:r w:rsidRPr="002D5A30">
        <w:rPr>
          <w:sz w:val="28"/>
          <w:szCs w:val="28"/>
        </w:rPr>
        <w:t xml:space="preserve"> </w:t>
      </w:r>
      <w:proofErr w:type="spellStart"/>
      <w:r w:rsidRPr="002D5A30">
        <w:rPr>
          <w:sz w:val="28"/>
          <w:szCs w:val="28"/>
        </w:rPr>
        <w:t>operatorilor</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de </w:t>
      </w:r>
      <w:proofErr w:type="spellStart"/>
      <w:r w:rsidRPr="002D5A30">
        <w:rPr>
          <w:sz w:val="28"/>
          <w:szCs w:val="28"/>
        </w:rPr>
        <w:t>reciclare</w:t>
      </w:r>
      <w:proofErr w:type="spellEnd"/>
      <w:r w:rsidRPr="002D5A30">
        <w:rPr>
          <w:sz w:val="28"/>
          <w:szCs w:val="28"/>
        </w:rPr>
        <w:t xml:space="preserve">, pe </w:t>
      </w:r>
      <w:proofErr w:type="spellStart"/>
      <w:r w:rsidRPr="002D5A30">
        <w:rPr>
          <w:sz w:val="28"/>
          <w:szCs w:val="28"/>
        </w:rPr>
        <w:t>tipuri</w:t>
      </w:r>
      <w:proofErr w:type="spellEnd"/>
      <w:r w:rsidRPr="002D5A30">
        <w:rPr>
          <w:sz w:val="28"/>
          <w:szCs w:val="28"/>
        </w:rPr>
        <w:t xml:space="preserve"> de </w:t>
      </w:r>
      <w:proofErr w:type="spellStart"/>
      <w:r w:rsidRPr="002D5A30">
        <w:rPr>
          <w:sz w:val="28"/>
          <w:szCs w:val="28"/>
        </w:rPr>
        <w:t>materiale</w:t>
      </w:r>
      <w:proofErr w:type="spellEnd"/>
      <w:r w:rsidRPr="002D5A30">
        <w:rPr>
          <w:sz w:val="28"/>
          <w:szCs w:val="28"/>
        </w:rPr>
        <w:t>;</w:t>
      </w:r>
    </w:p>
    <w:p w14:paraId="0CB2DD8E" w14:textId="77777777" w:rsidR="006119E9" w:rsidRPr="002D5A30" w:rsidRDefault="006119E9" w:rsidP="00FE6ADF">
      <w:pPr>
        <w:pStyle w:val="NormalWeb"/>
        <w:numPr>
          <w:ilvl w:val="2"/>
          <w:numId w:val="1"/>
        </w:numPr>
        <w:tabs>
          <w:tab w:val="num" w:pos="709"/>
        </w:tabs>
        <w:spacing w:before="0" w:beforeAutospacing="0" w:after="0" w:afterAutospacing="0"/>
        <w:ind w:firstLine="29"/>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reziduuri</w:t>
      </w:r>
      <w:proofErr w:type="spellEnd"/>
      <w:r w:rsidRPr="002D5A30">
        <w:rPr>
          <w:sz w:val="28"/>
          <w:szCs w:val="28"/>
        </w:rPr>
        <w:t xml:space="preserve"> </w:t>
      </w:r>
      <w:proofErr w:type="spellStart"/>
      <w:r w:rsidRPr="002D5A30">
        <w:rPr>
          <w:sz w:val="28"/>
          <w:szCs w:val="28"/>
        </w:rPr>
        <w:t>transportate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eliminare</w:t>
      </w:r>
      <w:proofErr w:type="spellEnd"/>
      <w:r w:rsidRPr="002D5A30">
        <w:rPr>
          <w:sz w:val="28"/>
          <w:szCs w:val="28"/>
        </w:rPr>
        <w:t xml:space="preserve"> la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la </w:t>
      </w:r>
      <w:proofErr w:type="spellStart"/>
      <w:r w:rsidRPr="002D5A30">
        <w:rPr>
          <w:sz w:val="28"/>
          <w:szCs w:val="28"/>
        </w:rPr>
        <w:t>instalațiile</w:t>
      </w:r>
      <w:proofErr w:type="spellEnd"/>
      <w:r w:rsidRPr="002D5A30">
        <w:rPr>
          <w:sz w:val="28"/>
          <w:szCs w:val="28"/>
        </w:rPr>
        <w:t xml:space="preserve"> de </w:t>
      </w:r>
      <w:proofErr w:type="spellStart"/>
      <w:r w:rsidRPr="002D5A30">
        <w:rPr>
          <w:sz w:val="28"/>
          <w:szCs w:val="28"/>
        </w:rPr>
        <w:t>valorificare</w:t>
      </w:r>
      <w:proofErr w:type="spellEnd"/>
      <w:r w:rsidRPr="002D5A30">
        <w:rPr>
          <w:sz w:val="28"/>
          <w:szCs w:val="28"/>
        </w:rPr>
        <w:t xml:space="preserve"> </w:t>
      </w:r>
      <w:proofErr w:type="spellStart"/>
      <w:r w:rsidRPr="002D5A30">
        <w:rPr>
          <w:sz w:val="28"/>
          <w:szCs w:val="28"/>
        </w:rPr>
        <w:t>energetică</w:t>
      </w:r>
      <w:proofErr w:type="spellEnd"/>
      <w:r w:rsidRPr="002D5A30">
        <w:rPr>
          <w:sz w:val="28"/>
          <w:szCs w:val="28"/>
        </w:rPr>
        <w:t>;</w:t>
      </w:r>
    </w:p>
    <w:p w14:paraId="44EA3FA4" w14:textId="77777777" w:rsidR="006119E9" w:rsidRPr="002D5A30" w:rsidRDefault="006119E9" w:rsidP="00FE6ADF">
      <w:pPr>
        <w:pStyle w:val="NormalWeb"/>
        <w:numPr>
          <w:ilvl w:val="2"/>
          <w:numId w:val="1"/>
        </w:numPr>
        <w:tabs>
          <w:tab w:val="num" w:pos="709"/>
        </w:tabs>
        <w:spacing w:before="0" w:beforeAutospacing="0" w:after="0" w:afterAutospacing="0"/>
        <w:ind w:firstLine="29"/>
        <w:jc w:val="both"/>
        <w:rPr>
          <w:sz w:val="28"/>
          <w:szCs w:val="28"/>
        </w:rPr>
      </w:pPr>
      <w:proofErr w:type="spellStart"/>
      <w:r w:rsidRPr="002D5A30">
        <w:rPr>
          <w:sz w:val="28"/>
          <w:szCs w:val="28"/>
        </w:rPr>
        <w:t>veniturile</w:t>
      </w:r>
      <w:proofErr w:type="spellEnd"/>
      <w:r w:rsidRPr="002D5A30">
        <w:rPr>
          <w:sz w:val="28"/>
          <w:szCs w:val="28"/>
        </w:rPr>
        <w:t xml:space="preserve"> </w:t>
      </w:r>
      <w:proofErr w:type="spellStart"/>
      <w:r w:rsidRPr="002D5A30">
        <w:rPr>
          <w:sz w:val="28"/>
          <w:szCs w:val="28"/>
        </w:rPr>
        <w:t>realizate</w:t>
      </w:r>
      <w:proofErr w:type="spellEnd"/>
      <w:r w:rsidRPr="002D5A30">
        <w:rPr>
          <w:sz w:val="28"/>
          <w:szCs w:val="28"/>
        </w:rPr>
        <w:t xml:space="preserve"> din </w:t>
      </w:r>
      <w:proofErr w:type="spellStart"/>
      <w:r w:rsidRPr="002D5A30">
        <w:rPr>
          <w:sz w:val="28"/>
          <w:szCs w:val="28"/>
        </w:rPr>
        <w:t>valorificarea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reciclabile</w:t>
      </w:r>
      <w:proofErr w:type="spellEnd"/>
      <w:r w:rsidRPr="002D5A30">
        <w:rPr>
          <w:sz w:val="28"/>
          <w:szCs w:val="28"/>
        </w:rPr>
        <w:t xml:space="preserve"> </w:t>
      </w:r>
      <w:proofErr w:type="spellStart"/>
      <w:r w:rsidRPr="002D5A30">
        <w:rPr>
          <w:sz w:val="28"/>
          <w:szCs w:val="28"/>
        </w:rPr>
        <w:t>sortate</w:t>
      </w:r>
      <w:proofErr w:type="spellEnd"/>
      <w:r w:rsidRPr="002D5A30">
        <w:rPr>
          <w:sz w:val="28"/>
          <w:szCs w:val="28"/>
        </w:rPr>
        <w:t>;</w:t>
      </w:r>
    </w:p>
    <w:p w14:paraId="6998531D" w14:textId="77777777" w:rsidR="006119E9" w:rsidRPr="002D5A30" w:rsidRDefault="006119E9" w:rsidP="00FE6ADF">
      <w:pPr>
        <w:pStyle w:val="NormalWeb"/>
        <w:numPr>
          <w:ilvl w:val="2"/>
          <w:numId w:val="1"/>
        </w:numPr>
        <w:tabs>
          <w:tab w:val="num" w:pos="709"/>
        </w:tabs>
        <w:spacing w:before="0" w:beforeAutospacing="0" w:after="0" w:afterAutospacing="0"/>
        <w:ind w:firstLine="29"/>
        <w:jc w:val="both"/>
        <w:rPr>
          <w:sz w:val="28"/>
          <w:szCs w:val="28"/>
        </w:rPr>
      </w:pPr>
      <w:proofErr w:type="spellStart"/>
      <w:r w:rsidRPr="002D5A30">
        <w:rPr>
          <w:sz w:val="28"/>
          <w:szCs w:val="28"/>
        </w:rPr>
        <w:t>costurile</w:t>
      </w:r>
      <w:proofErr w:type="spellEnd"/>
      <w:r w:rsidRPr="002D5A30">
        <w:rPr>
          <w:sz w:val="28"/>
          <w:szCs w:val="28"/>
        </w:rPr>
        <w:t xml:space="preserve"> </w:t>
      </w:r>
      <w:proofErr w:type="spellStart"/>
      <w:r w:rsidRPr="002D5A30">
        <w:rPr>
          <w:sz w:val="28"/>
          <w:szCs w:val="28"/>
        </w:rPr>
        <w:t>suportate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valorificarea</w:t>
      </w:r>
      <w:proofErr w:type="spellEnd"/>
      <w:r w:rsidRPr="002D5A30">
        <w:rPr>
          <w:sz w:val="28"/>
          <w:szCs w:val="28"/>
        </w:rPr>
        <w:t xml:space="preserve"> </w:t>
      </w:r>
      <w:proofErr w:type="spellStart"/>
      <w:r w:rsidRPr="002D5A30">
        <w:rPr>
          <w:sz w:val="28"/>
          <w:szCs w:val="28"/>
        </w:rPr>
        <w:t>energetică</w:t>
      </w:r>
      <w:proofErr w:type="spellEnd"/>
      <w:r w:rsidRPr="002D5A30">
        <w:rPr>
          <w:sz w:val="28"/>
          <w:szCs w:val="28"/>
        </w:rPr>
        <w:t xml:space="preserve"> a </w:t>
      </w:r>
      <w:proofErr w:type="spellStart"/>
      <w:r w:rsidRPr="002D5A30">
        <w:rPr>
          <w:sz w:val="28"/>
          <w:szCs w:val="28"/>
        </w:rPr>
        <w:t>reziduurilor</w:t>
      </w:r>
      <w:proofErr w:type="spellEnd"/>
      <w:r w:rsidRPr="002D5A30">
        <w:rPr>
          <w:sz w:val="28"/>
          <w:szCs w:val="28"/>
        </w:rPr>
        <w:t xml:space="preserve"> </w:t>
      </w:r>
      <w:proofErr w:type="spellStart"/>
      <w:r w:rsidRPr="002D5A30">
        <w:rPr>
          <w:sz w:val="28"/>
          <w:szCs w:val="28"/>
        </w:rPr>
        <w:t>rezultate</w:t>
      </w:r>
      <w:proofErr w:type="spellEnd"/>
      <w:r w:rsidRPr="002D5A30">
        <w:rPr>
          <w:sz w:val="28"/>
          <w:szCs w:val="28"/>
        </w:rPr>
        <w:t xml:space="preserve"> din </w:t>
      </w:r>
      <w:proofErr w:type="spellStart"/>
      <w:r w:rsidRPr="002D5A30">
        <w:rPr>
          <w:sz w:val="28"/>
          <w:szCs w:val="28"/>
        </w:rPr>
        <w:t>procesul</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w:t>
      </w:r>
    </w:p>
    <w:p w14:paraId="13B965E4" w14:textId="77777777" w:rsidR="006119E9" w:rsidRPr="002D5A30" w:rsidRDefault="006119E9" w:rsidP="00044296">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ia</w:t>
      </w:r>
      <w:proofErr w:type="spellEnd"/>
      <w:r w:rsidRPr="002D5A30">
        <w:rPr>
          <w:sz w:val="28"/>
          <w:szCs w:val="28"/>
        </w:rPr>
        <w:t xml:space="preserve"> </w:t>
      </w:r>
      <w:proofErr w:type="spellStart"/>
      <w:r w:rsidRPr="002D5A30">
        <w:rPr>
          <w:sz w:val="28"/>
          <w:szCs w:val="28"/>
        </w:rPr>
        <w:t>măsuri</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evitarea</w:t>
      </w:r>
      <w:proofErr w:type="spellEnd"/>
      <w:r w:rsidRPr="002D5A30">
        <w:rPr>
          <w:sz w:val="28"/>
          <w:szCs w:val="28"/>
        </w:rPr>
        <w:t xml:space="preserve"> </w:t>
      </w:r>
      <w:proofErr w:type="spellStart"/>
      <w:r w:rsidRPr="002D5A30">
        <w:rPr>
          <w:sz w:val="28"/>
          <w:szCs w:val="28"/>
        </w:rPr>
        <w:t>formării</w:t>
      </w:r>
      <w:proofErr w:type="spellEnd"/>
      <w:r w:rsidRPr="002D5A30">
        <w:rPr>
          <w:sz w:val="28"/>
          <w:szCs w:val="28"/>
        </w:rPr>
        <w:t xml:space="preserve"> de </w:t>
      </w:r>
      <w:proofErr w:type="spellStart"/>
      <w:r w:rsidRPr="002D5A30">
        <w:rPr>
          <w:sz w:val="28"/>
          <w:szCs w:val="28"/>
        </w:rPr>
        <w:t>stocuri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sortate</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de </w:t>
      </w:r>
      <w:proofErr w:type="spellStart"/>
      <w:r w:rsidRPr="002D5A30">
        <w:rPr>
          <w:sz w:val="28"/>
          <w:szCs w:val="28"/>
        </w:rPr>
        <w:t>reziduuri</w:t>
      </w:r>
      <w:proofErr w:type="spellEnd"/>
      <w:r w:rsidRPr="002D5A30">
        <w:rPr>
          <w:sz w:val="28"/>
          <w:szCs w:val="28"/>
        </w:rPr>
        <w:t xml:space="preserve">, care </w:t>
      </w:r>
      <w:proofErr w:type="spellStart"/>
      <w:r w:rsidRPr="002D5A30">
        <w:rPr>
          <w:sz w:val="28"/>
          <w:szCs w:val="28"/>
        </w:rPr>
        <w:t>ar</w:t>
      </w:r>
      <w:proofErr w:type="spellEnd"/>
      <w:r w:rsidRPr="002D5A30">
        <w:rPr>
          <w:sz w:val="28"/>
          <w:szCs w:val="28"/>
        </w:rPr>
        <w:t xml:space="preserve"> </w:t>
      </w:r>
      <w:proofErr w:type="spellStart"/>
      <w:r w:rsidRPr="002D5A30">
        <w:rPr>
          <w:sz w:val="28"/>
          <w:szCs w:val="28"/>
        </w:rPr>
        <w:t>putea</w:t>
      </w:r>
      <w:proofErr w:type="spellEnd"/>
      <w:r w:rsidRPr="002D5A30">
        <w:rPr>
          <w:sz w:val="28"/>
          <w:szCs w:val="28"/>
        </w:rPr>
        <w:t xml:space="preserve"> genera </w:t>
      </w:r>
      <w:proofErr w:type="spellStart"/>
      <w:r w:rsidRPr="002D5A30">
        <w:rPr>
          <w:sz w:val="28"/>
          <w:szCs w:val="28"/>
        </w:rPr>
        <w:t>fenomene</w:t>
      </w:r>
      <w:proofErr w:type="spellEnd"/>
      <w:r w:rsidRPr="002D5A30">
        <w:rPr>
          <w:sz w:val="28"/>
          <w:szCs w:val="28"/>
        </w:rPr>
        <w:t xml:space="preserve"> de </w:t>
      </w:r>
      <w:proofErr w:type="spellStart"/>
      <w:r w:rsidRPr="002D5A30">
        <w:rPr>
          <w:sz w:val="28"/>
          <w:szCs w:val="28"/>
        </w:rPr>
        <w:t>poluare</w:t>
      </w:r>
      <w:proofErr w:type="spellEnd"/>
      <w:r w:rsidRPr="002D5A30">
        <w:rPr>
          <w:sz w:val="28"/>
          <w:szCs w:val="28"/>
        </w:rPr>
        <w:t xml:space="preserve"> a </w:t>
      </w:r>
      <w:proofErr w:type="spellStart"/>
      <w:r w:rsidRPr="002D5A30">
        <w:rPr>
          <w:sz w:val="28"/>
          <w:szCs w:val="28"/>
        </w:rPr>
        <w:t>mediului</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prezinte</w:t>
      </w:r>
      <w:proofErr w:type="spellEnd"/>
      <w:r w:rsidRPr="002D5A30">
        <w:rPr>
          <w:sz w:val="28"/>
          <w:szCs w:val="28"/>
        </w:rPr>
        <w:t xml:space="preserve"> </w:t>
      </w:r>
      <w:proofErr w:type="spellStart"/>
      <w:r w:rsidRPr="002D5A30">
        <w:rPr>
          <w:sz w:val="28"/>
          <w:szCs w:val="28"/>
        </w:rPr>
        <w:t>riscuri</w:t>
      </w:r>
      <w:proofErr w:type="spellEnd"/>
      <w:r w:rsidRPr="002D5A30">
        <w:rPr>
          <w:sz w:val="28"/>
          <w:szCs w:val="28"/>
        </w:rPr>
        <w:t xml:space="preserve"> de </w:t>
      </w:r>
      <w:proofErr w:type="spellStart"/>
      <w:r w:rsidRPr="002D5A30">
        <w:rPr>
          <w:sz w:val="28"/>
          <w:szCs w:val="28"/>
        </w:rPr>
        <w:t>producere</w:t>
      </w:r>
      <w:proofErr w:type="spellEnd"/>
      <w:r w:rsidRPr="002D5A30">
        <w:rPr>
          <w:sz w:val="28"/>
          <w:szCs w:val="28"/>
        </w:rPr>
        <w:t xml:space="preserve"> </w:t>
      </w:r>
      <w:proofErr w:type="spellStart"/>
      <w:r w:rsidRPr="002D5A30">
        <w:rPr>
          <w:sz w:val="28"/>
          <w:szCs w:val="28"/>
        </w:rPr>
        <w:t>incendii</w:t>
      </w:r>
      <w:proofErr w:type="spellEnd"/>
      <w:r w:rsidRPr="002D5A30">
        <w:rPr>
          <w:sz w:val="28"/>
          <w:szCs w:val="28"/>
        </w:rPr>
        <w:t>.</w:t>
      </w:r>
    </w:p>
    <w:p w14:paraId="4A8693F3" w14:textId="77777777" w:rsidR="006119E9" w:rsidRPr="002D5A30" w:rsidRDefault="006119E9" w:rsidP="00044296">
      <w:pPr>
        <w:pStyle w:val="NormalWeb"/>
        <w:numPr>
          <w:ilvl w:val="0"/>
          <w:numId w:val="1"/>
        </w:numPr>
        <w:spacing w:before="0" w:beforeAutospacing="0" w:after="0" w:afterAutospacing="0"/>
        <w:jc w:val="both"/>
        <w:rPr>
          <w:sz w:val="28"/>
          <w:szCs w:val="28"/>
        </w:rPr>
      </w:pPr>
    </w:p>
    <w:p w14:paraId="27E6ACFE" w14:textId="77777777" w:rsidR="006119E9" w:rsidRPr="002D5A30" w:rsidRDefault="006119E9" w:rsidP="00044296">
      <w:pPr>
        <w:pStyle w:val="NormalWeb"/>
        <w:spacing w:before="0" w:beforeAutospacing="0" w:after="0" w:afterAutospacing="0"/>
        <w:jc w:val="both"/>
        <w:rPr>
          <w:sz w:val="28"/>
          <w:szCs w:val="28"/>
        </w:rPr>
      </w:pPr>
      <w:proofErr w:type="spellStart"/>
      <w:r w:rsidRPr="002D5A30">
        <w:rPr>
          <w:sz w:val="28"/>
          <w:szCs w:val="28"/>
        </w:rPr>
        <w:t>Spațiile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se </w:t>
      </w:r>
      <w:proofErr w:type="spellStart"/>
      <w:r w:rsidRPr="002D5A30">
        <w:rPr>
          <w:sz w:val="28"/>
          <w:szCs w:val="28"/>
        </w:rPr>
        <w:t>desfășoară</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îndeplinească</w:t>
      </w:r>
      <w:proofErr w:type="spellEnd"/>
      <w:r w:rsidRPr="002D5A30">
        <w:rPr>
          <w:sz w:val="28"/>
          <w:szCs w:val="28"/>
        </w:rPr>
        <w:t xml:space="preserve"> cel </w:t>
      </w:r>
      <w:proofErr w:type="spellStart"/>
      <w:r w:rsidRPr="002D5A30">
        <w:rPr>
          <w:sz w:val="28"/>
          <w:szCs w:val="28"/>
        </w:rPr>
        <w:t>puțin</w:t>
      </w:r>
      <w:proofErr w:type="spellEnd"/>
      <w:r w:rsidRPr="002D5A30">
        <w:rPr>
          <w:sz w:val="28"/>
          <w:szCs w:val="28"/>
        </w:rPr>
        <w:t xml:space="preserve"> </w:t>
      </w:r>
      <w:proofErr w:type="spellStart"/>
      <w:r w:rsidRPr="002D5A30">
        <w:rPr>
          <w:sz w:val="28"/>
          <w:szCs w:val="28"/>
        </w:rPr>
        <w:t>condițiile</w:t>
      </w:r>
      <w:proofErr w:type="spellEnd"/>
      <w:r w:rsidRPr="002D5A30">
        <w:rPr>
          <w:sz w:val="28"/>
          <w:szCs w:val="28"/>
        </w:rPr>
        <w:t xml:space="preserve"> </w:t>
      </w:r>
      <w:proofErr w:type="spellStart"/>
      <w:r w:rsidRPr="002D5A30">
        <w:rPr>
          <w:sz w:val="28"/>
          <w:szCs w:val="28"/>
        </w:rPr>
        <w:t>tehnice</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caietul</w:t>
      </w:r>
      <w:proofErr w:type="spellEnd"/>
      <w:r w:rsidRPr="002D5A30">
        <w:rPr>
          <w:sz w:val="28"/>
          <w:szCs w:val="28"/>
        </w:rPr>
        <w:t xml:space="preserve"> de </w:t>
      </w:r>
      <w:proofErr w:type="spellStart"/>
      <w:r w:rsidRPr="002D5A30">
        <w:rPr>
          <w:sz w:val="28"/>
          <w:szCs w:val="28"/>
        </w:rPr>
        <w:t>sarcini</w:t>
      </w:r>
      <w:proofErr w:type="spellEnd"/>
      <w:r w:rsidRPr="002D5A30">
        <w:rPr>
          <w:sz w:val="28"/>
          <w:szCs w:val="28"/>
        </w:rPr>
        <w:t xml:space="preserve">, pe care </w:t>
      </w:r>
      <w:proofErr w:type="spellStart"/>
      <w:r w:rsidRPr="002D5A30">
        <w:rPr>
          <w:sz w:val="28"/>
          <w:szCs w:val="28"/>
        </w:rPr>
        <w:t>operatorii</w:t>
      </w:r>
      <w:proofErr w:type="spellEnd"/>
      <w:r w:rsidRPr="002D5A30">
        <w:rPr>
          <w:sz w:val="28"/>
          <w:szCs w:val="28"/>
        </w:rPr>
        <w:t xml:space="preserve"> sunt </w:t>
      </w:r>
      <w:proofErr w:type="spellStart"/>
      <w:r w:rsidRPr="002D5A30">
        <w:rPr>
          <w:sz w:val="28"/>
          <w:szCs w:val="28"/>
        </w:rPr>
        <w:t>obligați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le </w:t>
      </w:r>
      <w:proofErr w:type="spellStart"/>
      <w:r w:rsidRPr="002D5A30">
        <w:rPr>
          <w:sz w:val="28"/>
          <w:szCs w:val="28"/>
        </w:rPr>
        <w:t>mențină</w:t>
      </w:r>
      <w:proofErr w:type="spellEnd"/>
      <w:r w:rsidRPr="002D5A30">
        <w:rPr>
          <w:sz w:val="28"/>
          <w:szCs w:val="28"/>
        </w:rPr>
        <w:t xml:space="preserve"> pe </w:t>
      </w:r>
      <w:proofErr w:type="spellStart"/>
      <w:r w:rsidRPr="002D5A30">
        <w:rPr>
          <w:sz w:val="28"/>
          <w:szCs w:val="28"/>
        </w:rPr>
        <w:t>toată</w:t>
      </w:r>
      <w:proofErr w:type="spellEnd"/>
      <w:r w:rsidRPr="002D5A30">
        <w:rPr>
          <w:sz w:val="28"/>
          <w:szCs w:val="28"/>
        </w:rPr>
        <w:t xml:space="preserve"> </w:t>
      </w:r>
      <w:proofErr w:type="spellStart"/>
      <w:r w:rsidRPr="002D5A30">
        <w:rPr>
          <w:sz w:val="28"/>
          <w:szCs w:val="28"/>
        </w:rPr>
        <w:t>perioada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prestează</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w:t>
      </w:r>
    </w:p>
    <w:p w14:paraId="57874C56" w14:textId="77777777" w:rsidR="006119E9" w:rsidRPr="002D5A30" w:rsidRDefault="006119E9" w:rsidP="00044296">
      <w:pPr>
        <w:pStyle w:val="NormalWeb"/>
        <w:numPr>
          <w:ilvl w:val="0"/>
          <w:numId w:val="1"/>
        </w:numPr>
        <w:spacing w:before="0" w:beforeAutospacing="0" w:after="0" w:afterAutospacing="0"/>
        <w:jc w:val="both"/>
        <w:rPr>
          <w:sz w:val="28"/>
          <w:szCs w:val="28"/>
        </w:rPr>
      </w:pPr>
    </w:p>
    <w:p w14:paraId="7C8864B1" w14:textId="77777777" w:rsidR="006119E9" w:rsidRDefault="006119E9" w:rsidP="00044296">
      <w:pPr>
        <w:pStyle w:val="NormalWeb"/>
        <w:spacing w:before="0" w:beforeAutospacing="0" w:after="0" w:afterAutospacing="0"/>
        <w:jc w:val="both"/>
        <w:rPr>
          <w:sz w:val="28"/>
          <w:szCs w:val="28"/>
        </w:rPr>
      </w:pPr>
      <w:proofErr w:type="spellStart"/>
      <w:r w:rsidRPr="002D5A30">
        <w:rPr>
          <w:sz w:val="28"/>
          <w:szCs w:val="28"/>
        </w:rPr>
        <w:t>Prevederile</w:t>
      </w:r>
      <w:proofErr w:type="spellEnd"/>
      <w:r w:rsidRPr="002D5A30">
        <w:rPr>
          <w:sz w:val="28"/>
          <w:szCs w:val="28"/>
        </w:rPr>
        <w:t xml:space="preserve"> </w:t>
      </w:r>
      <w:proofErr w:type="spellStart"/>
      <w:r w:rsidRPr="002D5A30">
        <w:rPr>
          <w:sz w:val="28"/>
          <w:szCs w:val="28"/>
        </w:rPr>
        <w:t>prezentei</w:t>
      </w:r>
      <w:proofErr w:type="spellEnd"/>
      <w:r w:rsidRPr="002D5A30">
        <w:rPr>
          <w:sz w:val="28"/>
          <w:szCs w:val="28"/>
        </w:rPr>
        <w:t xml:space="preserve"> </w:t>
      </w:r>
      <w:proofErr w:type="spellStart"/>
      <w:r w:rsidRPr="002D5A30">
        <w:rPr>
          <w:sz w:val="28"/>
          <w:szCs w:val="28"/>
        </w:rPr>
        <w:t>secțiuni</w:t>
      </w:r>
      <w:proofErr w:type="spellEnd"/>
      <w:r w:rsidRPr="002D5A30">
        <w:rPr>
          <w:sz w:val="28"/>
          <w:szCs w:val="28"/>
        </w:rPr>
        <w:t xml:space="preserve"> se </w:t>
      </w:r>
      <w:proofErr w:type="spellStart"/>
      <w:r w:rsidRPr="002D5A30">
        <w:rPr>
          <w:sz w:val="28"/>
          <w:szCs w:val="28"/>
        </w:rPr>
        <w:t>aplică</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de </w:t>
      </w:r>
      <w:proofErr w:type="spellStart"/>
      <w:r w:rsidRPr="002D5A30">
        <w:rPr>
          <w:sz w:val="28"/>
          <w:szCs w:val="28"/>
        </w:rPr>
        <w:t>hârtie</w:t>
      </w:r>
      <w:proofErr w:type="spellEnd"/>
      <w:r w:rsidRPr="002D5A30">
        <w:rPr>
          <w:sz w:val="28"/>
          <w:szCs w:val="28"/>
        </w:rPr>
        <w:t xml:space="preserve">, carton, metal, plastic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sticlă</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stațiile</w:t>
      </w:r>
      <w:proofErr w:type="spellEnd"/>
      <w:r w:rsidRPr="002D5A30">
        <w:rPr>
          <w:sz w:val="28"/>
          <w:szCs w:val="28"/>
        </w:rPr>
        <w:t>/</w:t>
      </w:r>
      <w:proofErr w:type="spellStart"/>
      <w:r w:rsidRPr="002D5A30">
        <w:rPr>
          <w:sz w:val="28"/>
          <w:szCs w:val="28"/>
        </w:rPr>
        <w:t>instalațiile</w:t>
      </w:r>
      <w:proofErr w:type="spellEnd"/>
      <w:r w:rsidRPr="002D5A30">
        <w:rPr>
          <w:sz w:val="28"/>
          <w:szCs w:val="28"/>
        </w:rPr>
        <w:t xml:space="preserve"> de </w:t>
      </w:r>
      <w:proofErr w:type="spellStart"/>
      <w:r w:rsidRPr="002D5A30">
        <w:rPr>
          <w:sz w:val="28"/>
          <w:szCs w:val="28"/>
        </w:rPr>
        <w:t>sortare</w:t>
      </w:r>
      <w:proofErr w:type="spellEnd"/>
      <w:r w:rsidRPr="002D5A30">
        <w:rPr>
          <w:sz w:val="28"/>
          <w:szCs w:val="28"/>
        </w:rPr>
        <w:t xml:space="preserve"> din </w:t>
      </w:r>
      <w:proofErr w:type="spellStart"/>
      <w:r w:rsidRPr="002D5A30">
        <w:rPr>
          <w:sz w:val="28"/>
          <w:szCs w:val="28"/>
        </w:rPr>
        <w:t>cadrul</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integrate de </w:t>
      </w:r>
      <w:proofErr w:type="spellStart"/>
      <w:r w:rsidRPr="002D5A30">
        <w:rPr>
          <w:sz w:val="28"/>
          <w:szCs w:val="28"/>
        </w:rPr>
        <w:t>tratare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w:t>
      </w:r>
    </w:p>
    <w:p w14:paraId="353DA0EF" w14:textId="77777777" w:rsidR="00044296" w:rsidRPr="002D5A30" w:rsidRDefault="00044296" w:rsidP="00044296">
      <w:pPr>
        <w:pStyle w:val="NormalWeb"/>
        <w:spacing w:before="0" w:beforeAutospacing="0" w:after="0" w:afterAutospacing="0"/>
        <w:jc w:val="both"/>
        <w:rPr>
          <w:sz w:val="28"/>
          <w:szCs w:val="28"/>
        </w:rPr>
      </w:pPr>
    </w:p>
    <w:p w14:paraId="178BD842" w14:textId="77777777" w:rsidR="006119E9" w:rsidRPr="00044296" w:rsidRDefault="006119E9" w:rsidP="006119E9">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bookmarkStart w:id="20" w:name="_Toc194838561"/>
      <w:r w:rsidRPr="00044296">
        <w:rPr>
          <w:b/>
          <w:bCs/>
          <w:kern w:val="32"/>
          <w:sz w:val="28"/>
          <w:szCs w:val="28"/>
          <w:lang w:eastAsia="fr-FR"/>
        </w:rPr>
        <w:lastRenderedPageBreak/>
        <w:t>SECȚIUNEA a 5-a</w:t>
      </w:r>
      <w:bookmarkEnd w:id="20"/>
    </w:p>
    <w:p w14:paraId="6AF41C7D" w14:textId="77777777" w:rsidR="006119E9" w:rsidRPr="00044296" w:rsidRDefault="006119E9" w:rsidP="006119E9">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bookmarkStart w:id="21" w:name="_Toc194838562"/>
      <w:r w:rsidRPr="00044296">
        <w:rPr>
          <w:b/>
          <w:bCs/>
          <w:kern w:val="32"/>
          <w:sz w:val="28"/>
          <w:szCs w:val="28"/>
          <w:lang w:eastAsia="fr-FR"/>
        </w:rPr>
        <w:t xml:space="preserve">Tratarea aerobă a </w:t>
      </w:r>
      <w:proofErr w:type="spellStart"/>
      <w:r w:rsidRPr="00044296">
        <w:rPr>
          <w:b/>
          <w:bCs/>
          <w:kern w:val="32"/>
          <w:sz w:val="28"/>
          <w:szCs w:val="28"/>
          <w:lang w:eastAsia="fr-FR"/>
        </w:rPr>
        <w:t>biodeșeurilor</w:t>
      </w:r>
      <w:proofErr w:type="spellEnd"/>
      <w:r w:rsidRPr="00044296">
        <w:rPr>
          <w:b/>
          <w:bCs/>
          <w:kern w:val="32"/>
          <w:sz w:val="28"/>
          <w:szCs w:val="28"/>
          <w:lang w:eastAsia="fr-FR"/>
        </w:rPr>
        <w:t xml:space="preserve"> colectate separat în instalații de compostare</w:t>
      </w:r>
      <w:bookmarkEnd w:id="21"/>
    </w:p>
    <w:p w14:paraId="31F5D050" w14:textId="77777777" w:rsidR="006119E9" w:rsidRPr="002D5A30" w:rsidRDefault="006119E9" w:rsidP="00FE6ADF">
      <w:pPr>
        <w:pStyle w:val="NormalWeb"/>
        <w:numPr>
          <w:ilvl w:val="0"/>
          <w:numId w:val="1"/>
        </w:numPr>
        <w:spacing w:before="0" w:beforeAutospacing="0" w:after="0" w:afterAutospacing="0"/>
        <w:jc w:val="both"/>
        <w:rPr>
          <w:sz w:val="28"/>
          <w:szCs w:val="28"/>
        </w:rPr>
      </w:pPr>
    </w:p>
    <w:p w14:paraId="3E454BEE" w14:textId="77777777" w:rsidR="006119E9" w:rsidRPr="002D5A30" w:rsidRDefault="006119E9" w:rsidP="00FE6ADF">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cadrul</w:t>
      </w:r>
      <w:proofErr w:type="spellEnd"/>
      <w:r w:rsidRPr="002D5A30">
        <w:rPr>
          <w:sz w:val="28"/>
          <w:szCs w:val="28"/>
        </w:rPr>
        <w:t xml:space="preserve"> </w:t>
      </w:r>
      <w:proofErr w:type="spellStart"/>
      <w:r w:rsidRPr="002D5A30">
        <w:rPr>
          <w:sz w:val="28"/>
          <w:szCs w:val="28"/>
        </w:rPr>
        <w:t>stației</w:t>
      </w:r>
      <w:proofErr w:type="spellEnd"/>
      <w:r w:rsidRPr="002D5A30">
        <w:rPr>
          <w:sz w:val="28"/>
          <w:szCs w:val="28"/>
        </w:rPr>
        <w:t>/</w:t>
      </w:r>
      <w:proofErr w:type="spellStart"/>
      <w:r w:rsidRPr="002D5A30">
        <w:rPr>
          <w:sz w:val="28"/>
          <w:szCs w:val="28"/>
        </w:rPr>
        <w:t>instalației</w:t>
      </w:r>
      <w:proofErr w:type="spellEnd"/>
      <w:r w:rsidRPr="002D5A30">
        <w:rPr>
          <w:sz w:val="28"/>
          <w:szCs w:val="28"/>
        </w:rPr>
        <w:t xml:space="preserve"> de </w:t>
      </w:r>
      <w:proofErr w:type="spellStart"/>
      <w:r w:rsidRPr="002D5A30">
        <w:rPr>
          <w:sz w:val="28"/>
          <w:szCs w:val="28"/>
        </w:rPr>
        <w:t>compostare</w:t>
      </w:r>
      <w:proofErr w:type="spellEnd"/>
      <w:r w:rsidRPr="002D5A30">
        <w:rPr>
          <w:sz w:val="28"/>
          <w:szCs w:val="28"/>
        </w:rPr>
        <w:t xml:space="preserve"> se </w:t>
      </w:r>
      <w:proofErr w:type="spellStart"/>
      <w:r w:rsidRPr="002D5A30">
        <w:rPr>
          <w:sz w:val="28"/>
          <w:szCs w:val="28"/>
        </w:rPr>
        <w:t>acceptă</w:t>
      </w:r>
      <w:proofErr w:type="spellEnd"/>
      <w:r w:rsidRPr="002D5A30">
        <w:rPr>
          <w:sz w:val="28"/>
          <w:szCs w:val="28"/>
        </w:rPr>
        <w:t xml:space="preserve"> </w:t>
      </w:r>
      <w:proofErr w:type="spellStart"/>
      <w:r w:rsidRPr="002D5A30">
        <w:rPr>
          <w:sz w:val="28"/>
          <w:szCs w:val="28"/>
        </w:rPr>
        <w:t>numai</w:t>
      </w:r>
      <w:proofErr w:type="spellEnd"/>
      <w:r w:rsidRPr="002D5A30">
        <w:rPr>
          <w:sz w:val="28"/>
          <w:szCs w:val="28"/>
        </w:rPr>
        <w:t xml:space="preserve"> </w:t>
      </w:r>
      <w:proofErr w:type="spellStart"/>
      <w:r w:rsidRPr="002D5A30">
        <w:rPr>
          <w:sz w:val="28"/>
          <w:szCs w:val="28"/>
        </w:rPr>
        <w:t>biodeșeurile</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w:t>
      </w:r>
    </w:p>
    <w:p w14:paraId="037EAC27" w14:textId="77777777" w:rsidR="006119E9" w:rsidRPr="002D5A30" w:rsidRDefault="006119E9" w:rsidP="00FE6ADF">
      <w:pPr>
        <w:pStyle w:val="NormalWeb"/>
        <w:numPr>
          <w:ilvl w:val="1"/>
          <w:numId w:val="1"/>
        </w:numPr>
        <w:spacing w:before="0" w:beforeAutospacing="0" w:after="0" w:afterAutospacing="0"/>
        <w:ind w:left="0" w:firstLine="0"/>
        <w:jc w:val="both"/>
        <w:rPr>
          <w:sz w:val="28"/>
          <w:szCs w:val="28"/>
        </w:rPr>
      </w:pPr>
      <w:r w:rsidRPr="002D5A30">
        <w:rPr>
          <w:sz w:val="28"/>
          <w:szCs w:val="28"/>
        </w:rPr>
        <w:t xml:space="preserve">Din </w:t>
      </w:r>
      <w:proofErr w:type="spellStart"/>
      <w:r w:rsidRPr="002D5A30">
        <w:rPr>
          <w:sz w:val="28"/>
          <w:szCs w:val="28"/>
        </w:rPr>
        <w:t>tratarea</w:t>
      </w:r>
      <w:proofErr w:type="spellEnd"/>
      <w:r w:rsidRPr="002D5A30">
        <w:rPr>
          <w:sz w:val="28"/>
          <w:szCs w:val="28"/>
        </w:rPr>
        <w:t xml:space="preserve"> </w:t>
      </w:r>
      <w:proofErr w:type="spellStart"/>
      <w:r w:rsidRPr="002D5A30">
        <w:rPr>
          <w:sz w:val="28"/>
          <w:szCs w:val="28"/>
        </w:rPr>
        <w:t>aerobă</w:t>
      </w:r>
      <w:proofErr w:type="spellEnd"/>
      <w:r w:rsidRPr="002D5A30">
        <w:rPr>
          <w:sz w:val="28"/>
          <w:szCs w:val="28"/>
        </w:rPr>
        <w:t xml:space="preserve"> a </w:t>
      </w:r>
      <w:proofErr w:type="spellStart"/>
      <w:r w:rsidRPr="002D5A30">
        <w:rPr>
          <w:sz w:val="28"/>
          <w:szCs w:val="28"/>
        </w:rPr>
        <w:t>biodeșeurilor</w:t>
      </w:r>
      <w:proofErr w:type="spellEnd"/>
      <w:r w:rsidRPr="002D5A30">
        <w:rPr>
          <w:sz w:val="28"/>
          <w:szCs w:val="28"/>
        </w:rPr>
        <w:t xml:space="preserve"> </w:t>
      </w:r>
      <w:proofErr w:type="spellStart"/>
      <w:r w:rsidRPr="002D5A30">
        <w:rPr>
          <w:sz w:val="28"/>
          <w:szCs w:val="28"/>
        </w:rPr>
        <w:t>rezultă</w:t>
      </w:r>
      <w:proofErr w:type="spellEnd"/>
      <w:r w:rsidRPr="002D5A30">
        <w:rPr>
          <w:sz w:val="28"/>
          <w:szCs w:val="28"/>
        </w:rPr>
        <w:t xml:space="preserve"> compost care </w:t>
      </w:r>
      <w:proofErr w:type="spellStart"/>
      <w:r w:rsidRPr="002D5A30">
        <w:rPr>
          <w:sz w:val="28"/>
          <w:szCs w:val="28"/>
        </w:rPr>
        <w:t>poate</w:t>
      </w:r>
      <w:proofErr w:type="spellEnd"/>
      <w:r w:rsidRPr="002D5A30">
        <w:rPr>
          <w:sz w:val="28"/>
          <w:szCs w:val="28"/>
        </w:rPr>
        <w:t xml:space="preserve"> fi </w:t>
      </w:r>
      <w:proofErr w:type="spellStart"/>
      <w:r w:rsidRPr="002D5A30">
        <w:rPr>
          <w:sz w:val="28"/>
          <w:szCs w:val="28"/>
        </w:rPr>
        <w:t>introdus</w:t>
      </w:r>
      <w:proofErr w:type="spellEnd"/>
      <w:r w:rsidRPr="002D5A30">
        <w:rPr>
          <w:sz w:val="28"/>
          <w:szCs w:val="28"/>
        </w:rPr>
        <w:t xml:space="preserve"> pe </w:t>
      </w:r>
      <w:proofErr w:type="spellStart"/>
      <w:r w:rsidRPr="002D5A30">
        <w:rPr>
          <w:sz w:val="28"/>
          <w:szCs w:val="28"/>
        </w:rPr>
        <w:t>piață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utilizat</w:t>
      </w:r>
      <w:proofErr w:type="spellEnd"/>
      <w:r w:rsidRPr="002D5A30">
        <w:rPr>
          <w:sz w:val="28"/>
          <w:szCs w:val="28"/>
        </w:rPr>
        <w:t xml:space="preserve"> ca </w:t>
      </w:r>
      <w:proofErr w:type="spellStart"/>
      <w:r w:rsidRPr="002D5A30">
        <w:rPr>
          <w:sz w:val="28"/>
          <w:szCs w:val="28"/>
        </w:rPr>
        <w:t>fertilizant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agricultură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la </w:t>
      </w:r>
      <w:proofErr w:type="spellStart"/>
      <w:r w:rsidRPr="002D5A30">
        <w:rPr>
          <w:sz w:val="28"/>
          <w:szCs w:val="28"/>
        </w:rPr>
        <w:t>ameliorarea</w:t>
      </w:r>
      <w:proofErr w:type="spellEnd"/>
      <w:r w:rsidRPr="002D5A30">
        <w:rPr>
          <w:sz w:val="28"/>
          <w:szCs w:val="28"/>
        </w:rPr>
        <w:t xml:space="preserve"> </w:t>
      </w:r>
      <w:proofErr w:type="spellStart"/>
      <w:r w:rsidRPr="002D5A30">
        <w:rPr>
          <w:sz w:val="28"/>
          <w:szCs w:val="28"/>
        </w:rPr>
        <w:t>solurilor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conformitate</w:t>
      </w:r>
      <w:proofErr w:type="spellEnd"/>
      <w:r w:rsidRPr="002D5A30">
        <w:rPr>
          <w:sz w:val="28"/>
          <w:szCs w:val="28"/>
        </w:rPr>
        <w:t xml:space="preserve"> cu </w:t>
      </w:r>
      <w:proofErr w:type="spellStart"/>
      <w:r w:rsidRPr="002D5A30">
        <w:rPr>
          <w:sz w:val="28"/>
          <w:szCs w:val="28"/>
        </w:rPr>
        <w:t>categoriile</w:t>
      </w:r>
      <w:proofErr w:type="spellEnd"/>
      <w:r w:rsidRPr="002D5A30">
        <w:rPr>
          <w:sz w:val="28"/>
          <w:szCs w:val="28"/>
        </w:rPr>
        <w:t xml:space="preserve"> de </w:t>
      </w:r>
      <w:proofErr w:type="spellStart"/>
      <w:r w:rsidRPr="002D5A30">
        <w:rPr>
          <w:sz w:val="28"/>
          <w:szCs w:val="28"/>
        </w:rPr>
        <w:t>folosință</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Legea</w:t>
      </w:r>
      <w:proofErr w:type="spellEnd"/>
      <w:r w:rsidRPr="002D5A30">
        <w:rPr>
          <w:sz w:val="28"/>
          <w:szCs w:val="28"/>
        </w:rPr>
        <w:t xml:space="preserve"> nr. 181/2020</w:t>
      </w:r>
    </w:p>
    <w:p w14:paraId="2D9EFA9C" w14:textId="77777777" w:rsidR="006119E9" w:rsidRPr="002D5A30" w:rsidRDefault="006119E9" w:rsidP="00FE6ADF">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Materialul</w:t>
      </w:r>
      <w:proofErr w:type="spellEnd"/>
      <w:r w:rsidRPr="002D5A30">
        <w:rPr>
          <w:sz w:val="28"/>
          <w:szCs w:val="28"/>
        </w:rPr>
        <w:t xml:space="preserve"> care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urma</w:t>
      </w:r>
      <w:proofErr w:type="spellEnd"/>
      <w:r w:rsidRPr="002D5A30">
        <w:rPr>
          <w:sz w:val="28"/>
          <w:szCs w:val="28"/>
        </w:rPr>
        <w:t xml:space="preserve"> </w:t>
      </w:r>
      <w:proofErr w:type="spellStart"/>
      <w:r w:rsidRPr="002D5A30">
        <w:rPr>
          <w:sz w:val="28"/>
          <w:szCs w:val="28"/>
        </w:rPr>
        <w:t>procesului</w:t>
      </w:r>
      <w:proofErr w:type="spellEnd"/>
      <w:r w:rsidRPr="002D5A30">
        <w:rPr>
          <w:sz w:val="28"/>
          <w:szCs w:val="28"/>
        </w:rPr>
        <w:t xml:space="preserve"> de </w:t>
      </w:r>
      <w:proofErr w:type="spellStart"/>
      <w:r w:rsidRPr="002D5A30">
        <w:rPr>
          <w:sz w:val="28"/>
          <w:szCs w:val="28"/>
        </w:rPr>
        <w:t>compostare</w:t>
      </w:r>
      <w:proofErr w:type="spellEnd"/>
      <w:r w:rsidRPr="002D5A30">
        <w:rPr>
          <w:sz w:val="28"/>
          <w:szCs w:val="28"/>
        </w:rPr>
        <w:t xml:space="preserve"> nu </w:t>
      </w:r>
      <w:proofErr w:type="spellStart"/>
      <w:r w:rsidRPr="002D5A30">
        <w:rPr>
          <w:sz w:val="28"/>
          <w:szCs w:val="28"/>
        </w:rPr>
        <w:t>îndeplinește</w:t>
      </w:r>
      <w:proofErr w:type="spellEnd"/>
      <w:r w:rsidRPr="002D5A30">
        <w:rPr>
          <w:sz w:val="28"/>
          <w:szCs w:val="28"/>
        </w:rPr>
        <w:t xml:space="preserve"> </w:t>
      </w:r>
      <w:proofErr w:type="spellStart"/>
      <w:r w:rsidRPr="002D5A30">
        <w:rPr>
          <w:sz w:val="28"/>
          <w:szCs w:val="28"/>
        </w:rPr>
        <w:t>cerințele</w:t>
      </w:r>
      <w:proofErr w:type="spellEnd"/>
      <w:r w:rsidRPr="002D5A30">
        <w:rPr>
          <w:sz w:val="28"/>
          <w:szCs w:val="28"/>
        </w:rPr>
        <w:t xml:space="preserve"> </w:t>
      </w:r>
      <w:proofErr w:type="spellStart"/>
      <w:r w:rsidRPr="002D5A30">
        <w:rPr>
          <w:sz w:val="28"/>
          <w:szCs w:val="28"/>
        </w:rPr>
        <w:t>categoriilor</w:t>
      </w:r>
      <w:proofErr w:type="spellEnd"/>
      <w:r w:rsidRPr="002D5A30">
        <w:rPr>
          <w:sz w:val="28"/>
          <w:szCs w:val="28"/>
        </w:rPr>
        <w:t xml:space="preserve"> de </w:t>
      </w:r>
      <w:proofErr w:type="spellStart"/>
      <w:r w:rsidRPr="002D5A30">
        <w:rPr>
          <w:sz w:val="28"/>
          <w:szCs w:val="28"/>
        </w:rPr>
        <w:t>folosință</w:t>
      </w:r>
      <w:proofErr w:type="spellEnd"/>
      <w:r w:rsidRPr="002D5A30">
        <w:rPr>
          <w:sz w:val="28"/>
          <w:szCs w:val="28"/>
        </w:rPr>
        <w:t xml:space="preserve"> </w:t>
      </w:r>
      <w:proofErr w:type="spellStart"/>
      <w:r w:rsidRPr="002D5A30">
        <w:rPr>
          <w:sz w:val="28"/>
          <w:szCs w:val="28"/>
        </w:rPr>
        <w:t>poate</w:t>
      </w:r>
      <w:proofErr w:type="spellEnd"/>
      <w:r w:rsidRPr="002D5A30">
        <w:rPr>
          <w:sz w:val="28"/>
          <w:szCs w:val="28"/>
        </w:rPr>
        <w:t xml:space="preserve"> fi </w:t>
      </w:r>
      <w:proofErr w:type="spellStart"/>
      <w:r w:rsidRPr="002D5A30">
        <w:rPr>
          <w:sz w:val="28"/>
          <w:szCs w:val="28"/>
        </w:rPr>
        <w:t>supus</w:t>
      </w:r>
      <w:proofErr w:type="spellEnd"/>
      <w:r w:rsidRPr="002D5A30">
        <w:rPr>
          <w:sz w:val="28"/>
          <w:szCs w:val="28"/>
        </w:rPr>
        <w:t xml:space="preserve"> din nou </w:t>
      </w:r>
      <w:proofErr w:type="spellStart"/>
      <w:r w:rsidRPr="002D5A30">
        <w:rPr>
          <w:sz w:val="28"/>
          <w:szCs w:val="28"/>
        </w:rPr>
        <w:t>compostării</w:t>
      </w:r>
      <w:proofErr w:type="spellEnd"/>
      <w:r w:rsidRPr="002D5A30">
        <w:rPr>
          <w:sz w:val="28"/>
          <w:szCs w:val="28"/>
        </w:rPr>
        <w:t xml:space="preserve">. </w:t>
      </w:r>
      <w:proofErr w:type="spellStart"/>
      <w:r w:rsidRPr="002D5A30">
        <w:rPr>
          <w:sz w:val="28"/>
          <w:szCs w:val="28"/>
        </w:rPr>
        <w:t>Dacă</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repetarea</w:t>
      </w:r>
      <w:proofErr w:type="spellEnd"/>
      <w:r w:rsidRPr="002D5A30">
        <w:rPr>
          <w:sz w:val="28"/>
          <w:szCs w:val="28"/>
        </w:rPr>
        <w:t xml:space="preserve"> </w:t>
      </w:r>
      <w:proofErr w:type="spellStart"/>
      <w:r w:rsidRPr="002D5A30">
        <w:rPr>
          <w:sz w:val="28"/>
          <w:szCs w:val="28"/>
        </w:rPr>
        <w:t>operațiunii</w:t>
      </w:r>
      <w:proofErr w:type="spellEnd"/>
      <w:r w:rsidRPr="002D5A30">
        <w:rPr>
          <w:sz w:val="28"/>
          <w:szCs w:val="28"/>
        </w:rPr>
        <w:t xml:space="preserve"> </w:t>
      </w:r>
      <w:proofErr w:type="spellStart"/>
      <w:r w:rsidRPr="002D5A30">
        <w:rPr>
          <w:sz w:val="28"/>
          <w:szCs w:val="28"/>
        </w:rPr>
        <w:t>acesta</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neconform</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eliminat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conformitate</w:t>
      </w:r>
      <w:proofErr w:type="spellEnd"/>
      <w:r w:rsidRPr="002D5A30">
        <w:rPr>
          <w:sz w:val="28"/>
          <w:szCs w:val="28"/>
        </w:rPr>
        <w:t xml:space="preserve"> cu </w:t>
      </w:r>
      <w:proofErr w:type="spellStart"/>
      <w:r w:rsidRPr="002D5A30">
        <w:rPr>
          <w:sz w:val="28"/>
          <w:szCs w:val="28"/>
        </w:rPr>
        <w:t>legislația</w:t>
      </w:r>
      <w:proofErr w:type="spellEnd"/>
      <w:r w:rsidRPr="002D5A30">
        <w:rPr>
          <w:sz w:val="28"/>
          <w:szCs w:val="28"/>
        </w:rPr>
        <w:t xml:space="preserve"> de </w:t>
      </w:r>
      <w:proofErr w:type="spellStart"/>
      <w:r w:rsidRPr="002D5A30">
        <w:rPr>
          <w:sz w:val="28"/>
          <w:szCs w:val="28"/>
        </w:rPr>
        <w:t>mediu</w:t>
      </w:r>
      <w:proofErr w:type="spellEnd"/>
      <w:r w:rsidRPr="002D5A30">
        <w:rPr>
          <w:sz w:val="28"/>
          <w:szCs w:val="28"/>
        </w:rPr>
        <w:t>.</w:t>
      </w:r>
    </w:p>
    <w:p w14:paraId="4700ED1E" w14:textId="77777777" w:rsidR="006119E9" w:rsidRPr="002D5A30" w:rsidRDefault="006119E9" w:rsidP="00FE6ADF">
      <w:pPr>
        <w:pStyle w:val="NormalWeb"/>
        <w:numPr>
          <w:ilvl w:val="0"/>
          <w:numId w:val="1"/>
        </w:numPr>
        <w:spacing w:before="0" w:beforeAutospacing="0" w:after="0" w:afterAutospacing="0"/>
        <w:jc w:val="both"/>
        <w:rPr>
          <w:sz w:val="28"/>
          <w:szCs w:val="28"/>
        </w:rPr>
      </w:pPr>
    </w:p>
    <w:p w14:paraId="09956574" w14:textId="77777777" w:rsidR="006119E9" w:rsidRPr="002D5A30" w:rsidRDefault="006119E9" w:rsidP="00FE6ADF">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stației</w:t>
      </w:r>
      <w:proofErr w:type="spellEnd"/>
      <w:r w:rsidRPr="002D5A30">
        <w:rPr>
          <w:sz w:val="28"/>
          <w:szCs w:val="28"/>
        </w:rPr>
        <w:t>/</w:t>
      </w:r>
      <w:proofErr w:type="spellStart"/>
      <w:r w:rsidRPr="002D5A30">
        <w:rPr>
          <w:sz w:val="28"/>
          <w:szCs w:val="28"/>
        </w:rPr>
        <w:t>instalației</w:t>
      </w:r>
      <w:proofErr w:type="spellEnd"/>
      <w:r w:rsidRPr="002D5A30">
        <w:rPr>
          <w:sz w:val="28"/>
          <w:szCs w:val="28"/>
        </w:rPr>
        <w:t xml:space="preserve"> de </w:t>
      </w:r>
      <w:proofErr w:type="spellStart"/>
      <w:r w:rsidRPr="002D5A30">
        <w:rPr>
          <w:sz w:val="28"/>
          <w:szCs w:val="28"/>
        </w:rPr>
        <w:t>compostare</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întocmi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gestiona</w:t>
      </w:r>
      <w:proofErr w:type="spellEnd"/>
      <w:r w:rsidRPr="002D5A30">
        <w:rPr>
          <w:sz w:val="28"/>
          <w:szCs w:val="28"/>
        </w:rPr>
        <w:t xml:space="preserve"> o </w:t>
      </w:r>
      <w:proofErr w:type="spellStart"/>
      <w:r w:rsidRPr="002D5A30">
        <w:rPr>
          <w:sz w:val="28"/>
          <w:szCs w:val="28"/>
        </w:rPr>
        <w:t>bază</w:t>
      </w:r>
      <w:proofErr w:type="spellEnd"/>
      <w:r w:rsidRPr="002D5A30">
        <w:rPr>
          <w:sz w:val="28"/>
          <w:szCs w:val="28"/>
        </w:rPr>
        <w:t xml:space="preserve"> de date, cu cel </w:t>
      </w:r>
      <w:proofErr w:type="spellStart"/>
      <w:r w:rsidRPr="002D5A30">
        <w:rPr>
          <w:sz w:val="28"/>
          <w:szCs w:val="28"/>
        </w:rPr>
        <w:t>puțin</w:t>
      </w:r>
      <w:proofErr w:type="spellEnd"/>
      <w:r w:rsidRPr="002D5A30">
        <w:rPr>
          <w:sz w:val="28"/>
          <w:szCs w:val="28"/>
        </w:rPr>
        <w:t xml:space="preserve">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informații</w:t>
      </w:r>
      <w:proofErr w:type="spellEnd"/>
      <w:r w:rsidRPr="002D5A30">
        <w:rPr>
          <w:sz w:val="28"/>
          <w:szCs w:val="28"/>
        </w:rPr>
        <w:t>:</w:t>
      </w:r>
    </w:p>
    <w:p w14:paraId="4361C68B" w14:textId="77777777" w:rsidR="006119E9" w:rsidRPr="002D5A30" w:rsidRDefault="006119E9" w:rsidP="00FE6ADF">
      <w:pPr>
        <w:pStyle w:val="NormalWeb"/>
        <w:numPr>
          <w:ilvl w:val="2"/>
          <w:numId w:val="1"/>
        </w:numPr>
        <w:tabs>
          <w:tab w:val="left" w:pos="426"/>
        </w:tabs>
        <w:spacing w:before="0" w:beforeAutospacing="0" w:after="0" w:afterAutospacing="0"/>
        <w:ind w:firstLine="29"/>
        <w:jc w:val="both"/>
        <w:rPr>
          <w:sz w:val="28"/>
          <w:szCs w:val="28"/>
        </w:rPr>
      </w:pPr>
      <w:proofErr w:type="spellStart"/>
      <w:r w:rsidRPr="002D5A30">
        <w:rPr>
          <w:sz w:val="28"/>
          <w:szCs w:val="28"/>
        </w:rPr>
        <w:t>denumirea</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de la care </w:t>
      </w:r>
      <w:proofErr w:type="spellStart"/>
      <w:r w:rsidRPr="002D5A30">
        <w:rPr>
          <w:sz w:val="28"/>
          <w:szCs w:val="28"/>
        </w:rPr>
        <w:t>preia</w:t>
      </w:r>
      <w:proofErr w:type="spellEnd"/>
      <w:r w:rsidRPr="002D5A30">
        <w:rPr>
          <w:sz w:val="28"/>
          <w:szCs w:val="28"/>
        </w:rPr>
        <w:t xml:space="preserve"> </w:t>
      </w:r>
      <w:proofErr w:type="spellStart"/>
      <w:r w:rsidRPr="002D5A30">
        <w:rPr>
          <w:sz w:val="28"/>
          <w:szCs w:val="28"/>
        </w:rPr>
        <w:t>biodeșeurile</w:t>
      </w:r>
      <w:proofErr w:type="spellEnd"/>
      <w:r w:rsidRPr="002D5A30">
        <w:rPr>
          <w:sz w:val="28"/>
          <w:szCs w:val="28"/>
        </w:rPr>
        <w:t xml:space="preserve">, </w:t>
      </w:r>
      <w:proofErr w:type="spellStart"/>
      <w:r w:rsidRPr="002D5A30">
        <w:rPr>
          <w:sz w:val="28"/>
          <w:szCs w:val="28"/>
        </w:rPr>
        <w:t>sursa</w:t>
      </w:r>
      <w:proofErr w:type="spellEnd"/>
      <w:r w:rsidRPr="002D5A30">
        <w:rPr>
          <w:sz w:val="28"/>
          <w:szCs w:val="28"/>
        </w:rPr>
        <w:t>/</w:t>
      </w:r>
      <w:proofErr w:type="spellStart"/>
      <w:r w:rsidRPr="002D5A30">
        <w:rPr>
          <w:sz w:val="28"/>
          <w:szCs w:val="28"/>
        </w:rPr>
        <w:t>unitatea</w:t>
      </w:r>
      <w:proofErr w:type="spellEnd"/>
      <w:r w:rsidRPr="002D5A30">
        <w:rPr>
          <w:sz w:val="28"/>
          <w:szCs w:val="28"/>
        </w:rPr>
        <w:t xml:space="preserve"> </w:t>
      </w:r>
      <w:proofErr w:type="spellStart"/>
      <w:r w:rsidRPr="002D5A30">
        <w:rPr>
          <w:sz w:val="28"/>
          <w:szCs w:val="28"/>
        </w:rPr>
        <w:t>administrativ-teritorială</w:t>
      </w:r>
      <w:proofErr w:type="spellEnd"/>
      <w:r w:rsidRPr="002D5A30">
        <w:rPr>
          <w:sz w:val="28"/>
          <w:szCs w:val="28"/>
        </w:rPr>
        <w:t xml:space="preserve"> din care </w:t>
      </w:r>
      <w:proofErr w:type="spellStart"/>
      <w:r w:rsidRPr="002D5A30">
        <w:rPr>
          <w:sz w:val="28"/>
          <w:szCs w:val="28"/>
        </w:rPr>
        <w:t>provin</w:t>
      </w:r>
      <w:proofErr w:type="spellEnd"/>
      <w:r w:rsidRPr="002D5A30">
        <w:rPr>
          <w:sz w:val="28"/>
          <w:szCs w:val="28"/>
        </w:rPr>
        <w:t xml:space="preserve"> </w:t>
      </w:r>
      <w:proofErr w:type="spellStart"/>
      <w:r w:rsidRPr="002D5A30">
        <w:rPr>
          <w:sz w:val="28"/>
          <w:szCs w:val="28"/>
        </w:rPr>
        <w:t>biodeșeurile</w:t>
      </w:r>
      <w:proofErr w:type="spellEnd"/>
      <w:r w:rsidRPr="002D5A30">
        <w:rPr>
          <w:sz w:val="28"/>
          <w:szCs w:val="28"/>
        </w:rPr>
        <w:t xml:space="preserve">, </w:t>
      </w:r>
      <w:proofErr w:type="spellStart"/>
      <w:r w:rsidRPr="002D5A30">
        <w:rPr>
          <w:sz w:val="28"/>
          <w:szCs w:val="28"/>
        </w:rPr>
        <w:t>numărul</w:t>
      </w:r>
      <w:proofErr w:type="spellEnd"/>
      <w:r w:rsidRPr="002D5A30">
        <w:rPr>
          <w:sz w:val="28"/>
          <w:szCs w:val="28"/>
        </w:rPr>
        <w:t xml:space="preserve"> de </w:t>
      </w:r>
      <w:proofErr w:type="spellStart"/>
      <w:r w:rsidRPr="002D5A30">
        <w:rPr>
          <w:sz w:val="28"/>
          <w:szCs w:val="28"/>
        </w:rPr>
        <w:t>înmatriculare</w:t>
      </w:r>
      <w:proofErr w:type="spellEnd"/>
      <w:r w:rsidRPr="002D5A30">
        <w:rPr>
          <w:sz w:val="28"/>
          <w:szCs w:val="28"/>
        </w:rPr>
        <w:t xml:space="preserve"> al </w:t>
      </w:r>
      <w:proofErr w:type="spellStart"/>
      <w:r w:rsidRPr="002D5A30">
        <w:rPr>
          <w:sz w:val="28"/>
          <w:szCs w:val="28"/>
        </w:rPr>
        <w:t>autovehiculului</w:t>
      </w:r>
      <w:proofErr w:type="spellEnd"/>
      <w:r w:rsidRPr="002D5A30">
        <w:rPr>
          <w:sz w:val="28"/>
          <w:szCs w:val="28"/>
        </w:rPr>
        <w:t xml:space="preserve"> cu care se </w:t>
      </w:r>
      <w:proofErr w:type="spellStart"/>
      <w:r w:rsidRPr="002D5A30">
        <w:rPr>
          <w:sz w:val="28"/>
          <w:szCs w:val="28"/>
        </w:rPr>
        <w:t>efectuează</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cantitatea</w:t>
      </w:r>
      <w:proofErr w:type="spellEnd"/>
      <w:r w:rsidRPr="002D5A30">
        <w:rPr>
          <w:sz w:val="28"/>
          <w:szCs w:val="28"/>
        </w:rPr>
        <w:t xml:space="preserve"> de </w:t>
      </w:r>
      <w:proofErr w:type="spellStart"/>
      <w:r w:rsidRPr="002D5A30">
        <w:rPr>
          <w:sz w:val="28"/>
          <w:szCs w:val="28"/>
        </w:rPr>
        <w:t>biodeșeuri</w:t>
      </w:r>
      <w:proofErr w:type="spellEnd"/>
      <w:r w:rsidRPr="002D5A30">
        <w:rPr>
          <w:sz w:val="28"/>
          <w:szCs w:val="28"/>
        </w:rPr>
        <w:t xml:space="preserve"> </w:t>
      </w:r>
      <w:proofErr w:type="spellStart"/>
      <w:r w:rsidRPr="002D5A30">
        <w:rPr>
          <w:sz w:val="28"/>
          <w:szCs w:val="28"/>
        </w:rPr>
        <w:t>recepționată</w:t>
      </w:r>
      <w:proofErr w:type="spellEnd"/>
      <w:r w:rsidRPr="002D5A30">
        <w:rPr>
          <w:sz w:val="28"/>
          <w:szCs w:val="28"/>
        </w:rPr>
        <w:t xml:space="preserve"> pe </w:t>
      </w:r>
      <w:proofErr w:type="spellStart"/>
      <w:r w:rsidRPr="002D5A30">
        <w:rPr>
          <w:sz w:val="28"/>
          <w:szCs w:val="28"/>
        </w:rPr>
        <w:t>fiecare</w:t>
      </w:r>
      <w:proofErr w:type="spellEnd"/>
      <w:r w:rsidRPr="002D5A30">
        <w:rPr>
          <w:sz w:val="28"/>
          <w:szCs w:val="28"/>
        </w:rPr>
        <w:t xml:space="preserve"> transport;</w:t>
      </w:r>
    </w:p>
    <w:p w14:paraId="190A8D34" w14:textId="77777777" w:rsidR="006119E9" w:rsidRPr="002D5A30" w:rsidRDefault="006119E9" w:rsidP="00FE6ADF">
      <w:pPr>
        <w:pStyle w:val="NormalWeb"/>
        <w:numPr>
          <w:ilvl w:val="2"/>
          <w:numId w:val="1"/>
        </w:numPr>
        <w:tabs>
          <w:tab w:val="left" w:pos="426"/>
        </w:tabs>
        <w:spacing w:before="0" w:beforeAutospacing="0" w:after="0" w:afterAutospacing="0"/>
        <w:ind w:firstLine="29"/>
        <w:jc w:val="both"/>
        <w:rPr>
          <w:sz w:val="28"/>
          <w:szCs w:val="28"/>
        </w:rPr>
      </w:pPr>
      <w:proofErr w:type="spellStart"/>
      <w:r w:rsidRPr="002D5A30">
        <w:rPr>
          <w:sz w:val="28"/>
          <w:szCs w:val="28"/>
        </w:rPr>
        <w:t>cantitatea</w:t>
      </w:r>
      <w:proofErr w:type="spellEnd"/>
      <w:r w:rsidRPr="002D5A30">
        <w:rPr>
          <w:sz w:val="28"/>
          <w:szCs w:val="28"/>
        </w:rPr>
        <w:t xml:space="preserve"> </w:t>
      </w:r>
      <w:proofErr w:type="spellStart"/>
      <w:r w:rsidRPr="002D5A30">
        <w:rPr>
          <w:sz w:val="28"/>
          <w:szCs w:val="28"/>
        </w:rPr>
        <w:t>totală</w:t>
      </w:r>
      <w:proofErr w:type="spellEnd"/>
      <w:r w:rsidRPr="002D5A30">
        <w:rPr>
          <w:sz w:val="28"/>
          <w:szCs w:val="28"/>
        </w:rPr>
        <w:t xml:space="preserve"> de </w:t>
      </w:r>
      <w:proofErr w:type="spellStart"/>
      <w:r w:rsidRPr="002D5A30">
        <w:rPr>
          <w:sz w:val="28"/>
          <w:szCs w:val="28"/>
        </w:rPr>
        <w:t>biodeșeuri</w:t>
      </w:r>
      <w:proofErr w:type="spellEnd"/>
      <w:r w:rsidRPr="002D5A30">
        <w:rPr>
          <w:sz w:val="28"/>
          <w:szCs w:val="28"/>
        </w:rPr>
        <w:t xml:space="preserve"> </w:t>
      </w:r>
      <w:proofErr w:type="spellStart"/>
      <w:r w:rsidRPr="002D5A30">
        <w:rPr>
          <w:sz w:val="28"/>
          <w:szCs w:val="28"/>
        </w:rPr>
        <w:t>recepționată</w:t>
      </w:r>
      <w:proofErr w:type="spellEnd"/>
      <w:r w:rsidRPr="002D5A30">
        <w:rPr>
          <w:sz w:val="28"/>
          <w:szCs w:val="28"/>
        </w:rPr>
        <w:t xml:space="preserve">, de la </w:t>
      </w:r>
      <w:proofErr w:type="spellStart"/>
      <w:r w:rsidRPr="002D5A30">
        <w:rPr>
          <w:sz w:val="28"/>
          <w:szCs w:val="28"/>
        </w:rPr>
        <w:t>fiecare</w:t>
      </w:r>
      <w:proofErr w:type="spellEnd"/>
      <w:r w:rsidRPr="002D5A30">
        <w:rPr>
          <w:sz w:val="28"/>
          <w:szCs w:val="28"/>
        </w:rPr>
        <w:t xml:space="preserve"> operator;</w:t>
      </w:r>
    </w:p>
    <w:p w14:paraId="44D7BB0A" w14:textId="77777777" w:rsidR="006119E9" w:rsidRPr="002D5A30" w:rsidRDefault="006119E9" w:rsidP="00FE6ADF">
      <w:pPr>
        <w:pStyle w:val="NormalWeb"/>
        <w:numPr>
          <w:ilvl w:val="2"/>
          <w:numId w:val="1"/>
        </w:numPr>
        <w:tabs>
          <w:tab w:val="left" w:pos="426"/>
        </w:tabs>
        <w:spacing w:before="0" w:beforeAutospacing="0" w:after="0" w:afterAutospacing="0"/>
        <w:ind w:firstLine="29"/>
        <w:jc w:val="both"/>
        <w:rPr>
          <w:sz w:val="28"/>
          <w:szCs w:val="28"/>
        </w:rPr>
      </w:pPr>
      <w:proofErr w:type="spellStart"/>
      <w:r w:rsidRPr="002D5A30">
        <w:rPr>
          <w:sz w:val="28"/>
          <w:szCs w:val="28"/>
        </w:rPr>
        <w:t>cantitățile</w:t>
      </w:r>
      <w:proofErr w:type="spellEnd"/>
      <w:r w:rsidRPr="002D5A30">
        <w:rPr>
          <w:sz w:val="28"/>
          <w:szCs w:val="28"/>
        </w:rPr>
        <w:t xml:space="preserve"> de compost </w:t>
      </w:r>
      <w:proofErr w:type="spellStart"/>
      <w:r w:rsidRPr="002D5A30">
        <w:rPr>
          <w:sz w:val="28"/>
          <w:szCs w:val="28"/>
        </w:rPr>
        <w:t>rezultate</w:t>
      </w:r>
      <w:proofErr w:type="spellEnd"/>
      <w:r w:rsidRPr="002D5A30">
        <w:rPr>
          <w:sz w:val="28"/>
          <w:szCs w:val="28"/>
        </w:rPr>
        <w:t xml:space="preserve">, pe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folosință</w:t>
      </w:r>
      <w:proofErr w:type="spellEnd"/>
      <w:r w:rsidRPr="002D5A30">
        <w:rPr>
          <w:sz w:val="28"/>
          <w:szCs w:val="28"/>
        </w:rPr>
        <w:t>;</w:t>
      </w:r>
    </w:p>
    <w:p w14:paraId="232F3C7C" w14:textId="77777777" w:rsidR="006119E9" w:rsidRPr="002D5A30" w:rsidRDefault="006119E9" w:rsidP="00FE6ADF">
      <w:pPr>
        <w:pStyle w:val="NormalWeb"/>
        <w:numPr>
          <w:ilvl w:val="2"/>
          <w:numId w:val="1"/>
        </w:numPr>
        <w:tabs>
          <w:tab w:val="left" w:pos="426"/>
        </w:tabs>
        <w:spacing w:before="0" w:beforeAutospacing="0" w:after="0" w:afterAutospacing="0"/>
        <w:ind w:firstLine="29"/>
        <w:jc w:val="both"/>
        <w:rPr>
          <w:sz w:val="28"/>
          <w:szCs w:val="28"/>
        </w:rPr>
      </w:pPr>
      <w:proofErr w:type="spellStart"/>
      <w:r w:rsidRPr="002D5A30">
        <w:rPr>
          <w:sz w:val="28"/>
          <w:szCs w:val="28"/>
        </w:rPr>
        <w:t>cantitatea</w:t>
      </w:r>
      <w:proofErr w:type="spellEnd"/>
      <w:r w:rsidRPr="002D5A30">
        <w:rPr>
          <w:sz w:val="28"/>
          <w:szCs w:val="28"/>
        </w:rPr>
        <w:t xml:space="preserve"> de </w:t>
      </w:r>
      <w:proofErr w:type="spellStart"/>
      <w:r w:rsidRPr="002D5A30">
        <w:rPr>
          <w:sz w:val="28"/>
          <w:szCs w:val="28"/>
        </w:rPr>
        <w:t>reziduuri</w:t>
      </w:r>
      <w:proofErr w:type="spellEnd"/>
      <w:r w:rsidRPr="002D5A30">
        <w:rPr>
          <w:sz w:val="28"/>
          <w:szCs w:val="28"/>
        </w:rPr>
        <w:t xml:space="preserve"> </w:t>
      </w:r>
      <w:proofErr w:type="spellStart"/>
      <w:r w:rsidRPr="002D5A30">
        <w:rPr>
          <w:sz w:val="28"/>
          <w:szCs w:val="28"/>
        </w:rPr>
        <w:t>rezultată</w:t>
      </w:r>
      <w:proofErr w:type="spellEnd"/>
      <w:r w:rsidRPr="002D5A30">
        <w:rPr>
          <w:sz w:val="28"/>
          <w:szCs w:val="28"/>
        </w:rPr>
        <w:t xml:space="preserve"> din </w:t>
      </w:r>
      <w:proofErr w:type="spellStart"/>
      <w:r w:rsidRPr="002D5A30">
        <w:rPr>
          <w:sz w:val="28"/>
          <w:szCs w:val="28"/>
        </w:rPr>
        <w:t>procesul</w:t>
      </w:r>
      <w:proofErr w:type="spellEnd"/>
      <w:r w:rsidRPr="002D5A30">
        <w:rPr>
          <w:sz w:val="28"/>
          <w:szCs w:val="28"/>
        </w:rPr>
        <w:t xml:space="preserve"> de </w:t>
      </w:r>
      <w:proofErr w:type="spellStart"/>
      <w:r w:rsidRPr="002D5A30">
        <w:rPr>
          <w:sz w:val="28"/>
          <w:szCs w:val="28"/>
        </w:rPr>
        <w:t>compostare</w:t>
      </w:r>
      <w:proofErr w:type="spellEnd"/>
      <w:r w:rsidRPr="002D5A30">
        <w:rPr>
          <w:sz w:val="28"/>
          <w:szCs w:val="28"/>
        </w:rPr>
        <w:t>;</w:t>
      </w:r>
    </w:p>
    <w:p w14:paraId="66303052" w14:textId="77777777" w:rsidR="006119E9" w:rsidRPr="002D5A30" w:rsidRDefault="006119E9" w:rsidP="00FE6ADF">
      <w:pPr>
        <w:pStyle w:val="NormalWeb"/>
        <w:numPr>
          <w:ilvl w:val="2"/>
          <w:numId w:val="1"/>
        </w:numPr>
        <w:tabs>
          <w:tab w:val="left" w:pos="426"/>
        </w:tabs>
        <w:spacing w:before="0" w:beforeAutospacing="0" w:after="0" w:afterAutospacing="0"/>
        <w:ind w:firstLine="29"/>
        <w:jc w:val="both"/>
        <w:rPr>
          <w:sz w:val="28"/>
          <w:szCs w:val="28"/>
        </w:rPr>
      </w:pPr>
      <w:proofErr w:type="spellStart"/>
      <w:r w:rsidRPr="002D5A30">
        <w:rPr>
          <w:sz w:val="28"/>
          <w:szCs w:val="28"/>
        </w:rPr>
        <w:t>cantitățile</w:t>
      </w:r>
      <w:proofErr w:type="spellEnd"/>
      <w:r w:rsidRPr="002D5A30">
        <w:rPr>
          <w:sz w:val="28"/>
          <w:szCs w:val="28"/>
        </w:rPr>
        <w:t xml:space="preserve"> de compost </w:t>
      </w:r>
      <w:proofErr w:type="spellStart"/>
      <w:r w:rsidRPr="002D5A30">
        <w:rPr>
          <w:sz w:val="28"/>
          <w:szCs w:val="28"/>
        </w:rPr>
        <w:t>introduse</w:t>
      </w:r>
      <w:proofErr w:type="spellEnd"/>
      <w:r w:rsidRPr="002D5A30">
        <w:rPr>
          <w:sz w:val="28"/>
          <w:szCs w:val="28"/>
        </w:rPr>
        <w:t xml:space="preserve"> pe </w:t>
      </w:r>
      <w:proofErr w:type="spellStart"/>
      <w:r w:rsidRPr="002D5A30">
        <w:rPr>
          <w:sz w:val="28"/>
          <w:szCs w:val="28"/>
        </w:rPr>
        <w:t>piață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utilizate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agricultură</w:t>
      </w:r>
      <w:proofErr w:type="spellEnd"/>
      <w:r w:rsidRPr="002D5A30">
        <w:rPr>
          <w:sz w:val="28"/>
          <w:szCs w:val="28"/>
        </w:rPr>
        <w:t>;</w:t>
      </w:r>
    </w:p>
    <w:p w14:paraId="61BA9A5F" w14:textId="77777777" w:rsidR="006119E9" w:rsidRPr="002D5A30" w:rsidRDefault="006119E9" w:rsidP="00FE6ADF">
      <w:pPr>
        <w:pStyle w:val="NormalWeb"/>
        <w:numPr>
          <w:ilvl w:val="2"/>
          <w:numId w:val="1"/>
        </w:numPr>
        <w:spacing w:before="0" w:beforeAutospacing="0" w:after="0" w:afterAutospacing="0"/>
        <w:jc w:val="both"/>
        <w:rPr>
          <w:sz w:val="28"/>
          <w:szCs w:val="28"/>
        </w:rPr>
      </w:pPr>
      <w:proofErr w:type="spellStart"/>
      <w:r w:rsidRPr="002D5A30">
        <w:rPr>
          <w:sz w:val="28"/>
          <w:szCs w:val="28"/>
        </w:rPr>
        <w:t>cantitățile</w:t>
      </w:r>
      <w:proofErr w:type="spellEnd"/>
      <w:r w:rsidRPr="002D5A30">
        <w:rPr>
          <w:sz w:val="28"/>
          <w:szCs w:val="28"/>
        </w:rPr>
        <w:t xml:space="preserve"> de </w:t>
      </w:r>
      <w:proofErr w:type="spellStart"/>
      <w:r w:rsidRPr="002D5A30">
        <w:rPr>
          <w:sz w:val="28"/>
          <w:szCs w:val="28"/>
        </w:rPr>
        <w:t>reziduuri</w:t>
      </w:r>
      <w:proofErr w:type="spellEnd"/>
      <w:r w:rsidRPr="002D5A30">
        <w:rPr>
          <w:sz w:val="28"/>
          <w:szCs w:val="28"/>
        </w:rPr>
        <w:t xml:space="preserve"> </w:t>
      </w:r>
      <w:proofErr w:type="spellStart"/>
      <w:r w:rsidRPr="002D5A30">
        <w:rPr>
          <w:sz w:val="28"/>
          <w:szCs w:val="28"/>
        </w:rPr>
        <w:t>transportate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eliminare</w:t>
      </w:r>
      <w:proofErr w:type="spellEnd"/>
      <w:r w:rsidRPr="002D5A30">
        <w:rPr>
          <w:sz w:val="28"/>
          <w:szCs w:val="28"/>
        </w:rPr>
        <w:t xml:space="preserve"> la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la </w:t>
      </w:r>
      <w:proofErr w:type="spellStart"/>
      <w:r w:rsidRPr="002D5A30">
        <w:rPr>
          <w:sz w:val="28"/>
          <w:szCs w:val="28"/>
        </w:rPr>
        <w:t>instalațiile</w:t>
      </w:r>
      <w:proofErr w:type="spellEnd"/>
      <w:r w:rsidRPr="002D5A30">
        <w:rPr>
          <w:sz w:val="28"/>
          <w:szCs w:val="28"/>
        </w:rPr>
        <w:t xml:space="preserve"> de </w:t>
      </w:r>
      <w:proofErr w:type="spellStart"/>
      <w:r w:rsidRPr="002D5A30">
        <w:rPr>
          <w:sz w:val="28"/>
          <w:szCs w:val="28"/>
        </w:rPr>
        <w:t>valorificare</w:t>
      </w:r>
      <w:proofErr w:type="spellEnd"/>
      <w:r w:rsidRPr="002D5A30">
        <w:rPr>
          <w:sz w:val="28"/>
          <w:szCs w:val="28"/>
        </w:rPr>
        <w:t xml:space="preserve"> </w:t>
      </w:r>
      <w:proofErr w:type="spellStart"/>
      <w:r w:rsidRPr="002D5A30">
        <w:rPr>
          <w:sz w:val="28"/>
          <w:szCs w:val="28"/>
        </w:rPr>
        <w:t>energetică</w:t>
      </w:r>
      <w:proofErr w:type="spellEnd"/>
      <w:r w:rsidRPr="002D5A30">
        <w:rPr>
          <w:sz w:val="28"/>
          <w:szCs w:val="28"/>
        </w:rPr>
        <w:t>.</w:t>
      </w:r>
    </w:p>
    <w:p w14:paraId="4EC10D85" w14:textId="77777777" w:rsidR="006119E9" w:rsidRPr="002D5A30" w:rsidRDefault="006119E9" w:rsidP="00FE6ADF">
      <w:pPr>
        <w:pStyle w:val="NormalWeb"/>
        <w:numPr>
          <w:ilvl w:val="1"/>
          <w:numId w:val="1"/>
        </w:numPr>
        <w:spacing w:before="0" w:beforeAutospacing="0" w:after="0" w:afterAutospacing="0"/>
        <w:jc w:val="both"/>
        <w:rPr>
          <w:sz w:val="28"/>
          <w:szCs w:val="28"/>
        </w:rPr>
      </w:pP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ia</w:t>
      </w:r>
      <w:proofErr w:type="spellEnd"/>
      <w:r w:rsidRPr="002D5A30">
        <w:rPr>
          <w:sz w:val="28"/>
          <w:szCs w:val="28"/>
        </w:rPr>
        <w:t xml:space="preserve"> </w:t>
      </w:r>
      <w:proofErr w:type="spellStart"/>
      <w:r w:rsidRPr="002D5A30">
        <w:rPr>
          <w:sz w:val="28"/>
          <w:szCs w:val="28"/>
        </w:rPr>
        <w:t>măsuri</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evitarea</w:t>
      </w:r>
      <w:proofErr w:type="spellEnd"/>
      <w:r w:rsidRPr="002D5A30">
        <w:rPr>
          <w:sz w:val="28"/>
          <w:szCs w:val="28"/>
        </w:rPr>
        <w:t xml:space="preserve"> </w:t>
      </w:r>
      <w:proofErr w:type="spellStart"/>
      <w:r w:rsidRPr="002D5A30">
        <w:rPr>
          <w:sz w:val="28"/>
          <w:szCs w:val="28"/>
        </w:rPr>
        <w:t>formării</w:t>
      </w:r>
      <w:proofErr w:type="spellEnd"/>
      <w:r w:rsidRPr="002D5A30">
        <w:rPr>
          <w:sz w:val="28"/>
          <w:szCs w:val="28"/>
        </w:rPr>
        <w:t xml:space="preserve"> de </w:t>
      </w:r>
      <w:proofErr w:type="spellStart"/>
      <w:r w:rsidRPr="002D5A30">
        <w:rPr>
          <w:sz w:val="28"/>
          <w:szCs w:val="28"/>
        </w:rPr>
        <w:t>stocuri</w:t>
      </w:r>
      <w:proofErr w:type="spellEnd"/>
      <w:r w:rsidRPr="002D5A30">
        <w:rPr>
          <w:sz w:val="28"/>
          <w:szCs w:val="28"/>
        </w:rPr>
        <w:t xml:space="preserve"> de </w:t>
      </w:r>
      <w:proofErr w:type="spellStart"/>
      <w:r w:rsidRPr="002D5A30">
        <w:rPr>
          <w:sz w:val="28"/>
          <w:szCs w:val="28"/>
        </w:rPr>
        <w:t>biodeșeuri</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de compost, care </w:t>
      </w:r>
      <w:proofErr w:type="spellStart"/>
      <w:r w:rsidRPr="002D5A30">
        <w:rPr>
          <w:sz w:val="28"/>
          <w:szCs w:val="28"/>
        </w:rPr>
        <w:t>ar</w:t>
      </w:r>
      <w:proofErr w:type="spellEnd"/>
      <w:r w:rsidRPr="002D5A30">
        <w:rPr>
          <w:sz w:val="28"/>
          <w:szCs w:val="28"/>
        </w:rPr>
        <w:t xml:space="preserve"> </w:t>
      </w:r>
      <w:proofErr w:type="spellStart"/>
      <w:r w:rsidRPr="002D5A30">
        <w:rPr>
          <w:sz w:val="28"/>
          <w:szCs w:val="28"/>
        </w:rPr>
        <w:t>putea</w:t>
      </w:r>
      <w:proofErr w:type="spellEnd"/>
      <w:r w:rsidRPr="002D5A30">
        <w:rPr>
          <w:sz w:val="28"/>
          <w:szCs w:val="28"/>
        </w:rPr>
        <w:t xml:space="preserve"> genera </w:t>
      </w:r>
      <w:proofErr w:type="spellStart"/>
      <w:r w:rsidRPr="002D5A30">
        <w:rPr>
          <w:sz w:val="28"/>
          <w:szCs w:val="28"/>
        </w:rPr>
        <w:t>fenomene</w:t>
      </w:r>
      <w:proofErr w:type="spellEnd"/>
      <w:r w:rsidRPr="002D5A30">
        <w:rPr>
          <w:sz w:val="28"/>
          <w:szCs w:val="28"/>
        </w:rPr>
        <w:t xml:space="preserve"> de </w:t>
      </w:r>
      <w:proofErr w:type="spellStart"/>
      <w:r w:rsidRPr="002D5A30">
        <w:rPr>
          <w:sz w:val="28"/>
          <w:szCs w:val="28"/>
        </w:rPr>
        <w:t>poluare</w:t>
      </w:r>
      <w:proofErr w:type="spellEnd"/>
      <w:r w:rsidRPr="002D5A30">
        <w:rPr>
          <w:sz w:val="28"/>
          <w:szCs w:val="28"/>
        </w:rPr>
        <w:t xml:space="preserve"> a </w:t>
      </w:r>
      <w:proofErr w:type="spellStart"/>
      <w:r w:rsidRPr="002D5A30">
        <w:rPr>
          <w:sz w:val="28"/>
          <w:szCs w:val="28"/>
        </w:rPr>
        <w:t>mediului</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prezinte</w:t>
      </w:r>
      <w:proofErr w:type="spellEnd"/>
      <w:r w:rsidRPr="002D5A30">
        <w:rPr>
          <w:sz w:val="28"/>
          <w:szCs w:val="28"/>
        </w:rPr>
        <w:t xml:space="preserve"> </w:t>
      </w:r>
      <w:proofErr w:type="spellStart"/>
      <w:r w:rsidRPr="002D5A30">
        <w:rPr>
          <w:sz w:val="28"/>
          <w:szCs w:val="28"/>
        </w:rPr>
        <w:t>riscuri</w:t>
      </w:r>
      <w:proofErr w:type="spellEnd"/>
      <w:r w:rsidRPr="002D5A30">
        <w:rPr>
          <w:sz w:val="28"/>
          <w:szCs w:val="28"/>
        </w:rPr>
        <w:t xml:space="preserve"> de </w:t>
      </w:r>
      <w:proofErr w:type="spellStart"/>
      <w:r w:rsidRPr="002D5A30">
        <w:rPr>
          <w:sz w:val="28"/>
          <w:szCs w:val="28"/>
        </w:rPr>
        <w:t>producere</w:t>
      </w:r>
      <w:proofErr w:type="spellEnd"/>
      <w:r w:rsidRPr="002D5A30">
        <w:rPr>
          <w:sz w:val="28"/>
          <w:szCs w:val="28"/>
        </w:rPr>
        <w:t xml:space="preserve"> </w:t>
      </w:r>
      <w:proofErr w:type="spellStart"/>
      <w:r w:rsidRPr="002D5A30">
        <w:rPr>
          <w:sz w:val="28"/>
          <w:szCs w:val="28"/>
        </w:rPr>
        <w:t>incendii</w:t>
      </w:r>
      <w:proofErr w:type="spellEnd"/>
      <w:r w:rsidRPr="002D5A30">
        <w:rPr>
          <w:sz w:val="28"/>
          <w:szCs w:val="28"/>
        </w:rPr>
        <w:t>.</w:t>
      </w:r>
    </w:p>
    <w:p w14:paraId="5F308D71" w14:textId="77777777" w:rsidR="006119E9" w:rsidRPr="002D5A30" w:rsidRDefault="006119E9" w:rsidP="00FE6ADF">
      <w:pPr>
        <w:pStyle w:val="NormalWeb"/>
        <w:numPr>
          <w:ilvl w:val="0"/>
          <w:numId w:val="1"/>
        </w:numPr>
        <w:spacing w:before="0" w:beforeAutospacing="0" w:after="0" w:afterAutospacing="0"/>
        <w:jc w:val="both"/>
        <w:rPr>
          <w:sz w:val="28"/>
          <w:szCs w:val="28"/>
        </w:rPr>
      </w:pPr>
    </w:p>
    <w:p w14:paraId="64AF17FE" w14:textId="77777777" w:rsidR="006119E9" w:rsidRPr="002D5A30" w:rsidRDefault="006119E9" w:rsidP="00FE6ADF">
      <w:pPr>
        <w:pStyle w:val="NormalWeb"/>
        <w:spacing w:before="0" w:beforeAutospacing="0" w:after="0" w:afterAutospacing="0"/>
        <w:jc w:val="both"/>
        <w:rPr>
          <w:sz w:val="28"/>
          <w:szCs w:val="28"/>
        </w:rPr>
      </w:pPr>
      <w:proofErr w:type="spellStart"/>
      <w:r w:rsidRPr="002D5A30">
        <w:rPr>
          <w:sz w:val="28"/>
          <w:szCs w:val="28"/>
        </w:rPr>
        <w:t>Spațiile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se </w:t>
      </w:r>
      <w:proofErr w:type="spellStart"/>
      <w:r w:rsidRPr="002D5A30">
        <w:rPr>
          <w:sz w:val="28"/>
          <w:szCs w:val="28"/>
        </w:rPr>
        <w:t>desfășoară</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tratare</w:t>
      </w:r>
      <w:proofErr w:type="spellEnd"/>
      <w:r w:rsidRPr="002D5A30">
        <w:rPr>
          <w:sz w:val="28"/>
          <w:szCs w:val="28"/>
        </w:rPr>
        <w:t xml:space="preserve"> </w:t>
      </w:r>
      <w:proofErr w:type="spellStart"/>
      <w:r w:rsidRPr="002D5A30">
        <w:rPr>
          <w:sz w:val="28"/>
          <w:szCs w:val="28"/>
        </w:rPr>
        <w:t>aerobă</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îndeplinească</w:t>
      </w:r>
      <w:proofErr w:type="spellEnd"/>
      <w:r w:rsidRPr="002D5A30">
        <w:rPr>
          <w:sz w:val="28"/>
          <w:szCs w:val="28"/>
        </w:rPr>
        <w:t xml:space="preserve"> cel </w:t>
      </w:r>
      <w:proofErr w:type="spellStart"/>
      <w:r w:rsidRPr="002D5A30">
        <w:rPr>
          <w:sz w:val="28"/>
          <w:szCs w:val="28"/>
        </w:rPr>
        <w:t>puțin</w:t>
      </w:r>
      <w:proofErr w:type="spellEnd"/>
      <w:r w:rsidRPr="002D5A30">
        <w:rPr>
          <w:sz w:val="28"/>
          <w:szCs w:val="28"/>
        </w:rPr>
        <w:t xml:space="preserve"> </w:t>
      </w:r>
      <w:proofErr w:type="spellStart"/>
      <w:r w:rsidRPr="002D5A30">
        <w:rPr>
          <w:sz w:val="28"/>
          <w:szCs w:val="28"/>
        </w:rPr>
        <w:t>condițiile</w:t>
      </w:r>
      <w:proofErr w:type="spellEnd"/>
      <w:r w:rsidRPr="002D5A30">
        <w:rPr>
          <w:sz w:val="28"/>
          <w:szCs w:val="28"/>
        </w:rPr>
        <w:t xml:space="preserve"> </w:t>
      </w:r>
      <w:proofErr w:type="spellStart"/>
      <w:r w:rsidRPr="002D5A30">
        <w:rPr>
          <w:sz w:val="28"/>
          <w:szCs w:val="28"/>
        </w:rPr>
        <w:t>tehnice</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caietul</w:t>
      </w:r>
      <w:proofErr w:type="spellEnd"/>
      <w:r w:rsidRPr="002D5A30">
        <w:rPr>
          <w:sz w:val="28"/>
          <w:szCs w:val="28"/>
        </w:rPr>
        <w:t xml:space="preserve"> de </w:t>
      </w:r>
      <w:proofErr w:type="spellStart"/>
      <w:r w:rsidRPr="002D5A30">
        <w:rPr>
          <w:sz w:val="28"/>
          <w:szCs w:val="28"/>
        </w:rPr>
        <w:t>sarcini</w:t>
      </w:r>
      <w:proofErr w:type="spellEnd"/>
      <w:r w:rsidRPr="002D5A30">
        <w:rPr>
          <w:sz w:val="28"/>
          <w:szCs w:val="28"/>
        </w:rPr>
        <w:t xml:space="preserve">, pe care </w:t>
      </w:r>
      <w:proofErr w:type="spellStart"/>
      <w:r w:rsidRPr="002D5A30">
        <w:rPr>
          <w:sz w:val="28"/>
          <w:szCs w:val="28"/>
        </w:rPr>
        <w:t>operatorii</w:t>
      </w:r>
      <w:proofErr w:type="spellEnd"/>
      <w:r w:rsidRPr="002D5A30">
        <w:rPr>
          <w:sz w:val="28"/>
          <w:szCs w:val="28"/>
        </w:rPr>
        <w:t xml:space="preserve"> sunt </w:t>
      </w:r>
      <w:proofErr w:type="spellStart"/>
      <w:r w:rsidRPr="002D5A30">
        <w:rPr>
          <w:sz w:val="28"/>
          <w:szCs w:val="28"/>
        </w:rPr>
        <w:t>obligați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le </w:t>
      </w:r>
      <w:proofErr w:type="spellStart"/>
      <w:r w:rsidRPr="002D5A30">
        <w:rPr>
          <w:sz w:val="28"/>
          <w:szCs w:val="28"/>
        </w:rPr>
        <w:t>mențină</w:t>
      </w:r>
      <w:proofErr w:type="spellEnd"/>
      <w:r w:rsidRPr="002D5A30">
        <w:rPr>
          <w:sz w:val="28"/>
          <w:szCs w:val="28"/>
        </w:rPr>
        <w:t xml:space="preserve"> pe </w:t>
      </w:r>
      <w:proofErr w:type="spellStart"/>
      <w:r w:rsidRPr="002D5A30">
        <w:rPr>
          <w:sz w:val="28"/>
          <w:szCs w:val="28"/>
        </w:rPr>
        <w:t>toată</w:t>
      </w:r>
      <w:proofErr w:type="spellEnd"/>
      <w:r w:rsidRPr="002D5A30">
        <w:rPr>
          <w:sz w:val="28"/>
          <w:szCs w:val="28"/>
        </w:rPr>
        <w:t xml:space="preserve"> </w:t>
      </w:r>
      <w:proofErr w:type="spellStart"/>
      <w:r w:rsidRPr="002D5A30">
        <w:rPr>
          <w:sz w:val="28"/>
          <w:szCs w:val="28"/>
        </w:rPr>
        <w:t>perioada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prestează</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w:t>
      </w:r>
    </w:p>
    <w:p w14:paraId="2C38535A" w14:textId="77777777" w:rsidR="006119E9" w:rsidRPr="002D5A30" w:rsidRDefault="006119E9" w:rsidP="00FE6ADF">
      <w:pPr>
        <w:pStyle w:val="NormalWeb"/>
        <w:numPr>
          <w:ilvl w:val="0"/>
          <w:numId w:val="1"/>
        </w:numPr>
        <w:spacing w:before="0" w:beforeAutospacing="0" w:after="0" w:afterAutospacing="0"/>
        <w:jc w:val="both"/>
        <w:rPr>
          <w:sz w:val="28"/>
          <w:szCs w:val="28"/>
        </w:rPr>
      </w:pPr>
    </w:p>
    <w:p w14:paraId="07E262A4" w14:textId="77777777" w:rsidR="006119E9" w:rsidRDefault="006119E9" w:rsidP="00FE6ADF">
      <w:pPr>
        <w:pStyle w:val="NormalWeb"/>
        <w:spacing w:before="0" w:beforeAutospacing="0" w:after="0" w:afterAutospacing="0"/>
        <w:jc w:val="both"/>
        <w:rPr>
          <w:sz w:val="28"/>
          <w:szCs w:val="28"/>
        </w:rPr>
      </w:pPr>
      <w:proofErr w:type="spellStart"/>
      <w:r w:rsidRPr="002D5A30">
        <w:rPr>
          <w:sz w:val="28"/>
          <w:szCs w:val="28"/>
        </w:rPr>
        <w:t>Prevederile</w:t>
      </w:r>
      <w:proofErr w:type="spellEnd"/>
      <w:r w:rsidRPr="002D5A30">
        <w:rPr>
          <w:sz w:val="28"/>
          <w:szCs w:val="28"/>
        </w:rPr>
        <w:t xml:space="preserve"> </w:t>
      </w:r>
      <w:proofErr w:type="spellStart"/>
      <w:r w:rsidRPr="002D5A30">
        <w:rPr>
          <w:sz w:val="28"/>
          <w:szCs w:val="28"/>
        </w:rPr>
        <w:t>prezentei</w:t>
      </w:r>
      <w:proofErr w:type="spellEnd"/>
      <w:r w:rsidRPr="002D5A30">
        <w:rPr>
          <w:sz w:val="28"/>
          <w:szCs w:val="28"/>
        </w:rPr>
        <w:t xml:space="preserve"> </w:t>
      </w:r>
      <w:proofErr w:type="spellStart"/>
      <w:r w:rsidRPr="002D5A30">
        <w:rPr>
          <w:sz w:val="28"/>
          <w:szCs w:val="28"/>
        </w:rPr>
        <w:t>secțiuni</w:t>
      </w:r>
      <w:proofErr w:type="spellEnd"/>
      <w:r w:rsidRPr="002D5A30">
        <w:rPr>
          <w:sz w:val="28"/>
          <w:szCs w:val="28"/>
        </w:rPr>
        <w:t xml:space="preserve"> se </w:t>
      </w:r>
      <w:proofErr w:type="spellStart"/>
      <w:r w:rsidRPr="002D5A30">
        <w:rPr>
          <w:sz w:val="28"/>
          <w:szCs w:val="28"/>
        </w:rPr>
        <w:t>aplică</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tratare</w:t>
      </w:r>
      <w:proofErr w:type="spellEnd"/>
      <w:r w:rsidRPr="002D5A30">
        <w:rPr>
          <w:sz w:val="28"/>
          <w:szCs w:val="28"/>
        </w:rPr>
        <w:t xml:space="preserve"> </w:t>
      </w:r>
      <w:proofErr w:type="spellStart"/>
      <w:r w:rsidRPr="002D5A30">
        <w:rPr>
          <w:sz w:val="28"/>
          <w:szCs w:val="28"/>
        </w:rPr>
        <w:t>aerobă</w:t>
      </w:r>
      <w:proofErr w:type="spellEnd"/>
      <w:r w:rsidRPr="002D5A30">
        <w:rPr>
          <w:sz w:val="28"/>
          <w:szCs w:val="28"/>
        </w:rPr>
        <w:t xml:space="preserve"> a </w:t>
      </w:r>
      <w:proofErr w:type="spellStart"/>
      <w:r w:rsidRPr="002D5A30">
        <w:rPr>
          <w:sz w:val="28"/>
          <w:szCs w:val="28"/>
        </w:rPr>
        <w:t>biodeșeurilor</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instalațiile</w:t>
      </w:r>
      <w:proofErr w:type="spellEnd"/>
      <w:r w:rsidRPr="002D5A30">
        <w:rPr>
          <w:sz w:val="28"/>
          <w:szCs w:val="28"/>
        </w:rPr>
        <w:t xml:space="preserve"> de </w:t>
      </w:r>
      <w:proofErr w:type="spellStart"/>
      <w:r w:rsidRPr="002D5A30">
        <w:rPr>
          <w:sz w:val="28"/>
          <w:szCs w:val="28"/>
        </w:rPr>
        <w:t>compostare</w:t>
      </w:r>
      <w:proofErr w:type="spellEnd"/>
      <w:r w:rsidRPr="002D5A30">
        <w:rPr>
          <w:sz w:val="28"/>
          <w:szCs w:val="28"/>
        </w:rPr>
        <w:t xml:space="preserve"> din </w:t>
      </w:r>
      <w:proofErr w:type="spellStart"/>
      <w:r w:rsidRPr="002D5A30">
        <w:rPr>
          <w:sz w:val="28"/>
          <w:szCs w:val="28"/>
        </w:rPr>
        <w:t>cadrul</w:t>
      </w:r>
      <w:proofErr w:type="spellEnd"/>
      <w:r w:rsidRPr="002D5A30">
        <w:rPr>
          <w:sz w:val="28"/>
          <w:szCs w:val="28"/>
        </w:rPr>
        <w:t xml:space="preserve"> </w:t>
      </w:r>
      <w:proofErr w:type="spellStart"/>
      <w:r w:rsidRPr="002D5A30">
        <w:rPr>
          <w:sz w:val="28"/>
          <w:szCs w:val="28"/>
        </w:rPr>
        <w:t>instalațiilor</w:t>
      </w:r>
      <w:proofErr w:type="spellEnd"/>
      <w:r w:rsidRPr="002D5A30">
        <w:rPr>
          <w:sz w:val="28"/>
          <w:szCs w:val="28"/>
        </w:rPr>
        <w:t xml:space="preserve"> integrate de </w:t>
      </w:r>
      <w:proofErr w:type="spellStart"/>
      <w:r w:rsidRPr="002D5A30">
        <w:rPr>
          <w:sz w:val="28"/>
          <w:szCs w:val="28"/>
        </w:rPr>
        <w:t>tratare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w:t>
      </w:r>
    </w:p>
    <w:p w14:paraId="698B5D1B" w14:textId="77777777" w:rsidR="00FE6ADF" w:rsidRDefault="00FE6ADF" w:rsidP="00FE6ADF">
      <w:pPr>
        <w:pStyle w:val="NormalWeb"/>
        <w:spacing w:before="0" w:beforeAutospacing="0" w:after="0" w:afterAutospacing="0"/>
        <w:jc w:val="both"/>
        <w:rPr>
          <w:sz w:val="28"/>
          <w:szCs w:val="28"/>
        </w:rPr>
      </w:pPr>
    </w:p>
    <w:p w14:paraId="17E5E1C6" w14:textId="77777777" w:rsidR="00FE6ADF" w:rsidRPr="002D5A30" w:rsidRDefault="00FE6ADF" w:rsidP="00FE6ADF">
      <w:pPr>
        <w:pStyle w:val="NormalWeb"/>
        <w:spacing w:before="0" w:beforeAutospacing="0" w:after="0" w:afterAutospacing="0"/>
        <w:jc w:val="both"/>
        <w:rPr>
          <w:sz w:val="28"/>
          <w:szCs w:val="28"/>
        </w:rPr>
      </w:pPr>
    </w:p>
    <w:p w14:paraId="12EED0DF" w14:textId="77777777" w:rsidR="006119E9" w:rsidRPr="00FE6ADF" w:rsidRDefault="006119E9" w:rsidP="00FE6ADF">
      <w:pPr>
        <w:pStyle w:val="Listparagraf"/>
        <w:keepNext/>
        <w:keepLines/>
        <w:shd w:val="clear" w:color="auto" w:fill="FFFFFF"/>
        <w:tabs>
          <w:tab w:val="left" w:pos="450"/>
          <w:tab w:val="left" w:pos="720"/>
        </w:tabs>
        <w:ind w:left="0"/>
        <w:contextualSpacing w:val="0"/>
        <w:jc w:val="center"/>
        <w:outlineLvl w:val="0"/>
        <w:rPr>
          <w:b/>
          <w:bCs/>
          <w:kern w:val="32"/>
          <w:sz w:val="28"/>
          <w:szCs w:val="28"/>
          <w:lang w:eastAsia="fr-FR"/>
        </w:rPr>
      </w:pPr>
      <w:bookmarkStart w:id="22" w:name="_Toc194838563"/>
      <w:r w:rsidRPr="00FE6ADF">
        <w:rPr>
          <w:b/>
          <w:bCs/>
          <w:kern w:val="32"/>
          <w:sz w:val="28"/>
          <w:szCs w:val="28"/>
          <w:lang w:eastAsia="fr-FR"/>
        </w:rPr>
        <w:lastRenderedPageBreak/>
        <w:t>SECȚIUNEA a 6-a</w:t>
      </w:r>
      <w:bookmarkEnd w:id="22"/>
    </w:p>
    <w:p w14:paraId="6ECFC3B1" w14:textId="77777777" w:rsidR="006119E9" w:rsidRPr="002D5A30" w:rsidRDefault="006119E9" w:rsidP="00FE6ADF">
      <w:pPr>
        <w:pStyle w:val="Listparagraf"/>
        <w:keepNext/>
        <w:keepLines/>
        <w:shd w:val="clear" w:color="auto" w:fill="FFFFFF"/>
        <w:tabs>
          <w:tab w:val="left" w:pos="450"/>
          <w:tab w:val="left" w:pos="720"/>
        </w:tabs>
        <w:ind w:left="0"/>
        <w:contextualSpacing w:val="0"/>
        <w:jc w:val="center"/>
        <w:outlineLvl w:val="0"/>
        <w:rPr>
          <w:kern w:val="32"/>
          <w:sz w:val="28"/>
          <w:szCs w:val="28"/>
          <w:lang w:eastAsia="fr-FR"/>
        </w:rPr>
      </w:pPr>
      <w:bookmarkStart w:id="23" w:name="_Toc194838564"/>
      <w:r w:rsidRPr="00FE6ADF">
        <w:rPr>
          <w:b/>
          <w:bCs/>
          <w:kern w:val="32"/>
          <w:sz w:val="28"/>
          <w:szCs w:val="28"/>
          <w:lang w:eastAsia="fr-FR"/>
        </w:rPr>
        <w:t>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r w:rsidRPr="002D5A30">
        <w:rPr>
          <w:kern w:val="32"/>
          <w:sz w:val="28"/>
          <w:szCs w:val="28"/>
          <w:lang w:eastAsia="fr-FR"/>
        </w:rPr>
        <w:t>.</w:t>
      </w:r>
      <w:bookmarkEnd w:id="23"/>
    </w:p>
    <w:p w14:paraId="33933E7C" w14:textId="77777777" w:rsidR="006119E9" w:rsidRPr="002D5A30" w:rsidRDefault="006119E9" w:rsidP="006119E9">
      <w:pPr>
        <w:pStyle w:val="NormalWeb"/>
        <w:numPr>
          <w:ilvl w:val="0"/>
          <w:numId w:val="1"/>
        </w:numPr>
        <w:spacing w:before="120" w:beforeAutospacing="0" w:after="120" w:afterAutospacing="0" w:line="360" w:lineRule="auto"/>
        <w:jc w:val="both"/>
        <w:rPr>
          <w:sz w:val="28"/>
          <w:szCs w:val="28"/>
        </w:rPr>
      </w:pPr>
    </w:p>
    <w:p w14:paraId="32D0E527" w14:textId="77777777" w:rsidR="006119E9" w:rsidRPr="002D5A30" w:rsidRDefault="006119E9" w:rsidP="00457E9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Depozitarea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reziduale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reziduurilor</w:t>
      </w:r>
      <w:proofErr w:type="spellEnd"/>
      <w:r w:rsidRPr="002D5A30">
        <w:rPr>
          <w:sz w:val="28"/>
          <w:szCs w:val="28"/>
        </w:rPr>
        <w:t xml:space="preserve"> </w:t>
      </w:r>
      <w:proofErr w:type="spellStart"/>
      <w:r w:rsidRPr="002D5A30">
        <w:rPr>
          <w:sz w:val="28"/>
          <w:szCs w:val="28"/>
        </w:rPr>
        <w:t>rezultate</w:t>
      </w:r>
      <w:proofErr w:type="spellEnd"/>
      <w:r w:rsidRPr="002D5A30">
        <w:rPr>
          <w:sz w:val="28"/>
          <w:szCs w:val="28"/>
        </w:rPr>
        <w:t xml:space="preserve"> din </w:t>
      </w:r>
      <w:proofErr w:type="spellStart"/>
      <w:r w:rsidRPr="002D5A30">
        <w:rPr>
          <w:sz w:val="28"/>
          <w:szCs w:val="28"/>
        </w:rPr>
        <w:t>procesele</w:t>
      </w:r>
      <w:proofErr w:type="spellEnd"/>
      <w:r w:rsidRPr="002D5A30">
        <w:rPr>
          <w:sz w:val="28"/>
          <w:szCs w:val="28"/>
        </w:rPr>
        <w:t xml:space="preserve"> de </w:t>
      </w:r>
      <w:proofErr w:type="spellStart"/>
      <w:r w:rsidRPr="002D5A30">
        <w:rPr>
          <w:sz w:val="28"/>
          <w:szCs w:val="28"/>
        </w:rPr>
        <w:t>tratare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a </w:t>
      </w:r>
      <w:proofErr w:type="spellStart"/>
      <w:r w:rsidRPr="002D5A30">
        <w:rPr>
          <w:sz w:val="28"/>
          <w:szCs w:val="28"/>
        </w:rPr>
        <w:t>oricăror</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tipuri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nepericuloase</w:t>
      </w:r>
      <w:proofErr w:type="spellEnd"/>
      <w:r w:rsidRPr="002D5A30">
        <w:rPr>
          <w:sz w:val="28"/>
          <w:szCs w:val="28"/>
        </w:rPr>
        <w:t xml:space="preserve"> din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care nu pot fi </w:t>
      </w:r>
      <w:proofErr w:type="spellStart"/>
      <w:r w:rsidRPr="002D5A30">
        <w:rPr>
          <w:sz w:val="28"/>
          <w:szCs w:val="28"/>
        </w:rPr>
        <w:t>valorificate</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rezultate</w:t>
      </w:r>
      <w:proofErr w:type="spellEnd"/>
      <w:r w:rsidRPr="002D5A30">
        <w:rPr>
          <w:sz w:val="28"/>
          <w:szCs w:val="28"/>
        </w:rPr>
        <w:t xml:space="preserve"> din </w:t>
      </w:r>
      <w:proofErr w:type="spellStart"/>
      <w:r w:rsidRPr="002D5A30">
        <w:rPr>
          <w:sz w:val="28"/>
          <w:szCs w:val="28"/>
        </w:rPr>
        <w:t>prestarea</w:t>
      </w:r>
      <w:proofErr w:type="spellEnd"/>
      <w:r w:rsidRPr="002D5A30">
        <w:rPr>
          <w:sz w:val="28"/>
          <w:szCs w:val="28"/>
        </w:rPr>
        <w:t xml:space="preserve"> </w:t>
      </w:r>
      <w:proofErr w:type="spellStart"/>
      <w:r w:rsidRPr="002D5A30">
        <w:rPr>
          <w:sz w:val="28"/>
          <w:szCs w:val="28"/>
        </w:rPr>
        <w:t>serviciilor</w:t>
      </w:r>
      <w:proofErr w:type="spellEnd"/>
      <w:r w:rsidRPr="002D5A30">
        <w:rPr>
          <w:sz w:val="28"/>
          <w:szCs w:val="28"/>
        </w:rPr>
        <w:t xml:space="preserve"> </w:t>
      </w:r>
      <w:proofErr w:type="spellStart"/>
      <w:r w:rsidRPr="002D5A30">
        <w:rPr>
          <w:sz w:val="28"/>
          <w:szCs w:val="28"/>
        </w:rPr>
        <w:t>conexe</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precum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rezultate</w:t>
      </w:r>
      <w:proofErr w:type="spellEnd"/>
      <w:r w:rsidRPr="002D5A30">
        <w:rPr>
          <w:sz w:val="28"/>
          <w:szCs w:val="28"/>
        </w:rPr>
        <w:t xml:space="preserve"> din </w:t>
      </w:r>
      <w:proofErr w:type="spellStart"/>
      <w:r w:rsidRPr="002D5A30">
        <w:rPr>
          <w:sz w:val="28"/>
          <w:szCs w:val="28"/>
        </w:rPr>
        <w:t>gestionarea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voluminoase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gestionarea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din </w:t>
      </w:r>
      <w:proofErr w:type="spellStart"/>
      <w:r w:rsidRPr="002D5A30">
        <w:rPr>
          <w:sz w:val="28"/>
          <w:szCs w:val="28"/>
        </w:rPr>
        <w:t>lucrările</w:t>
      </w:r>
      <w:proofErr w:type="spellEnd"/>
      <w:r w:rsidRPr="002D5A30">
        <w:rPr>
          <w:sz w:val="28"/>
          <w:szCs w:val="28"/>
        </w:rPr>
        <w:t xml:space="preserve"> de </w:t>
      </w:r>
      <w:proofErr w:type="spellStart"/>
      <w:r w:rsidRPr="002D5A30">
        <w:rPr>
          <w:sz w:val="28"/>
          <w:szCs w:val="28"/>
        </w:rPr>
        <w:t>reamenajare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reabilitare</w:t>
      </w:r>
      <w:proofErr w:type="spellEnd"/>
      <w:r w:rsidRPr="002D5A30">
        <w:rPr>
          <w:sz w:val="28"/>
          <w:szCs w:val="28"/>
        </w:rPr>
        <w:t xml:space="preserve"> </w:t>
      </w:r>
      <w:proofErr w:type="spellStart"/>
      <w:r w:rsidRPr="002D5A30">
        <w:rPr>
          <w:sz w:val="28"/>
          <w:szCs w:val="28"/>
        </w:rPr>
        <w:t>interioară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exterioară</w:t>
      </w:r>
      <w:proofErr w:type="spellEnd"/>
      <w:r w:rsidRPr="002D5A30">
        <w:rPr>
          <w:sz w:val="28"/>
          <w:szCs w:val="28"/>
        </w:rPr>
        <w:t xml:space="preserve"> a </w:t>
      </w:r>
      <w:proofErr w:type="spellStart"/>
      <w:r w:rsidRPr="002D5A30">
        <w:rPr>
          <w:sz w:val="28"/>
          <w:szCs w:val="28"/>
        </w:rPr>
        <w:t>locuințelor</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permisă</w:t>
      </w:r>
      <w:proofErr w:type="spellEnd"/>
      <w:r w:rsidRPr="002D5A30">
        <w:rPr>
          <w:sz w:val="28"/>
          <w:szCs w:val="28"/>
        </w:rPr>
        <w:t xml:space="preserve"> </w:t>
      </w:r>
      <w:proofErr w:type="spellStart"/>
      <w:r w:rsidRPr="002D5A30">
        <w:rPr>
          <w:sz w:val="28"/>
          <w:szCs w:val="28"/>
        </w:rPr>
        <w:t>numai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depozitele</w:t>
      </w:r>
      <w:proofErr w:type="spellEnd"/>
      <w:r w:rsidRPr="002D5A30">
        <w:rPr>
          <w:sz w:val="28"/>
          <w:szCs w:val="28"/>
        </w:rPr>
        <w:t xml:space="preserve"> </w:t>
      </w:r>
      <w:proofErr w:type="spellStart"/>
      <w:r w:rsidRPr="002D5A30">
        <w:rPr>
          <w:sz w:val="28"/>
          <w:szCs w:val="28"/>
        </w:rPr>
        <w:t>conforme</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nepericuloase</w:t>
      </w:r>
      <w:proofErr w:type="spellEnd"/>
      <w:r w:rsidRPr="002D5A30">
        <w:rPr>
          <w:sz w:val="28"/>
          <w:szCs w:val="28"/>
        </w:rPr>
        <w:t>.</w:t>
      </w:r>
    </w:p>
    <w:p w14:paraId="12F3D54C" w14:textId="77777777" w:rsidR="006119E9" w:rsidRPr="002D5A30" w:rsidRDefault="006119E9" w:rsidP="00457E9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depozitului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dețină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termen de </w:t>
      </w:r>
      <w:proofErr w:type="spellStart"/>
      <w:r w:rsidRPr="002D5A30">
        <w:rPr>
          <w:sz w:val="28"/>
          <w:szCs w:val="28"/>
        </w:rPr>
        <w:t>valabilitate</w:t>
      </w:r>
      <w:proofErr w:type="spellEnd"/>
      <w:r w:rsidRPr="002D5A30">
        <w:rPr>
          <w:sz w:val="28"/>
          <w:szCs w:val="28"/>
        </w:rPr>
        <w:t xml:space="preserve">, </w:t>
      </w:r>
      <w:proofErr w:type="spellStart"/>
      <w:r w:rsidRPr="002D5A30">
        <w:rPr>
          <w:sz w:val="28"/>
          <w:szCs w:val="28"/>
        </w:rPr>
        <w:t>toate</w:t>
      </w:r>
      <w:proofErr w:type="spellEnd"/>
      <w:r w:rsidRPr="002D5A30">
        <w:rPr>
          <w:sz w:val="28"/>
          <w:szCs w:val="28"/>
        </w:rPr>
        <w:t xml:space="preserve"> </w:t>
      </w:r>
      <w:proofErr w:type="spellStart"/>
      <w:r w:rsidRPr="002D5A30">
        <w:rPr>
          <w:sz w:val="28"/>
          <w:szCs w:val="28"/>
        </w:rPr>
        <w:t>autorizațiile</w:t>
      </w:r>
      <w:proofErr w:type="spellEnd"/>
      <w:r w:rsidRPr="002D5A30">
        <w:rPr>
          <w:sz w:val="28"/>
          <w:szCs w:val="28"/>
        </w:rPr>
        <w:t xml:space="preserve"> </w:t>
      </w:r>
      <w:proofErr w:type="spellStart"/>
      <w:r w:rsidRPr="002D5A30">
        <w:rPr>
          <w:sz w:val="28"/>
          <w:szCs w:val="28"/>
        </w:rPr>
        <w:t>necesare</w:t>
      </w:r>
      <w:proofErr w:type="spellEnd"/>
      <w:r w:rsidRPr="002D5A30">
        <w:rPr>
          <w:sz w:val="28"/>
          <w:szCs w:val="28"/>
        </w:rPr>
        <w:t xml:space="preserve"> </w:t>
      </w:r>
      <w:proofErr w:type="spellStart"/>
      <w:r w:rsidRPr="002D5A30">
        <w:rPr>
          <w:sz w:val="28"/>
          <w:szCs w:val="28"/>
        </w:rPr>
        <w:t>prestării</w:t>
      </w:r>
      <w:proofErr w:type="spellEnd"/>
      <w:r w:rsidRPr="002D5A30">
        <w:rPr>
          <w:sz w:val="28"/>
          <w:szCs w:val="28"/>
        </w:rPr>
        <w:t xml:space="preserve"> </w:t>
      </w:r>
      <w:proofErr w:type="spellStart"/>
      <w:r w:rsidRPr="002D5A30">
        <w:rPr>
          <w:sz w:val="28"/>
          <w:szCs w:val="28"/>
        </w:rPr>
        <w:t>activității</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de </w:t>
      </w:r>
      <w:proofErr w:type="spellStart"/>
      <w:r w:rsidRPr="002D5A30">
        <w:rPr>
          <w:sz w:val="28"/>
          <w:szCs w:val="28"/>
        </w:rPr>
        <w:t>legislația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special, cu </w:t>
      </w:r>
      <w:proofErr w:type="spellStart"/>
      <w:r w:rsidRPr="002D5A30">
        <w:rPr>
          <w:sz w:val="28"/>
          <w:szCs w:val="28"/>
        </w:rPr>
        <w:t>privire</w:t>
      </w:r>
      <w:proofErr w:type="spellEnd"/>
      <w:r w:rsidRPr="002D5A30">
        <w:rPr>
          <w:sz w:val="28"/>
          <w:szCs w:val="28"/>
        </w:rPr>
        <w:t xml:space="preserve"> la </w:t>
      </w:r>
      <w:proofErr w:type="spellStart"/>
      <w:r w:rsidRPr="002D5A30">
        <w:rPr>
          <w:sz w:val="28"/>
          <w:szCs w:val="28"/>
        </w:rPr>
        <w:t>autorizația</w:t>
      </w:r>
      <w:proofErr w:type="spellEnd"/>
      <w:r w:rsidRPr="002D5A30">
        <w:rPr>
          <w:sz w:val="28"/>
          <w:szCs w:val="28"/>
        </w:rPr>
        <w:t>/</w:t>
      </w:r>
      <w:proofErr w:type="spellStart"/>
      <w:r w:rsidRPr="002D5A30">
        <w:rPr>
          <w:sz w:val="28"/>
          <w:szCs w:val="28"/>
        </w:rPr>
        <w:t>autorizația</w:t>
      </w:r>
      <w:proofErr w:type="spellEnd"/>
      <w:r w:rsidRPr="002D5A30">
        <w:rPr>
          <w:sz w:val="28"/>
          <w:szCs w:val="28"/>
        </w:rPr>
        <w:t xml:space="preserve"> </w:t>
      </w:r>
      <w:proofErr w:type="spellStart"/>
      <w:r w:rsidRPr="002D5A30">
        <w:rPr>
          <w:sz w:val="28"/>
          <w:szCs w:val="28"/>
        </w:rPr>
        <w:t>integrată</w:t>
      </w:r>
      <w:proofErr w:type="spellEnd"/>
      <w:r w:rsidRPr="002D5A30">
        <w:rPr>
          <w:sz w:val="28"/>
          <w:szCs w:val="28"/>
        </w:rPr>
        <w:t xml:space="preserve"> de </w:t>
      </w:r>
      <w:proofErr w:type="spellStart"/>
      <w:r w:rsidRPr="002D5A30">
        <w:rPr>
          <w:sz w:val="28"/>
          <w:szCs w:val="28"/>
        </w:rPr>
        <w:t>mediu</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obțină</w:t>
      </w:r>
      <w:proofErr w:type="spellEnd"/>
      <w:r w:rsidRPr="002D5A30">
        <w:rPr>
          <w:sz w:val="28"/>
          <w:szCs w:val="28"/>
        </w:rPr>
        <w:t xml:space="preserve"> </w:t>
      </w:r>
      <w:proofErr w:type="spellStart"/>
      <w:r w:rsidRPr="002D5A30">
        <w:rPr>
          <w:sz w:val="28"/>
          <w:szCs w:val="28"/>
        </w:rPr>
        <w:t>licența</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eliminare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depozitare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la </w:t>
      </w:r>
      <w:proofErr w:type="spellStart"/>
      <w:r w:rsidRPr="002D5A30">
        <w:rPr>
          <w:sz w:val="28"/>
          <w:szCs w:val="28"/>
        </w:rPr>
        <w:t>alin</w:t>
      </w:r>
      <w:proofErr w:type="spellEnd"/>
      <w:r w:rsidRPr="002D5A30">
        <w:rPr>
          <w:sz w:val="28"/>
          <w:szCs w:val="28"/>
        </w:rPr>
        <w:t xml:space="preserve">. (1), </w:t>
      </w:r>
      <w:proofErr w:type="spellStart"/>
      <w:r w:rsidRPr="002D5A30">
        <w:rPr>
          <w:sz w:val="28"/>
          <w:szCs w:val="28"/>
        </w:rPr>
        <w:t>în</w:t>
      </w:r>
      <w:proofErr w:type="spellEnd"/>
      <w:r w:rsidRPr="002D5A30">
        <w:rPr>
          <w:sz w:val="28"/>
          <w:szCs w:val="28"/>
        </w:rPr>
        <w:t xml:space="preserve"> termen de cel </w:t>
      </w:r>
      <w:proofErr w:type="spellStart"/>
      <w:r w:rsidRPr="002D5A30">
        <w:rPr>
          <w:sz w:val="28"/>
          <w:szCs w:val="28"/>
        </w:rPr>
        <w:t>mult</w:t>
      </w:r>
      <w:proofErr w:type="spellEnd"/>
      <w:r w:rsidRPr="002D5A30">
        <w:rPr>
          <w:sz w:val="28"/>
          <w:szCs w:val="28"/>
        </w:rPr>
        <w:t xml:space="preserve"> 90 de </w:t>
      </w:r>
      <w:proofErr w:type="spellStart"/>
      <w:r w:rsidRPr="002D5A30">
        <w:rPr>
          <w:sz w:val="28"/>
          <w:szCs w:val="28"/>
        </w:rPr>
        <w:t>zile</w:t>
      </w:r>
      <w:proofErr w:type="spellEnd"/>
      <w:r w:rsidRPr="002D5A30">
        <w:rPr>
          <w:sz w:val="28"/>
          <w:szCs w:val="28"/>
        </w:rPr>
        <w:t xml:space="preserve"> de la data </w:t>
      </w:r>
      <w:proofErr w:type="spellStart"/>
      <w:r w:rsidRPr="002D5A30">
        <w:rPr>
          <w:sz w:val="28"/>
          <w:szCs w:val="28"/>
        </w:rPr>
        <w:t>semnării</w:t>
      </w:r>
      <w:proofErr w:type="spellEnd"/>
      <w:r w:rsidRPr="002D5A30">
        <w:rPr>
          <w:sz w:val="28"/>
          <w:szCs w:val="28"/>
        </w:rPr>
        <w:t xml:space="preserve"> </w:t>
      </w:r>
      <w:proofErr w:type="spellStart"/>
      <w:r w:rsidRPr="002D5A30">
        <w:rPr>
          <w:sz w:val="28"/>
          <w:szCs w:val="28"/>
        </w:rPr>
        <w:t>contractului</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cu </w:t>
      </w:r>
      <w:proofErr w:type="spellStart"/>
      <w:r w:rsidRPr="002D5A30">
        <w:rPr>
          <w:sz w:val="28"/>
          <w:szCs w:val="28"/>
        </w:rPr>
        <w:t>unitatea</w:t>
      </w:r>
      <w:proofErr w:type="spellEnd"/>
      <w:r w:rsidRPr="002D5A30">
        <w:rPr>
          <w:sz w:val="28"/>
          <w:szCs w:val="28"/>
        </w:rPr>
        <w:t xml:space="preserve"> </w:t>
      </w:r>
      <w:proofErr w:type="spellStart"/>
      <w:r w:rsidRPr="002D5A30">
        <w:rPr>
          <w:sz w:val="28"/>
          <w:szCs w:val="28"/>
        </w:rPr>
        <w:t>administrativ-teritorială</w:t>
      </w:r>
      <w:proofErr w:type="spellEnd"/>
      <w:r w:rsidRPr="002D5A30">
        <w:rPr>
          <w:sz w:val="28"/>
          <w:szCs w:val="28"/>
        </w:rPr>
        <w:t>/</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conformitate</w:t>
      </w:r>
      <w:proofErr w:type="spellEnd"/>
      <w:r w:rsidRPr="002D5A30">
        <w:rPr>
          <w:sz w:val="28"/>
          <w:szCs w:val="28"/>
        </w:rPr>
        <w:t xml:space="preserve"> cu </w:t>
      </w:r>
      <w:proofErr w:type="spellStart"/>
      <w:r w:rsidRPr="002D5A30">
        <w:rPr>
          <w:sz w:val="28"/>
          <w:szCs w:val="28"/>
        </w:rPr>
        <w:t>prevederile</w:t>
      </w:r>
      <w:proofErr w:type="spellEnd"/>
      <w:r w:rsidRPr="002D5A30">
        <w:rPr>
          <w:sz w:val="28"/>
          <w:szCs w:val="28"/>
        </w:rPr>
        <w:t xml:space="preserve"> </w:t>
      </w:r>
      <w:proofErr w:type="spellStart"/>
      <w:r w:rsidRPr="002D5A30">
        <w:rPr>
          <w:sz w:val="28"/>
          <w:szCs w:val="28"/>
        </w:rPr>
        <w:t>Regulamentului</w:t>
      </w:r>
      <w:proofErr w:type="spellEnd"/>
      <w:r w:rsidRPr="002D5A30">
        <w:rPr>
          <w:sz w:val="28"/>
          <w:szCs w:val="28"/>
        </w:rPr>
        <w:t>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acordarea</w:t>
      </w:r>
      <w:proofErr w:type="spellEnd"/>
      <w:r w:rsidRPr="002D5A30">
        <w:rPr>
          <w:sz w:val="28"/>
          <w:szCs w:val="28"/>
        </w:rPr>
        <w:t xml:space="preserve"> </w:t>
      </w:r>
      <w:proofErr w:type="spellStart"/>
      <w:r w:rsidRPr="002D5A30">
        <w:rPr>
          <w:sz w:val="28"/>
          <w:szCs w:val="28"/>
        </w:rPr>
        <w:t>licențelor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domeniul</w:t>
      </w:r>
      <w:proofErr w:type="spellEnd"/>
      <w:r w:rsidRPr="002D5A30">
        <w:rPr>
          <w:sz w:val="28"/>
          <w:szCs w:val="28"/>
        </w:rPr>
        <w:t xml:space="preserve"> </w:t>
      </w:r>
      <w:proofErr w:type="spellStart"/>
      <w:r w:rsidRPr="002D5A30">
        <w:rPr>
          <w:sz w:val="28"/>
          <w:szCs w:val="28"/>
        </w:rPr>
        <w:t>serviciilor</w:t>
      </w:r>
      <w:proofErr w:type="spellEnd"/>
      <w:r w:rsidRPr="002D5A30">
        <w:rPr>
          <w:sz w:val="28"/>
          <w:szCs w:val="28"/>
        </w:rPr>
        <w:t xml:space="preserve"> de </w:t>
      </w:r>
      <w:proofErr w:type="spellStart"/>
      <w:r w:rsidRPr="002D5A30">
        <w:rPr>
          <w:sz w:val="28"/>
          <w:szCs w:val="28"/>
        </w:rPr>
        <w:t>utilități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w:t>
      </w:r>
      <w:proofErr w:type="spellStart"/>
      <w:r w:rsidRPr="002D5A30">
        <w:rPr>
          <w:sz w:val="28"/>
          <w:szCs w:val="28"/>
        </w:rPr>
        <w:t>aflate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sfera</w:t>
      </w:r>
      <w:proofErr w:type="spellEnd"/>
      <w:r w:rsidRPr="002D5A30">
        <w:rPr>
          <w:sz w:val="28"/>
          <w:szCs w:val="28"/>
        </w:rPr>
        <w:t xml:space="preserve"> de </w:t>
      </w:r>
      <w:proofErr w:type="spellStart"/>
      <w:r w:rsidRPr="002D5A30">
        <w:rPr>
          <w:sz w:val="28"/>
          <w:szCs w:val="28"/>
        </w:rPr>
        <w:t>reglementare</w:t>
      </w:r>
      <w:proofErr w:type="spellEnd"/>
      <w:r w:rsidRPr="002D5A30">
        <w:rPr>
          <w:sz w:val="28"/>
          <w:szCs w:val="28"/>
        </w:rPr>
        <w:t xml:space="preserve"> a </w:t>
      </w:r>
      <w:proofErr w:type="spellStart"/>
      <w:r w:rsidRPr="002D5A30">
        <w:rPr>
          <w:sz w:val="28"/>
          <w:szCs w:val="28"/>
        </w:rPr>
        <w:t>Autorității</w:t>
      </w:r>
      <w:proofErr w:type="spellEnd"/>
      <w:r w:rsidRPr="002D5A30">
        <w:rPr>
          <w:sz w:val="28"/>
          <w:szCs w:val="28"/>
        </w:rPr>
        <w:t xml:space="preserve"> </w:t>
      </w:r>
      <w:proofErr w:type="spellStart"/>
      <w:r w:rsidRPr="002D5A30">
        <w:rPr>
          <w:sz w:val="28"/>
          <w:szCs w:val="28"/>
        </w:rPr>
        <w:t>Naționale</w:t>
      </w:r>
      <w:proofErr w:type="spellEnd"/>
      <w:r w:rsidRPr="002D5A30">
        <w:rPr>
          <w:sz w:val="28"/>
          <w:szCs w:val="28"/>
        </w:rPr>
        <w:t xml:space="preserve"> de </w:t>
      </w:r>
      <w:proofErr w:type="spellStart"/>
      <w:r w:rsidRPr="002D5A30">
        <w:rPr>
          <w:sz w:val="28"/>
          <w:szCs w:val="28"/>
        </w:rPr>
        <w:t>Reglementare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Serviciile</w:t>
      </w:r>
      <w:proofErr w:type="spellEnd"/>
      <w:r w:rsidRPr="002D5A30">
        <w:rPr>
          <w:sz w:val="28"/>
          <w:szCs w:val="28"/>
        </w:rPr>
        <w:t xml:space="preserve"> </w:t>
      </w:r>
      <w:proofErr w:type="spellStart"/>
      <w:r w:rsidRPr="002D5A30">
        <w:rPr>
          <w:sz w:val="28"/>
          <w:szCs w:val="28"/>
        </w:rPr>
        <w:t>Comunitare</w:t>
      </w:r>
      <w:proofErr w:type="spellEnd"/>
      <w:r w:rsidRPr="002D5A30">
        <w:rPr>
          <w:sz w:val="28"/>
          <w:szCs w:val="28"/>
        </w:rPr>
        <w:t xml:space="preserve"> de </w:t>
      </w:r>
      <w:proofErr w:type="spellStart"/>
      <w:r w:rsidRPr="002D5A30">
        <w:rPr>
          <w:sz w:val="28"/>
          <w:szCs w:val="28"/>
        </w:rPr>
        <w:t>Utilități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w:t>
      </w:r>
      <w:proofErr w:type="spellStart"/>
      <w:r w:rsidRPr="002D5A30">
        <w:rPr>
          <w:sz w:val="28"/>
          <w:szCs w:val="28"/>
        </w:rPr>
        <w:t>aprobat</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Ordinul</w:t>
      </w:r>
      <w:proofErr w:type="spellEnd"/>
      <w:r w:rsidRPr="002D5A30">
        <w:rPr>
          <w:sz w:val="28"/>
          <w:szCs w:val="28"/>
        </w:rPr>
        <w:t xml:space="preserve"> </w:t>
      </w:r>
      <w:proofErr w:type="spellStart"/>
      <w:r w:rsidRPr="002D5A30">
        <w:rPr>
          <w:sz w:val="28"/>
          <w:szCs w:val="28"/>
        </w:rPr>
        <w:t>președintelui</w:t>
      </w:r>
      <w:proofErr w:type="spellEnd"/>
      <w:r w:rsidRPr="002D5A30">
        <w:rPr>
          <w:sz w:val="28"/>
          <w:szCs w:val="28"/>
        </w:rPr>
        <w:t xml:space="preserve"> ANRSC nr. 100/2023,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2F4A8D11" w14:textId="77777777" w:rsidR="006119E9" w:rsidRPr="002D5A30" w:rsidRDefault="006119E9" w:rsidP="00457E9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accepte</w:t>
      </w:r>
      <w:proofErr w:type="spellEnd"/>
      <w:r w:rsidRPr="002D5A30">
        <w:rPr>
          <w:sz w:val="28"/>
          <w:szCs w:val="28"/>
        </w:rPr>
        <w:t xml:space="preserve"> la </w:t>
      </w:r>
      <w:proofErr w:type="spellStart"/>
      <w:r w:rsidRPr="002D5A30">
        <w:rPr>
          <w:sz w:val="28"/>
          <w:szCs w:val="28"/>
        </w:rPr>
        <w:t>depozitare</w:t>
      </w:r>
      <w:proofErr w:type="spellEnd"/>
      <w:r w:rsidRPr="002D5A30">
        <w:rPr>
          <w:sz w:val="28"/>
          <w:szCs w:val="28"/>
        </w:rPr>
        <w:t xml:space="preserve"> </w:t>
      </w:r>
      <w:proofErr w:type="spellStart"/>
      <w:r w:rsidRPr="002D5A30">
        <w:rPr>
          <w:sz w:val="28"/>
          <w:szCs w:val="28"/>
        </w:rPr>
        <w:t>numai</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de pe raza </w:t>
      </w:r>
      <w:proofErr w:type="spellStart"/>
      <w:r w:rsidRPr="002D5A30">
        <w:rPr>
          <w:sz w:val="28"/>
          <w:szCs w:val="28"/>
        </w:rPr>
        <w:t>unităților</w:t>
      </w:r>
      <w:proofErr w:type="spellEnd"/>
      <w:r w:rsidRPr="002D5A30">
        <w:rPr>
          <w:sz w:val="28"/>
          <w:szCs w:val="28"/>
        </w:rPr>
        <w:t xml:space="preserve"> </w:t>
      </w:r>
      <w:proofErr w:type="spellStart"/>
      <w:r w:rsidRPr="002D5A30">
        <w:rPr>
          <w:sz w:val="28"/>
          <w:szCs w:val="28"/>
        </w:rPr>
        <w:t>administrativ-teritoriale</w:t>
      </w:r>
      <w:proofErr w:type="spellEnd"/>
      <w:r w:rsidRPr="002D5A30">
        <w:rPr>
          <w:sz w:val="28"/>
          <w:szCs w:val="28"/>
        </w:rPr>
        <w:t xml:space="preserve"> care </w:t>
      </w:r>
      <w:proofErr w:type="spellStart"/>
      <w:r w:rsidRPr="002D5A30">
        <w:rPr>
          <w:sz w:val="28"/>
          <w:szCs w:val="28"/>
        </w:rPr>
        <w:t>i</w:t>
      </w:r>
      <w:proofErr w:type="spellEnd"/>
      <w:r w:rsidRPr="002D5A30">
        <w:rPr>
          <w:sz w:val="28"/>
          <w:szCs w:val="28"/>
        </w:rPr>
        <w:t xml:space="preserve">-au </w:t>
      </w:r>
      <w:proofErr w:type="spellStart"/>
      <w:r w:rsidRPr="002D5A30">
        <w:rPr>
          <w:sz w:val="28"/>
          <w:szCs w:val="28"/>
        </w:rPr>
        <w:t>atribuit</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contractul</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eliminare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depozitare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w:t>
      </w:r>
    </w:p>
    <w:p w14:paraId="5A129174" w14:textId="77777777" w:rsidR="006119E9" w:rsidRPr="002D5A30" w:rsidRDefault="006119E9" w:rsidP="00457E9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depozitului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de a </w:t>
      </w:r>
      <w:proofErr w:type="spellStart"/>
      <w:r w:rsidRPr="002D5A30">
        <w:rPr>
          <w:sz w:val="28"/>
          <w:szCs w:val="28"/>
        </w:rPr>
        <w:t>întocmi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gestiona</w:t>
      </w:r>
      <w:proofErr w:type="spellEnd"/>
      <w:r w:rsidRPr="002D5A30">
        <w:rPr>
          <w:sz w:val="28"/>
          <w:szCs w:val="28"/>
        </w:rPr>
        <w:t xml:space="preserve"> o </w:t>
      </w:r>
      <w:proofErr w:type="spellStart"/>
      <w:r w:rsidRPr="002D5A30">
        <w:rPr>
          <w:sz w:val="28"/>
          <w:szCs w:val="28"/>
        </w:rPr>
        <w:t>bază</w:t>
      </w:r>
      <w:proofErr w:type="spellEnd"/>
      <w:r w:rsidRPr="002D5A30">
        <w:rPr>
          <w:sz w:val="28"/>
          <w:szCs w:val="28"/>
        </w:rPr>
        <w:t xml:space="preserve"> de date, cu cel </w:t>
      </w:r>
      <w:proofErr w:type="spellStart"/>
      <w:r w:rsidRPr="002D5A30">
        <w:rPr>
          <w:sz w:val="28"/>
          <w:szCs w:val="28"/>
        </w:rPr>
        <w:t>puțin</w:t>
      </w:r>
      <w:proofErr w:type="spellEnd"/>
      <w:r w:rsidRPr="002D5A30">
        <w:rPr>
          <w:sz w:val="28"/>
          <w:szCs w:val="28"/>
        </w:rPr>
        <w:t xml:space="preserve">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informații</w:t>
      </w:r>
      <w:proofErr w:type="spellEnd"/>
      <w:r w:rsidRPr="002D5A30">
        <w:rPr>
          <w:sz w:val="28"/>
          <w:szCs w:val="28"/>
        </w:rPr>
        <w:t>:</w:t>
      </w:r>
    </w:p>
    <w:p w14:paraId="1562E589" w14:textId="77777777" w:rsidR="006119E9" w:rsidRPr="002D5A30" w:rsidRDefault="006119E9" w:rsidP="00457E92">
      <w:pPr>
        <w:pStyle w:val="NormalWeb"/>
        <w:numPr>
          <w:ilvl w:val="2"/>
          <w:numId w:val="1"/>
        </w:numPr>
        <w:spacing w:before="120" w:beforeAutospacing="0" w:after="0" w:afterAutospacing="0"/>
        <w:ind w:left="-142" w:firstLine="142"/>
        <w:jc w:val="both"/>
        <w:rPr>
          <w:sz w:val="28"/>
          <w:szCs w:val="28"/>
        </w:rPr>
      </w:pPr>
      <w:proofErr w:type="spellStart"/>
      <w:r w:rsidRPr="002D5A30">
        <w:rPr>
          <w:sz w:val="28"/>
          <w:szCs w:val="28"/>
        </w:rPr>
        <w:t>denumirea</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de la care </w:t>
      </w:r>
      <w:proofErr w:type="spellStart"/>
      <w:r w:rsidRPr="002D5A30">
        <w:rPr>
          <w:sz w:val="28"/>
          <w:szCs w:val="28"/>
        </w:rPr>
        <w:t>preia</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sursa</w:t>
      </w:r>
      <w:proofErr w:type="spellEnd"/>
      <w:r w:rsidRPr="002D5A30">
        <w:rPr>
          <w:sz w:val="28"/>
          <w:szCs w:val="28"/>
        </w:rPr>
        <w:t>/</w:t>
      </w:r>
      <w:proofErr w:type="spellStart"/>
      <w:r w:rsidRPr="002D5A30">
        <w:rPr>
          <w:sz w:val="28"/>
          <w:szCs w:val="28"/>
        </w:rPr>
        <w:t>unitatea</w:t>
      </w:r>
      <w:proofErr w:type="spellEnd"/>
      <w:r w:rsidRPr="002D5A30">
        <w:rPr>
          <w:sz w:val="28"/>
          <w:szCs w:val="28"/>
        </w:rPr>
        <w:t xml:space="preserve"> </w:t>
      </w:r>
      <w:proofErr w:type="spellStart"/>
      <w:r w:rsidRPr="002D5A30">
        <w:rPr>
          <w:sz w:val="28"/>
          <w:szCs w:val="28"/>
        </w:rPr>
        <w:t>administrativ-teritorială</w:t>
      </w:r>
      <w:proofErr w:type="spellEnd"/>
      <w:r w:rsidRPr="002D5A30">
        <w:rPr>
          <w:sz w:val="28"/>
          <w:szCs w:val="28"/>
        </w:rPr>
        <w:t xml:space="preserve"> din care </w:t>
      </w:r>
      <w:proofErr w:type="spellStart"/>
      <w:r w:rsidRPr="002D5A30">
        <w:rPr>
          <w:sz w:val="28"/>
          <w:szCs w:val="28"/>
        </w:rPr>
        <w:t>provin</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numărul</w:t>
      </w:r>
      <w:proofErr w:type="spellEnd"/>
      <w:r w:rsidRPr="002D5A30">
        <w:rPr>
          <w:sz w:val="28"/>
          <w:szCs w:val="28"/>
        </w:rPr>
        <w:t xml:space="preserve"> de </w:t>
      </w:r>
      <w:proofErr w:type="spellStart"/>
      <w:r w:rsidRPr="002D5A30">
        <w:rPr>
          <w:sz w:val="28"/>
          <w:szCs w:val="28"/>
        </w:rPr>
        <w:t>înmatriculare</w:t>
      </w:r>
      <w:proofErr w:type="spellEnd"/>
      <w:r w:rsidRPr="002D5A30">
        <w:rPr>
          <w:sz w:val="28"/>
          <w:szCs w:val="28"/>
        </w:rPr>
        <w:t xml:space="preserve"> al </w:t>
      </w:r>
      <w:proofErr w:type="spellStart"/>
      <w:r w:rsidRPr="002D5A30">
        <w:rPr>
          <w:sz w:val="28"/>
          <w:szCs w:val="28"/>
        </w:rPr>
        <w:t>autovehiculului</w:t>
      </w:r>
      <w:proofErr w:type="spellEnd"/>
      <w:r w:rsidRPr="002D5A30">
        <w:rPr>
          <w:sz w:val="28"/>
          <w:szCs w:val="28"/>
        </w:rPr>
        <w:t xml:space="preserve"> cu care se </w:t>
      </w:r>
      <w:proofErr w:type="spellStart"/>
      <w:r w:rsidRPr="002D5A30">
        <w:rPr>
          <w:sz w:val="28"/>
          <w:szCs w:val="28"/>
        </w:rPr>
        <w:t>efectuează</w:t>
      </w:r>
      <w:proofErr w:type="spellEnd"/>
      <w:r w:rsidRPr="002D5A30">
        <w:rPr>
          <w:sz w:val="28"/>
          <w:szCs w:val="28"/>
        </w:rPr>
        <w:t xml:space="preserve"> </w:t>
      </w:r>
      <w:proofErr w:type="spellStart"/>
      <w:r w:rsidRPr="002D5A30">
        <w:rPr>
          <w:sz w:val="28"/>
          <w:szCs w:val="28"/>
        </w:rPr>
        <w:t>transportul</w:t>
      </w:r>
      <w:proofErr w:type="spellEnd"/>
      <w:r w:rsidRPr="002D5A30">
        <w:rPr>
          <w:sz w:val="28"/>
          <w:szCs w:val="28"/>
        </w:rPr>
        <w:t xml:space="preserve">, </w:t>
      </w:r>
      <w:proofErr w:type="spellStart"/>
      <w:r w:rsidRPr="002D5A30">
        <w:rPr>
          <w:sz w:val="28"/>
          <w:szCs w:val="28"/>
        </w:rPr>
        <w:t>cantitatea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recepționată</w:t>
      </w:r>
      <w:proofErr w:type="spellEnd"/>
      <w:r w:rsidRPr="002D5A30">
        <w:rPr>
          <w:sz w:val="28"/>
          <w:szCs w:val="28"/>
        </w:rPr>
        <w:t xml:space="preserve"> pe </w:t>
      </w:r>
      <w:proofErr w:type="spellStart"/>
      <w:r w:rsidRPr="002D5A30">
        <w:rPr>
          <w:sz w:val="28"/>
          <w:szCs w:val="28"/>
        </w:rPr>
        <w:t>fiecare</w:t>
      </w:r>
      <w:proofErr w:type="spellEnd"/>
      <w:r w:rsidRPr="002D5A30">
        <w:rPr>
          <w:sz w:val="28"/>
          <w:szCs w:val="28"/>
        </w:rPr>
        <w:t xml:space="preserve"> transport;</w:t>
      </w:r>
    </w:p>
    <w:p w14:paraId="0E0C7CCF" w14:textId="77777777" w:rsidR="006119E9" w:rsidRPr="002D5A30" w:rsidRDefault="006119E9" w:rsidP="00457E92">
      <w:pPr>
        <w:pStyle w:val="NormalWeb"/>
        <w:numPr>
          <w:ilvl w:val="2"/>
          <w:numId w:val="1"/>
        </w:numPr>
        <w:spacing w:before="120" w:beforeAutospacing="0" w:after="0" w:afterAutospacing="0"/>
        <w:ind w:left="-142" w:firstLine="142"/>
        <w:jc w:val="both"/>
        <w:rPr>
          <w:sz w:val="28"/>
          <w:szCs w:val="28"/>
        </w:rPr>
      </w:pPr>
      <w:proofErr w:type="spellStart"/>
      <w:r w:rsidRPr="002D5A30">
        <w:rPr>
          <w:sz w:val="28"/>
          <w:szCs w:val="28"/>
        </w:rPr>
        <w:t>cantitatea</w:t>
      </w:r>
      <w:proofErr w:type="spellEnd"/>
      <w:r w:rsidRPr="002D5A30">
        <w:rPr>
          <w:sz w:val="28"/>
          <w:szCs w:val="28"/>
        </w:rPr>
        <w:t xml:space="preserve"> </w:t>
      </w:r>
      <w:proofErr w:type="spellStart"/>
      <w:r w:rsidRPr="002D5A30">
        <w:rPr>
          <w:sz w:val="28"/>
          <w:szCs w:val="28"/>
        </w:rPr>
        <w:t>totală</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recepționată</w:t>
      </w:r>
      <w:proofErr w:type="spellEnd"/>
      <w:r w:rsidRPr="002D5A30">
        <w:rPr>
          <w:sz w:val="28"/>
          <w:szCs w:val="28"/>
        </w:rPr>
        <w:t xml:space="preserve">, de la </w:t>
      </w:r>
      <w:proofErr w:type="spellStart"/>
      <w:r w:rsidRPr="002D5A30">
        <w:rPr>
          <w:sz w:val="28"/>
          <w:szCs w:val="28"/>
        </w:rPr>
        <w:t>fiecare</w:t>
      </w:r>
      <w:proofErr w:type="spellEnd"/>
      <w:r w:rsidRPr="002D5A30">
        <w:rPr>
          <w:sz w:val="28"/>
          <w:szCs w:val="28"/>
        </w:rPr>
        <w:t xml:space="preserve"> operator, pe </w:t>
      </w:r>
      <w:proofErr w:type="spellStart"/>
      <w:r w:rsidRPr="002D5A30">
        <w:rPr>
          <w:sz w:val="28"/>
          <w:szCs w:val="28"/>
        </w:rPr>
        <w:t>categorii</w:t>
      </w:r>
      <w:proofErr w:type="spellEnd"/>
      <w:r w:rsidRPr="002D5A30">
        <w:rPr>
          <w:sz w:val="28"/>
          <w:szCs w:val="28"/>
        </w:rPr>
        <w:t>/</w:t>
      </w:r>
      <w:proofErr w:type="spellStart"/>
      <w:r w:rsidRPr="002D5A30">
        <w:rPr>
          <w:sz w:val="28"/>
          <w:szCs w:val="28"/>
        </w:rPr>
        <w:t>tipuri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101CC1FB" w14:textId="77777777" w:rsidR="006119E9" w:rsidRPr="002D5A30" w:rsidRDefault="006119E9" w:rsidP="00457E92">
      <w:pPr>
        <w:pStyle w:val="NormalWeb"/>
        <w:numPr>
          <w:ilvl w:val="0"/>
          <w:numId w:val="1"/>
        </w:numPr>
        <w:spacing w:before="120" w:beforeAutospacing="0" w:after="0" w:afterAutospacing="0"/>
        <w:ind w:left="-142" w:firstLine="142"/>
        <w:jc w:val="both"/>
        <w:rPr>
          <w:sz w:val="28"/>
          <w:szCs w:val="28"/>
        </w:rPr>
      </w:pPr>
    </w:p>
    <w:p w14:paraId="3A4A772D" w14:textId="77777777" w:rsidR="006119E9" w:rsidRPr="002D5A30" w:rsidRDefault="006119E9" w:rsidP="00457E92">
      <w:pPr>
        <w:pStyle w:val="NormalWeb"/>
        <w:spacing w:before="120" w:beforeAutospacing="0" w:after="0" w:afterAutospacing="0"/>
        <w:ind w:left="-142" w:firstLine="142"/>
        <w:jc w:val="both"/>
        <w:rPr>
          <w:sz w:val="28"/>
          <w:szCs w:val="28"/>
        </w:rPr>
      </w:pPr>
      <w:r w:rsidRPr="002D5A30">
        <w:rPr>
          <w:sz w:val="28"/>
          <w:szCs w:val="28"/>
        </w:rPr>
        <w:t xml:space="preserve">Cerințele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măsurile</w:t>
      </w:r>
      <w:proofErr w:type="spellEnd"/>
      <w:r w:rsidRPr="002D5A30">
        <w:rPr>
          <w:sz w:val="28"/>
          <w:szCs w:val="28"/>
        </w:rPr>
        <w:t xml:space="preserve"> </w:t>
      </w:r>
      <w:proofErr w:type="spellStart"/>
      <w:r w:rsidRPr="002D5A30">
        <w:rPr>
          <w:sz w:val="28"/>
          <w:szCs w:val="28"/>
        </w:rPr>
        <w:t>operaționale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tehnice</w:t>
      </w:r>
      <w:proofErr w:type="spellEnd"/>
      <w:r w:rsidRPr="002D5A30">
        <w:rPr>
          <w:sz w:val="28"/>
          <w:szCs w:val="28"/>
        </w:rPr>
        <w:t xml:space="preserve"> pe care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le </w:t>
      </w:r>
      <w:proofErr w:type="spellStart"/>
      <w:r w:rsidRPr="002D5A30">
        <w:rPr>
          <w:sz w:val="28"/>
          <w:szCs w:val="28"/>
        </w:rPr>
        <w:t>respecte</w:t>
      </w:r>
      <w:proofErr w:type="spellEnd"/>
      <w:r w:rsidRPr="002D5A30">
        <w:rPr>
          <w:sz w:val="28"/>
          <w:szCs w:val="28"/>
        </w:rPr>
        <w:t xml:space="preserve"> la </w:t>
      </w:r>
      <w:proofErr w:type="spellStart"/>
      <w:r w:rsidRPr="002D5A30">
        <w:rPr>
          <w:sz w:val="28"/>
          <w:szCs w:val="28"/>
        </w:rPr>
        <w:t>depozitarea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scopul</w:t>
      </w:r>
      <w:proofErr w:type="spellEnd"/>
      <w:r w:rsidRPr="002D5A30">
        <w:rPr>
          <w:sz w:val="28"/>
          <w:szCs w:val="28"/>
        </w:rPr>
        <w:t xml:space="preserve"> </w:t>
      </w:r>
      <w:proofErr w:type="spellStart"/>
      <w:r w:rsidRPr="002D5A30">
        <w:rPr>
          <w:sz w:val="28"/>
          <w:szCs w:val="28"/>
        </w:rPr>
        <w:t>prevenirii</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reducerii</w:t>
      </w:r>
      <w:proofErr w:type="spellEnd"/>
      <w:r w:rsidRPr="002D5A30">
        <w:rPr>
          <w:sz w:val="28"/>
          <w:szCs w:val="28"/>
        </w:rPr>
        <w:t xml:space="preserve"> </w:t>
      </w:r>
      <w:proofErr w:type="spellStart"/>
      <w:r w:rsidRPr="002D5A30">
        <w:rPr>
          <w:sz w:val="28"/>
          <w:szCs w:val="28"/>
        </w:rPr>
        <w:t>cât</w:t>
      </w:r>
      <w:proofErr w:type="spellEnd"/>
      <w:r w:rsidRPr="002D5A30">
        <w:rPr>
          <w:sz w:val="28"/>
          <w:szCs w:val="28"/>
        </w:rPr>
        <w:t xml:space="preserve"> de </w:t>
      </w:r>
      <w:proofErr w:type="spellStart"/>
      <w:r w:rsidRPr="002D5A30">
        <w:rPr>
          <w:sz w:val="28"/>
          <w:szCs w:val="28"/>
        </w:rPr>
        <w:t>mult</w:t>
      </w:r>
      <w:proofErr w:type="spellEnd"/>
      <w:r w:rsidRPr="002D5A30">
        <w:rPr>
          <w:sz w:val="28"/>
          <w:szCs w:val="28"/>
        </w:rPr>
        <w:t xml:space="preserve"> </w:t>
      </w:r>
      <w:proofErr w:type="spellStart"/>
      <w:r w:rsidRPr="002D5A30">
        <w:rPr>
          <w:sz w:val="28"/>
          <w:szCs w:val="28"/>
        </w:rPr>
        <w:t>posibil</w:t>
      </w:r>
      <w:proofErr w:type="spellEnd"/>
      <w:r w:rsidRPr="002D5A30">
        <w:rPr>
          <w:sz w:val="28"/>
          <w:szCs w:val="28"/>
        </w:rPr>
        <w:t xml:space="preserve"> a </w:t>
      </w:r>
      <w:proofErr w:type="spellStart"/>
      <w:r w:rsidRPr="002D5A30">
        <w:rPr>
          <w:sz w:val="28"/>
          <w:szCs w:val="28"/>
        </w:rPr>
        <w:t>efectelor</w:t>
      </w:r>
      <w:proofErr w:type="spellEnd"/>
      <w:r w:rsidRPr="002D5A30">
        <w:rPr>
          <w:sz w:val="28"/>
          <w:szCs w:val="28"/>
        </w:rPr>
        <w:t xml:space="preserve"> negative </w:t>
      </w:r>
      <w:proofErr w:type="spellStart"/>
      <w:r w:rsidRPr="002D5A30">
        <w:rPr>
          <w:sz w:val="28"/>
          <w:szCs w:val="28"/>
        </w:rPr>
        <w:t>asupra</w:t>
      </w:r>
      <w:proofErr w:type="spellEnd"/>
      <w:r w:rsidRPr="002D5A30">
        <w:rPr>
          <w:sz w:val="28"/>
          <w:szCs w:val="28"/>
        </w:rPr>
        <w:t xml:space="preserve"> </w:t>
      </w:r>
      <w:proofErr w:type="spellStart"/>
      <w:r w:rsidRPr="002D5A30">
        <w:rPr>
          <w:sz w:val="28"/>
          <w:szCs w:val="28"/>
        </w:rPr>
        <w:t>mediului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sănătății</w:t>
      </w:r>
      <w:proofErr w:type="spellEnd"/>
      <w:r w:rsidRPr="002D5A30">
        <w:rPr>
          <w:sz w:val="28"/>
          <w:szCs w:val="28"/>
        </w:rPr>
        <w:t xml:space="preserve"> </w:t>
      </w:r>
      <w:proofErr w:type="spellStart"/>
      <w:r w:rsidRPr="002D5A30">
        <w:rPr>
          <w:sz w:val="28"/>
          <w:szCs w:val="28"/>
        </w:rPr>
        <w:t>umane</w:t>
      </w:r>
      <w:proofErr w:type="spellEnd"/>
      <w:r w:rsidRPr="002D5A30">
        <w:rPr>
          <w:sz w:val="28"/>
          <w:szCs w:val="28"/>
        </w:rPr>
        <w:t xml:space="preserve">, generate de </w:t>
      </w:r>
      <w:proofErr w:type="spellStart"/>
      <w:r w:rsidRPr="002D5A30">
        <w:rPr>
          <w:sz w:val="28"/>
          <w:szCs w:val="28"/>
        </w:rPr>
        <w:t>depozitarea</w:t>
      </w:r>
      <w:proofErr w:type="spellEnd"/>
      <w:r w:rsidRPr="002D5A30">
        <w:rPr>
          <w:sz w:val="28"/>
          <w:szCs w:val="28"/>
        </w:rPr>
        <w:t xml:space="preserve"> </w:t>
      </w:r>
      <w:proofErr w:type="spellStart"/>
      <w:r w:rsidRPr="002D5A30">
        <w:rPr>
          <w:sz w:val="28"/>
          <w:szCs w:val="28"/>
        </w:rPr>
        <w:lastRenderedPageBreak/>
        <w:t>deșeurilor</w:t>
      </w:r>
      <w:proofErr w:type="spellEnd"/>
      <w:r w:rsidRPr="002D5A30">
        <w:rPr>
          <w:sz w:val="28"/>
          <w:szCs w:val="28"/>
        </w:rPr>
        <w:t xml:space="preserve">, pe </w:t>
      </w:r>
      <w:proofErr w:type="spellStart"/>
      <w:r w:rsidRPr="002D5A30">
        <w:rPr>
          <w:sz w:val="28"/>
          <w:szCs w:val="28"/>
        </w:rPr>
        <w:t>toată</w:t>
      </w:r>
      <w:proofErr w:type="spellEnd"/>
      <w:r w:rsidRPr="002D5A30">
        <w:rPr>
          <w:sz w:val="28"/>
          <w:szCs w:val="28"/>
        </w:rPr>
        <w:t xml:space="preserve"> </w:t>
      </w:r>
      <w:proofErr w:type="spellStart"/>
      <w:r w:rsidRPr="002D5A30">
        <w:rPr>
          <w:sz w:val="28"/>
          <w:szCs w:val="28"/>
        </w:rPr>
        <w:t>durata</w:t>
      </w:r>
      <w:proofErr w:type="spellEnd"/>
      <w:r w:rsidRPr="002D5A30">
        <w:rPr>
          <w:sz w:val="28"/>
          <w:szCs w:val="28"/>
        </w:rPr>
        <w:t xml:space="preserve"> de </w:t>
      </w:r>
      <w:proofErr w:type="spellStart"/>
      <w:r w:rsidRPr="002D5A30">
        <w:rPr>
          <w:sz w:val="28"/>
          <w:szCs w:val="28"/>
        </w:rPr>
        <w:t>exploatare</w:t>
      </w:r>
      <w:proofErr w:type="spellEnd"/>
      <w:r w:rsidRPr="002D5A30">
        <w:rPr>
          <w:sz w:val="28"/>
          <w:szCs w:val="28"/>
        </w:rPr>
        <w:t xml:space="preserve"> a </w:t>
      </w:r>
      <w:proofErr w:type="spellStart"/>
      <w:r w:rsidRPr="002D5A30">
        <w:rPr>
          <w:sz w:val="28"/>
          <w:szCs w:val="28"/>
        </w:rPr>
        <w:t>depozitului</w:t>
      </w:r>
      <w:proofErr w:type="spellEnd"/>
      <w:r w:rsidRPr="002D5A30">
        <w:rPr>
          <w:sz w:val="28"/>
          <w:szCs w:val="28"/>
        </w:rPr>
        <w:t xml:space="preserve">, sunt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Normativul</w:t>
      </w:r>
      <w:proofErr w:type="spellEnd"/>
      <w:r w:rsidRPr="002D5A30">
        <w:rPr>
          <w:sz w:val="28"/>
          <w:szCs w:val="28"/>
        </w:rPr>
        <w:t xml:space="preserve"> </w:t>
      </w:r>
      <w:proofErr w:type="spellStart"/>
      <w:r w:rsidRPr="002D5A30">
        <w:rPr>
          <w:sz w:val="28"/>
          <w:szCs w:val="28"/>
        </w:rPr>
        <w:t>tehnic</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depozitarea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aprobat</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Ordinul</w:t>
      </w:r>
      <w:proofErr w:type="spellEnd"/>
      <w:r w:rsidRPr="002D5A30">
        <w:rPr>
          <w:sz w:val="28"/>
          <w:szCs w:val="28"/>
        </w:rPr>
        <w:t xml:space="preserve"> </w:t>
      </w:r>
      <w:proofErr w:type="spellStart"/>
      <w:r w:rsidRPr="002D5A30">
        <w:rPr>
          <w:sz w:val="28"/>
          <w:szCs w:val="28"/>
        </w:rPr>
        <w:t>ministrului</w:t>
      </w:r>
      <w:proofErr w:type="spellEnd"/>
      <w:r w:rsidRPr="002D5A30">
        <w:rPr>
          <w:sz w:val="28"/>
          <w:szCs w:val="28"/>
        </w:rPr>
        <w:t xml:space="preserve"> </w:t>
      </w:r>
      <w:proofErr w:type="spellStart"/>
      <w:r w:rsidRPr="002D5A30">
        <w:rPr>
          <w:sz w:val="28"/>
          <w:szCs w:val="28"/>
        </w:rPr>
        <w:t>mediului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gospodăririi</w:t>
      </w:r>
      <w:proofErr w:type="spellEnd"/>
      <w:r w:rsidRPr="002D5A30">
        <w:rPr>
          <w:sz w:val="28"/>
          <w:szCs w:val="28"/>
        </w:rPr>
        <w:t xml:space="preserve"> </w:t>
      </w:r>
      <w:proofErr w:type="spellStart"/>
      <w:r w:rsidRPr="002D5A30">
        <w:rPr>
          <w:sz w:val="28"/>
          <w:szCs w:val="28"/>
        </w:rPr>
        <w:t>apelor</w:t>
      </w:r>
      <w:proofErr w:type="spellEnd"/>
      <w:r w:rsidRPr="002D5A30">
        <w:rPr>
          <w:sz w:val="28"/>
          <w:szCs w:val="28"/>
        </w:rPr>
        <w:t xml:space="preserve"> nr. 757/2004,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55CACDA4" w14:textId="77777777" w:rsidR="006119E9" w:rsidRPr="002D5A30" w:rsidRDefault="006119E9" w:rsidP="00457E92">
      <w:pPr>
        <w:pStyle w:val="NormalWeb"/>
        <w:numPr>
          <w:ilvl w:val="0"/>
          <w:numId w:val="1"/>
        </w:numPr>
        <w:spacing w:before="120" w:beforeAutospacing="0" w:after="0" w:afterAutospacing="0"/>
        <w:ind w:left="-142" w:firstLine="142"/>
        <w:jc w:val="both"/>
        <w:rPr>
          <w:sz w:val="28"/>
          <w:szCs w:val="28"/>
        </w:rPr>
      </w:pPr>
    </w:p>
    <w:p w14:paraId="603FF3AE" w14:textId="77777777" w:rsidR="006119E9" w:rsidRPr="002D5A30" w:rsidRDefault="006119E9" w:rsidP="00457E92">
      <w:pPr>
        <w:pStyle w:val="NormalWeb"/>
        <w:spacing w:before="120" w:beforeAutospacing="0" w:after="0" w:afterAutospacing="0"/>
        <w:ind w:left="-142" w:firstLine="142"/>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nivelul</w:t>
      </w:r>
      <w:proofErr w:type="spellEnd"/>
      <w:r w:rsidRPr="002D5A30">
        <w:rPr>
          <w:sz w:val="28"/>
          <w:szCs w:val="28"/>
        </w:rPr>
        <w:t xml:space="preserve"> </w:t>
      </w:r>
      <w:proofErr w:type="spellStart"/>
      <w:r w:rsidRPr="002D5A30">
        <w:rPr>
          <w:sz w:val="28"/>
          <w:szCs w:val="28"/>
        </w:rPr>
        <w:t>tarifelor</w:t>
      </w:r>
      <w:proofErr w:type="spellEnd"/>
      <w:r w:rsidRPr="002D5A30">
        <w:rPr>
          <w:sz w:val="28"/>
          <w:szCs w:val="28"/>
        </w:rPr>
        <w:t xml:space="preserve"> </w:t>
      </w:r>
      <w:proofErr w:type="spellStart"/>
      <w:r w:rsidRPr="002D5A30">
        <w:rPr>
          <w:sz w:val="28"/>
          <w:szCs w:val="28"/>
        </w:rPr>
        <w:t>aprobate</w:t>
      </w:r>
      <w:proofErr w:type="spellEnd"/>
      <w:r w:rsidRPr="002D5A30">
        <w:rPr>
          <w:sz w:val="28"/>
          <w:szCs w:val="28"/>
        </w:rPr>
        <w:t xml:space="preserve"> de </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depozitare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se </w:t>
      </w:r>
      <w:proofErr w:type="spellStart"/>
      <w:r w:rsidRPr="002D5A30">
        <w:rPr>
          <w:sz w:val="28"/>
          <w:szCs w:val="28"/>
        </w:rPr>
        <w:t>includ</w:t>
      </w:r>
      <w:proofErr w:type="spellEnd"/>
      <w:r w:rsidRPr="002D5A30">
        <w:rPr>
          <w:sz w:val="28"/>
          <w:szCs w:val="28"/>
        </w:rPr>
        <w:t xml:space="preserve"> </w:t>
      </w:r>
      <w:proofErr w:type="spellStart"/>
      <w:r w:rsidRPr="002D5A30">
        <w:rPr>
          <w:sz w:val="28"/>
          <w:szCs w:val="28"/>
        </w:rPr>
        <w:t>obligatoriu</w:t>
      </w:r>
      <w:proofErr w:type="spellEnd"/>
      <w:r w:rsidRPr="002D5A30">
        <w:rPr>
          <w:sz w:val="28"/>
          <w:szCs w:val="28"/>
        </w:rPr>
        <w:t xml:space="preserve"> </w:t>
      </w:r>
      <w:proofErr w:type="spellStart"/>
      <w:r w:rsidRPr="002D5A30">
        <w:rPr>
          <w:sz w:val="28"/>
          <w:szCs w:val="28"/>
        </w:rPr>
        <w:t>cheltuielile</w:t>
      </w:r>
      <w:proofErr w:type="spellEnd"/>
      <w:r w:rsidRPr="002D5A30">
        <w:rPr>
          <w:sz w:val="28"/>
          <w:szCs w:val="28"/>
        </w:rPr>
        <w:t xml:space="preserve"> cu </w:t>
      </w:r>
      <w:proofErr w:type="spellStart"/>
      <w:r w:rsidRPr="002D5A30">
        <w:rPr>
          <w:sz w:val="28"/>
          <w:szCs w:val="28"/>
        </w:rPr>
        <w:t>fondul</w:t>
      </w:r>
      <w:proofErr w:type="spellEnd"/>
      <w:r w:rsidRPr="002D5A30">
        <w:rPr>
          <w:sz w:val="28"/>
          <w:szCs w:val="28"/>
        </w:rPr>
        <w:t xml:space="preserve"> de </w:t>
      </w:r>
      <w:proofErr w:type="spellStart"/>
      <w:r w:rsidRPr="002D5A30">
        <w:rPr>
          <w:sz w:val="28"/>
          <w:szCs w:val="28"/>
        </w:rPr>
        <w:t>închidere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monitorizare</w:t>
      </w:r>
      <w:proofErr w:type="spellEnd"/>
      <w:r w:rsidRPr="002D5A30">
        <w:rPr>
          <w:sz w:val="28"/>
          <w:szCs w:val="28"/>
        </w:rPr>
        <w:t xml:space="preserve"> post-</w:t>
      </w:r>
      <w:proofErr w:type="spellStart"/>
      <w:r w:rsidRPr="002D5A30">
        <w:rPr>
          <w:sz w:val="28"/>
          <w:szCs w:val="28"/>
        </w:rPr>
        <w:t>închidere</w:t>
      </w:r>
      <w:proofErr w:type="spellEnd"/>
      <w:r w:rsidRPr="002D5A30">
        <w:rPr>
          <w:sz w:val="28"/>
          <w:szCs w:val="28"/>
        </w:rPr>
        <w:t xml:space="preserve"> a </w:t>
      </w:r>
      <w:proofErr w:type="spellStart"/>
      <w:r w:rsidRPr="002D5A30">
        <w:rPr>
          <w:sz w:val="28"/>
          <w:szCs w:val="28"/>
        </w:rPr>
        <w:t>depozitului</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cheltuielile</w:t>
      </w:r>
      <w:proofErr w:type="spellEnd"/>
      <w:r w:rsidRPr="002D5A30">
        <w:rPr>
          <w:sz w:val="28"/>
          <w:szCs w:val="28"/>
        </w:rPr>
        <w:t xml:space="preserve"> cu </w:t>
      </w:r>
      <w:proofErr w:type="spellStart"/>
      <w:r w:rsidRPr="002D5A30">
        <w:rPr>
          <w:sz w:val="28"/>
          <w:szCs w:val="28"/>
        </w:rPr>
        <w:t>garanția</w:t>
      </w:r>
      <w:proofErr w:type="spellEnd"/>
      <w:r w:rsidRPr="002D5A30">
        <w:rPr>
          <w:sz w:val="28"/>
          <w:szCs w:val="28"/>
        </w:rPr>
        <w:t xml:space="preserve"> </w:t>
      </w:r>
      <w:proofErr w:type="spellStart"/>
      <w:r w:rsidRPr="002D5A30">
        <w:rPr>
          <w:sz w:val="28"/>
          <w:szCs w:val="28"/>
        </w:rPr>
        <w:t>financiară</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mediu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conformitate</w:t>
      </w:r>
      <w:proofErr w:type="spellEnd"/>
      <w:r w:rsidRPr="002D5A30">
        <w:rPr>
          <w:sz w:val="28"/>
          <w:szCs w:val="28"/>
        </w:rPr>
        <w:t xml:space="preserve"> cu </w:t>
      </w:r>
      <w:proofErr w:type="spellStart"/>
      <w:r w:rsidRPr="002D5A30">
        <w:rPr>
          <w:sz w:val="28"/>
          <w:szCs w:val="28"/>
        </w:rPr>
        <w:t>dispozițiile</w:t>
      </w:r>
      <w:proofErr w:type="spellEnd"/>
      <w:r w:rsidRPr="002D5A30">
        <w:rPr>
          <w:sz w:val="28"/>
          <w:szCs w:val="28"/>
        </w:rPr>
        <w:t xml:space="preserve"> art. 12 </w:t>
      </w:r>
      <w:proofErr w:type="spellStart"/>
      <w:r w:rsidRPr="002D5A30">
        <w:rPr>
          <w:sz w:val="28"/>
          <w:szCs w:val="28"/>
        </w:rPr>
        <w:t>alin</w:t>
      </w:r>
      <w:proofErr w:type="spellEnd"/>
      <w:r w:rsidRPr="002D5A30">
        <w:rPr>
          <w:sz w:val="28"/>
          <w:szCs w:val="28"/>
        </w:rPr>
        <w:t xml:space="preserve">. (2)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alin</w:t>
      </w:r>
      <w:proofErr w:type="spellEnd"/>
      <w:r w:rsidRPr="002D5A30">
        <w:rPr>
          <w:sz w:val="28"/>
          <w:szCs w:val="28"/>
        </w:rPr>
        <w:t xml:space="preserve">. (4) din </w:t>
      </w:r>
      <w:proofErr w:type="spellStart"/>
      <w:r w:rsidRPr="002D5A30">
        <w:rPr>
          <w:sz w:val="28"/>
          <w:szCs w:val="28"/>
        </w:rPr>
        <w:t>Ordonanța</w:t>
      </w:r>
      <w:proofErr w:type="spellEnd"/>
      <w:r w:rsidRPr="002D5A30">
        <w:rPr>
          <w:sz w:val="28"/>
          <w:szCs w:val="28"/>
        </w:rPr>
        <w:t xml:space="preserve"> </w:t>
      </w:r>
      <w:proofErr w:type="spellStart"/>
      <w:r w:rsidRPr="002D5A30">
        <w:rPr>
          <w:sz w:val="28"/>
          <w:szCs w:val="28"/>
        </w:rPr>
        <w:t>Guvernului</w:t>
      </w:r>
      <w:proofErr w:type="spellEnd"/>
      <w:r w:rsidRPr="002D5A30">
        <w:rPr>
          <w:sz w:val="28"/>
          <w:szCs w:val="28"/>
        </w:rPr>
        <w:t xml:space="preserve"> nr. 2/2021,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107431A8" w14:textId="77777777" w:rsidR="006119E9" w:rsidRPr="002D5A30" w:rsidRDefault="006119E9" w:rsidP="00457E92">
      <w:pPr>
        <w:pStyle w:val="NormalWeb"/>
        <w:numPr>
          <w:ilvl w:val="0"/>
          <w:numId w:val="1"/>
        </w:numPr>
        <w:spacing w:before="120" w:beforeAutospacing="0" w:after="0" w:afterAutospacing="0"/>
        <w:ind w:left="-142" w:firstLine="142"/>
        <w:jc w:val="both"/>
        <w:rPr>
          <w:sz w:val="28"/>
          <w:szCs w:val="28"/>
        </w:rPr>
      </w:pPr>
    </w:p>
    <w:p w14:paraId="54A1AC88" w14:textId="77777777" w:rsidR="006119E9" w:rsidRPr="002D5A30" w:rsidRDefault="006119E9" w:rsidP="00457E92">
      <w:pPr>
        <w:pStyle w:val="NormalWeb"/>
        <w:spacing w:before="120" w:beforeAutospacing="0" w:after="0" w:afterAutospacing="0"/>
        <w:ind w:left="-142" w:firstLine="142"/>
        <w:jc w:val="both"/>
        <w:rPr>
          <w:sz w:val="28"/>
          <w:szCs w:val="28"/>
        </w:rPr>
      </w:pPr>
      <w:proofErr w:type="spellStart"/>
      <w:r w:rsidRPr="002D5A30">
        <w:rPr>
          <w:sz w:val="28"/>
          <w:szCs w:val="28"/>
        </w:rPr>
        <w:t>Operarea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administrarea</w:t>
      </w:r>
      <w:proofErr w:type="spellEnd"/>
      <w:r w:rsidRPr="002D5A30">
        <w:rPr>
          <w:sz w:val="28"/>
          <w:szCs w:val="28"/>
        </w:rPr>
        <w:t xml:space="preserve"> </w:t>
      </w:r>
      <w:proofErr w:type="spellStart"/>
      <w:r w:rsidRPr="002D5A30">
        <w:rPr>
          <w:sz w:val="28"/>
          <w:szCs w:val="28"/>
        </w:rPr>
        <w:t>depozitului</w:t>
      </w:r>
      <w:proofErr w:type="spellEnd"/>
      <w:r w:rsidRPr="002D5A30">
        <w:rPr>
          <w:sz w:val="28"/>
          <w:szCs w:val="28"/>
        </w:rPr>
        <w:t xml:space="preserve"> se </w:t>
      </w:r>
      <w:proofErr w:type="spellStart"/>
      <w:r w:rsidRPr="002D5A30">
        <w:rPr>
          <w:sz w:val="28"/>
          <w:szCs w:val="28"/>
        </w:rPr>
        <w:t>realizează</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operator cu </w:t>
      </w:r>
      <w:proofErr w:type="spellStart"/>
      <w:r w:rsidRPr="002D5A30">
        <w:rPr>
          <w:sz w:val="28"/>
          <w:szCs w:val="28"/>
        </w:rPr>
        <w:t>respectarea</w:t>
      </w:r>
      <w:proofErr w:type="spellEnd"/>
      <w:r w:rsidRPr="002D5A30">
        <w:rPr>
          <w:sz w:val="28"/>
          <w:szCs w:val="28"/>
        </w:rPr>
        <w:t xml:space="preserve"> </w:t>
      </w:r>
      <w:proofErr w:type="spellStart"/>
      <w:r w:rsidRPr="002D5A30">
        <w:rPr>
          <w:sz w:val="28"/>
          <w:szCs w:val="28"/>
        </w:rPr>
        <w:t>următoarelor</w:t>
      </w:r>
      <w:proofErr w:type="spellEnd"/>
      <w:r w:rsidRPr="002D5A30">
        <w:rPr>
          <w:sz w:val="28"/>
          <w:szCs w:val="28"/>
        </w:rPr>
        <w:t xml:space="preserve"> </w:t>
      </w:r>
      <w:proofErr w:type="spellStart"/>
      <w:r w:rsidRPr="002D5A30">
        <w:rPr>
          <w:sz w:val="28"/>
          <w:szCs w:val="28"/>
        </w:rPr>
        <w:t>proceduri</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Ordonanța</w:t>
      </w:r>
      <w:proofErr w:type="spellEnd"/>
      <w:r w:rsidRPr="002D5A30">
        <w:rPr>
          <w:sz w:val="28"/>
          <w:szCs w:val="28"/>
        </w:rPr>
        <w:t xml:space="preserve"> </w:t>
      </w:r>
      <w:proofErr w:type="spellStart"/>
      <w:r w:rsidRPr="002D5A30">
        <w:rPr>
          <w:sz w:val="28"/>
          <w:szCs w:val="28"/>
        </w:rPr>
        <w:t>Guvernului</w:t>
      </w:r>
      <w:proofErr w:type="spellEnd"/>
      <w:r w:rsidRPr="002D5A30">
        <w:rPr>
          <w:sz w:val="28"/>
          <w:szCs w:val="28"/>
        </w:rPr>
        <w:t xml:space="preserve"> nr. 2/2021,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5964C794" w14:textId="77777777" w:rsidR="006119E9" w:rsidRPr="002D5A30" w:rsidRDefault="006119E9" w:rsidP="00457E92">
      <w:pPr>
        <w:pStyle w:val="NormalWeb"/>
        <w:numPr>
          <w:ilvl w:val="2"/>
          <w:numId w:val="1"/>
        </w:numPr>
        <w:spacing w:before="120" w:beforeAutospacing="0" w:after="0" w:afterAutospacing="0"/>
        <w:ind w:left="-142" w:firstLine="142"/>
        <w:jc w:val="both"/>
        <w:rPr>
          <w:sz w:val="28"/>
          <w:szCs w:val="28"/>
        </w:rPr>
      </w:pPr>
      <w:proofErr w:type="spellStart"/>
      <w:r w:rsidRPr="002D5A30">
        <w:rPr>
          <w:sz w:val="28"/>
          <w:szCs w:val="28"/>
        </w:rPr>
        <w:t>procedura</w:t>
      </w:r>
      <w:proofErr w:type="spellEnd"/>
      <w:r w:rsidRPr="002D5A30">
        <w:rPr>
          <w:sz w:val="28"/>
          <w:szCs w:val="28"/>
        </w:rPr>
        <w:t xml:space="preserve"> de </w:t>
      </w:r>
      <w:proofErr w:type="spellStart"/>
      <w:r w:rsidRPr="002D5A30">
        <w:rPr>
          <w:sz w:val="28"/>
          <w:szCs w:val="28"/>
        </w:rPr>
        <w:t>acceptare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depozitul</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0A49615E" w14:textId="77777777" w:rsidR="006119E9" w:rsidRPr="002D5A30" w:rsidRDefault="006119E9" w:rsidP="00457E92">
      <w:pPr>
        <w:pStyle w:val="NormalWeb"/>
        <w:numPr>
          <w:ilvl w:val="2"/>
          <w:numId w:val="1"/>
        </w:numPr>
        <w:spacing w:before="120" w:beforeAutospacing="0" w:after="0" w:afterAutospacing="0"/>
        <w:ind w:left="-142" w:firstLine="142"/>
        <w:jc w:val="both"/>
        <w:rPr>
          <w:sz w:val="28"/>
          <w:szCs w:val="28"/>
        </w:rPr>
      </w:pPr>
      <w:proofErr w:type="spellStart"/>
      <w:r w:rsidRPr="002D5A30">
        <w:rPr>
          <w:sz w:val="28"/>
          <w:szCs w:val="28"/>
        </w:rPr>
        <w:t>procedura</w:t>
      </w:r>
      <w:proofErr w:type="spellEnd"/>
      <w:r w:rsidRPr="002D5A30">
        <w:rPr>
          <w:sz w:val="28"/>
          <w:szCs w:val="28"/>
        </w:rPr>
        <w:t xml:space="preserve"> de control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urmărire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faza</w:t>
      </w:r>
      <w:proofErr w:type="spellEnd"/>
      <w:r w:rsidRPr="002D5A30">
        <w:rPr>
          <w:sz w:val="28"/>
          <w:szCs w:val="28"/>
        </w:rPr>
        <w:t xml:space="preserve"> de </w:t>
      </w:r>
      <w:proofErr w:type="spellStart"/>
      <w:r w:rsidRPr="002D5A30">
        <w:rPr>
          <w:sz w:val="28"/>
          <w:szCs w:val="28"/>
        </w:rPr>
        <w:t>exploatare</w:t>
      </w:r>
      <w:proofErr w:type="spellEnd"/>
      <w:r w:rsidRPr="002D5A30">
        <w:rPr>
          <w:sz w:val="28"/>
          <w:szCs w:val="28"/>
        </w:rPr>
        <w:t xml:space="preserve"> a </w:t>
      </w:r>
      <w:proofErr w:type="spellStart"/>
      <w:r w:rsidRPr="002D5A30">
        <w:rPr>
          <w:sz w:val="28"/>
          <w:szCs w:val="28"/>
        </w:rPr>
        <w:t>depozitului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3C291C81" w14:textId="77777777" w:rsidR="006119E9" w:rsidRPr="002D5A30" w:rsidRDefault="006119E9" w:rsidP="00457E92">
      <w:pPr>
        <w:pStyle w:val="NormalWeb"/>
        <w:numPr>
          <w:ilvl w:val="2"/>
          <w:numId w:val="1"/>
        </w:numPr>
        <w:spacing w:before="120" w:beforeAutospacing="0" w:after="0" w:afterAutospacing="0"/>
        <w:ind w:left="-142" w:firstLine="142"/>
        <w:jc w:val="both"/>
        <w:rPr>
          <w:sz w:val="28"/>
          <w:szCs w:val="28"/>
        </w:rPr>
      </w:pPr>
      <w:proofErr w:type="spellStart"/>
      <w:r w:rsidRPr="002D5A30">
        <w:rPr>
          <w:sz w:val="28"/>
          <w:szCs w:val="28"/>
        </w:rPr>
        <w:t>procedura</w:t>
      </w:r>
      <w:proofErr w:type="spellEnd"/>
      <w:r w:rsidRPr="002D5A30">
        <w:rPr>
          <w:sz w:val="28"/>
          <w:szCs w:val="28"/>
        </w:rPr>
        <w:t xml:space="preserve"> de </w:t>
      </w:r>
      <w:proofErr w:type="spellStart"/>
      <w:r w:rsidRPr="002D5A30">
        <w:rPr>
          <w:sz w:val="28"/>
          <w:szCs w:val="28"/>
        </w:rPr>
        <w:t>închidere</w:t>
      </w:r>
      <w:proofErr w:type="spellEnd"/>
      <w:r w:rsidRPr="002D5A30">
        <w:rPr>
          <w:sz w:val="28"/>
          <w:szCs w:val="28"/>
        </w:rPr>
        <w:t xml:space="preserve"> a </w:t>
      </w:r>
      <w:proofErr w:type="spellStart"/>
      <w:r w:rsidRPr="002D5A30">
        <w:rPr>
          <w:sz w:val="28"/>
          <w:szCs w:val="28"/>
        </w:rPr>
        <w:t>depozitelor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monitorizarea</w:t>
      </w:r>
      <w:proofErr w:type="spellEnd"/>
      <w:r w:rsidRPr="002D5A30">
        <w:rPr>
          <w:sz w:val="28"/>
          <w:szCs w:val="28"/>
        </w:rPr>
        <w:t xml:space="preserve"> post-</w:t>
      </w:r>
      <w:proofErr w:type="spellStart"/>
      <w:r w:rsidRPr="002D5A30">
        <w:rPr>
          <w:sz w:val="28"/>
          <w:szCs w:val="28"/>
        </w:rPr>
        <w:t>închidere</w:t>
      </w:r>
      <w:proofErr w:type="spellEnd"/>
      <w:r w:rsidRPr="002D5A30">
        <w:rPr>
          <w:sz w:val="28"/>
          <w:szCs w:val="28"/>
        </w:rPr>
        <w:t xml:space="preserve"> a </w:t>
      </w:r>
      <w:proofErr w:type="spellStart"/>
      <w:r w:rsidRPr="002D5A30">
        <w:rPr>
          <w:sz w:val="28"/>
          <w:szCs w:val="28"/>
        </w:rPr>
        <w:t>acestora</w:t>
      </w:r>
      <w:proofErr w:type="spellEnd"/>
      <w:r w:rsidRPr="002D5A30">
        <w:rPr>
          <w:sz w:val="28"/>
          <w:szCs w:val="28"/>
        </w:rPr>
        <w:t>.</w:t>
      </w:r>
    </w:p>
    <w:p w14:paraId="10375409" w14:textId="77777777" w:rsidR="006119E9" w:rsidRPr="002D5A30" w:rsidRDefault="006119E9" w:rsidP="00457E92">
      <w:pPr>
        <w:pStyle w:val="NormalWeb"/>
        <w:numPr>
          <w:ilvl w:val="0"/>
          <w:numId w:val="1"/>
        </w:numPr>
        <w:spacing w:before="120" w:beforeAutospacing="0" w:after="0" w:afterAutospacing="0"/>
        <w:ind w:left="-142" w:firstLine="142"/>
        <w:jc w:val="both"/>
        <w:rPr>
          <w:sz w:val="28"/>
          <w:szCs w:val="28"/>
        </w:rPr>
      </w:pPr>
    </w:p>
    <w:p w14:paraId="359FA893" w14:textId="77777777" w:rsidR="006119E9" w:rsidRDefault="006119E9" w:rsidP="00457E92">
      <w:pPr>
        <w:pStyle w:val="NormalWeb"/>
        <w:spacing w:before="120" w:beforeAutospacing="0" w:after="0" w:afterAutospacing="0"/>
        <w:ind w:left="-142" w:firstLine="142"/>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situația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celula</w:t>
      </w:r>
      <w:proofErr w:type="spellEnd"/>
      <w:r w:rsidRPr="002D5A30">
        <w:rPr>
          <w:sz w:val="28"/>
          <w:szCs w:val="28"/>
        </w:rPr>
        <w:t>/</w:t>
      </w:r>
      <w:proofErr w:type="spellStart"/>
      <w:r w:rsidRPr="002D5A30">
        <w:rPr>
          <w:sz w:val="28"/>
          <w:szCs w:val="28"/>
        </w:rPr>
        <w:t>depozitul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operare</w:t>
      </w:r>
      <w:proofErr w:type="spellEnd"/>
      <w:r w:rsidRPr="002D5A30">
        <w:rPr>
          <w:sz w:val="28"/>
          <w:szCs w:val="28"/>
        </w:rPr>
        <w:t xml:space="preserve"> </w:t>
      </w:r>
      <w:proofErr w:type="spellStart"/>
      <w:r w:rsidRPr="002D5A30">
        <w:rPr>
          <w:sz w:val="28"/>
          <w:szCs w:val="28"/>
        </w:rPr>
        <w:t>atinge</w:t>
      </w:r>
      <w:proofErr w:type="spellEnd"/>
      <w:r w:rsidRPr="002D5A30">
        <w:rPr>
          <w:sz w:val="28"/>
          <w:szCs w:val="28"/>
        </w:rPr>
        <w:t xml:space="preserve"> </w:t>
      </w:r>
      <w:proofErr w:type="spellStart"/>
      <w:r w:rsidRPr="002D5A30">
        <w:rPr>
          <w:sz w:val="28"/>
          <w:szCs w:val="28"/>
        </w:rPr>
        <w:t>pragul</w:t>
      </w:r>
      <w:proofErr w:type="spellEnd"/>
      <w:r w:rsidRPr="002D5A30">
        <w:rPr>
          <w:sz w:val="28"/>
          <w:szCs w:val="28"/>
        </w:rPr>
        <w:t xml:space="preserve"> de 75% din </w:t>
      </w:r>
      <w:proofErr w:type="spellStart"/>
      <w:r w:rsidRPr="002D5A30">
        <w:rPr>
          <w:sz w:val="28"/>
          <w:szCs w:val="28"/>
        </w:rPr>
        <w:t>capacitatea</w:t>
      </w:r>
      <w:proofErr w:type="spellEnd"/>
      <w:r w:rsidRPr="002D5A30">
        <w:rPr>
          <w:sz w:val="28"/>
          <w:szCs w:val="28"/>
        </w:rPr>
        <w:t xml:space="preserve"> </w:t>
      </w:r>
      <w:proofErr w:type="spellStart"/>
      <w:r w:rsidRPr="002D5A30">
        <w:rPr>
          <w:sz w:val="28"/>
          <w:szCs w:val="28"/>
        </w:rPr>
        <w:t>proiectată</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au </w:t>
      </w:r>
      <w:proofErr w:type="spellStart"/>
      <w:r w:rsidRPr="002D5A30">
        <w:rPr>
          <w:sz w:val="28"/>
          <w:szCs w:val="28"/>
        </w:rPr>
        <w:t>obligația</w:t>
      </w:r>
      <w:proofErr w:type="spellEnd"/>
      <w:r w:rsidRPr="002D5A30">
        <w:rPr>
          <w:sz w:val="28"/>
          <w:szCs w:val="28"/>
        </w:rPr>
        <w:t xml:space="preserve"> de a </w:t>
      </w:r>
      <w:proofErr w:type="spellStart"/>
      <w:r w:rsidRPr="002D5A30">
        <w:rPr>
          <w:sz w:val="28"/>
          <w:szCs w:val="28"/>
        </w:rPr>
        <w:t>lua</w:t>
      </w:r>
      <w:proofErr w:type="spellEnd"/>
      <w:r w:rsidRPr="002D5A30">
        <w:rPr>
          <w:sz w:val="28"/>
          <w:szCs w:val="28"/>
        </w:rPr>
        <w:t xml:space="preserve"> </w:t>
      </w:r>
      <w:proofErr w:type="spellStart"/>
      <w:r w:rsidRPr="002D5A30">
        <w:rPr>
          <w:sz w:val="28"/>
          <w:szCs w:val="28"/>
        </w:rPr>
        <w:t>măsuri</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deschiderea</w:t>
      </w:r>
      <w:proofErr w:type="spellEnd"/>
      <w:r w:rsidRPr="002D5A30">
        <w:rPr>
          <w:sz w:val="28"/>
          <w:szCs w:val="28"/>
        </w:rPr>
        <w:t xml:space="preserve"> </w:t>
      </w:r>
      <w:proofErr w:type="spellStart"/>
      <w:r w:rsidRPr="002D5A30">
        <w:rPr>
          <w:sz w:val="28"/>
          <w:szCs w:val="28"/>
        </w:rPr>
        <w:t>altei</w:t>
      </w:r>
      <w:proofErr w:type="spellEnd"/>
      <w:r w:rsidRPr="002D5A30">
        <w:rPr>
          <w:sz w:val="28"/>
          <w:szCs w:val="28"/>
        </w:rPr>
        <w:t xml:space="preserve"> </w:t>
      </w:r>
      <w:proofErr w:type="spellStart"/>
      <w:r w:rsidRPr="002D5A30">
        <w:rPr>
          <w:sz w:val="28"/>
          <w:szCs w:val="28"/>
        </w:rPr>
        <w:t>celule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unui</w:t>
      </w:r>
      <w:proofErr w:type="spellEnd"/>
      <w:r w:rsidRPr="002D5A30">
        <w:rPr>
          <w:sz w:val="28"/>
          <w:szCs w:val="28"/>
        </w:rPr>
        <w:t xml:space="preserve"> </w:t>
      </w:r>
      <w:proofErr w:type="spellStart"/>
      <w:r w:rsidRPr="002D5A30">
        <w:rPr>
          <w:sz w:val="28"/>
          <w:szCs w:val="28"/>
        </w:rPr>
        <w:t>depozit</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w:t>
      </w:r>
    </w:p>
    <w:p w14:paraId="255C6409" w14:textId="77777777" w:rsidR="00457E92" w:rsidRPr="002D5A30" w:rsidRDefault="00457E92" w:rsidP="00457E92">
      <w:pPr>
        <w:pStyle w:val="NormalWeb"/>
        <w:spacing w:before="120" w:beforeAutospacing="0" w:after="0" w:afterAutospacing="0"/>
        <w:ind w:left="-142" w:firstLine="142"/>
        <w:jc w:val="both"/>
        <w:rPr>
          <w:sz w:val="28"/>
          <w:szCs w:val="28"/>
        </w:rPr>
      </w:pPr>
    </w:p>
    <w:p w14:paraId="4912D7EF" w14:textId="77777777" w:rsidR="006119E9" w:rsidRPr="00457E92" w:rsidRDefault="006119E9" w:rsidP="00457E92">
      <w:pPr>
        <w:pStyle w:val="Listparagraf"/>
        <w:keepNext/>
        <w:keepLines/>
        <w:shd w:val="clear" w:color="auto" w:fill="FFFFFF"/>
        <w:tabs>
          <w:tab w:val="left" w:pos="450"/>
          <w:tab w:val="left" w:pos="720"/>
        </w:tabs>
        <w:ind w:left="-142" w:firstLine="142"/>
        <w:contextualSpacing w:val="0"/>
        <w:jc w:val="center"/>
        <w:outlineLvl w:val="0"/>
        <w:rPr>
          <w:b/>
          <w:bCs/>
          <w:kern w:val="32"/>
          <w:sz w:val="28"/>
          <w:szCs w:val="28"/>
          <w:lang w:eastAsia="fr-FR"/>
        </w:rPr>
      </w:pPr>
      <w:bookmarkStart w:id="24" w:name="_Toc194838565"/>
      <w:r w:rsidRPr="00457E92">
        <w:rPr>
          <w:b/>
          <w:bCs/>
          <w:kern w:val="32"/>
          <w:sz w:val="28"/>
          <w:szCs w:val="28"/>
          <w:lang w:eastAsia="fr-FR"/>
        </w:rPr>
        <w:t>CAP. III</w:t>
      </w:r>
      <w:bookmarkEnd w:id="24"/>
    </w:p>
    <w:p w14:paraId="72F2BF11" w14:textId="77777777" w:rsidR="006119E9" w:rsidRPr="00457E92" w:rsidRDefault="006119E9" w:rsidP="00457E92">
      <w:pPr>
        <w:pStyle w:val="Listparagraf"/>
        <w:keepNext/>
        <w:keepLines/>
        <w:shd w:val="clear" w:color="auto" w:fill="FFFFFF"/>
        <w:tabs>
          <w:tab w:val="left" w:pos="450"/>
          <w:tab w:val="left" w:pos="720"/>
        </w:tabs>
        <w:spacing w:after="120" w:line="360" w:lineRule="auto"/>
        <w:ind w:left="0"/>
        <w:contextualSpacing w:val="0"/>
        <w:jc w:val="center"/>
        <w:outlineLvl w:val="0"/>
        <w:rPr>
          <w:b/>
          <w:bCs/>
          <w:kern w:val="32"/>
          <w:sz w:val="28"/>
          <w:szCs w:val="28"/>
          <w:lang w:eastAsia="fr-FR"/>
        </w:rPr>
      </w:pPr>
      <w:bookmarkStart w:id="25" w:name="_Toc194838566"/>
      <w:r w:rsidRPr="00457E92">
        <w:rPr>
          <w:b/>
          <w:bCs/>
          <w:kern w:val="32"/>
          <w:sz w:val="28"/>
          <w:szCs w:val="28"/>
          <w:lang w:eastAsia="fr-FR"/>
        </w:rPr>
        <w:t>Drepturi și obligații</w:t>
      </w:r>
      <w:bookmarkEnd w:id="25"/>
    </w:p>
    <w:p w14:paraId="6598E7CF" w14:textId="77777777" w:rsidR="006119E9" w:rsidRPr="00457E92" w:rsidRDefault="006119E9" w:rsidP="00457E92">
      <w:pPr>
        <w:pStyle w:val="Listparagraf"/>
        <w:keepNext/>
        <w:keepLines/>
        <w:shd w:val="clear" w:color="auto" w:fill="FFFFFF"/>
        <w:tabs>
          <w:tab w:val="left" w:pos="450"/>
          <w:tab w:val="left" w:pos="720"/>
        </w:tabs>
        <w:spacing w:after="120" w:line="360" w:lineRule="auto"/>
        <w:ind w:left="0"/>
        <w:contextualSpacing w:val="0"/>
        <w:jc w:val="center"/>
        <w:outlineLvl w:val="0"/>
        <w:rPr>
          <w:b/>
          <w:bCs/>
          <w:kern w:val="32"/>
          <w:sz w:val="28"/>
          <w:szCs w:val="28"/>
          <w:lang w:eastAsia="fr-FR"/>
        </w:rPr>
      </w:pPr>
      <w:bookmarkStart w:id="26" w:name="_Toc194838567"/>
      <w:r w:rsidRPr="00457E92">
        <w:rPr>
          <w:b/>
          <w:bCs/>
          <w:kern w:val="32"/>
          <w:sz w:val="28"/>
          <w:szCs w:val="28"/>
          <w:lang w:eastAsia="fr-FR"/>
        </w:rPr>
        <w:t>SECȚIUNEA 1</w:t>
      </w:r>
      <w:bookmarkEnd w:id="26"/>
    </w:p>
    <w:p w14:paraId="3601DB1F" w14:textId="77777777" w:rsidR="006119E9" w:rsidRPr="00457E92" w:rsidRDefault="006119E9" w:rsidP="00457E92">
      <w:pPr>
        <w:pStyle w:val="Listparagraf"/>
        <w:keepNext/>
        <w:keepLines/>
        <w:shd w:val="clear" w:color="auto" w:fill="FFFFFF"/>
        <w:tabs>
          <w:tab w:val="left" w:pos="450"/>
          <w:tab w:val="left" w:pos="720"/>
        </w:tabs>
        <w:spacing w:after="120" w:line="360" w:lineRule="auto"/>
        <w:ind w:left="0"/>
        <w:contextualSpacing w:val="0"/>
        <w:jc w:val="center"/>
        <w:outlineLvl w:val="0"/>
        <w:rPr>
          <w:b/>
          <w:bCs/>
          <w:kern w:val="32"/>
          <w:sz w:val="28"/>
          <w:szCs w:val="28"/>
          <w:lang w:eastAsia="fr-FR"/>
        </w:rPr>
      </w:pPr>
      <w:bookmarkStart w:id="27" w:name="_Toc194838568"/>
      <w:r w:rsidRPr="00457E92">
        <w:rPr>
          <w:b/>
          <w:bCs/>
          <w:kern w:val="32"/>
          <w:sz w:val="28"/>
          <w:szCs w:val="28"/>
          <w:lang w:eastAsia="fr-FR"/>
        </w:rPr>
        <w:t>Drepturile și obligațiile operatorilor serviciului de salubrizare</w:t>
      </w:r>
      <w:bookmarkEnd w:id="27"/>
    </w:p>
    <w:p w14:paraId="004015D3" w14:textId="77777777" w:rsidR="006119E9" w:rsidRPr="002D5A30" w:rsidRDefault="006119E9" w:rsidP="006119E9">
      <w:pPr>
        <w:pStyle w:val="NormalWeb"/>
        <w:numPr>
          <w:ilvl w:val="0"/>
          <w:numId w:val="1"/>
        </w:numPr>
        <w:spacing w:before="120" w:beforeAutospacing="0" w:after="120" w:afterAutospacing="0" w:line="360" w:lineRule="auto"/>
        <w:jc w:val="both"/>
        <w:rPr>
          <w:sz w:val="28"/>
          <w:szCs w:val="28"/>
        </w:rPr>
      </w:pPr>
    </w:p>
    <w:p w14:paraId="3591DFCC" w14:textId="77777777" w:rsidR="006119E9" w:rsidRPr="002D5A30" w:rsidRDefault="006119E9" w:rsidP="00457E92">
      <w:pPr>
        <w:pStyle w:val="NormalWeb"/>
        <w:spacing w:before="0" w:beforeAutospacing="0" w:after="0" w:afterAutospacing="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funcție</w:t>
      </w:r>
      <w:proofErr w:type="spellEnd"/>
      <w:r w:rsidRPr="002D5A30">
        <w:rPr>
          <w:sz w:val="28"/>
          <w:szCs w:val="28"/>
        </w:rPr>
        <w:t xml:space="preserve"> de </w:t>
      </w:r>
      <w:proofErr w:type="spellStart"/>
      <w:r w:rsidRPr="002D5A30">
        <w:rPr>
          <w:sz w:val="28"/>
          <w:szCs w:val="28"/>
        </w:rPr>
        <w:t>raporturile</w:t>
      </w:r>
      <w:proofErr w:type="spellEnd"/>
      <w:r w:rsidRPr="002D5A30">
        <w:rPr>
          <w:sz w:val="28"/>
          <w:szCs w:val="28"/>
        </w:rPr>
        <w:t xml:space="preserve"> </w:t>
      </w:r>
      <w:proofErr w:type="spellStart"/>
      <w:r w:rsidRPr="002D5A30">
        <w:rPr>
          <w:sz w:val="28"/>
          <w:szCs w:val="28"/>
        </w:rPr>
        <w:t>juridice</w:t>
      </w:r>
      <w:proofErr w:type="spellEnd"/>
      <w:r w:rsidRPr="002D5A30">
        <w:rPr>
          <w:sz w:val="28"/>
          <w:szCs w:val="28"/>
        </w:rPr>
        <w:t xml:space="preserve"> care se </w:t>
      </w:r>
      <w:proofErr w:type="spellStart"/>
      <w:r w:rsidRPr="002D5A30">
        <w:rPr>
          <w:sz w:val="28"/>
          <w:szCs w:val="28"/>
        </w:rPr>
        <w:t>stabilesc</w:t>
      </w:r>
      <w:proofErr w:type="spellEnd"/>
      <w:r w:rsidRPr="002D5A30">
        <w:rPr>
          <w:sz w:val="28"/>
          <w:szCs w:val="28"/>
        </w:rPr>
        <w:t xml:space="preserve"> </w:t>
      </w:r>
      <w:proofErr w:type="spellStart"/>
      <w:r w:rsidRPr="002D5A30">
        <w:rPr>
          <w:sz w:val="28"/>
          <w:szCs w:val="28"/>
        </w:rPr>
        <w:t>între</w:t>
      </w:r>
      <w:proofErr w:type="spellEnd"/>
      <w:r w:rsidRPr="002D5A30">
        <w:rPr>
          <w:sz w:val="28"/>
          <w:szCs w:val="28"/>
        </w:rPr>
        <w:t xml:space="preserve"> operator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între</w:t>
      </w:r>
      <w:proofErr w:type="spellEnd"/>
      <w:r w:rsidRPr="002D5A30">
        <w:rPr>
          <w:sz w:val="28"/>
          <w:szCs w:val="28"/>
        </w:rPr>
        <w:t xml:space="preserve"> operator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utilizatori</w:t>
      </w:r>
      <w:proofErr w:type="spellEnd"/>
      <w:r w:rsidRPr="002D5A30">
        <w:rPr>
          <w:sz w:val="28"/>
          <w:szCs w:val="28"/>
        </w:rPr>
        <w:t xml:space="preserve">, </w:t>
      </w:r>
      <w:proofErr w:type="spellStart"/>
      <w:r w:rsidRPr="002D5A30">
        <w:rPr>
          <w:sz w:val="28"/>
          <w:szCs w:val="28"/>
        </w:rPr>
        <w:t>drepturile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obligațiile</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se </w:t>
      </w:r>
      <w:proofErr w:type="spellStart"/>
      <w:r w:rsidRPr="002D5A30">
        <w:rPr>
          <w:sz w:val="28"/>
          <w:szCs w:val="28"/>
        </w:rPr>
        <w:t>constituie</w:t>
      </w:r>
      <w:proofErr w:type="spellEnd"/>
      <w:r w:rsidRPr="002D5A30">
        <w:rPr>
          <w:sz w:val="28"/>
          <w:szCs w:val="28"/>
        </w:rPr>
        <w:t xml:space="preserve"> ca un capitol distinct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cadrul</w:t>
      </w:r>
      <w:proofErr w:type="spellEnd"/>
      <w:r w:rsidRPr="002D5A30">
        <w:rPr>
          <w:sz w:val="28"/>
          <w:szCs w:val="28"/>
        </w:rPr>
        <w:t>:</w:t>
      </w:r>
    </w:p>
    <w:p w14:paraId="38436C07" w14:textId="77777777" w:rsidR="006119E9" w:rsidRPr="002D5A30" w:rsidRDefault="006119E9" w:rsidP="00457E92">
      <w:pPr>
        <w:pStyle w:val="NormalWeb"/>
        <w:numPr>
          <w:ilvl w:val="2"/>
          <w:numId w:val="1"/>
        </w:numPr>
        <w:spacing w:before="0" w:beforeAutospacing="0" w:after="0" w:afterAutospacing="0"/>
        <w:jc w:val="both"/>
        <w:rPr>
          <w:sz w:val="28"/>
          <w:szCs w:val="28"/>
        </w:rPr>
      </w:pPr>
      <w:proofErr w:type="spellStart"/>
      <w:r w:rsidRPr="002D5A30">
        <w:rPr>
          <w:sz w:val="28"/>
          <w:szCs w:val="28"/>
        </w:rPr>
        <w:t>contractului</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a </w:t>
      </w:r>
      <w:proofErr w:type="spellStart"/>
      <w:r w:rsidRPr="002D5A30">
        <w:rPr>
          <w:sz w:val="28"/>
          <w:szCs w:val="28"/>
        </w:rPr>
        <w:t>gestiunii</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w:t>
      </w:r>
    </w:p>
    <w:p w14:paraId="0D942562"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contractului</w:t>
      </w:r>
      <w:proofErr w:type="spellEnd"/>
      <w:r w:rsidRPr="002D5A30">
        <w:rPr>
          <w:sz w:val="28"/>
          <w:szCs w:val="28"/>
        </w:rPr>
        <w:t xml:space="preserve"> de </w:t>
      </w:r>
      <w:proofErr w:type="spellStart"/>
      <w:r w:rsidRPr="002D5A30">
        <w:rPr>
          <w:sz w:val="28"/>
          <w:szCs w:val="28"/>
        </w:rPr>
        <w:t>prestare</w:t>
      </w:r>
      <w:proofErr w:type="spellEnd"/>
      <w:r w:rsidRPr="002D5A30">
        <w:rPr>
          <w:sz w:val="28"/>
          <w:szCs w:val="28"/>
        </w:rPr>
        <w:t xml:space="preserve"> a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utilizatori</w:t>
      </w:r>
      <w:proofErr w:type="spellEnd"/>
      <w:r w:rsidRPr="002D5A30">
        <w:rPr>
          <w:sz w:val="28"/>
          <w:szCs w:val="28"/>
        </w:rPr>
        <w:t>.</w:t>
      </w:r>
    </w:p>
    <w:p w14:paraId="076AD61B" w14:textId="77777777" w:rsidR="006119E9" w:rsidRPr="002D5A30" w:rsidRDefault="006119E9" w:rsidP="00457E92">
      <w:pPr>
        <w:pStyle w:val="NormalWeb"/>
        <w:numPr>
          <w:ilvl w:val="0"/>
          <w:numId w:val="1"/>
        </w:numPr>
        <w:spacing w:before="0" w:beforeAutospacing="0" w:after="0" w:afterAutospacing="0"/>
        <w:jc w:val="both"/>
        <w:rPr>
          <w:sz w:val="28"/>
          <w:szCs w:val="28"/>
        </w:rPr>
      </w:pPr>
    </w:p>
    <w:p w14:paraId="28A47173" w14:textId="77777777" w:rsidR="006119E9" w:rsidRPr="002D5A30" w:rsidRDefault="006119E9" w:rsidP="00457E92">
      <w:pPr>
        <w:pStyle w:val="NormalWeb"/>
        <w:spacing w:before="0" w:beforeAutospacing="0" w:after="0" w:afterAutospacing="0"/>
        <w:jc w:val="both"/>
        <w:rPr>
          <w:sz w:val="28"/>
          <w:szCs w:val="28"/>
        </w:rPr>
      </w:pPr>
      <w:proofErr w:type="spellStart"/>
      <w:r w:rsidRPr="002D5A30">
        <w:rPr>
          <w:sz w:val="28"/>
          <w:szCs w:val="28"/>
        </w:rPr>
        <w:lastRenderedPageBreak/>
        <w:t>Operatorul</w:t>
      </w:r>
      <w:proofErr w:type="spellEnd"/>
      <w:r w:rsidRPr="002D5A30">
        <w:rPr>
          <w:sz w:val="28"/>
          <w:szCs w:val="28"/>
        </w:rPr>
        <w:t xml:space="preserve"> are, </w:t>
      </w:r>
      <w:proofErr w:type="spellStart"/>
      <w:r w:rsidRPr="002D5A30">
        <w:rPr>
          <w:sz w:val="28"/>
          <w:szCs w:val="28"/>
        </w:rPr>
        <w:t>în</w:t>
      </w:r>
      <w:proofErr w:type="spellEnd"/>
      <w:r w:rsidRPr="002D5A30">
        <w:rPr>
          <w:sz w:val="28"/>
          <w:szCs w:val="28"/>
        </w:rPr>
        <w:t xml:space="preserve"> principal,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drepturi</w:t>
      </w:r>
      <w:proofErr w:type="spellEnd"/>
      <w:r w:rsidRPr="002D5A30">
        <w:rPr>
          <w:sz w:val="28"/>
          <w:szCs w:val="28"/>
        </w:rPr>
        <w:t>:</w:t>
      </w:r>
    </w:p>
    <w:p w14:paraId="47A0FFA0"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încaseze</w:t>
      </w:r>
      <w:proofErr w:type="spellEnd"/>
      <w:r w:rsidRPr="002D5A30">
        <w:rPr>
          <w:sz w:val="28"/>
          <w:szCs w:val="28"/>
        </w:rPr>
        <w:t xml:space="preserve"> </w:t>
      </w:r>
      <w:proofErr w:type="spellStart"/>
      <w:r w:rsidRPr="002D5A30">
        <w:rPr>
          <w:sz w:val="28"/>
          <w:szCs w:val="28"/>
        </w:rPr>
        <w:t>contravaloarea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prestat</w:t>
      </w:r>
      <w:proofErr w:type="spellEnd"/>
      <w:r w:rsidRPr="002D5A30">
        <w:rPr>
          <w:sz w:val="28"/>
          <w:szCs w:val="28"/>
        </w:rPr>
        <w:t>/</w:t>
      </w:r>
      <w:proofErr w:type="spellStart"/>
      <w:r w:rsidRPr="002D5A30">
        <w:rPr>
          <w:sz w:val="28"/>
          <w:szCs w:val="28"/>
        </w:rPr>
        <w:t>contractat</w:t>
      </w:r>
      <w:proofErr w:type="spellEnd"/>
      <w:r w:rsidRPr="002D5A30">
        <w:rPr>
          <w:sz w:val="28"/>
          <w:szCs w:val="28"/>
        </w:rPr>
        <w:t xml:space="preserve">, </w:t>
      </w:r>
      <w:proofErr w:type="spellStart"/>
      <w:r w:rsidRPr="002D5A30">
        <w:rPr>
          <w:sz w:val="28"/>
          <w:szCs w:val="28"/>
        </w:rPr>
        <w:t>corespunzător</w:t>
      </w:r>
      <w:proofErr w:type="spellEnd"/>
      <w:r w:rsidRPr="002D5A30">
        <w:rPr>
          <w:sz w:val="28"/>
          <w:szCs w:val="28"/>
        </w:rPr>
        <w:t xml:space="preserve"> </w:t>
      </w:r>
      <w:proofErr w:type="spellStart"/>
      <w:r w:rsidRPr="002D5A30">
        <w:rPr>
          <w:sz w:val="28"/>
          <w:szCs w:val="28"/>
        </w:rPr>
        <w:t>tarifului</w:t>
      </w:r>
      <w:proofErr w:type="spellEnd"/>
      <w:r w:rsidRPr="002D5A30">
        <w:rPr>
          <w:sz w:val="28"/>
          <w:szCs w:val="28"/>
        </w:rPr>
        <w:t xml:space="preserve"> </w:t>
      </w:r>
      <w:proofErr w:type="spellStart"/>
      <w:r w:rsidRPr="002D5A30">
        <w:rPr>
          <w:sz w:val="28"/>
          <w:szCs w:val="28"/>
        </w:rPr>
        <w:t>aprobat</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adunarea</w:t>
      </w:r>
      <w:proofErr w:type="spellEnd"/>
      <w:r w:rsidRPr="002D5A30">
        <w:rPr>
          <w:sz w:val="28"/>
          <w:szCs w:val="28"/>
        </w:rPr>
        <w:t xml:space="preserve"> </w:t>
      </w:r>
      <w:proofErr w:type="spellStart"/>
      <w:r w:rsidRPr="002D5A30">
        <w:rPr>
          <w:sz w:val="28"/>
          <w:szCs w:val="28"/>
        </w:rPr>
        <w:t>generală</w:t>
      </w:r>
      <w:proofErr w:type="spellEnd"/>
      <w:r w:rsidRPr="002D5A30">
        <w:rPr>
          <w:sz w:val="28"/>
          <w:szCs w:val="28"/>
        </w:rPr>
        <w:t xml:space="preserve"> a </w:t>
      </w:r>
      <w:proofErr w:type="spellStart"/>
      <w:r w:rsidRPr="002D5A30">
        <w:rPr>
          <w:sz w:val="28"/>
          <w:szCs w:val="28"/>
        </w:rPr>
        <w:t>asociației</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w:t>
      </w:r>
    </w:p>
    <w:p w14:paraId="067B7578"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i</w:t>
      </w:r>
      <w:proofErr w:type="spellEnd"/>
      <w:r w:rsidRPr="002D5A30">
        <w:rPr>
          <w:sz w:val="28"/>
          <w:szCs w:val="28"/>
        </w:rPr>
        <w:t xml:space="preserve"> se </w:t>
      </w:r>
      <w:proofErr w:type="spellStart"/>
      <w:r w:rsidRPr="002D5A30">
        <w:rPr>
          <w:sz w:val="28"/>
          <w:szCs w:val="28"/>
        </w:rPr>
        <w:t>asigure</w:t>
      </w:r>
      <w:proofErr w:type="spellEnd"/>
      <w:r w:rsidRPr="002D5A30">
        <w:rPr>
          <w:sz w:val="28"/>
          <w:szCs w:val="28"/>
        </w:rPr>
        <w:t xml:space="preserve"> </w:t>
      </w:r>
      <w:proofErr w:type="spellStart"/>
      <w:r w:rsidRPr="002D5A30">
        <w:rPr>
          <w:sz w:val="28"/>
          <w:szCs w:val="28"/>
        </w:rPr>
        <w:t>menținerea</w:t>
      </w:r>
      <w:proofErr w:type="spellEnd"/>
      <w:r w:rsidRPr="002D5A30">
        <w:rPr>
          <w:sz w:val="28"/>
          <w:szCs w:val="28"/>
        </w:rPr>
        <w:t xml:space="preserve"> </w:t>
      </w:r>
      <w:proofErr w:type="spellStart"/>
      <w:r w:rsidRPr="002D5A30">
        <w:rPr>
          <w:sz w:val="28"/>
          <w:szCs w:val="28"/>
        </w:rPr>
        <w:t>echilibrului</w:t>
      </w:r>
      <w:proofErr w:type="spellEnd"/>
      <w:r w:rsidRPr="002D5A30">
        <w:rPr>
          <w:sz w:val="28"/>
          <w:szCs w:val="28"/>
        </w:rPr>
        <w:t xml:space="preserve"> contractual pe </w:t>
      </w:r>
      <w:proofErr w:type="spellStart"/>
      <w:r w:rsidRPr="002D5A30">
        <w:rPr>
          <w:sz w:val="28"/>
          <w:szCs w:val="28"/>
        </w:rPr>
        <w:t>toată</w:t>
      </w:r>
      <w:proofErr w:type="spellEnd"/>
      <w:r w:rsidRPr="002D5A30">
        <w:rPr>
          <w:sz w:val="28"/>
          <w:szCs w:val="28"/>
        </w:rPr>
        <w:t xml:space="preserve"> </w:t>
      </w:r>
      <w:proofErr w:type="spellStart"/>
      <w:r w:rsidRPr="002D5A30">
        <w:rPr>
          <w:sz w:val="28"/>
          <w:szCs w:val="28"/>
        </w:rPr>
        <w:t>durata</w:t>
      </w:r>
      <w:proofErr w:type="spellEnd"/>
      <w:r w:rsidRPr="002D5A30">
        <w:rPr>
          <w:sz w:val="28"/>
          <w:szCs w:val="28"/>
        </w:rPr>
        <w:t xml:space="preserve"> </w:t>
      </w:r>
      <w:proofErr w:type="spellStart"/>
      <w:r w:rsidRPr="002D5A30">
        <w:rPr>
          <w:sz w:val="28"/>
          <w:szCs w:val="28"/>
        </w:rPr>
        <w:t>contractului</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contractantă</w:t>
      </w:r>
      <w:proofErr w:type="spellEnd"/>
      <w:r w:rsidRPr="002D5A30">
        <w:rPr>
          <w:sz w:val="28"/>
          <w:szCs w:val="28"/>
        </w:rPr>
        <w:t xml:space="preserve"> </w:t>
      </w:r>
      <w:proofErr w:type="spellStart"/>
      <w:r w:rsidRPr="002D5A30">
        <w:rPr>
          <w:sz w:val="28"/>
          <w:szCs w:val="28"/>
        </w:rPr>
        <w:t>impune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sarcina</w:t>
      </w:r>
      <w:proofErr w:type="spellEnd"/>
      <w:r w:rsidRPr="002D5A30">
        <w:rPr>
          <w:sz w:val="28"/>
          <w:szCs w:val="28"/>
        </w:rPr>
        <w:t xml:space="preserve"> </w:t>
      </w:r>
      <w:proofErr w:type="spellStart"/>
      <w:r w:rsidRPr="002D5A30">
        <w:rPr>
          <w:sz w:val="28"/>
          <w:szCs w:val="28"/>
        </w:rPr>
        <w:t>acestuia</w:t>
      </w:r>
      <w:proofErr w:type="spellEnd"/>
      <w:r w:rsidRPr="002D5A30">
        <w:rPr>
          <w:sz w:val="28"/>
          <w:szCs w:val="28"/>
        </w:rPr>
        <w:t xml:space="preserve">, </w:t>
      </w:r>
      <w:proofErr w:type="spellStart"/>
      <w:r w:rsidRPr="002D5A30">
        <w:rPr>
          <w:sz w:val="28"/>
          <w:szCs w:val="28"/>
        </w:rPr>
        <w:t>îndeplinirea</w:t>
      </w:r>
      <w:proofErr w:type="spellEnd"/>
      <w:r w:rsidRPr="002D5A30">
        <w:rPr>
          <w:sz w:val="28"/>
          <w:szCs w:val="28"/>
        </w:rPr>
        <w:t xml:space="preserve">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noi</w:t>
      </w:r>
      <w:proofErr w:type="spellEnd"/>
      <w:r w:rsidRPr="002D5A30">
        <w:rPr>
          <w:sz w:val="28"/>
          <w:szCs w:val="28"/>
        </w:rPr>
        <w:t xml:space="preserve"> </w:t>
      </w:r>
      <w:proofErr w:type="spellStart"/>
      <w:r w:rsidRPr="002D5A30">
        <w:rPr>
          <w:sz w:val="28"/>
          <w:szCs w:val="28"/>
        </w:rPr>
        <w:t>obligații</w:t>
      </w:r>
      <w:proofErr w:type="spellEnd"/>
      <w:r w:rsidRPr="002D5A30">
        <w:rPr>
          <w:sz w:val="28"/>
          <w:szCs w:val="28"/>
        </w:rPr>
        <w:t xml:space="preserve"> de </w:t>
      </w:r>
      <w:proofErr w:type="spellStart"/>
      <w:r w:rsidRPr="002D5A30">
        <w:rPr>
          <w:sz w:val="28"/>
          <w:szCs w:val="28"/>
        </w:rPr>
        <w:t>serviciu</w:t>
      </w:r>
      <w:proofErr w:type="spellEnd"/>
      <w:r w:rsidRPr="002D5A30">
        <w:rPr>
          <w:sz w:val="28"/>
          <w:szCs w:val="28"/>
        </w:rPr>
        <w:t xml:space="preserve"> public;</w:t>
      </w:r>
    </w:p>
    <w:p w14:paraId="495635FD"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solicite</w:t>
      </w:r>
      <w:proofErr w:type="spellEnd"/>
      <w:r w:rsidRPr="002D5A30">
        <w:rPr>
          <w:sz w:val="28"/>
          <w:szCs w:val="28"/>
        </w:rPr>
        <w:t xml:space="preserve"> </w:t>
      </w:r>
      <w:proofErr w:type="spellStart"/>
      <w:r w:rsidRPr="002D5A30">
        <w:rPr>
          <w:sz w:val="28"/>
          <w:szCs w:val="28"/>
        </w:rPr>
        <w:t>ajustarea</w:t>
      </w:r>
      <w:proofErr w:type="spellEnd"/>
      <w:r w:rsidRPr="002D5A30">
        <w:rPr>
          <w:sz w:val="28"/>
          <w:szCs w:val="28"/>
        </w:rPr>
        <w:t xml:space="preserve"> </w:t>
      </w:r>
      <w:proofErr w:type="spellStart"/>
      <w:r w:rsidRPr="002D5A30">
        <w:rPr>
          <w:sz w:val="28"/>
          <w:szCs w:val="28"/>
        </w:rPr>
        <w:t>tarifului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raport</w:t>
      </w:r>
      <w:proofErr w:type="spellEnd"/>
      <w:r w:rsidRPr="002D5A30">
        <w:rPr>
          <w:sz w:val="28"/>
          <w:szCs w:val="28"/>
        </w:rPr>
        <w:t xml:space="preserve"> cu </w:t>
      </w:r>
      <w:proofErr w:type="spellStart"/>
      <w:r w:rsidRPr="002D5A30">
        <w:rPr>
          <w:sz w:val="28"/>
          <w:szCs w:val="28"/>
        </w:rPr>
        <w:t>evoluția</w:t>
      </w:r>
      <w:proofErr w:type="spellEnd"/>
      <w:r w:rsidRPr="002D5A30">
        <w:rPr>
          <w:sz w:val="28"/>
          <w:szCs w:val="28"/>
        </w:rPr>
        <w:t xml:space="preserve"> </w:t>
      </w:r>
      <w:proofErr w:type="spellStart"/>
      <w:r w:rsidRPr="002D5A30">
        <w:rPr>
          <w:sz w:val="28"/>
          <w:szCs w:val="28"/>
        </w:rPr>
        <w:t>generală</w:t>
      </w:r>
      <w:proofErr w:type="spellEnd"/>
      <w:r w:rsidRPr="002D5A30">
        <w:rPr>
          <w:sz w:val="28"/>
          <w:szCs w:val="28"/>
        </w:rPr>
        <w:t xml:space="preserve"> a </w:t>
      </w:r>
      <w:proofErr w:type="spellStart"/>
      <w:r w:rsidRPr="002D5A30">
        <w:rPr>
          <w:sz w:val="28"/>
          <w:szCs w:val="28"/>
        </w:rPr>
        <w:t>prețurilor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tarifelor</w:t>
      </w:r>
      <w:proofErr w:type="spellEnd"/>
      <w:r w:rsidRPr="002D5A30">
        <w:rPr>
          <w:sz w:val="28"/>
          <w:szCs w:val="28"/>
        </w:rPr>
        <w:t xml:space="preserve"> din </w:t>
      </w:r>
      <w:proofErr w:type="spellStart"/>
      <w:r w:rsidRPr="002D5A30">
        <w:rPr>
          <w:sz w:val="28"/>
          <w:szCs w:val="28"/>
        </w:rPr>
        <w:t>economie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a </w:t>
      </w:r>
      <w:proofErr w:type="spellStart"/>
      <w:r w:rsidRPr="002D5A30">
        <w:rPr>
          <w:sz w:val="28"/>
          <w:szCs w:val="28"/>
        </w:rPr>
        <w:t>parametrului</w:t>
      </w:r>
      <w:proofErr w:type="spellEnd"/>
      <w:r w:rsidRPr="002D5A30">
        <w:rPr>
          <w:sz w:val="28"/>
          <w:szCs w:val="28"/>
        </w:rPr>
        <w:t xml:space="preserve"> de </w:t>
      </w:r>
      <w:proofErr w:type="spellStart"/>
      <w:r w:rsidRPr="002D5A30">
        <w:rPr>
          <w:sz w:val="28"/>
          <w:szCs w:val="28"/>
        </w:rPr>
        <w:t>ajustare</w:t>
      </w:r>
      <w:proofErr w:type="spellEnd"/>
      <w:r w:rsidRPr="002D5A30">
        <w:rPr>
          <w:sz w:val="28"/>
          <w:szCs w:val="28"/>
        </w:rPr>
        <w:t xml:space="preserve"> </w:t>
      </w:r>
      <w:proofErr w:type="spellStart"/>
      <w:r w:rsidRPr="002D5A30">
        <w:rPr>
          <w:sz w:val="28"/>
          <w:szCs w:val="28"/>
        </w:rPr>
        <w:t>stabilit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contractul</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conformitate</w:t>
      </w:r>
      <w:proofErr w:type="spellEnd"/>
      <w:r w:rsidRPr="002D5A30">
        <w:rPr>
          <w:sz w:val="28"/>
          <w:szCs w:val="28"/>
        </w:rPr>
        <w:t xml:space="preserve"> cu </w:t>
      </w:r>
      <w:proofErr w:type="spellStart"/>
      <w:r w:rsidRPr="002D5A30">
        <w:rPr>
          <w:sz w:val="28"/>
          <w:szCs w:val="28"/>
        </w:rPr>
        <w:t>normele</w:t>
      </w:r>
      <w:proofErr w:type="spellEnd"/>
      <w:r w:rsidRPr="002D5A30">
        <w:rPr>
          <w:sz w:val="28"/>
          <w:szCs w:val="28"/>
        </w:rPr>
        <w:t xml:space="preserve"> </w:t>
      </w:r>
      <w:proofErr w:type="spellStart"/>
      <w:r w:rsidRPr="002D5A30">
        <w:rPr>
          <w:sz w:val="28"/>
          <w:szCs w:val="28"/>
        </w:rPr>
        <w:t>metodologice</w:t>
      </w:r>
      <w:proofErr w:type="spellEnd"/>
      <w:r w:rsidRPr="002D5A30">
        <w:rPr>
          <w:sz w:val="28"/>
          <w:szCs w:val="28"/>
        </w:rPr>
        <w:t xml:space="preserve"> elaborate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aprobate</w:t>
      </w:r>
      <w:proofErr w:type="spellEnd"/>
      <w:r w:rsidRPr="002D5A30">
        <w:rPr>
          <w:sz w:val="28"/>
          <w:szCs w:val="28"/>
        </w:rPr>
        <w:t xml:space="preserve"> de A.N.R.S.C.;</w:t>
      </w:r>
    </w:p>
    <w:p w14:paraId="0B6209FF"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propună</w:t>
      </w:r>
      <w:proofErr w:type="spellEnd"/>
      <w:r w:rsidRPr="002D5A30">
        <w:rPr>
          <w:sz w:val="28"/>
          <w:szCs w:val="28"/>
        </w:rPr>
        <w:t xml:space="preserve"> </w:t>
      </w:r>
      <w:proofErr w:type="spellStart"/>
      <w:r w:rsidRPr="002D5A30">
        <w:rPr>
          <w:sz w:val="28"/>
          <w:szCs w:val="28"/>
        </w:rPr>
        <w:t>modificarea</w:t>
      </w:r>
      <w:proofErr w:type="spellEnd"/>
      <w:r w:rsidRPr="002D5A30">
        <w:rPr>
          <w:sz w:val="28"/>
          <w:szCs w:val="28"/>
        </w:rPr>
        <w:t xml:space="preserve"> </w:t>
      </w:r>
      <w:proofErr w:type="spellStart"/>
      <w:r w:rsidRPr="002D5A30">
        <w:rPr>
          <w:sz w:val="28"/>
          <w:szCs w:val="28"/>
        </w:rPr>
        <w:t>tarifului</w:t>
      </w:r>
      <w:proofErr w:type="spellEnd"/>
      <w:r w:rsidRPr="002D5A30">
        <w:rPr>
          <w:sz w:val="28"/>
          <w:szCs w:val="28"/>
        </w:rPr>
        <w:t xml:space="preserve"> </w:t>
      </w:r>
      <w:proofErr w:type="spellStart"/>
      <w:r w:rsidRPr="002D5A30">
        <w:rPr>
          <w:sz w:val="28"/>
          <w:szCs w:val="28"/>
        </w:rPr>
        <w:t>aprobat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situațiile</w:t>
      </w:r>
      <w:proofErr w:type="spellEnd"/>
      <w:r w:rsidRPr="002D5A30">
        <w:rPr>
          <w:sz w:val="28"/>
          <w:szCs w:val="28"/>
        </w:rPr>
        <w:t xml:space="preserve"> determinate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conformitate</w:t>
      </w:r>
      <w:proofErr w:type="spellEnd"/>
      <w:r w:rsidRPr="002D5A30">
        <w:rPr>
          <w:sz w:val="28"/>
          <w:szCs w:val="28"/>
        </w:rPr>
        <w:t xml:space="preserve"> cu </w:t>
      </w:r>
      <w:proofErr w:type="spellStart"/>
      <w:r w:rsidRPr="002D5A30">
        <w:rPr>
          <w:sz w:val="28"/>
          <w:szCs w:val="28"/>
        </w:rPr>
        <w:t>normele</w:t>
      </w:r>
      <w:proofErr w:type="spellEnd"/>
      <w:r w:rsidRPr="002D5A30">
        <w:rPr>
          <w:sz w:val="28"/>
          <w:szCs w:val="28"/>
        </w:rPr>
        <w:t xml:space="preserve"> </w:t>
      </w:r>
      <w:proofErr w:type="spellStart"/>
      <w:r w:rsidRPr="002D5A30">
        <w:rPr>
          <w:sz w:val="28"/>
          <w:szCs w:val="28"/>
        </w:rPr>
        <w:t>metodologice</w:t>
      </w:r>
      <w:proofErr w:type="spellEnd"/>
      <w:r w:rsidRPr="002D5A30">
        <w:rPr>
          <w:sz w:val="28"/>
          <w:szCs w:val="28"/>
        </w:rPr>
        <w:t xml:space="preserve"> elaborate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aprobate</w:t>
      </w:r>
      <w:proofErr w:type="spellEnd"/>
      <w:r w:rsidRPr="002D5A30">
        <w:rPr>
          <w:sz w:val="28"/>
          <w:szCs w:val="28"/>
        </w:rPr>
        <w:t xml:space="preserve"> de A.N.R.S.C.;</w:t>
      </w:r>
    </w:p>
    <w:p w14:paraId="4B26425E"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aibă</w:t>
      </w:r>
      <w:proofErr w:type="spellEnd"/>
      <w:r w:rsidRPr="002D5A30">
        <w:rPr>
          <w:sz w:val="28"/>
          <w:szCs w:val="28"/>
        </w:rPr>
        <w:t xml:space="preserve"> </w:t>
      </w:r>
      <w:proofErr w:type="spellStart"/>
      <w:r w:rsidRPr="002D5A30">
        <w:rPr>
          <w:sz w:val="28"/>
          <w:szCs w:val="28"/>
        </w:rPr>
        <w:t>exclusivitatea</w:t>
      </w:r>
      <w:proofErr w:type="spellEnd"/>
      <w:r w:rsidRPr="002D5A30">
        <w:rPr>
          <w:sz w:val="28"/>
          <w:szCs w:val="28"/>
        </w:rPr>
        <w:t xml:space="preserve"> </w:t>
      </w:r>
      <w:proofErr w:type="spellStart"/>
      <w:r w:rsidRPr="002D5A30">
        <w:rPr>
          <w:sz w:val="28"/>
          <w:szCs w:val="28"/>
        </w:rPr>
        <w:t>prestării</w:t>
      </w:r>
      <w:proofErr w:type="spellEnd"/>
      <w:r w:rsidRPr="002D5A30">
        <w:rPr>
          <w:sz w:val="28"/>
          <w:szCs w:val="28"/>
        </w:rPr>
        <w:t xml:space="preserve"> </w:t>
      </w:r>
      <w:proofErr w:type="spellStart"/>
      <w:r w:rsidRPr="002D5A30">
        <w:rPr>
          <w:sz w:val="28"/>
          <w:szCs w:val="28"/>
        </w:rPr>
        <w:t>activității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acordată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contractului</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a </w:t>
      </w:r>
      <w:proofErr w:type="spellStart"/>
      <w:r w:rsidRPr="002D5A30">
        <w:rPr>
          <w:sz w:val="28"/>
          <w:szCs w:val="28"/>
        </w:rPr>
        <w:t>gestiunii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activității</w:t>
      </w:r>
      <w:proofErr w:type="spellEnd"/>
      <w:r w:rsidRPr="002D5A30">
        <w:rPr>
          <w:sz w:val="28"/>
          <w:szCs w:val="28"/>
        </w:rPr>
        <w:t xml:space="preserve"> de </w:t>
      </w:r>
      <w:proofErr w:type="spellStart"/>
      <w:r w:rsidRPr="002D5A30">
        <w:rPr>
          <w:sz w:val="28"/>
          <w:szCs w:val="28"/>
        </w:rPr>
        <w:t>dezinsecție</w:t>
      </w:r>
      <w:proofErr w:type="spellEnd"/>
      <w:r w:rsidRPr="002D5A30">
        <w:rPr>
          <w:sz w:val="28"/>
          <w:szCs w:val="28"/>
        </w:rPr>
        <w:t xml:space="preserve">, </w:t>
      </w:r>
      <w:proofErr w:type="spellStart"/>
      <w:r w:rsidRPr="002D5A30">
        <w:rPr>
          <w:sz w:val="28"/>
          <w:szCs w:val="28"/>
        </w:rPr>
        <w:t>dezinfecție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deratizare</w:t>
      </w:r>
      <w:proofErr w:type="spellEnd"/>
      <w:r w:rsidRPr="002D5A30">
        <w:rPr>
          <w:sz w:val="28"/>
          <w:szCs w:val="28"/>
        </w:rPr>
        <w:t xml:space="preserve">, </w:t>
      </w:r>
      <w:proofErr w:type="spellStart"/>
      <w:r w:rsidRPr="002D5A30">
        <w:rPr>
          <w:sz w:val="28"/>
          <w:szCs w:val="28"/>
        </w:rPr>
        <w:t>exclusivitatea</w:t>
      </w:r>
      <w:proofErr w:type="spellEnd"/>
      <w:r w:rsidRPr="002D5A30">
        <w:rPr>
          <w:sz w:val="28"/>
          <w:szCs w:val="28"/>
        </w:rPr>
        <w:t xml:space="preserve"> se </w:t>
      </w:r>
      <w:proofErr w:type="spellStart"/>
      <w:r w:rsidRPr="002D5A30">
        <w:rPr>
          <w:sz w:val="28"/>
          <w:szCs w:val="28"/>
        </w:rPr>
        <w:t>limitează</w:t>
      </w:r>
      <w:proofErr w:type="spellEnd"/>
      <w:r w:rsidRPr="002D5A30">
        <w:rPr>
          <w:sz w:val="28"/>
          <w:szCs w:val="28"/>
        </w:rPr>
        <w:t xml:space="preserve"> la </w:t>
      </w:r>
      <w:proofErr w:type="spellStart"/>
      <w:r w:rsidRPr="002D5A30">
        <w:rPr>
          <w:sz w:val="28"/>
          <w:szCs w:val="28"/>
        </w:rPr>
        <w:t>obiectivele</w:t>
      </w:r>
      <w:proofErr w:type="spellEnd"/>
      <w:r w:rsidRPr="002D5A30">
        <w:rPr>
          <w:sz w:val="28"/>
          <w:szCs w:val="28"/>
        </w:rPr>
        <w:t xml:space="preserve"> din </w:t>
      </w:r>
      <w:proofErr w:type="spellStart"/>
      <w:r w:rsidRPr="002D5A30">
        <w:rPr>
          <w:sz w:val="28"/>
          <w:szCs w:val="28"/>
        </w:rPr>
        <w:t>programul</w:t>
      </w:r>
      <w:proofErr w:type="spellEnd"/>
      <w:r w:rsidRPr="002D5A30">
        <w:rPr>
          <w:sz w:val="28"/>
          <w:szCs w:val="28"/>
        </w:rPr>
        <w:t xml:space="preserve"> </w:t>
      </w:r>
      <w:proofErr w:type="spellStart"/>
      <w:r w:rsidRPr="002D5A30">
        <w:rPr>
          <w:sz w:val="28"/>
          <w:szCs w:val="28"/>
        </w:rPr>
        <w:t>unitar</w:t>
      </w:r>
      <w:proofErr w:type="spellEnd"/>
      <w:r w:rsidRPr="002D5A30">
        <w:rPr>
          <w:sz w:val="28"/>
          <w:szCs w:val="28"/>
        </w:rPr>
        <w:t xml:space="preserve"> de </w:t>
      </w:r>
      <w:proofErr w:type="spellStart"/>
      <w:r w:rsidRPr="002D5A30">
        <w:rPr>
          <w:sz w:val="28"/>
          <w:szCs w:val="28"/>
        </w:rPr>
        <w:t>acțiune</w:t>
      </w:r>
      <w:proofErr w:type="spellEnd"/>
      <w:r w:rsidRPr="002D5A30">
        <w:rPr>
          <w:sz w:val="28"/>
          <w:szCs w:val="28"/>
        </w:rPr>
        <w:t>;</w:t>
      </w:r>
    </w:p>
    <w:p w14:paraId="15CCFBF9"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suspende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limiteze</w:t>
      </w:r>
      <w:proofErr w:type="spellEnd"/>
      <w:r w:rsidRPr="002D5A30">
        <w:rPr>
          <w:sz w:val="28"/>
          <w:szCs w:val="28"/>
        </w:rPr>
        <w:t xml:space="preserve"> </w:t>
      </w:r>
      <w:proofErr w:type="spellStart"/>
      <w:r w:rsidRPr="002D5A30">
        <w:rPr>
          <w:sz w:val="28"/>
          <w:szCs w:val="28"/>
        </w:rPr>
        <w:t>prestarea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conform </w:t>
      </w:r>
      <w:proofErr w:type="spellStart"/>
      <w:r w:rsidRPr="002D5A30">
        <w:rPr>
          <w:sz w:val="28"/>
          <w:szCs w:val="28"/>
        </w:rPr>
        <w:t>prevederilor</w:t>
      </w:r>
      <w:proofErr w:type="spellEnd"/>
      <w:r w:rsidRPr="002D5A30">
        <w:rPr>
          <w:sz w:val="28"/>
          <w:szCs w:val="28"/>
        </w:rPr>
        <w:t xml:space="preserve"> </w:t>
      </w:r>
      <w:proofErr w:type="spellStart"/>
      <w:r w:rsidRPr="002D5A30">
        <w:rPr>
          <w:sz w:val="28"/>
          <w:szCs w:val="28"/>
        </w:rPr>
        <w:t>Legii</w:t>
      </w:r>
      <w:proofErr w:type="spellEnd"/>
      <w:r w:rsidRPr="002D5A30">
        <w:rPr>
          <w:sz w:val="28"/>
          <w:szCs w:val="28"/>
        </w:rPr>
        <w:t xml:space="preserve"> nr. 51/2006,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73EB418A"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solicite</w:t>
      </w:r>
      <w:proofErr w:type="spellEnd"/>
      <w:r w:rsidRPr="002D5A30">
        <w:rPr>
          <w:sz w:val="28"/>
          <w:szCs w:val="28"/>
        </w:rPr>
        <w:t xml:space="preserve"> </w:t>
      </w:r>
      <w:proofErr w:type="spellStart"/>
      <w:r w:rsidRPr="002D5A30">
        <w:rPr>
          <w:sz w:val="28"/>
          <w:szCs w:val="28"/>
        </w:rPr>
        <w:t>recuperarea</w:t>
      </w:r>
      <w:proofErr w:type="spellEnd"/>
      <w:r w:rsidRPr="002D5A30">
        <w:rPr>
          <w:sz w:val="28"/>
          <w:szCs w:val="28"/>
        </w:rPr>
        <w:t xml:space="preserve"> </w:t>
      </w:r>
      <w:proofErr w:type="spellStart"/>
      <w:r w:rsidRPr="002D5A30">
        <w:rPr>
          <w:sz w:val="28"/>
          <w:szCs w:val="28"/>
        </w:rPr>
        <w:t>creanțelor</w:t>
      </w:r>
      <w:proofErr w:type="spellEnd"/>
      <w:r w:rsidRPr="002D5A30">
        <w:rPr>
          <w:sz w:val="28"/>
          <w:szCs w:val="28"/>
        </w:rPr>
        <w:t xml:space="preserve"> </w:t>
      </w:r>
      <w:proofErr w:type="spellStart"/>
      <w:r w:rsidRPr="002D5A30">
        <w:rPr>
          <w:sz w:val="28"/>
          <w:szCs w:val="28"/>
        </w:rPr>
        <w:t>litigioase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instanță</w:t>
      </w:r>
      <w:proofErr w:type="spellEnd"/>
      <w:r w:rsidRPr="002D5A30">
        <w:rPr>
          <w:sz w:val="28"/>
          <w:szCs w:val="28"/>
        </w:rPr>
        <w:t>;</w:t>
      </w:r>
    </w:p>
    <w:p w14:paraId="233E5348"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refuze</w:t>
      </w:r>
      <w:proofErr w:type="spellEnd"/>
      <w:r w:rsidRPr="002D5A30">
        <w:rPr>
          <w:sz w:val="28"/>
          <w:szCs w:val="28"/>
        </w:rPr>
        <w:t xml:space="preserve"> </w:t>
      </w:r>
      <w:proofErr w:type="spellStart"/>
      <w:r w:rsidRPr="002D5A30">
        <w:rPr>
          <w:sz w:val="28"/>
          <w:szCs w:val="28"/>
        </w:rPr>
        <w:t>preluarea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care nu sunt separate </w:t>
      </w:r>
      <w:proofErr w:type="spellStart"/>
      <w:r w:rsidRPr="002D5A30">
        <w:rPr>
          <w:sz w:val="28"/>
          <w:szCs w:val="28"/>
        </w:rPr>
        <w:t>corect</w:t>
      </w:r>
      <w:proofErr w:type="spellEnd"/>
      <w:r w:rsidRPr="002D5A30">
        <w:rPr>
          <w:sz w:val="28"/>
          <w:szCs w:val="28"/>
        </w:rPr>
        <w:t xml:space="preserve"> la </w:t>
      </w:r>
      <w:proofErr w:type="spellStart"/>
      <w:r w:rsidRPr="002D5A30">
        <w:rPr>
          <w:sz w:val="28"/>
          <w:szCs w:val="28"/>
        </w:rPr>
        <w:t>locul</w:t>
      </w:r>
      <w:proofErr w:type="spellEnd"/>
      <w:r w:rsidRPr="002D5A30">
        <w:rPr>
          <w:sz w:val="28"/>
          <w:szCs w:val="28"/>
        </w:rPr>
        <w:t xml:space="preserve"> de </w:t>
      </w:r>
      <w:proofErr w:type="spellStart"/>
      <w:r w:rsidRPr="002D5A30">
        <w:rPr>
          <w:sz w:val="28"/>
          <w:szCs w:val="28"/>
        </w:rPr>
        <w:t>preluare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care nu </w:t>
      </w:r>
      <w:proofErr w:type="spellStart"/>
      <w:r w:rsidRPr="002D5A30">
        <w:rPr>
          <w:sz w:val="28"/>
          <w:szCs w:val="28"/>
        </w:rPr>
        <w:t>îndeplinesc</w:t>
      </w:r>
      <w:proofErr w:type="spellEnd"/>
      <w:r w:rsidRPr="002D5A30">
        <w:rPr>
          <w:sz w:val="28"/>
          <w:szCs w:val="28"/>
        </w:rPr>
        <w:t xml:space="preserve"> </w:t>
      </w:r>
      <w:proofErr w:type="spellStart"/>
      <w:r w:rsidRPr="002D5A30">
        <w:rPr>
          <w:sz w:val="28"/>
          <w:szCs w:val="28"/>
        </w:rPr>
        <w:t>condițiile</w:t>
      </w:r>
      <w:proofErr w:type="spellEnd"/>
      <w:r w:rsidRPr="002D5A30">
        <w:rPr>
          <w:sz w:val="28"/>
          <w:szCs w:val="28"/>
        </w:rPr>
        <w:t xml:space="preserve"> de </w:t>
      </w:r>
      <w:proofErr w:type="spellStart"/>
      <w:r w:rsidRPr="002D5A30">
        <w:rPr>
          <w:sz w:val="28"/>
          <w:szCs w:val="28"/>
        </w:rPr>
        <w:t>acceptare</w:t>
      </w:r>
      <w:proofErr w:type="spellEnd"/>
      <w:r w:rsidRPr="002D5A30">
        <w:rPr>
          <w:sz w:val="28"/>
          <w:szCs w:val="28"/>
        </w:rPr>
        <w:t xml:space="preserve"> la </w:t>
      </w:r>
      <w:proofErr w:type="spellStart"/>
      <w:r w:rsidRPr="002D5A30">
        <w:rPr>
          <w:sz w:val="28"/>
          <w:szCs w:val="28"/>
        </w:rPr>
        <w:t>instalațiile</w:t>
      </w:r>
      <w:proofErr w:type="spellEnd"/>
      <w:r w:rsidRPr="002D5A30">
        <w:rPr>
          <w:sz w:val="28"/>
          <w:szCs w:val="28"/>
        </w:rPr>
        <w:t xml:space="preserve"> de </w:t>
      </w:r>
      <w:proofErr w:type="spellStart"/>
      <w:r w:rsidRPr="002D5A30">
        <w:rPr>
          <w:sz w:val="28"/>
          <w:szCs w:val="28"/>
        </w:rPr>
        <w:t>tratare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eliminare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conform </w:t>
      </w:r>
      <w:proofErr w:type="spellStart"/>
      <w:r w:rsidRPr="002D5A30">
        <w:rPr>
          <w:sz w:val="28"/>
          <w:szCs w:val="28"/>
        </w:rPr>
        <w:t>normelor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normativelor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nu sunt </w:t>
      </w:r>
      <w:proofErr w:type="spellStart"/>
      <w:r w:rsidRPr="002D5A30">
        <w:rPr>
          <w:sz w:val="28"/>
          <w:szCs w:val="28"/>
        </w:rPr>
        <w:t>înregistrate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baza</w:t>
      </w:r>
      <w:proofErr w:type="spellEnd"/>
      <w:r w:rsidRPr="002D5A30">
        <w:rPr>
          <w:sz w:val="28"/>
          <w:szCs w:val="28"/>
        </w:rPr>
        <w:t xml:space="preserve"> de date a </w:t>
      </w:r>
      <w:proofErr w:type="spellStart"/>
      <w:r w:rsidRPr="002D5A30">
        <w:rPr>
          <w:sz w:val="28"/>
          <w:szCs w:val="28"/>
        </w:rPr>
        <w:t>operatorului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se face </w:t>
      </w:r>
      <w:proofErr w:type="spellStart"/>
      <w:r w:rsidRPr="002D5A30">
        <w:rPr>
          <w:sz w:val="28"/>
          <w:szCs w:val="28"/>
        </w:rPr>
        <w:t>aplicarea</w:t>
      </w:r>
      <w:proofErr w:type="spellEnd"/>
      <w:r w:rsidRPr="002D5A30">
        <w:rPr>
          <w:sz w:val="28"/>
          <w:szCs w:val="28"/>
        </w:rPr>
        <w:t xml:space="preserve"> </w:t>
      </w:r>
      <w:proofErr w:type="spellStart"/>
      <w:r w:rsidRPr="002D5A30">
        <w:rPr>
          <w:sz w:val="28"/>
          <w:szCs w:val="28"/>
        </w:rPr>
        <w:t>instrumentului</w:t>
      </w:r>
      <w:proofErr w:type="spellEnd"/>
      <w:r w:rsidRPr="002D5A30">
        <w:rPr>
          <w:sz w:val="28"/>
          <w:szCs w:val="28"/>
        </w:rPr>
        <w:t xml:space="preserve"> economic „</w:t>
      </w:r>
      <w:proofErr w:type="spellStart"/>
      <w:r w:rsidRPr="002D5A30">
        <w:rPr>
          <w:sz w:val="28"/>
          <w:szCs w:val="28"/>
        </w:rPr>
        <w:t>plătește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cât</w:t>
      </w:r>
      <w:proofErr w:type="spellEnd"/>
      <w:r w:rsidRPr="002D5A30">
        <w:rPr>
          <w:sz w:val="28"/>
          <w:szCs w:val="28"/>
        </w:rPr>
        <w:t xml:space="preserve"> </w:t>
      </w:r>
      <w:proofErr w:type="spellStart"/>
      <w:r w:rsidRPr="002D5A30">
        <w:rPr>
          <w:sz w:val="28"/>
          <w:szCs w:val="28"/>
        </w:rPr>
        <w:t>arunci</w:t>
      </w:r>
      <w:proofErr w:type="spellEnd"/>
      <w:r w:rsidRPr="002D5A30">
        <w:rPr>
          <w:sz w:val="28"/>
          <w:szCs w:val="28"/>
        </w:rPr>
        <w:t>” ;</w:t>
      </w:r>
    </w:p>
    <w:p w14:paraId="290DA648"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drepturi</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Legea</w:t>
      </w:r>
      <w:proofErr w:type="spellEnd"/>
      <w:r w:rsidRPr="002D5A30">
        <w:rPr>
          <w:sz w:val="28"/>
          <w:szCs w:val="28"/>
        </w:rPr>
        <w:t xml:space="preserve"> nr. 51/2006,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Legea</w:t>
      </w:r>
      <w:proofErr w:type="spellEnd"/>
      <w:r w:rsidRPr="002D5A30">
        <w:rPr>
          <w:sz w:val="28"/>
          <w:szCs w:val="28"/>
        </w:rPr>
        <w:t xml:space="preserve"> nr. 101/2006,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0BB0E9AF" w14:textId="77777777" w:rsidR="006119E9" w:rsidRPr="002D5A30" w:rsidRDefault="006119E9" w:rsidP="00457E92">
      <w:pPr>
        <w:pStyle w:val="NormalWeb"/>
        <w:numPr>
          <w:ilvl w:val="0"/>
          <w:numId w:val="1"/>
        </w:numPr>
        <w:spacing w:before="0" w:beforeAutospacing="0" w:after="0" w:afterAutospacing="0"/>
        <w:jc w:val="both"/>
        <w:rPr>
          <w:sz w:val="28"/>
          <w:szCs w:val="28"/>
        </w:rPr>
      </w:pPr>
    </w:p>
    <w:p w14:paraId="1D0183AB" w14:textId="77777777" w:rsidR="006119E9" w:rsidRPr="002D5A30" w:rsidRDefault="006119E9" w:rsidP="00457E92">
      <w:pPr>
        <w:pStyle w:val="NormalWeb"/>
        <w:spacing w:before="0" w:beforeAutospacing="0" w:after="0" w:afterAutospacing="0"/>
        <w:jc w:val="both"/>
        <w:rPr>
          <w:sz w:val="28"/>
          <w:szCs w:val="28"/>
        </w:rPr>
      </w:pP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în</w:t>
      </w:r>
      <w:proofErr w:type="spellEnd"/>
      <w:r w:rsidRPr="002D5A30">
        <w:rPr>
          <w:sz w:val="28"/>
          <w:szCs w:val="28"/>
        </w:rPr>
        <w:t xml:space="preserve"> principal,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obligații</w:t>
      </w:r>
      <w:proofErr w:type="spellEnd"/>
      <w:r w:rsidRPr="002D5A30">
        <w:rPr>
          <w:sz w:val="28"/>
          <w:szCs w:val="28"/>
        </w:rPr>
        <w:t>:</w:t>
      </w:r>
    </w:p>
    <w:p w14:paraId="5E24E739"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țină</w:t>
      </w:r>
      <w:proofErr w:type="spellEnd"/>
      <w:r w:rsidRPr="002D5A30">
        <w:rPr>
          <w:sz w:val="28"/>
          <w:szCs w:val="28"/>
        </w:rPr>
        <w:t xml:space="preserve"> </w:t>
      </w:r>
      <w:proofErr w:type="spellStart"/>
      <w:r w:rsidRPr="002D5A30">
        <w:rPr>
          <w:sz w:val="28"/>
          <w:szCs w:val="28"/>
        </w:rPr>
        <w:t>evidența</w:t>
      </w:r>
      <w:proofErr w:type="spellEnd"/>
      <w:r w:rsidRPr="002D5A30">
        <w:rPr>
          <w:sz w:val="28"/>
          <w:szCs w:val="28"/>
        </w:rPr>
        <w:t xml:space="preserve"> </w:t>
      </w:r>
      <w:proofErr w:type="spellStart"/>
      <w:r w:rsidRPr="002D5A30">
        <w:rPr>
          <w:sz w:val="28"/>
          <w:szCs w:val="28"/>
        </w:rPr>
        <w:t>contabilă</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fiecare</w:t>
      </w:r>
      <w:proofErr w:type="spellEnd"/>
      <w:r w:rsidRPr="002D5A30">
        <w:rPr>
          <w:sz w:val="28"/>
          <w:szCs w:val="28"/>
        </w:rPr>
        <w:t xml:space="preserve"> </w:t>
      </w:r>
      <w:proofErr w:type="spellStart"/>
      <w:r w:rsidRPr="002D5A30">
        <w:rPr>
          <w:sz w:val="28"/>
          <w:szCs w:val="28"/>
        </w:rPr>
        <w:t>activitate</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prestată</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a </w:t>
      </w:r>
      <w:proofErr w:type="spellStart"/>
      <w:r w:rsidRPr="002D5A30">
        <w:rPr>
          <w:sz w:val="28"/>
          <w:szCs w:val="28"/>
        </w:rPr>
        <w:t>fundamenta</w:t>
      </w:r>
      <w:proofErr w:type="spellEnd"/>
      <w:r w:rsidRPr="002D5A30">
        <w:rPr>
          <w:sz w:val="28"/>
          <w:szCs w:val="28"/>
        </w:rPr>
        <w:t xml:space="preserve"> </w:t>
      </w:r>
      <w:proofErr w:type="spellStart"/>
      <w:r w:rsidRPr="002D5A30">
        <w:rPr>
          <w:sz w:val="28"/>
          <w:szCs w:val="28"/>
        </w:rPr>
        <w:t>corect</w:t>
      </w:r>
      <w:proofErr w:type="spellEnd"/>
      <w:r w:rsidRPr="002D5A30">
        <w:rPr>
          <w:sz w:val="28"/>
          <w:szCs w:val="28"/>
        </w:rPr>
        <w:t xml:space="preserve"> </w:t>
      </w:r>
      <w:proofErr w:type="spellStart"/>
      <w:r w:rsidRPr="002D5A30">
        <w:rPr>
          <w:sz w:val="28"/>
          <w:szCs w:val="28"/>
        </w:rPr>
        <w:t>tarifele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concordanță</w:t>
      </w:r>
      <w:proofErr w:type="spellEnd"/>
      <w:r w:rsidRPr="002D5A30">
        <w:rPr>
          <w:sz w:val="28"/>
          <w:szCs w:val="28"/>
        </w:rPr>
        <w:t xml:space="preserve"> cu </w:t>
      </w:r>
      <w:proofErr w:type="spellStart"/>
      <w:r w:rsidRPr="002D5A30">
        <w:rPr>
          <w:sz w:val="28"/>
          <w:szCs w:val="28"/>
        </w:rPr>
        <w:t>cheltuielile</w:t>
      </w:r>
      <w:proofErr w:type="spellEnd"/>
      <w:r w:rsidRPr="002D5A30">
        <w:rPr>
          <w:sz w:val="28"/>
          <w:szCs w:val="28"/>
        </w:rPr>
        <w:t xml:space="preserve"> </w:t>
      </w:r>
      <w:proofErr w:type="spellStart"/>
      <w:r w:rsidRPr="002D5A30">
        <w:rPr>
          <w:sz w:val="28"/>
          <w:szCs w:val="28"/>
        </w:rPr>
        <w:t>efectuate</w:t>
      </w:r>
      <w:proofErr w:type="spellEnd"/>
      <w:r w:rsidRPr="002D5A30">
        <w:rPr>
          <w:sz w:val="28"/>
          <w:szCs w:val="28"/>
        </w:rPr>
        <w:t xml:space="preserve"> pe </w:t>
      </w:r>
      <w:proofErr w:type="spellStart"/>
      <w:r w:rsidRPr="002D5A30">
        <w:rPr>
          <w:sz w:val="28"/>
          <w:szCs w:val="28"/>
        </w:rPr>
        <w:t>fiecare</w:t>
      </w:r>
      <w:proofErr w:type="spellEnd"/>
      <w:r w:rsidRPr="002D5A30">
        <w:rPr>
          <w:sz w:val="28"/>
          <w:szCs w:val="28"/>
        </w:rPr>
        <w:t xml:space="preserve"> </w:t>
      </w:r>
      <w:proofErr w:type="spellStart"/>
      <w:r w:rsidRPr="002D5A30">
        <w:rPr>
          <w:sz w:val="28"/>
          <w:szCs w:val="28"/>
        </w:rPr>
        <w:t>activitate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parte</w:t>
      </w:r>
      <w:proofErr w:type="spellEnd"/>
      <w:r w:rsidRPr="002D5A30">
        <w:rPr>
          <w:sz w:val="28"/>
          <w:szCs w:val="28"/>
        </w:rPr>
        <w:t>;</w:t>
      </w:r>
    </w:p>
    <w:p w14:paraId="48C76713"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asigure</w:t>
      </w:r>
      <w:proofErr w:type="spellEnd"/>
      <w:r w:rsidRPr="002D5A30">
        <w:rPr>
          <w:sz w:val="28"/>
          <w:szCs w:val="28"/>
        </w:rPr>
        <w:t xml:space="preserve"> </w:t>
      </w:r>
      <w:proofErr w:type="spellStart"/>
      <w:r w:rsidRPr="002D5A30">
        <w:rPr>
          <w:sz w:val="28"/>
          <w:szCs w:val="28"/>
        </w:rPr>
        <w:t>prestarea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conform </w:t>
      </w:r>
      <w:proofErr w:type="spellStart"/>
      <w:r w:rsidRPr="002D5A30">
        <w:rPr>
          <w:sz w:val="28"/>
          <w:szCs w:val="28"/>
        </w:rPr>
        <w:t>prevederilor</w:t>
      </w:r>
      <w:proofErr w:type="spellEnd"/>
      <w:r w:rsidRPr="002D5A30">
        <w:rPr>
          <w:sz w:val="28"/>
          <w:szCs w:val="28"/>
        </w:rPr>
        <w:t xml:space="preserve"> </w:t>
      </w:r>
      <w:proofErr w:type="spellStart"/>
      <w:r w:rsidRPr="002D5A30">
        <w:rPr>
          <w:sz w:val="28"/>
          <w:szCs w:val="28"/>
        </w:rPr>
        <w:t>contractuale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cu </w:t>
      </w:r>
      <w:proofErr w:type="spellStart"/>
      <w:r w:rsidRPr="002D5A30">
        <w:rPr>
          <w:sz w:val="28"/>
          <w:szCs w:val="28"/>
        </w:rPr>
        <w:t>respectarea</w:t>
      </w:r>
      <w:proofErr w:type="spellEnd"/>
      <w:r w:rsidRPr="002D5A30">
        <w:rPr>
          <w:sz w:val="28"/>
          <w:szCs w:val="28"/>
        </w:rPr>
        <w:t xml:space="preserve"> </w:t>
      </w:r>
      <w:proofErr w:type="spellStart"/>
      <w:r w:rsidRPr="002D5A30">
        <w:rPr>
          <w:sz w:val="28"/>
          <w:szCs w:val="28"/>
        </w:rPr>
        <w:t>prescripțiilor</w:t>
      </w:r>
      <w:proofErr w:type="spellEnd"/>
      <w:r w:rsidRPr="002D5A30">
        <w:rPr>
          <w:sz w:val="28"/>
          <w:szCs w:val="28"/>
        </w:rPr>
        <w:t xml:space="preserve">, </w:t>
      </w:r>
      <w:proofErr w:type="spellStart"/>
      <w:r w:rsidRPr="002D5A30">
        <w:rPr>
          <w:sz w:val="28"/>
          <w:szCs w:val="28"/>
        </w:rPr>
        <w:t>normelor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normativelor</w:t>
      </w:r>
      <w:proofErr w:type="spellEnd"/>
      <w:r w:rsidRPr="002D5A30">
        <w:rPr>
          <w:sz w:val="28"/>
          <w:szCs w:val="28"/>
        </w:rPr>
        <w:t xml:space="preserve"> </w:t>
      </w:r>
      <w:proofErr w:type="spellStart"/>
      <w:r w:rsidRPr="002D5A30">
        <w:rPr>
          <w:sz w:val="28"/>
          <w:szCs w:val="28"/>
        </w:rPr>
        <w:t>tehnice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w:t>
      </w:r>
    </w:p>
    <w:p w14:paraId="24CA16ED"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plătească</w:t>
      </w:r>
      <w:proofErr w:type="spellEnd"/>
      <w:r w:rsidRPr="002D5A30">
        <w:rPr>
          <w:sz w:val="28"/>
          <w:szCs w:val="28"/>
        </w:rPr>
        <w:t xml:space="preserve"> </w:t>
      </w:r>
      <w:proofErr w:type="spellStart"/>
      <w:r w:rsidRPr="002D5A30">
        <w:rPr>
          <w:sz w:val="28"/>
          <w:szCs w:val="28"/>
        </w:rPr>
        <w:t>despăgubiri</w:t>
      </w:r>
      <w:proofErr w:type="spellEnd"/>
      <w:r w:rsidRPr="002D5A30">
        <w:rPr>
          <w:sz w:val="28"/>
          <w:szCs w:val="28"/>
        </w:rPr>
        <w:t xml:space="preserve"> </w:t>
      </w:r>
      <w:proofErr w:type="spellStart"/>
      <w:r w:rsidRPr="002D5A30">
        <w:rPr>
          <w:sz w:val="28"/>
          <w:szCs w:val="28"/>
        </w:rPr>
        <w:t>persoanelor</w:t>
      </w:r>
      <w:proofErr w:type="spellEnd"/>
      <w:r w:rsidRPr="002D5A30">
        <w:rPr>
          <w:sz w:val="28"/>
          <w:szCs w:val="28"/>
        </w:rPr>
        <w:t xml:space="preserve"> </w:t>
      </w:r>
      <w:proofErr w:type="spellStart"/>
      <w:r w:rsidRPr="002D5A30">
        <w:rPr>
          <w:sz w:val="28"/>
          <w:szCs w:val="28"/>
        </w:rPr>
        <w:t>fizice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juridice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prejudiciile</w:t>
      </w:r>
      <w:proofErr w:type="spellEnd"/>
      <w:r w:rsidRPr="002D5A30">
        <w:rPr>
          <w:sz w:val="28"/>
          <w:szCs w:val="28"/>
        </w:rPr>
        <w:t xml:space="preserve"> </w:t>
      </w:r>
      <w:proofErr w:type="spellStart"/>
      <w:r w:rsidRPr="002D5A30">
        <w:rPr>
          <w:sz w:val="28"/>
          <w:szCs w:val="28"/>
        </w:rPr>
        <w:t>provocate</w:t>
      </w:r>
      <w:proofErr w:type="spellEnd"/>
      <w:r w:rsidRPr="002D5A30">
        <w:rPr>
          <w:sz w:val="28"/>
          <w:szCs w:val="28"/>
        </w:rPr>
        <w:t xml:space="preserve"> din </w:t>
      </w:r>
      <w:proofErr w:type="spellStart"/>
      <w:r w:rsidRPr="002D5A30">
        <w:rPr>
          <w:sz w:val="28"/>
          <w:szCs w:val="28"/>
        </w:rPr>
        <w:t>culpă</w:t>
      </w:r>
      <w:proofErr w:type="spellEnd"/>
      <w:r w:rsidRPr="002D5A30">
        <w:rPr>
          <w:sz w:val="28"/>
          <w:szCs w:val="28"/>
        </w:rPr>
        <w:t>;</w:t>
      </w:r>
    </w:p>
    <w:p w14:paraId="77DE3F76"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furnizeze</w:t>
      </w:r>
      <w:proofErr w:type="spellEnd"/>
      <w:r w:rsidRPr="002D5A30">
        <w:rPr>
          <w:sz w:val="28"/>
          <w:szCs w:val="28"/>
        </w:rPr>
        <w:t xml:space="preserve"> </w:t>
      </w:r>
      <w:proofErr w:type="spellStart"/>
      <w:r w:rsidRPr="002D5A30">
        <w:rPr>
          <w:sz w:val="28"/>
          <w:szCs w:val="28"/>
        </w:rPr>
        <w:t>autorității</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w:t>
      </w:r>
      <w:proofErr w:type="spellStart"/>
      <w:r w:rsidRPr="002D5A30">
        <w:rPr>
          <w:sz w:val="28"/>
          <w:szCs w:val="28"/>
        </w:rPr>
        <w:t>asociației</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respectiv</w:t>
      </w:r>
      <w:proofErr w:type="spellEnd"/>
      <w:r w:rsidRPr="002D5A30">
        <w:rPr>
          <w:sz w:val="28"/>
          <w:szCs w:val="28"/>
        </w:rPr>
        <w:t xml:space="preserve"> A.N.R.S.C., </w:t>
      </w:r>
      <w:proofErr w:type="spellStart"/>
      <w:r w:rsidRPr="002D5A30">
        <w:rPr>
          <w:sz w:val="28"/>
          <w:szCs w:val="28"/>
        </w:rPr>
        <w:t>informațiile</w:t>
      </w:r>
      <w:proofErr w:type="spellEnd"/>
      <w:r w:rsidRPr="002D5A30">
        <w:rPr>
          <w:sz w:val="28"/>
          <w:szCs w:val="28"/>
        </w:rPr>
        <w:t xml:space="preserve"> solicitate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asigure</w:t>
      </w:r>
      <w:proofErr w:type="spellEnd"/>
      <w:r w:rsidRPr="002D5A30">
        <w:rPr>
          <w:sz w:val="28"/>
          <w:szCs w:val="28"/>
        </w:rPr>
        <w:t xml:space="preserve"> </w:t>
      </w:r>
      <w:proofErr w:type="spellStart"/>
      <w:r w:rsidRPr="002D5A30">
        <w:rPr>
          <w:sz w:val="28"/>
          <w:szCs w:val="28"/>
        </w:rPr>
        <w:t>accesul</w:t>
      </w:r>
      <w:proofErr w:type="spellEnd"/>
      <w:r w:rsidRPr="002D5A30">
        <w:rPr>
          <w:sz w:val="28"/>
          <w:szCs w:val="28"/>
        </w:rPr>
        <w:t xml:space="preserve"> la </w:t>
      </w:r>
      <w:proofErr w:type="spellStart"/>
      <w:r w:rsidRPr="002D5A30">
        <w:rPr>
          <w:sz w:val="28"/>
          <w:szCs w:val="28"/>
        </w:rPr>
        <w:t>documentele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documentațiile</w:t>
      </w:r>
      <w:proofErr w:type="spellEnd"/>
      <w:r w:rsidRPr="002D5A30">
        <w:rPr>
          <w:sz w:val="28"/>
          <w:szCs w:val="28"/>
        </w:rPr>
        <w:t xml:space="preserve"> pe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cărora</w:t>
      </w:r>
      <w:proofErr w:type="spellEnd"/>
      <w:r w:rsidRPr="002D5A30">
        <w:rPr>
          <w:sz w:val="28"/>
          <w:szCs w:val="28"/>
        </w:rPr>
        <w:t xml:space="preserve"> </w:t>
      </w:r>
      <w:proofErr w:type="spellStart"/>
      <w:r w:rsidRPr="002D5A30">
        <w:rPr>
          <w:sz w:val="28"/>
          <w:szCs w:val="28"/>
        </w:rPr>
        <w:t>prestează</w:t>
      </w:r>
      <w:proofErr w:type="spellEnd"/>
      <w:r w:rsidRPr="002D5A30">
        <w:rPr>
          <w:sz w:val="28"/>
          <w:szCs w:val="28"/>
        </w:rPr>
        <w:t xml:space="preserve"> </w:t>
      </w:r>
      <w:proofErr w:type="spellStart"/>
      <w:r w:rsidRPr="002D5A30">
        <w:rPr>
          <w:sz w:val="28"/>
          <w:szCs w:val="28"/>
        </w:rPr>
        <w:t>serviciul</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condițiile</w:t>
      </w:r>
      <w:proofErr w:type="spellEnd"/>
      <w:r w:rsidRPr="002D5A30">
        <w:rPr>
          <w:sz w:val="28"/>
          <w:szCs w:val="28"/>
        </w:rPr>
        <w:t xml:space="preserve"> </w:t>
      </w:r>
      <w:proofErr w:type="spellStart"/>
      <w:r w:rsidRPr="002D5A30">
        <w:rPr>
          <w:sz w:val="28"/>
          <w:szCs w:val="28"/>
        </w:rPr>
        <w:t>legii</w:t>
      </w:r>
      <w:proofErr w:type="spellEnd"/>
      <w:r w:rsidRPr="002D5A30">
        <w:rPr>
          <w:sz w:val="28"/>
          <w:szCs w:val="28"/>
        </w:rPr>
        <w:t>;</w:t>
      </w:r>
    </w:p>
    <w:p w14:paraId="24358901"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încheie</w:t>
      </w:r>
      <w:proofErr w:type="spellEnd"/>
      <w:r w:rsidRPr="002D5A30">
        <w:rPr>
          <w:sz w:val="28"/>
          <w:szCs w:val="28"/>
        </w:rPr>
        <w:t xml:space="preserve"> </w:t>
      </w:r>
      <w:proofErr w:type="spellStart"/>
      <w:r w:rsidRPr="002D5A30">
        <w:rPr>
          <w:sz w:val="28"/>
          <w:szCs w:val="28"/>
        </w:rPr>
        <w:t>contracte</w:t>
      </w:r>
      <w:proofErr w:type="spellEnd"/>
      <w:r w:rsidRPr="002D5A30">
        <w:rPr>
          <w:sz w:val="28"/>
          <w:szCs w:val="28"/>
        </w:rPr>
        <w:t xml:space="preserve"> de </w:t>
      </w:r>
      <w:proofErr w:type="spellStart"/>
      <w:r w:rsidRPr="002D5A30">
        <w:rPr>
          <w:sz w:val="28"/>
          <w:szCs w:val="28"/>
        </w:rPr>
        <w:t>asigurare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pagube</w:t>
      </w:r>
      <w:proofErr w:type="spellEnd"/>
      <w:r w:rsidRPr="002D5A30">
        <w:rPr>
          <w:sz w:val="28"/>
          <w:szCs w:val="28"/>
        </w:rPr>
        <w:t xml:space="preserve"> </w:t>
      </w:r>
      <w:proofErr w:type="spellStart"/>
      <w:r w:rsidRPr="002D5A30">
        <w:rPr>
          <w:sz w:val="28"/>
          <w:szCs w:val="28"/>
        </w:rPr>
        <w:t>aduse</w:t>
      </w:r>
      <w:proofErr w:type="spellEnd"/>
      <w:r w:rsidRPr="002D5A30">
        <w:rPr>
          <w:sz w:val="28"/>
          <w:szCs w:val="28"/>
        </w:rPr>
        <w:t xml:space="preserve"> la </w:t>
      </w:r>
      <w:proofErr w:type="spellStart"/>
      <w:r w:rsidRPr="002D5A30">
        <w:rPr>
          <w:sz w:val="28"/>
          <w:szCs w:val="28"/>
        </w:rPr>
        <w:t>infrastructura</w:t>
      </w:r>
      <w:proofErr w:type="spellEnd"/>
      <w:r w:rsidRPr="002D5A30">
        <w:rPr>
          <w:sz w:val="28"/>
          <w:szCs w:val="28"/>
        </w:rPr>
        <w:t xml:space="preserve"> </w:t>
      </w:r>
      <w:proofErr w:type="spellStart"/>
      <w:r w:rsidRPr="002D5A30">
        <w:rPr>
          <w:sz w:val="28"/>
          <w:szCs w:val="28"/>
        </w:rPr>
        <w:t>exploatată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desfășurarea</w:t>
      </w:r>
      <w:proofErr w:type="spellEnd"/>
      <w:r w:rsidRPr="002D5A30">
        <w:rPr>
          <w:sz w:val="28"/>
          <w:szCs w:val="28"/>
        </w:rPr>
        <w:t xml:space="preserve"> </w:t>
      </w:r>
      <w:proofErr w:type="spellStart"/>
      <w:r w:rsidRPr="002D5A30">
        <w:rPr>
          <w:sz w:val="28"/>
          <w:szCs w:val="28"/>
        </w:rPr>
        <w:t>activităților</w:t>
      </w:r>
      <w:proofErr w:type="spellEnd"/>
      <w:r w:rsidRPr="002D5A30">
        <w:rPr>
          <w:sz w:val="28"/>
          <w:szCs w:val="28"/>
        </w:rPr>
        <w:t>;</w:t>
      </w:r>
    </w:p>
    <w:p w14:paraId="34D5BE03"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lastRenderedPageBreak/>
        <w:t>să</w:t>
      </w:r>
      <w:proofErr w:type="spellEnd"/>
      <w:r w:rsidRPr="002D5A30">
        <w:rPr>
          <w:sz w:val="28"/>
          <w:szCs w:val="28"/>
        </w:rPr>
        <w:t xml:space="preserve"> </w:t>
      </w:r>
      <w:proofErr w:type="spellStart"/>
      <w:r w:rsidRPr="002D5A30">
        <w:rPr>
          <w:sz w:val="28"/>
          <w:szCs w:val="28"/>
        </w:rPr>
        <w:t>dețină</w:t>
      </w:r>
      <w:proofErr w:type="spellEnd"/>
      <w:r w:rsidRPr="002D5A30">
        <w:rPr>
          <w:sz w:val="28"/>
          <w:szCs w:val="28"/>
        </w:rPr>
        <w:t xml:space="preserve"> </w:t>
      </w:r>
      <w:proofErr w:type="spellStart"/>
      <w:r w:rsidRPr="002D5A30">
        <w:rPr>
          <w:sz w:val="28"/>
          <w:szCs w:val="28"/>
        </w:rPr>
        <w:t>toate</w:t>
      </w:r>
      <w:proofErr w:type="spellEnd"/>
      <w:r w:rsidRPr="002D5A30">
        <w:rPr>
          <w:sz w:val="28"/>
          <w:szCs w:val="28"/>
        </w:rPr>
        <w:t xml:space="preserve"> </w:t>
      </w:r>
      <w:proofErr w:type="spellStart"/>
      <w:r w:rsidRPr="002D5A30">
        <w:rPr>
          <w:sz w:val="28"/>
          <w:szCs w:val="28"/>
        </w:rPr>
        <w:t>avizele</w:t>
      </w:r>
      <w:proofErr w:type="spellEnd"/>
      <w:r w:rsidRPr="002D5A30">
        <w:rPr>
          <w:sz w:val="28"/>
          <w:szCs w:val="28"/>
        </w:rPr>
        <w:t xml:space="preserve">, </w:t>
      </w:r>
      <w:proofErr w:type="spellStart"/>
      <w:r w:rsidRPr="002D5A30">
        <w:rPr>
          <w:sz w:val="28"/>
          <w:szCs w:val="28"/>
        </w:rPr>
        <w:t>acordurile</w:t>
      </w:r>
      <w:proofErr w:type="spellEnd"/>
      <w:r w:rsidRPr="002D5A30">
        <w:rPr>
          <w:sz w:val="28"/>
          <w:szCs w:val="28"/>
        </w:rPr>
        <w:t xml:space="preserve">, </w:t>
      </w:r>
      <w:proofErr w:type="spellStart"/>
      <w:r w:rsidRPr="002D5A30">
        <w:rPr>
          <w:sz w:val="28"/>
          <w:szCs w:val="28"/>
        </w:rPr>
        <w:t>autorizațiile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licențele</w:t>
      </w:r>
      <w:proofErr w:type="spellEnd"/>
      <w:r w:rsidRPr="002D5A30">
        <w:rPr>
          <w:sz w:val="28"/>
          <w:szCs w:val="28"/>
        </w:rPr>
        <w:t xml:space="preserve"> </w:t>
      </w:r>
      <w:proofErr w:type="spellStart"/>
      <w:r w:rsidRPr="002D5A30">
        <w:rPr>
          <w:sz w:val="28"/>
          <w:szCs w:val="28"/>
        </w:rPr>
        <w:t>necesare</w:t>
      </w:r>
      <w:proofErr w:type="spellEnd"/>
      <w:r w:rsidRPr="002D5A30">
        <w:rPr>
          <w:sz w:val="28"/>
          <w:szCs w:val="28"/>
        </w:rPr>
        <w:t xml:space="preserve"> </w:t>
      </w:r>
      <w:proofErr w:type="spellStart"/>
      <w:r w:rsidRPr="002D5A30">
        <w:rPr>
          <w:sz w:val="28"/>
          <w:szCs w:val="28"/>
        </w:rPr>
        <w:t>prestării</w:t>
      </w:r>
      <w:proofErr w:type="spellEnd"/>
      <w:r w:rsidRPr="002D5A30">
        <w:rPr>
          <w:sz w:val="28"/>
          <w:szCs w:val="28"/>
        </w:rPr>
        <w:t xml:space="preserve"> </w:t>
      </w:r>
      <w:proofErr w:type="spellStart"/>
      <w:r w:rsidRPr="002D5A30">
        <w:rPr>
          <w:sz w:val="28"/>
          <w:szCs w:val="28"/>
        </w:rPr>
        <w:t>activităților</w:t>
      </w:r>
      <w:proofErr w:type="spellEnd"/>
      <w:r w:rsidRPr="002D5A30">
        <w:rPr>
          <w:sz w:val="28"/>
          <w:szCs w:val="28"/>
        </w:rPr>
        <w:t xml:space="preserve"> </w:t>
      </w:r>
      <w:proofErr w:type="spellStart"/>
      <w:r w:rsidRPr="002D5A30">
        <w:rPr>
          <w:sz w:val="28"/>
          <w:szCs w:val="28"/>
        </w:rPr>
        <w:t>specifice</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de </w:t>
      </w:r>
      <w:proofErr w:type="spellStart"/>
      <w:r w:rsidRPr="002D5A30">
        <w:rPr>
          <w:sz w:val="28"/>
          <w:szCs w:val="28"/>
        </w:rPr>
        <w:t>legislația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w:t>
      </w:r>
    </w:p>
    <w:p w14:paraId="06E739FB"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respecte</w:t>
      </w:r>
      <w:proofErr w:type="spellEnd"/>
      <w:r w:rsidRPr="002D5A30">
        <w:rPr>
          <w:sz w:val="28"/>
          <w:szCs w:val="28"/>
        </w:rPr>
        <w:t xml:space="preserve"> </w:t>
      </w:r>
      <w:proofErr w:type="spellStart"/>
      <w:r w:rsidRPr="002D5A30">
        <w:rPr>
          <w:sz w:val="28"/>
          <w:szCs w:val="28"/>
        </w:rPr>
        <w:t>angajamentele</w:t>
      </w:r>
      <w:proofErr w:type="spellEnd"/>
      <w:r w:rsidRPr="002D5A30">
        <w:rPr>
          <w:sz w:val="28"/>
          <w:szCs w:val="28"/>
        </w:rPr>
        <w:t xml:space="preserve"> </w:t>
      </w:r>
      <w:proofErr w:type="spellStart"/>
      <w:r w:rsidRPr="002D5A30">
        <w:rPr>
          <w:sz w:val="28"/>
          <w:szCs w:val="28"/>
        </w:rPr>
        <w:t>față</w:t>
      </w:r>
      <w:proofErr w:type="spellEnd"/>
      <w:r w:rsidRPr="002D5A30">
        <w:rPr>
          <w:sz w:val="28"/>
          <w:szCs w:val="28"/>
        </w:rPr>
        <w:t xml:space="preserve"> de </w:t>
      </w:r>
      <w:proofErr w:type="spellStart"/>
      <w:r w:rsidRPr="002D5A30">
        <w:rPr>
          <w:sz w:val="28"/>
          <w:szCs w:val="28"/>
        </w:rPr>
        <w:t>utilizatori</w:t>
      </w:r>
      <w:proofErr w:type="spellEnd"/>
      <w:r w:rsidRPr="002D5A30">
        <w:rPr>
          <w:sz w:val="28"/>
          <w:szCs w:val="28"/>
        </w:rPr>
        <w:t xml:space="preserve"> </w:t>
      </w:r>
      <w:proofErr w:type="spellStart"/>
      <w:r w:rsidRPr="002D5A30">
        <w:rPr>
          <w:sz w:val="28"/>
          <w:szCs w:val="28"/>
        </w:rPr>
        <w:t>luate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contractele</w:t>
      </w:r>
      <w:proofErr w:type="spellEnd"/>
      <w:r w:rsidRPr="002D5A30">
        <w:rPr>
          <w:sz w:val="28"/>
          <w:szCs w:val="28"/>
        </w:rPr>
        <w:t xml:space="preserve"> de </w:t>
      </w:r>
      <w:proofErr w:type="spellStart"/>
      <w:r w:rsidRPr="002D5A30">
        <w:rPr>
          <w:sz w:val="28"/>
          <w:szCs w:val="28"/>
        </w:rPr>
        <w:t>prestare</w:t>
      </w:r>
      <w:proofErr w:type="spellEnd"/>
      <w:r w:rsidRPr="002D5A30">
        <w:rPr>
          <w:sz w:val="28"/>
          <w:szCs w:val="28"/>
        </w:rPr>
        <w:t xml:space="preserve"> a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w:t>
      </w:r>
    </w:p>
    <w:p w14:paraId="6FA81132"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presteze</w:t>
      </w:r>
      <w:proofErr w:type="spellEnd"/>
      <w:r w:rsidRPr="002D5A30">
        <w:rPr>
          <w:sz w:val="28"/>
          <w:szCs w:val="28"/>
        </w:rPr>
        <w:t xml:space="preserve"> </w:t>
      </w:r>
      <w:proofErr w:type="spellStart"/>
      <w:r w:rsidRPr="002D5A30">
        <w:rPr>
          <w:sz w:val="28"/>
          <w:szCs w:val="28"/>
        </w:rPr>
        <w:t>serviciul</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activitățile</w:t>
      </w:r>
      <w:proofErr w:type="spellEnd"/>
      <w:r w:rsidRPr="002D5A30">
        <w:rPr>
          <w:sz w:val="28"/>
          <w:szCs w:val="28"/>
        </w:rPr>
        <w:t xml:space="preserve"> </w:t>
      </w:r>
      <w:proofErr w:type="spellStart"/>
      <w:r w:rsidRPr="002D5A30">
        <w:rPr>
          <w:sz w:val="28"/>
          <w:szCs w:val="28"/>
        </w:rPr>
        <w:t>componente</w:t>
      </w:r>
      <w:proofErr w:type="spellEnd"/>
      <w:r w:rsidRPr="002D5A30">
        <w:rPr>
          <w:sz w:val="28"/>
          <w:szCs w:val="28"/>
        </w:rPr>
        <w:t xml:space="preserve"> ale </w:t>
      </w:r>
      <w:proofErr w:type="spellStart"/>
      <w:r w:rsidRPr="002D5A30">
        <w:rPr>
          <w:sz w:val="28"/>
          <w:szCs w:val="28"/>
        </w:rPr>
        <w:t>acestuia</w:t>
      </w:r>
      <w:proofErr w:type="spellEnd"/>
      <w:r w:rsidRPr="002D5A30">
        <w:rPr>
          <w:sz w:val="28"/>
          <w:szCs w:val="28"/>
        </w:rPr>
        <w:t xml:space="preserve"> care </w:t>
      </w:r>
      <w:proofErr w:type="spellStart"/>
      <w:r w:rsidRPr="002D5A30">
        <w:rPr>
          <w:sz w:val="28"/>
          <w:szCs w:val="28"/>
        </w:rPr>
        <w:t>i</w:t>
      </w:r>
      <w:proofErr w:type="spellEnd"/>
      <w:r w:rsidRPr="002D5A30">
        <w:rPr>
          <w:sz w:val="28"/>
          <w:szCs w:val="28"/>
        </w:rPr>
        <w:t xml:space="preserve">-au </w:t>
      </w:r>
      <w:proofErr w:type="spellStart"/>
      <w:r w:rsidRPr="002D5A30">
        <w:rPr>
          <w:sz w:val="28"/>
          <w:szCs w:val="28"/>
        </w:rPr>
        <w:t>fost</w:t>
      </w:r>
      <w:proofErr w:type="spellEnd"/>
      <w:r w:rsidRPr="002D5A30">
        <w:rPr>
          <w:sz w:val="28"/>
          <w:szCs w:val="28"/>
        </w:rPr>
        <w:t xml:space="preserve"> </w:t>
      </w:r>
      <w:proofErr w:type="spellStart"/>
      <w:r w:rsidRPr="002D5A30">
        <w:rPr>
          <w:sz w:val="28"/>
          <w:szCs w:val="28"/>
        </w:rPr>
        <w:t>încredințate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toți</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de pe </w:t>
      </w:r>
      <w:proofErr w:type="spellStart"/>
      <w:r w:rsidRPr="002D5A30">
        <w:rPr>
          <w:sz w:val="28"/>
          <w:szCs w:val="28"/>
        </w:rPr>
        <w:t>teritoriul</w:t>
      </w:r>
      <w:proofErr w:type="spellEnd"/>
      <w:r w:rsidRPr="002D5A30">
        <w:rPr>
          <w:sz w:val="28"/>
          <w:szCs w:val="28"/>
        </w:rPr>
        <w:t xml:space="preserve"> </w:t>
      </w:r>
      <w:proofErr w:type="spellStart"/>
      <w:r w:rsidRPr="002D5A30">
        <w:rPr>
          <w:sz w:val="28"/>
          <w:szCs w:val="28"/>
        </w:rPr>
        <w:t>unității</w:t>
      </w:r>
      <w:proofErr w:type="spellEnd"/>
      <w:r w:rsidRPr="002D5A30">
        <w:rPr>
          <w:sz w:val="28"/>
          <w:szCs w:val="28"/>
        </w:rPr>
        <w:t xml:space="preserve"> </w:t>
      </w:r>
      <w:proofErr w:type="spellStart"/>
      <w:r w:rsidRPr="002D5A30">
        <w:rPr>
          <w:sz w:val="28"/>
          <w:szCs w:val="28"/>
        </w:rPr>
        <w:t>administrativ-teritoriale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unităților</w:t>
      </w:r>
      <w:proofErr w:type="spellEnd"/>
      <w:r w:rsidRPr="002D5A30">
        <w:rPr>
          <w:sz w:val="28"/>
          <w:szCs w:val="28"/>
        </w:rPr>
        <w:t xml:space="preserve"> </w:t>
      </w:r>
      <w:proofErr w:type="spellStart"/>
      <w:r w:rsidRPr="002D5A30">
        <w:rPr>
          <w:sz w:val="28"/>
          <w:szCs w:val="28"/>
        </w:rPr>
        <w:t>administrativ-teritoriale</w:t>
      </w:r>
      <w:proofErr w:type="spellEnd"/>
      <w:r w:rsidRPr="002D5A30">
        <w:rPr>
          <w:sz w:val="28"/>
          <w:szCs w:val="28"/>
        </w:rPr>
        <w:t xml:space="preserve"> </w:t>
      </w:r>
      <w:proofErr w:type="spellStart"/>
      <w:r w:rsidRPr="002D5A30">
        <w:rPr>
          <w:sz w:val="28"/>
          <w:szCs w:val="28"/>
        </w:rPr>
        <w:t>membre</w:t>
      </w:r>
      <w:proofErr w:type="spellEnd"/>
      <w:r w:rsidRPr="002D5A30">
        <w:rPr>
          <w:sz w:val="28"/>
          <w:szCs w:val="28"/>
        </w:rPr>
        <w:t xml:space="preserve"> ale </w:t>
      </w:r>
      <w:proofErr w:type="spellStart"/>
      <w:r w:rsidRPr="002D5A30">
        <w:rPr>
          <w:sz w:val="28"/>
          <w:szCs w:val="28"/>
        </w:rPr>
        <w:t>asociației</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care are contract de </w:t>
      </w:r>
      <w:proofErr w:type="spellStart"/>
      <w:r w:rsidRPr="002D5A30">
        <w:rPr>
          <w:sz w:val="28"/>
          <w:szCs w:val="28"/>
        </w:rPr>
        <w:t>delegare</w:t>
      </w:r>
      <w:proofErr w:type="spellEnd"/>
      <w:r w:rsidRPr="002D5A30">
        <w:rPr>
          <w:sz w:val="28"/>
          <w:szCs w:val="28"/>
        </w:rPr>
        <w:t xml:space="preserve"> a </w:t>
      </w:r>
      <w:proofErr w:type="spellStart"/>
      <w:r w:rsidRPr="002D5A30">
        <w:rPr>
          <w:sz w:val="28"/>
          <w:szCs w:val="28"/>
        </w:rPr>
        <w:t>gestiunii</w:t>
      </w:r>
      <w:proofErr w:type="spellEnd"/>
      <w:r w:rsidRPr="002D5A30">
        <w:rPr>
          <w:sz w:val="28"/>
          <w:szCs w:val="28"/>
        </w:rPr>
        <w:t>;</w:t>
      </w:r>
    </w:p>
    <w:p w14:paraId="1DA8A227"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respecte</w:t>
      </w:r>
      <w:proofErr w:type="spellEnd"/>
      <w:r w:rsidRPr="002D5A30">
        <w:rPr>
          <w:sz w:val="28"/>
          <w:szCs w:val="28"/>
        </w:rPr>
        <w:t xml:space="preserve"> </w:t>
      </w:r>
      <w:proofErr w:type="spellStart"/>
      <w:r w:rsidRPr="002D5A30">
        <w:rPr>
          <w:sz w:val="28"/>
          <w:szCs w:val="28"/>
        </w:rPr>
        <w:t>indicatorii</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w:t>
      </w:r>
      <w:proofErr w:type="spellStart"/>
      <w:r w:rsidRPr="002D5A30">
        <w:rPr>
          <w:sz w:val="28"/>
          <w:szCs w:val="28"/>
        </w:rPr>
        <w:t>tehnici</w:t>
      </w:r>
      <w:proofErr w:type="spellEnd"/>
      <w:r w:rsidRPr="002D5A30">
        <w:rPr>
          <w:sz w:val="28"/>
          <w:szCs w:val="28"/>
        </w:rPr>
        <w:t xml:space="preserve"> </w:t>
      </w:r>
      <w:proofErr w:type="spellStart"/>
      <w:r w:rsidRPr="002D5A30">
        <w:rPr>
          <w:sz w:val="28"/>
          <w:szCs w:val="28"/>
        </w:rPr>
        <w:t>corelați</w:t>
      </w:r>
      <w:proofErr w:type="spellEnd"/>
      <w:r w:rsidRPr="002D5A30">
        <w:rPr>
          <w:sz w:val="28"/>
          <w:szCs w:val="28"/>
        </w:rPr>
        <w:t xml:space="preserve"> cu </w:t>
      </w:r>
      <w:proofErr w:type="spellStart"/>
      <w:r w:rsidRPr="002D5A30">
        <w:rPr>
          <w:sz w:val="28"/>
          <w:szCs w:val="28"/>
        </w:rPr>
        <w:t>țintele</w:t>
      </w:r>
      <w:proofErr w:type="spellEnd"/>
      <w:r w:rsidRPr="002D5A30">
        <w:rPr>
          <w:sz w:val="28"/>
          <w:szCs w:val="28"/>
        </w:rPr>
        <w:t>/</w:t>
      </w:r>
      <w:proofErr w:type="spellStart"/>
      <w:r w:rsidRPr="002D5A30">
        <w:rPr>
          <w:sz w:val="28"/>
          <w:szCs w:val="28"/>
        </w:rPr>
        <w:t>obiectivele</w:t>
      </w:r>
      <w:proofErr w:type="spellEnd"/>
      <w:r w:rsidRPr="002D5A30">
        <w:rPr>
          <w:sz w:val="28"/>
          <w:szCs w:val="28"/>
        </w:rPr>
        <w:t xml:space="preserve"> </w:t>
      </w:r>
      <w:proofErr w:type="spellStart"/>
      <w:r w:rsidRPr="002D5A30">
        <w:rPr>
          <w:sz w:val="28"/>
          <w:szCs w:val="28"/>
        </w:rPr>
        <w:t>asumate</w:t>
      </w:r>
      <w:proofErr w:type="spellEnd"/>
      <w:r w:rsidRPr="002D5A30">
        <w:rPr>
          <w:sz w:val="28"/>
          <w:szCs w:val="28"/>
        </w:rPr>
        <w:t xml:space="preserve"> la </w:t>
      </w:r>
      <w:proofErr w:type="spellStart"/>
      <w:r w:rsidRPr="002D5A30">
        <w:rPr>
          <w:sz w:val="28"/>
          <w:szCs w:val="28"/>
        </w:rPr>
        <w:t>nivel</w:t>
      </w:r>
      <w:proofErr w:type="spellEnd"/>
      <w:r w:rsidRPr="002D5A30">
        <w:rPr>
          <w:sz w:val="28"/>
          <w:szCs w:val="28"/>
        </w:rPr>
        <w:t xml:space="preserve"> </w:t>
      </w:r>
      <w:proofErr w:type="spellStart"/>
      <w:r w:rsidRPr="002D5A30">
        <w:rPr>
          <w:sz w:val="28"/>
          <w:szCs w:val="28"/>
        </w:rPr>
        <w:t>național</w:t>
      </w:r>
      <w:proofErr w:type="spellEnd"/>
      <w:r w:rsidRPr="002D5A30">
        <w:rPr>
          <w:sz w:val="28"/>
          <w:szCs w:val="28"/>
        </w:rPr>
        <w:t xml:space="preserve"> </w:t>
      </w:r>
      <w:proofErr w:type="spellStart"/>
      <w:r w:rsidRPr="002D5A30">
        <w:rPr>
          <w:sz w:val="28"/>
          <w:szCs w:val="28"/>
        </w:rPr>
        <w:t>prevăzuți</w:t>
      </w:r>
      <w:proofErr w:type="spellEnd"/>
      <w:r w:rsidRPr="002D5A30">
        <w:rPr>
          <w:sz w:val="28"/>
          <w:szCs w:val="28"/>
        </w:rPr>
        <w:t xml:space="preserve"> de </w:t>
      </w:r>
      <w:proofErr w:type="spellStart"/>
      <w:r w:rsidRPr="002D5A30">
        <w:rPr>
          <w:sz w:val="28"/>
          <w:szCs w:val="28"/>
        </w:rPr>
        <w:t>lege</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cei</w:t>
      </w:r>
      <w:proofErr w:type="spellEnd"/>
      <w:r w:rsidRPr="002D5A30">
        <w:rPr>
          <w:sz w:val="28"/>
          <w:szCs w:val="28"/>
        </w:rPr>
        <w:t xml:space="preserve"> </w:t>
      </w:r>
      <w:proofErr w:type="spellStart"/>
      <w:r w:rsidRPr="002D5A30">
        <w:rPr>
          <w:sz w:val="28"/>
          <w:szCs w:val="28"/>
        </w:rPr>
        <w:t>stabiliți</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contractul</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a </w:t>
      </w:r>
      <w:proofErr w:type="spellStart"/>
      <w:r w:rsidRPr="002D5A30">
        <w:rPr>
          <w:sz w:val="28"/>
          <w:szCs w:val="28"/>
        </w:rPr>
        <w:t>gestiunii</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w:t>
      </w:r>
      <w:proofErr w:type="spellStart"/>
      <w:r w:rsidRPr="002D5A30">
        <w:rPr>
          <w:sz w:val="28"/>
          <w:szCs w:val="28"/>
        </w:rPr>
        <w:t>indicatorii</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calitatea</w:t>
      </w:r>
      <w:proofErr w:type="spellEnd"/>
      <w:r w:rsidRPr="002D5A30">
        <w:rPr>
          <w:sz w:val="28"/>
          <w:szCs w:val="28"/>
        </w:rPr>
        <w:t xml:space="preserve"> </w:t>
      </w:r>
      <w:proofErr w:type="spellStart"/>
      <w:r w:rsidRPr="002D5A30">
        <w:rPr>
          <w:sz w:val="28"/>
          <w:szCs w:val="28"/>
        </w:rPr>
        <w:t>prestării</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w:t>
      </w:r>
      <w:proofErr w:type="spellStart"/>
      <w:r w:rsidRPr="002D5A30">
        <w:rPr>
          <w:sz w:val="28"/>
          <w:szCs w:val="28"/>
        </w:rPr>
        <w:t>prevăzuți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regulamentul</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w:t>
      </w:r>
    </w:p>
    <w:p w14:paraId="696176BA"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aplice</w:t>
      </w:r>
      <w:proofErr w:type="spellEnd"/>
      <w:r w:rsidRPr="002D5A30">
        <w:rPr>
          <w:sz w:val="28"/>
          <w:szCs w:val="28"/>
        </w:rPr>
        <w:t xml:space="preserve"> </w:t>
      </w:r>
      <w:proofErr w:type="spellStart"/>
      <w:r w:rsidRPr="002D5A30">
        <w:rPr>
          <w:sz w:val="28"/>
          <w:szCs w:val="28"/>
        </w:rPr>
        <w:t>metode</w:t>
      </w:r>
      <w:proofErr w:type="spellEnd"/>
      <w:r w:rsidRPr="002D5A30">
        <w:rPr>
          <w:sz w:val="28"/>
          <w:szCs w:val="28"/>
        </w:rPr>
        <w:t xml:space="preserve"> </w:t>
      </w:r>
      <w:proofErr w:type="spellStart"/>
      <w:r w:rsidRPr="002D5A30">
        <w:rPr>
          <w:sz w:val="28"/>
          <w:szCs w:val="28"/>
        </w:rPr>
        <w:t>performante</w:t>
      </w:r>
      <w:proofErr w:type="spellEnd"/>
      <w:r w:rsidRPr="002D5A30">
        <w:rPr>
          <w:sz w:val="28"/>
          <w:szCs w:val="28"/>
        </w:rPr>
        <w:t xml:space="preserve"> de management, care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conducă</w:t>
      </w:r>
      <w:proofErr w:type="spellEnd"/>
      <w:r w:rsidRPr="002D5A30">
        <w:rPr>
          <w:sz w:val="28"/>
          <w:szCs w:val="28"/>
        </w:rPr>
        <w:t xml:space="preserve"> la </w:t>
      </w:r>
      <w:proofErr w:type="spellStart"/>
      <w:r w:rsidRPr="002D5A30">
        <w:rPr>
          <w:sz w:val="28"/>
          <w:szCs w:val="28"/>
        </w:rPr>
        <w:t>reducerea</w:t>
      </w:r>
      <w:proofErr w:type="spellEnd"/>
      <w:r w:rsidRPr="002D5A30">
        <w:rPr>
          <w:sz w:val="28"/>
          <w:szCs w:val="28"/>
        </w:rPr>
        <w:t xml:space="preserve"> </w:t>
      </w:r>
      <w:proofErr w:type="spellStart"/>
      <w:r w:rsidRPr="002D5A30">
        <w:rPr>
          <w:sz w:val="28"/>
          <w:szCs w:val="28"/>
        </w:rPr>
        <w:t>costurilor</w:t>
      </w:r>
      <w:proofErr w:type="spellEnd"/>
      <w:r w:rsidRPr="002D5A30">
        <w:rPr>
          <w:sz w:val="28"/>
          <w:szCs w:val="28"/>
        </w:rPr>
        <w:t xml:space="preserve"> </w:t>
      </w:r>
      <w:proofErr w:type="spellStart"/>
      <w:r w:rsidRPr="002D5A30">
        <w:rPr>
          <w:sz w:val="28"/>
          <w:szCs w:val="28"/>
        </w:rPr>
        <w:t>specifice</w:t>
      </w:r>
      <w:proofErr w:type="spellEnd"/>
      <w:r w:rsidRPr="002D5A30">
        <w:rPr>
          <w:sz w:val="28"/>
          <w:szCs w:val="28"/>
        </w:rPr>
        <w:t xml:space="preserve"> de </w:t>
      </w:r>
      <w:proofErr w:type="spellStart"/>
      <w:r w:rsidRPr="002D5A30">
        <w:rPr>
          <w:sz w:val="28"/>
          <w:szCs w:val="28"/>
        </w:rPr>
        <w:t>operare</w:t>
      </w:r>
      <w:proofErr w:type="spellEnd"/>
      <w:r w:rsidRPr="002D5A30">
        <w:rPr>
          <w:sz w:val="28"/>
          <w:szCs w:val="28"/>
        </w:rPr>
        <w:t>;</w:t>
      </w:r>
    </w:p>
    <w:p w14:paraId="5B149F20"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factureze</w:t>
      </w:r>
      <w:proofErr w:type="spellEnd"/>
      <w:r w:rsidRPr="002D5A30">
        <w:rPr>
          <w:sz w:val="28"/>
          <w:szCs w:val="28"/>
        </w:rPr>
        <w:t xml:space="preserve"> </w:t>
      </w:r>
      <w:proofErr w:type="spellStart"/>
      <w:r w:rsidRPr="002D5A30">
        <w:rPr>
          <w:sz w:val="28"/>
          <w:szCs w:val="28"/>
        </w:rPr>
        <w:t>serviciile</w:t>
      </w:r>
      <w:proofErr w:type="spellEnd"/>
      <w:r w:rsidRPr="002D5A30">
        <w:rPr>
          <w:sz w:val="28"/>
          <w:szCs w:val="28"/>
        </w:rPr>
        <w:t xml:space="preserve"> </w:t>
      </w:r>
      <w:proofErr w:type="spellStart"/>
      <w:r w:rsidRPr="002D5A30">
        <w:rPr>
          <w:sz w:val="28"/>
          <w:szCs w:val="28"/>
        </w:rPr>
        <w:t>prestate</w:t>
      </w:r>
      <w:proofErr w:type="spellEnd"/>
      <w:r w:rsidRPr="002D5A30">
        <w:rPr>
          <w:sz w:val="28"/>
          <w:szCs w:val="28"/>
        </w:rPr>
        <w:t xml:space="preserve">, la </w:t>
      </w:r>
      <w:proofErr w:type="spellStart"/>
      <w:r w:rsidRPr="002D5A30">
        <w:rPr>
          <w:sz w:val="28"/>
          <w:szCs w:val="28"/>
        </w:rPr>
        <w:t>tarife</w:t>
      </w:r>
      <w:proofErr w:type="spellEnd"/>
      <w:r w:rsidRPr="002D5A30">
        <w:rPr>
          <w:sz w:val="28"/>
          <w:szCs w:val="28"/>
        </w:rPr>
        <w:t xml:space="preserve"> legal </w:t>
      </w:r>
      <w:proofErr w:type="spellStart"/>
      <w:r w:rsidRPr="002D5A30">
        <w:rPr>
          <w:sz w:val="28"/>
          <w:szCs w:val="28"/>
        </w:rPr>
        <w:t>aprobate</w:t>
      </w:r>
      <w:proofErr w:type="spellEnd"/>
      <w:r w:rsidRPr="002D5A30">
        <w:rPr>
          <w:sz w:val="28"/>
          <w:szCs w:val="28"/>
        </w:rPr>
        <w:t>;</w:t>
      </w:r>
    </w:p>
    <w:p w14:paraId="41297B7F"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achite</w:t>
      </w:r>
      <w:proofErr w:type="spellEnd"/>
      <w:r w:rsidRPr="002D5A30">
        <w:rPr>
          <w:sz w:val="28"/>
          <w:szCs w:val="28"/>
        </w:rPr>
        <w:t xml:space="preserve"> </w:t>
      </w:r>
      <w:proofErr w:type="spellStart"/>
      <w:r w:rsidRPr="002D5A30">
        <w:rPr>
          <w:sz w:val="28"/>
          <w:szCs w:val="28"/>
        </w:rPr>
        <w:t>creanțele</w:t>
      </w:r>
      <w:proofErr w:type="spellEnd"/>
      <w:r w:rsidRPr="002D5A30">
        <w:rPr>
          <w:sz w:val="28"/>
          <w:szCs w:val="28"/>
        </w:rPr>
        <w:t xml:space="preserve"> </w:t>
      </w:r>
      <w:proofErr w:type="spellStart"/>
      <w:r w:rsidRPr="002D5A30">
        <w:rPr>
          <w:sz w:val="28"/>
          <w:szCs w:val="28"/>
        </w:rPr>
        <w:t>nelitigioase</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ceilalți</w:t>
      </w:r>
      <w:proofErr w:type="spellEnd"/>
      <w:r w:rsidRPr="002D5A30">
        <w:rPr>
          <w:sz w:val="28"/>
          <w:szCs w:val="28"/>
        </w:rPr>
        <w:t xml:space="preserve"> </w:t>
      </w:r>
      <w:proofErr w:type="spellStart"/>
      <w:r w:rsidRPr="002D5A30">
        <w:rPr>
          <w:sz w:val="28"/>
          <w:szCs w:val="28"/>
        </w:rPr>
        <w:t>operatori</w:t>
      </w:r>
      <w:proofErr w:type="spellEnd"/>
      <w:r w:rsidRPr="002D5A30">
        <w:rPr>
          <w:sz w:val="28"/>
          <w:szCs w:val="28"/>
        </w:rPr>
        <w:t xml:space="preserve"> care </w:t>
      </w:r>
      <w:proofErr w:type="spellStart"/>
      <w:r w:rsidRPr="002D5A30">
        <w:rPr>
          <w:sz w:val="28"/>
          <w:szCs w:val="28"/>
        </w:rPr>
        <w:t>desfășoară</w:t>
      </w:r>
      <w:proofErr w:type="spellEnd"/>
      <w:r w:rsidRPr="002D5A30">
        <w:rPr>
          <w:sz w:val="28"/>
          <w:szCs w:val="28"/>
        </w:rPr>
        <w:t xml:space="preserve"> </w:t>
      </w:r>
      <w:proofErr w:type="spellStart"/>
      <w:r w:rsidRPr="002D5A30">
        <w:rPr>
          <w:sz w:val="28"/>
          <w:szCs w:val="28"/>
        </w:rPr>
        <w:t>activități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cu care se </w:t>
      </w:r>
      <w:proofErr w:type="spellStart"/>
      <w:r w:rsidRPr="002D5A30">
        <w:rPr>
          <w:sz w:val="28"/>
          <w:szCs w:val="28"/>
        </w:rPr>
        <w:t>află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raporturi</w:t>
      </w:r>
      <w:proofErr w:type="spellEnd"/>
      <w:r w:rsidRPr="002D5A30">
        <w:rPr>
          <w:sz w:val="28"/>
          <w:szCs w:val="28"/>
        </w:rPr>
        <w:t xml:space="preserve"> </w:t>
      </w:r>
      <w:proofErr w:type="spellStart"/>
      <w:r w:rsidRPr="002D5A30">
        <w:rPr>
          <w:sz w:val="28"/>
          <w:szCs w:val="28"/>
        </w:rPr>
        <w:t>contractuale</w:t>
      </w:r>
      <w:proofErr w:type="spellEnd"/>
      <w:r w:rsidRPr="002D5A30">
        <w:rPr>
          <w:sz w:val="28"/>
          <w:szCs w:val="28"/>
        </w:rPr>
        <w:t>;</w:t>
      </w:r>
    </w:p>
    <w:p w14:paraId="6F738E0D"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limiteze</w:t>
      </w:r>
      <w:proofErr w:type="spellEnd"/>
      <w:r w:rsidRPr="002D5A30">
        <w:rPr>
          <w:sz w:val="28"/>
          <w:szCs w:val="28"/>
        </w:rPr>
        <w:t xml:space="preserve">, </w:t>
      </w:r>
      <w:proofErr w:type="spellStart"/>
      <w:r w:rsidRPr="002D5A30">
        <w:rPr>
          <w:sz w:val="28"/>
          <w:szCs w:val="28"/>
        </w:rPr>
        <w:t>suspende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întrerupă</w:t>
      </w:r>
      <w:proofErr w:type="spellEnd"/>
      <w:r w:rsidRPr="002D5A30">
        <w:rPr>
          <w:sz w:val="28"/>
          <w:szCs w:val="28"/>
        </w:rPr>
        <w:t xml:space="preserve"> </w:t>
      </w:r>
      <w:proofErr w:type="spellStart"/>
      <w:r w:rsidRPr="002D5A30">
        <w:rPr>
          <w:sz w:val="28"/>
          <w:szCs w:val="28"/>
        </w:rPr>
        <w:t>prestarea</w:t>
      </w:r>
      <w:proofErr w:type="spellEnd"/>
      <w:r w:rsidRPr="002D5A30">
        <w:rPr>
          <w:sz w:val="28"/>
          <w:szCs w:val="28"/>
        </w:rPr>
        <w:t xml:space="preserve"> </w:t>
      </w:r>
      <w:proofErr w:type="spellStart"/>
      <w:r w:rsidRPr="002D5A30">
        <w:rPr>
          <w:sz w:val="28"/>
          <w:szCs w:val="28"/>
        </w:rPr>
        <w:t>activității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încasează</w:t>
      </w:r>
      <w:proofErr w:type="spellEnd"/>
      <w:r w:rsidRPr="002D5A30">
        <w:rPr>
          <w:sz w:val="28"/>
          <w:szCs w:val="28"/>
        </w:rPr>
        <w:t xml:space="preserve"> </w:t>
      </w:r>
      <w:proofErr w:type="spellStart"/>
      <w:r w:rsidRPr="002D5A30">
        <w:rPr>
          <w:sz w:val="28"/>
          <w:szCs w:val="28"/>
        </w:rPr>
        <w:t>creanțele</w:t>
      </w:r>
      <w:proofErr w:type="spellEnd"/>
      <w:r w:rsidRPr="002D5A30">
        <w:rPr>
          <w:sz w:val="28"/>
          <w:szCs w:val="28"/>
        </w:rPr>
        <w:t xml:space="preserve"> </w:t>
      </w:r>
      <w:proofErr w:type="spellStart"/>
      <w:r w:rsidRPr="002D5A30">
        <w:rPr>
          <w:sz w:val="28"/>
          <w:szCs w:val="28"/>
        </w:rPr>
        <w:t>nelitigioase</w:t>
      </w:r>
      <w:proofErr w:type="spellEnd"/>
      <w:r w:rsidRPr="002D5A30">
        <w:rPr>
          <w:sz w:val="28"/>
          <w:szCs w:val="28"/>
        </w:rPr>
        <w:t xml:space="preserve"> de la </w:t>
      </w:r>
      <w:proofErr w:type="spellStart"/>
      <w:r w:rsidRPr="002D5A30">
        <w:rPr>
          <w:sz w:val="28"/>
          <w:szCs w:val="28"/>
        </w:rPr>
        <w:t>ceilalți</w:t>
      </w:r>
      <w:proofErr w:type="spellEnd"/>
      <w:r w:rsidRPr="002D5A30">
        <w:rPr>
          <w:sz w:val="28"/>
          <w:szCs w:val="28"/>
        </w:rPr>
        <w:t xml:space="preserve"> </w:t>
      </w:r>
      <w:proofErr w:type="spellStart"/>
      <w:r w:rsidRPr="002D5A30">
        <w:rPr>
          <w:sz w:val="28"/>
          <w:szCs w:val="28"/>
        </w:rPr>
        <w:t>operatori</w:t>
      </w:r>
      <w:proofErr w:type="spellEnd"/>
      <w:r w:rsidRPr="002D5A30">
        <w:rPr>
          <w:sz w:val="28"/>
          <w:szCs w:val="28"/>
        </w:rPr>
        <w:t xml:space="preserve"> care </w:t>
      </w:r>
      <w:proofErr w:type="spellStart"/>
      <w:r w:rsidRPr="002D5A30">
        <w:rPr>
          <w:sz w:val="28"/>
          <w:szCs w:val="28"/>
        </w:rPr>
        <w:t>desfășoară</w:t>
      </w:r>
      <w:proofErr w:type="spellEnd"/>
      <w:r w:rsidRPr="002D5A30">
        <w:rPr>
          <w:sz w:val="28"/>
          <w:szCs w:val="28"/>
        </w:rPr>
        <w:t xml:space="preserve"> </w:t>
      </w:r>
      <w:proofErr w:type="spellStart"/>
      <w:r w:rsidRPr="002D5A30">
        <w:rPr>
          <w:sz w:val="28"/>
          <w:szCs w:val="28"/>
        </w:rPr>
        <w:t>activități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cu care se </w:t>
      </w:r>
      <w:proofErr w:type="spellStart"/>
      <w:r w:rsidRPr="002D5A30">
        <w:rPr>
          <w:sz w:val="28"/>
          <w:szCs w:val="28"/>
        </w:rPr>
        <w:t>află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raporturi</w:t>
      </w:r>
      <w:proofErr w:type="spellEnd"/>
      <w:r w:rsidRPr="002D5A30">
        <w:rPr>
          <w:sz w:val="28"/>
          <w:szCs w:val="28"/>
        </w:rPr>
        <w:t xml:space="preserve"> </w:t>
      </w:r>
      <w:proofErr w:type="spellStart"/>
      <w:r w:rsidRPr="002D5A30">
        <w:rPr>
          <w:sz w:val="28"/>
          <w:szCs w:val="28"/>
        </w:rPr>
        <w:t>contractuale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de la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care </w:t>
      </w:r>
      <w:proofErr w:type="spellStart"/>
      <w:r w:rsidRPr="002D5A30">
        <w:rPr>
          <w:sz w:val="28"/>
          <w:szCs w:val="28"/>
        </w:rPr>
        <w:t>i</w:t>
      </w:r>
      <w:proofErr w:type="spellEnd"/>
      <w:r w:rsidRPr="002D5A30">
        <w:rPr>
          <w:sz w:val="28"/>
          <w:szCs w:val="28"/>
        </w:rPr>
        <w:t xml:space="preserve">-au </w:t>
      </w:r>
      <w:proofErr w:type="spellStart"/>
      <w:r w:rsidRPr="002D5A30">
        <w:rPr>
          <w:sz w:val="28"/>
          <w:szCs w:val="28"/>
        </w:rPr>
        <w:t>atribuit</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w:t>
      </w:r>
    </w:p>
    <w:p w14:paraId="3F1D7D89"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înființeze</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dispecerat</w:t>
      </w:r>
      <w:proofErr w:type="spellEnd"/>
      <w:r w:rsidRPr="002D5A30">
        <w:rPr>
          <w:sz w:val="28"/>
          <w:szCs w:val="28"/>
        </w:rPr>
        <w:t xml:space="preserve"> la </w:t>
      </w:r>
      <w:proofErr w:type="spellStart"/>
      <w:r w:rsidRPr="002D5A30">
        <w:rPr>
          <w:sz w:val="28"/>
          <w:szCs w:val="28"/>
        </w:rPr>
        <w:t>solicitarea</w:t>
      </w:r>
      <w:proofErr w:type="spellEnd"/>
      <w:r w:rsidRPr="002D5A30">
        <w:rPr>
          <w:sz w:val="28"/>
          <w:szCs w:val="28"/>
        </w:rPr>
        <w:t xml:space="preserve"> </w:t>
      </w:r>
      <w:proofErr w:type="spellStart"/>
      <w:r w:rsidRPr="002D5A30">
        <w:rPr>
          <w:sz w:val="28"/>
          <w:szCs w:val="28"/>
        </w:rPr>
        <w:t>autorităților</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asociației</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w:t>
      </w:r>
    </w:p>
    <w:p w14:paraId="6965D180"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înregistreze</w:t>
      </w:r>
      <w:proofErr w:type="spellEnd"/>
      <w:r w:rsidRPr="002D5A30">
        <w:rPr>
          <w:sz w:val="28"/>
          <w:szCs w:val="28"/>
        </w:rPr>
        <w:t xml:space="preserve"> </w:t>
      </w:r>
      <w:proofErr w:type="spellStart"/>
      <w:r w:rsidRPr="002D5A30">
        <w:rPr>
          <w:sz w:val="28"/>
          <w:szCs w:val="28"/>
        </w:rPr>
        <w:t>toate</w:t>
      </w:r>
      <w:proofErr w:type="spellEnd"/>
      <w:r w:rsidRPr="002D5A30">
        <w:rPr>
          <w:sz w:val="28"/>
          <w:szCs w:val="28"/>
        </w:rPr>
        <w:t xml:space="preserve"> </w:t>
      </w:r>
      <w:proofErr w:type="spellStart"/>
      <w:r w:rsidRPr="002D5A30">
        <w:rPr>
          <w:sz w:val="28"/>
          <w:szCs w:val="28"/>
        </w:rPr>
        <w:t>reclamațiile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sesizările</w:t>
      </w:r>
      <w:proofErr w:type="spellEnd"/>
      <w:r w:rsidRPr="002D5A30">
        <w:rPr>
          <w:sz w:val="28"/>
          <w:szCs w:val="28"/>
        </w:rPr>
        <w:t xml:space="preserve"> </w:t>
      </w:r>
      <w:proofErr w:type="spellStart"/>
      <w:r w:rsidRPr="002D5A30">
        <w:rPr>
          <w:sz w:val="28"/>
          <w:szCs w:val="28"/>
        </w:rPr>
        <w:t>într</w:t>
      </w:r>
      <w:proofErr w:type="spellEnd"/>
      <w:r w:rsidRPr="002D5A30">
        <w:rPr>
          <w:sz w:val="28"/>
          <w:szCs w:val="28"/>
        </w:rPr>
        <w:t xml:space="preserve">-un </w:t>
      </w:r>
      <w:proofErr w:type="spellStart"/>
      <w:r w:rsidRPr="002D5A30">
        <w:rPr>
          <w:sz w:val="28"/>
          <w:szCs w:val="28"/>
        </w:rPr>
        <w:t>registru</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ia</w:t>
      </w:r>
      <w:proofErr w:type="spellEnd"/>
      <w:r w:rsidRPr="002D5A30">
        <w:rPr>
          <w:sz w:val="28"/>
          <w:szCs w:val="28"/>
        </w:rPr>
        <w:t xml:space="preserve"> </w:t>
      </w:r>
      <w:proofErr w:type="spellStart"/>
      <w:r w:rsidRPr="002D5A30">
        <w:rPr>
          <w:sz w:val="28"/>
          <w:szCs w:val="28"/>
        </w:rPr>
        <w:t>măsurile</w:t>
      </w:r>
      <w:proofErr w:type="spellEnd"/>
      <w:r w:rsidRPr="002D5A30">
        <w:rPr>
          <w:sz w:val="28"/>
          <w:szCs w:val="28"/>
        </w:rPr>
        <w:t xml:space="preserve"> de </w:t>
      </w:r>
      <w:proofErr w:type="spellStart"/>
      <w:r w:rsidRPr="002D5A30">
        <w:rPr>
          <w:sz w:val="28"/>
          <w:szCs w:val="28"/>
        </w:rPr>
        <w:t>rezolvare</w:t>
      </w:r>
      <w:proofErr w:type="spellEnd"/>
      <w:r w:rsidRPr="002D5A30">
        <w:rPr>
          <w:sz w:val="28"/>
          <w:szCs w:val="28"/>
        </w:rPr>
        <w:t xml:space="preserve"> </w:t>
      </w:r>
      <w:proofErr w:type="spellStart"/>
      <w:r w:rsidRPr="002D5A30">
        <w:rPr>
          <w:sz w:val="28"/>
          <w:szCs w:val="28"/>
        </w:rPr>
        <w:t>ce</w:t>
      </w:r>
      <w:proofErr w:type="spellEnd"/>
      <w:r w:rsidRPr="002D5A30">
        <w:rPr>
          <w:sz w:val="28"/>
          <w:szCs w:val="28"/>
        </w:rPr>
        <w:t xml:space="preserve"> se </w:t>
      </w:r>
      <w:proofErr w:type="spellStart"/>
      <w:r w:rsidRPr="002D5A30">
        <w:rPr>
          <w:sz w:val="28"/>
          <w:szCs w:val="28"/>
        </w:rPr>
        <w:t>impun</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registru</w:t>
      </w:r>
      <w:proofErr w:type="spellEnd"/>
      <w:r w:rsidRPr="002D5A30">
        <w:rPr>
          <w:sz w:val="28"/>
          <w:szCs w:val="28"/>
        </w:rPr>
        <w:t xml:space="preserve"> se </w:t>
      </w:r>
      <w:proofErr w:type="spellStart"/>
      <w:r w:rsidRPr="002D5A30">
        <w:rPr>
          <w:sz w:val="28"/>
          <w:szCs w:val="28"/>
        </w:rPr>
        <w:t>vor</w:t>
      </w:r>
      <w:proofErr w:type="spellEnd"/>
      <w:r w:rsidRPr="002D5A30">
        <w:rPr>
          <w:sz w:val="28"/>
          <w:szCs w:val="28"/>
        </w:rPr>
        <w:t xml:space="preserve"> </w:t>
      </w:r>
      <w:proofErr w:type="spellStart"/>
      <w:r w:rsidRPr="002D5A30">
        <w:rPr>
          <w:sz w:val="28"/>
          <w:szCs w:val="28"/>
        </w:rPr>
        <w:t>consemna</w:t>
      </w:r>
      <w:proofErr w:type="spellEnd"/>
      <w:r w:rsidRPr="002D5A30">
        <w:rPr>
          <w:sz w:val="28"/>
          <w:szCs w:val="28"/>
        </w:rPr>
        <w:t xml:space="preserve"> </w:t>
      </w:r>
      <w:proofErr w:type="spellStart"/>
      <w:r w:rsidRPr="002D5A30">
        <w:rPr>
          <w:sz w:val="28"/>
          <w:szCs w:val="28"/>
        </w:rPr>
        <w:t>numele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prenumele</w:t>
      </w:r>
      <w:proofErr w:type="spellEnd"/>
      <w:r w:rsidRPr="002D5A30">
        <w:rPr>
          <w:sz w:val="28"/>
          <w:szCs w:val="28"/>
        </w:rPr>
        <w:t xml:space="preserve"> </w:t>
      </w:r>
      <w:proofErr w:type="spellStart"/>
      <w:r w:rsidRPr="002D5A30">
        <w:rPr>
          <w:sz w:val="28"/>
          <w:szCs w:val="28"/>
        </w:rPr>
        <w:t>persoanei</w:t>
      </w:r>
      <w:proofErr w:type="spellEnd"/>
      <w:r w:rsidRPr="002D5A30">
        <w:rPr>
          <w:sz w:val="28"/>
          <w:szCs w:val="28"/>
        </w:rPr>
        <w:t xml:space="preserve"> care a </w:t>
      </w:r>
      <w:proofErr w:type="spellStart"/>
      <w:r w:rsidRPr="002D5A30">
        <w:rPr>
          <w:sz w:val="28"/>
          <w:szCs w:val="28"/>
        </w:rPr>
        <w:t>reclamat</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ale </w:t>
      </w:r>
      <w:proofErr w:type="spellStart"/>
      <w:r w:rsidRPr="002D5A30">
        <w:rPr>
          <w:sz w:val="28"/>
          <w:szCs w:val="28"/>
        </w:rPr>
        <w:t>celei</w:t>
      </w:r>
      <w:proofErr w:type="spellEnd"/>
      <w:r w:rsidRPr="002D5A30">
        <w:rPr>
          <w:sz w:val="28"/>
          <w:szCs w:val="28"/>
        </w:rPr>
        <w:t xml:space="preserve"> care a </w:t>
      </w:r>
      <w:proofErr w:type="spellStart"/>
      <w:r w:rsidRPr="002D5A30">
        <w:rPr>
          <w:sz w:val="28"/>
          <w:szCs w:val="28"/>
        </w:rPr>
        <w:t>primit</w:t>
      </w:r>
      <w:proofErr w:type="spellEnd"/>
      <w:r w:rsidRPr="002D5A30">
        <w:rPr>
          <w:sz w:val="28"/>
          <w:szCs w:val="28"/>
        </w:rPr>
        <w:t xml:space="preserve"> </w:t>
      </w:r>
      <w:proofErr w:type="spellStart"/>
      <w:r w:rsidRPr="002D5A30">
        <w:rPr>
          <w:sz w:val="28"/>
          <w:szCs w:val="28"/>
        </w:rPr>
        <w:t>reclamația</w:t>
      </w:r>
      <w:proofErr w:type="spellEnd"/>
      <w:r w:rsidRPr="002D5A30">
        <w:rPr>
          <w:sz w:val="28"/>
          <w:szCs w:val="28"/>
        </w:rPr>
        <w:t xml:space="preserve">, </w:t>
      </w:r>
      <w:proofErr w:type="spellStart"/>
      <w:r w:rsidRPr="002D5A30">
        <w:rPr>
          <w:sz w:val="28"/>
          <w:szCs w:val="28"/>
        </w:rPr>
        <w:t>adresa</w:t>
      </w:r>
      <w:proofErr w:type="spellEnd"/>
      <w:r w:rsidRPr="002D5A30">
        <w:rPr>
          <w:sz w:val="28"/>
          <w:szCs w:val="28"/>
        </w:rPr>
        <w:t xml:space="preserve"> </w:t>
      </w:r>
      <w:proofErr w:type="spellStart"/>
      <w:r w:rsidRPr="002D5A30">
        <w:rPr>
          <w:sz w:val="28"/>
          <w:szCs w:val="28"/>
        </w:rPr>
        <w:t>reclamantului</w:t>
      </w:r>
      <w:proofErr w:type="spellEnd"/>
      <w:r w:rsidRPr="002D5A30">
        <w:rPr>
          <w:sz w:val="28"/>
          <w:szCs w:val="28"/>
        </w:rPr>
        <w:t xml:space="preserve">, data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ora</w:t>
      </w:r>
      <w:proofErr w:type="spellEnd"/>
      <w:r w:rsidRPr="002D5A30">
        <w:rPr>
          <w:sz w:val="28"/>
          <w:szCs w:val="28"/>
        </w:rPr>
        <w:t xml:space="preserve"> </w:t>
      </w:r>
      <w:proofErr w:type="spellStart"/>
      <w:r w:rsidRPr="002D5A30">
        <w:rPr>
          <w:sz w:val="28"/>
          <w:szCs w:val="28"/>
        </w:rPr>
        <w:t>reclamației</w:t>
      </w:r>
      <w:proofErr w:type="spellEnd"/>
      <w:r w:rsidRPr="002D5A30">
        <w:rPr>
          <w:sz w:val="28"/>
          <w:szCs w:val="28"/>
        </w:rPr>
        <w:t xml:space="preserve">, data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ora</w:t>
      </w:r>
      <w:proofErr w:type="spellEnd"/>
      <w:r w:rsidRPr="002D5A30">
        <w:rPr>
          <w:sz w:val="28"/>
          <w:szCs w:val="28"/>
        </w:rPr>
        <w:t xml:space="preserve"> </w:t>
      </w:r>
      <w:proofErr w:type="spellStart"/>
      <w:r w:rsidRPr="002D5A30">
        <w:rPr>
          <w:sz w:val="28"/>
          <w:szCs w:val="28"/>
        </w:rPr>
        <w:t>rezolvării</w:t>
      </w:r>
      <w:proofErr w:type="spellEnd"/>
      <w:r w:rsidRPr="002D5A30">
        <w:rPr>
          <w:sz w:val="28"/>
          <w:szCs w:val="28"/>
        </w:rPr>
        <w:t xml:space="preserve">, </w:t>
      </w:r>
      <w:proofErr w:type="spellStart"/>
      <w:r w:rsidRPr="002D5A30">
        <w:rPr>
          <w:sz w:val="28"/>
          <w:szCs w:val="28"/>
        </w:rPr>
        <w:t>numărul</w:t>
      </w:r>
      <w:proofErr w:type="spellEnd"/>
      <w:r w:rsidRPr="002D5A30">
        <w:rPr>
          <w:sz w:val="28"/>
          <w:szCs w:val="28"/>
        </w:rPr>
        <w:t xml:space="preserve"> de </w:t>
      </w:r>
      <w:proofErr w:type="spellStart"/>
      <w:r w:rsidRPr="002D5A30">
        <w:rPr>
          <w:sz w:val="28"/>
          <w:szCs w:val="28"/>
        </w:rPr>
        <w:t>ordine</w:t>
      </w:r>
      <w:proofErr w:type="spellEnd"/>
      <w:r w:rsidRPr="002D5A30">
        <w:rPr>
          <w:sz w:val="28"/>
          <w:szCs w:val="28"/>
        </w:rPr>
        <w:t xml:space="preserve"> al </w:t>
      </w:r>
      <w:proofErr w:type="spellStart"/>
      <w:r w:rsidRPr="002D5A30">
        <w:rPr>
          <w:sz w:val="28"/>
          <w:szCs w:val="28"/>
        </w:rPr>
        <w:t>reclamației</w:t>
      </w:r>
      <w:proofErr w:type="spellEnd"/>
      <w:r w:rsidRPr="002D5A30">
        <w:rPr>
          <w:sz w:val="28"/>
          <w:szCs w:val="28"/>
        </w:rPr>
        <w:t xml:space="preserve"> care </w:t>
      </w:r>
      <w:proofErr w:type="spellStart"/>
      <w:r w:rsidRPr="002D5A30">
        <w:rPr>
          <w:sz w:val="28"/>
          <w:szCs w:val="28"/>
        </w:rPr>
        <w:t>va</w:t>
      </w:r>
      <w:proofErr w:type="spellEnd"/>
      <w:r w:rsidRPr="002D5A30">
        <w:rPr>
          <w:sz w:val="28"/>
          <w:szCs w:val="28"/>
        </w:rPr>
        <w:t xml:space="preserve"> fi </w:t>
      </w:r>
      <w:proofErr w:type="spellStart"/>
      <w:r w:rsidRPr="002D5A30">
        <w:rPr>
          <w:sz w:val="28"/>
          <w:szCs w:val="28"/>
        </w:rPr>
        <w:t>comunicat</w:t>
      </w:r>
      <w:proofErr w:type="spellEnd"/>
      <w:r w:rsidRPr="002D5A30">
        <w:rPr>
          <w:sz w:val="28"/>
          <w:szCs w:val="28"/>
        </w:rPr>
        <w:t xml:space="preserve"> </w:t>
      </w:r>
      <w:proofErr w:type="spellStart"/>
      <w:r w:rsidRPr="002D5A30">
        <w:rPr>
          <w:sz w:val="28"/>
          <w:szCs w:val="28"/>
        </w:rPr>
        <w:t>petentului</w:t>
      </w:r>
      <w:proofErr w:type="spellEnd"/>
      <w:r w:rsidRPr="002D5A30">
        <w:rPr>
          <w:sz w:val="28"/>
          <w:szCs w:val="28"/>
        </w:rPr>
        <w:t xml:space="preserve">. La </w:t>
      </w:r>
      <w:proofErr w:type="spellStart"/>
      <w:r w:rsidRPr="002D5A30">
        <w:rPr>
          <w:sz w:val="28"/>
          <w:szCs w:val="28"/>
        </w:rPr>
        <w:t>sesizările</w:t>
      </w:r>
      <w:proofErr w:type="spellEnd"/>
      <w:r w:rsidRPr="002D5A30">
        <w:rPr>
          <w:sz w:val="28"/>
          <w:szCs w:val="28"/>
        </w:rPr>
        <w:t xml:space="preserve"> </w:t>
      </w:r>
      <w:proofErr w:type="spellStart"/>
      <w:r w:rsidRPr="002D5A30">
        <w:rPr>
          <w:sz w:val="28"/>
          <w:szCs w:val="28"/>
        </w:rPr>
        <w:t>scrise</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are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răspundă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termen de maximum 30 de </w:t>
      </w:r>
      <w:proofErr w:type="spellStart"/>
      <w:r w:rsidRPr="002D5A30">
        <w:rPr>
          <w:sz w:val="28"/>
          <w:szCs w:val="28"/>
        </w:rPr>
        <w:t>zile</w:t>
      </w:r>
      <w:proofErr w:type="spellEnd"/>
      <w:r w:rsidRPr="002D5A30">
        <w:rPr>
          <w:sz w:val="28"/>
          <w:szCs w:val="28"/>
        </w:rPr>
        <w:t xml:space="preserve"> de la </w:t>
      </w:r>
      <w:proofErr w:type="spellStart"/>
      <w:r w:rsidRPr="002D5A30">
        <w:rPr>
          <w:sz w:val="28"/>
          <w:szCs w:val="28"/>
        </w:rPr>
        <w:t>înregistrarea</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w:t>
      </w:r>
    </w:p>
    <w:p w14:paraId="02230873"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țină</w:t>
      </w:r>
      <w:proofErr w:type="spellEnd"/>
      <w:r w:rsidRPr="002D5A30">
        <w:rPr>
          <w:sz w:val="28"/>
          <w:szCs w:val="28"/>
        </w:rPr>
        <w:t xml:space="preserve"> </w:t>
      </w:r>
      <w:proofErr w:type="spellStart"/>
      <w:r w:rsidRPr="002D5A30">
        <w:rPr>
          <w:sz w:val="28"/>
          <w:szCs w:val="28"/>
        </w:rPr>
        <w:t>evidența</w:t>
      </w:r>
      <w:proofErr w:type="spellEnd"/>
      <w:r w:rsidRPr="002D5A30">
        <w:rPr>
          <w:sz w:val="28"/>
          <w:szCs w:val="28"/>
        </w:rPr>
        <w:t xml:space="preserve"> </w:t>
      </w:r>
      <w:proofErr w:type="spellStart"/>
      <w:r w:rsidRPr="002D5A30">
        <w:rPr>
          <w:sz w:val="28"/>
          <w:szCs w:val="28"/>
        </w:rPr>
        <w:t>gestiunii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raporteze</w:t>
      </w:r>
      <w:proofErr w:type="spellEnd"/>
      <w:r w:rsidRPr="002D5A30">
        <w:rPr>
          <w:sz w:val="28"/>
          <w:szCs w:val="28"/>
        </w:rPr>
        <w:t xml:space="preserve"> periodic </w:t>
      </w:r>
      <w:proofErr w:type="spellStart"/>
      <w:r w:rsidRPr="002D5A30">
        <w:rPr>
          <w:sz w:val="28"/>
          <w:szCs w:val="28"/>
        </w:rPr>
        <w:t>autorităților</w:t>
      </w:r>
      <w:proofErr w:type="spellEnd"/>
      <w:r w:rsidRPr="002D5A30">
        <w:rPr>
          <w:sz w:val="28"/>
          <w:szCs w:val="28"/>
        </w:rPr>
        <w:t xml:space="preserve"> </w:t>
      </w:r>
      <w:proofErr w:type="spellStart"/>
      <w:r w:rsidRPr="002D5A30">
        <w:rPr>
          <w:sz w:val="28"/>
          <w:szCs w:val="28"/>
        </w:rPr>
        <w:t>competente</w:t>
      </w:r>
      <w:proofErr w:type="spellEnd"/>
      <w:r w:rsidRPr="002D5A30">
        <w:rPr>
          <w:sz w:val="28"/>
          <w:szCs w:val="28"/>
        </w:rPr>
        <w:t xml:space="preserve"> </w:t>
      </w:r>
      <w:proofErr w:type="spellStart"/>
      <w:r w:rsidRPr="002D5A30">
        <w:rPr>
          <w:sz w:val="28"/>
          <w:szCs w:val="28"/>
        </w:rPr>
        <w:t>situația</w:t>
      </w:r>
      <w:proofErr w:type="spellEnd"/>
      <w:r w:rsidRPr="002D5A30">
        <w:rPr>
          <w:sz w:val="28"/>
          <w:szCs w:val="28"/>
        </w:rPr>
        <w:t xml:space="preserve"> conform </w:t>
      </w:r>
      <w:proofErr w:type="spellStart"/>
      <w:r w:rsidRPr="002D5A30">
        <w:rPr>
          <w:sz w:val="28"/>
          <w:szCs w:val="28"/>
        </w:rPr>
        <w:t>reglementărilor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w:t>
      </w:r>
    </w:p>
    <w:p w14:paraId="1507DB4D" w14:textId="77777777" w:rsidR="006119E9" w:rsidRPr="002D5A30" w:rsidRDefault="006119E9" w:rsidP="00457E9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raporteze</w:t>
      </w:r>
      <w:proofErr w:type="spellEnd"/>
      <w:r w:rsidRPr="002D5A30">
        <w:rPr>
          <w:sz w:val="28"/>
          <w:szCs w:val="28"/>
        </w:rPr>
        <w:t xml:space="preserve"> lunar </w:t>
      </w:r>
      <w:proofErr w:type="spellStart"/>
      <w:r w:rsidRPr="002D5A30">
        <w:rPr>
          <w:sz w:val="28"/>
          <w:szCs w:val="28"/>
        </w:rPr>
        <w:t>autorităților</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w:t>
      </w:r>
      <w:proofErr w:type="spellStart"/>
      <w:r w:rsidRPr="002D5A30">
        <w:rPr>
          <w:sz w:val="28"/>
          <w:szCs w:val="28"/>
        </w:rPr>
        <w:t>asociației</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sumele</w:t>
      </w:r>
      <w:proofErr w:type="spellEnd"/>
      <w:r w:rsidRPr="002D5A30">
        <w:rPr>
          <w:sz w:val="28"/>
          <w:szCs w:val="28"/>
        </w:rPr>
        <w:t xml:space="preserve"> </w:t>
      </w:r>
      <w:proofErr w:type="spellStart"/>
      <w:r w:rsidRPr="002D5A30">
        <w:rPr>
          <w:sz w:val="28"/>
          <w:szCs w:val="28"/>
        </w:rPr>
        <w:t>încasate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urma</w:t>
      </w:r>
      <w:proofErr w:type="spellEnd"/>
      <w:r w:rsidRPr="002D5A30">
        <w:rPr>
          <w:sz w:val="28"/>
          <w:szCs w:val="28"/>
        </w:rPr>
        <w:t xml:space="preserve"> </w:t>
      </w:r>
      <w:proofErr w:type="spellStart"/>
      <w:r w:rsidRPr="002D5A30">
        <w:rPr>
          <w:sz w:val="28"/>
          <w:szCs w:val="28"/>
        </w:rPr>
        <w:t>valorificării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w:t>
      </w:r>
      <w:proofErr w:type="spellStart"/>
      <w:r w:rsidRPr="002D5A30">
        <w:rPr>
          <w:sz w:val="28"/>
          <w:szCs w:val="28"/>
        </w:rPr>
        <w:t>materialelor</w:t>
      </w:r>
      <w:proofErr w:type="spellEnd"/>
      <w:r w:rsidRPr="002D5A30">
        <w:rPr>
          <w:sz w:val="28"/>
          <w:szCs w:val="28"/>
        </w:rPr>
        <w:t xml:space="preserve"> </w:t>
      </w:r>
      <w:proofErr w:type="spellStart"/>
      <w:r w:rsidRPr="002D5A30">
        <w:rPr>
          <w:sz w:val="28"/>
          <w:szCs w:val="28"/>
        </w:rPr>
        <w:t>rezultate</w:t>
      </w:r>
      <w:proofErr w:type="spellEnd"/>
      <w:r w:rsidRPr="002D5A30">
        <w:rPr>
          <w:sz w:val="28"/>
          <w:szCs w:val="28"/>
        </w:rPr>
        <w:t xml:space="preserve"> din </w:t>
      </w:r>
      <w:proofErr w:type="spellStart"/>
      <w:r w:rsidRPr="002D5A30">
        <w:rPr>
          <w:sz w:val="28"/>
          <w:szCs w:val="28"/>
        </w:rPr>
        <w:t>prestarea</w:t>
      </w:r>
      <w:proofErr w:type="spellEnd"/>
      <w:r w:rsidRPr="002D5A30">
        <w:rPr>
          <w:sz w:val="28"/>
          <w:szCs w:val="28"/>
        </w:rPr>
        <w:t xml:space="preserve"> </w:t>
      </w:r>
      <w:proofErr w:type="spellStart"/>
      <w:r w:rsidRPr="002D5A30">
        <w:rPr>
          <w:sz w:val="28"/>
          <w:szCs w:val="28"/>
        </w:rPr>
        <w:t>activității</w:t>
      </w:r>
      <w:proofErr w:type="spellEnd"/>
      <w:r w:rsidRPr="002D5A30">
        <w:rPr>
          <w:sz w:val="28"/>
          <w:szCs w:val="28"/>
        </w:rPr>
        <w:t>;</w:t>
      </w:r>
    </w:p>
    <w:p w14:paraId="6974E34D" w14:textId="77777777" w:rsidR="006119E9" w:rsidRPr="002D5A30" w:rsidRDefault="006119E9" w:rsidP="00457E92">
      <w:pPr>
        <w:pStyle w:val="NormalWeb"/>
        <w:numPr>
          <w:ilvl w:val="2"/>
          <w:numId w:val="1"/>
        </w:numPr>
        <w:spacing w:before="0" w:beforeAutospacing="0" w:after="0" w:afterAutospacing="0"/>
        <w:ind w:left="0" w:firstLine="0"/>
        <w:jc w:val="both"/>
        <w:rPr>
          <w:kern w:val="32"/>
          <w:sz w:val="28"/>
          <w:szCs w:val="28"/>
          <w:lang w:eastAsia="fr-FR"/>
        </w:rPr>
      </w:pP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obligații</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Legea</w:t>
      </w:r>
      <w:proofErr w:type="spellEnd"/>
      <w:r w:rsidRPr="002D5A30">
        <w:rPr>
          <w:sz w:val="28"/>
          <w:szCs w:val="28"/>
        </w:rPr>
        <w:t xml:space="preserve"> nr. 51/2006,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Legea</w:t>
      </w:r>
      <w:proofErr w:type="spellEnd"/>
      <w:r w:rsidRPr="002D5A30">
        <w:rPr>
          <w:sz w:val="28"/>
          <w:szCs w:val="28"/>
        </w:rPr>
        <w:t xml:space="preserve"> nr. 101/2006,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4440F902" w14:textId="77777777" w:rsidR="006119E9" w:rsidRPr="00457E92" w:rsidRDefault="006119E9" w:rsidP="00457E92">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bookmarkStart w:id="28" w:name="_Toc194838569"/>
      <w:r w:rsidRPr="00457E92">
        <w:rPr>
          <w:b/>
          <w:bCs/>
          <w:kern w:val="32"/>
          <w:sz w:val="28"/>
          <w:szCs w:val="28"/>
          <w:lang w:eastAsia="fr-FR"/>
        </w:rPr>
        <w:lastRenderedPageBreak/>
        <w:t>SECȚIUNEA a 2-a</w:t>
      </w:r>
      <w:bookmarkEnd w:id="28"/>
    </w:p>
    <w:p w14:paraId="0B9D9B1F" w14:textId="77777777" w:rsidR="006119E9" w:rsidRPr="00457E92" w:rsidRDefault="006119E9" w:rsidP="006119E9">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bookmarkStart w:id="29" w:name="_Toc194838570"/>
      <w:r w:rsidRPr="00457E92">
        <w:rPr>
          <w:b/>
          <w:bCs/>
          <w:kern w:val="32"/>
          <w:sz w:val="28"/>
          <w:szCs w:val="28"/>
          <w:lang w:eastAsia="fr-FR"/>
        </w:rPr>
        <w:t>Drepturile și obligațiile utilizatorilor</w:t>
      </w:r>
      <w:bookmarkEnd w:id="29"/>
    </w:p>
    <w:p w14:paraId="38549C20" w14:textId="77777777" w:rsidR="006119E9" w:rsidRPr="002D5A30" w:rsidRDefault="006119E9" w:rsidP="006119E9">
      <w:pPr>
        <w:pStyle w:val="NormalWeb"/>
        <w:numPr>
          <w:ilvl w:val="0"/>
          <w:numId w:val="1"/>
        </w:numPr>
        <w:spacing w:before="120" w:beforeAutospacing="0" w:after="120" w:afterAutospacing="0" w:line="360" w:lineRule="auto"/>
        <w:jc w:val="both"/>
        <w:rPr>
          <w:sz w:val="28"/>
          <w:szCs w:val="28"/>
        </w:rPr>
      </w:pPr>
    </w:p>
    <w:p w14:paraId="20F64361" w14:textId="77777777" w:rsidR="006119E9" w:rsidRPr="002D5A30" w:rsidRDefault="006119E9" w:rsidP="00F625B2">
      <w:pPr>
        <w:pStyle w:val="NormalWeb"/>
        <w:spacing w:before="0" w:beforeAutospacing="0" w:after="0" w:afterAutospacing="0"/>
        <w:jc w:val="both"/>
        <w:rPr>
          <w:sz w:val="28"/>
          <w:szCs w:val="28"/>
        </w:rPr>
      </w:pPr>
      <w:proofErr w:type="spellStart"/>
      <w:r w:rsidRPr="002D5A30">
        <w:rPr>
          <w:sz w:val="28"/>
          <w:szCs w:val="28"/>
        </w:rPr>
        <w:t>Utilizatorii</w:t>
      </w:r>
      <w:proofErr w:type="spellEnd"/>
      <w:r w:rsidRPr="002D5A30">
        <w:rPr>
          <w:sz w:val="28"/>
          <w:szCs w:val="28"/>
        </w:rPr>
        <w:t xml:space="preserve"> au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drepturi</w:t>
      </w:r>
      <w:proofErr w:type="spellEnd"/>
      <w:r w:rsidRPr="002D5A30">
        <w:rPr>
          <w:sz w:val="28"/>
          <w:szCs w:val="28"/>
        </w:rPr>
        <w:t>:</w:t>
      </w:r>
    </w:p>
    <w:p w14:paraId="2283AC38"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utilizeze</w:t>
      </w:r>
      <w:proofErr w:type="spellEnd"/>
      <w:r w:rsidRPr="002D5A30">
        <w:rPr>
          <w:sz w:val="28"/>
          <w:szCs w:val="28"/>
        </w:rPr>
        <w:t xml:space="preserve">, liber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nediscriminatoriu</w:t>
      </w:r>
      <w:proofErr w:type="spellEnd"/>
      <w:r w:rsidRPr="002D5A30">
        <w:rPr>
          <w:sz w:val="28"/>
          <w:szCs w:val="28"/>
        </w:rPr>
        <w:t xml:space="preserve">, </w:t>
      </w:r>
      <w:proofErr w:type="spellStart"/>
      <w:r w:rsidRPr="002D5A30">
        <w:rPr>
          <w:sz w:val="28"/>
          <w:szCs w:val="28"/>
        </w:rPr>
        <w:t>serviciul</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condițiile</w:t>
      </w:r>
      <w:proofErr w:type="spellEnd"/>
      <w:r w:rsidRPr="002D5A30">
        <w:rPr>
          <w:sz w:val="28"/>
          <w:szCs w:val="28"/>
        </w:rPr>
        <w:t xml:space="preserve"> </w:t>
      </w:r>
      <w:proofErr w:type="spellStart"/>
      <w:r w:rsidRPr="002D5A30">
        <w:rPr>
          <w:sz w:val="28"/>
          <w:szCs w:val="28"/>
        </w:rPr>
        <w:t>contractului</w:t>
      </w:r>
      <w:proofErr w:type="spellEnd"/>
      <w:r w:rsidRPr="002D5A30">
        <w:rPr>
          <w:sz w:val="28"/>
          <w:szCs w:val="28"/>
        </w:rPr>
        <w:t>/</w:t>
      </w:r>
      <w:proofErr w:type="spellStart"/>
      <w:r w:rsidRPr="002D5A30">
        <w:rPr>
          <w:sz w:val="28"/>
          <w:szCs w:val="28"/>
        </w:rPr>
        <w:t>contractului</w:t>
      </w:r>
      <w:proofErr w:type="spellEnd"/>
      <w:r w:rsidRPr="002D5A30">
        <w:rPr>
          <w:sz w:val="28"/>
          <w:szCs w:val="28"/>
        </w:rPr>
        <w:t xml:space="preserve">- </w:t>
      </w:r>
      <w:proofErr w:type="spellStart"/>
      <w:r w:rsidRPr="002D5A30">
        <w:rPr>
          <w:sz w:val="28"/>
          <w:szCs w:val="28"/>
        </w:rPr>
        <w:t>cadru</w:t>
      </w:r>
      <w:proofErr w:type="spellEnd"/>
      <w:r w:rsidRPr="002D5A30">
        <w:rPr>
          <w:sz w:val="28"/>
          <w:szCs w:val="28"/>
        </w:rPr>
        <w:t xml:space="preserve"> de </w:t>
      </w:r>
      <w:proofErr w:type="spellStart"/>
      <w:r w:rsidRPr="002D5A30">
        <w:rPr>
          <w:sz w:val="28"/>
          <w:szCs w:val="28"/>
        </w:rPr>
        <w:t>prestare</w:t>
      </w:r>
      <w:proofErr w:type="spellEnd"/>
      <w:r w:rsidRPr="002D5A30">
        <w:rPr>
          <w:sz w:val="28"/>
          <w:szCs w:val="28"/>
        </w:rPr>
        <w:t>;</w:t>
      </w:r>
    </w:p>
    <w:p w14:paraId="30729ADD"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solicite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primească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condițiile</w:t>
      </w:r>
      <w:proofErr w:type="spellEnd"/>
      <w:r w:rsidRPr="002D5A30">
        <w:rPr>
          <w:sz w:val="28"/>
          <w:szCs w:val="28"/>
        </w:rPr>
        <w:t xml:space="preserve"> </w:t>
      </w:r>
      <w:proofErr w:type="spellStart"/>
      <w:r w:rsidRPr="002D5A30">
        <w:rPr>
          <w:sz w:val="28"/>
          <w:szCs w:val="28"/>
        </w:rPr>
        <w:t>legii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ale </w:t>
      </w:r>
      <w:proofErr w:type="spellStart"/>
      <w:r w:rsidRPr="002D5A30">
        <w:rPr>
          <w:sz w:val="28"/>
          <w:szCs w:val="28"/>
        </w:rPr>
        <w:t>contractelor</w:t>
      </w:r>
      <w:proofErr w:type="spellEnd"/>
      <w:r w:rsidRPr="002D5A30">
        <w:rPr>
          <w:sz w:val="28"/>
          <w:szCs w:val="28"/>
        </w:rPr>
        <w:t xml:space="preserve"> de </w:t>
      </w:r>
      <w:proofErr w:type="spellStart"/>
      <w:r w:rsidRPr="002D5A30">
        <w:rPr>
          <w:sz w:val="28"/>
          <w:szCs w:val="28"/>
        </w:rPr>
        <w:t>prestare</w:t>
      </w:r>
      <w:proofErr w:type="spellEnd"/>
      <w:r w:rsidRPr="002D5A30">
        <w:rPr>
          <w:sz w:val="28"/>
          <w:szCs w:val="28"/>
        </w:rPr>
        <w:t xml:space="preserve">, </w:t>
      </w:r>
      <w:proofErr w:type="spellStart"/>
      <w:r w:rsidRPr="002D5A30">
        <w:rPr>
          <w:sz w:val="28"/>
          <w:szCs w:val="28"/>
        </w:rPr>
        <w:t>despăgubiri</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compensații</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daunele</w:t>
      </w:r>
      <w:proofErr w:type="spellEnd"/>
      <w:r w:rsidRPr="002D5A30">
        <w:rPr>
          <w:sz w:val="28"/>
          <w:szCs w:val="28"/>
        </w:rPr>
        <w:t xml:space="preserve"> </w:t>
      </w:r>
      <w:proofErr w:type="spellStart"/>
      <w:r w:rsidRPr="002D5A30">
        <w:rPr>
          <w:sz w:val="28"/>
          <w:szCs w:val="28"/>
        </w:rPr>
        <w:t>provocate</w:t>
      </w:r>
      <w:proofErr w:type="spellEnd"/>
      <w:r w:rsidRPr="002D5A30">
        <w:rPr>
          <w:sz w:val="28"/>
          <w:szCs w:val="28"/>
        </w:rPr>
        <w:t xml:space="preserve"> lor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operatori</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nerespectarea</w:t>
      </w:r>
      <w:proofErr w:type="spellEnd"/>
      <w:r w:rsidRPr="002D5A30">
        <w:rPr>
          <w:sz w:val="28"/>
          <w:szCs w:val="28"/>
        </w:rPr>
        <w:t xml:space="preserve"> </w:t>
      </w:r>
      <w:proofErr w:type="spellStart"/>
      <w:r w:rsidRPr="002D5A30">
        <w:rPr>
          <w:sz w:val="28"/>
          <w:szCs w:val="28"/>
        </w:rPr>
        <w:t>obligațiilor</w:t>
      </w:r>
      <w:proofErr w:type="spellEnd"/>
      <w:r w:rsidRPr="002D5A30">
        <w:rPr>
          <w:sz w:val="28"/>
          <w:szCs w:val="28"/>
        </w:rPr>
        <w:t xml:space="preserve"> </w:t>
      </w:r>
      <w:proofErr w:type="spellStart"/>
      <w:r w:rsidRPr="002D5A30">
        <w:rPr>
          <w:sz w:val="28"/>
          <w:szCs w:val="28"/>
        </w:rPr>
        <w:t>contractuale</w:t>
      </w:r>
      <w:proofErr w:type="spellEnd"/>
      <w:r w:rsidRPr="002D5A30">
        <w:rPr>
          <w:sz w:val="28"/>
          <w:szCs w:val="28"/>
        </w:rPr>
        <w:t xml:space="preserve"> </w:t>
      </w:r>
      <w:proofErr w:type="spellStart"/>
      <w:r w:rsidRPr="002D5A30">
        <w:rPr>
          <w:sz w:val="28"/>
          <w:szCs w:val="28"/>
        </w:rPr>
        <w:t>asumate</w:t>
      </w:r>
      <w:proofErr w:type="spellEnd"/>
      <w:r w:rsidRPr="002D5A30">
        <w:rPr>
          <w:sz w:val="28"/>
          <w:szCs w:val="28"/>
        </w:rPr>
        <w:t xml:space="preserve"> </w:t>
      </w:r>
      <w:proofErr w:type="spellStart"/>
      <w:r w:rsidRPr="002D5A30">
        <w:rPr>
          <w:sz w:val="28"/>
          <w:szCs w:val="28"/>
        </w:rPr>
        <w:t>ori</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prestarea</w:t>
      </w:r>
      <w:proofErr w:type="spellEnd"/>
      <w:r w:rsidRPr="002D5A30">
        <w:rPr>
          <w:sz w:val="28"/>
          <w:szCs w:val="28"/>
        </w:rPr>
        <w:t xml:space="preserve">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servicii</w:t>
      </w:r>
      <w:proofErr w:type="spellEnd"/>
      <w:r w:rsidRPr="002D5A30">
        <w:rPr>
          <w:sz w:val="28"/>
          <w:szCs w:val="28"/>
        </w:rPr>
        <w:t xml:space="preserve"> </w:t>
      </w:r>
      <w:proofErr w:type="spellStart"/>
      <w:r w:rsidRPr="002D5A30">
        <w:rPr>
          <w:sz w:val="28"/>
          <w:szCs w:val="28"/>
        </w:rPr>
        <w:t>inferioare</w:t>
      </w:r>
      <w:proofErr w:type="spellEnd"/>
      <w:r w:rsidRPr="002D5A30">
        <w:rPr>
          <w:sz w:val="28"/>
          <w:szCs w:val="28"/>
        </w:rPr>
        <w:t xml:space="preserve">, </w:t>
      </w:r>
      <w:proofErr w:type="spellStart"/>
      <w:r w:rsidRPr="002D5A30">
        <w:rPr>
          <w:sz w:val="28"/>
          <w:szCs w:val="28"/>
        </w:rPr>
        <w:t>calitativ</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cantitativ</w:t>
      </w:r>
      <w:proofErr w:type="spellEnd"/>
      <w:r w:rsidRPr="002D5A30">
        <w:rPr>
          <w:sz w:val="28"/>
          <w:szCs w:val="28"/>
        </w:rPr>
        <w:t xml:space="preserve">, </w:t>
      </w:r>
      <w:proofErr w:type="spellStart"/>
      <w:r w:rsidRPr="002D5A30">
        <w:rPr>
          <w:sz w:val="28"/>
          <w:szCs w:val="28"/>
        </w:rPr>
        <w:t>parametrilor</w:t>
      </w:r>
      <w:proofErr w:type="spellEnd"/>
      <w:r w:rsidRPr="002D5A30">
        <w:rPr>
          <w:sz w:val="28"/>
          <w:szCs w:val="28"/>
        </w:rPr>
        <w:t xml:space="preserve"> </w:t>
      </w:r>
      <w:proofErr w:type="spellStart"/>
      <w:r w:rsidRPr="002D5A30">
        <w:rPr>
          <w:sz w:val="28"/>
          <w:szCs w:val="28"/>
        </w:rPr>
        <w:t>tehnici</w:t>
      </w:r>
      <w:proofErr w:type="spellEnd"/>
      <w:r w:rsidRPr="002D5A30">
        <w:rPr>
          <w:sz w:val="28"/>
          <w:szCs w:val="28"/>
        </w:rPr>
        <w:t xml:space="preserve"> </w:t>
      </w:r>
      <w:proofErr w:type="spellStart"/>
      <w:r w:rsidRPr="002D5A30">
        <w:rPr>
          <w:sz w:val="28"/>
          <w:szCs w:val="28"/>
        </w:rPr>
        <w:t>stabiliți</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contract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normele</w:t>
      </w:r>
      <w:proofErr w:type="spellEnd"/>
      <w:r w:rsidRPr="002D5A30">
        <w:rPr>
          <w:sz w:val="28"/>
          <w:szCs w:val="28"/>
        </w:rPr>
        <w:t xml:space="preserve"> </w:t>
      </w:r>
      <w:proofErr w:type="spellStart"/>
      <w:r w:rsidRPr="002D5A30">
        <w:rPr>
          <w:sz w:val="28"/>
          <w:szCs w:val="28"/>
        </w:rPr>
        <w:t>tehnice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w:t>
      </w:r>
    </w:p>
    <w:p w14:paraId="37ABE4CE"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sesizeze</w:t>
      </w:r>
      <w:proofErr w:type="spellEnd"/>
      <w:r w:rsidRPr="002D5A30">
        <w:rPr>
          <w:sz w:val="28"/>
          <w:szCs w:val="28"/>
        </w:rPr>
        <w:t xml:space="preserve"> </w:t>
      </w:r>
      <w:proofErr w:type="spellStart"/>
      <w:r w:rsidRPr="002D5A30">
        <w:rPr>
          <w:sz w:val="28"/>
          <w:szCs w:val="28"/>
        </w:rPr>
        <w:t>autorităților</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orice</w:t>
      </w:r>
      <w:proofErr w:type="spellEnd"/>
      <w:r w:rsidRPr="002D5A30">
        <w:rPr>
          <w:sz w:val="28"/>
          <w:szCs w:val="28"/>
        </w:rPr>
        <w:t xml:space="preserve"> </w:t>
      </w:r>
      <w:proofErr w:type="spellStart"/>
      <w:r w:rsidRPr="002D5A30">
        <w:rPr>
          <w:sz w:val="28"/>
          <w:szCs w:val="28"/>
        </w:rPr>
        <w:t>deficiențe</w:t>
      </w:r>
      <w:proofErr w:type="spellEnd"/>
      <w:r w:rsidRPr="002D5A30">
        <w:rPr>
          <w:sz w:val="28"/>
          <w:szCs w:val="28"/>
        </w:rPr>
        <w:t xml:space="preserve"> </w:t>
      </w:r>
      <w:proofErr w:type="spellStart"/>
      <w:r w:rsidRPr="002D5A30">
        <w:rPr>
          <w:sz w:val="28"/>
          <w:szCs w:val="28"/>
        </w:rPr>
        <w:t>constatate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sfera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facă</w:t>
      </w:r>
      <w:proofErr w:type="spellEnd"/>
      <w:r w:rsidRPr="002D5A30">
        <w:rPr>
          <w:sz w:val="28"/>
          <w:szCs w:val="28"/>
        </w:rPr>
        <w:t xml:space="preserve"> </w:t>
      </w:r>
      <w:proofErr w:type="spellStart"/>
      <w:r w:rsidRPr="002D5A30">
        <w:rPr>
          <w:sz w:val="28"/>
          <w:szCs w:val="28"/>
        </w:rPr>
        <w:t>propuneri</w:t>
      </w:r>
      <w:proofErr w:type="spellEnd"/>
      <w:r w:rsidRPr="002D5A30">
        <w:rPr>
          <w:sz w:val="28"/>
          <w:szCs w:val="28"/>
        </w:rPr>
        <w:t xml:space="preserve"> </w:t>
      </w:r>
      <w:proofErr w:type="spellStart"/>
      <w:r w:rsidRPr="002D5A30">
        <w:rPr>
          <w:sz w:val="28"/>
          <w:szCs w:val="28"/>
        </w:rPr>
        <w:t>vizând</w:t>
      </w:r>
      <w:proofErr w:type="spellEnd"/>
      <w:r w:rsidRPr="002D5A30">
        <w:rPr>
          <w:sz w:val="28"/>
          <w:szCs w:val="28"/>
        </w:rPr>
        <w:t xml:space="preserve"> </w:t>
      </w:r>
      <w:proofErr w:type="spellStart"/>
      <w:r w:rsidRPr="002D5A30">
        <w:rPr>
          <w:sz w:val="28"/>
          <w:szCs w:val="28"/>
        </w:rPr>
        <w:t>înlăturarea</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 xml:space="preserve">, </w:t>
      </w:r>
      <w:proofErr w:type="spellStart"/>
      <w:r w:rsidRPr="002D5A30">
        <w:rPr>
          <w:sz w:val="28"/>
          <w:szCs w:val="28"/>
        </w:rPr>
        <w:t>îmbunătățirea</w:t>
      </w:r>
      <w:proofErr w:type="spellEnd"/>
      <w:r w:rsidRPr="002D5A30">
        <w:rPr>
          <w:sz w:val="28"/>
          <w:szCs w:val="28"/>
        </w:rPr>
        <w:t xml:space="preserve"> </w:t>
      </w:r>
      <w:proofErr w:type="spellStart"/>
      <w:r w:rsidRPr="002D5A30">
        <w:rPr>
          <w:sz w:val="28"/>
          <w:szCs w:val="28"/>
        </w:rPr>
        <w:t>activității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creșterea</w:t>
      </w:r>
      <w:proofErr w:type="spellEnd"/>
      <w:r w:rsidRPr="002D5A30">
        <w:rPr>
          <w:sz w:val="28"/>
          <w:szCs w:val="28"/>
        </w:rPr>
        <w:t xml:space="preserve"> </w:t>
      </w:r>
      <w:proofErr w:type="spellStart"/>
      <w:r w:rsidRPr="002D5A30">
        <w:rPr>
          <w:sz w:val="28"/>
          <w:szCs w:val="28"/>
        </w:rPr>
        <w:t>calității</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w:t>
      </w:r>
    </w:p>
    <w:p w14:paraId="5875887A"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se </w:t>
      </w:r>
      <w:proofErr w:type="spellStart"/>
      <w:r w:rsidRPr="002D5A30">
        <w:rPr>
          <w:sz w:val="28"/>
          <w:szCs w:val="28"/>
        </w:rPr>
        <w:t>asocieze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organizații</w:t>
      </w:r>
      <w:proofErr w:type="spellEnd"/>
      <w:r w:rsidRPr="002D5A30">
        <w:rPr>
          <w:sz w:val="28"/>
          <w:szCs w:val="28"/>
        </w:rPr>
        <w:t xml:space="preserve"> </w:t>
      </w:r>
      <w:proofErr w:type="spellStart"/>
      <w:r w:rsidRPr="002D5A30">
        <w:rPr>
          <w:sz w:val="28"/>
          <w:szCs w:val="28"/>
        </w:rPr>
        <w:t>neguvernamentale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apărarea</w:t>
      </w:r>
      <w:proofErr w:type="spellEnd"/>
      <w:r w:rsidRPr="002D5A30">
        <w:rPr>
          <w:sz w:val="28"/>
          <w:szCs w:val="28"/>
        </w:rPr>
        <w:t xml:space="preserve">, </w:t>
      </w:r>
      <w:proofErr w:type="spellStart"/>
      <w:r w:rsidRPr="002D5A30">
        <w:rPr>
          <w:sz w:val="28"/>
          <w:szCs w:val="28"/>
        </w:rPr>
        <w:t>promovarea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susținerea</w:t>
      </w:r>
      <w:proofErr w:type="spellEnd"/>
      <w:r w:rsidRPr="002D5A30">
        <w:rPr>
          <w:sz w:val="28"/>
          <w:szCs w:val="28"/>
        </w:rPr>
        <w:t xml:space="preserve"> </w:t>
      </w:r>
      <w:proofErr w:type="spellStart"/>
      <w:r w:rsidRPr="002D5A30">
        <w:rPr>
          <w:sz w:val="28"/>
          <w:szCs w:val="28"/>
        </w:rPr>
        <w:t>intereselor</w:t>
      </w:r>
      <w:proofErr w:type="spellEnd"/>
      <w:r w:rsidRPr="002D5A30">
        <w:rPr>
          <w:sz w:val="28"/>
          <w:szCs w:val="28"/>
        </w:rPr>
        <w:t xml:space="preserve"> </w:t>
      </w:r>
      <w:proofErr w:type="spellStart"/>
      <w:r w:rsidRPr="002D5A30">
        <w:rPr>
          <w:sz w:val="28"/>
          <w:szCs w:val="28"/>
        </w:rPr>
        <w:t>proprii</w:t>
      </w:r>
      <w:proofErr w:type="spellEnd"/>
      <w:r w:rsidRPr="002D5A30">
        <w:rPr>
          <w:sz w:val="28"/>
          <w:szCs w:val="28"/>
        </w:rPr>
        <w:t>;</w:t>
      </w:r>
    </w:p>
    <w:p w14:paraId="3001A1C3"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primească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utilizeze</w:t>
      </w:r>
      <w:proofErr w:type="spellEnd"/>
      <w:r w:rsidRPr="002D5A30">
        <w:rPr>
          <w:sz w:val="28"/>
          <w:szCs w:val="28"/>
        </w:rPr>
        <w:t xml:space="preserve"> </w:t>
      </w:r>
      <w:proofErr w:type="spellStart"/>
      <w:r w:rsidRPr="002D5A30">
        <w:rPr>
          <w:sz w:val="28"/>
          <w:szCs w:val="28"/>
        </w:rPr>
        <w:t>informații</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serviciul</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despre</w:t>
      </w:r>
      <w:proofErr w:type="spellEnd"/>
      <w:r w:rsidRPr="002D5A30">
        <w:rPr>
          <w:sz w:val="28"/>
          <w:szCs w:val="28"/>
        </w:rPr>
        <w:t xml:space="preserve"> </w:t>
      </w:r>
      <w:proofErr w:type="spellStart"/>
      <w:r w:rsidRPr="002D5A30">
        <w:rPr>
          <w:sz w:val="28"/>
          <w:szCs w:val="28"/>
        </w:rPr>
        <w:t>deciziile</w:t>
      </w:r>
      <w:proofErr w:type="spellEnd"/>
      <w:r w:rsidRPr="002D5A30">
        <w:rPr>
          <w:sz w:val="28"/>
          <w:szCs w:val="28"/>
        </w:rPr>
        <w:t xml:space="preserve"> </w:t>
      </w:r>
      <w:proofErr w:type="spellStart"/>
      <w:r w:rsidRPr="002D5A30">
        <w:rPr>
          <w:sz w:val="28"/>
          <w:szCs w:val="28"/>
        </w:rPr>
        <w:t>luate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legătură</w:t>
      </w:r>
      <w:proofErr w:type="spellEnd"/>
      <w:r w:rsidRPr="002D5A30">
        <w:rPr>
          <w:sz w:val="28"/>
          <w:szCs w:val="28"/>
        </w:rPr>
        <w:t xml:space="preserve"> cu </w:t>
      </w:r>
      <w:proofErr w:type="spellStart"/>
      <w:r w:rsidRPr="002D5A30">
        <w:rPr>
          <w:sz w:val="28"/>
          <w:szCs w:val="28"/>
        </w:rPr>
        <w:t>acest</w:t>
      </w:r>
      <w:proofErr w:type="spellEnd"/>
      <w:r w:rsidRPr="002D5A30">
        <w:rPr>
          <w:sz w:val="28"/>
          <w:szCs w:val="28"/>
        </w:rPr>
        <w:t xml:space="preserve"> </w:t>
      </w:r>
      <w:proofErr w:type="spellStart"/>
      <w:r w:rsidRPr="002D5A30">
        <w:rPr>
          <w:sz w:val="28"/>
          <w:szCs w:val="28"/>
        </w:rPr>
        <w:t>serviciu</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A.N.R.S.C. </w:t>
      </w:r>
      <w:proofErr w:type="spellStart"/>
      <w:r w:rsidRPr="002D5A30">
        <w:rPr>
          <w:sz w:val="28"/>
          <w:szCs w:val="28"/>
        </w:rPr>
        <w:t>sau</w:t>
      </w:r>
      <w:proofErr w:type="spellEnd"/>
      <w:r w:rsidRPr="002D5A30">
        <w:rPr>
          <w:sz w:val="28"/>
          <w:szCs w:val="28"/>
        </w:rPr>
        <w:t xml:space="preserve"> operator,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w:t>
      </w:r>
    </w:p>
    <w:p w14:paraId="49A78FD4"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fie </w:t>
      </w:r>
      <w:proofErr w:type="spellStart"/>
      <w:r w:rsidRPr="002D5A30">
        <w:rPr>
          <w:sz w:val="28"/>
          <w:szCs w:val="28"/>
        </w:rPr>
        <w:t>consultați</w:t>
      </w:r>
      <w:proofErr w:type="spellEnd"/>
      <w:r w:rsidRPr="002D5A30">
        <w:rPr>
          <w:sz w:val="28"/>
          <w:szCs w:val="28"/>
        </w:rPr>
        <w:t xml:space="preserve">, direct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intermediul</w:t>
      </w:r>
      <w:proofErr w:type="spellEnd"/>
      <w:r w:rsidRPr="002D5A30">
        <w:rPr>
          <w:sz w:val="28"/>
          <w:szCs w:val="28"/>
        </w:rPr>
        <w:t xml:space="preserve">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organizații</w:t>
      </w:r>
      <w:proofErr w:type="spellEnd"/>
      <w:r w:rsidRPr="002D5A30">
        <w:rPr>
          <w:sz w:val="28"/>
          <w:szCs w:val="28"/>
        </w:rPr>
        <w:t xml:space="preserve"> </w:t>
      </w:r>
      <w:proofErr w:type="spellStart"/>
      <w:r w:rsidRPr="002D5A30">
        <w:rPr>
          <w:sz w:val="28"/>
          <w:szCs w:val="28"/>
        </w:rPr>
        <w:t>neguvernamentale</w:t>
      </w:r>
      <w:proofErr w:type="spellEnd"/>
      <w:r w:rsidRPr="002D5A30">
        <w:rPr>
          <w:sz w:val="28"/>
          <w:szCs w:val="28"/>
        </w:rPr>
        <w:t xml:space="preserve"> </w:t>
      </w:r>
      <w:proofErr w:type="spellStart"/>
      <w:r w:rsidRPr="002D5A30">
        <w:rPr>
          <w:sz w:val="28"/>
          <w:szCs w:val="28"/>
        </w:rPr>
        <w:t>reprezentative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procesul</w:t>
      </w:r>
      <w:proofErr w:type="spellEnd"/>
      <w:r w:rsidRPr="002D5A30">
        <w:rPr>
          <w:sz w:val="28"/>
          <w:szCs w:val="28"/>
        </w:rPr>
        <w:t xml:space="preserve"> de </w:t>
      </w:r>
      <w:proofErr w:type="spellStart"/>
      <w:r w:rsidRPr="002D5A30">
        <w:rPr>
          <w:sz w:val="28"/>
          <w:szCs w:val="28"/>
        </w:rPr>
        <w:t>elaborare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adoptare</w:t>
      </w:r>
      <w:proofErr w:type="spellEnd"/>
      <w:r w:rsidRPr="002D5A30">
        <w:rPr>
          <w:sz w:val="28"/>
          <w:szCs w:val="28"/>
        </w:rPr>
        <w:t xml:space="preserve"> a </w:t>
      </w:r>
      <w:proofErr w:type="spellStart"/>
      <w:r w:rsidRPr="002D5A30">
        <w:rPr>
          <w:sz w:val="28"/>
          <w:szCs w:val="28"/>
        </w:rPr>
        <w:t>deciziilor</w:t>
      </w:r>
      <w:proofErr w:type="spellEnd"/>
      <w:r w:rsidRPr="002D5A30">
        <w:rPr>
          <w:sz w:val="28"/>
          <w:szCs w:val="28"/>
        </w:rPr>
        <w:t xml:space="preserve">, </w:t>
      </w:r>
      <w:proofErr w:type="spellStart"/>
      <w:r w:rsidRPr="002D5A30">
        <w:rPr>
          <w:sz w:val="28"/>
          <w:szCs w:val="28"/>
        </w:rPr>
        <w:t>strategiilor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reglementărilor</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activitățile</w:t>
      </w:r>
      <w:proofErr w:type="spellEnd"/>
      <w:r w:rsidRPr="002D5A30">
        <w:rPr>
          <w:sz w:val="28"/>
          <w:szCs w:val="28"/>
        </w:rPr>
        <w:t xml:space="preserve"> din </w:t>
      </w:r>
      <w:proofErr w:type="spellStart"/>
      <w:r w:rsidRPr="002D5A30">
        <w:rPr>
          <w:sz w:val="28"/>
          <w:szCs w:val="28"/>
        </w:rPr>
        <w:t>sectorul</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w:t>
      </w:r>
    </w:p>
    <w:p w14:paraId="3C4597A0"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se </w:t>
      </w:r>
      <w:proofErr w:type="spellStart"/>
      <w:r w:rsidRPr="002D5A30">
        <w:rPr>
          <w:sz w:val="28"/>
          <w:szCs w:val="28"/>
        </w:rPr>
        <w:t>adreseze</w:t>
      </w:r>
      <w:proofErr w:type="spellEnd"/>
      <w:r w:rsidRPr="002D5A30">
        <w:rPr>
          <w:sz w:val="28"/>
          <w:szCs w:val="28"/>
        </w:rPr>
        <w:t xml:space="preserve">, individual </w:t>
      </w:r>
      <w:proofErr w:type="spellStart"/>
      <w:r w:rsidRPr="002D5A30">
        <w:rPr>
          <w:sz w:val="28"/>
          <w:szCs w:val="28"/>
        </w:rPr>
        <w:t>ori</w:t>
      </w:r>
      <w:proofErr w:type="spellEnd"/>
      <w:r w:rsidRPr="002D5A30">
        <w:rPr>
          <w:sz w:val="28"/>
          <w:szCs w:val="28"/>
        </w:rPr>
        <w:t xml:space="preserve"> </w:t>
      </w:r>
      <w:proofErr w:type="spellStart"/>
      <w:r w:rsidRPr="002D5A30">
        <w:rPr>
          <w:sz w:val="28"/>
          <w:szCs w:val="28"/>
        </w:rPr>
        <w:t>colectiv</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intermediul</w:t>
      </w:r>
      <w:proofErr w:type="spellEnd"/>
      <w:r w:rsidRPr="002D5A30">
        <w:rPr>
          <w:sz w:val="28"/>
          <w:szCs w:val="28"/>
        </w:rPr>
        <w:t xml:space="preserve">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asociații</w:t>
      </w:r>
      <w:proofErr w:type="spellEnd"/>
      <w:r w:rsidRPr="002D5A30">
        <w:rPr>
          <w:sz w:val="28"/>
          <w:szCs w:val="28"/>
        </w:rPr>
        <w:t xml:space="preserve"> </w:t>
      </w:r>
      <w:proofErr w:type="spellStart"/>
      <w:r w:rsidRPr="002D5A30">
        <w:rPr>
          <w:sz w:val="28"/>
          <w:szCs w:val="28"/>
        </w:rPr>
        <w:t>reprezentative</w:t>
      </w:r>
      <w:proofErr w:type="spellEnd"/>
      <w:r w:rsidRPr="002D5A30">
        <w:rPr>
          <w:sz w:val="28"/>
          <w:szCs w:val="28"/>
        </w:rPr>
        <w:t xml:space="preserve">, </w:t>
      </w:r>
      <w:proofErr w:type="spellStart"/>
      <w:r w:rsidRPr="002D5A30">
        <w:rPr>
          <w:sz w:val="28"/>
          <w:szCs w:val="28"/>
        </w:rPr>
        <w:t>autorităților</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sau</w:t>
      </w:r>
      <w:proofErr w:type="spellEnd"/>
      <w:r w:rsidRPr="002D5A30">
        <w:rPr>
          <w:sz w:val="28"/>
          <w:szCs w:val="28"/>
        </w:rPr>
        <w:t xml:space="preserve"> centrale </w:t>
      </w:r>
      <w:proofErr w:type="spellStart"/>
      <w:r w:rsidRPr="002D5A30">
        <w:rPr>
          <w:sz w:val="28"/>
          <w:szCs w:val="28"/>
        </w:rPr>
        <w:t>ori</w:t>
      </w:r>
      <w:proofErr w:type="spellEnd"/>
      <w:r w:rsidRPr="002D5A30">
        <w:rPr>
          <w:sz w:val="28"/>
          <w:szCs w:val="28"/>
        </w:rPr>
        <w:t xml:space="preserve"> </w:t>
      </w:r>
      <w:proofErr w:type="spellStart"/>
      <w:r w:rsidRPr="002D5A30">
        <w:rPr>
          <w:sz w:val="28"/>
          <w:szCs w:val="28"/>
        </w:rPr>
        <w:t>instanțelor</w:t>
      </w:r>
      <w:proofErr w:type="spellEnd"/>
      <w:r w:rsidRPr="002D5A30">
        <w:rPr>
          <w:sz w:val="28"/>
          <w:szCs w:val="28"/>
        </w:rPr>
        <w:t xml:space="preserve"> </w:t>
      </w:r>
      <w:proofErr w:type="spellStart"/>
      <w:r w:rsidRPr="002D5A30">
        <w:rPr>
          <w:sz w:val="28"/>
          <w:szCs w:val="28"/>
        </w:rPr>
        <w:t>judecătorești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prevenirii</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reparării</w:t>
      </w:r>
      <w:proofErr w:type="spellEnd"/>
      <w:r w:rsidRPr="002D5A30">
        <w:rPr>
          <w:sz w:val="28"/>
          <w:szCs w:val="28"/>
        </w:rPr>
        <w:t xml:space="preserve"> </w:t>
      </w:r>
      <w:proofErr w:type="spellStart"/>
      <w:r w:rsidRPr="002D5A30">
        <w:rPr>
          <w:sz w:val="28"/>
          <w:szCs w:val="28"/>
        </w:rPr>
        <w:t>unui</w:t>
      </w:r>
      <w:proofErr w:type="spellEnd"/>
      <w:r w:rsidRPr="002D5A30">
        <w:rPr>
          <w:sz w:val="28"/>
          <w:szCs w:val="28"/>
        </w:rPr>
        <w:t xml:space="preserve"> </w:t>
      </w:r>
      <w:proofErr w:type="spellStart"/>
      <w:r w:rsidRPr="002D5A30">
        <w:rPr>
          <w:sz w:val="28"/>
          <w:szCs w:val="28"/>
        </w:rPr>
        <w:t>prejudiciu</w:t>
      </w:r>
      <w:proofErr w:type="spellEnd"/>
      <w:r w:rsidRPr="002D5A30">
        <w:rPr>
          <w:sz w:val="28"/>
          <w:szCs w:val="28"/>
        </w:rPr>
        <w:t xml:space="preserve"> direct </w:t>
      </w:r>
      <w:proofErr w:type="spellStart"/>
      <w:r w:rsidRPr="002D5A30">
        <w:rPr>
          <w:sz w:val="28"/>
          <w:szCs w:val="28"/>
        </w:rPr>
        <w:t>ori</w:t>
      </w:r>
      <w:proofErr w:type="spellEnd"/>
      <w:r w:rsidRPr="002D5A30">
        <w:rPr>
          <w:sz w:val="28"/>
          <w:szCs w:val="28"/>
        </w:rPr>
        <w:t xml:space="preserve"> indirect.</w:t>
      </w:r>
    </w:p>
    <w:p w14:paraId="54D6A645"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li se </w:t>
      </w:r>
      <w:proofErr w:type="spellStart"/>
      <w:r w:rsidRPr="002D5A30">
        <w:rPr>
          <w:sz w:val="28"/>
          <w:szCs w:val="28"/>
        </w:rPr>
        <w:t>presteze</w:t>
      </w:r>
      <w:proofErr w:type="spellEnd"/>
      <w:r w:rsidRPr="002D5A30">
        <w:rPr>
          <w:sz w:val="28"/>
          <w:szCs w:val="28"/>
        </w:rPr>
        <w:t xml:space="preserve"> </w:t>
      </w:r>
      <w:proofErr w:type="spellStart"/>
      <w:r w:rsidRPr="002D5A30">
        <w:rPr>
          <w:sz w:val="28"/>
          <w:szCs w:val="28"/>
        </w:rPr>
        <w:t>serviciul</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condițiile</w:t>
      </w:r>
      <w:proofErr w:type="spellEnd"/>
      <w:r w:rsidRPr="002D5A30">
        <w:rPr>
          <w:sz w:val="28"/>
          <w:szCs w:val="28"/>
        </w:rPr>
        <w:t xml:space="preserve"> </w:t>
      </w:r>
      <w:proofErr w:type="spellStart"/>
      <w:r w:rsidRPr="002D5A30">
        <w:rPr>
          <w:sz w:val="28"/>
          <w:szCs w:val="28"/>
        </w:rPr>
        <w:t>actelor</w:t>
      </w:r>
      <w:proofErr w:type="spellEnd"/>
      <w:r w:rsidRPr="002D5A30">
        <w:rPr>
          <w:sz w:val="28"/>
          <w:szCs w:val="28"/>
        </w:rPr>
        <w:t xml:space="preserve"> normative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 xml:space="preserve">, la </w:t>
      </w:r>
      <w:proofErr w:type="spellStart"/>
      <w:r w:rsidRPr="002D5A30">
        <w:rPr>
          <w:sz w:val="28"/>
          <w:szCs w:val="28"/>
        </w:rPr>
        <w:t>nivelurile</w:t>
      </w:r>
      <w:proofErr w:type="spellEnd"/>
      <w:r w:rsidRPr="002D5A30">
        <w:rPr>
          <w:sz w:val="28"/>
          <w:szCs w:val="28"/>
        </w:rPr>
        <w:t xml:space="preserve"> </w:t>
      </w:r>
      <w:proofErr w:type="spellStart"/>
      <w:r w:rsidRPr="002D5A30">
        <w:rPr>
          <w:sz w:val="28"/>
          <w:szCs w:val="28"/>
        </w:rPr>
        <w:t>stabilite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contract;</w:t>
      </w:r>
    </w:p>
    <w:p w14:paraId="49B59A67"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conteste</w:t>
      </w:r>
      <w:proofErr w:type="spellEnd"/>
      <w:r w:rsidRPr="002D5A30">
        <w:rPr>
          <w:sz w:val="28"/>
          <w:szCs w:val="28"/>
        </w:rPr>
        <w:t xml:space="preserve"> </w:t>
      </w:r>
      <w:proofErr w:type="spellStart"/>
      <w:r w:rsidRPr="002D5A30">
        <w:rPr>
          <w:sz w:val="28"/>
          <w:szCs w:val="28"/>
        </w:rPr>
        <w:t>facturile</w:t>
      </w:r>
      <w:proofErr w:type="spellEnd"/>
      <w:r w:rsidRPr="002D5A30">
        <w:rPr>
          <w:sz w:val="28"/>
          <w:szCs w:val="28"/>
        </w:rPr>
        <w:t xml:space="preserve"> </w:t>
      </w:r>
      <w:proofErr w:type="spellStart"/>
      <w:r w:rsidRPr="002D5A30">
        <w:rPr>
          <w:sz w:val="28"/>
          <w:szCs w:val="28"/>
        </w:rPr>
        <w:t>când</w:t>
      </w:r>
      <w:proofErr w:type="spellEnd"/>
      <w:r w:rsidRPr="002D5A30">
        <w:rPr>
          <w:sz w:val="28"/>
          <w:szCs w:val="28"/>
        </w:rPr>
        <w:t xml:space="preserve"> </w:t>
      </w:r>
      <w:proofErr w:type="spellStart"/>
      <w:r w:rsidRPr="002D5A30">
        <w:rPr>
          <w:sz w:val="28"/>
          <w:szCs w:val="28"/>
        </w:rPr>
        <w:t>constată</w:t>
      </w:r>
      <w:proofErr w:type="spellEnd"/>
      <w:r w:rsidRPr="002D5A30">
        <w:rPr>
          <w:sz w:val="28"/>
          <w:szCs w:val="28"/>
        </w:rPr>
        <w:t xml:space="preserve"> </w:t>
      </w:r>
      <w:proofErr w:type="spellStart"/>
      <w:r w:rsidRPr="002D5A30">
        <w:rPr>
          <w:sz w:val="28"/>
          <w:szCs w:val="28"/>
        </w:rPr>
        <w:t>încălcarea</w:t>
      </w:r>
      <w:proofErr w:type="spellEnd"/>
      <w:r w:rsidRPr="002D5A30">
        <w:rPr>
          <w:sz w:val="28"/>
          <w:szCs w:val="28"/>
        </w:rPr>
        <w:t xml:space="preserve"> </w:t>
      </w:r>
      <w:proofErr w:type="spellStart"/>
      <w:r w:rsidRPr="002D5A30">
        <w:rPr>
          <w:sz w:val="28"/>
          <w:szCs w:val="28"/>
        </w:rPr>
        <w:t>prevederilor</w:t>
      </w:r>
      <w:proofErr w:type="spellEnd"/>
      <w:r w:rsidRPr="002D5A30">
        <w:rPr>
          <w:sz w:val="28"/>
          <w:szCs w:val="28"/>
        </w:rPr>
        <w:t xml:space="preserve"> </w:t>
      </w:r>
      <w:proofErr w:type="spellStart"/>
      <w:r w:rsidRPr="002D5A30">
        <w:rPr>
          <w:sz w:val="28"/>
          <w:szCs w:val="28"/>
        </w:rPr>
        <w:t>contractuale</w:t>
      </w:r>
      <w:proofErr w:type="spellEnd"/>
      <w:r w:rsidRPr="002D5A30">
        <w:rPr>
          <w:sz w:val="28"/>
          <w:szCs w:val="28"/>
        </w:rPr>
        <w:t>;</w:t>
      </w:r>
    </w:p>
    <w:p w14:paraId="56F14C7D"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primească</w:t>
      </w:r>
      <w:proofErr w:type="spellEnd"/>
      <w:r w:rsidRPr="002D5A30">
        <w:rPr>
          <w:sz w:val="28"/>
          <w:szCs w:val="28"/>
        </w:rPr>
        <w:t xml:space="preserve"> </w:t>
      </w:r>
      <w:proofErr w:type="spellStart"/>
      <w:r w:rsidRPr="002D5A30">
        <w:rPr>
          <w:sz w:val="28"/>
          <w:szCs w:val="28"/>
        </w:rPr>
        <w:t>răspuns</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maximum 30 de </w:t>
      </w:r>
      <w:proofErr w:type="spellStart"/>
      <w:r w:rsidRPr="002D5A30">
        <w:rPr>
          <w:sz w:val="28"/>
          <w:szCs w:val="28"/>
        </w:rPr>
        <w:t>zile</w:t>
      </w:r>
      <w:proofErr w:type="spellEnd"/>
      <w:r w:rsidRPr="002D5A30">
        <w:rPr>
          <w:sz w:val="28"/>
          <w:szCs w:val="28"/>
        </w:rPr>
        <w:t xml:space="preserve"> la </w:t>
      </w:r>
      <w:proofErr w:type="spellStart"/>
      <w:r w:rsidRPr="002D5A30">
        <w:rPr>
          <w:sz w:val="28"/>
          <w:szCs w:val="28"/>
        </w:rPr>
        <w:t>sesizările</w:t>
      </w:r>
      <w:proofErr w:type="spellEnd"/>
      <w:r w:rsidRPr="002D5A30">
        <w:rPr>
          <w:sz w:val="28"/>
          <w:szCs w:val="28"/>
        </w:rPr>
        <w:t xml:space="preserve"> </w:t>
      </w:r>
      <w:proofErr w:type="spellStart"/>
      <w:r w:rsidRPr="002D5A30">
        <w:rPr>
          <w:sz w:val="28"/>
          <w:szCs w:val="28"/>
        </w:rPr>
        <w:t>adresate</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autorităților</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și</w:t>
      </w:r>
      <w:proofErr w:type="spellEnd"/>
      <w:r w:rsidRPr="002D5A30">
        <w:rPr>
          <w:sz w:val="28"/>
          <w:szCs w:val="28"/>
        </w:rPr>
        <w:t xml:space="preserve"> centrale cu </w:t>
      </w:r>
      <w:proofErr w:type="spellStart"/>
      <w:r w:rsidRPr="002D5A30">
        <w:rPr>
          <w:sz w:val="28"/>
          <w:szCs w:val="28"/>
        </w:rPr>
        <w:t>privire</w:t>
      </w:r>
      <w:proofErr w:type="spellEnd"/>
      <w:r w:rsidRPr="002D5A30">
        <w:rPr>
          <w:sz w:val="28"/>
          <w:szCs w:val="28"/>
        </w:rPr>
        <w:t xml:space="preserve"> la </w:t>
      </w:r>
      <w:proofErr w:type="spellStart"/>
      <w:r w:rsidRPr="002D5A30">
        <w:rPr>
          <w:sz w:val="28"/>
          <w:szCs w:val="28"/>
        </w:rPr>
        <w:t>neîndeplinirea</w:t>
      </w:r>
      <w:proofErr w:type="spellEnd"/>
      <w:r w:rsidRPr="002D5A30">
        <w:rPr>
          <w:sz w:val="28"/>
          <w:szCs w:val="28"/>
        </w:rPr>
        <w:t xml:space="preserve">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condiții</w:t>
      </w:r>
      <w:proofErr w:type="spellEnd"/>
      <w:r w:rsidRPr="002D5A30">
        <w:rPr>
          <w:sz w:val="28"/>
          <w:szCs w:val="28"/>
        </w:rPr>
        <w:t xml:space="preserve"> </w:t>
      </w:r>
      <w:proofErr w:type="spellStart"/>
      <w:r w:rsidRPr="002D5A30">
        <w:rPr>
          <w:sz w:val="28"/>
          <w:szCs w:val="28"/>
        </w:rPr>
        <w:t>contractuale</w:t>
      </w:r>
      <w:proofErr w:type="spellEnd"/>
      <w:r w:rsidRPr="002D5A30">
        <w:rPr>
          <w:sz w:val="28"/>
          <w:szCs w:val="28"/>
        </w:rPr>
        <w:t>;</w:t>
      </w:r>
    </w:p>
    <w:p w14:paraId="021046E8"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fie </w:t>
      </w:r>
      <w:proofErr w:type="spellStart"/>
      <w:r w:rsidRPr="002D5A30">
        <w:rPr>
          <w:sz w:val="28"/>
          <w:szCs w:val="28"/>
        </w:rPr>
        <w:t>dotați</w:t>
      </w:r>
      <w:proofErr w:type="spellEnd"/>
      <w:r w:rsidRPr="002D5A30">
        <w:rPr>
          <w:sz w:val="28"/>
          <w:szCs w:val="28"/>
        </w:rPr>
        <w:t xml:space="preserve"> de operator </w:t>
      </w:r>
      <w:proofErr w:type="spellStart"/>
      <w:r w:rsidRPr="002D5A30">
        <w:rPr>
          <w:sz w:val="28"/>
          <w:szCs w:val="28"/>
        </w:rPr>
        <w:t>sau</w:t>
      </w:r>
      <w:proofErr w:type="spellEnd"/>
      <w:r w:rsidRPr="002D5A30">
        <w:rPr>
          <w:sz w:val="28"/>
          <w:szCs w:val="28"/>
        </w:rPr>
        <w:t xml:space="preserve"> de </w:t>
      </w: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condițiile</w:t>
      </w:r>
      <w:proofErr w:type="spellEnd"/>
      <w:r w:rsidRPr="002D5A30">
        <w:rPr>
          <w:sz w:val="28"/>
          <w:szCs w:val="28"/>
        </w:rPr>
        <w:t xml:space="preserve"> </w:t>
      </w:r>
      <w:proofErr w:type="spellStart"/>
      <w:r w:rsidRPr="002D5A30">
        <w:rPr>
          <w:sz w:val="28"/>
          <w:szCs w:val="28"/>
        </w:rPr>
        <w:t>prezentului</w:t>
      </w:r>
      <w:proofErr w:type="spellEnd"/>
      <w:r w:rsidRPr="002D5A30">
        <w:rPr>
          <w:sz w:val="28"/>
          <w:szCs w:val="28"/>
        </w:rPr>
        <w:t xml:space="preserve"> </w:t>
      </w:r>
      <w:proofErr w:type="spellStart"/>
      <w:r w:rsidRPr="002D5A30">
        <w:rPr>
          <w:sz w:val="28"/>
          <w:szCs w:val="28"/>
        </w:rPr>
        <w:t>regulament</w:t>
      </w:r>
      <w:proofErr w:type="spellEnd"/>
      <w:r w:rsidRPr="002D5A30">
        <w:rPr>
          <w:sz w:val="28"/>
          <w:szCs w:val="28"/>
        </w:rPr>
        <w:t xml:space="preserve">, cu </w:t>
      </w:r>
      <w:proofErr w:type="spellStart"/>
      <w:r w:rsidRPr="002D5A30">
        <w:rPr>
          <w:sz w:val="28"/>
          <w:szCs w:val="28"/>
        </w:rPr>
        <w:t>recipiente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adecvate</w:t>
      </w:r>
      <w:proofErr w:type="spellEnd"/>
      <w:r w:rsidRPr="002D5A30">
        <w:rPr>
          <w:sz w:val="28"/>
          <w:szCs w:val="28"/>
        </w:rPr>
        <w:t xml:space="preserve"> </w:t>
      </w:r>
      <w:proofErr w:type="spellStart"/>
      <w:r w:rsidRPr="002D5A30">
        <w:rPr>
          <w:sz w:val="28"/>
          <w:szCs w:val="28"/>
        </w:rPr>
        <w:t>mijloacelor</w:t>
      </w:r>
      <w:proofErr w:type="spellEnd"/>
      <w:r w:rsidRPr="002D5A30">
        <w:rPr>
          <w:sz w:val="28"/>
          <w:szCs w:val="28"/>
        </w:rPr>
        <w:t xml:space="preserve"> de </w:t>
      </w:r>
      <w:proofErr w:type="spellStart"/>
      <w:r w:rsidRPr="002D5A30">
        <w:rPr>
          <w:sz w:val="28"/>
          <w:szCs w:val="28"/>
        </w:rPr>
        <w:t>încărcare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de transport ale </w:t>
      </w:r>
      <w:proofErr w:type="spellStart"/>
      <w:r w:rsidRPr="002D5A30">
        <w:rPr>
          <w:sz w:val="28"/>
          <w:szCs w:val="28"/>
        </w:rPr>
        <w:t>acestora</w:t>
      </w:r>
      <w:proofErr w:type="spellEnd"/>
      <w:r w:rsidRPr="002D5A30">
        <w:rPr>
          <w:sz w:val="28"/>
          <w:szCs w:val="28"/>
        </w:rPr>
        <w:t>;</w:t>
      </w:r>
    </w:p>
    <w:p w14:paraId="457CF08C"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drepturi</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Legea</w:t>
      </w:r>
      <w:proofErr w:type="spellEnd"/>
      <w:r w:rsidRPr="002D5A30">
        <w:rPr>
          <w:sz w:val="28"/>
          <w:szCs w:val="28"/>
        </w:rPr>
        <w:t xml:space="preserve"> nr. 51/2006,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Legea</w:t>
      </w:r>
      <w:proofErr w:type="spellEnd"/>
      <w:r w:rsidRPr="002D5A30">
        <w:rPr>
          <w:sz w:val="28"/>
          <w:szCs w:val="28"/>
        </w:rPr>
        <w:t xml:space="preserve"> nr. 101/2006,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65250287" w14:textId="77777777" w:rsidR="006119E9" w:rsidRPr="002D5A30" w:rsidRDefault="006119E9" w:rsidP="00F625B2">
      <w:pPr>
        <w:pStyle w:val="NormalWeb"/>
        <w:numPr>
          <w:ilvl w:val="0"/>
          <w:numId w:val="1"/>
        </w:numPr>
        <w:tabs>
          <w:tab w:val="num" w:pos="567"/>
        </w:tabs>
        <w:spacing w:before="0" w:beforeAutospacing="0" w:after="0" w:afterAutospacing="0"/>
        <w:jc w:val="both"/>
        <w:rPr>
          <w:sz w:val="28"/>
          <w:szCs w:val="28"/>
        </w:rPr>
      </w:pPr>
    </w:p>
    <w:p w14:paraId="57DED374" w14:textId="77777777" w:rsidR="006119E9" w:rsidRPr="002D5A30" w:rsidRDefault="006119E9" w:rsidP="00F625B2">
      <w:pPr>
        <w:pStyle w:val="NormalWeb"/>
        <w:tabs>
          <w:tab w:val="num" w:pos="567"/>
        </w:tabs>
        <w:spacing w:before="0" w:beforeAutospacing="0" w:after="0" w:afterAutospacing="0"/>
        <w:jc w:val="both"/>
        <w:rPr>
          <w:sz w:val="28"/>
          <w:szCs w:val="28"/>
        </w:rPr>
      </w:pPr>
      <w:proofErr w:type="spellStart"/>
      <w:r w:rsidRPr="002D5A30">
        <w:rPr>
          <w:sz w:val="28"/>
          <w:szCs w:val="28"/>
        </w:rPr>
        <w:t>Utilizatorii</w:t>
      </w:r>
      <w:proofErr w:type="spellEnd"/>
      <w:r w:rsidRPr="002D5A30">
        <w:rPr>
          <w:sz w:val="28"/>
          <w:szCs w:val="28"/>
        </w:rPr>
        <w:t xml:space="preserve"> au, </w:t>
      </w:r>
      <w:proofErr w:type="spellStart"/>
      <w:r w:rsidRPr="002D5A30">
        <w:rPr>
          <w:sz w:val="28"/>
          <w:szCs w:val="28"/>
        </w:rPr>
        <w:t>în</w:t>
      </w:r>
      <w:proofErr w:type="spellEnd"/>
      <w:r w:rsidRPr="002D5A30">
        <w:rPr>
          <w:sz w:val="28"/>
          <w:szCs w:val="28"/>
        </w:rPr>
        <w:t xml:space="preserve"> principal,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obligații</w:t>
      </w:r>
      <w:proofErr w:type="spellEnd"/>
      <w:r w:rsidRPr="002D5A30">
        <w:rPr>
          <w:sz w:val="28"/>
          <w:szCs w:val="28"/>
        </w:rPr>
        <w:t>:</w:t>
      </w:r>
    </w:p>
    <w:p w14:paraId="1A62DDE3"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lastRenderedPageBreak/>
        <w:t>să</w:t>
      </w:r>
      <w:proofErr w:type="spellEnd"/>
      <w:r w:rsidRPr="002D5A30">
        <w:rPr>
          <w:sz w:val="28"/>
          <w:szCs w:val="28"/>
        </w:rPr>
        <w:t xml:space="preserve"> </w:t>
      </w:r>
      <w:proofErr w:type="spellStart"/>
      <w:r w:rsidRPr="002D5A30">
        <w:rPr>
          <w:sz w:val="28"/>
          <w:szCs w:val="28"/>
        </w:rPr>
        <w:t>achite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termenul</w:t>
      </w:r>
      <w:proofErr w:type="spellEnd"/>
      <w:r w:rsidRPr="002D5A30">
        <w:rPr>
          <w:sz w:val="28"/>
          <w:szCs w:val="28"/>
        </w:rPr>
        <w:t xml:space="preserve"> legal, </w:t>
      </w:r>
      <w:proofErr w:type="spellStart"/>
      <w:r w:rsidRPr="002D5A30">
        <w:rPr>
          <w:sz w:val="28"/>
          <w:szCs w:val="28"/>
        </w:rPr>
        <w:t>contravaloarea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indiferent</w:t>
      </w:r>
      <w:proofErr w:type="spellEnd"/>
      <w:r w:rsidRPr="002D5A30">
        <w:rPr>
          <w:sz w:val="28"/>
          <w:szCs w:val="28"/>
        </w:rPr>
        <w:t xml:space="preserve"> de </w:t>
      </w:r>
      <w:proofErr w:type="spellStart"/>
      <w:r w:rsidRPr="002D5A30">
        <w:rPr>
          <w:sz w:val="28"/>
          <w:szCs w:val="28"/>
        </w:rPr>
        <w:t>modalitatea</w:t>
      </w:r>
      <w:proofErr w:type="spellEnd"/>
      <w:r w:rsidRPr="002D5A30">
        <w:rPr>
          <w:sz w:val="28"/>
          <w:szCs w:val="28"/>
        </w:rPr>
        <w:t xml:space="preserve"> de </w:t>
      </w:r>
      <w:proofErr w:type="spellStart"/>
      <w:r w:rsidRPr="002D5A30">
        <w:rPr>
          <w:sz w:val="28"/>
          <w:szCs w:val="28"/>
        </w:rPr>
        <w:t>plată</w:t>
      </w:r>
      <w:proofErr w:type="spellEnd"/>
      <w:r w:rsidRPr="002D5A30">
        <w:rPr>
          <w:sz w:val="28"/>
          <w:szCs w:val="28"/>
        </w:rPr>
        <w:t xml:space="preserve"> </w:t>
      </w:r>
      <w:proofErr w:type="spellStart"/>
      <w:r w:rsidRPr="002D5A30">
        <w:rPr>
          <w:sz w:val="28"/>
          <w:szCs w:val="28"/>
        </w:rPr>
        <w:t>aplicată</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taxă</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tarif</w:t>
      </w:r>
      <w:proofErr w:type="spellEnd"/>
      <w:r w:rsidRPr="002D5A30">
        <w:rPr>
          <w:sz w:val="28"/>
          <w:szCs w:val="28"/>
        </w:rPr>
        <w:t>;</w:t>
      </w:r>
    </w:p>
    <w:p w14:paraId="5DE711A6"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achite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nu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implementat</w:t>
      </w:r>
      <w:proofErr w:type="spellEnd"/>
      <w:r w:rsidRPr="002D5A30">
        <w:rPr>
          <w:sz w:val="28"/>
          <w:szCs w:val="28"/>
        </w:rPr>
        <w:t xml:space="preserve"> </w:t>
      </w:r>
      <w:proofErr w:type="spellStart"/>
      <w:r w:rsidRPr="002D5A30">
        <w:rPr>
          <w:sz w:val="28"/>
          <w:szCs w:val="28"/>
        </w:rPr>
        <w:t>instrumentul</w:t>
      </w:r>
      <w:proofErr w:type="spellEnd"/>
      <w:r w:rsidRPr="002D5A30">
        <w:rPr>
          <w:sz w:val="28"/>
          <w:szCs w:val="28"/>
        </w:rPr>
        <w:t xml:space="preserve"> economic "</w:t>
      </w:r>
      <w:proofErr w:type="spellStart"/>
      <w:r w:rsidRPr="002D5A30">
        <w:rPr>
          <w:sz w:val="28"/>
          <w:szCs w:val="28"/>
        </w:rPr>
        <w:t>plătește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cât</w:t>
      </w:r>
      <w:proofErr w:type="spellEnd"/>
      <w:r w:rsidRPr="002D5A30">
        <w:rPr>
          <w:sz w:val="28"/>
          <w:szCs w:val="28"/>
        </w:rPr>
        <w:t xml:space="preserve"> </w:t>
      </w:r>
      <w:proofErr w:type="spellStart"/>
      <w:r w:rsidRPr="002D5A30">
        <w:rPr>
          <w:sz w:val="28"/>
          <w:szCs w:val="28"/>
        </w:rPr>
        <w:t>arunci</w:t>
      </w:r>
      <w:proofErr w:type="spellEnd"/>
      <w:r w:rsidRPr="002D5A30">
        <w:rPr>
          <w:sz w:val="28"/>
          <w:szCs w:val="28"/>
        </w:rPr>
        <w:t xml:space="preserve">", </w:t>
      </w:r>
      <w:proofErr w:type="spellStart"/>
      <w:r w:rsidRPr="002D5A30">
        <w:rPr>
          <w:sz w:val="28"/>
          <w:szCs w:val="28"/>
        </w:rPr>
        <w:t>contravaloarea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situația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nu </w:t>
      </w:r>
      <w:proofErr w:type="spellStart"/>
      <w:r w:rsidRPr="002D5A30">
        <w:rPr>
          <w:sz w:val="28"/>
          <w:szCs w:val="28"/>
        </w:rPr>
        <w:t>prezintă</w:t>
      </w:r>
      <w:proofErr w:type="spellEnd"/>
      <w:r w:rsidRPr="002D5A30">
        <w:rPr>
          <w:sz w:val="28"/>
          <w:szCs w:val="28"/>
        </w:rPr>
        <w:t xml:space="preserve"> </w:t>
      </w:r>
      <w:proofErr w:type="spellStart"/>
      <w:r w:rsidRPr="002D5A30">
        <w:rPr>
          <w:sz w:val="28"/>
          <w:szCs w:val="28"/>
        </w:rPr>
        <w:t>spre</w:t>
      </w:r>
      <w:proofErr w:type="spellEnd"/>
      <w:r w:rsidRPr="002D5A30">
        <w:rPr>
          <w:sz w:val="28"/>
          <w:szCs w:val="28"/>
        </w:rPr>
        <w:t xml:space="preserv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recipientele</w:t>
      </w:r>
      <w:proofErr w:type="spellEnd"/>
      <w:r w:rsidRPr="002D5A30">
        <w:rPr>
          <w:sz w:val="28"/>
          <w:szCs w:val="28"/>
        </w:rPr>
        <w:t>/</w:t>
      </w:r>
      <w:proofErr w:type="spellStart"/>
      <w:r w:rsidRPr="002D5A30">
        <w:rPr>
          <w:sz w:val="28"/>
          <w:szCs w:val="28"/>
        </w:rPr>
        <w:t>sacii</w:t>
      </w:r>
      <w:proofErr w:type="spellEnd"/>
      <w:r w:rsidRPr="002D5A30">
        <w:rPr>
          <w:sz w:val="28"/>
          <w:szCs w:val="28"/>
        </w:rPr>
        <w:t xml:space="preserve">, pe </w:t>
      </w:r>
      <w:proofErr w:type="spellStart"/>
      <w:r w:rsidRPr="002D5A30">
        <w:rPr>
          <w:sz w:val="28"/>
          <w:szCs w:val="28"/>
        </w:rPr>
        <w:t>domeniul</w:t>
      </w:r>
      <w:proofErr w:type="spellEnd"/>
      <w:r w:rsidRPr="002D5A30">
        <w:rPr>
          <w:sz w:val="28"/>
          <w:szCs w:val="28"/>
        </w:rPr>
        <w:t xml:space="preserve"> public,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fața</w:t>
      </w:r>
      <w:proofErr w:type="spellEnd"/>
      <w:r w:rsidRPr="002D5A30">
        <w:rPr>
          <w:sz w:val="28"/>
          <w:szCs w:val="28"/>
        </w:rPr>
        <w:t xml:space="preserve"> </w:t>
      </w:r>
      <w:proofErr w:type="spellStart"/>
      <w:r w:rsidRPr="002D5A30">
        <w:rPr>
          <w:sz w:val="28"/>
          <w:szCs w:val="28"/>
        </w:rPr>
        <w:t>proprietății</w:t>
      </w:r>
      <w:proofErr w:type="spellEnd"/>
      <w:r w:rsidRPr="002D5A30">
        <w:rPr>
          <w:sz w:val="28"/>
          <w:szCs w:val="28"/>
        </w:rPr>
        <w:t xml:space="preserve">, conform </w:t>
      </w:r>
      <w:proofErr w:type="spellStart"/>
      <w:r w:rsidRPr="002D5A30">
        <w:rPr>
          <w:sz w:val="28"/>
          <w:szCs w:val="28"/>
        </w:rPr>
        <w:t>programului</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al </w:t>
      </w:r>
      <w:proofErr w:type="spellStart"/>
      <w:r w:rsidRPr="002D5A30">
        <w:rPr>
          <w:sz w:val="28"/>
          <w:szCs w:val="28"/>
        </w:rPr>
        <w:t>fracțiilor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aprobat</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w:t>
      </w:r>
    </w:p>
    <w:p w14:paraId="049CF263"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declare </w:t>
      </w:r>
      <w:proofErr w:type="spellStart"/>
      <w:r w:rsidRPr="002D5A30">
        <w:rPr>
          <w:sz w:val="28"/>
          <w:szCs w:val="28"/>
        </w:rPr>
        <w:t>numărul</w:t>
      </w:r>
      <w:proofErr w:type="spellEnd"/>
      <w:r w:rsidRPr="002D5A30">
        <w:rPr>
          <w:sz w:val="28"/>
          <w:szCs w:val="28"/>
        </w:rPr>
        <w:t xml:space="preserve"> </w:t>
      </w:r>
      <w:proofErr w:type="spellStart"/>
      <w:r w:rsidRPr="002D5A30">
        <w:rPr>
          <w:sz w:val="28"/>
          <w:szCs w:val="28"/>
        </w:rPr>
        <w:t>corect</w:t>
      </w:r>
      <w:proofErr w:type="spellEnd"/>
      <w:r w:rsidRPr="002D5A30">
        <w:rPr>
          <w:sz w:val="28"/>
          <w:szCs w:val="28"/>
        </w:rPr>
        <w:t xml:space="preserve"> de </w:t>
      </w:r>
      <w:proofErr w:type="spellStart"/>
      <w:r w:rsidRPr="002D5A30">
        <w:rPr>
          <w:sz w:val="28"/>
          <w:szCs w:val="28"/>
        </w:rPr>
        <w:t>persoane</w:t>
      </w:r>
      <w:proofErr w:type="spellEnd"/>
      <w:r w:rsidRPr="002D5A30">
        <w:rPr>
          <w:sz w:val="28"/>
          <w:szCs w:val="28"/>
        </w:rPr>
        <w:t xml:space="preserve"> </w:t>
      </w:r>
      <w:proofErr w:type="spellStart"/>
      <w:r w:rsidRPr="002D5A30">
        <w:rPr>
          <w:sz w:val="28"/>
          <w:szCs w:val="28"/>
        </w:rPr>
        <w:t>beneficiare</w:t>
      </w:r>
      <w:proofErr w:type="spellEnd"/>
      <w:r w:rsidRPr="002D5A30">
        <w:rPr>
          <w:sz w:val="28"/>
          <w:szCs w:val="28"/>
        </w:rPr>
        <w:t xml:space="preserve"> ale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w:t>
      </w:r>
    </w:p>
    <w:p w14:paraId="140B74B8"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asigure</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pe care le-au </w:t>
      </w:r>
      <w:proofErr w:type="spellStart"/>
      <w:r w:rsidRPr="002D5A30">
        <w:rPr>
          <w:sz w:val="28"/>
          <w:szCs w:val="28"/>
        </w:rPr>
        <w:t>generat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propria </w:t>
      </w:r>
      <w:proofErr w:type="spellStart"/>
      <w:r w:rsidRPr="002D5A30">
        <w:rPr>
          <w:sz w:val="28"/>
          <w:szCs w:val="28"/>
        </w:rPr>
        <w:t>gospodărie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ca </w:t>
      </w:r>
      <w:proofErr w:type="spellStart"/>
      <w:r w:rsidRPr="002D5A30">
        <w:rPr>
          <w:sz w:val="28"/>
          <w:szCs w:val="28"/>
        </w:rPr>
        <w:t>urmare</w:t>
      </w:r>
      <w:proofErr w:type="spellEnd"/>
      <w:r w:rsidRPr="002D5A30">
        <w:rPr>
          <w:sz w:val="28"/>
          <w:szCs w:val="28"/>
        </w:rPr>
        <w:t xml:space="preserve"> a </w:t>
      </w:r>
      <w:proofErr w:type="spellStart"/>
      <w:r w:rsidRPr="002D5A30">
        <w:rPr>
          <w:sz w:val="28"/>
          <w:szCs w:val="28"/>
        </w:rPr>
        <w:t>activităților</w:t>
      </w:r>
      <w:proofErr w:type="spellEnd"/>
      <w:r w:rsidRPr="002D5A30">
        <w:rPr>
          <w:sz w:val="28"/>
          <w:szCs w:val="28"/>
        </w:rPr>
        <w:t xml:space="preserve"> lucrative pe care le </w:t>
      </w:r>
      <w:proofErr w:type="spellStart"/>
      <w:r w:rsidRPr="002D5A30">
        <w:rPr>
          <w:sz w:val="28"/>
          <w:szCs w:val="28"/>
        </w:rPr>
        <w:t>desfășoară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recipientele</w:t>
      </w:r>
      <w:proofErr w:type="spellEnd"/>
      <w:r w:rsidRPr="002D5A30">
        <w:rPr>
          <w:sz w:val="28"/>
          <w:szCs w:val="28"/>
        </w:rPr>
        <w:t xml:space="preserve"> distinct </w:t>
      </w:r>
      <w:proofErr w:type="spellStart"/>
      <w:r w:rsidRPr="002D5A30">
        <w:rPr>
          <w:sz w:val="28"/>
          <w:szCs w:val="28"/>
        </w:rPr>
        <w:t>inscripționate</w:t>
      </w:r>
      <w:proofErr w:type="spellEnd"/>
      <w:r w:rsidRPr="002D5A30">
        <w:rPr>
          <w:sz w:val="28"/>
          <w:szCs w:val="28"/>
        </w:rPr>
        <w:t xml:space="preserve">, </w:t>
      </w:r>
      <w:proofErr w:type="spellStart"/>
      <w:r w:rsidRPr="002D5A30">
        <w:rPr>
          <w:sz w:val="28"/>
          <w:szCs w:val="28"/>
        </w:rPr>
        <w:t>amplasate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punctele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ridicate</w:t>
      </w:r>
      <w:proofErr w:type="spellEnd"/>
      <w:r w:rsidRPr="002D5A30">
        <w:rPr>
          <w:sz w:val="28"/>
          <w:szCs w:val="28"/>
        </w:rPr>
        <w:t xml:space="preserve"> din </w:t>
      </w:r>
      <w:proofErr w:type="spellStart"/>
      <w:r w:rsidRPr="002D5A30">
        <w:rPr>
          <w:sz w:val="28"/>
          <w:szCs w:val="28"/>
        </w:rPr>
        <w:t>fața</w:t>
      </w:r>
      <w:proofErr w:type="spellEnd"/>
      <w:r w:rsidRPr="002D5A30">
        <w:rPr>
          <w:sz w:val="28"/>
          <w:szCs w:val="28"/>
        </w:rPr>
        <w:t xml:space="preserve"> </w:t>
      </w:r>
      <w:proofErr w:type="spellStart"/>
      <w:r w:rsidRPr="002D5A30">
        <w:rPr>
          <w:sz w:val="28"/>
          <w:szCs w:val="28"/>
        </w:rPr>
        <w:t>proprietății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zilele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w:t>
      </w:r>
    </w:p>
    <w:p w14:paraId="16896587"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accepte</w:t>
      </w:r>
      <w:proofErr w:type="spellEnd"/>
      <w:r w:rsidRPr="002D5A30">
        <w:rPr>
          <w:sz w:val="28"/>
          <w:szCs w:val="28"/>
        </w:rPr>
        <w:t xml:space="preserve"> </w:t>
      </w:r>
      <w:proofErr w:type="spellStart"/>
      <w:r w:rsidRPr="002D5A30">
        <w:rPr>
          <w:sz w:val="28"/>
          <w:szCs w:val="28"/>
        </w:rPr>
        <w:t>limitarea</w:t>
      </w:r>
      <w:proofErr w:type="spellEnd"/>
      <w:r w:rsidRPr="002D5A30">
        <w:rPr>
          <w:sz w:val="28"/>
          <w:szCs w:val="28"/>
        </w:rPr>
        <w:t xml:space="preserve"> </w:t>
      </w:r>
      <w:proofErr w:type="spellStart"/>
      <w:r w:rsidRPr="002D5A30">
        <w:rPr>
          <w:sz w:val="28"/>
          <w:szCs w:val="28"/>
        </w:rPr>
        <w:t>temporară</w:t>
      </w:r>
      <w:proofErr w:type="spellEnd"/>
      <w:r w:rsidRPr="002D5A30">
        <w:rPr>
          <w:sz w:val="28"/>
          <w:szCs w:val="28"/>
        </w:rPr>
        <w:t xml:space="preserve"> a </w:t>
      </w:r>
      <w:proofErr w:type="spellStart"/>
      <w:r w:rsidRPr="002D5A30">
        <w:rPr>
          <w:sz w:val="28"/>
          <w:szCs w:val="28"/>
        </w:rPr>
        <w:t>prestării</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ca </w:t>
      </w:r>
      <w:proofErr w:type="spellStart"/>
      <w:r w:rsidRPr="002D5A30">
        <w:rPr>
          <w:sz w:val="28"/>
          <w:szCs w:val="28"/>
        </w:rPr>
        <w:t>urmare</w:t>
      </w:r>
      <w:proofErr w:type="spellEnd"/>
      <w:r w:rsidRPr="002D5A30">
        <w:rPr>
          <w:sz w:val="28"/>
          <w:szCs w:val="28"/>
        </w:rPr>
        <w:t xml:space="preserve"> a </w:t>
      </w:r>
      <w:proofErr w:type="spellStart"/>
      <w:r w:rsidRPr="002D5A30">
        <w:rPr>
          <w:sz w:val="28"/>
          <w:szCs w:val="28"/>
        </w:rPr>
        <w:t>execuției</w:t>
      </w:r>
      <w:proofErr w:type="spellEnd"/>
      <w:r w:rsidRPr="002D5A30">
        <w:rPr>
          <w:sz w:val="28"/>
          <w:szCs w:val="28"/>
        </w:rPr>
        <w:t xml:space="preserve">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lucrări</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programele</w:t>
      </w:r>
      <w:proofErr w:type="spellEnd"/>
      <w:r w:rsidRPr="002D5A30">
        <w:rPr>
          <w:sz w:val="28"/>
          <w:szCs w:val="28"/>
        </w:rPr>
        <w:t xml:space="preserve"> de </w:t>
      </w:r>
      <w:proofErr w:type="spellStart"/>
      <w:r w:rsidRPr="002D5A30">
        <w:rPr>
          <w:sz w:val="28"/>
          <w:szCs w:val="28"/>
        </w:rPr>
        <w:t>reabilitare</w:t>
      </w:r>
      <w:proofErr w:type="spellEnd"/>
      <w:r w:rsidRPr="002D5A30">
        <w:rPr>
          <w:sz w:val="28"/>
          <w:szCs w:val="28"/>
        </w:rPr>
        <w:t xml:space="preserve">, </w:t>
      </w:r>
      <w:proofErr w:type="spellStart"/>
      <w:r w:rsidRPr="002D5A30">
        <w:rPr>
          <w:sz w:val="28"/>
          <w:szCs w:val="28"/>
        </w:rPr>
        <w:t>extindere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modernizare</w:t>
      </w:r>
      <w:proofErr w:type="spellEnd"/>
      <w:r w:rsidRPr="002D5A30">
        <w:rPr>
          <w:sz w:val="28"/>
          <w:szCs w:val="28"/>
        </w:rPr>
        <w:t xml:space="preserve"> a </w:t>
      </w:r>
      <w:proofErr w:type="spellStart"/>
      <w:r w:rsidRPr="002D5A30">
        <w:rPr>
          <w:sz w:val="28"/>
          <w:szCs w:val="28"/>
        </w:rPr>
        <w:t>infrastructurii</w:t>
      </w:r>
      <w:proofErr w:type="spellEnd"/>
      <w:r w:rsidRPr="002D5A30">
        <w:rPr>
          <w:sz w:val="28"/>
          <w:szCs w:val="28"/>
        </w:rPr>
        <w:t xml:space="preserve"> </w:t>
      </w:r>
      <w:proofErr w:type="spellStart"/>
      <w:r w:rsidRPr="002D5A30">
        <w:rPr>
          <w:sz w:val="28"/>
          <w:szCs w:val="28"/>
        </w:rPr>
        <w:t>tehnico-edilitare</w:t>
      </w:r>
      <w:proofErr w:type="spellEnd"/>
      <w:r w:rsidRPr="002D5A30">
        <w:rPr>
          <w:sz w:val="28"/>
          <w:szCs w:val="28"/>
        </w:rPr>
        <w:t>;</w:t>
      </w:r>
    </w:p>
    <w:p w14:paraId="3008A5BD"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respecte</w:t>
      </w:r>
      <w:proofErr w:type="spellEnd"/>
      <w:r w:rsidRPr="002D5A30">
        <w:rPr>
          <w:sz w:val="28"/>
          <w:szCs w:val="28"/>
        </w:rPr>
        <w:t xml:space="preserve"> </w:t>
      </w:r>
      <w:proofErr w:type="spellStart"/>
      <w:r w:rsidRPr="002D5A30">
        <w:rPr>
          <w:sz w:val="28"/>
          <w:szCs w:val="28"/>
        </w:rPr>
        <w:t>normele</w:t>
      </w:r>
      <w:proofErr w:type="spellEnd"/>
      <w:r w:rsidRPr="002D5A30">
        <w:rPr>
          <w:sz w:val="28"/>
          <w:szCs w:val="28"/>
        </w:rPr>
        <w:t xml:space="preserve"> de </w:t>
      </w:r>
      <w:proofErr w:type="spellStart"/>
      <w:r w:rsidRPr="002D5A30">
        <w:rPr>
          <w:sz w:val="28"/>
          <w:szCs w:val="28"/>
        </w:rPr>
        <w:t>igienă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sănătate</w:t>
      </w:r>
      <w:proofErr w:type="spellEnd"/>
      <w:r w:rsidRPr="002D5A30">
        <w:rPr>
          <w:sz w:val="28"/>
          <w:szCs w:val="28"/>
        </w:rPr>
        <w:t xml:space="preserve"> </w:t>
      </w:r>
      <w:proofErr w:type="spellStart"/>
      <w:r w:rsidRPr="002D5A30">
        <w:rPr>
          <w:sz w:val="28"/>
          <w:szCs w:val="28"/>
        </w:rPr>
        <w:t>publică</w:t>
      </w:r>
      <w:proofErr w:type="spellEnd"/>
      <w:r w:rsidRPr="002D5A30">
        <w:rPr>
          <w:sz w:val="28"/>
          <w:szCs w:val="28"/>
        </w:rPr>
        <w:t xml:space="preserve"> </w:t>
      </w:r>
      <w:proofErr w:type="spellStart"/>
      <w:r w:rsidRPr="002D5A30">
        <w:rPr>
          <w:sz w:val="28"/>
          <w:szCs w:val="28"/>
        </w:rPr>
        <w:t>stabilite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actele</w:t>
      </w:r>
      <w:proofErr w:type="spellEnd"/>
      <w:r w:rsidRPr="002D5A30">
        <w:rPr>
          <w:sz w:val="28"/>
          <w:szCs w:val="28"/>
        </w:rPr>
        <w:t xml:space="preserve"> normative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w:t>
      </w:r>
    </w:p>
    <w:p w14:paraId="56CB1841"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încheie</w:t>
      </w:r>
      <w:proofErr w:type="spellEnd"/>
      <w:r w:rsidRPr="002D5A30">
        <w:rPr>
          <w:sz w:val="28"/>
          <w:szCs w:val="28"/>
        </w:rPr>
        <w:t xml:space="preserve"> </w:t>
      </w:r>
      <w:proofErr w:type="spellStart"/>
      <w:r w:rsidRPr="002D5A30">
        <w:rPr>
          <w:sz w:val="28"/>
          <w:szCs w:val="28"/>
        </w:rPr>
        <w:t>contracte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prestarea</w:t>
      </w:r>
      <w:proofErr w:type="spellEnd"/>
      <w:r w:rsidRPr="002D5A30">
        <w:rPr>
          <w:sz w:val="28"/>
          <w:szCs w:val="28"/>
        </w:rPr>
        <w:t xml:space="preserve"> </w:t>
      </w:r>
      <w:proofErr w:type="spellStart"/>
      <w:r w:rsidRPr="002D5A30">
        <w:rPr>
          <w:sz w:val="28"/>
          <w:szCs w:val="28"/>
        </w:rPr>
        <w:t>unei</w:t>
      </w:r>
      <w:proofErr w:type="spellEnd"/>
      <w:r w:rsidRPr="002D5A30">
        <w:rPr>
          <w:sz w:val="28"/>
          <w:szCs w:val="28"/>
        </w:rPr>
        <w:t xml:space="preserve"> </w:t>
      </w:r>
      <w:proofErr w:type="spellStart"/>
      <w:r w:rsidRPr="002D5A30">
        <w:rPr>
          <w:sz w:val="28"/>
          <w:szCs w:val="28"/>
        </w:rPr>
        <w:t>activități</w:t>
      </w:r>
      <w:proofErr w:type="spellEnd"/>
      <w:r w:rsidRPr="002D5A30">
        <w:rPr>
          <w:sz w:val="28"/>
          <w:szCs w:val="28"/>
        </w:rPr>
        <w:t xml:space="preserve"> a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numai</w:t>
      </w:r>
      <w:proofErr w:type="spellEnd"/>
      <w:r w:rsidRPr="002D5A30">
        <w:rPr>
          <w:sz w:val="28"/>
          <w:szCs w:val="28"/>
        </w:rPr>
        <w:t xml:space="preserve"> cu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căruia</w:t>
      </w:r>
      <w:proofErr w:type="spellEnd"/>
      <w:r w:rsidRPr="002D5A30">
        <w:rPr>
          <w:sz w:val="28"/>
          <w:szCs w:val="28"/>
        </w:rPr>
        <w:t xml:space="preserve"> </w:t>
      </w:r>
      <w:proofErr w:type="spellStart"/>
      <w:r w:rsidRPr="002D5A30">
        <w:rPr>
          <w:sz w:val="28"/>
          <w:szCs w:val="28"/>
        </w:rPr>
        <w:t>unitatea</w:t>
      </w:r>
      <w:proofErr w:type="spellEnd"/>
      <w:r w:rsidRPr="002D5A30">
        <w:rPr>
          <w:sz w:val="28"/>
          <w:szCs w:val="28"/>
        </w:rPr>
        <w:t xml:space="preserve"> </w:t>
      </w:r>
      <w:proofErr w:type="spellStart"/>
      <w:r w:rsidRPr="002D5A30">
        <w:rPr>
          <w:sz w:val="28"/>
          <w:szCs w:val="28"/>
        </w:rPr>
        <w:t>administrativ</w:t>
      </w:r>
      <w:proofErr w:type="spellEnd"/>
      <w:r w:rsidRPr="002D5A30">
        <w:rPr>
          <w:sz w:val="28"/>
          <w:szCs w:val="28"/>
        </w:rPr>
        <w:t xml:space="preserve"> </w:t>
      </w:r>
      <w:proofErr w:type="spellStart"/>
      <w:r w:rsidRPr="002D5A30">
        <w:rPr>
          <w:sz w:val="28"/>
          <w:szCs w:val="28"/>
        </w:rPr>
        <w:t>teritorială</w:t>
      </w:r>
      <w:proofErr w:type="spellEnd"/>
      <w:r w:rsidRPr="002D5A30">
        <w:rPr>
          <w:sz w:val="28"/>
          <w:szCs w:val="28"/>
        </w:rPr>
        <w:t xml:space="preserve"> </w:t>
      </w:r>
      <w:proofErr w:type="spellStart"/>
      <w:r w:rsidRPr="002D5A30">
        <w:rPr>
          <w:sz w:val="28"/>
          <w:szCs w:val="28"/>
        </w:rPr>
        <w:t>i</w:t>
      </w:r>
      <w:proofErr w:type="spellEnd"/>
      <w:r w:rsidRPr="002D5A30">
        <w:rPr>
          <w:sz w:val="28"/>
          <w:szCs w:val="28"/>
        </w:rPr>
        <w:t xml:space="preserve">-a </w:t>
      </w:r>
      <w:proofErr w:type="spellStart"/>
      <w:r w:rsidRPr="002D5A30">
        <w:rPr>
          <w:sz w:val="28"/>
          <w:szCs w:val="28"/>
        </w:rPr>
        <w:t>atribuit</w:t>
      </w:r>
      <w:proofErr w:type="spellEnd"/>
      <w:r w:rsidRPr="002D5A30">
        <w:rPr>
          <w:sz w:val="28"/>
          <w:szCs w:val="28"/>
        </w:rPr>
        <w:t xml:space="preserve">, individual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asociere</w:t>
      </w:r>
      <w:proofErr w:type="spellEnd"/>
      <w:r w:rsidRPr="002D5A30">
        <w:rPr>
          <w:sz w:val="28"/>
          <w:szCs w:val="28"/>
        </w:rPr>
        <w:t xml:space="preserve"> cu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unități</w:t>
      </w:r>
      <w:proofErr w:type="spellEnd"/>
      <w:r w:rsidRPr="002D5A30">
        <w:rPr>
          <w:sz w:val="28"/>
          <w:szCs w:val="28"/>
        </w:rPr>
        <w:t xml:space="preserve"> </w:t>
      </w:r>
      <w:proofErr w:type="spellStart"/>
      <w:r w:rsidRPr="002D5A30">
        <w:rPr>
          <w:sz w:val="28"/>
          <w:szCs w:val="28"/>
        </w:rPr>
        <w:t>administrativ-teritoriale</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w:t>
      </w:r>
      <w:proofErr w:type="spellStart"/>
      <w:r w:rsidRPr="002D5A30">
        <w:rPr>
          <w:sz w:val="28"/>
          <w:szCs w:val="28"/>
        </w:rPr>
        <w:t>respectivă</w:t>
      </w:r>
      <w:proofErr w:type="spellEnd"/>
      <w:r w:rsidRPr="002D5A30">
        <w:rPr>
          <w:sz w:val="28"/>
          <w:szCs w:val="28"/>
        </w:rPr>
        <w:t>;</w:t>
      </w:r>
    </w:p>
    <w:p w14:paraId="486E5239"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mențină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stare de </w:t>
      </w:r>
      <w:proofErr w:type="spellStart"/>
      <w:r w:rsidRPr="002D5A30">
        <w:rPr>
          <w:sz w:val="28"/>
          <w:szCs w:val="28"/>
        </w:rPr>
        <w:t>curățenie</w:t>
      </w:r>
      <w:proofErr w:type="spellEnd"/>
      <w:r w:rsidRPr="002D5A30">
        <w:rPr>
          <w:sz w:val="28"/>
          <w:szCs w:val="28"/>
        </w:rPr>
        <w:t xml:space="preserve"> </w:t>
      </w:r>
      <w:proofErr w:type="spellStart"/>
      <w:r w:rsidRPr="002D5A30">
        <w:rPr>
          <w:sz w:val="28"/>
          <w:szCs w:val="28"/>
        </w:rPr>
        <w:t>spațiile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se face </w:t>
      </w:r>
      <w:proofErr w:type="spellStart"/>
      <w:r w:rsidRPr="002D5A30">
        <w:rPr>
          <w:sz w:val="28"/>
          <w:szCs w:val="28"/>
        </w:rPr>
        <w:t>colectarea</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recipientele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se </w:t>
      </w:r>
      <w:proofErr w:type="spellStart"/>
      <w:r w:rsidRPr="002D5A30">
        <w:rPr>
          <w:sz w:val="28"/>
          <w:szCs w:val="28"/>
        </w:rPr>
        <w:t>depozitează</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colectării</w:t>
      </w:r>
      <w:proofErr w:type="spellEnd"/>
      <w:r w:rsidRPr="002D5A30">
        <w:rPr>
          <w:sz w:val="28"/>
          <w:szCs w:val="28"/>
        </w:rPr>
        <w:t>;</w:t>
      </w:r>
    </w:p>
    <w:p w14:paraId="4B554207"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execute </w:t>
      </w:r>
      <w:proofErr w:type="spellStart"/>
      <w:r w:rsidRPr="002D5A30">
        <w:rPr>
          <w:sz w:val="28"/>
          <w:szCs w:val="28"/>
        </w:rPr>
        <w:t>operațiunea</w:t>
      </w:r>
      <w:proofErr w:type="spellEnd"/>
      <w:r w:rsidRPr="002D5A30">
        <w:rPr>
          <w:sz w:val="28"/>
          <w:szCs w:val="28"/>
        </w:rPr>
        <w:t xml:space="preserve"> de </w:t>
      </w:r>
      <w:proofErr w:type="spellStart"/>
      <w:r w:rsidRPr="002D5A30">
        <w:rPr>
          <w:sz w:val="28"/>
          <w:szCs w:val="28"/>
        </w:rPr>
        <w:t>deversare</w:t>
      </w:r>
      <w:proofErr w:type="spellEnd"/>
      <w:r w:rsidRPr="002D5A30">
        <w:rPr>
          <w:sz w:val="28"/>
          <w:szCs w:val="28"/>
        </w:rPr>
        <w:t>/</w:t>
      </w:r>
      <w:proofErr w:type="spellStart"/>
      <w:r w:rsidRPr="002D5A30">
        <w:rPr>
          <w:sz w:val="28"/>
          <w:szCs w:val="28"/>
        </w:rPr>
        <w:t>debarasare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condiții</w:t>
      </w:r>
      <w:proofErr w:type="spellEnd"/>
      <w:r w:rsidRPr="002D5A30">
        <w:rPr>
          <w:sz w:val="28"/>
          <w:szCs w:val="28"/>
        </w:rPr>
        <w:t xml:space="preserve"> de </w:t>
      </w:r>
      <w:proofErr w:type="spellStart"/>
      <w:r w:rsidRPr="002D5A30">
        <w:rPr>
          <w:sz w:val="28"/>
          <w:szCs w:val="28"/>
        </w:rPr>
        <w:t>maximă</w:t>
      </w:r>
      <w:proofErr w:type="spellEnd"/>
      <w:r w:rsidRPr="002D5A30">
        <w:rPr>
          <w:sz w:val="28"/>
          <w:szCs w:val="28"/>
        </w:rPr>
        <w:t xml:space="preserve"> </w:t>
      </w:r>
      <w:proofErr w:type="spellStart"/>
      <w:r w:rsidRPr="002D5A30">
        <w:rPr>
          <w:sz w:val="28"/>
          <w:szCs w:val="28"/>
        </w:rPr>
        <w:t>siguranță</w:t>
      </w:r>
      <w:proofErr w:type="spellEnd"/>
      <w:r w:rsidRPr="002D5A30">
        <w:rPr>
          <w:sz w:val="28"/>
          <w:szCs w:val="28"/>
        </w:rPr>
        <w:t xml:space="preserve"> din </w:t>
      </w:r>
      <w:proofErr w:type="spellStart"/>
      <w:r w:rsidRPr="002D5A30">
        <w:rPr>
          <w:sz w:val="28"/>
          <w:szCs w:val="28"/>
        </w:rPr>
        <w:t>punctul</w:t>
      </w:r>
      <w:proofErr w:type="spellEnd"/>
      <w:r w:rsidRPr="002D5A30">
        <w:rPr>
          <w:sz w:val="28"/>
          <w:szCs w:val="28"/>
        </w:rPr>
        <w:t xml:space="preserve"> de </w:t>
      </w:r>
      <w:proofErr w:type="spellStart"/>
      <w:r w:rsidRPr="002D5A30">
        <w:rPr>
          <w:sz w:val="28"/>
          <w:szCs w:val="28"/>
        </w:rPr>
        <w:t>vedere</w:t>
      </w:r>
      <w:proofErr w:type="spellEnd"/>
      <w:r w:rsidRPr="002D5A30">
        <w:rPr>
          <w:sz w:val="28"/>
          <w:szCs w:val="28"/>
        </w:rPr>
        <w:t xml:space="preserve"> al </w:t>
      </w:r>
      <w:proofErr w:type="spellStart"/>
      <w:r w:rsidRPr="002D5A30">
        <w:rPr>
          <w:sz w:val="28"/>
          <w:szCs w:val="28"/>
        </w:rPr>
        <w:t>sănătății</w:t>
      </w:r>
      <w:proofErr w:type="spellEnd"/>
      <w:r w:rsidRPr="002D5A30">
        <w:rPr>
          <w:sz w:val="28"/>
          <w:szCs w:val="28"/>
        </w:rPr>
        <w:t xml:space="preserve"> </w:t>
      </w:r>
      <w:proofErr w:type="spellStart"/>
      <w:r w:rsidRPr="002D5A30">
        <w:rPr>
          <w:sz w:val="28"/>
          <w:szCs w:val="28"/>
        </w:rPr>
        <w:t>populației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al </w:t>
      </w:r>
      <w:proofErr w:type="spellStart"/>
      <w:r w:rsidRPr="002D5A30">
        <w:rPr>
          <w:sz w:val="28"/>
          <w:szCs w:val="28"/>
        </w:rPr>
        <w:t>protecției</w:t>
      </w:r>
      <w:proofErr w:type="spellEnd"/>
      <w:r w:rsidRPr="002D5A30">
        <w:rPr>
          <w:sz w:val="28"/>
          <w:szCs w:val="28"/>
        </w:rPr>
        <w:t xml:space="preserve"> </w:t>
      </w:r>
      <w:proofErr w:type="spellStart"/>
      <w:r w:rsidRPr="002D5A30">
        <w:rPr>
          <w:sz w:val="28"/>
          <w:szCs w:val="28"/>
        </w:rPr>
        <w:t>mediului</w:t>
      </w:r>
      <w:proofErr w:type="spellEnd"/>
      <w:r w:rsidRPr="002D5A30">
        <w:rPr>
          <w:sz w:val="28"/>
          <w:szCs w:val="28"/>
        </w:rPr>
        <w:t xml:space="preserve">, </w:t>
      </w:r>
      <w:proofErr w:type="spellStart"/>
      <w:r w:rsidRPr="002D5A30">
        <w:rPr>
          <w:sz w:val="28"/>
          <w:szCs w:val="28"/>
        </w:rPr>
        <w:t>astfel</w:t>
      </w:r>
      <w:proofErr w:type="spellEnd"/>
      <w:r w:rsidRPr="002D5A30">
        <w:rPr>
          <w:sz w:val="28"/>
          <w:szCs w:val="28"/>
        </w:rPr>
        <w:t xml:space="preserve"> </w:t>
      </w:r>
      <w:proofErr w:type="spellStart"/>
      <w:r w:rsidRPr="002D5A30">
        <w:rPr>
          <w:sz w:val="28"/>
          <w:szCs w:val="28"/>
        </w:rPr>
        <w:t>încât</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producă</w:t>
      </w:r>
      <w:proofErr w:type="spellEnd"/>
      <w:r w:rsidRPr="002D5A30">
        <w:rPr>
          <w:sz w:val="28"/>
          <w:szCs w:val="28"/>
        </w:rPr>
        <w:t xml:space="preserve"> </w:t>
      </w:r>
      <w:proofErr w:type="spellStart"/>
      <w:r w:rsidRPr="002D5A30">
        <w:rPr>
          <w:sz w:val="28"/>
          <w:szCs w:val="28"/>
        </w:rPr>
        <w:t>poluare</w:t>
      </w:r>
      <w:proofErr w:type="spellEnd"/>
      <w:r w:rsidRPr="002D5A30">
        <w:rPr>
          <w:sz w:val="28"/>
          <w:szCs w:val="28"/>
        </w:rPr>
        <w:t xml:space="preserve"> </w:t>
      </w:r>
      <w:proofErr w:type="spellStart"/>
      <w:r w:rsidRPr="002D5A30">
        <w:rPr>
          <w:sz w:val="28"/>
          <w:szCs w:val="28"/>
        </w:rPr>
        <w:t>fonică</w:t>
      </w:r>
      <w:proofErr w:type="spellEnd"/>
      <w:r w:rsidRPr="002D5A30">
        <w:rPr>
          <w:sz w:val="28"/>
          <w:szCs w:val="28"/>
        </w:rPr>
        <w:t xml:space="preserve">, </w:t>
      </w:r>
      <w:proofErr w:type="spellStart"/>
      <w:r w:rsidRPr="002D5A30">
        <w:rPr>
          <w:sz w:val="28"/>
          <w:szCs w:val="28"/>
        </w:rPr>
        <w:t>miros</w:t>
      </w:r>
      <w:proofErr w:type="spellEnd"/>
      <w:r w:rsidRPr="002D5A30">
        <w:rPr>
          <w:sz w:val="28"/>
          <w:szCs w:val="28"/>
        </w:rPr>
        <w:t xml:space="preserve"> </w:t>
      </w:r>
      <w:proofErr w:type="spellStart"/>
      <w:r w:rsidRPr="002D5A30">
        <w:rPr>
          <w:sz w:val="28"/>
          <w:szCs w:val="28"/>
        </w:rPr>
        <w:t>neplăcut</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răspândirea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20D2E0E9"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introducă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recipientele</w:t>
      </w:r>
      <w:proofErr w:type="spellEnd"/>
      <w:r w:rsidRPr="002D5A30">
        <w:rPr>
          <w:sz w:val="28"/>
          <w:szCs w:val="28"/>
        </w:rPr>
        <w:t xml:space="preserve"> </w:t>
      </w:r>
      <w:proofErr w:type="spellStart"/>
      <w:r w:rsidRPr="002D5A30">
        <w:rPr>
          <w:sz w:val="28"/>
          <w:szCs w:val="28"/>
        </w:rPr>
        <w:t>specifice</w:t>
      </w:r>
      <w:proofErr w:type="spellEnd"/>
      <w:r w:rsidRPr="002D5A30">
        <w:rPr>
          <w:sz w:val="28"/>
          <w:szCs w:val="28"/>
        </w:rPr>
        <w:t xml:space="preserve"> </w:t>
      </w:r>
      <w:proofErr w:type="spellStart"/>
      <w:r w:rsidRPr="002D5A30">
        <w:rPr>
          <w:sz w:val="28"/>
          <w:szCs w:val="28"/>
        </w:rPr>
        <w:t>fracției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colectată</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tipuri</w:t>
      </w:r>
      <w:proofErr w:type="spellEnd"/>
      <w:r w:rsidRPr="002D5A30">
        <w:rPr>
          <w:sz w:val="28"/>
          <w:szCs w:val="28"/>
        </w:rPr>
        <w:t>/</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550B005E"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asigure</w:t>
      </w:r>
      <w:proofErr w:type="spellEnd"/>
      <w:r w:rsidRPr="002D5A30">
        <w:rPr>
          <w:sz w:val="28"/>
          <w:szCs w:val="28"/>
        </w:rPr>
        <w:t xml:space="preserve"> </w:t>
      </w:r>
      <w:proofErr w:type="spellStart"/>
      <w:r w:rsidRPr="002D5A30">
        <w:rPr>
          <w:sz w:val="28"/>
          <w:szCs w:val="28"/>
        </w:rPr>
        <w:t>compostarea</w:t>
      </w:r>
      <w:proofErr w:type="spellEnd"/>
      <w:r w:rsidRPr="002D5A30">
        <w:rPr>
          <w:sz w:val="28"/>
          <w:szCs w:val="28"/>
        </w:rPr>
        <w:t xml:space="preserve"> </w:t>
      </w:r>
      <w:proofErr w:type="spellStart"/>
      <w:r w:rsidRPr="002D5A30">
        <w:rPr>
          <w:sz w:val="28"/>
          <w:szCs w:val="28"/>
        </w:rPr>
        <w:t>individuală</w:t>
      </w:r>
      <w:proofErr w:type="spellEnd"/>
      <w:r w:rsidRPr="002D5A30">
        <w:rPr>
          <w:sz w:val="28"/>
          <w:szCs w:val="28"/>
        </w:rPr>
        <w:t xml:space="preserve"> a </w:t>
      </w:r>
      <w:proofErr w:type="spellStart"/>
      <w:r w:rsidRPr="002D5A30">
        <w:rPr>
          <w:sz w:val="28"/>
          <w:szCs w:val="28"/>
        </w:rPr>
        <w:t>biodeșeurilor</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li s-au pus la </w:t>
      </w:r>
      <w:proofErr w:type="spellStart"/>
      <w:r w:rsidRPr="002D5A30">
        <w:rPr>
          <w:sz w:val="28"/>
          <w:szCs w:val="28"/>
        </w:rPr>
        <w:t>dispoziție</w:t>
      </w:r>
      <w:proofErr w:type="spellEnd"/>
      <w:r w:rsidRPr="002D5A30">
        <w:rPr>
          <w:sz w:val="28"/>
          <w:szCs w:val="28"/>
        </w:rPr>
        <w:t xml:space="preserve"> </w:t>
      </w:r>
      <w:proofErr w:type="spellStart"/>
      <w:r w:rsidRPr="002D5A30">
        <w:rPr>
          <w:sz w:val="28"/>
          <w:szCs w:val="28"/>
        </w:rPr>
        <w:t>compostoare</w:t>
      </w:r>
      <w:proofErr w:type="spellEnd"/>
      <w:r w:rsidRPr="002D5A30">
        <w:rPr>
          <w:sz w:val="28"/>
          <w:szCs w:val="28"/>
        </w:rPr>
        <w:t xml:space="preserve"> </w:t>
      </w:r>
      <w:proofErr w:type="spellStart"/>
      <w:r w:rsidRPr="002D5A30">
        <w:rPr>
          <w:sz w:val="28"/>
          <w:szCs w:val="28"/>
        </w:rPr>
        <w:t>individuale</w:t>
      </w:r>
      <w:proofErr w:type="spellEnd"/>
      <w:r w:rsidRPr="002D5A30">
        <w:rPr>
          <w:sz w:val="28"/>
          <w:szCs w:val="28"/>
        </w:rPr>
        <w:t xml:space="preserve">; </w:t>
      </w:r>
    </w:p>
    <w:p w14:paraId="2219F90E"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permită</w:t>
      </w:r>
      <w:proofErr w:type="spellEnd"/>
      <w:r w:rsidRPr="002D5A30">
        <w:rPr>
          <w:sz w:val="28"/>
          <w:szCs w:val="28"/>
        </w:rPr>
        <w:t xml:space="preserve"> </w:t>
      </w:r>
      <w:proofErr w:type="spellStart"/>
      <w:r w:rsidRPr="002D5A30">
        <w:rPr>
          <w:sz w:val="28"/>
          <w:szCs w:val="28"/>
        </w:rPr>
        <w:t>accesul</w:t>
      </w:r>
      <w:proofErr w:type="spellEnd"/>
      <w:r w:rsidRPr="002D5A30">
        <w:rPr>
          <w:sz w:val="28"/>
          <w:szCs w:val="28"/>
        </w:rPr>
        <w:t xml:space="preserve"> </w:t>
      </w:r>
      <w:proofErr w:type="spellStart"/>
      <w:r w:rsidRPr="002D5A30">
        <w:rPr>
          <w:sz w:val="28"/>
          <w:szCs w:val="28"/>
        </w:rPr>
        <w:t>reprezentanților</w:t>
      </w:r>
      <w:proofErr w:type="spellEnd"/>
      <w:r w:rsidRPr="002D5A30">
        <w:rPr>
          <w:sz w:val="28"/>
          <w:szCs w:val="28"/>
        </w:rPr>
        <w:t xml:space="preserve"> </w:t>
      </w:r>
      <w:proofErr w:type="spellStart"/>
      <w:r w:rsidRPr="002D5A30">
        <w:rPr>
          <w:sz w:val="28"/>
          <w:szCs w:val="28"/>
        </w:rPr>
        <w:t>autorităților</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w:t>
      </w:r>
      <w:proofErr w:type="spellStart"/>
      <w:r w:rsidRPr="002D5A30">
        <w:rPr>
          <w:sz w:val="28"/>
          <w:szCs w:val="28"/>
        </w:rPr>
        <w:t>operatorului</w:t>
      </w:r>
      <w:proofErr w:type="spellEnd"/>
      <w:r w:rsidRPr="002D5A30">
        <w:rPr>
          <w:sz w:val="28"/>
          <w:szCs w:val="28"/>
        </w:rPr>
        <w:t xml:space="preserve"> la </w:t>
      </w:r>
      <w:proofErr w:type="spellStart"/>
      <w:r w:rsidRPr="002D5A30">
        <w:rPr>
          <w:sz w:val="28"/>
          <w:szCs w:val="28"/>
        </w:rPr>
        <w:t>compostoarele</w:t>
      </w:r>
      <w:proofErr w:type="spellEnd"/>
      <w:r w:rsidRPr="002D5A30">
        <w:rPr>
          <w:sz w:val="28"/>
          <w:szCs w:val="28"/>
        </w:rPr>
        <w:t xml:space="preserve"> </w:t>
      </w:r>
      <w:proofErr w:type="spellStart"/>
      <w:r w:rsidRPr="002D5A30">
        <w:rPr>
          <w:sz w:val="28"/>
          <w:szCs w:val="28"/>
        </w:rPr>
        <w:t>individuale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monitorizării</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w:t>
      </w:r>
    </w:p>
    <w:p w14:paraId="59745EEF"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asigure</w:t>
      </w:r>
      <w:proofErr w:type="spellEnd"/>
      <w:r w:rsidRPr="002D5A30">
        <w:rPr>
          <w:sz w:val="28"/>
          <w:szCs w:val="28"/>
        </w:rPr>
        <w:t xml:space="preserve"> </w:t>
      </w:r>
      <w:proofErr w:type="spellStart"/>
      <w:r w:rsidRPr="002D5A30">
        <w:rPr>
          <w:sz w:val="28"/>
          <w:szCs w:val="28"/>
        </w:rPr>
        <w:t>curățenia</w:t>
      </w:r>
      <w:proofErr w:type="spellEnd"/>
      <w:r w:rsidRPr="002D5A30">
        <w:rPr>
          <w:sz w:val="28"/>
          <w:szCs w:val="28"/>
        </w:rPr>
        <w:t xml:space="preserve"> </w:t>
      </w:r>
      <w:proofErr w:type="spellStart"/>
      <w:r w:rsidRPr="002D5A30">
        <w:rPr>
          <w:sz w:val="28"/>
          <w:szCs w:val="28"/>
        </w:rPr>
        <w:t>incintelor</w:t>
      </w:r>
      <w:proofErr w:type="spellEnd"/>
      <w:r w:rsidRPr="002D5A30">
        <w:rPr>
          <w:sz w:val="28"/>
          <w:szCs w:val="28"/>
        </w:rPr>
        <w:t xml:space="preserve"> </w:t>
      </w:r>
      <w:proofErr w:type="spellStart"/>
      <w:r w:rsidRPr="002D5A30">
        <w:rPr>
          <w:sz w:val="28"/>
          <w:szCs w:val="28"/>
        </w:rPr>
        <w:t>proprii</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a </w:t>
      </w:r>
      <w:proofErr w:type="spellStart"/>
      <w:r w:rsidRPr="002D5A30">
        <w:rPr>
          <w:sz w:val="28"/>
          <w:szCs w:val="28"/>
        </w:rPr>
        <w:t>zonelor</w:t>
      </w:r>
      <w:proofErr w:type="spellEnd"/>
      <w:r w:rsidRPr="002D5A30">
        <w:rPr>
          <w:sz w:val="28"/>
          <w:szCs w:val="28"/>
        </w:rPr>
        <w:t xml:space="preserve"> </w:t>
      </w:r>
      <w:proofErr w:type="spellStart"/>
      <w:r w:rsidRPr="002D5A30">
        <w:rPr>
          <w:sz w:val="28"/>
          <w:szCs w:val="28"/>
        </w:rPr>
        <w:t>cuprinse</w:t>
      </w:r>
      <w:proofErr w:type="spellEnd"/>
      <w:r w:rsidRPr="002D5A30">
        <w:rPr>
          <w:sz w:val="28"/>
          <w:szCs w:val="28"/>
        </w:rPr>
        <w:t xml:space="preserve"> </w:t>
      </w:r>
      <w:proofErr w:type="spellStart"/>
      <w:r w:rsidRPr="002D5A30">
        <w:rPr>
          <w:sz w:val="28"/>
          <w:szCs w:val="28"/>
        </w:rPr>
        <w:t>între</w:t>
      </w:r>
      <w:proofErr w:type="spellEnd"/>
      <w:r w:rsidRPr="002D5A30">
        <w:rPr>
          <w:sz w:val="28"/>
          <w:szCs w:val="28"/>
        </w:rPr>
        <w:t xml:space="preserve"> </w:t>
      </w:r>
      <w:proofErr w:type="spellStart"/>
      <w:r w:rsidRPr="002D5A30">
        <w:rPr>
          <w:sz w:val="28"/>
          <w:szCs w:val="28"/>
        </w:rPr>
        <w:t>imobil</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domeniul</w:t>
      </w:r>
      <w:proofErr w:type="spellEnd"/>
      <w:r w:rsidRPr="002D5A30">
        <w:rPr>
          <w:sz w:val="28"/>
          <w:szCs w:val="28"/>
        </w:rPr>
        <w:t xml:space="preserve"> public, </w:t>
      </w:r>
      <w:proofErr w:type="spellStart"/>
      <w:r w:rsidRPr="002D5A30">
        <w:rPr>
          <w:sz w:val="28"/>
          <w:szCs w:val="28"/>
        </w:rPr>
        <w:t>până</w:t>
      </w:r>
      <w:proofErr w:type="spellEnd"/>
      <w:r w:rsidRPr="002D5A30">
        <w:rPr>
          <w:sz w:val="28"/>
          <w:szCs w:val="28"/>
        </w:rPr>
        <w:t xml:space="preserve"> la </w:t>
      </w:r>
      <w:proofErr w:type="spellStart"/>
      <w:r w:rsidRPr="002D5A30">
        <w:rPr>
          <w:sz w:val="28"/>
          <w:szCs w:val="28"/>
        </w:rPr>
        <w:t>limita</w:t>
      </w:r>
      <w:proofErr w:type="spellEnd"/>
      <w:r w:rsidRPr="002D5A30">
        <w:rPr>
          <w:sz w:val="28"/>
          <w:szCs w:val="28"/>
        </w:rPr>
        <w:t xml:space="preserve"> de </w:t>
      </w:r>
      <w:proofErr w:type="spellStart"/>
      <w:r w:rsidRPr="002D5A30">
        <w:rPr>
          <w:sz w:val="28"/>
          <w:szCs w:val="28"/>
        </w:rPr>
        <w:t>proprietate</w:t>
      </w:r>
      <w:proofErr w:type="spellEnd"/>
      <w:r w:rsidRPr="002D5A30">
        <w:rPr>
          <w:sz w:val="28"/>
          <w:szCs w:val="28"/>
        </w:rPr>
        <w:t>;</w:t>
      </w:r>
    </w:p>
    <w:p w14:paraId="606AD049"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asigure</w:t>
      </w:r>
      <w:proofErr w:type="spellEnd"/>
      <w:r w:rsidRPr="002D5A30">
        <w:rPr>
          <w:sz w:val="28"/>
          <w:szCs w:val="28"/>
        </w:rPr>
        <w:t xml:space="preserve"> </w:t>
      </w:r>
      <w:proofErr w:type="spellStart"/>
      <w:r w:rsidRPr="002D5A30">
        <w:rPr>
          <w:sz w:val="28"/>
          <w:szCs w:val="28"/>
        </w:rPr>
        <w:t>curățenia</w:t>
      </w:r>
      <w:proofErr w:type="spellEnd"/>
      <w:r w:rsidRPr="002D5A30">
        <w:rPr>
          <w:sz w:val="28"/>
          <w:szCs w:val="28"/>
        </w:rPr>
        <w:t xml:space="preserve"> </w:t>
      </w:r>
      <w:proofErr w:type="spellStart"/>
      <w:r w:rsidRPr="002D5A30">
        <w:rPr>
          <w:sz w:val="28"/>
          <w:szCs w:val="28"/>
        </w:rPr>
        <w:t>locurilor</w:t>
      </w:r>
      <w:proofErr w:type="spellEnd"/>
      <w:r w:rsidRPr="002D5A30">
        <w:rPr>
          <w:sz w:val="28"/>
          <w:szCs w:val="28"/>
        </w:rPr>
        <w:t xml:space="preserve"> de </w:t>
      </w:r>
      <w:proofErr w:type="spellStart"/>
      <w:r w:rsidRPr="002D5A30">
        <w:rPr>
          <w:sz w:val="28"/>
          <w:szCs w:val="28"/>
        </w:rPr>
        <w:t>parcare</w:t>
      </w:r>
      <w:proofErr w:type="spellEnd"/>
      <w:r w:rsidRPr="002D5A30">
        <w:rPr>
          <w:sz w:val="28"/>
          <w:szCs w:val="28"/>
        </w:rPr>
        <w:t xml:space="preserve"> pe care le au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folosință</w:t>
      </w:r>
      <w:proofErr w:type="spellEnd"/>
      <w:r w:rsidRPr="002D5A30">
        <w:rPr>
          <w:sz w:val="28"/>
          <w:szCs w:val="28"/>
        </w:rPr>
        <w:t xml:space="preserve"> din </w:t>
      </w:r>
      <w:proofErr w:type="spellStart"/>
      <w:r w:rsidRPr="002D5A30">
        <w:rPr>
          <w:sz w:val="28"/>
          <w:szCs w:val="28"/>
        </w:rPr>
        <w:t>domeniul</w:t>
      </w:r>
      <w:proofErr w:type="spellEnd"/>
      <w:r w:rsidRPr="002D5A30">
        <w:rPr>
          <w:sz w:val="28"/>
          <w:szCs w:val="28"/>
        </w:rPr>
        <w:t xml:space="preserve"> public, </w:t>
      </w:r>
      <w:proofErr w:type="spellStart"/>
      <w:r w:rsidRPr="002D5A30">
        <w:rPr>
          <w:sz w:val="28"/>
          <w:szCs w:val="28"/>
        </w:rPr>
        <w:t>dacă</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efectueze</w:t>
      </w:r>
      <w:proofErr w:type="spellEnd"/>
      <w:r w:rsidRPr="002D5A30">
        <w:rPr>
          <w:sz w:val="28"/>
          <w:szCs w:val="28"/>
        </w:rPr>
        <w:t xml:space="preserve"> </w:t>
      </w:r>
      <w:proofErr w:type="spellStart"/>
      <w:r w:rsidRPr="002D5A30">
        <w:rPr>
          <w:sz w:val="28"/>
          <w:szCs w:val="28"/>
        </w:rPr>
        <w:t>reparații</w:t>
      </w:r>
      <w:proofErr w:type="spellEnd"/>
      <w:r w:rsidRPr="002D5A30">
        <w:rPr>
          <w:sz w:val="28"/>
          <w:szCs w:val="28"/>
        </w:rPr>
        <w:t xml:space="preserve"> care pot produce </w:t>
      </w:r>
      <w:proofErr w:type="spellStart"/>
      <w:r w:rsidRPr="002D5A30">
        <w:rPr>
          <w:sz w:val="28"/>
          <w:szCs w:val="28"/>
        </w:rPr>
        <w:t>scurgerea</w:t>
      </w:r>
      <w:proofErr w:type="spellEnd"/>
      <w:r w:rsidRPr="002D5A30">
        <w:rPr>
          <w:sz w:val="28"/>
          <w:szCs w:val="28"/>
        </w:rPr>
        <w:t xml:space="preserve"> </w:t>
      </w:r>
      <w:proofErr w:type="spellStart"/>
      <w:r w:rsidRPr="002D5A30">
        <w:rPr>
          <w:sz w:val="28"/>
          <w:szCs w:val="28"/>
        </w:rPr>
        <w:t>uleiurilor</w:t>
      </w:r>
      <w:proofErr w:type="spellEnd"/>
      <w:r w:rsidRPr="002D5A30">
        <w:rPr>
          <w:sz w:val="28"/>
          <w:szCs w:val="28"/>
        </w:rPr>
        <w:t xml:space="preserve">, </w:t>
      </w:r>
      <w:proofErr w:type="spellStart"/>
      <w:r w:rsidRPr="002D5A30">
        <w:rPr>
          <w:sz w:val="28"/>
          <w:szCs w:val="28"/>
        </w:rPr>
        <w:t>carburanților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lubrifianților</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de </w:t>
      </w:r>
      <w:proofErr w:type="spellStart"/>
      <w:r w:rsidRPr="002D5A30">
        <w:rPr>
          <w:sz w:val="28"/>
          <w:szCs w:val="28"/>
        </w:rPr>
        <w:t>lichide</w:t>
      </w:r>
      <w:proofErr w:type="spellEnd"/>
      <w:r w:rsidRPr="002D5A30">
        <w:rPr>
          <w:sz w:val="28"/>
          <w:szCs w:val="28"/>
        </w:rPr>
        <w:t xml:space="preserve"> </w:t>
      </w:r>
      <w:proofErr w:type="spellStart"/>
      <w:r w:rsidRPr="002D5A30">
        <w:rPr>
          <w:sz w:val="28"/>
          <w:szCs w:val="28"/>
        </w:rPr>
        <w:t>rezultate</w:t>
      </w:r>
      <w:proofErr w:type="spellEnd"/>
      <w:r w:rsidRPr="002D5A30">
        <w:rPr>
          <w:sz w:val="28"/>
          <w:szCs w:val="28"/>
        </w:rPr>
        <w:t xml:space="preserve"> din </w:t>
      </w:r>
      <w:proofErr w:type="spellStart"/>
      <w:r w:rsidRPr="002D5A30">
        <w:rPr>
          <w:sz w:val="28"/>
          <w:szCs w:val="28"/>
        </w:rPr>
        <w:t>spălarea</w:t>
      </w:r>
      <w:proofErr w:type="spellEnd"/>
      <w:r w:rsidRPr="002D5A30">
        <w:rPr>
          <w:sz w:val="28"/>
          <w:szCs w:val="28"/>
        </w:rPr>
        <w:t xml:space="preserve"> </w:t>
      </w:r>
      <w:proofErr w:type="spellStart"/>
      <w:r w:rsidRPr="002D5A30">
        <w:rPr>
          <w:sz w:val="28"/>
          <w:szCs w:val="28"/>
        </w:rPr>
        <w:t>autovehiculelor</w:t>
      </w:r>
      <w:proofErr w:type="spellEnd"/>
      <w:r w:rsidRPr="002D5A30">
        <w:rPr>
          <w:sz w:val="28"/>
          <w:szCs w:val="28"/>
        </w:rPr>
        <w:t>;</w:t>
      </w:r>
    </w:p>
    <w:p w14:paraId="7CC57C13"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nu </w:t>
      </w:r>
      <w:proofErr w:type="spellStart"/>
      <w:r w:rsidRPr="002D5A30">
        <w:rPr>
          <w:sz w:val="28"/>
          <w:szCs w:val="28"/>
        </w:rPr>
        <w:t>arunce</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obiecte</w:t>
      </w:r>
      <w:proofErr w:type="spellEnd"/>
      <w:r w:rsidRPr="002D5A30">
        <w:rPr>
          <w:sz w:val="28"/>
          <w:szCs w:val="28"/>
        </w:rPr>
        <w:t xml:space="preserve"> de </w:t>
      </w:r>
      <w:proofErr w:type="spellStart"/>
      <w:r w:rsidRPr="002D5A30">
        <w:rPr>
          <w:sz w:val="28"/>
          <w:szCs w:val="28"/>
        </w:rPr>
        <w:t>uz</w:t>
      </w:r>
      <w:proofErr w:type="spellEnd"/>
      <w:r w:rsidRPr="002D5A30">
        <w:rPr>
          <w:sz w:val="28"/>
          <w:szCs w:val="28"/>
        </w:rPr>
        <w:t xml:space="preserve"> </w:t>
      </w:r>
      <w:proofErr w:type="spellStart"/>
      <w:r w:rsidRPr="002D5A30">
        <w:rPr>
          <w:sz w:val="28"/>
          <w:szCs w:val="28"/>
        </w:rPr>
        <w:t>casnic</w:t>
      </w:r>
      <w:proofErr w:type="spellEnd"/>
      <w:r w:rsidRPr="002D5A30">
        <w:rPr>
          <w:sz w:val="28"/>
          <w:szCs w:val="28"/>
        </w:rPr>
        <w:t xml:space="preserve"> pe </w:t>
      </w:r>
      <w:proofErr w:type="spellStart"/>
      <w:r w:rsidRPr="002D5A30">
        <w:rPr>
          <w:sz w:val="28"/>
          <w:szCs w:val="28"/>
        </w:rPr>
        <w:t>străzi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parcuri</w:t>
      </w:r>
      <w:proofErr w:type="spellEnd"/>
      <w:r w:rsidRPr="002D5A30">
        <w:rPr>
          <w:sz w:val="28"/>
          <w:szCs w:val="28"/>
        </w:rPr>
        <w:t xml:space="preserve">, pe </w:t>
      </w:r>
      <w:proofErr w:type="spellStart"/>
      <w:r w:rsidRPr="002D5A30">
        <w:rPr>
          <w:sz w:val="28"/>
          <w:szCs w:val="28"/>
        </w:rPr>
        <w:t>terenuri</w:t>
      </w:r>
      <w:proofErr w:type="spellEnd"/>
      <w:r w:rsidRPr="002D5A30">
        <w:rPr>
          <w:sz w:val="28"/>
          <w:szCs w:val="28"/>
        </w:rPr>
        <w:t xml:space="preserve"> </w:t>
      </w:r>
      <w:proofErr w:type="spellStart"/>
      <w:r w:rsidRPr="002D5A30">
        <w:rPr>
          <w:sz w:val="28"/>
          <w:szCs w:val="28"/>
        </w:rPr>
        <w:t>virane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locuri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w:t>
      </w:r>
    </w:p>
    <w:p w14:paraId="3F35D2E6"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să</w:t>
      </w:r>
      <w:proofErr w:type="spellEnd"/>
      <w:r w:rsidRPr="002D5A30">
        <w:rPr>
          <w:sz w:val="28"/>
          <w:szCs w:val="28"/>
        </w:rPr>
        <w:t xml:space="preserve"> </w:t>
      </w:r>
      <w:proofErr w:type="spellStart"/>
      <w:r w:rsidRPr="002D5A30">
        <w:rPr>
          <w:sz w:val="28"/>
          <w:szCs w:val="28"/>
        </w:rPr>
        <w:t>depună</w:t>
      </w:r>
      <w:proofErr w:type="spellEnd"/>
      <w:r w:rsidRPr="002D5A30">
        <w:rPr>
          <w:sz w:val="28"/>
          <w:szCs w:val="28"/>
        </w:rPr>
        <w:t xml:space="preserve"> </w:t>
      </w:r>
      <w:proofErr w:type="spellStart"/>
      <w:r w:rsidRPr="002D5A30">
        <w:rPr>
          <w:sz w:val="28"/>
          <w:szCs w:val="28"/>
        </w:rPr>
        <w:t>hârtiile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resturile</w:t>
      </w:r>
      <w:proofErr w:type="spellEnd"/>
      <w:r w:rsidRPr="002D5A30">
        <w:rPr>
          <w:sz w:val="28"/>
          <w:szCs w:val="28"/>
        </w:rPr>
        <w:t xml:space="preserve"> </w:t>
      </w:r>
      <w:proofErr w:type="spellStart"/>
      <w:r w:rsidRPr="002D5A30">
        <w:rPr>
          <w:sz w:val="28"/>
          <w:szCs w:val="28"/>
        </w:rPr>
        <w:t>mărunte</w:t>
      </w:r>
      <w:proofErr w:type="spellEnd"/>
      <w:r w:rsidRPr="002D5A30">
        <w:rPr>
          <w:sz w:val="28"/>
          <w:szCs w:val="28"/>
        </w:rPr>
        <w:t xml:space="preserve"> de </w:t>
      </w:r>
      <w:proofErr w:type="spellStart"/>
      <w:r w:rsidRPr="002D5A30">
        <w:rPr>
          <w:sz w:val="28"/>
          <w:szCs w:val="28"/>
        </w:rPr>
        <w:t>ambalaje</w:t>
      </w:r>
      <w:proofErr w:type="spellEnd"/>
      <w:r w:rsidRPr="002D5A30">
        <w:rPr>
          <w:sz w:val="28"/>
          <w:szCs w:val="28"/>
        </w:rPr>
        <w:t xml:space="preserve"> care se </w:t>
      </w:r>
      <w:proofErr w:type="spellStart"/>
      <w:r w:rsidRPr="002D5A30">
        <w:rPr>
          <w:sz w:val="28"/>
          <w:szCs w:val="28"/>
        </w:rPr>
        <w:t>produc</w:t>
      </w:r>
      <w:proofErr w:type="spellEnd"/>
      <w:r w:rsidRPr="002D5A30">
        <w:rPr>
          <w:sz w:val="28"/>
          <w:szCs w:val="28"/>
        </w:rPr>
        <w:t xml:space="preserve"> cu </w:t>
      </w:r>
      <w:proofErr w:type="spellStart"/>
      <w:r w:rsidRPr="002D5A30">
        <w:rPr>
          <w:sz w:val="28"/>
          <w:szCs w:val="28"/>
        </w:rPr>
        <w:t>ocazia</w:t>
      </w:r>
      <w:proofErr w:type="spellEnd"/>
      <w:r w:rsidRPr="002D5A30">
        <w:rPr>
          <w:sz w:val="28"/>
          <w:szCs w:val="28"/>
        </w:rPr>
        <w:t xml:space="preserve"> </w:t>
      </w:r>
      <w:proofErr w:type="spellStart"/>
      <w:r w:rsidRPr="002D5A30">
        <w:rPr>
          <w:sz w:val="28"/>
          <w:szCs w:val="28"/>
        </w:rPr>
        <w:t>utilizării</w:t>
      </w:r>
      <w:proofErr w:type="spellEnd"/>
      <w:r w:rsidRPr="002D5A30">
        <w:rPr>
          <w:sz w:val="28"/>
          <w:szCs w:val="28"/>
        </w:rPr>
        <w:t xml:space="preserve"> </w:t>
      </w:r>
      <w:proofErr w:type="spellStart"/>
      <w:r w:rsidRPr="002D5A30">
        <w:rPr>
          <w:sz w:val="28"/>
          <w:szCs w:val="28"/>
        </w:rPr>
        <w:t>mijloacelor</w:t>
      </w:r>
      <w:proofErr w:type="spellEnd"/>
      <w:r w:rsidRPr="002D5A30">
        <w:rPr>
          <w:sz w:val="28"/>
          <w:szCs w:val="28"/>
        </w:rPr>
        <w:t xml:space="preserve"> de transport </w:t>
      </w:r>
      <w:proofErr w:type="spellStart"/>
      <w:r w:rsidRPr="002D5A30">
        <w:rPr>
          <w:sz w:val="28"/>
          <w:szCs w:val="28"/>
        </w:rPr>
        <w:t>și</w:t>
      </w:r>
      <w:proofErr w:type="spellEnd"/>
      <w:r w:rsidRPr="002D5A30">
        <w:rPr>
          <w:sz w:val="28"/>
          <w:szCs w:val="28"/>
        </w:rPr>
        <w:t xml:space="preserve"> a </w:t>
      </w:r>
      <w:proofErr w:type="spellStart"/>
      <w:r w:rsidRPr="002D5A30">
        <w:rPr>
          <w:sz w:val="28"/>
          <w:szCs w:val="28"/>
        </w:rPr>
        <w:t>activității</w:t>
      </w:r>
      <w:proofErr w:type="spellEnd"/>
      <w:r w:rsidRPr="002D5A30">
        <w:rPr>
          <w:sz w:val="28"/>
          <w:szCs w:val="28"/>
        </w:rPr>
        <w:t xml:space="preserve"> </w:t>
      </w:r>
      <w:proofErr w:type="spellStart"/>
      <w:r w:rsidRPr="002D5A30">
        <w:rPr>
          <w:sz w:val="28"/>
          <w:szCs w:val="28"/>
        </w:rPr>
        <w:t>desfășurate</w:t>
      </w:r>
      <w:proofErr w:type="spellEnd"/>
      <w:r w:rsidRPr="002D5A30">
        <w:rPr>
          <w:sz w:val="28"/>
          <w:szCs w:val="28"/>
        </w:rPr>
        <w:t xml:space="preserve"> pe </w:t>
      </w:r>
      <w:proofErr w:type="spellStart"/>
      <w:r w:rsidRPr="002D5A30">
        <w:rPr>
          <w:sz w:val="28"/>
          <w:szCs w:val="28"/>
        </w:rPr>
        <w:t>străzile</w:t>
      </w:r>
      <w:proofErr w:type="spellEnd"/>
      <w:r w:rsidRPr="002D5A30">
        <w:rPr>
          <w:sz w:val="28"/>
          <w:szCs w:val="28"/>
        </w:rPr>
        <w:t xml:space="preserve"> </w:t>
      </w:r>
      <w:proofErr w:type="spellStart"/>
      <w:r w:rsidRPr="002D5A30">
        <w:rPr>
          <w:sz w:val="28"/>
          <w:szCs w:val="28"/>
        </w:rPr>
        <w:t>localității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lastRenderedPageBreak/>
        <w:t>coșurile</w:t>
      </w:r>
      <w:proofErr w:type="spellEnd"/>
      <w:r w:rsidRPr="002D5A30">
        <w:rPr>
          <w:sz w:val="28"/>
          <w:szCs w:val="28"/>
        </w:rPr>
        <w:t xml:space="preserve"> </w:t>
      </w:r>
      <w:proofErr w:type="spellStart"/>
      <w:r w:rsidRPr="002D5A30">
        <w:rPr>
          <w:sz w:val="28"/>
          <w:szCs w:val="28"/>
        </w:rPr>
        <w:t>stradale</w:t>
      </w:r>
      <w:proofErr w:type="spellEnd"/>
      <w:r w:rsidRPr="002D5A30">
        <w:rPr>
          <w:sz w:val="28"/>
          <w:szCs w:val="28"/>
        </w:rPr>
        <w:t xml:space="preserve"> </w:t>
      </w:r>
      <w:proofErr w:type="spellStart"/>
      <w:r w:rsidRPr="002D5A30">
        <w:rPr>
          <w:sz w:val="28"/>
          <w:szCs w:val="28"/>
        </w:rPr>
        <w:t>amplasate</w:t>
      </w:r>
      <w:proofErr w:type="spellEnd"/>
      <w:r w:rsidRPr="002D5A30">
        <w:rPr>
          <w:sz w:val="28"/>
          <w:szCs w:val="28"/>
        </w:rPr>
        <w:t xml:space="preserve"> de operator de-a </w:t>
      </w:r>
      <w:proofErr w:type="spellStart"/>
      <w:r w:rsidRPr="002D5A30">
        <w:rPr>
          <w:sz w:val="28"/>
          <w:szCs w:val="28"/>
        </w:rPr>
        <w:t>lungul</w:t>
      </w:r>
      <w:proofErr w:type="spellEnd"/>
      <w:r w:rsidRPr="002D5A30">
        <w:rPr>
          <w:sz w:val="28"/>
          <w:szCs w:val="28"/>
        </w:rPr>
        <w:t xml:space="preserve"> </w:t>
      </w:r>
      <w:proofErr w:type="spellStart"/>
      <w:r w:rsidRPr="002D5A30">
        <w:rPr>
          <w:sz w:val="28"/>
          <w:szCs w:val="28"/>
        </w:rPr>
        <w:t>străzilor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asemenea</w:t>
      </w:r>
      <w:proofErr w:type="spellEnd"/>
      <w:r w:rsidRPr="002D5A30">
        <w:rPr>
          <w:sz w:val="28"/>
          <w:szCs w:val="28"/>
        </w:rPr>
        <w:t xml:space="preserve"> </w:t>
      </w:r>
      <w:proofErr w:type="spellStart"/>
      <w:r w:rsidRPr="002D5A30">
        <w:rPr>
          <w:sz w:val="28"/>
          <w:szCs w:val="28"/>
        </w:rPr>
        <w:t>locuri</w:t>
      </w:r>
      <w:proofErr w:type="spellEnd"/>
      <w:r w:rsidRPr="002D5A30">
        <w:rPr>
          <w:sz w:val="28"/>
          <w:szCs w:val="28"/>
        </w:rPr>
        <w:t>;</w:t>
      </w:r>
    </w:p>
    <w:p w14:paraId="0EE88DE9"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obligații</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Legea</w:t>
      </w:r>
      <w:proofErr w:type="spellEnd"/>
      <w:r w:rsidRPr="002D5A30">
        <w:rPr>
          <w:sz w:val="28"/>
          <w:szCs w:val="28"/>
        </w:rPr>
        <w:t xml:space="preserve"> nr. 51/2006,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 xml:space="preserve">, care fac </w:t>
      </w:r>
      <w:proofErr w:type="spellStart"/>
      <w:r w:rsidRPr="002D5A30">
        <w:rPr>
          <w:sz w:val="28"/>
          <w:szCs w:val="28"/>
        </w:rPr>
        <w:t>referire</w:t>
      </w:r>
      <w:proofErr w:type="spellEnd"/>
      <w:r w:rsidRPr="002D5A30">
        <w:rPr>
          <w:sz w:val="28"/>
          <w:szCs w:val="28"/>
        </w:rPr>
        <w:t xml:space="preserve"> la </w:t>
      </w:r>
      <w:proofErr w:type="spellStart"/>
      <w:r w:rsidRPr="002D5A30">
        <w:rPr>
          <w:sz w:val="28"/>
          <w:szCs w:val="28"/>
        </w:rPr>
        <w:t>serviciul</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Legea</w:t>
      </w:r>
      <w:proofErr w:type="spellEnd"/>
      <w:r w:rsidRPr="002D5A30">
        <w:rPr>
          <w:sz w:val="28"/>
          <w:szCs w:val="28"/>
        </w:rPr>
        <w:t xml:space="preserve"> nr. 101/2006,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0A98DAA5" w14:textId="77777777" w:rsidR="006119E9" w:rsidRPr="002D5A30" w:rsidRDefault="006119E9" w:rsidP="00F625B2">
      <w:pPr>
        <w:pStyle w:val="NormalWeb"/>
        <w:numPr>
          <w:ilvl w:val="0"/>
          <w:numId w:val="1"/>
        </w:numPr>
        <w:tabs>
          <w:tab w:val="num" w:pos="567"/>
        </w:tabs>
        <w:spacing w:before="0" w:beforeAutospacing="0" w:after="0" w:afterAutospacing="0"/>
        <w:jc w:val="both"/>
        <w:rPr>
          <w:sz w:val="28"/>
          <w:szCs w:val="28"/>
        </w:rPr>
      </w:pPr>
    </w:p>
    <w:p w14:paraId="2508ABDB" w14:textId="77777777" w:rsidR="006119E9" w:rsidRPr="002D5A30" w:rsidRDefault="006119E9" w:rsidP="00F625B2">
      <w:pPr>
        <w:pStyle w:val="NormalWeb"/>
        <w:numPr>
          <w:ilvl w:val="1"/>
          <w:numId w:val="1"/>
        </w:numPr>
        <w:tabs>
          <w:tab w:val="num" w:pos="567"/>
        </w:tabs>
        <w:spacing w:before="0" w:beforeAutospacing="0" w:after="0" w:afterAutospacing="0"/>
        <w:ind w:left="0"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modalitatea</w:t>
      </w:r>
      <w:proofErr w:type="spellEnd"/>
      <w:r w:rsidRPr="002D5A30">
        <w:rPr>
          <w:sz w:val="28"/>
          <w:szCs w:val="28"/>
        </w:rPr>
        <w:t xml:space="preserve"> de </w:t>
      </w:r>
      <w:proofErr w:type="spellStart"/>
      <w:r w:rsidRPr="002D5A30">
        <w:rPr>
          <w:sz w:val="28"/>
          <w:szCs w:val="28"/>
        </w:rPr>
        <w:t>plată</w:t>
      </w:r>
      <w:proofErr w:type="spellEnd"/>
      <w:r w:rsidRPr="002D5A30">
        <w:rPr>
          <w:sz w:val="28"/>
          <w:szCs w:val="28"/>
        </w:rPr>
        <w:t xml:space="preserve"> a </w:t>
      </w:r>
      <w:proofErr w:type="spellStart"/>
      <w:r w:rsidRPr="002D5A30">
        <w:rPr>
          <w:sz w:val="28"/>
          <w:szCs w:val="28"/>
        </w:rPr>
        <w:t>contravalorii</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tarif</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au </w:t>
      </w:r>
      <w:proofErr w:type="spellStart"/>
      <w:r w:rsidRPr="002D5A30">
        <w:rPr>
          <w:sz w:val="28"/>
          <w:szCs w:val="28"/>
        </w:rPr>
        <w:t>obligația</w:t>
      </w:r>
      <w:proofErr w:type="spellEnd"/>
      <w:r w:rsidRPr="002D5A30">
        <w:rPr>
          <w:sz w:val="28"/>
          <w:szCs w:val="28"/>
        </w:rPr>
        <w:t xml:space="preserve"> de a </w:t>
      </w:r>
      <w:proofErr w:type="spellStart"/>
      <w:r w:rsidRPr="002D5A30">
        <w:rPr>
          <w:sz w:val="28"/>
          <w:szCs w:val="28"/>
        </w:rPr>
        <w:t>încheia</w:t>
      </w:r>
      <w:proofErr w:type="spellEnd"/>
      <w:r w:rsidRPr="002D5A30">
        <w:rPr>
          <w:sz w:val="28"/>
          <w:szCs w:val="28"/>
        </w:rPr>
        <w:t xml:space="preserve"> </w:t>
      </w:r>
      <w:proofErr w:type="spellStart"/>
      <w:r w:rsidRPr="002D5A30">
        <w:rPr>
          <w:sz w:val="28"/>
          <w:szCs w:val="28"/>
        </w:rPr>
        <w:t>contracte</w:t>
      </w:r>
      <w:proofErr w:type="spellEnd"/>
      <w:r w:rsidRPr="002D5A30">
        <w:rPr>
          <w:sz w:val="28"/>
          <w:szCs w:val="28"/>
        </w:rPr>
        <w:t xml:space="preserve"> de </w:t>
      </w:r>
      <w:proofErr w:type="spellStart"/>
      <w:r w:rsidRPr="002D5A30">
        <w:rPr>
          <w:sz w:val="28"/>
          <w:szCs w:val="28"/>
        </w:rPr>
        <w:t>prestări</w:t>
      </w:r>
      <w:proofErr w:type="spellEnd"/>
      <w:r w:rsidRPr="002D5A30">
        <w:rPr>
          <w:sz w:val="28"/>
          <w:szCs w:val="28"/>
        </w:rPr>
        <w:t xml:space="preserve"> </w:t>
      </w:r>
      <w:proofErr w:type="spellStart"/>
      <w:r w:rsidRPr="002D5A30">
        <w:rPr>
          <w:sz w:val="28"/>
          <w:szCs w:val="28"/>
        </w:rPr>
        <w:t>servicii</w:t>
      </w:r>
      <w:proofErr w:type="spellEnd"/>
      <w:r w:rsidRPr="002D5A30">
        <w:rPr>
          <w:sz w:val="28"/>
          <w:szCs w:val="28"/>
        </w:rPr>
        <w:t xml:space="preserve"> cu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căruia</w:t>
      </w:r>
      <w:proofErr w:type="spellEnd"/>
      <w:r w:rsidRPr="002D5A30">
        <w:rPr>
          <w:sz w:val="28"/>
          <w:szCs w:val="28"/>
        </w:rPr>
        <w:t xml:space="preserve"> </w:t>
      </w:r>
      <w:proofErr w:type="spellStart"/>
      <w:r w:rsidRPr="002D5A30">
        <w:rPr>
          <w:sz w:val="28"/>
          <w:szCs w:val="28"/>
        </w:rPr>
        <w:t>unitatea</w:t>
      </w:r>
      <w:proofErr w:type="spellEnd"/>
      <w:r w:rsidRPr="002D5A30">
        <w:rPr>
          <w:sz w:val="28"/>
          <w:szCs w:val="28"/>
        </w:rPr>
        <w:t xml:space="preserve"> </w:t>
      </w:r>
      <w:proofErr w:type="spellStart"/>
      <w:r w:rsidRPr="002D5A30">
        <w:rPr>
          <w:sz w:val="28"/>
          <w:szCs w:val="28"/>
        </w:rPr>
        <w:t>administrativ</w:t>
      </w:r>
      <w:proofErr w:type="spellEnd"/>
      <w:r w:rsidRPr="002D5A30">
        <w:rPr>
          <w:sz w:val="28"/>
          <w:szCs w:val="28"/>
        </w:rPr>
        <w:t xml:space="preserve"> </w:t>
      </w:r>
      <w:proofErr w:type="spellStart"/>
      <w:r w:rsidRPr="002D5A30">
        <w:rPr>
          <w:sz w:val="28"/>
          <w:szCs w:val="28"/>
        </w:rPr>
        <w:t>teritorială</w:t>
      </w:r>
      <w:proofErr w:type="spellEnd"/>
      <w:r w:rsidRPr="002D5A30">
        <w:rPr>
          <w:sz w:val="28"/>
          <w:szCs w:val="28"/>
        </w:rPr>
        <w:t xml:space="preserve"> </w:t>
      </w:r>
      <w:proofErr w:type="spellStart"/>
      <w:r w:rsidRPr="002D5A30">
        <w:rPr>
          <w:sz w:val="28"/>
          <w:szCs w:val="28"/>
        </w:rPr>
        <w:t>i</w:t>
      </w:r>
      <w:proofErr w:type="spellEnd"/>
      <w:r w:rsidRPr="002D5A30">
        <w:rPr>
          <w:sz w:val="28"/>
          <w:szCs w:val="28"/>
        </w:rPr>
        <w:t xml:space="preserve">-a </w:t>
      </w:r>
      <w:proofErr w:type="spellStart"/>
      <w:r w:rsidRPr="002D5A30">
        <w:rPr>
          <w:sz w:val="28"/>
          <w:szCs w:val="28"/>
        </w:rPr>
        <w:t>atribuit</w:t>
      </w:r>
      <w:proofErr w:type="spellEnd"/>
      <w:r w:rsidRPr="002D5A30">
        <w:rPr>
          <w:sz w:val="28"/>
          <w:szCs w:val="28"/>
        </w:rPr>
        <w:t xml:space="preserve">, individual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asociere</w:t>
      </w:r>
      <w:proofErr w:type="spellEnd"/>
      <w:r w:rsidRPr="002D5A30">
        <w:rPr>
          <w:sz w:val="28"/>
          <w:szCs w:val="28"/>
        </w:rPr>
        <w:t xml:space="preserve"> cu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unități</w:t>
      </w:r>
      <w:proofErr w:type="spellEnd"/>
      <w:r w:rsidRPr="002D5A30">
        <w:rPr>
          <w:sz w:val="28"/>
          <w:szCs w:val="28"/>
        </w:rPr>
        <w:t xml:space="preserve"> </w:t>
      </w:r>
      <w:proofErr w:type="spellStart"/>
      <w:r w:rsidRPr="002D5A30">
        <w:rPr>
          <w:sz w:val="28"/>
          <w:szCs w:val="28"/>
        </w:rPr>
        <w:t>administrativ-teritoriale</w:t>
      </w:r>
      <w:proofErr w:type="spellEnd"/>
      <w:r w:rsidRPr="002D5A30">
        <w:rPr>
          <w:sz w:val="28"/>
          <w:szCs w:val="28"/>
        </w:rPr>
        <w:t xml:space="preserve">, </w:t>
      </w:r>
      <w:proofErr w:type="spellStart"/>
      <w:r w:rsidRPr="002D5A30">
        <w:rPr>
          <w:sz w:val="28"/>
          <w:szCs w:val="28"/>
        </w:rPr>
        <w:t>activitatea</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transport </w:t>
      </w:r>
      <w:proofErr w:type="spellStart"/>
      <w:r w:rsidRPr="002D5A30">
        <w:rPr>
          <w:sz w:val="28"/>
          <w:szCs w:val="28"/>
        </w:rPr>
        <w:t>separat</w:t>
      </w:r>
      <w:proofErr w:type="spellEnd"/>
      <w:r w:rsidRPr="002D5A30">
        <w:rPr>
          <w:sz w:val="28"/>
          <w:szCs w:val="28"/>
        </w:rPr>
        <w:t xml:space="preserve"> al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al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similare</w:t>
      </w:r>
      <w:proofErr w:type="spellEnd"/>
      <w:r w:rsidRPr="002D5A30">
        <w:rPr>
          <w:sz w:val="28"/>
          <w:szCs w:val="28"/>
        </w:rPr>
        <w:t xml:space="preserve"> </w:t>
      </w:r>
      <w:proofErr w:type="spellStart"/>
      <w:r w:rsidRPr="002D5A30">
        <w:rPr>
          <w:sz w:val="28"/>
          <w:szCs w:val="28"/>
        </w:rPr>
        <w:t>provenind</w:t>
      </w:r>
      <w:proofErr w:type="spellEnd"/>
      <w:r w:rsidRPr="002D5A30">
        <w:rPr>
          <w:sz w:val="28"/>
          <w:szCs w:val="28"/>
        </w:rPr>
        <w:t xml:space="preserve"> din </w:t>
      </w:r>
      <w:proofErr w:type="spellStart"/>
      <w:r w:rsidRPr="002D5A30">
        <w:rPr>
          <w:sz w:val="28"/>
          <w:szCs w:val="28"/>
        </w:rPr>
        <w:t>activități</w:t>
      </w:r>
      <w:proofErr w:type="spellEnd"/>
      <w:r w:rsidRPr="002D5A30">
        <w:rPr>
          <w:sz w:val="28"/>
          <w:szCs w:val="28"/>
        </w:rPr>
        <w:t xml:space="preserve"> </w:t>
      </w:r>
      <w:proofErr w:type="spellStart"/>
      <w:r w:rsidRPr="002D5A30">
        <w:rPr>
          <w:sz w:val="28"/>
          <w:szCs w:val="28"/>
        </w:rPr>
        <w:t>comerciale</w:t>
      </w:r>
      <w:proofErr w:type="spellEnd"/>
      <w:r w:rsidRPr="002D5A30">
        <w:rPr>
          <w:sz w:val="28"/>
          <w:szCs w:val="28"/>
        </w:rPr>
        <w:t xml:space="preserve"> din </w:t>
      </w:r>
      <w:proofErr w:type="spellStart"/>
      <w:r w:rsidRPr="002D5A30">
        <w:rPr>
          <w:sz w:val="28"/>
          <w:szCs w:val="28"/>
        </w:rPr>
        <w:t>industrie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instituții</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w:t>
      </w:r>
      <w:proofErr w:type="spellStart"/>
      <w:r w:rsidRPr="002D5A30">
        <w:rPr>
          <w:sz w:val="28"/>
          <w:szCs w:val="28"/>
        </w:rPr>
        <w:t>fracții</w:t>
      </w:r>
      <w:proofErr w:type="spellEnd"/>
      <w:r w:rsidRPr="002D5A30">
        <w:rPr>
          <w:sz w:val="28"/>
          <w:szCs w:val="28"/>
        </w:rPr>
        <w:t xml:space="preserve"> </w:t>
      </w:r>
      <w:proofErr w:type="spellStart"/>
      <w:r w:rsidRPr="002D5A30">
        <w:rPr>
          <w:sz w:val="28"/>
          <w:szCs w:val="28"/>
        </w:rPr>
        <w:t>colectate</w:t>
      </w:r>
      <w:proofErr w:type="spellEnd"/>
      <w:r w:rsidRPr="002D5A30">
        <w:rPr>
          <w:sz w:val="28"/>
          <w:szCs w:val="28"/>
        </w:rPr>
        <w:t xml:space="preserve"> </w:t>
      </w:r>
      <w:proofErr w:type="spellStart"/>
      <w:r w:rsidRPr="002D5A30">
        <w:rPr>
          <w:sz w:val="28"/>
          <w:szCs w:val="28"/>
        </w:rPr>
        <w:t>separat</w:t>
      </w:r>
      <w:proofErr w:type="spellEnd"/>
      <w:r w:rsidRPr="002D5A30">
        <w:rPr>
          <w:sz w:val="28"/>
          <w:szCs w:val="28"/>
        </w:rPr>
        <w:t>.</w:t>
      </w:r>
    </w:p>
    <w:p w14:paraId="58B5C813" w14:textId="77777777" w:rsidR="006119E9" w:rsidRPr="002D5A30" w:rsidRDefault="006119E9" w:rsidP="00F625B2">
      <w:pPr>
        <w:pStyle w:val="NormalWeb"/>
        <w:numPr>
          <w:ilvl w:val="1"/>
          <w:numId w:val="1"/>
        </w:numPr>
        <w:tabs>
          <w:tab w:val="num" w:pos="567"/>
        </w:tabs>
        <w:spacing w:before="0" w:beforeAutospacing="0" w:after="0" w:afterAutospacing="0"/>
        <w:ind w:left="0" w:firstLine="0"/>
        <w:jc w:val="both"/>
        <w:rPr>
          <w:sz w:val="28"/>
          <w:szCs w:val="28"/>
        </w:rPr>
      </w:pPr>
      <w:proofErr w:type="spellStart"/>
      <w:r w:rsidRPr="002D5A30">
        <w:rPr>
          <w:sz w:val="28"/>
          <w:szCs w:val="28"/>
        </w:rPr>
        <w:t>Contractele</w:t>
      </w:r>
      <w:proofErr w:type="spellEnd"/>
      <w:r w:rsidRPr="002D5A30">
        <w:rPr>
          <w:sz w:val="28"/>
          <w:szCs w:val="28"/>
        </w:rPr>
        <w:t xml:space="preserve"> de </w:t>
      </w:r>
      <w:proofErr w:type="spellStart"/>
      <w:r w:rsidRPr="002D5A30">
        <w:rPr>
          <w:sz w:val="28"/>
          <w:szCs w:val="28"/>
        </w:rPr>
        <w:t>prestări</w:t>
      </w:r>
      <w:proofErr w:type="spellEnd"/>
      <w:r w:rsidRPr="002D5A30">
        <w:rPr>
          <w:sz w:val="28"/>
          <w:szCs w:val="28"/>
        </w:rPr>
        <w:t xml:space="preserve"> </w:t>
      </w:r>
      <w:proofErr w:type="spellStart"/>
      <w:r w:rsidRPr="002D5A30">
        <w:rPr>
          <w:sz w:val="28"/>
          <w:szCs w:val="28"/>
        </w:rPr>
        <w:t>servicii</w:t>
      </w:r>
      <w:proofErr w:type="spellEnd"/>
      <w:r w:rsidRPr="002D5A30">
        <w:rPr>
          <w:sz w:val="28"/>
          <w:szCs w:val="28"/>
        </w:rPr>
        <w:t xml:space="preserve"> se </w:t>
      </w:r>
      <w:proofErr w:type="spellStart"/>
      <w:r w:rsidRPr="002D5A30">
        <w:rPr>
          <w:sz w:val="28"/>
          <w:szCs w:val="28"/>
        </w:rPr>
        <w:t>vor</w:t>
      </w:r>
      <w:proofErr w:type="spellEnd"/>
      <w:r w:rsidRPr="002D5A30">
        <w:rPr>
          <w:sz w:val="28"/>
          <w:szCs w:val="28"/>
        </w:rPr>
        <w:t xml:space="preserve"> </w:t>
      </w:r>
      <w:proofErr w:type="spellStart"/>
      <w:r w:rsidRPr="002D5A30">
        <w:rPr>
          <w:sz w:val="28"/>
          <w:szCs w:val="28"/>
        </w:rPr>
        <w:t>încheia</w:t>
      </w:r>
      <w:proofErr w:type="spellEnd"/>
      <w:r w:rsidRPr="002D5A30">
        <w:rPr>
          <w:sz w:val="28"/>
          <w:szCs w:val="28"/>
        </w:rPr>
        <w:t xml:space="preserve"> cu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categorii</w:t>
      </w:r>
      <w:proofErr w:type="spellEnd"/>
      <w:r w:rsidRPr="002D5A30">
        <w:rPr>
          <w:sz w:val="28"/>
          <w:szCs w:val="28"/>
        </w:rPr>
        <w:t xml:space="preserve"> de </w:t>
      </w:r>
      <w:proofErr w:type="spellStart"/>
      <w:r w:rsidRPr="002D5A30">
        <w:rPr>
          <w:sz w:val="28"/>
          <w:szCs w:val="28"/>
        </w:rPr>
        <w:t>utilizatori</w:t>
      </w:r>
      <w:proofErr w:type="spellEnd"/>
      <w:r w:rsidRPr="002D5A30">
        <w:rPr>
          <w:sz w:val="28"/>
          <w:szCs w:val="28"/>
        </w:rPr>
        <w:t>:</w:t>
      </w:r>
    </w:p>
    <w:p w14:paraId="50C960BC"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proprietari</w:t>
      </w:r>
      <w:proofErr w:type="spellEnd"/>
      <w:r w:rsidRPr="002D5A30">
        <w:rPr>
          <w:sz w:val="28"/>
          <w:szCs w:val="28"/>
        </w:rPr>
        <w:t xml:space="preserve"> de </w:t>
      </w:r>
      <w:proofErr w:type="spellStart"/>
      <w:r w:rsidRPr="002D5A30">
        <w:rPr>
          <w:sz w:val="28"/>
          <w:szCs w:val="28"/>
        </w:rPr>
        <w:t>gospodării</w:t>
      </w:r>
      <w:proofErr w:type="spellEnd"/>
      <w:r w:rsidRPr="002D5A30">
        <w:rPr>
          <w:sz w:val="28"/>
          <w:szCs w:val="28"/>
        </w:rPr>
        <w:t xml:space="preserve"> </w:t>
      </w:r>
      <w:proofErr w:type="spellStart"/>
      <w:r w:rsidRPr="002D5A30">
        <w:rPr>
          <w:sz w:val="28"/>
          <w:szCs w:val="28"/>
        </w:rPr>
        <w:t>individuale</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reprezentanți</w:t>
      </w:r>
      <w:proofErr w:type="spellEnd"/>
      <w:r w:rsidRPr="002D5A30">
        <w:rPr>
          <w:sz w:val="28"/>
          <w:szCs w:val="28"/>
        </w:rPr>
        <w:t xml:space="preserve"> ai </w:t>
      </w:r>
      <w:proofErr w:type="spellStart"/>
      <w:r w:rsidRPr="002D5A30">
        <w:rPr>
          <w:sz w:val="28"/>
          <w:szCs w:val="28"/>
        </w:rPr>
        <w:t>acestora</w:t>
      </w:r>
      <w:proofErr w:type="spellEnd"/>
      <w:r w:rsidRPr="002D5A30">
        <w:rPr>
          <w:sz w:val="28"/>
          <w:szCs w:val="28"/>
        </w:rPr>
        <w:t>;</w:t>
      </w:r>
    </w:p>
    <w:p w14:paraId="5890F259"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asociații</w:t>
      </w:r>
      <w:proofErr w:type="spellEnd"/>
      <w:r w:rsidRPr="002D5A30">
        <w:rPr>
          <w:sz w:val="28"/>
          <w:szCs w:val="28"/>
        </w:rPr>
        <w:t xml:space="preserve"> de </w:t>
      </w:r>
      <w:proofErr w:type="spellStart"/>
      <w:r w:rsidRPr="002D5A30">
        <w:rPr>
          <w:sz w:val="28"/>
          <w:szCs w:val="28"/>
        </w:rPr>
        <w:t>proprietari</w:t>
      </w:r>
      <w:proofErr w:type="spellEnd"/>
      <w:r w:rsidRPr="002D5A30">
        <w:rPr>
          <w:sz w:val="28"/>
          <w:szCs w:val="28"/>
        </w:rPr>
        <w:t>/</w:t>
      </w:r>
      <w:proofErr w:type="spellStart"/>
      <w:r w:rsidRPr="002D5A30">
        <w:rPr>
          <w:sz w:val="28"/>
          <w:szCs w:val="28"/>
        </w:rPr>
        <w:t>locatari</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reprezentanții</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w:t>
      </w:r>
    </w:p>
    <w:p w14:paraId="4BAE294E" w14:textId="77777777" w:rsidR="006119E9" w:rsidRPr="002D5A30" w:rsidRDefault="006119E9" w:rsidP="00F625B2">
      <w:pPr>
        <w:pStyle w:val="NormalWeb"/>
        <w:numPr>
          <w:ilvl w:val="2"/>
          <w:numId w:val="1"/>
        </w:numPr>
        <w:tabs>
          <w:tab w:val="clear" w:pos="737"/>
          <w:tab w:val="num" w:pos="567"/>
        </w:tabs>
        <w:spacing w:before="0" w:beforeAutospacing="0" w:after="0" w:afterAutospacing="0"/>
        <w:ind w:left="0" w:firstLine="0"/>
        <w:jc w:val="both"/>
        <w:rPr>
          <w:sz w:val="28"/>
          <w:szCs w:val="28"/>
        </w:rPr>
      </w:pPr>
      <w:proofErr w:type="spellStart"/>
      <w:r w:rsidRPr="002D5A30">
        <w:rPr>
          <w:sz w:val="28"/>
          <w:szCs w:val="28"/>
        </w:rPr>
        <w:t>persoane</w:t>
      </w:r>
      <w:proofErr w:type="spellEnd"/>
      <w:r w:rsidRPr="002D5A30">
        <w:rPr>
          <w:sz w:val="28"/>
          <w:szCs w:val="28"/>
        </w:rPr>
        <w:t xml:space="preserve"> </w:t>
      </w:r>
      <w:proofErr w:type="spellStart"/>
      <w:r w:rsidRPr="002D5A30">
        <w:rPr>
          <w:sz w:val="28"/>
          <w:szCs w:val="28"/>
        </w:rPr>
        <w:t>juridice</w:t>
      </w:r>
      <w:proofErr w:type="spellEnd"/>
      <w:r w:rsidRPr="002D5A30">
        <w:rPr>
          <w:sz w:val="28"/>
          <w:szCs w:val="28"/>
        </w:rPr>
        <w:t>.</w:t>
      </w:r>
    </w:p>
    <w:p w14:paraId="73738188" w14:textId="77777777" w:rsidR="006119E9" w:rsidRPr="002D5A30" w:rsidRDefault="006119E9" w:rsidP="00F625B2">
      <w:pPr>
        <w:pStyle w:val="NormalWeb"/>
        <w:numPr>
          <w:ilvl w:val="1"/>
          <w:numId w:val="1"/>
        </w:numPr>
        <w:tabs>
          <w:tab w:val="num" w:pos="567"/>
        </w:tabs>
        <w:spacing w:before="0" w:beforeAutospacing="0" w:after="0" w:afterAutospacing="0"/>
        <w:ind w:left="0"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instrumentul</w:t>
      </w:r>
      <w:proofErr w:type="spellEnd"/>
      <w:r w:rsidRPr="002D5A30">
        <w:rPr>
          <w:sz w:val="28"/>
          <w:szCs w:val="28"/>
        </w:rPr>
        <w:t xml:space="preserve"> economic "</w:t>
      </w:r>
      <w:proofErr w:type="spellStart"/>
      <w:r w:rsidRPr="002D5A30">
        <w:rPr>
          <w:sz w:val="28"/>
          <w:szCs w:val="28"/>
        </w:rPr>
        <w:t>plătește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cât</w:t>
      </w:r>
      <w:proofErr w:type="spellEnd"/>
      <w:r w:rsidRPr="002D5A30">
        <w:rPr>
          <w:sz w:val="28"/>
          <w:szCs w:val="28"/>
        </w:rPr>
        <w:t xml:space="preserve"> </w:t>
      </w:r>
      <w:proofErr w:type="spellStart"/>
      <w:r w:rsidRPr="002D5A30">
        <w:rPr>
          <w:sz w:val="28"/>
          <w:szCs w:val="28"/>
        </w:rPr>
        <w:t>arunci</w:t>
      </w:r>
      <w:proofErr w:type="spellEnd"/>
      <w:r w:rsidRPr="002D5A30">
        <w:rPr>
          <w:sz w:val="28"/>
          <w:szCs w:val="28"/>
        </w:rPr>
        <w:t xml:space="preserve">" nu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implementat</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aria de </w:t>
      </w:r>
      <w:proofErr w:type="spellStart"/>
      <w:r w:rsidRPr="002D5A30">
        <w:rPr>
          <w:sz w:val="28"/>
          <w:szCs w:val="28"/>
        </w:rPr>
        <w:t>operare</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w:t>
      </w:r>
      <w:proofErr w:type="spellStart"/>
      <w:r w:rsidRPr="002D5A30">
        <w:rPr>
          <w:sz w:val="28"/>
          <w:szCs w:val="28"/>
        </w:rPr>
        <w:t>casnici</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w:t>
      </w:r>
      <w:proofErr w:type="spellStart"/>
      <w:r w:rsidRPr="002D5A30">
        <w:rPr>
          <w:sz w:val="28"/>
          <w:szCs w:val="28"/>
        </w:rPr>
        <w:t>asociațiile</w:t>
      </w:r>
      <w:proofErr w:type="spellEnd"/>
      <w:r w:rsidRPr="002D5A30">
        <w:rPr>
          <w:sz w:val="28"/>
          <w:szCs w:val="28"/>
        </w:rPr>
        <w:t xml:space="preserve"> de </w:t>
      </w:r>
      <w:proofErr w:type="spellStart"/>
      <w:r w:rsidRPr="002D5A30">
        <w:rPr>
          <w:sz w:val="28"/>
          <w:szCs w:val="28"/>
        </w:rPr>
        <w:t>proprietari</w:t>
      </w:r>
      <w:proofErr w:type="spellEnd"/>
      <w:r w:rsidRPr="002D5A30">
        <w:rPr>
          <w:sz w:val="28"/>
          <w:szCs w:val="28"/>
        </w:rPr>
        <w:t>/</w:t>
      </w:r>
      <w:proofErr w:type="spellStart"/>
      <w:r w:rsidRPr="002D5A30">
        <w:rPr>
          <w:sz w:val="28"/>
          <w:szCs w:val="28"/>
        </w:rPr>
        <w:t>locatari</w:t>
      </w:r>
      <w:proofErr w:type="spellEnd"/>
      <w:r w:rsidRPr="002D5A30">
        <w:rPr>
          <w:sz w:val="28"/>
          <w:szCs w:val="28"/>
        </w:rPr>
        <w:t xml:space="preserve">, </w:t>
      </w:r>
      <w:proofErr w:type="spellStart"/>
      <w:r w:rsidRPr="002D5A30">
        <w:rPr>
          <w:sz w:val="28"/>
          <w:szCs w:val="28"/>
        </w:rPr>
        <w:t>încheie</w:t>
      </w:r>
      <w:proofErr w:type="spellEnd"/>
      <w:r w:rsidRPr="002D5A30">
        <w:rPr>
          <w:sz w:val="28"/>
          <w:szCs w:val="28"/>
        </w:rPr>
        <w:t xml:space="preserve"> </w:t>
      </w:r>
      <w:proofErr w:type="spellStart"/>
      <w:r w:rsidRPr="002D5A30">
        <w:rPr>
          <w:sz w:val="28"/>
          <w:szCs w:val="28"/>
        </w:rPr>
        <w:t>contractul</w:t>
      </w:r>
      <w:proofErr w:type="spellEnd"/>
      <w:r w:rsidRPr="002D5A30">
        <w:rPr>
          <w:sz w:val="28"/>
          <w:szCs w:val="28"/>
        </w:rPr>
        <w:t xml:space="preserve"> de </w:t>
      </w:r>
      <w:proofErr w:type="spellStart"/>
      <w:r w:rsidRPr="002D5A30">
        <w:rPr>
          <w:sz w:val="28"/>
          <w:szCs w:val="28"/>
        </w:rPr>
        <w:t>prestări</w:t>
      </w:r>
      <w:proofErr w:type="spellEnd"/>
      <w:r w:rsidRPr="002D5A30">
        <w:rPr>
          <w:sz w:val="28"/>
          <w:szCs w:val="28"/>
        </w:rPr>
        <w:t xml:space="preserve"> </w:t>
      </w:r>
      <w:proofErr w:type="spellStart"/>
      <w:r w:rsidRPr="002D5A30">
        <w:rPr>
          <w:sz w:val="28"/>
          <w:szCs w:val="28"/>
        </w:rPr>
        <w:t>servicii</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numărul</w:t>
      </w:r>
      <w:proofErr w:type="spellEnd"/>
      <w:r w:rsidRPr="002D5A30">
        <w:rPr>
          <w:sz w:val="28"/>
          <w:szCs w:val="28"/>
        </w:rPr>
        <w:t xml:space="preserve"> total de </w:t>
      </w:r>
      <w:proofErr w:type="spellStart"/>
      <w:r w:rsidRPr="002D5A30">
        <w:rPr>
          <w:sz w:val="28"/>
          <w:szCs w:val="28"/>
        </w:rPr>
        <w:t>persoane</w:t>
      </w:r>
      <w:proofErr w:type="spellEnd"/>
      <w:r w:rsidRPr="002D5A30">
        <w:rPr>
          <w:sz w:val="28"/>
          <w:szCs w:val="28"/>
        </w:rPr>
        <w:t xml:space="preserve"> care </w:t>
      </w:r>
      <w:proofErr w:type="spellStart"/>
      <w:r w:rsidRPr="002D5A30">
        <w:rPr>
          <w:sz w:val="28"/>
          <w:szCs w:val="28"/>
        </w:rPr>
        <w:t>locuiesc</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imobil</w:t>
      </w:r>
      <w:proofErr w:type="spellEnd"/>
      <w:r w:rsidRPr="002D5A30">
        <w:rPr>
          <w:sz w:val="28"/>
          <w:szCs w:val="28"/>
        </w:rPr>
        <w:t xml:space="preserve">, la </w:t>
      </w:r>
      <w:proofErr w:type="spellStart"/>
      <w:r w:rsidRPr="002D5A30">
        <w:rPr>
          <w:sz w:val="28"/>
          <w:szCs w:val="28"/>
        </w:rPr>
        <w:t>aceeași</w:t>
      </w:r>
      <w:proofErr w:type="spellEnd"/>
      <w:r w:rsidRPr="002D5A30">
        <w:rPr>
          <w:sz w:val="28"/>
          <w:szCs w:val="28"/>
        </w:rPr>
        <w:t xml:space="preserve"> </w:t>
      </w:r>
      <w:proofErr w:type="spellStart"/>
      <w:r w:rsidRPr="002D5A30">
        <w:rPr>
          <w:sz w:val="28"/>
          <w:szCs w:val="28"/>
        </w:rPr>
        <w:t>adresă</w:t>
      </w:r>
      <w:proofErr w:type="spellEnd"/>
      <w:r w:rsidRPr="002D5A30">
        <w:rPr>
          <w:sz w:val="28"/>
          <w:szCs w:val="28"/>
        </w:rPr>
        <w:t xml:space="preserve">, </w:t>
      </w:r>
      <w:proofErr w:type="spellStart"/>
      <w:r w:rsidRPr="002D5A30">
        <w:rPr>
          <w:sz w:val="28"/>
          <w:szCs w:val="28"/>
        </w:rPr>
        <w:t>iar</w:t>
      </w:r>
      <w:proofErr w:type="spellEnd"/>
      <w:r w:rsidRPr="002D5A30">
        <w:rPr>
          <w:sz w:val="28"/>
          <w:szCs w:val="28"/>
        </w:rPr>
        <w:t xml:space="preserve"> </w:t>
      </w:r>
      <w:proofErr w:type="spellStart"/>
      <w:r w:rsidRPr="002D5A30">
        <w:rPr>
          <w:sz w:val="28"/>
          <w:szCs w:val="28"/>
        </w:rPr>
        <w:t>persoanele</w:t>
      </w:r>
      <w:proofErr w:type="spellEnd"/>
      <w:r w:rsidRPr="002D5A30">
        <w:rPr>
          <w:sz w:val="28"/>
          <w:szCs w:val="28"/>
        </w:rPr>
        <w:t xml:space="preserve"> </w:t>
      </w:r>
      <w:proofErr w:type="spellStart"/>
      <w:r w:rsidRPr="002D5A30">
        <w:rPr>
          <w:sz w:val="28"/>
          <w:szCs w:val="28"/>
        </w:rPr>
        <w:t>juridice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volumul</w:t>
      </w:r>
      <w:proofErr w:type="spellEnd"/>
      <w:r w:rsidRPr="002D5A30">
        <w:rPr>
          <w:sz w:val="28"/>
          <w:szCs w:val="28"/>
        </w:rPr>
        <w:t xml:space="preserve"> </w:t>
      </w:r>
      <w:proofErr w:type="spellStart"/>
      <w:r w:rsidRPr="002D5A30">
        <w:rPr>
          <w:sz w:val="28"/>
          <w:szCs w:val="28"/>
        </w:rPr>
        <w:t>recipientelor</w:t>
      </w:r>
      <w:proofErr w:type="spellEnd"/>
      <w:r w:rsidRPr="002D5A30">
        <w:rPr>
          <w:sz w:val="28"/>
          <w:szCs w:val="28"/>
        </w:rPr>
        <w:t xml:space="preserve"> </w:t>
      </w:r>
      <w:proofErr w:type="spellStart"/>
      <w:r w:rsidRPr="002D5A30">
        <w:rPr>
          <w:sz w:val="28"/>
          <w:szCs w:val="28"/>
        </w:rPr>
        <w:t>necesare</w:t>
      </w:r>
      <w:proofErr w:type="spellEnd"/>
      <w:r w:rsidRPr="002D5A30">
        <w:rPr>
          <w:sz w:val="28"/>
          <w:szCs w:val="28"/>
        </w:rPr>
        <w:t xml:space="preserve"> </w:t>
      </w:r>
      <w:proofErr w:type="spellStart"/>
      <w:r w:rsidRPr="002D5A30">
        <w:rPr>
          <w:sz w:val="28"/>
          <w:szCs w:val="28"/>
        </w:rPr>
        <w:t>colectării</w:t>
      </w:r>
      <w:proofErr w:type="spellEnd"/>
      <w:r w:rsidRPr="002D5A30">
        <w:rPr>
          <w:sz w:val="28"/>
          <w:szCs w:val="28"/>
        </w:rPr>
        <w:t xml:space="preserve"> </w:t>
      </w:r>
      <w:proofErr w:type="spellStart"/>
      <w:r w:rsidRPr="002D5A30">
        <w:rPr>
          <w:sz w:val="28"/>
          <w:szCs w:val="28"/>
        </w:rPr>
        <w:t>cantităților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similare</w:t>
      </w:r>
      <w:proofErr w:type="spellEnd"/>
      <w:r w:rsidRPr="002D5A30">
        <w:rPr>
          <w:sz w:val="28"/>
          <w:szCs w:val="28"/>
        </w:rPr>
        <w:t xml:space="preserve"> generate din </w:t>
      </w:r>
      <w:proofErr w:type="spellStart"/>
      <w:r w:rsidRPr="002D5A30">
        <w:rPr>
          <w:sz w:val="28"/>
          <w:szCs w:val="28"/>
        </w:rPr>
        <w:t>activitatea</w:t>
      </w:r>
      <w:proofErr w:type="spellEnd"/>
      <w:r w:rsidRPr="002D5A30">
        <w:rPr>
          <w:sz w:val="28"/>
          <w:szCs w:val="28"/>
        </w:rPr>
        <w:t xml:space="preserve"> </w:t>
      </w:r>
      <w:proofErr w:type="spellStart"/>
      <w:r w:rsidRPr="002D5A30">
        <w:rPr>
          <w:sz w:val="28"/>
          <w:szCs w:val="28"/>
        </w:rPr>
        <w:t>desfășurată</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situația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w:t>
      </w:r>
      <w:proofErr w:type="spellStart"/>
      <w:r w:rsidRPr="002D5A30">
        <w:rPr>
          <w:sz w:val="28"/>
          <w:szCs w:val="28"/>
        </w:rPr>
        <w:t>cantitatea</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colectată</w:t>
      </w:r>
      <w:proofErr w:type="spellEnd"/>
      <w:r w:rsidRPr="002D5A30">
        <w:rPr>
          <w:sz w:val="28"/>
          <w:szCs w:val="28"/>
        </w:rPr>
        <w:t xml:space="preserve"> </w:t>
      </w:r>
      <w:proofErr w:type="spellStart"/>
      <w:r w:rsidRPr="002D5A30">
        <w:rPr>
          <w:sz w:val="28"/>
          <w:szCs w:val="28"/>
        </w:rPr>
        <w:t>depășește</w:t>
      </w:r>
      <w:proofErr w:type="spellEnd"/>
      <w:r w:rsidRPr="002D5A30">
        <w:rPr>
          <w:sz w:val="28"/>
          <w:szCs w:val="28"/>
        </w:rPr>
        <w:t xml:space="preserve"> </w:t>
      </w:r>
      <w:proofErr w:type="spellStart"/>
      <w:r w:rsidRPr="002D5A30">
        <w:rPr>
          <w:sz w:val="28"/>
          <w:szCs w:val="28"/>
        </w:rPr>
        <w:t>cantitatea</w:t>
      </w:r>
      <w:proofErr w:type="spellEnd"/>
      <w:r w:rsidRPr="002D5A30">
        <w:rPr>
          <w:sz w:val="28"/>
          <w:szCs w:val="28"/>
        </w:rPr>
        <w:t xml:space="preserve"> </w:t>
      </w:r>
      <w:proofErr w:type="spellStart"/>
      <w:r w:rsidRPr="002D5A30">
        <w:rPr>
          <w:sz w:val="28"/>
          <w:szCs w:val="28"/>
        </w:rPr>
        <w:t>corespunzătoare</w:t>
      </w:r>
      <w:proofErr w:type="spellEnd"/>
      <w:r w:rsidRPr="002D5A30">
        <w:rPr>
          <w:sz w:val="28"/>
          <w:szCs w:val="28"/>
        </w:rPr>
        <w:t xml:space="preserve"> </w:t>
      </w:r>
      <w:proofErr w:type="spellStart"/>
      <w:r w:rsidRPr="002D5A30">
        <w:rPr>
          <w:sz w:val="28"/>
          <w:szCs w:val="28"/>
        </w:rPr>
        <w:t>numărului</w:t>
      </w:r>
      <w:proofErr w:type="spellEnd"/>
      <w:r w:rsidRPr="002D5A30">
        <w:rPr>
          <w:sz w:val="28"/>
          <w:szCs w:val="28"/>
        </w:rPr>
        <w:t xml:space="preserve"> de </w:t>
      </w:r>
      <w:proofErr w:type="spellStart"/>
      <w:r w:rsidRPr="002D5A30">
        <w:rPr>
          <w:sz w:val="28"/>
          <w:szCs w:val="28"/>
        </w:rPr>
        <w:t>persoane</w:t>
      </w:r>
      <w:proofErr w:type="spellEnd"/>
      <w:r w:rsidRPr="002D5A30">
        <w:rPr>
          <w:sz w:val="28"/>
          <w:szCs w:val="28"/>
        </w:rPr>
        <w:t xml:space="preserve"> </w:t>
      </w:r>
      <w:proofErr w:type="spellStart"/>
      <w:r w:rsidRPr="002D5A30">
        <w:rPr>
          <w:sz w:val="28"/>
          <w:szCs w:val="28"/>
        </w:rPr>
        <w:t>declarat</w:t>
      </w:r>
      <w:proofErr w:type="spellEnd"/>
      <w:r w:rsidRPr="002D5A30">
        <w:rPr>
          <w:sz w:val="28"/>
          <w:szCs w:val="28"/>
        </w:rPr>
        <w:t xml:space="preserve"> de </w:t>
      </w:r>
      <w:proofErr w:type="spellStart"/>
      <w:r w:rsidRPr="002D5A30">
        <w:rPr>
          <w:sz w:val="28"/>
          <w:szCs w:val="28"/>
        </w:rPr>
        <w:t>utilizator</w:t>
      </w:r>
      <w:proofErr w:type="spellEnd"/>
      <w:r w:rsidRPr="002D5A30">
        <w:rPr>
          <w:sz w:val="28"/>
          <w:szCs w:val="28"/>
        </w:rPr>
        <w:t xml:space="preserve">, </w:t>
      </w:r>
      <w:proofErr w:type="spellStart"/>
      <w:r w:rsidRPr="002D5A30">
        <w:rPr>
          <w:sz w:val="28"/>
          <w:szCs w:val="28"/>
        </w:rPr>
        <w:t>determinată</w:t>
      </w:r>
      <w:proofErr w:type="spellEnd"/>
      <w:r w:rsidRPr="002D5A30">
        <w:rPr>
          <w:sz w:val="28"/>
          <w:szCs w:val="28"/>
        </w:rPr>
        <w:t xml:space="preserve"> conform </w:t>
      </w:r>
      <w:proofErr w:type="spellStart"/>
      <w:r w:rsidRPr="002D5A30">
        <w:rPr>
          <w:sz w:val="28"/>
          <w:szCs w:val="28"/>
        </w:rPr>
        <w:t>indicelui</w:t>
      </w:r>
      <w:proofErr w:type="spellEnd"/>
      <w:r w:rsidRPr="002D5A30">
        <w:rPr>
          <w:sz w:val="28"/>
          <w:szCs w:val="28"/>
        </w:rPr>
        <w:t xml:space="preserve"> de </w:t>
      </w:r>
      <w:proofErr w:type="spellStart"/>
      <w:r w:rsidRPr="002D5A30">
        <w:rPr>
          <w:sz w:val="28"/>
          <w:szCs w:val="28"/>
        </w:rPr>
        <w:t>generare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la </w:t>
      </w:r>
      <w:proofErr w:type="spellStart"/>
      <w:r w:rsidRPr="002D5A30">
        <w:rPr>
          <w:sz w:val="28"/>
          <w:szCs w:val="28"/>
        </w:rPr>
        <w:t>nivelul</w:t>
      </w:r>
      <w:proofErr w:type="spellEnd"/>
      <w:r w:rsidRPr="002D5A30">
        <w:rPr>
          <w:sz w:val="28"/>
          <w:szCs w:val="28"/>
        </w:rPr>
        <w:t xml:space="preserve"> </w:t>
      </w:r>
      <w:proofErr w:type="spellStart"/>
      <w:r w:rsidRPr="002D5A30">
        <w:rPr>
          <w:sz w:val="28"/>
          <w:szCs w:val="28"/>
        </w:rPr>
        <w:t>unității</w:t>
      </w:r>
      <w:proofErr w:type="spellEnd"/>
      <w:r w:rsidRPr="002D5A30">
        <w:rPr>
          <w:sz w:val="28"/>
          <w:szCs w:val="28"/>
        </w:rPr>
        <w:t xml:space="preserve"> </w:t>
      </w:r>
      <w:proofErr w:type="spellStart"/>
      <w:r w:rsidRPr="002D5A30">
        <w:rPr>
          <w:sz w:val="28"/>
          <w:szCs w:val="28"/>
        </w:rPr>
        <w:t>administrativ-teritoriale</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sesiza</w:t>
      </w:r>
      <w:proofErr w:type="spellEnd"/>
      <w:r w:rsidRPr="002D5A30">
        <w:rPr>
          <w:sz w:val="28"/>
          <w:szCs w:val="28"/>
        </w:rPr>
        <w:t xml:space="preserve"> </w:t>
      </w: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verificării</w:t>
      </w:r>
      <w:proofErr w:type="spellEnd"/>
      <w:r w:rsidRPr="002D5A30">
        <w:rPr>
          <w:sz w:val="28"/>
          <w:szCs w:val="28"/>
        </w:rPr>
        <w:t xml:space="preserve"> </w:t>
      </w:r>
      <w:proofErr w:type="spellStart"/>
      <w:r w:rsidRPr="002D5A30">
        <w:rPr>
          <w:sz w:val="28"/>
          <w:szCs w:val="28"/>
        </w:rPr>
        <w:t>numărului</w:t>
      </w:r>
      <w:proofErr w:type="spellEnd"/>
      <w:r w:rsidRPr="002D5A30">
        <w:rPr>
          <w:sz w:val="28"/>
          <w:szCs w:val="28"/>
        </w:rPr>
        <w:t xml:space="preserve"> real de </w:t>
      </w:r>
      <w:proofErr w:type="spellStart"/>
      <w:r w:rsidRPr="002D5A30">
        <w:rPr>
          <w:sz w:val="28"/>
          <w:szCs w:val="28"/>
        </w:rPr>
        <w:t>persoane</w:t>
      </w:r>
      <w:proofErr w:type="spellEnd"/>
      <w:r w:rsidRPr="002D5A30">
        <w:rPr>
          <w:sz w:val="28"/>
          <w:szCs w:val="28"/>
        </w:rPr>
        <w:t xml:space="preserve"> care </w:t>
      </w:r>
      <w:proofErr w:type="spellStart"/>
      <w:r w:rsidRPr="002D5A30">
        <w:rPr>
          <w:sz w:val="28"/>
          <w:szCs w:val="28"/>
        </w:rPr>
        <w:t>beneficiază</w:t>
      </w:r>
      <w:proofErr w:type="spellEnd"/>
      <w:r w:rsidRPr="002D5A30">
        <w:rPr>
          <w:sz w:val="28"/>
          <w:szCs w:val="28"/>
        </w:rPr>
        <w:t xml:space="preserve"> de </w:t>
      </w:r>
      <w:proofErr w:type="spellStart"/>
      <w:r w:rsidRPr="002D5A30">
        <w:rPr>
          <w:sz w:val="28"/>
          <w:szCs w:val="28"/>
        </w:rPr>
        <w:t>serviciul</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la </w:t>
      </w:r>
      <w:proofErr w:type="spellStart"/>
      <w:r w:rsidRPr="002D5A30">
        <w:rPr>
          <w:sz w:val="28"/>
          <w:szCs w:val="28"/>
        </w:rPr>
        <w:t>adresa</w:t>
      </w:r>
      <w:proofErr w:type="spellEnd"/>
      <w:r w:rsidRPr="002D5A30">
        <w:rPr>
          <w:sz w:val="28"/>
          <w:szCs w:val="28"/>
        </w:rPr>
        <w:t xml:space="preserve"> </w:t>
      </w:r>
      <w:proofErr w:type="spellStart"/>
      <w:r w:rsidRPr="002D5A30">
        <w:rPr>
          <w:sz w:val="28"/>
          <w:szCs w:val="28"/>
        </w:rPr>
        <w:t>respectivă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dacă</w:t>
      </w:r>
      <w:proofErr w:type="spellEnd"/>
      <w:r w:rsidRPr="002D5A30">
        <w:rPr>
          <w:sz w:val="28"/>
          <w:szCs w:val="28"/>
        </w:rPr>
        <w:t xml:space="preserve"> </w:t>
      </w:r>
      <w:proofErr w:type="spellStart"/>
      <w:r w:rsidRPr="002D5A30">
        <w:rPr>
          <w:sz w:val="28"/>
          <w:szCs w:val="28"/>
        </w:rPr>
        <w:t>este</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luării</w:t>
      </w:r>
      <w:proofErr w:type="spellEnd"/>
      <w:r w:rsidRPr="002D5A30">
        <w:rPr>
          <w:sz w:val="28"/>
          <w:szCs w:val="28"/>
        </w:rPr>
        <w:t xml:space="preserve"> </w:t>
      </w:r>
      <w:proofErr w:type="spellStart"/>
      <w:r w:rsidRPr="002D5A30">
        <w:rPr>
          <w:sz w:val="28"/>
          <w:szCs w:val="28"/>
        </w:rPr>
        <w:t>măsurilor</w:t>
      </w:r>
      <w:proofErr w:type="spellEnd"/>
      <w:r w:rsidRPr="002D5A30">
        <w:rPr>
          <w:sz w:val="28"/>
          <w:szCs w:val="28"/>
        </w:rPr>
        <w:t xml:space="preserve"> care se </w:t>
      </w:r>
      <w:proofErr w:type="spellStart"/>
      <w:r w:rsidRPr="002D5A30">
        <w:rPr>
          <w:sz w:val="28"/>
          <w:szCs w:val="28"/>
        </w:rPr>
        <w:t>impun</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normalizarea</w:t>
      </w:r>
      <w:proofErr w:type="spellEnd"/>
      <w:r w:rsidRPr="002D5A30">
        <w:rPr>
          <w:sz w:val="28"/>
          <w:szCs w:val="28"/>
        </w:rPr>
        <w:t xml:space="preserve"> </w:t>
      </w:r>
      <w:proofErr w:type="spellStart"/>
      <w:r w:rsidRPr="002D5A30">
        <w:rPr>
          <w:sz w:val="28"/>
          <w:szCs w:val="28"/>
        </w:rPr>
        <w:t>situației</w:t>
      </w:r>
      <w:proofErr w:type="spellEnd"/>
      <w:r w:rsidRPr="002D5A30">
        <w:rPr>
          <w:sz w:val="28"/>
          <w:szCs w:val="28"/>
        </w:rPr>
        <w:t>.</w:t>
      </w:r>
    </w:p>
    <w:p w14:paraId="313D2356" w14:textId="77777777" w:rsidR="006119E9" w:rsidRPr="00F625B2" w:rsidRDefault="006119E9" w:rsidP="00F625B2">
      <w:pPr>
        <w:pStyle w:val="NormalWeb"/>
        <w:numPr>
          <w:ilvl w:val="1"/>
          <w:numId w:val="1"/>
        </w:numPr>
        <w:tabs>
          <w:tab w:val="num" w:pos="567"/>
        </w:tabs>
        <w:spacing w:before="0" w:beforeAutospacing="0" w:after="0" w:afterAutospacing="0"/>
        <w:ind w:left="0" w:firstLine="0"/>
        <w:jc w:val="both"/>
        <w:rPr>
          <w:i/>
          <w:iCs/>
          <w:sz w:val="28"/>
          <w:szCs w:val="28"/>
          <w:u w:val="single"/>
        </w:rPr>
      </w:pPr>
      <w:r w:rsidRPr="002D5A30">
        <w:rPr>
          <w:sz w:val="28"/>
          <w:szCs w:val="28"/>
        </w:rPr>
        <w:t xml:space="preserve">La </w:t>
      </w:r>
      <w:proofErr w:type="spellStart"/>
      <w:r w:rsidRPr="002D5A30">
        <w:rPr>
          <w:sz w:val="28"/>
          <w:szCs w:val="28"/>
        </w:rPr>
        <w:t>încheierea</w:t>
      </w:r>
      <w:proofErr w:type="spellEnd"/>
      <w:r w:rsidRPr="002D5A30">
        <w:rPr>
          <w:sz w:val="28"/>
          <w:szCs w:val="28"/>
        </w:rPr>
        <w:t xml:space="preserve"> </w:t>
      </w:r>
      <w:proofErr w:type="spellStart"/>
      <w:r w:rsidRPr="002D5A30">
        <w:rPr>
          <w:sz w:val="28"/>
          <w:szCs w:val="28"/>
        </w:rPr>
        <w:t>contractului</w:t>
      </w:r>
      <w:proofErr w:type="spellEnd"/>
      <w:r w:rsidRPr="002D5A30">
        <w:rPr>
          <w:sz w:val="28"/>
          <w:szCs w:val="28"/>
        </w:rPr>
        <w:t xml:space="preserve"> de </w:t>
      </w:r>
      <w:proofErr w:type="spellStart"/>
      <w:r w:rsidRPr="002D5A30">
        <w:rPr>
          <w:sz w:val="28"/>
          <w:szCs w:val="28"/>
        </w:rPr>
        <w:t>prestări</w:t>
      </w:r>
      <w:proofErr w:type="spellEnd"/>
      <w:r w:rsidRPr="002D5A30">
        <w:rPr>
          <w:sz w:val="28"/>
          <w:szCs w:val="28"/>
        </w:rPr>
        <w:t xml:space="preserve"> </w:t>
      </w:r>
      <w:proofErr w:type="spellStart"/>
      <w:r w:rsidRPr="002D5A30">
        <w:rPr>
          <w:sz w:val="28"/>
          <w:szCs w:val="28"/>
        </w:rPr>
        <w:t>servicii</w:t>
      </w:r>
      <w:proofErr w:type="spellEnd"/>
      <w:r w:rsidRPr="002D5A30">
        <w:rPr>
          <w:sz w:val="28"/>
          <w:szCs w:val="28"/>
        </w:rPr>
        <w:t xml:space="preserve">, se </w:t>
      </w:r>
      <w:proofErr w:type="spellStart"/>
      <w:r w:rsidRPr="002D5A30">
        <w:rPr>
          <w:sz w:val="28"/>
          <w:szCs w:val="28"/>
        </w:rPr>
        <w:t>vor</w:t>
      </w:r>
      <w:proofErr w:type="spellEnd"/>
      <w:r w:rsidRPr="002D5A30">
        <w:rPr>
          <w:sz w:val="28"/>
          <w:szCs w:val="28"/>
        </w:rPr>
        <w:t xml:space="preserve"> </w:t>
      </w:r>
      <w:proofErr w:type="spellStart"/>
      <w:r w:rsidRPr="002D5A30">
        <w:rPr>
          <w:sz w:val="28"/>
          <w:szCs w:val="28"/>
        </w:rPr>
        <w:t>menționa</w:t>
      </w:r>
      <w:proofErr w:type="spellEnd"/>
      <w:r w:rsidRPr="002D5A30">
        <w:rPr>
          <w:sz w:val="28"/>
          <w:szCs w:val="28"/>
        </w:rPr>
        <w:t xml:space="preserve"> </w:t>
      </w:r>
      <w:proofErr w:type="spellStart"/>
      <w:r w:rsidRPr="002D5A30">
        <w:rPr>
          <w:sz w:val="28"/>
          <w:szCs w:val="28"/>
        </w:rPr>
        <w:t>obligatoriu</w:t>
      </w:r>
      <w:proofErr w:type="spellEnd"/>
      <w:r w:rsidRPr="002D5A30">
        <w:rPr>
          <w:sz w:val="28"/>
          <w:szCs w:val="28"/>
        </w:rPr>
        <w:t xml:space="preserve"> </w:t>
      </w:r>
      <w:proofErr w:type="spellStart"/>
      <w:r w:rsidRPr="002D5A30">
        <w:rPr>
          <w:sz w:val="28"/>
          <w:szCs w:val="28"/>
        </w:rPr>
        <w:t>frecvența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zilele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aferente</w:t>
      </w:r>
      <w:proofErr w:type="spellEnd"/>
      <w:r w:rsidRPr="002D5A30">
        <w:rPr>
          <w:sz w:val="28"/>
          <w:szCs w:val="28"/>
        </w:rPr>
        <w:t xml:space="preserve"> </w:t>
      </w:r>
      <w:proofErr w:type="spellStart"/>
      <w:r w:rsidRPr="002D5A30">
        <w:rPr>
          <w:sz w:val="28"/>
          <w:szCs w:val="28"/>
        </w:rPr>
        <w:t>fiecărei</w:t>
      </w:r>
      <w:proofErr w:type="spellEnd"/>
      <w:r w:rsidRPr="002D5A30">
        <w:rPr>
          <w:sz w:val="28"/>
          <w:szCs w:val="28"/>
        </w:rPr>
        <w:t xml:space="preserve"> </w:t>
      </w:r>
      <w:proofErr w:type="spellStart"/>
      <w:r w:rsidRPr="002D5A30">
        <w:rPr>
          <w:sz w:val="28"/>
          <w:szCs w:val="28"/>
        </w:rPr>
        <w:t>fracții</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precum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tarifele</w:t>
      </w:r>
      <w:proofErr w:type="spellEnd"/>
      <w:r w:rsidRPr="002D5A30">
        <w:rPr>
          <w:sz w:val="28"/>
          <w:szCs w:val="28"/>
        </w:rPr>
        <w:t xml:space="preserve"> </w:t>
      </w:r>
      <w:proofErr w:type="spellStart"/>
      <w:r w:rsidRPr="002D5A30">
        <w:rPr>
          <w:sz w:val="28"/>
          <w:szCs w:val="28"/>
        </w:rPr>
        <w:t>aplicate</w:t>
      </w:r>
      <w:proofErr w:type="spellEnd"/>
      <w:r w:rsidRPr="002D5A30">
        <w:rPr>
          <w:sz w:val="28"/>
          <w:szCs w:val="28"/>
        </w:rPr>
        <w:t xml:space="preserve"> de operator la data </w:t>
      </w:r>
      <w:proofErr w:type="spellStart"/>
      <w:r w:rsidRPr="002D5A30">
        <w:rPr>
          <w:sz w:val="28"/>
          <w:szCs w:val="28"/>
        </w:rPr>
        <w:t>semnării</w:t>
      </w:r>
      <w:proofErr w:type="spellEnd"/>
      <w:r w:rsidRPr="002D5A30">
        <w:rPr>
          <w:sz w:val="28"/>
          <w:szCs w:val="28"/>
        </w:rPr>
        <w:t xml:space="preserve"> </w:t>
      </w:r>
      <w:proofErr w:type="spellStart"/>
      <w:r w:rsidRPr="002D5A30">
        <w:rPr>
          <w:sz w:val="28"/>
          <w:szCs w:val="28"/>
        </w:rPr>
        <w:t>contractului</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au </w:t>
      </w:r>
      <w:proofErr w:type="spellStart"/>
      <w:r w:rsidRPr="002D5A30">
        <w:rPr>
          <w:sz w:val="28"/>
          <w:szCs w:val="28"/>
        </w:rPr>
        <w:t>obligația</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achite</w:t>
      </w:r>
      <w:proofErr w:type="spellEnd"/>
      <w:r w:rsidRPr="002D5A30">
        <w:rPr>
          <w:sz w:val="28"/>
          <w:szCs w:val="28"/>
        </w:rPr>
        <w:t xml:space="preserve"> ulterior </w:t>
      </w:r>
      <w:proofErr w:type="spellStart"/>
      <w:r w:rsidRPr="002D5A30">
        <w:rPr>
          <w:sz w:val="28"/>
          <w:szCs w:val="28"/>
        </w:rPr>
        <w:t>orice</w:t>
      </w:r>
      <w:proofErr w:type="spellEnd"/>
      <w:r w:rsidRPr="002D5A30">
        <w:rPr>
          <w:sz w:val="28"/>
          <w:szCs w:val="28"/>
        </w:rPr>
        <w:t xml:space="preserve"> </w:t>
      </w:r>
      <w:proofErr w:type="spellStart"/>
      <w:r w:rsidRPr="002D5A30">
        <w:rPr>
          <w:sz w:val="28"/>
          <w:szCs w:val="28"/>
        </w:rPr>
        <w:t>tarif</w:t>
      </w:r>
      <w:proofErr w:type="spellEnd"/>
      <w:r w:rsidRPr="002D5A30">
        <w:rPr>
          <w:sz w:val="28"/>
          <w:szCs w:val="28"/>
        </w:rPr>
        <w:t xml:space="preserve"> </w:t>
      </w:r>
      <w:proofErr w:type="spellStart"/>
      <w:r w:rsidRPr="002D5A30">
        <w:rPr>
          <w:sz w:val="28"/>
          <w:szCs w:val="28"/>
        </w:rPr>
        <w:t>aprobat</w:t>
      </w:r>
      <w:proofErr w:type="spellEnd"/>
      <w:r w:rsidRPr="002D5A30">
        <w:rPr>
          <w:sz w:val="28"/>
          <w:szCs w:val="28"/>
        </w:rPr>
        <w:t xml:space="preserve">, </w:t>
      </w:r>
      <w:proofErr w:type="spellStart"/>
      <w:r w:rsidRPr="002D5A30">
        <w:rPr>
          <w:sz w:val="28"/>
          <w:szCs w:val="28"/>
        </w:rPr>
        <w:t>fără</w:t>
      </w:r>
      <w:proofErr w:type="spellEnd"/>
      <w:r w:rsidRPr="002D5A30">
        <w:rPr>
          <w:sz w:val="28"/>
          <w:szCs w:val="28"/>
        </w:rPr>
        <w:t xml:space="preserve"> a fi </w:t>
      </w:r>
      <w:proofErr w:type="spellStart"/>
      <w:r w:rsidRPr="002D5A30">
        <w:rPr>
          <w:sz w:val="28"/>
          <w:szCs w:val="28"/>
        </w:rPr>
        <w:t>necesară</w:t>
      </w:r>
      <w:proofErr w:type="spellEnd"/>
      <w:r w:rsidRPr="002D5A30">
        <w:rPr>
          <w:sz w:val="28"/>
          <w:szCs w:val="28"/>
        </w:rPr>
        <w:t xml:space="preserve"> </w:t>
      </w:r>
      <w:proofErr w:type="spellStart"/>
      <w:r w:rsidRPr="002D5A30">
        <w:rPr>
          <w:sz w:val="28"/>
          <w:szCs w:val="28"/>
        </w:rPr>
        <w:t>încheierea</w:t>
      </w:r>
      <w:proofErr w:type="spellEnd"/>
      <w:r w:rsidRPr="002D5A30">
        <w:rPr>
          <w:sz w:val="28"/>
          <w:szCs w:val="28"/>
        </w:rPr>
        <w:t xml:space="preserve"> </w:t>
      </w:r>
      <w:proofErr w:type="spellStart"/>
      <w:r w:rsidRPr="002D5A30">
        <w:rPr>
          <w:sz w:val="28"/>
          <w:szCs w:val="28"/>
        </w:rPr>
        <w:t>vreunui</w:t>
      </w:r>
      <w:proofErr w:type="spellEnd"/>
      <w:r w:rsidRPr="002D5A30">
        <w:rPr>
          <w:sz w:val="28"/>
          <w:szCs w:val="28"/>
        </w:rPr>
        <w:t xml:space="preserve"> act </w:t>
      </w:r>
      <w:proofErr w:type="spellStart"/>
      <w:r w:rsidRPr="002D5A30">
        <w:rPr>
          <w:sz w:val="28"/>
          <w:szCs w:val="28"/>
        </w:rPr>
        <w:t>adițional</w:t>
      </w:r>
      <w:proofErr w:type="spellEnd"/>
      <w:r w:rsidRPr="002D5A30">
        <w:rPr>
          <w:sz w:val="28"/>
          <w:szCs w:val="28"/>
        </w:rPr>
        <w:t xml:space="preserve"> la contract,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conformitate</w:t>
      </w:r>
      <w:proofErr w:type="spellEnd"/>
      <w:r w:rsidRPr="002D5A30">
        <w:rPr>
          <w:sz w:val="28"/>
          <w:szCs w:val="28"/>
        </w:rPr>
        <w:t xml:space="preserve"> cu </w:t>
      </w:r>
      <w:proofErr w:type="spellStart"/>
      <w:r w:rsidRPr="002D5A30">
        <w:rPr>
          <w:sz w:val="28"/>
          <w:szCs w:val="28"/>
        </w:rPr>
        <w:t>dispozițiile</w:t>
      </w:r>
      <w:proofErr w:type="spellEnd"/>
      <w:r w:rsidRPr="002D5A30">
        <w:rPr>
          <w:sz w:val="28"/>
          <w:szCs w:val="28"/>
        </w:rPr>
        <w:t xml:space="preserve"> art. 47 </w:t>
      </w:r>
      <w:proofErr w:type="spellStart"/>
      <w:r w:rsidRPr="002D5A30">
        <w:rPr>
          <w:sz w:val="28"/>
          <w:szCs w:val="28"/>
        </w:rPr>
        <w:t>alin</w:t>
      </w:r>
      <w:proofErr w:type="spellEnd"/>
      <w:r w:rsidRPr="002D5A30">
        <w:rPr>
          <w:sz w:val="28"/>
          <w:szCs w:val="28"/>
        </w:rPr>
        <w:t xml:space="preserve">. (1) din </w:t>
      </w:r>
      <w:proofErr w:type="spellStart"/>
      <w:r w:rsidRPr="002D5A30">
        <w:rPr>
          <w:sz w:val="28"/>
          <w:szCs w:val="28"/>
        </w:rPr>
        <w:t>Legea</w:t>
      </w:r>
      <w:proofErr w:type="spellEnd"/>
      <w:r w:rsidRPr="002D5A30">
        <w:rPr>
          <w:sz w:val="28"/>
          <w:szCs w:val="28"/>
        </w:rPr>
        <w:t xml:space="preserve"> nr. 101/2006,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1181677F" w14:textId="77777777" w:rsidR="006119E9" w:rsidRPr="002D5A30" w:rsidRDefault="006119E9" w:rsidP="00F625B2">
      <w:pPr>
        <w:pStyle w:val="NormalWeb"/>
        <w:numPr>
          <w:ilvl w:val="0"/>
          <w:numId w:val="1"/>
        </w:numPr>
        <w:spacing w:before="0" w:beforeAutospacing="0" w:after="0" w:afterAutospacing="0"/>
        <w:jc w:val="both"/>
        <w:rPr>
          <w:sz w:val="28"/>
          <w:szCs w:val="28"/>
        </w:rPr>
      </w:pPr>
    </w:p>
    <w:p w14:paraId="2C6C3107" w14:textId="77777777" w:rsidR="006119E9" w:rsidRPr="002D5A30" w:rsidRDefault="006119E9" w:rsidP="00F625B2">
      <w:pPr>
        <w:pStyle w:val="NormalWeb"/>
        <w:spacing w:before="0" w:beforeAutospacing="0" w:after="0" w:afterAutospacing="0"/>
        <w:jc w:val="both"/>
        <w:rPr>
          <w:sz w:val="28"/>
          <w:szCs w:val="28"/>
        </w:rPr>
      </w:pPr>
      <w:proofErr w:type="spellStart"/>
      <w:r w:rsidRPr="002D5A30">
        <w:rPr>
          <w:sz w:val="28"/>
          <w:szCs w:val="28"/>
        </w:rPr>
        <w:t>Utilizatorii</w:t>
      </w:r>
      <w:proofErr w:type="spellEnd"/>
      <w:r w:rsidRPr="002D5A30">
        <w:rPr>
          <w:sz w:val="28"/>
          <w:szCs w:val="28"/>
        </w:rPr>
        <w:t xml:space="preserve"> care </w:t>
      </w:r>
      <w:proofErr w:type="spellStart"/>
      <w:r w:rsidRPr="002D5A30">
        <w:rPr>
          <w:sz w:val="28"/>
          <w:szCs w:val="28"/>
        </w:rPr>
        <w:t>beneficiază</w:t>
      </w:r>
      <w:proofErr w:type="spellEnd"/>
      <w:r w:rsidRPr="002D5A30">
        <w:rPr>
          <w:sz w:val="28"/>
          <w:szCs w:val="28"/>
        </w:rPr>
        <w:t xml:space="preserve"> individual de </w:t>
      </w:r>
      <w:proofErr w:type="spellStart"/>
      <w:r w:rsidRPr="002D5A30">
        <w:rPr>
          <w:sz w:val="28"/>
          <w:szCs w:val="28"/>
        </w:rPr>
        <w:t>prestarea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fără</w:t>
      </w:r>
      <w:proofErr w:type="spellEnd"/>
      <w:r w:rsidRPr="002D5A30">
        <w:rPr>
          <w:sz w:val="28"/>
          <w:szCs w:val="28"/>
        </w:rPr>
        <w:t xml:space="preserve"> contract </w:t>
      </w:r>
      <w:proofErr w:type="spellStart"/>
      <w:r w:rsidRPr="002D5A30">
        <w:rPr>
          <w:sz w:val="28"/>
          <w:szCs w:val="28"/>
        </w:rPr>
        <w:t>încheiat</w:t>
      </w:r>
      <w:proofErr w:type="spellEnd"/>
      <w:r w:rsidRPr="002D5A30">
        <w:rPr>
          <w:sz w:val="28"/>
          <w:szCs w:val="28"/>
        </w:rPr>
        <w:t xml:space="preserve"> cu </w:t>
      </w:r>
      <w:proofErr w:type="spellStart"/>
      <w:r w:rsidRPr="002D5A30">
        <w:rPr>
          <w:sz w:val="28"/>
          <w:szCs w:val="28"/>
        </w:rPr>
        <w:t>operatorul</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w:t>
      </w:r>
      <w:proofErr w:type="spellStart"/>
      <w:r w:rsidRPr="002D5A30">
        <w:rPr>
          <w:sz w:val="28"/>
          <w:szCs w:val="28"/>
        </w:rPr>
        <w:t>plăti</w:t>
      </w:r>
      <w:proofErr w:type="spellEnd"/>
      <w:r w:rsidRPr="002D5A30">
        <w:rPr>
          <w:sz w:val="28"/>
          <w:szCs w:val="28"/>
        </w:rPr>
        <w:t xml:space="preserv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primărie</w:t>
      </w:r>
      <w:proofErr w:type="spellEnd"/>
      <w:r w:rsidRPr="002D5A30">
        <w:rPr>
          <w:sz w:val="28"/>
          <w:szCs w:val="28"/>
        </w:rPr>
        <w:t xml:space="preserve"> o </w:t>
      </w:r>
      <w:proofErr w:type="spellStart"/>
      <w:r w:rsidRPr="002D5A30">
        <w:rPr>
          <w:sz w:val="28"/>
          <w:szCs w:val="28"/>
        </w:rPr>
        <w:t>taxă</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de </w:t>
      </w:r>
      <w:proofErr w:type="spellStart"/>
      <w:r w:rsidRPr="002D5A30">
        <w:rPr>
          <w:sz w:val="28"/>
          <w:szCs w:val="28"/>
        </w:rPr>
        <w:t>până</w:t>
      </w:r>
      <w:proofErr w:type="spellEnd"/>
      <w:r w:rsidRPr="002D5A30">
        <w:rPr>
          <w:sz w:val="28"/>
          <w:szCs w:val="28"/>
        </w:rPr>
        <w:t xml:space="preserve"> la de 3 </w:t>
      </w:r>
      <w:proofErr w:type="spellStart"/>
      <w:r w:rsidRPr="002D5A30">
        <w:rPr>
          <w:sz w:val="28"/>
          <w:szCs w:val="28"/>
        </w:rPr>
        <w:t>ori</w:t>
      </w:r>
      <w:proofErr w:type="spellEnd"/>
      <w:r w:rsidRPr="002D5A30">
        <w:rPr>
          <w:sz w:val="28"/>
          <w:szCs w:val="28"/>
        </w:rPr>
        <w:t xml:space="preserve"> </w:t>
      </w:r>
      <w:proofErr w:type="spellStart"/>
      <w:r w:rsidRPr="002D5A30">
        <w:rPr>
          <w:sz w:val="28"/>
          <w:szCs w:val="28"/>
        </w:rPr>
        <w:t>mai</w:t>
      </w:r>
      <w:proofErr w:type="spellEnd"/>
      <w:r w:rsidRPr="002D5A30">
        <w:rPr>
          <w:sz w:val="28"/>
          <w:szCs w:val="28"/>
        </w:rPr>
        <w:t xml:space="preserve"> mare </w:t>
      </w:r>
      <w:proofErr w:type="spellStart"/>
      <w:r w:rsidRPr="002D5A30">
        <w:rPr>
          <w:sz w:val="28"/>
          <w:szCs w:val="28"/>
        </w:rPr>
        <w:t>decât</w:t>
      </w:r>
      <w:proofErr w:type="spellEnd"/>
      <w:r w:rsidRPr="002D5A30">
        <w:rPr>
          <w:sz w:val="28"/>
          <w:szCs w:val="28"/>
        </w:rPr>
        <w:t xml:space="preserve"> </w:t>
      </w:r>
      <w:proofErr w:type="spellStart"/>
      <w:r w:rsidRPr="002D5A30">
        <w:rPr>
          <w:sz w:val="28"/>
          <w:szCs w:val="28"/>
        </w:rPr>
        <w:t>valoarea</w:t>
      </w:r>
      <w:proofErr w:type="spellEnd"/>
      <w:r w:rsidRPr="002D5A30">
        <w:rPr>
          <w:sz w:val="28"/>
          <w:szCs w:val="28"/>
        </w:rPr>
        <w:t xml:space="preserve"> </w:t>
      </w:r>
      <w:proofErr w:type="spellStart"/>
      <w:r w:rsidRPr="002D5A30">
        <w:rPr>
          <w:sz w:val="28"/>
          <w:szCs w:val="28"/>
        </w:rPr>
        <w:t>facturii</w:t>
      </w:r>
      <w:proofErr w:type="spellEnd"/>
      <w:r w:rsidRPr="002D5A30">
        <w:rPr>
          <w:sz w:val="28"/>
          <w:szCs w:val="28"/>
        </w:rPr>
        <w:t xml:space="preserve"> </w:t>
      </w:r>
      <w:proofErr w:type="spellStart"/>
      <w:r w:rsidRPr="002D5A30">
        <w:rPr>
          <w:sz w:val="28"/>
          <w:szCs w:val="28"/>
        </w:rPr>
        <w:t>plătită</w:t>
      </w:r>
      <w:proofErr w:type="spellEnd"/>
      <w:r w:rsidRPr="002D5A30">
        <w:rPr>
          <w:sz w:val="28"/>
          <w:szCs w:val="28"/>
        </w:rPr>
        <w:t xml:space="preserve"> de </w:t>
      </w:r>
      <w:proofErr w:type="spellStart"/>
      <w:r w:rsidRPr="002D5A30">
        <w:rPr>
          <w:sz w:val="28"/>
          <w:szCs w:val="28"/>
        </w:rPr>
        <w:t>utilizatorii</w:t>
      </w:r>
      <w:proofErr w:type="spellEnd"/>
      <w:r w:rsidRPr="002D5A30">
        <w:rPr>
          <w:sz w:val="28"/>
          <w:szCs w:val="28"/>
        </w:rPr>
        <w:t xml:space="preserve"> cu contract, </w:t>
      </w:r>
      <w:proofErr w:type="spellStart"/>
      <w:r w:rsidRPr="002D5A30">
        <w:rPr>
          <w:sz w:val="28"/>
          <w:szCs w:val="28"/>
        </w:rPr>
        <w:t>instituită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aprobată</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consiliul</w:t>
      </w:r>
      <w:proofErr w:type="spellEnd"/>
      <w:r w:rsidRPr="002D5A30">
        <w:rPr>
          <w:sz w:val="28"/>
          <w:szCs w:val="28"/>
        </w:rPr>
        <w:t xml:space="preserve"> local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conformitate</w:t>
      </w:r>
      <w:proofErr w:type="spellEnd"/>
      <w:r w:rsidRPr="002D5A30">
        <w:rPr>
          <w:sz w:val="28"/>
          <w:szCs w:val="28"/>
        </w:rPr>
        <w:t xml:space="preserve"> cu </w:t>
      </w:r>
      <w:proofErr w:type="spellStart"/>
      <w:r w:rsidRPr="002D5A30">
        <w:rPr>
          <w:sz w:val="28"/>
          <w:szCs w:val="28"/>
        </w:rPr>
        <w:t>dispozițiile</w:t>
      </w:r>
      <w:proofErr w:type="spellEnd"/>
      <w:r w:rsidRPr="002D5A30">
        <w:rPr>
          <w:sz w:val="28"/>
          <w:szCs w:val="28"/>
        </w:rPr>
        <w:t xml:space="preserve"> art. 51 din </w:t>
      </w:r>
      <w:proofErr w:type="spellStart"/>
      <w:r w:rsidRPr="002D5A30">
        <w:rPr>
          <w:sz w:val="28"/>
          <w:szCs w:val="28"/>
        </w:rPr>
        <w:t>Legea</w:t>
      </w:r>
      <w:proofErr w:type="spellEnd"/>
      <w:r w:rsidRPr="002D5A30">
        <w:rPr>
          <w:sz w:val="28"/>
          <w:szCs w:val="28"/>
        </w:rPr>
        <w:t xml:space="preserve"> nr. 101/2006,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4DA1B4BB" w14:textId="77777777" w:rsidR="006119E9" w:rsidRPr="002D5A30" w:rsidRDefault="006119E9" w:rsidP="006119E9">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bookmarkStart w:id="30" w:name="_Toc194838571"/>
      <w:r w:rsidRPr="002D5A30">
        <w:rPr>
          <w:b/>
          <w:bCs/>
          <w:kern w:val="32"/>
          <w:sz w:val="28"/>
          <w:szCs w:val="28"/>
          <w:lang w:eastAsia="fr-FR"/>
        </w:rPr>
        <w:lastRenderedPageBreak/>
        <w:t>CAP. IV</w:t>
      </w:r>
      <w:bookmarkEnd w:id="30"/>
    </w:p>
    <w:p w14:paraId="4F9F45F2" w14:textId="77777777" w:rsidR="006119E9" w:rsidRPr="002D5A30" w:rsidRDefault="006119E9" w:rsidP="006119E9">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bookmarkStart w:id="31" w:name="_Toc194838572"/>
      <w:r w:rsidRPr="002D5A30">
        <w:rPr>
          <w:b/>
          <w:bCs/>
          <w:kern w:val="32"/>
          <w:sz w:val="28"/>
          <w:szCs w:val="28"/>
          <w:lang w:eastAsia="fr-FR"/>
        </w:rPr>
        <w:t>Determinarea cantităților și volumului de lucrări prestate</w:t>
      </w:r>
      <w:bookmarkEnd w:id="31"/>
    </w:p>
    <w:p w14:paraId="2C4B30DA" w14:textId="77777777" w:rsidR="006119E9" w:rsidRPr="002D5A30" w:rsidRDefault="006119E9" w:rsidP="006119E9">
      <w:pPr>
        <w:pStyle w:val="NormalWeb"/>
        <w:numPr>
          <w:ilvl w:val="0"/>
          <w:numId w:val="1"/>
        </w:numPr>
        <w:spacing w:before="120" w:beforeAutospacing="0" w:after="120" w:afterAutospacing="0" w:line="360" w:lineRule="auto"/>
        <w:jc w:val="both"/>
        <w:rPr>
          <w:sz w:val="28"/>
          <w:szCs w:val="28"/>
        </w:rPr>
      </w:pPr>
    </w:p>
    <w:p w14:paraId="5B9DF02A" w14:textId="77777777" w:rsidR="006119E9" w:rsidRPr="002D5A30" w:rsidRDefault="006119E9" w:rsidP="003A1AA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dotării</w:t>
      </w:r>
      <w:proofErr w:type="spellEnd"/>
      <w:r w:rsidRPr="002D5A30">
        <w:rPr>
          <w:sz w:val="28"/>
          <w:szCs w:val="28"/>
        </w:rPr>
        <w:t xml:space="preserve"> </w:t>
      </w:r>
      <w:proofErr w:type="spellStart"/>
      <w:r w:rsidRPr="002D5A30">
        <w:rPr>
          <w:sz w:val="28"/>
          <w:szCs w:val="28"/>
        </w:rPr>
        <w:t>punctelor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cu </w:t>
      </w:r>
      <w:proofErr w:type="spellStart"/>
      <w:r w:rsidRPr="002D5A30">
        <w:rPr>
          <w:sz w:val="28"/>
          <w:szCs w:val="28"/>
        </w:rPr>
        <w:t>recipiente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colectarea</w:t>
      </w:r>
      <w:proofErr w:type="spellEnd"/>
      <w:r w:rsidRPr="002D5A30">
        <w:rPr>
          <w:sz w:val="28"/>
          <w:szCs w:val="28"/>
        </w:rPr>
        <w:t xml:space="preserve"> </w:t>
      </w:r>
      <w:proofErr w:type="spellStart"/>
      <w:r w:rsidRPr="002D5A30">
        <w:rPr>
          <w:sz w:val="28"/>
          <w:szCs w:val="28"/>
        </w:rPr>
        <w:t>separată</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de la </w:t>
      </w:r>
      <w:proofErr w:type="spellStart"/>
      <w:r w:rsidRPr="002D5A30">
        <w:rPr>
          <w:sz w:val="28"/>
          <w:szCs w:val="28"/>
        </w:rPr>
        <w:t>utilizatorii</w:t>
      </w:r>
      <w:proofErr w:type="spellEnd"/>
      <w:r w:rsidRPr="002D5A30">
        <w:rPr>
          <w:sz w:val="28"/>
          <w:szCs w:val="28"/>
        </w:rPr>
        <w:t xml:space="preserve"> </w:t>
      </w:r>
      <w:proofErr w:type="spellStart"/>
      <w:r w:rsidRPr="002D5A30">
        <w:rPr>
          <w:sz w:val="28"/>
          <w:szCs w:val="28"/>
        </w:rPr>
        <w:t>casnici</w:t>
      </w:r>
      <w:proofErr w:type="spellEnd"/>
      <w:r w:rsidRPr="002D5A30">
        <w:rPr>
          <w:sz w:val="28"/>
          <w:szCs w:val="28"/>
        </w:rPr>
        <w:t xml:space="preserve">, </w:t>
      </w:r>
      <w:proofErr w:type="spellStart"/>
      <w:r w:rsidRPr="002D5A30">
        <w:rPr>
          <w:sz w:val="28"/>
          <w:szCs w:val="28"/>
        </w:rPr>
        <w:t>operatorii</w:t>
      </w:r>
      <w:proofErr w:type="spellEnd"/>
      <w:r w:rsidRPr="002D5A30">
        <w:rPr>
          <w:sz w:val="28"/>
          <w:szCs w:val="28"/>
        </w:rPr>
        <w:t xml:space="preserve"> </w:t>
      </w:r>
      <w:proofErr w:type="spellStart"/>
      <w:r w:rsidRPr="002D5A30">
        <w:rPr>
          <w:sz w:val="28"/>
          <w:szCs w:val="28"/>
        </w:rPr>
        <w:t>împreună</w:t>
      </w:r>
      <w:proofErr w:type="spellEnd"/>
      <w:r w:rsidRPr="002D5A30">
        <w:rPr>
          <w:sz w:val="28"/>
          <w:szCs w:val="28"/>
        </w:rPr>
        <w:t xml:space="preserve"> cu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ale </w:t>
      </w:r>
      <w:proofErr w:type="spellStart"/>
      <w:r w:rsidRPr="002D5A30">
        <w:rPr>
          <w:sz w:val="28"/>
          <w:szCs w:val="28"/>
        </w:rPr>
        <w:t>unităților</w:t>
      </w:r>
      <w:proofErr w:type="spellEnd"/>
      <w:r w:rsidRPr="002D5A30">
        <w:rPr>
          <w:sz w:val="28"/>
          <w:szCs w:val="28"/>
        </w:rPr>
        <w:t xml:space="preserv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cu </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w:t>
      </w:r>
      <w:proofErr w:type="spellStart"/>
      <w:r w:rsidRPr="002D5A30">
        <w:rPr>
          <w:sz w:val="28"/>
          <w:szCs w:val="28"/>
        </w:rPr>
        <w:t>stabili</w:t>
      </w:r>
      <w:proofErr w:type="spellEnd"/>
      <w:r w:rsidRPr="002D5A30">
        <w:rPr>
          <w:sz w:val="28"/>
          <w:szCs w:val="28"/>
        </w:rPr>
        <w:t xml:space="preserve"> pe </w:t>
      </w:r>
      <w:proofErr w:type="spellStart"/>
      <w:r w:rsidRPr="002D5A30">
        <w:rPr>
          <w:sz w:val="28"/>
          <w:szCs w:val="28"/>
        </w:rPr>
        <w:t>bază</w:t>
      </w:r>
      <w:proofErr w:type="spellEnd"/>
      <w:r w:rsidRPr="002D5A30">
        <w:rPr>
          <w:sz w:val="28"/>
          <w:szCs w:val="28"/>
        </w:rPr>
        <w:t xml:space="preserve"> de </w:t>
      </w:r>
      <w:proofErr w:type="spellStart"/>
      <w:r w:rsidRPr="002D5A30">
        <w:rPr>
          <w:sz w:val="28"/>
          <w:szCs w:val="28"/>
        </w:rPr>
        <w:t>determinări</w:t>
      </w:r>
      <w:proofErr w:type="spellEnd"/>
      <w:r w:rsidRPr="002D5A30">
        <w:rPr>
          <w:sz w:val="28"/>
          <w:szCs w:val="28"/>
        </w:rPr>
        <w:t xml:space="preserve"> </w:t>
      </w:r>
      <w:proofErr w:type="spellStart"/>
      <w:r w:rsidRPr="002D5A30">
        <w:rPr>
          <w:sz w:val="28"/>
          <w:szCs w:val="28"/>
        </w:rPr>
        <w:t>indicele</w:t>
      </w:r>
      <w:proofErr w:type="spellEnd"/>
      <w:r w:rsidRPr="002D5A30">
        <w:rPr>
          <w:sz w:val="28"/>
          <w:szCs w:val="28"/>
        </w:rPr>
        <w:t xml:space="preserve"> de </w:t>
      </w:r>
      <w:proofErr w:type="spellStart"/>
      <w:r w:rsidRPr="002D5A30">
        <w:rPr>
          <w:sz w:val="28"/>
          <w:szCs w:val="28"/>
        </w:rPr>
        <w:t>generare</w:t>
      </w:r>
      <w:proofErr w:type="spellEnd"/>
      <w:r w:rsidRPr="002D5A30">
        <w:rPr>
          <w:sz w:val="28"/>
          <w:szCs w:val="28"/>
        </w:rPr>
        <w:t xml:space="preserve"> al </w:t>
      </w:r>
      <w:proofErr w:type="spellStart"/>
      <w:r w:rsidRPr="002D5A30">
        <w:rPr>
          <w:sz w:val="28"/>
          <w:szCs w:val="28"/>
        </w:rPr>
        <w:t>acestor</w:t>
      </w:r>
      <w:proofErr w:type="spellEnd"/>
      <w:r w:rsidRPr="002D5A30">
        <w:rPr>
          <w:sz w:val="28"/>
          <w:szCs w:val="28"/>
        </w:rPr>
        <w:t xml:space="preserve"> </w:t>
      </w:r>
      <w:proofErr w:type="spellStart"/>
      <w:r w:rsidRPr="002D5A30">
        <w:rPr>
          <w:sz w:val="28"/>
          <w:szCs w:val="28"/>
        </w:rPr>
        <w:t>deșeuri</w:t>
      </w:r>
      <w:proofErr w:type="spellEnd"/>
      <w:r w:rsidRPr="002D5A30">
        <w:rPr>
          <w:sz w:val="28"/>
          <w:szCs w:val="28"/>
        </w:rPr>
        <w:t>.</w:t>
      </w:r>
    </w:p>
    <w:p w14:paraId="55135459" w14:textId="77777777" w:rsidR="006119E9" w:rsidRPr="002D5A30" w:rsidRDefault="006119E9" w:rsidP="003A1AA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Determinarea</w:t>
      </w:r>
      <w:proofErr w:type="spellEnd"/>
      <w:r w:rsidRPr="002D5A30">
        <w:rPr>
          <w:sz w:val="28"/>
          <w:szCs w:val="28"/>
        </w:rPr>
        <w:t xml:space="preserve"> </w:t>
      </w:r>
      <w:proofErr w:type="spellStart"/>
      <w:r w:rsidRPr="002D5A30">
        <w:rPr>
          <w:sz w:val="28"/>
          <w:szCs w:val="28"/>
        </w:rPr>
        <w:t>cantităților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primite</w:t>
      </w:r>
      <w:proofErr w:type="spellEnd"/>
      <w:r w:rsidRPr="002D5A30">
        <w:rPr>
          <w:sz w:val="28"/>
          <w:szCs w:val="28"/>
        </w:rPr>
        <w:t xml:space="preserve"> la </w:t>
      </w:r>
      <w:proofErr w:type="spellStart"/>
      <w:r w:rsidRPr="002D5A30">
        <w:rPr>
          <w:sz w:val="28"/>
          <w:szCs w:val="28"/>
        </w:rPr>
        <w:t>instalațiile</w:t>
      </w:r>
      <w:proofErr w:type="spellEnd"/>
      <w:r w:rsidRPr="002D5A30">
        <w:rPr>
          <w:sz w:val="28"/>
          <w:szCs w:val="28"/>
        </w:rPr>
        <w:t xml:space="preserve"> de </w:t>
      </w:r>
      <w:proofErr w:type="spellStart"/>
      <w:r w:rsidRPr="002D5A30">
        <w:rPr>
          <w:sz w:val="28"/>
          <w:szCs w:val="28"/>
        </w:rPr>
        <w:t>tratare</w:t>
      </w:r>
      <w:proofErr w:type="spellEnd"/>
      <w:r w:rsidRPr="002D5A30">
        <w:rPr>
          <w:sz w:val="28"/>
          <w:szCs w:val="28"/>
        </w:rPr>
        <w:t xml:space="preserve">, </w:t>
      </w:r>
      <w:proofErr w:type="spellStart"/>
      <w:r w:rsidRPr="002D5A30">
        <w:rPr>
          <w:sz w:val="28"/>
          <w:szCs w:val="28"/>
        </w:rPr>
        <w:t>respectiv</w:t>
      </w:r>
      <w:proofErr w:type="spellEnd"/>
      <w:r w:rsidRPr="002D5A30">
        <w:rPr>
          <w:sz w:val="28"/>
          <w:szCs w:val="28"/>
        </w:rPr>
        <w:t xml:space="preserve"> </w:t>
      </w:r>
      <w:proofErr w:type="spellStart"/>
      <w:r w:rsidRPr="002D5A30">
        <w:rPr>
          <w:sz w:val="28"/>
          <w:szCs w:val="28"/>
        </w:rPr>
        <w:t>eliminare</w:t>
      </w:r>
      <w:proofErr w:type="spellEnd"/>
      <w:r w:rsidRPr="002D5A30">
        <w:rPr>
          <w:sz w:val="28"/>
          <w:szCs w:val="28"/>
        </w:rPr>
        <w:t xml:space="preserve"> se face </w:t>
      </w:r>
      <w:proofErr w:type="spellStart"/>
      <w:r w:rsidRPr="002D5A30">
        <w:rPr>
          <w:sz w:val="28"/>
          <w:szCs w:val="28"/>
        </w:rPr>
        <w:t>numai</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cântărire</w:t>
      </w:r>
      <w:proofErr w:type="spellEnd"/>
      <w:r w:rsidRPr="002D5A30">
        <w:rPr>
          <w:sz w:val="28"/>
          <w:szCs w:val="28"/>
        </w:rPr>
        <w:t>.</w:t>
      </w:r>
    </w:p>
    <w:p w14:paraId="6197B30C" w14:textId="77777777" w:rsidR="006119E9" w:rsidRDefault="006119E9" w:rsidP="003A1AA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deșeurile</w:t>
      </w:r>
      <w:proofErr w:type="spellEnd"/>
      <w:r w:rsidRPr="002D5A30">
        <w:rPr>
          <w:sz w:val="28"/>
          <w:szCs w:val="28"/>
        </w:rPr>
        <w:t xml:space="preserve"> din </w:t>
      </w:r>
      <w:proofErr w:type="spellStart"/>
      <w:r w:rsidRPr="002D5A30">
        <w:rPr>
          <w:sz w:val="28"/>
          <w:szCs w:val="28"/>
        </w:rPr>
        <w:t>construcții</w:t>
      </w:r>
      <w:proofErr w:type="spellEnd"/>
      <w:r w:rsidRPr="002D5A30">
        <w:rPr>
          <w:sz w:val="28"/>
          <w:szCs w:val="28"/>
        </w:rPr>
        <w:t xml:space="preserve"> </w:t>
      </w:r>
      <w:proofErr w:type="spellStart"/>
      <w:r w:rsidRPr="002D5A30">
        <w:rPr>
          <w:sz w:val="28"/>
          <w:szCs w:val="28"/>
        </w:rPr>
        <w:t>provenite</w:t>
      </w:r>
      <w:proofErr w:type="spellEnd"/>
      <w:r w:rsidRPr="002D5A30">
        <w:rPr>
          <w:sz w:val="28"/>
          <w:szCs w:val="28"/>
        </w:rPr>
        <w:t xml:space="preserve"> de la </w:t>
      </w:r>
      <w:proofErr w:type="spellStart"/>
      <w:r w:rsidRPr="002D5A30">
        <w:rPr>
          <w:sz w:val="28"/>
          <w:szCs w:val="28"/>
        </w:rPr>
        <w:t>populație</w:t>
      </w:r>
      <w:proofErr w:type="spellEnd"/>
      <w:r w:rsidRPr="002D5A30">
        <w:rPr>
          <w:sz w:val="28"/>
          <w:szCs w:val="28"/>
        </w:rPr>
        <w:t xml:space="preserve">, </w:t>
      </w:r>
      <w:proofErr w:type="spellStart"/>
      <w:r w:rsidRPr="002D5A30">
        <w:rPr>
          <w:sz w:val="28"/>
          <w:szCs w:val="28"/>
        </w:rPr>
        <w:t>determinarea</w:t>
      </w:r>
      <w:proofErr w:type="spellEnd"/>
      <w:r w:rsidRPr="002D5A30">
        <w:rPr>
          <w:sz w:val="28"/>
          <w:szCs w:val="28"/>
        </w:rPr>
        <w:t xml:space="preserve"> </w:t>
      </w:r>
      <w:proofErr w:type="spellStart"/>
      <w:r w:rsidRPr="002D5A30">
        <w:rPr>
          <w:sz w:val="28"/>
          <w:szCs w:val="28"/>
        </w:rPr>
        <w:t>volumului</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 xml:space="preserve"> se </w:t>
      </w:r>
      <w:proofErr w:type="spellStart"/>
      <w:r w:rsidRPr="002D5A30">
        <w:rPr>
          <w:sz w:val="28"/>
          <w:szCs w:val="28"/>
        </w:rPr>
        <w:t>va</w:t>
      </w:r>
      <w:proofErr w:type="spellEnd"/>
      <w:r w:rsidRPr="002D5A30">
        <w:rPr>
          <w:sz w:val="28"/>
          <w:szCs w:val="28"/>
        </w:rPr>
        <w:t xml:space="preserve"> face </w:t>
      </w:r>
      <w:proofErr w:type="spellStart"/>
      <w:r w:rsidRPr="002D5A30">
        <w:rPr>
          <w:sz w:val="28"/>
          <w:szCs w:val="28"/>
        </w:rPr>
        <w:t>estimativ</w:t>
      </w:r>
      <w:proofErr w:type="spellEnd"/>
      <w:r w:rsidRPr="002D5A30">
        <w:rPr>
          <w:sz w:val="28"/>
          <w:szCs w:val="28"/>
        </w:rPr>
        <w:t>.</w:t>
      </w:r>
    </w:p>
    <w:p w14:paraId="1703703D" w14:textId="77777777" w:rsidR="00C104A5" w:rsidRPr="002D5A30" w:rsidRDefault="00C104A5" w:rsidP="00C104A5">
      <w:pPr>
        <w:pStyle w:val="NormalWeb"/>
        <w:spacing w:before="0" w:beforeAutospacing="0" w:after="0" w:afterAutospacing="0"/>
        <w:jc w:val="both"/>
        <w:rPr>
          <w:sz w:val="28"/>
          <w:szCs w:val="28"/>
        </w:rPr>
      </w:pPr>
    </w:p>
    <w:p w14:paraId="13BCAF99" w14:textId="77777777" w:rsidR="006119E9" w:rsidRPr="002D5A30" w:rsidRDefault="006119E9" w:rsidP="00C104A5">
      <w:pPr>
        <w:pStyle w:val="Listparagraf"/>
        <w:keepNext/>
        <w:keepLines/>
        <w:shd w:val="clear" w:color="auto" w:fill="FFFFFF"/>
        <w:tabs>
          <w:tab w:val="left" w:pos="450"/>
          <w:tab w:val="left" w:pos="720"/>
        </w:tabs>
        <w:spacing w:after="120"/>
        <w:ind w:left="0"/>
        <w:contextualSpacing w:val="0"/>
        <w:jc w:val="center"/>
        <w:outlineLvl w:val="0"/>
        <w:rPr>
          <w:b/>
          <w:bCs/>
          <w:kern w:val="32"/>
          <w:sz w:val="28"/>
          <w:szCs w:val="28"/>
          <w:lang w:eastAsia="fr-FR"/>
        </w:rPr>
      </w:pPr>
      <w:bookmarkStart w:id="32" w:name="_Toc194838573"/>
      <w:r w:rsidRPr="002D5A30">
        <w:rPr>
          <w:b/>
          <w:bCs/>
          <w:kern w:val="32"/>
          <w:sz w:val="28"/>
          <w:szCs w:val="28"/>
          <w:lang w:eastAsia="fr-FR"/>
        </w:rPr>
        <w:t>CAP. V</w:t>
      </w:r>
      <w:bookmarkEnd w:id="32"/>
    </w:p>
    <w:p w14:paraId="48A94B10" w14:textId="77777777" w:rsidR="006119E9" w:rsidRPr="002D5A30" w:rsidRDefault="006119E9" w:rsidP="00C104A5">
      <w:pPr>
        <w:pStyle w:val="Listparagraf"/>
        <w:keepNext/>
        <w:keepLines/>
        <w:shd w:val="clear" w:color="auto" w:fill="FFFFFF"/>
        <w:tabs>
          <w:tab w:val="left" w:pos="450"/>
          <w:tab w:val="left" w:pos="720"/>
        </w:tabs>
        <w:spacing w:after="120"/>
        <w:ind w:left="0"/>
        <w:contextualSpacing w:val="0"/>
        <w:jc w:val="center"/>
        <w:outlineLvl w:val="0"/>
        <w:rPr>
          <w:b/>
          <w:bCs/>
          <w:kern w:val="32"/>
          <w:sz w:val="28"/>
          <w:szCs w:val="28"/>
          <w:lang w:eastAsia="fr-FR"/>
        </w:rPr>
      </w:pPr>
      <w:bookmarkStart w:id="33" w:name="_Toc194838574"/>
      <w:r w:rsidRPr="002D5A30">
        <w:rPr>
          <w:b/>
          <w:bCs/>
          <w:kern w:val="32"/>
          <w:sz w:val="28"/>
          <w:szCs w:val="28"/>
          <w:lang w:eastAsia="fr-FR"/>
        </w:rPr>
        <w:t>Indicatori de performanță ai serviciului de salubrizare</w:t>
      </w:r>
      <w:bookmarkEnd w:id="33"/>
    </w:p>
    <w:p w14:paraId="21B16D6C" w14:textId="77777777" w:rsidR="006119E9" w:rsidRPr="002D5A30" w:rsidRDefault="006119E9" w:rsidP="003A1AA2">
      <w:pPr>
        <w:pStyle w:val="NormalWeb"/>
        <w:numPr>
          <w:ilvl w:val="0"/>
          <w:numId w:val="1"/>
        </w:numPr>
        <w:spacing w:before="0" w:beforeAutospacing="0" w:after="0" w:afterAutospacing="0"/>
        <w:jc w:val="both"/>
        <w:rPr>
          <w:sz w:val="28"/>
          <w:szCs w:val="28"/>
        </w:rPr>
      </w:pPr>
    </w:p>
    <w:p w14:paraId="2EBF7C16" w14:textId="77777777" w:rsidR="006119E9" w:rsidRPr="002D5A30" w:rsidRDefault="006119E9" w:rsidP="003A1AA2">
      <w:pPr>
        <w:pStyle w:val="NormalWeb"/>
        <w:spacing w:before="0" w:beforeAutospacing="0" w:after="0" w:afterAutospacing="0"/>
        <w:jc w:val="both"/>
        <w:rPr>
          <w:sz w:val="28"/>
          <w:szCs w:val="28"/>
        </w:rPr>
      </w:pPr>
      <w:proofErr w:type="spellStart"/>
      <w:r w:rsidRPr="002D5A30">
        <w:rPr>
          <w:sz w:val="28"/>
          <w:szCs w:val="28"/>
        </w:rPr>
        <w:t>Indicatorii</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ai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cuprind</w:t>
      </w:r>
      <w:proofErr w:type="spellEnd"/>
      <w:r w:rsidRPr="002D5A30">
        <w:rPr>
          <w:sz w:val="28"/>
          <w:szCs w:val="28"/>
        </w:rPr>
        <w:t xml:space="preserve"> </w:t>
      </w:r>
      <w:proofErr w:type="spellStart"/>
      <w:r w:rsidRPr="002D5A30">
        <w:rPr>
          <w:sz w:val="28"/>
          <w:szCs w:val="28"/>
        </w:rPr>
        <w:t>două</w:t>
      </w:r>
      <w:proofErr w:type="spellEnd"/>
      <w:r w:rsidRPr="002D5A30">
        <w:rPr>
          <w:sz w:val="28"/>
          <w:szCs w:val="28"/>
        </w:rPr>
        <w:t xml:space="preserve"> </w:t>
      </w:r>
      <w:proofErr w:type="spellStart"/>
      <w:r w:rsidRPr="002D5A30">
        <w:rPr>
          <w:sz w:val="28"/>
          <w:szCs w:val="28"/>
        </w:rPr>
        <w:t>categorii</w:t>
      </w:r>
      <w:proofErr w:type="spellEnd"/>
      <w:r w:rsidRPr="002D5A30">
        <w:rPr>
          <w:sz w:val="28"/>
          <w:szCs w:val="28"/>
        </w:rPr>
        <w:t>:</w:t>
      </w:r>
    </w:p>
    <w:p w14:paraId="03082625"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indicatorii</w:t>
      </w:r>
      <w:proofErr w:type="spellEnd"/>
      <w:r w:rsidRPr="002D5A30">
        <w:rPr>
          <w:sz w:val="28"/>
          <w:szCs w:val="28"/>
        </w:rPr>
        <w:t xml:space="preserve"> </w:t>
      </w:r>
      <w:proofErr w:type="spellStart"/>
      <w:r w:rsidRPr="002D5A30">
        <w:rPr>
          <w:sz w:val="28"/>
          <w:szCs w:val="28"/>
        </w:rPr>
        <w:t>tehnici</w:t>
      </w:r>
      <w:proofErr w:type="spellEnd"/>
      <w:r w:rsidRPr="002D5A30">
        <w:rPr>
          <w:sz w:val="28"/>
          <w:szCs w:val="28"/>
        </w:rPr>
        <w:t xml:space="preserve"> </w:t>
      </w:r>
      <w:proofErr w:type="spellStart"/>
      <w:r w:rsidRPr="002D5A30">
        <w:rPr>
          <w:sz w:val="28"/>
          <w:szCs w:val="28"/>
        </w:rPr>
        <w:t>corelați</w:t>
      </w:r>
      <w:proofErr w:type="spellEnd"/>
      <w:r w:rsidRPr="002D5A30">
        <w:rPr>
          <w:sz w:val="28"/>
          <w:szCs w:val="28"/>
        </w:rPr>
        <w:t xml:space="preserve"> cu </w:t>
      </w:r>
      <w:proofErr w:type="spellStart"/>
      <w:r w:rsidRPr="002D5A30">
        <w:rPr>
          <w:sz w:val="28"/>
          <w:szCs w:val="28"/>
        </w:rPr>
        <w:t>țintele</w:t>
      </w:r>
      <w:proofErr w:type="spellEnd"/>
      <w:r w:rsidRPr="002D5A30">
        <w:rPr>
          <w:sz w:val="28"/>
          <w:szCs w:val="28"/>
        </w:rPr>
        <w:t>/</w:t>
      </w:r>
      <w:proofErr w:type="spellStart"/>
      <w:r w:rsidRPr="002D5A30">
        <w:rPr>
          <w:sz w:val="28"/>
          <w:szCs w:val="28"/>
        </w:rPr>
        <w:t>obiectivele</w:t>
      </w:r>
      <w:proofErr w:type="spellEnd"/>
      <w:r w:rsidRPr="002D5A30">
        <w:rPr>
          <w:sz w:val="28"/>
          <w:szCs w:val="28"/>
        </w:rPr>
        <w:t xml:space="preserve"> </w:t>
      </w:r>
      <w:proofErr w:type="spellStart"/>
      <w:r w:rsidRPr="002D5A30">
        <w:rPr>
          <w:sz w:val="28"/>
          <w:szCs w:val="28"/>
        </w:rPr>
        <w:t>asumate</w:t>
      </w:r>
      <w:proofErr w:type="spellEnd"/>
      <w:r w:rsidRPr="002D5A30">
        <w:rPr>
          <w:sz w:val="28"/>
          <w:szCs w:val="28"/>
        </w:rPr>
        <w:t xml:space="preserve"> la </w:t>
      </w:r>
      <w:proofErr w:type="spellStart"/>
      <w:r w:rsidRPr="002D5A30">
        <w:rPr>
          <w:sz w:val="28"/>
          <w:szCs w:val="28"/>
        </w:rPr>
        <w:t>nivel</w:t>
      </w:r>
      <w:proofErr w:type="spellEnd"/>
      <w:r w:rsidRPr="002D5A30">
        <w:rPr>
          <w:sz w:val="28"/>
          <w:szCs w:val="28"/>
        </w:rPr>
        <w:t xml:space="preserve"> </w:t>
      </w:r>
      <w:proofErr w:type="spellStart"/>
      <w:r w:rsidRPr="002D5A30">
        <w:rPr>
          <w:sz w:val="28"/>
          <w:szCs w:val="28"/>
        </w:rPr>
        <w:t>național</w:t>
      </w:r>
      <w:proofErr w:type="spellEnd"/>
      <w:r w:rsidRPr="002D5A30">
        <w:rPr>
          <w:sz w:val="28"/>
          <w:szCs w:val="28"/>
        </w:rPr>
        <w:t xml:space="preserve"> </w:t>
      </w:r>
      <w:proofErr w:type="spellStart"/>
      <w:r w:rsidRPr="002D5A30">
        <w:rPr>
          <w:sz w:val="28"/>
          <w:szCs w:val="28"/>
        </w:rPr>
        <w:t>cuprinși</w:t>
      </w:r>
      <w:proofErr w:type="spellEnd"/>
      <w:r w:rsidRPr="002D5A30">
        <w:rPr>
          <w:sz w:val="28"/>
          <w:szCs w:val="28"/>
        </w:rPr>
        <w:t xml:space="preserve"> </w:t>
      </w:r>
      <w:proofErr w:type="spellStart"/>
      <w:r w:rsidRPr="002D5A30">
        <w:rPr>
          <w:sz w:val="28"/>
          <w:szCs w:val="28"/>
        </w:rPr>
        <w:t>obligatoriu</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contractul</w:t>
      </w:r>
      <w:proofErr w:type="spellEnd"/>
      <w:r w:rsidRPr="002D5A30">
        <w:rPr>
          <w:sz w:val="28"/>
          <w:szCs w:val="28"/>
        </w:rPr>
        <w:t xml:space="preserve"> de </w:t>
      </w:r>
      <w:proofErr w:type="spellStart"/>
      <w:r w:rsidRPr="002D5A30">
        <w:rPr>
          <w:sz w:val="28"/>
          <w:szCs w:val="28"/>
        </w:rPr>
        <w:t>delegare</w:t>
      </w:r>
      <w:proofErr w:type="spellEnd"/>
      <w:r w:rsidRPr="002D5A30">
        <w:rPr>
          <w:sz w:val="28"/>
          <w:szCs w:val="28"/>
        </w:rPr>
        <w:t xml:space="preserve"> a </w:t>
      </w:r>
      <w:proofErr w:type="spellStart"/>
      <w:r w:rsidRPr="002D5A30">
        <w:rPr>
          <w:sz w:val="28"/>
          <w:szCs w:val="28"/>
        </w:rPr>
        <w:t>activității</w:t>
      </w:r>
      <w:proofErr w:type="spellEnd"/>
      <w:r w:rsidRPr="002D5A30">
        <w:rPr>
          <w:sz w:val="28"/>
          <w:szCs w:val="28"/>
        </w:rPr>
        <w:t>/</w:t>
      </w:r>
      <w:proofErr w:type="spellStart"/>
      <w:r w:rsidRPr="002D5A30">
        <w:rPr>
          <w:sz w:val="28"/>
          <w:szCs w:val="28"/>
        </w:rPr>
        <w:t>activităților</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w:t>
      </w:r>
    </w:p>
    <w:p w14:paraId="6AAC1E39"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indicatorii</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calitatea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aceștia</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cuprinși</w:t>
      </w:r>
      <w:proofErr w:type="spellEnd"/>
      <w:r w:rsidRPr="002D5A30">
        <w:rPr>
          <w:sz w:val="28"/>
          <w:szCs w:val="28"/>
        </w:rPr>
        <w:t xml:space="preserve"> </w:t>
      </w:r>
      <w:proofErr w:type="spellStart"/>
      <w:r w:rsidRPr="002D5A30">
        <w:rPr>
          <w:sz w:val="28"/>
          <w:szCs w:val="28"/>
        </w:rPr>
        <w:t>într</w:t>
      </w:r>
      <w:proofErr w:type="spellEnd"/>
      <w:r w:rsidRPr="002D5A30">
        <w:rPr>
          <w:sz w:val="28"/>
          <w:szCs w:val="28"/>
        </w:rPr>
        <w:t xml:space="preserve"> - o </w:t>
      </w:r>
      <w:proofErr w:type="spellStart"/>
      <w:r w:rsidRPr="002D5A30">
        <w:rPr>
          <w:sz w:val="28"/>
          <w:szCs w:val="28"/>
        </w:rPr>
        <w:t>anexă</w:t>
      </w:r>
      <w:proofErr w:type="spellEnd"/>
      <w:r w:rsidRPr="002D5A30">
        <w:rPr>
          <w:sz w:val="28"/>
          <w:szCs w:val="28"/>
        </w:rPr>
        <w:t xml:space="preserve"> la </w:t>
      </w:r>
      <w:proofErr w:type="spellStart"/>
      <w:r w:rsidRPr="002D5A30">
        <w:rPr>
          <w:sz w:val="28"/>
          <w:szCs w:val="28"/>
        </w:rPr>
        <w:t>regulamentul</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w:t>
      </w:r>
    </w:p>
    <w:p w14:paraId="6810672B" w14:textId="77777777" w:rsidR="006119E9" w:rsidRPr="002D5A30" w:rsidRDefault="006119E9" w:rsidP="003A1AA2">
      <w:pPr>
        <w:pStyle w:val="NormalWeb"/>
        <w:numPr>
          <w:ilvl w:val="0"/>
          <w:numId w:val="1"/>
        </w:numPr>
        <w:spacing w:before="0" w:beforeAutospacing="0" w:after="0" w:afterAutospacing="0"/>
        <w:jc w:val="both"/>
        <w:rPr>
          <w:sz w:val="28"/>
          <w:szCs w:val="28"/>
        </w:rPr>
      </w:pPr>
    </w:p>
    <w:p w14:paraId="5852D421" w14:textId="77777777" w:rsidR="006119E9" w:rsidRPr="002D5A30" w:rsidRDefault="006119E9" w:rsidP="003A1AA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Indicatorii</w:t>
      </w:r>
      <w:proofErr w:type="spellEnd"/>
      <w:r w:rsidRPr="002D5A30">
        <w:rPr>
          <w:sz w:val="28"/>
          <w:szCs w:val="28"/>
        </w:rPr>
        <w:t xml:space="preserve"> </w:t>
      </w:r>
      <w:proofErr w:type="spellStart"/>
      <w:r w:rsidRPr="002D5A30">
        <w:rPr>
          <w:sz w:val="28"/>
          <w:szCs w:val="28"/>
        </w:rPr>
        <w:t>tehnici</w:t>
      </w:r>
      <w:proofErr w:type="spellEnd"/>
      <w:r w:rsidRPr="002D5A30">
        <w:rPr>
          <w:sz w:val="28"/>
          <w:szCs w:val="28"/>
        </w:rPr>
        <w:t xml:space="preserve"> </w:t>
      </w:r>
      <w:proofErr w:type="spellStart"/>
      <w:r w:rsidRPr="002D5A30">
        <w:rPr>
          <w:sz w:val="28"/>
          <w:szCs w:val="28"/>
        </w:rPr>
        <w:t>corelați</w:t>
      </w:r>
      <w:proofErr w:type="spellEnd"/>
      <w:r w:rsidRPr="002D5A30">
        <w:rPr>
          <w:sz w:val="28"/>
          <w:szCs w:val="28"/>
        </w:rPr>
        <w:t xml:space="preserve"> cu </w:t>
      </w:r>
      <w:proofErr w:type="spellStart"/>
      <w:r w:rsidRPr="002D5A30">
        <w:rPr>
          <w:sz w:val="28"/>
          <w:szCs w:val="28"/>
        </w:rPr>
        <w:t>țintele</w:t>
      </w:r>
      <w:proofErr w:type="spellEnd"/>
      <w:r w:rsidRPr="002D5A30">
        <w:rPr>
          <w:sz w:val="28"/>
          <w:szCs w:val="28"/>
        </w:rPr>
        <w:t>/</w:t>
      </w:r>
      <w:proofErr w:type="spellStart"/>
      <w:r w:rsidRPr="002D5A30">
        <w:rPr>
          <w:sz w:val="28"/>
          <w:szCs w:val="28"/>
        </w:rPr>
        <w:t>obiectivele</w:t>
      </w:r>
      <w:proofErr w:type="spellEnd"/>
      <w:r w:rsidRPr="002D5A30">
        <w:rPr>
          <w:sz w:val="28"/>
          <w:szCs w:val="28"/>
        </w:rPr>
        <w:t xml:space="preserve"> </w:t>
      </w:r>
      <w:proofErr w:type="spellStart"/>
      <w:r w:rsidRPr="002D5A30">
        <w:rPr>
          <w:sz w:val="28"/>
          <w:szCs w:val="28"/>
        </w:rPr>
        <w:t>asumate</w:t>
      </w:r>
      <w:proofErr w:type="spellEnd"/>
      <w:r w:rsidRPr="002D5A30">
        <w:rPr>
          <w:sz w:val="28"/>
          <w:szCs w:val="28"/>
        </w:rPr>
        <w:t xml:space="preserve"> la </w:t>
      </w:r>
      <w:proofErr w:type="spellStart"/>
      <w:r w:rsidRPr="002D5A30">
        <w:rPr>
          <w:sz w:val="28"/>
          <w:szCs w:val="28"/>
        </w:rPr>
        <w:t>nivel</w:t>
      </w:r>
      <w:proofErr w:type="spellEnd"/>
      <w:r w:rsidRPr="002D5A30">
        <w:rPr>
          <w:sz w:val="28"/>
          <w:szCs w:val="28"/>
        </w:rPr>
        <w:t xml:space="preserve"> </w:t>
      </w:r>
      <w:proofErr w:type="spellStart"/>
      <w:r w:rsidRPr="002D5A30">
        <w:rPr>
          <w:sz w:val="28"/>
          <w:szCs w:val="28"/>
        </w:rPr>
        <w:t>național</w:t>
      </w:r>
      <w:proofErr w:type="spellEnd"/>
      <w:r w:rsidRPr="002D5A30">
        <w:rPr>
          <w:sz w:val="28"/>
          <w:szCs w:val="28"/>
        </w:rPr>
        <w:t xml:space="preserve"> </w:t>
      </w:r>
      <w:proofErr w:type="spellStart"/>
      <w:r w:rsidRPr="002D5A30">
        <w:rPr>
          <w:sz w:val="28"/>
          <w:szCs w:val="28"/>
        </w:rPr>
        <w:t>cuprind</w:t>
      </w:r>
      <w:proofErr w:type="spellEnd"/>
      <w:r w:rsidRPr="002D5A30">
        <w:rPr>
          <w:sz w:val="28"/>
          <w:szCs w:val="28"/>
        </w:rPr>
        <w:t xml:space="preserve"> cel </w:t>
      </w:r>
      <w:proofErr w:type="spellStart"/>
      <w:r w:rsidRPr="002D5A30">
        <w:rPr>
          <w:sz w:val="28"/>
          <w:szCs w:val="28"/>
        </w:rPr>
        <w:t>puțin</w:t>
      </w:r>
      <w:proofErr w:type="spellEnd"/>
      <w:r w:rsidRPr="002D5A30">
        <w:rPr>
          <w:sz w:val="28"/>
          <w:szCs w:val="28"/>
        </w:rPr>
        <w:t xml:space="preserve"> </w:t>
      </w:r>
      <w:proofErr w:type="spellStart"/>
      <w:r w:rsidRPr="002D5A30">
        <w:rPr>
          <w:sz w:val="28"/>
          <w:szCs w:val="28"/>
        </w:rPr>
        <w:t>indicatorii</w:t>
      </w:r>
      <w:proofErr w:type="spellEnd"/>
      <w:r w:rsidRPr="002D5A30">
        <w:rPr>
          <w:sz w:val="28"/>
          <w:szCs w:val="28"/>
        </w:rPr>
        <w:t xml:space="preserve"> </w:t>
      </w:r>
      <w:proofErr w:type="spellStart"/>
      <w:r w:rsidRPr="002D5A30">
        <w:rPr>
          <w:sz w:val="28"/>
          <w:szCs w:val="28"/>
        </w:rPr>
        <w:t>impuși</w:t>
      </w:r>
      <w:proofErr w:type="spellEnd"/>
      <w:r w:rsidRPr="002D5A30">
        <w:rPr>
          <w:sz w:val="28"/>
          <w:szCs w:val="28"/>
        </w:rPr>
        <w:t xml:space="preserve"> de </w:t>
      </w:r>
      <w:proofErr w:type="spellStart"/>
      <w:r w:rsidRPr="002D5A30">
        <w:rPr>
          <w:sz w:val="28"/>
          <w:szCs w:val="28"/>
        </w:rPr>
        <w:t>lege</w:t>
      </w:r>
      <w:proofErr w:type="spellEnd"/>
      <w:r w:rsidRPr="002D5A30">
        <w:rPr>
          <w:sz w:val="28"/>
          <w:szCs w:val="28"/>
        </w:rPr>
        <w:t xml:space="preserve">, la care pot fi </w:t>
      </w:r>
      <w:proofErr w:type="spellStart"/>
      <w:r w:rsidRPr="002D5A30">
        <w:rPr>
          <w:sz w:val="28"/>
          <w:szCs w:val="28"/>
        </w:rPr>
        <w:t>adăugați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alți</w:t>
      </w:r>
      <w:proofErr w:type="spellEnd"/>
      <w:r w:rsidRPr="002D5A30">
        <w:rPr>
          <w:sz w:val="28"/>
          <w:szCs w:val="28"/>
        </w:rPr>
        <w:t xml:space="preserve"> </w:t>
      </w:r>
      <w:proofErr w:type="spellStart"/>
      <w:r w:rsidRPr="002D5A30">
        <w:rPr>
          <w:sz w:val="28"/>
          <w:szCs w:val="28"/>
        </w:rPr>
        <w:t>indicatori</w:t>
      </w:r>
      <w:proofErr w:type="spellEnd"/>
      <w:r w:rsidRPr="002D5A30">
        <w:rPr>
          <w:sz w:val="28"/>
          <w:szCs w:val="28"/>
        </w:rPr>
        <w:t xml:space="preserve"> care </w:t>
      </w:r>
      <w:proofErr w:type="spellStart"/>
      <w:r w:rsidRPr="002D5A30">
        <w:rPr>
          <w:sz w:val="28"/>
          <w:szCs w:val="28"/>
        </w:rPr>
        <w:t>implementează</w:t>
      </w:r>
      <w:proofErr w:type="spellEnd"/>
      <w:r w:rsidRPr="002D5A30">
        <w:rPr>
          <w:sz w:val="28"/>
          <w:szCs w:val="28"/>
        </w:rPr>
        <w:t xml:space="preserve"> </w:t>
      </w:r>
      <w:proofErr w:type="spellStart"/>
      <w:r w:rsidRPr="002D5A30">
        <w:rPr>
          <w:sz w:val="28"/>
          <w:szCs w:val="28"/>
        </w:rPr>
        <w:t>obligații</w:t>
      </w:r>
      <w:proofErr w:type="spellEnd"/>
      <w:r w:rsidRPr="002D5A30">
        <w:rPr>
          <w:sz w:val="28"/>
          <w:szCs w:val="28"/>
        </w:rPr>
        <w:t xml:space="preserve"> de </w:t>
      </w:r>
      <w:proofErr w:type="spellStart"/>
      <w:r w:rsidRPr="002D5A30">
        <w:rPr>
          <w:sz w:val="28"/>
          <w:szCs w:val="28"/>
        </w:rPr>
        <w:t>atingere</w:t>
      </w:r>
      <w:proofErr w:type="spellEnd"/>
      <w:r w:rsidRPr="002D5A30">
        <w:rPr>
          <w:sz w:val="28"/>
          <w:szCs w:val="28"/>
        </w:rPr>
        <w:t xml:space="preserve"> a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ținte</w:t>
      </w:r>
      <w:proofErr w:type="spellEnd"/>
      <w:r w:rsidRPr="002D5A30">
        <w:rPr>
          <w:sz w:val="28"/>
          <w:szCs w:val="28"/>
        </w:rPr>
        <w:t xml:space="preserve"> </w:t>
      </w:r>
      <w:proofErr w:type="spellStart"/>
      <w:r w:rsidRPr="002D5A30">
        <w:rPr>
          <w:sz w:val="28"/>
          <w:szCs w:val="28"/>
        </w:rPr>
        <w:t>clar</w:t>
      </w:r>
      <w:proofErr w:type="spellEnd"/>
      <w:r w:rsidRPr="002D5A30">
        <w:rPr>
          <w:sz w:val="28"/>
          <w:szCs w:val="28"/>
        </w:rPr>
        <w:t xml:space="preserve"> definite de </w:t>
      </w:r>
      <w:proofErr w:type="spellStart"/>
      <w:r w:rsidRPr="002D5A30">
        <w:rPr>
          <w:sz w:val="28"/>
          <w:szCs w:val="28"/>
        </w:rPr>
        <w:t>cadrul</w:t>
      </w:r>
      <w:proofErr w:type="spellEnd"/>
      <w:r w:rsidRPr="002D5A30">
        <w:rPr>
          <w:sz w:val="28"/>
          <w:szCs w:val="28"/>
        </w:rPr>
        <w:t xml:space="preserve"> legal. </w:t>
      </w:r>
      <w:proofErr w:type="spellStart"/>
      <w:r w:rsidRPr="002D5A30">
        <w:rPr>
          <w:sz w:val="28"/>
          <w:szCs w:val="28"/>
        </w:rPr>
        <w:t>Valorile</w:t>
      </w:r>
      <w:proofErr w:type="spellEnd"/>
      <w:r w:rsidRPr="002D5A30">
        <w:rPr>
          <w:sz w:val="28"/>
          <w:szCs w:val="28"/>
        </w:rPr>
        <w:t xml:space="preserve"> </w:t>
      </w:r>
      <w:proofErr w:type="spellStart"/>
      <w:r w:rsidRPr="002D5A30">
        <w:rPr>
          <w:sz w:val="28"/>
          <w:szCs w:val="28"/>
        </w:rPr>
        <w:t>minime</w:t>
      </w:r>
      <w:proofErr w:type="spellEnd"/>
      <w:r w:rsidRPr="002D5A30">
        <w:rPr>
          <w:sz w:val="28"/>
          <w:szCs w:val="28"/>
        </w:rPr>
        <w:t xml:space="preserve"> ale </w:t>
      </w:r>
      <w:proofErr w:type="spellStart"/>
      <w:r w:rsidRPr="002D5A30">
        <w:rPr>
          <w:sz w:val="28"/>
          <w:szCs w:val="28"/>
        </w:rPr>
        <w:t>acestor</w:t>
      </w:r>
      <w:proofErr w:type="spellEnd"/>
      <w:r w:rsidRPr="002D5A30">
        <w:rPr>
          <w:sz w:val="28"/>
          <w:szCs w:val="28"/>
        </w:rPr>
        <w:t xml:space="preserve"> </w:t>
      </w:r>
      <w:proofErr w:type="spellStart"/>
      <w:r w:rsidRPr="002D5A30">
        <w:rPr>
          <w:sz w:val="28"/>
          <w:szCs w:val="28"/>
        </w:rPr>
        <w:t>indicatori</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de </w:t>
      </w:r>
      <w:proofErr w:type="spellStart"/>
      <w:r w:rsidRPr="002D5A30">
        <w:rPr>
          <w:sz w:val="28"/>
          <w:szCs w:val="28"/>
        </w:rPr>
        <w:t>lege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atingerea</w:t>
      </w:r>
      <w:proofErr w:type="spellEnd"/>
      <w:r w:rsidRPr="002D5A30">
        <w:rPr>
          <w:sz w:val="28"/>
          <w:szCs w:val="28"/>
        </w:rPr>
        <w:t xml:space="preserve"> </w:t>
      </w:r>
      <w:proofErr w:type="spellStart"/>
      <w:r w:rsidRPr="002D5A30">
        <w:rPr>
          <w:sz w:val="28"/>
          <w:szCs w:val="28"/>
        </w:rPr>
        <w:t>țintelor</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tratare</w:t>
      </w:r>
      <w:proofErr w:type="spellEnd"/>
      <w:r w:rsidRPr="002D5A30">
        <w:rPr>
          <w:sz w:val="28"/>
          <w:szCs w:val="28"/>
        </w:rPr>
        <w:t xml:space="preserv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municipale</w:t>
      </w:r>
      <w:proofErr w:type="spellEnd"/>
      <w:r w:rsidRPr="002D5A30">
        <w:rPr>
          <w:sz w:val="28"/>
          <w:szCs w:val="28"/>
        </w:rPr>
        <w:t xml:space="preserve"> </w:t>
      </w:r>
      <w:proofErr w:type="spellStart"/>
      <w:r w:rsidRPr="002D5A30">
        <w:rPr>
          <w:sz w:val="28"/>
          <w:szCs w:val="28"/>
        </w:rPr>
        <w:t>aferente</w:t>
      </w:r>
      <w:proofErr w:type="spellEnd"/>
      <w:r w:rsidRPr="002D5A30">
        <w:rPr>
          <w:sz w:val="28"/>
          <w:szCs w:val="28"/>
        </w:rPr>
        <w:t xml:space="preserve"> </w:t>
      </w:r>
      <w:proofErr w:type="spellStart"/>
      <w:r w:rsidRPr="002D5A30">
        <w:rPr>
          <w:sz w:val="28"/>
          <w:szCs w:val="28"/>
        </w:rPr>
        <w:t>fiecărui</w:t>
      </w:r>
      <w:proofErr w:type="spellEnd"/>
      <w:r w:rsidRPr="002D5A30">
        <w:rPr>
          <w:sz w:val="28"/>
          <w:szCs w:val="28"/>
        </w:rPr>
        <w:t xml:space="preserve"> flux de </w:t>
      </w:r>
      <w:proofErr w:type="spellStart"/>
      <w:r w:rsidRPr="002D5A30">
        <w:rPr>
          <w:sz w:val="28"/>
          <w:szCs w:val="28"/>
        </w:rPr>
        <w:t>deșeuri</w:t>
      </w:r>
      <w:proofErr w:type="spellEnd"/>
      <w:r w:rsidRPr="002D5A30">
        <w:rPr>
          <w:sz w:val="28"/>
          <w:szCs w:val="28"/>
        </w:rPr>
        <w:t xml:space="preserve"> </w:t>
      </w:r>
      <w:proofErr w:type="spellStart"/>
      <w:r w:rsidRPr="002D5A30">
        <w:rPr>
          <w:sz w:val="28"/>
          <w:szCs w:val="28"/>
        </w:rPr>
        <w:t>identificat</w:t>
      </w:r>
      <w:proofErr w:type="spellEnd"/>
      <w:r w:rsidRPr="002D5A30">
        <w:rPr>
          <w:sz w:val="28"/>
          <w:szCs w:val="28"/>
        </w:rPr>
        <w:t xml:space="preserve"> de </w:t>
      </w:r>
      <w:proofErr w:type="spellStart"/>
      <w:r w:rsidRPr="002D5A30">
        <w:rPr>
          <w:sz w:val="28"/>
          <w:szCs w:val="28"/>
        </w:rPr>
        <w:t>dispozițiile</w:t>
      </w:r>
      <w:proofErr w:type="spellEnd"/>
      <w:r w:rsidRPr="002D5A30">
        <w:rPr>
          <w:sz w:val="28"/>
          <w:szCs w:val="28"/>
        </w:rPr>
        <w:t xml:space="preserve"> </w:t>
      </w:r>
      <w:proofErr w:type="spellStart"/>
      <w:r w:rsidRPr="002D5A30">
        <w:rPr>
          <w:sz w:val="28"/>
          <w:szCs w:val="28"/>
        </w:rPr>
        <w:t>legale</w:t>
      </w:r>
      <w:proofErr w:type="spellEnd"/>
      <w:r w:rsidRPr="002D5A30">
        <w:rPr>
          <w:sz w:val="28"/>
          <w:szCs w:val="28"/>
        </w:rPr>
        <w:t>.</w:t>
      </w:r>
    </w:p>
    <w:p w14:paraId="7CA0EB53" w14:textId="77777777" w:rsidR="006119E9" w:rsidRPr="002D5A30" w:rsidRDefault="006119E9" w:rsidP="003A1AA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Costurile</w:t>
      </w:r>
      <w:proofErr w:type="spellEnd"/>
      <w:r w:rsidRPr="002D5A30">
        <w:rPr>
          <w:sz w:val="28"/>
          <w:szCs w:val="28"/>
        </w:rPr>
        <w:t xml:space="preserve"> cu </w:t>
      </w:r>
      <w:proofErr w:type="spellStart"/>
      <w:r w:rsidRPr="002D5A30">
        <w:rPr>
          <w:sz w:val="28"/>
          <w:szCs w:val="28"/>
        </w:rPr>
        <w:t>contribuția</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economia</w:t>
      </w:r>
      <w:proofErr w:type="spellEnd"/>
      <w:r w:rsidRPr="002D5A30">
        <w:rPr>
          <w:sz w:val="28"/>
          <w:szCs w:val="28"/>
        </w:rPr>
        <w:t xml:space="preserve"> </w:t>
      </w:r>
      <w:proofErr w:type="spellStart"/>
      <w:r w:rsidRPr="002D5A30">
        <w:rPr>
          <w:sz w:val="28"/>
          <w:szCs w:val="28"/>
        </w:rPr>
        <w:t>circulară</w:t>
      </w:r>
      <w:proofErr w:type="spellEnd"/>
      <w:r w:rsidRPr="002D5A30">
        <w:rPr>
          <w:sz w:val="28"/>
          <w:szCs w:val="28"/>
        </w:rPr>
        <w:t xml:space="preserve">, </w:t>
      </w:r>
      <w:proofErr w:type="spellStart"/>
      <w:r w:rsidRPr="002D5A30">
        <w:rPr>
          <w:sz w:val="28"/>
          <w:szCs w:val="28"/>
        </w:rPr>
        <w:t>inclusiv</w:t>
      </w:r>
      <w:proofErr w:type="spellEnd"/>
      <w:r w:rsidRPr="002D5A30">
        <w:rPr>
          <w:sz w:val="28"/>
          <w:szCs w:val="28"/>
        </w:rPr>
        <w:t xml:space="preserve"> </w:t>
      </w:r>
      <w:proofErr w:type="spellStart"/>
      <w:r w:rsidRPr="002D5A30">
        <w:rPr>
          <w:sz w:val="28"/>
          <w:szCs w:val="28"/>
        </w:rPr>
        <w:t>cheltuielile</w:t>
      </w:r>
      <w:proofErr w:type="spellEnd"/>
      <w:r w:rsidRPr="002D5A30">
        <w:rPr>
          <w:sz w:val="28"/>
          <w:szCs w:val="28"/>
        </w:rPr>
        <w:t xml:space="preserve"> cu </w:t>
      </w:r>
      <w:proofErr w:type="spellStart"/>
      <w:r w:rsidRPr="002D5A30">
        <w:rPr>
          <w:sz w:val="28"/>
          <w:szCs w:val="28"/>
        </w:rPr>
        <w:t>depozitarea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 xml:space="preserve"> care </w:t>
      </w:r>
      <w:proofErr w:type="spellStart"/>
      <w:r w:rsidRPr="002D5A30">
        <w:rPr>
          <w:sz w:val="28"/>
          <w:szCs w:val="28"/>
        </w:rPr>
        <w:t>depășesc</w:t>
      </w:r>
      <w:proofErr w:type="spellEnd"/>
      <w:r w:rsidRPr="002D5A30">
        <w:rPr>
          <w:sz w:val="28"/>
          <w:szCs w:val="28"/>
        </w:rPr>
        <w:t xml:space="preserve"> </w:t>
      </w:r>
      <w:proofErr w:type="spellStart"/>
      <w:r w:rsidRPr="002D5A30">
        <w:rPr>
          <w:sz w:val="28"/>
          <w:szCs w:val="28"/>
        </w:rPr>
        <w:t>cantitățile</w:t>
      </w:r>
      <w:proofErr w:type="spellEnd"/>
      <w:r w:rsidRPr="002D5A30">
        <w:rPr>
          <w:sz w:val="28"/>
          <w:szCs w:val="28"/>
        </w:rPr>
        <w:t xml:space="preserve"> </w:t>
      </w:r>
      <w:proofErr w:type="spellStart"/>
      <w:r w:rsidRPr="002D5A30">
        <w:rPr>
          <w:sz w:val="28"/>
          <w:szCs w:val="28"/>
        </w:rPr>
        <w:t>rezultate</w:t>
      </w:r>
      <w:proofErr w:type="spellEnd"/>
      <w:r w:rsidRPr="002D5A30">
        <w:rPr>
          <w:sz w:val="28"/>
          <w:szCs w:val="28"/>
        </w:rPr>
        <w:t xml:space="preserve"> din </w:t>
      </w:r>
      <w:proofErr w:type="spellStart"/>
      <w:r w:rsidRPr="002D5A30">
        <w:rPr>
          <w:sz w:val="28"/>
          <w:szCs w:val="28"/>
        </w:rPr>
        <w:t>aplicarea</w:t>
      </w:r>
      <w:proofErr w:type="spellEnd"/>
      <w:r w:rsidRPr="002D5A30">
        <w:rPr>
          <w:sz w:val="28"/>
          <w:szCs w:val="28"/>
        </w:rPr>
        <w:t xml:space="preserve"> </w:t>
      </w:r>
      <w:proofErr w:type="spellStart"/>
      <w:r w:rsidRPr="002D5A30">
        <w:rPr>
          <w:sz w:val="28"/>
          <w:szCs w:val="28"/>
        </w:rPr>
        <w:t>acestor</w:t>
      </w:r>
      <w:proofErr w:type="spellEnd"/>
      <w:r w:rsidRPr="002D5A30">
        <w:rPr>
          <w:sz w:val="28"/>
          <w:szCs w:val="28"/>
        </w:rPr>
        <w:t xml:space="preserve"> </w:t>
      </w:r>
      <w:proofErr w:type="spellStart"/>
      <w:r w:rsidRPr="002D5A30">
        <w:rPr>
          <w:sz w:val="28"/>
          <w:szCs w:val="28"/>
        </w:rPr>
        <w:t>indicatori</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w:t>
      </w:r>
      <w:proofErr w:type="spellStart"/>
      <w:r w:rsidRPr="002D5A30">
        <w:rPr>
          <w:sz w:val="28"/>
          <w:szCs w:val="28"/>
        </w:rPr>
        <w:t>vor</w:t>
      </w:r>
      <w:proofErr w:type="spellEnd"/>
      <w:r w:rsidRPr="002D5A30">
        <w:rPr>
          <w:sz w:val="28"/>
          <w:szCs w:val="28"/>
        </w:rPr>
        <w:t xml:space="preserve"> fi </w:t>
      </w:r>
      <w:proofErr w:type="spellStart"/>
      <w:r w:rsidRPr="002D5A30">
        <w:rPr>
          <w:sz w:val="28"/>
          <w:szCs w:val="28"/>
        </w:rPr>
        <w:t>suportate</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operatori</w:t>
      </w:r>
      <w:proofErr w:type="spellEnd"/>
      <w:r w:rsidRPr="002D5A30">
        <w:rPr>
          <w:sz w:val="28"/>
          <w:szCs w:val="28"/>
        </w:rPr>
        <w:t xml:space="preserve"> sub </w:t>
      </w:r>
      <w:proofErr w:type="spellStart"/>
      <w:r w:rsidRPr="002D5A30">
        <w:rPr>
          <w:sz w:val="28"/>
          <w:szCs w:val="28"/>
        </w:rPr>
        <w:t>formă</w:t>
      </w:r>
      <w:proofErr w:type="spellEnd"/>
      <w:r w:rsidRPr="002D5A30">
        <w:rPr>
          <w:sz w:val="28"/>
          <w:szCs w:val="28"/>
        </w:rPr>
        <w:t xml:space="preserve"> de </w:t>
      </w:r>
      <w:proofErr w:type="spellStart"/>
      <w:r w:rsidRPr="002D5A30">
        <w:rPr>
          <w:sz w:val="28"/>
          <w:szCs w:val="28"/>
        </w:rPr>
        <w:t>penalități</w:t>
      </w:r>
      <w:proofErr w:type="spellEnd"/>
      <w:r w:rsidRPr="002D5A30">
        <w:rPr>
          <w:sz w:val="28"/>
          <w:szCs w:val="28"/>
        </w:rPr>
        <w:t xml:space="preserve">, conform </w:t>
      </w:r>
      <w:proofErr w:type="spellStart"/>
      <w:r w:rsidRPr="002D5A30">
        <w:rPr>
          <w:sz w:val="28"/>
          <w:szCs w:val="28"/>
        </w:rPr>
        <w:t>legii</w:t>
      </w:r>
      <w:proofErr w:type="spellEnd"/>
      <w:r w:rsidRPr="002D5A30">
        <w:rPr>
          <w:sz w:val="28"/>
          <w:szCs w:val="28"/>
        </w:rPr>
        <w:t>.</w:t>
      </w:r>
    </w:p>
    <w:p w14:paraId="4470BA3A" w14:textId="77777777" w:rsidR="006119E9" w:rsidRPr="002D5A30" w:rsidRDefault="006119E9" w:rsidP="003A1AA2">
      <w:pPr>
        <w:pStyle w:val="NormalWeb"/>
        <w:numPr>
          <w:ilvl w:val="0"/>
          <w:numId w:val="1"/>
        </w:numPr>
        <w:spacing w:before="0" w:beforeAutospacing="0" w:after="0" w:afterAutospacing="0"/>
        <w:jc w:val="both"/>
        <w:rPr>
          <w:sz w:val="28"/>
          <w:szCs w:val="28"/>
        </w:rPr>
      </w:pPr>
    </w:p>
    <w:p w14:paraId="33A50C47" w14:textId="77777777" w:rsidR="006119E9" w:rsidRPr="002D5A30" w:rsidRDefault="006119E9" w:rsidP="003A1AA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Indicatorii</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calitatea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sunt </w:t>
      </w:r>
      <w:proofErr w:type="spellStart"/>
      <w:r w:rsidRPr="002D5A30">
        <w:rPr>
          <w:sz w:val="28"/>
          <w:szCs w:val="28"/>
        </w:rPr>
        <w:t>prevăzuți</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anexă</w:t>
      </w:r>
      <w:proofErr w:type="spellEnd"/>
      <w:r w:rsidRPr="002D5A30">
        <w:rPr>
          <w:sz w:val="28"/>
          <w:szCs w:val="28"/>
        </w:rPr>
        <w:t xml:space="preserve"> la </w:t>
      </w:r>
      <w:proofErr w:type="spellStart"/>
      <w:r w:rsidRPr="002D5A30">
        <w:rPr>
          <w:sz w:val="28"/>
          <w:szCs w:val="28"/>
        </w:rPr>
        <w:t>regulamentul</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w:t>
      </w:r>
    </w:p>
    <w:p w14:paraId="5DD4C506" w14:textId="77777777" w:rsidR="006119E9" w:rsidRPr="002D5A30" w:rsidRDefault="006119E9" w:rsidP="003A1AA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Stabilirea</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a </w:t>
      </w:r>
      <w:proofErr w:type="spellStart"/>
      <w:r w:rsidRPr="002D5A30">
        <w:rPr>
          <w:sz w:val="28"/>
          <w:szCs w:val="28"/>
        </w:rPr>
        <w:t>nivelurilor</w:t>
      </w:r>
      <w:proofErr w:type="spellEnd"/>
      <w:r w:rsidRPr="002D5A30">
        <w:rPr>
          <w:sz w:val="28"/>
          <w:szCs w:val="28"/>
        </w:rPr>
        <w:t xml:space="preserve"> </w:t>
      </w:r>
      <w:proofErr w:type="spellStart"/>
      <w:r w:rsidRPr="002D5A30">
        <w:rPr>
          <w:sz w:val="28"/>
          <w:szCs w:val="28"/>
        </w:rPr>
        <w:t>indicatorilor</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care </w:t>
      </w:r>
      <w:proofErr w:type="spellStart"/>
      <w:r w:rsidRPr="002D5A30">
        <w:rPr>
          <w:sz w:val="28"/>
          <w:szCs w:val="28"/>
        </w:rPr>
        <w:t>privesc</w:t>
      </w:r>
      <w:proofErr w:type="spellEnd"/>
      <w:r w:rsidRPr="002D5A30">
        <w:rPr>
          <w:sz w:val="28"/>
          <w:szCs w:val="28"/>
        </w:rPr>
        <w:t xml:space="preserve"> </w:t>
      </w:r>
      <w:proofErr w:type="spellStart"/>
      <w:r w:rsidRPr="002D5A30">
        <w:rPr>
          <w:sz w:val="28"/>
          <w:szCs w:val="28"/>
        </w:rPr>
        <w:t>calitatea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w:t>
      </w:r>
      <w:proofErr w:type="spellStart"/>
      <w:r w:rsidRPr="002D5A30">
        <w:rPr>
          <w:sz w:val="28"/>
          <w:szCs w:val="28"/>
        </w:rPr>
        <w:t>ce</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îndeplinite</w:t>
      </w:r>
      <w:proofErr w:type="spellEnd"/>
      <w:r w:rsidRPr="002D5A30">
        <w:rPr>
          <w:sz w:val="28"/>
          <w:szCs w:val="28"/>
        </w:rPr>
        <w:t xml:space="preserve"> de </w:t>
      </w:r>
      <w:proofErr w:type="spellStart"/>
      <w:r w:rsidRPr="002D5A30">
        <w:rPr>
          <w:sz w:val="28"/>
          <w:szCs w:val="28"/>
        </w:rPr>
        <w:t>operatori</w:t>
      </w:r>
      <w:proofErr w:type="spellEnd"/>
      <w:r w:rsidRPr="002D5A30">
        <w:rPr>
          <w:sz w:val="28"/>
          <w:szCs w:val="28"/>
        </w:rPr>
        <w:t xml:space="preserve">, se face </w:t>
      </w:r>
      <w:proofErr w:type="spellStart"/>
      <w:r w:rsidRPr="002D5A30">
        <w:rPr>
          <w:sz w:val="28"/>
          <w:szCs w:val="28"/>
        </w:rPr>
        <w:t>astfel</w:t>
      </w:r>
      <w:proofErr w:type="spellEnd"/>
      <w:r w:rsidRPr="002D5A30">
        <w:rPr>
          <w:sz w:val="28"/>
          <w:szCs w:val="28"/>
        </w:rPr>
        <w:t xml:space="preserve"> </w:t>
      </w:r>
      <w:proofErr w:type="spellStart"/>
      <w:r w:rsidRPr="002D5A30">
        <w:rPr>
          <w:sz w:val="28"/>
          <w:szCs w:val="28"/>
        </w:rPr>
        <w:t>încât</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se </w:t>
      </w:r>
      <w:proofErr w:type="spellStart"/>
      <w:r w:rsidRPr="002D5A30">
        <w:rPr>
          <w:sz w:val="28"/>
          <w:szCs w:val="28"/>
        </w:rPr>
        <w:t>asigure</w:t>
      </w:r>
      <w:proofErr w:type="spellEnd"/>
      <w:r w:rsidRPr="002D5A30">
        <w:rPr>
          <w:sz w:val="28"/>
          <w:szCs w:val="28"/>
        </w:rPr>
        <w:t xml:space="preserve"> </w:t>
      </w:r>
      <w:proofErr w:type="spellStart"/>
      <w:r w:rsidRPr="002D5A30">
        <w:rPr>
          <w:sz w:val="28"/>
          <w:szCs w:val="28"/>
        </w:rPr>
        <w:t>atingerea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realizarea</w:t>
      </w:r>
      <w:proofErr w:type="spellEnd"/>
      <w:r w:rsidRPr="002D5A30">
        <w:rPr>
          <w:sz w:val="28"/>
          <w:szCs w:val="28"/>
        </w:rPr>
        <w:t xml:space="preserve"> </w:t>
      </w:r>
      <w:proofErr w:type="spellStart"/>
      <w:r w:rsidRPr="002D5A30">
        <w:rPr>
          <w:sz w:val="28"/>
          <w:szCs w:val="28"/>
        </w:rPr>
        <w:t>țintelor</w:t>
      </w:r>
      <w:proofErr w:type="spellEnd"/>
      <w:r w:rsidRPr="002D5A30">
        <w:rPr>
          <w:sz w:val="28"/>
          <w:szCs w:val="28"/>
        </w:rPr>
        <w:t xml:space="preserve"> de </w:t>
      </w:r>
      <w:proofErr w:type="spellStart"/>
      <w:r w:rsidRPr="002D5A30">
        <w:rPr>
          <w:sz w:val="28"/>
          <w:szCs w:val="28"/>
        </w:rPr>
        <w:t>reciclare</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legislația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vigoare</w:t>
      </w:r>
      <w:proofErr w:type="spellEnd"/>
      <w:r w:rsidRPr="002D5A30">
        <w:rPr>
          <w:sz w:val="28"/>
          <w:szCs w:val="28"/>
        </w:rPr>
        <w:t xml:space="preserve"> din </w:t>
      </w:r>
      <w:proofErr w:type="spellStart"/>
      <w:r w:rsidRPr="002D5A30">
        <w:rPr>
          <w:sz w:val="28"/>
          <w:szCs w:val="28"/>
        </w:rPr>
        <w:t>domeniul</w:t>
      </w:r>
      <w:proofErr w:type="spellEnd"/>
      <w:r w:rsidRPr="002D5A30">
        <w:rPr>
          <w:sz w:val="28"/>
          <w:szCs w:val="28"/>
        </w:rPr>
        <w:t xml:space="preserve"> </w:t>
      </w:r>
      <w:proofErr w:type="spellStart"/>
      <w:r w:rsidRPr="002D5A30">
        <w:rPr>
          <w:sz w:val="28"/>
          <w:szCs w:val="28"/>
        </w:rPr>
        <w:t>gestionării</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w:t>
      </w:r>
    </w:p>
    <w:p w14:paraId="46977117" w14:textId="77777777" w:rsidR="006119E9" w:rsidRPr="002D5A30" w:rsidRDefault="006119E9" w:rsidP="003A1AA2">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lastRenderedPageBreak/>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asociațiile</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w:t>
      </w:r>
      <w:proofErr w:type="spellStart"/>
      <w:r w:rsidRPr="002D5A30">
        <w:rPr>
          <w:sz w:val="28"/>
          <w:szCs w:val="28"/>
        </w:rPr>
        <w:t>aplică</w:t>
      </w:r>
      <w:proofErr w:type="spellEnd"/>
      <w:r w:rsidRPr="002D5A30">
        <w:rPr>
          <w:sz w:val="28"/>
          <w:szCs w:val="28"/>
        </w:rPr>
        <w:t xml:space="preserve"> </w:t>
      </w:r>
      <w:proofErr w:type="spellStart"/>
      <w:r w:rsidRPr="002D5A30">
        <w:rPr>
          <w:sz w:val="28"/>
          <w:szCs w:val="28"/>
        </w:rPr>
        <w:t>operatorului</w:t>
      </w:r>
      <w:proofErr w:type="spellEnd"/>
      <w:r w:rsidRPr="002D5A30">
        <w:rPr>
          <w:sz w:val="28"/>
          <w:szCs w:val="28"/>
        </w:rPr>
        <w:t xml:space="preserve"> </w:t>
      </w:r>
      <w:proofErr w:type="spellStart"/>
      <w:r w:rsidRPr="002D5A30">
        <w:rPr>
          <w:sz w:val="28"/>
          <w:szCs w:val="28"/>
        </w:rPr>
        <w:t>penalitățile</w:t>
      </w:r>
      <w:proofErr w:type="spellEnd"/>
      <w:r w:rsidRPr="002D5A30">
        <w:rPr>
          <w:sz w:val="28"/>
          <w:szCs w:val="28"/>
        </w:rPr>
        <w:t xml:space="preserve"> </w:t>
      </w:r>
      <w:proofErr w:type="spellStart"/>
      <w:r w:rsidRPr="002D5A30">
        <w:rPr>
          <w:sz w:val="28"/>
          <w:szCs w:val="28"/>
        </w:rPr>
        <w:t>contractuale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cazul</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care nu </w:t>
      </w:r>
      <w:proofErr w:type="spellStart"/>
      <w:r w:rsidRPr="002D5A30">
        <w:rPr>
          <w:sz w:val="28"/>
          <w:szCs w:val="28"/>
        </w:rPr>
        <w:t>îndeplinește</w:t>
      </w:r>
      <w:proofErr w:type="spellEnd"/>
      <w:r w:rsidRPr="002D5A30">
        <w:rPr>
          <w:sz w:val="28"/>
          <w:szCs w:val="28"/>
        </w:rPr>
        <w:t xml:space="preserve"> </w:t>
      </w:r>
      <w:proofErr w:type="spellStart"/>
      <w:r w:rsidRPr="002D5A30">
        <w:rPr>
          <w:sz w:val="28"/>
          <w:szCs w:val="28"/>
        </w:rPr>
        <w:t>indicatorii</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care </w:t>
      </w:r>
      <w:proofErr w:type="spellStart"/>
      <w:r w:rsidRPr="002D5A30">
        <w:rPr>
          <w:sz w:val="28"/>
          <w:szCs w:val="28"/>
        </w:rPr>
        <w:t>privesc</w:t>
      </w:r>
      <w:proofErr w:type="spellEnd"/>
      <w:r w:rsidRPr="002D5A30">
        <w:rPr>
          <w:sz w:val="28"/>
          <w:szCs w:val="28"/>
        </w:rPr>
        <w:t xml:space="preserve"> </w:t>
      </w:r>
      <w:proofErr w:type="spellStart"/>
      <w:r w:rsidRPr="002D5A30">
        <w:rPr>
          <w:sz w:val="28"/>
          <w:szCs w:val="28"/>
        </w:rPr>
        <w:t>calitatea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w:t>
      </w:r>
    </w:p>
    <w:p w14:paraId="3ADA4723" w14:textId="77777777" w:rsidR="006119E9" w:rsidRPr="002D5A30" w:rsidRDefault="006119E9" w:rsidP="003A1AA2">
      <w:pPr>
        <w:pStyle w:val="NormalWeb"/>
        <w:numPr>
          <w:ilvl w:val="0"/>
          <w:numId w:val="1"/>
        </w:numPr>
        <w:spacing w:before="0" w:beforeAutospacing="0" w:after="0" w:afterAutospacing="0"/>
        <w:jc w:val="both"/>
        <w:rPr>
          <w:sz w:val="28"/>
          <w:szCs w:val="28"/>
        </w:rPr>
      </w:pPr>
    </w:p>
    <w:p w14:paraId="62E7E400" w14:textId="77777777" w:rsidR="006119E9" w:rsidRPr="002D5A30" w:rsidRDefault="006119E9" w:rsidP="003A1AA2">
      <w:pPr>
        <w:pStyle w:val="NormalWeb"/>
        <w:spacing w:before="0" w:beforeAutospacing="0" w:after="0" w:afterAutospacing="0"/>
        <w:jc w:val="both"/>
        <w:rPr>
          <w:sz w:val="28"/>
          <w:szCs w:val="28"/>
        </w:rPr>
      </w:pPr>
      <w:proofErr w:type="spellStart"/>
      <w:r w:rsidRPr="002D5A30">
        <w:rPr>
          <w:sz w:val="28"/>
          <w:szCs w:val="28"/>
        </w:rPr>
        <w:t>Indicatorii</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ai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stabilesc</w:t>
      </w:r>
      <w:proofErr w:type="spellEnd"/>
      <w:r w:rsidRPr="002D5A30">
        <w:rPr>
          <w:sz w:val="28"/>
          <w:szCs w:val="28"/>
        </w:rPr>
        <w:t xml:space="preserve"> </w:t>
      </w:r>
      <w:proofErr w:type="spellStart"/>
      <w:r w:rsidRPr="002D5A30">
        <w:rPr>
          <w:sz w:val="28"/>
          <w:szCs w:val="28"/>
        </w:rPr>
        <w:t>condițiile</w:t>
      </w:r>
      <w:proofErr w:type="spellEnd"/>
      <w:r w:rsidRPr="002D5A30">
        <w:rPr>
          <w:sz w:val="28"/>
          <w:szCs w:val="28"/>
        </w:rPr>
        <w:t xml:space="preserve"> </w:t>
      </w:r>
      <w:proofErr w:type="spellStart"/>
      <w:r w:rsidRPr="002D5A30">
        <w:rPr>
          <w:sz w:val="28"/>
          <w:szCs w:val="28"/>
        </w:rPr>
        <w:t>ce</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respectate</w:t>
      </w:r>
      <w:proofErr w:type="spellEnd"/>
      <w:r w:rsidRPr="002D5A30">
        <w:rPr>
          <w:sz w:val="28"/>
          <w:szCs w:val="28"/>
        </w:rPr>
        <w:t xml:space="preserve">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operatori</w:t>
      </w:r>
      <w:proofErr w:type="spellEnd"/>
      <w:r w:rsidRPr="002D5A30">
        <w:rPr>
          <w:sz w:val="28"/>
          <w:szCs w:val="28"/>
        </w:rPr>
        <w:t xml:space="preserve">, cu </w:t>
      </w:r>
      <w:proofErr w:type="spellStart"/>
      <w:r w:rsidRPr="002D5A30">
        <w:rPr>
          <w:sz w:val="28"/>
          <w:szCs w:val="28"/>
        </w:rPr>
        <w:t>privire</w:t>
      </w:r>
      <w:proofErr w:type="spellEnd"/>
      <w:r w:rsidRPr="002D5A30">
        <w:rPr>
          <w:sz w:val="28"/>
          <w:szCs w:val="28"/>
        </w:rPr>
        <w:t xml:space="preserve"> la:</w:t>
      </w:r>
    </w:p>
    <w:p w14:paraId="7522CF7B"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continuitatea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din </w:t>
      </w:r>
      <w:proofErr w:type="spellStart"/>
      <w:r w:rsidRPr="002D5A30">
        <w:rPr>
          <w:sz w:val="28"/>
          <w:szCs w:val="28"/>
        </w:rPr>
        <w:t>punct</w:t>
      </w:r>
      <w:proofErr w:type="spellEnd"/>
      <w:r w:rsidRPr="002D5A30">
        <w:rPr>
          <w:sz w:val="28"/>
          <w:szCs w:val="28"/>
        </w:rPr>
        <w:t xml:space="preserve"> de </w:t>
      </w:r>
      <w:proofErr w:type="spellStart"/>
      <w:r w:rsidRPr="002D5A30">
        <w:rPr>
          <w:sz w:val="28"/>
          <w:szCs w:val="28"/>
        </w:rPr>
        <w:t>vedere</w:t>
      </w:r>
      <w:proofErr w:type="spellEnd"/>
      <w:r w:rsidRPr="002D5A30">
        <w:rPr>
          <w:sz w:val="28"/>
          <w:szCs w:val="28"/>
        </w:rPr>
        <w:t xml:space="preserve"> </w:t>
      </w:r>
      <w:proofErr w:type="spellStart"/>
      <w:r w:rsidRPr="002D5A30">
        <w:rPr>
          <w:sz w:val="28"/>
          <w:szCs w:val="28"/>
        </w:rPr>
        <w:t>cantitativ</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calitativ</w:t>
      </w:r>
      <w:proofErr w:type="spellEnd"/>
      <w:r w:rsidRPr="002D5A30">
        <w:rPr>
          <w:sz w:val="28"/>
          <w:szCs w:val="28"/>
        </w:rPr>
        <w:t>;</w:t>
      </w:r>
    </w:p>
    <w:p w14:paraId="537E88B6"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atingerea</w:t>
      </w:r>
      <w:proofErr w:type="spellEnd"/>
      <w:r w:rsidRPr="002D5A30">
        <w:rPr>
          <w:sz w:val="28"/>
          <w:szCs w:val="28"/>
        </w:rPr>
        <w:t xml:space="preserve"> </w:t>
      </w:r>
      <w:proofErr w:type="spellStart"/>
      <w:r w:rsidRPr="002D5A30">
        <w:rPr>
          <w:sz w:val="28"/>
          <w:szCs w:val="28"/>
        </w:rPr>
        <w:t>obiectivelor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țintelor</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care </w:t>
      </w: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w:t>
      </w:r>
      <w:proofErr w:type="spellStart"/>
      <w:r w:rsidRPr="002D5A30">
        <w:rPr>
          <w:sz w:val="28"/>
          <w:szCs w:val="28"/>
        </w:rPr>
        <w:t>asociația</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sunt </w:t>
      </w:r>
      <w:proofErr w:type="spellStart"/>
      <w:r w:rsidRPr="002D5A30">
        <w:rPr>
          <w:sz w:val="28"/>
          <w:szCs w:val="28"/>
        </w:rPr>
        <w:t>responsabile</w:t>
      </w:r>
      <w:proofErr w:type="spellEnd"/>
      <w:r w:rsidRPr="002D5A30">
        <w:rPr>
          <w:sz w:val="28"/>
          <w:szCs w:val="28"/>
        </w:rPr>
        <w:t>;</w:t>
      </w:r>
    </w:p>
    <w:p w14:paraId="384F7EAA"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prestarea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toți</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din aria </w:t>
      </w:r>
      <w:proofErr w:type="spellStart"/>
      <w:r w:rsidRPr="002D5A30">
        <w:rPr>
          <w:sz w:val="28"/>
          <w:szCs w:val="28"/>
        </w:rPr>
        <w:t>sa</w:t>
      </w:r>
      <w:proofErr w:type="spellEnd"/>
      <w:r w:rsidRPr="002D5A30">
        <w:rPr>
          <w:sz w:val="28"/>
          <w:szCs w:val="28"/>
        </w:rPr>
        <w:t xml:space="preserve"> de </w:t>
      </w:r>
      <w:proofErr w:type="spellStart"/>
      <w:r w:rsidRPr="002D5A30">
        <w:rPr>
          <w:sz w:val="28"/>
          <w:szCs w:val="28"/>
        </w:rPr>
        <w:t>responsabilitate</w:t>
      </w:r>
      <w:proofErr w:type="spellEnd"/>
      <w:r w:rsidRPr="002D5A30">
        <w:rPr>
          <w:sz w:val="28"/>
          <w:szCs w:val="28"/>
        </w:rPr>
        <w:t>;</w:t>
      </w:r>
    </w:p>
    <w:p w14:paraId="5CBB23B6"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adaptarea</w:t>
      </w:r>
      <w:proofErr w:type="spellEnd"/>
      <w:r w:rsidRPr="002D5A30">
        <w:rPr>
          <w:sz w:val="28"/>
          <w:szCs w:val="28"/>
        </w:rPr>
        <w:t xml:space="preserve"> </w:t>
      </w:r>
      <w:proofErr w:type="spellStart"/>
      <w:r w:rsidRPr="002D5A30">
        <w:rPr>
          <w:sz w:val="28"/>
          <w:szCs w:val="28"/>
        </w:rPr>
        <w:t>permanentă</w:t>
      </w:r>
      <w:proofErr w:type="spellEnd"/>
      <w:r w:rsidRPr="002D5A30">
        <w:rPr>
          <w:sz w:val="28"/>
          <w:szCs w:val="28"/>
        </w:rPr>
        <w:t xml:space="preserve"> la </w:t>
      </w:r>
      <w:proofErr w:type="spellStart"/>
      <w:r w:rsidRPr="002D5A30">
        <w:rPr>
          <w:sz w:val="28"/>
          <w:szCs w:val="28"/>
        </w:rPr>
        <w:t>cerințele</w:t>
      </w:r>
      <w:proofErr w:type="spellEnd"/>
      <w:r w:rsidRPr="002D5A30">
        <w:rPr>
          <w:sz w:val="28"/>
          <w:szCs w:val="28"/>
        </w:rPr>
        <w:t xml:space="preserve"> </w:t>
      </w:r>
      <w:proofErr w:type="spellStart"/>
      <w:r w:rsidRPr="002D5A30">
        <w:rPr>
          <w:sz w:val="28"/>
          <w:szCs w:val="28"/>
        </w:rPr>
        <w:t>utilizatorilor</w:t>
      </w:r>
      <w:proofErr w:type="spellEnd"/>
      <w:r w:rsidRPr="002D5A30">
        <w:rPr>
          <w:sz w:val="28"/>
          <w:szCs w:val="28"/>
        </w:rPr>
        <w:t>;</w:t>
      </w:r>
    </w:p>
    <w:p w14:paraId="1255E2CC"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excluderea</w:t>
      </w:r>
      <w:proofErr w:type="spellEnd"/>
      <w:r w:rsidRPr="002D5A30">
        <w:rPr>
          <w:sz w:val="28"/>
          <w:szCs w:val="28"/>
        </w:rPr>
        <w:t xml:space="preserve"> </w:t>
      </w:r>
      <w:proofErr w:type="spellStart"/>
      <w:r w:rsidRPr="002D5A30">
        <w:rPr>
          <w:sz w:val="28"/>
          <w:szCs w:val="28"/>
        </w:rPr>
        <w:t>oricărei</w:t>
      </w:r>
      <w:proofErr w:type="spellEnd"/>
      <w:r w:rsidRPr="002D5A30">
        <w:rPr>
          <w:sz w:val="28"/>
          <w:szCs w:val="28"/>
        </w:rPr>
        <w:t xml:space="preserve"> </w:t>
      </w:r>
      <w:proofErr w:type="spellStart"/>
      <w:r w:rsidRPr="002D5A30">
        <w:rPr>
          <w:sz w:val="28"/>
          <w:szCs w:val="28"/>
        </w:rPr>
        <w:t>discriminări</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accesul</w:t>
      </w:r>
      <w:proofErr w:type="spellEnd"/>
      <w:r w:rsidRPr="002D5A30">
        <w:rPr>
          <w:sz w:val="28"/>
          <w:szCs w:val="28"/>
        </w:rPr>
        <w:t xml:space="preserve"> la </w:t>
      </w:r>
      <w:proofErr w:type="spellStart"/>
      <w:r w:rsidRPr="002D5A30">
        <w:rPr>
          <w:sz w:val="28"/>
          <w:szCs w:val="28"/>
        </w:rPr>
        <w:t>serviciile</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w:t>
      </w:r>
    </w:p>
    <w:p w14:paraId="03EA723F"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respectarea</w:t>
      </w:r>
      <w:proofErr w:type="spellEnd"/>
      <w:r w:rsidRPr="002D5A30">
        <w:rPr>
          <w:sz w:val="28"/>
          <w:szCs w:val="28"/>
        </w:rPr>
        <w:t xml:space="preserve"> </w:t>
      </w:r>
      <w:proofErr w:type="spellStart"/>
      <w:r w:rsidRPr="002D5A30">
        <w:rPr>
          <w:sz w:val="28"/>
          <w:szCs w:val="28"/>
        </w:rPr>
        <w:t>reglementărilor</w:t>
      </w:r>
      <w:proofErr w:type="spellEnd"/>
      <w:r w:rsidRPr="002D5A30">
        <w:rPr>
          <w:sz w:val="28"/>
          <w:szCs w:val="28"/>
        </w:rPr>
        <w:t xml:space="preserve"> </w:t>
      </w:r>
      <w:proofErr w:type="spellStart"/>
      <w:r w:rsidRPr="002D5A30">
        <w:rPr>
          <w:sz w:val="28"/>
          <w:szCs w:val="28"/>
        </w:rPr>
        <w:t>specifice</w:t>
      </w:r>
      <w:proofErr w:type="spellEnd"/>
      <w:r w:rsidRPr="002D5A30">
        <w:rPr>
          <w:sz w:val="28"/>
          <w:szCs w:val="28"/>
        </w:rPr>
        <w:t xml:space="preserve"> din </w:t>
      </w:r>
      <w:proofErr w:type="spellStart"/>
      <w:r w:rsidRPr="002D5A30">
        <w:rPr>
          <w:sz w:val="28"/>
          <w:szCs w:val="28"/>
        </w:rPr>
        <w:t>domeniul</w:t>
      </w:r>
      <w:proofErr w:type="spellEnd"/>
      <w:r w:rsidRPr="002D5A30">
        <w:rPr>
          <w:sz w:val="28"/>
          <w:szCs w:val="28"/>
        </w:rPr>
        <w:t xml:space="preserve"> </w:t>
      </w:r>
      <w:proofErr w:type="spellStart"/>
      <w:r w:rsidRPr="002D5A30">
        <w:rPr>
          <w:sz w:val="28"/>
          <w:szCs w:val="28"/>
        </w:rPr>
        <w:t>protecției</w:t>
      </w:r>
      <w:proofErr w:type="spellEnd"/>
      <w:r w:rsidRPr="002D5A30">
        <w:rPr>
          <w:sz w:val="28"/>
          <w:szCs w:val="28"/>
        </w:rPr>
        <w:t xml:space="preserve"> </w:t>
      </w:r>
      <w:proofErr w:type="spellStart"/>
      <w:r w:rsidRPr="002D5A30">
        <w:rPr>
          <w:sz w:val="28"/>
          <w:szCs w:val="28"/>
        </w:rPr>
        <w:t>mediului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al </w:t>
      </w:r>
      <w:proofErr w:type="spellStart"/>
      <w:r w:rsidRPr="002D5A30">
        <w:rPr>
          <w:sz w:val="28"/>
          <w:szCs w:val="28"/>
        </w:rPr>
        <w:t>sănătății</w:t>
      </w:r>
      <w:proofErr w:type="spellEnd"/>
      <w:r w:rsidRPr="002D5A30">
        <w:rPr>
          <w:sz w:val="28"/>
          <w:szCs w:val="28"/>
        </w:rPr>
        <w:t xml:space="preserve"> </w:t>
      </w:r>
      <w:proofErr w:type="spellStart"/>
      <w:r w:rsidRPr="002D5A30">
        <w:rPr>
          <w:sz w:val="28"/>
          <w:szCs w:val="28"/>
        </w:rPr>
        <w:t>populației</w:t>
      </w:r>
      <w:proofErr w:type="spellEnd"/>
      <w:r w:rsidRPr="002D5A30">
        <w:rPr>
          <w:sz w:val="28"/>
          <w:szCs w:val="28"/>
        </w:rPr>
        <w:t>;</w:t>
      </w:r>
    </w:p>
    <w:p w14:paraId="542D8EF6"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implementarea</w:t>
      </w:r>
      <w:proofErr w:type="spellEnd"/>
      <w:r w:rsidRPr="002D5A30">
        <w:rPr>
          <w:sz w:val="28"/>
          <w:szCs w:val="28"/>
        </w:rPr>
        <w:t xml:space="preserve">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sisteme</w:t>
      </w:r>
      <w:proofErr w:type="spellEnd"/>
      <w:r w:rsidRPr="002D5A30">
        <w:rPr>
          <w:sz w:val="28"/>
          <w:szCs w:val="28"/>
        </w:rPr>
        <w:t xml:space="preserve"> de management al </w:t>
      </w:r>
      <w:proofErr w:type="spellStart"/>
      <w:r w:rsidRPr="002D5A30">
        <w:rPr>
          <w:sz w:val="28"/>
          <w:szCs w:val="28"/>
        </w:rPr>
        <w:t>calității</w:t>
      </w:r>
      <w:proofErr w:type="spellEnd"/>
      <w:r w:rsidRPr="002D5A30">
        <w:rPr>
          <w:sz w:val="28"/>
          <w:szCs w:val="28"/>
        </w:rPr>
        <w:t xml:space="preserve">, al </w:t>
      </w:r>
      <w:proofErr w:type="spellStart"/>
      <w:r w:rsidRPr="002D5A30">
        <w:rPr>
          <w:sz w:val="28"/>
          <w:szCs w:val="28"/>
        </w:rPr>
        <w:t>mediului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al </w:t>
      </w:r>
      <w:proofErr w:type="spellStart"/>
      <w:r w:rsidRPr="002D5A30">
        <w:rPr>
          <w:sz w:val="28"/>
          <w:szCs w:val="28"/>
        </w:rPr>
        <w:t>sănătății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securității</w:t>
      </w:r>
      <w:proofErr w:type="spellEnd"/>
      <w:r w:rsidRPr="002D5A30">
        <w:rPr>
          <w:sz w:val="28"/>
          <w:szCs w:val="28"/>
        </w:rPr>
        <w:t xml:space="preserve"> </w:t>
      </w:r>
      <w:proofErr w:type="spellStart"/>
      <w:r w:rsidRPr="002D5A30">
        <w:rPr>
          <w:sz w:val="28"/>
          <w:szCs w:val="28"/>
        </w:rPr>
        <w:t>muncii</w:t>
      </w:r>
      <w:proofErr w:type="spellEnd"/>
      <w:r w:rsidRPr="002D5A30">
        <w:rPr>
          <w:sz w:val="28"/>
          <w:szCs w:val="28"/>
        </w:rPr>
        <w:t>.</w:t>
      </w:r>
    </w:p>
    <w:p w14:paraId="72D2566B" w14:textId="77777777" w:rsidR="006119E9" w:rsidRPr="002D5A30" w:rsidRDefault="006119E9" w:rsidP="003A1AA2">
      <w:pPr>
        <w:pStyle w:val="NormalWeb"/>
        <w:numPr>
          <w:ilvl w:val="0"/>
          <w:numId w:val="1"/>
        </w:numPr>
        <w:spacing w:before="0" w:beforeAutospacing="0" w:after="0" w:afterAutospacing="0"/>
        <w:jc w:val="both"/>
        <w:rPr>
          <w:sz w:val="28"/>
          <w:szCs w:val="28"/>
        </w:rPr>
      </w:pPr>
    </w:p>
    <w:p w14:paraId="0A4A4C06" w14:textId="77777777" w:rsidR="006119E9" w:rsidRPr="002D5A30" w:rsidRDefault="006119E9" w:rsidP="003A1AA2">
      <w:pPr>
        <w:pStyle w:val="NormalWeb"/>
        <w:spacing w:before="0" w:beforeAutospacing="0" w:after="0" w:afterAutospacing="0"/>
        <w:jc w:val="both"/>
        <w:rPr>
          <w:sz w:val="28"/>
          <w:szCs w:val="28"/>
        </w:rPr>
      </w:pPr>
      <w:proofErr w:type="spellStart"/>
      <w:r w:rsidRPr="002D5A30">
        <w:rPr>
          <w:sz w:val="28"/>
          <w:szCs w:val="28"/>
        </w:rPr>
        <w:t>Indicatorii</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asigure</w:t>
      </w:r>
      <w:proofErr w:type="spellEnd"/>
      <w:r w:rsidRPr="002D5A30">
        <w:rPr>
          <w:sz w:val="28"/>
          <w:szCs w:val="28"/>
        </w:rPr>
        <w:t xml:space="preserve"> </w:t>
      </w:r>
      <w:proofErr w:type="spellStart"/>
      <w:r w:rsidRPr="002D5A30">
        <w:rPr>
          <w:sz w:val="28"/>
          <w:szCs w:val="28"/>
        </w:rPr>
        <w:t>evaluarea</w:t>
      </w:r>
      <w:proofErr w:type="spellEnd"/>
      <w:r w:rsidRPr="002D5A30">
        <w:rPr>
          <w:sz w:val="28"/>
          <w:szCs w:val="28"/>
        </w:rPr>
        <w:t xml:space="preserve"> </w:t>
      </w:r>
      <w:proofErr w:type="spellStart"/>
      <w:r w:rsidRPr="002D5A30">
        <w:rPr>
          <w:sz w:val="28"/>
          <w:szCs w:val="28"/>
        </w:rPr>
        <w:t>continuă</w:t>
      </w:r>
      <w:proofErr w:type="spellEnd"/>
      <w:r w:rsidRPr="002D5A30">
        <w:rPr>
          <w:sz w:val="28"/>
          <w:szCs w:val="28"/>
        </w:rPr>
        <w:t xml:space="preserve"> a </w:t>
      </w:r>
      <w:proofErr w:type="spellStart"/>
      <w:r w:rsidRPr="002D5A30">
        <w:rPr>
          <w:sz w:val="28"/>
          <w:szCs w:val="28"/>
        </w:rPr>
        <w:t>operatorului</w:t>
      </w:r>
      <w:proofErr w:type="spellEnd"/>
      <w:r w:rsidRPr="002D5A30">
        <w:rPr>
          <w:sz w:val="28"/>
          <w:szCs w:val="28"/>
        </w:rPr>
        <w:t xml:space="preserve"> cu </w:t>
      </w:r>
      <w:proofErr w:type="spellStart"/>
      <w:r w:rsidRPr="002D5A30">
        <w:rPr>
          <w:sz w:val="28"/>
          <w:szCs w:val="28"/>
        </w:rPr>
        <w:t>privire</w:t>
      </w:r>
      <w:proofErr w:type="spellEnd"/>
      <w:r w:rsidRPr="002D5A30">
        <w:rPr>
          <w:sz w:val="28"/>
          <w:szCs w:val="28"/>
        </w:rPr>
        <w:t xml:space="preserve"> la </w:t>
      </w:r>
      <w:proofErr w:type="spellStart"/>
      <w:r w:rsidRPr="002D5A30">
        <w:rPr>
          <w:sz w:val="28"/>
          <w:szCs w:val="28"/>
        </w:rPr>
        <w:t>următoarele</w:t>
      </w:r>
      <w:proofErr w:type="spellEnd"/>
      <w:r w:rsidRPr="002D5A30">
        <w:rPr>
          <w:sz w:val="28"/>
          <w:szCs w:val="28"/>
        </w:rPr>
        <w:t xml:space="preserve"> </w:t>
      </w:r>
      <w:proofErr w:type="spellStart"/>
      <w:r w:rsidRPr="002D5A30">
        <w:rPr>
          <w:sz w:val="28"/>
          <w:szCs w:val="28"/>
        </w:rPr>
        <w:t>activități</w:t>
      </w:r>
      <w:proofErr w:type="spellEnd"/>
      <w:r w:rsidRPr="002D5A30">
        <w:rPr>
          <w:sz w:val="28"/>
          <w:szCs w:val="28"/>
        </w:rPr>
        <w:t>:</w:t>
      </w:r>
    </w:p>
    <w:p w14:paraId="5F532D1D"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contractarea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w:t>
      </w:r>
    </w:p>
    <w:p w14:paraId="14F68E73"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măsurarea</w:t>
      </w:r>
      <w:proofErr w:type="spellEnd"/>
      <w:r w:rsidRPr="002D5A30">
        <w:rPr>
          <w:sz w:val="28"/>
          <w:szCs w:val="28"/>
        </w:rPr>
        <w:t xml:space="preserve">, </w:t>
      </w:r>
      <w:proofErr w:type="spellStart"/>
      <w:r w:rsidRPr="002D5A30">
        <w:rPr>
          <w:sz w:val="28"/>
          <w:szCs w:val="28"/>
        </w:rPr>
        <w:t>facturarea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încasarea</w:t>
      </w:r>
      <w:proofErr w:type="spellEnd"/>
      <w:r w:rsidRPr="002D5A30">
        <w:rPr>
          <w:sz w:val="28"/>
          <w:szCs w:val="28"/>
        </w:rPr>
        <w:t xml:space="preserve"> </w:t>
      </w:r>
      <w:proofErr w:type="spellStart"/>
      <w:r w:rsidRPr="002D5A30">
        <w:rPr>
          <w:sz w:val="28"/>
          <w:szCs w:val="28"/>
        </w:rPr>
        <w:t>contravalorii</w:t>
      </w:r>
      <w:proofErr w:type="spellEnd"/>
      <w:r w:rsidRPr="002D5A30">
        <w:rPr>
          <w:sz w:val="28"/>
          <w:szCs w:val="28"/>
        </w:rPr>
        <w:t xml:space="preserve"> </w:t>
      </w:r>
      <w:proofErr w:type="spellStart"/>
      <w:r w:rsidRPr="002D5A30">
        <w:rPr>
          <w:sz w:val="28"/>
          <w:szCs w:val="28"/>
        </w:rPr>
        <w:t>serviciilor</w:t>
      </w:r>
      <w:proofErr w:type="spellEnd"/>
      <w:r w:rsidRPr="002D5A30">
        <w:rPr>
          <w:sz w:val="28"/>
          <w:szCs w:val="28"/>
        </w:rPr>
        <w:t xml:space="preserve"> </w:t>
      </w:r>
      <w:proofErr w:type="spellStart"/>
      <w:r w:rsidRPr="002D5A30">
        <w:rPr>
          <w:sz w:val="28"/>
          <w:szCs w:val="28"/>
        </w:rPr>
        <w:t>efectuate</w:t>
      </w:r>
      <w:proofErr w:type="spellEnd"/>
      <w:r w:rsidRPr="002D5A30">
        <w:rPr>
          <w:sz w:val="28"/>
          <w:szCs w:val="28"/>
        </w:rPr>
        <w:t>;</w:t>
      </w:r>
    </w:p>
    <w:p w14:paraId="51C38E3E"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îndeplinirea</w:t>
      </w:r>
      <w:proofErr w:type="spellEnd"/>
      <w:r w:rsidRPr="002D5A30">
        <w:rPr>
          <w:sz w:val="28"/>
          <w:szCs w:val="28"/>
        </w:rPr>
        <w:t xml:space="preserve"> </w:t>
      </w:r>
      <w:proofErr w:type="spellStart"/>
      <w:r w:rsidRPr="002D5A30">
        <w:rPr>
          <w:sz w:val="28"/>
          <w:szCs w:val="28"/>
        </w:rPr>
        <w:t>prevederilor</w:t>
      </w:r>
      <w:proofErr w:type="spellEnd"/>
      <w:r w:rsidRPr="002D5A30">
        <w:rPr>
          <w:sz w:val="28"/>
          <w:szCs w:val="28"/>
        </w:rPr>
        <w:t xml:space="preserve"> din contract cu </w:t>
      </w:r>
      <w:proofErr w:type="spellStart"/>
      <w:r w:rsidRPr="002D5A30">
        <w:rPr>
          <w:sz w:val="28"/>
          <w:szCs w:val="28"/>
        </w:rPr>
        <w:t>privire</w:t>
      </w:r>
      <w:proofErr w:type="spellEnd"/>
      <w:r w:rsidRPr="002D5A30">
        <w:rPr>
          <w:sz w:val="28"/>
          <w:szCs w:val="28"/>
        </w:rPr>
        <w:t xml:space="preserve"> la </w:t>
      </w:r>
      <w:proofErr w:type="spellStart"/>
      <w:r w:rsidRPr="002D5A30">
        <w:rPr>
          <w:sz w:val="28"/>
          <w:szCs w:val="28"/>
        </w:rPr>
        <w:t>calitatea</w:t>
      </w:r>
      <w:proofErr w:type="spellEnd"/>
      <w:r w:rsidRPr="002D5A30">
        <w:rPr>
          <w:sz w:val="28"/>
          <w:szCs w:val="28"/>
        </w:rPr>
        <w:t xml:space="preserve"> </w:t>
      </w:r>
      <w:proofErr w:type="spellStart"/>
      <w:r w:rsidRPr="002D5A30">
        <w:rPr>
          <w:sz w:val="28"/>
          <w:szCs w:val="28"/>
        </w:rPr>
        <w:t>serviciilor</w:t>
      </w:r>
      <w:proofErr w:type="spellEnd"/>
      <w:r w:rsidRPr="002D5A30">
        <w:rPr>
          <w:sz w:val="28"/>
          <w:szCs w:val="28"/>
        </w:rPr>
        <w:t xml:space="preserve"> </w:t>
      </w:r>
      <w:proofErr w:type="spellStart"/>
      <w:r w:rsidRPr="002D5A30">
        <w:rPr>
          <w:sz w:val="28"/>
          <w:szCs w:val="28"/>
        </w:rPr>
        <w:t>efectuate</w:t>
      </w:r>
      <w:proofErr w:type="spellEnd"/>
      <w:r w:rsidRPr="002D5A30">
        <w:rPr>
          <w:sz w:val="28"/>
          <w:szCs w:val="28"/>
        </w:rPr>
        <w:t>;</w:t>
      </w:r>
    </w:p>
    <w:p w14:paraId="5634D0C4"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menținerea</w:t>
      </w:r>
      <w:proofErr w:type="spellEnd"/>
      <w:r w:rsidRPr="002D5A30">
        <w:rPr>
          <w:sz w:val="28"/>
          <w:szCs w:val="28"/>
        </w:rPr>
        <w:t xml:space="preserve"> </w:t>
      </w:r>
      <w:proofErr w:type="spellStart"/>
      <w:r w:rsidRPr="002D5A30">
        <w:rPr>
          <w:sz w:val="28"/>
          <w:szCs w:val="28"/>
        </w:rPr>
        <w:t>unor</w:t>
      </w:r>
      <w:proofErr w:type="spellEnd"/>
      <w:r w:rsidRPr="002D5A30">
        <w:rPr>
          <w:sz w:val="28"/>
          <w:szCs w:val="28"/>
        </w:rPr>
        <w:t xml:space="preserve"> </w:t>
      </w:r>
      <w:proofErr w:type="spellStart"/>
      <w:r w:rsidRPr="002D5A30">
        <w:rPr>
          <w:sz w:val="28"/>
          <w:szCs w:val="28"/>
        </w:rPr>
        <w:t>relații</w:t>
      </w:r>
      <w:proofErr w:type="spellEnd"/>
      <w:r w:rsidRPr="002D5A30">
        <w:rPr>
          <w:sz w:val="28"/>
          <w:szCs w:val="28"/>
        </w:rPr>
        <w:t xml:space="preserve"> </w:t>
      </w:r>
      <w:proofErr w:type="spellStart"/>
      <w:r w:rsidRPr="002D5A30">
        <w:rPr>
          <w:sz w:val="28"/>
          <w:szCs w:val="28"/>
        </w:rPr>
        <w:t>echitabile</w:t>
      </w:r>
      <w:proofErr w:type="spellEnd"/>
      <w:r w:rsidRPr="002D5A30">
        <w:rPr>
          <w:sz w:val="28"/>
          <w:szCs w:val="28"/>
        </w:rPr>
        <w:t xml:space="preserve"> </w:t>
      </w:r>
      <w:proofErr w:type="spellStart"/>
      <w:r w:rsidRPr="002D5A30">
        <w:rPr>
          <w:sz w:val="28"/>
          <w:szCs w:val="28"/>
        </w:rPr>
        <w:t>între</w:t>
      </w:r>
      <w:proofErr w:type="spellEnd"/>
      <w:r w:rsidRPr="002D5A30">
        <w:rPr>
          <w:sz w:val="28"/>
          <w:szCs w:val="28"/>
        </w:rPr>
        <w:t xml:space="preserve"> operator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utilizator</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rezolvarea</w:t>
      </w:r>
      <w:proofErr w:type="spellEnd"/>
      <w:r w:rsidRPr="002D5A30">
        <w:rPr>
          <w:sz w:val="28"/>
          <w:szCs w:val="28"/>
        </w:rPr>
        <w:t xml:space="preserve"> </w:t>
      </w:r>
      <w:proofErr w:type="spellStart"/>
      <w:r w:rsidRPr="002D5A30">
        <w:rPr>
          <w:sz w:val="28"/>
          <w:szCs w:val="28"/>
        </w:rPr>
        <w:t>rapidă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obiectivă</w:t>
      </w:r>
      <w:proofErr w:type="spellEnd"/>
      <w:r w:rsidRPr="002D5A30">
        <w:rPr>
          <w:sz w:val="28"/>
          <w:szCs w:val="28"/>
        </w:rPr>
        <w:t xml:space="preserve"> a </w:t>
      </w:r>
      <w:proofErr w:type="spellStart"/>
      <w:r w:rsidRPr="002D5A30">
        <w:rPr>
          <w:sz w:val="28"/>
          <w:szCs w:val="28"/>
        </w:rPr>
        <w:t>problemelor</w:t>
      </w:r>
      <w:proofErr w:type="spellEnd"/>
      <w:r w:rsidRPr="002D5A30">
        <w:rPr>
          <w:sz w:val="28"/>
          <w:szCs w:val="28"/>
        </w:rPr>
        <w:t xml:space="preserve">, cu </w:t>
      </w:r>
      <w:proofErr w:type="spellStart"/>
      <w:r w:rsidRPr="002D5A30">
        <w:rPr>
          <w:sz w:val="28"/>
          <w:szCs w:val="28"/>
        </w:rPr>
        <w:t>respectarea</w:t>
      </w:r>
      <w:proofErr w:type="spellEnd"/>
      <w:r w:rsidRPr="002D5A30">
        <w:rPr>
          <w:sz w:val="28"/>
          <w:szCs w:val="28"/>
        </w:rPr>
        <w:t xml:space="preserve"> </w:t>
      </w:r>
      <w:proofErr w:type="spellStart"/>
      <w:r w:rsidRPr="002D5A30">
        <w:rPr>
          <w:sz w:val="28"/>
          <w:szCs w:val="28"/>
        </w:rPr>
        <w:t>drepturilor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obligațiilor</w:t>
      </w:r>
      <w:proofErr w:type="spellEnd"/>
      <w:r w:rsidRPr="002D5A30">
        <w:rPr>
          <w:sz w:val="28"/>
          <w:szCs w:val="28"/>
        </w:rPr>
        <w:t xml:space="preserve"> care </w:t>
      </w:r>
      <w:proofErr w:type="spellStart"/>
      <w:r w:rsidRPr="002D5A30">
        <w:rPr>
          <w:sz w:val="28"/>
          <w:szCs w:val="28"/>
        </w:rPr>
        <w:t>revin</w:t>
      </w:r>
      <w:proofErr w:type="spellEnd"/>
      <w:r w:rsidRPr="002D5A30">
        <w:rPr>
          <w:sz w:val="28"/>
          <w:szCs w:val="28"/>
        </w:rPr>
        <w:t xml:space="preserve"> </w:t>
      </w:r>
      <w:proofErr w:type="spellStart"/>
      <w:r w:rsidRPr="002D5A30">
        <w:rPr>
          <w:sz w:val="28"/>
          <w:szCs w:val="28"/>
        </w:rPr>
        <w:t>fiecărei</w:t>
      </w:r>
      <w:proofErr w:type="spellEnd"/>
      <w:r w:rsidRPr="002D5A30">
        <w:rPr>
          <w:sz w:val="28"/>
          <w:szCs w:val="28"/>
        </w:rPr>
        <w:t xml:space="preserve"> </w:t>
      </w:r>
      <w:proofErr w:type="spellStart"/>
      <w:r w:rsidRPr="002D5A30">
        <w:rPr>
          <w:sz w:val="28"/>
          <w:szCs w:val="28"/>
        </w:rPr>
        <w:t>părți</w:t>
      </w:r>
      <w:proofErr w:type="spellEnd"/>
      <w:r w:rsidRPr="002D5A30">
        <w:rPr>
          <w:sz w:val="28"/>
          <w:szCs w:val="28"/>
        </w:rPr>
        <w:t>;</w:t>
      </w:r>
    </w:p>
    <w:p w14:paraId="4339CCCA"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soluționarea</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timp</w:t>
      </w:r>
      <w:proofErr w:type="spellEnd"/>
      <w:r w:rsidRPr="002D5A30">
        <w:rPr>
          <w:sz w:val="28"/>
          <w:szCs w:val="28"/>
        </w:rPr>
        <w:t xml:space="preserve"> util a </w:t>
      </w:r>
      <w:proofErr w:type="spellStart"/>
      <w:r w:rsidRPr="002D5A30">
        <w:rPr>
          <w:sz w:val="28"/>
          <w:szCs w:val="28"/>
        </w:rPr>
        <w:t>reclamațiilor</w:t>
      </w:r>
      <w:proofErr w:type="spellEnd"/>
      <w:r w:rsidRPr="002D5A30">
        <w:rPr>
          <w:sz w:val="28"/>
          <w:szCs w:val="28"/>
        </w:rPr>
        <w:t xml:space="preserve"> </w:t>
      </w:r>
      <w:proofErr w:type="spellStart"/>
      <w:r w:rsidRPr="002D5A30">
        <w:rPr>
          <w:sz w:val="28"/>
          <w:szCs w:val="28"/>
        </w:rPr>
        <w:t>utilizatorilor</w:t>
      </w:r>
      <w:proofErr w:type="spellEnd"/>
      <w:r w:rsidRPr="002D5A30">
        <w:rPr>
          <w:sz w:val="28"/>
          <w:szCs w:val="28"/>
        </w:rPr>
        <w:t xml:space="preserve"> </w:t>
      </w:r>
      <w:proofErr w:type="spellStart"/>
      <w:r w:rsidRPr="002D5A30">
        <w:rPr>
          <w:sz w:val="28"/>
          <w:szCs w:val="28"/>
        </w:rPr>
        <w:t>referitoare</w:t>
      </w:r>
      <w:proofErr w:type="spellEnd"/>
      <w:r w:rsidRPr="002D5A30">
        <w:rPr>
          <w:sz w:val="28"/>
          <w:szCs w:val="28"/>
        </w:rPr>
        <w:t xml:space="preserve"> la </w:t>
      </w:r>
      <w:proofErr w:type="spellStart"/>
      <w:r w:rsidRPr="002D5A30">
        <w:rPr>
          <w:sz w:val="28"/>
          <w:szCs w:val="28"/>
        </w:rPr>
        <w:t>serviciile</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w:t>
      </w:r>
    </w:p>
    <w:p w14:paraId="1B723634"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prestarea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toți</w:t>
      </w:r>
      <w:proofErr w:type="spellEnd"/>
      <w:r w:rsidRPr="002D5A30">
        <w:rPr>
          <w:sz w:val="28"/>
          <w:szCs w:val="28"/>
        </w:rPr>
        <w:t xml:space="preserve"> </w:t>
      </w:r>
      <w:proofErr w:type="spellStart"/>
      <w:r w:rsidRPr="002D5A30">
        <w:rPr>
          <w:sz w:val="28"/>
          <w:szCs w:val="28"/>
        </w:rPr>
        <w:t>utilizatorii</w:t>
      </w:r>
      <w:proofErr w:type="spellEnd"/>
      <w:r w:rsidRPr="002D5A30">
        <w:rPr>
          <w:sz w:val="28"/>
          <w:szCs w:val="28"/>
        </w:rPr>
        <w:t xml:space="preserve"> din raza </w:t>
      </w:r>
      <w:proofErr w:type="spellStart"/>
      <w:r w:rsidRPr="002D5A30">
        <w:rPr>
          <w:sz w:val="28"/>
          <w:szCs w:val="28"/>
        </w:rPr>
        <w:t>unității</w:t>
      </w:r>
      <w:proofErr w:type="spellEnd"/>
      <w:r w:rsidRPr="002D5A30">
        <w:rPr>
          <w:sz w:val="28"/>
          <w:szCs w:val="28"/>
        </w:rPr>
        <w:t xml:space="preserve"> </w:t>
      </w:r>
      <w:proofErr w:type="spellStart"/>
      <w:r w:rsidRPr="002D5A30">
        <w:rPr>
          <w:sz w:val="28"/>
          <w:szCs w:val="28"/>
        </w:rPr>
        <w:t>administrativ-teritoriale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care are contract de </w:t>
      </w:r>
      <w:proofErr w:type="spellStart"/>
      <w:r w:rsidRPr="002D5A30">
        <w:rPr>
          <w:sz w:val="28"/>
          <w:szCs w:val="28"/>
        </w:rPr>
        <w:t>delegare</w:t>
      </w:r>
      <w:proofErr w:type="spellEnd"/>
      <w:r w:rsidRPr="002D5A30">
        <w:rPr>
          <w:sz w:val="28"/>
          <w:szCs w:val="28"/>
        </w:rPr>
        <w:t xml:space="preserve"> a </w:t>
      </w:r>
      <w:proofErr w:type="spellStart"/>
      <w:r w:rsidRPr="002D5A30">
        <w:rPr>
          <w:sz w:val="28"/>
          <w:szCs w:val="28"/>
        </w:rPr>
        <w:t>gestiunii</w:t>
      </w:r>
      <w:proofErr w:type="spellEnd"/>
      <w:r w:rsidRPr="002D5A30">
        <w:rPr>
          <w:sz w:val="28"/>
          <w:szCs w:val="28"/>
        </w:rPr>
        <w:t>;</w:t>
      </w:r>
    </w:p>
    <w:p w14:paraId="0796340C"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prestarea</w:t>
      </w:r>
      <w:proofErr w:type="spellEnd"/>
      <w:r w:rsidRPr="002D5A30">
        <w:rPr>
          <w:sz w:val="28"/>
          <w:szCs w:val="28"/>
        </w:rPr>
        <w:t xml:space="preserve"> de </w:t>
      </w:r>
      <w:proofErr w:type="spellStart"/>
      <w:r w:rsidRPr="002D5A30">
        <w:rPr>
          <w:sz w:val="28"/>
          <w:szCs w:val="28"/>
        </w:rPr>
        <w:t>servicii</w:t>
      </w:r>
      <w:proofErr w:type="spellEnd"/>
      <w:r w:rsidRPr="002D5A30">
        <w:rPr>
          <w:sz w:val="28"/>
          <w:szCs w:val="28"/>
        </w:rPr>
        <w:t xml:space="preserve"> </w:t>
      </w:r>
      <w:proofErr w:type="spellStart"/>
      <w:r w:rsidRPr="002D5A30">
        <w:rPr>
          <w:sz w:val="28"/>
          <w:szCs w:val="28"/>
        </w:rPr>
        <w:t>conexe</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w:t>
      </w:r>
    </w:p>
    <w:p w14:paraId="28576AF4"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atingerea</w:t>
      </w:r>
      <w:proofErr w:type="spellEnd"/>
      <w:r w:rsidRPr="002D5A30">
        <w:rPr>
          <w:sz w:val="28"/>
          <w:szCs w:val="28"/>
        </w:rPr>
        <w:t xml:space="preserve"> </w:t>
      </w:r>
      <w:proofErr w:type="spellStart"/>
      <w:r w:rsidRPr="002D5A30">
        <w:rPr>
          <w:sz w:val="28"/>
          <w:szCs w:val="28"/>
        </w:rPr>
        <w:t>țintelor</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gestionarea</w:t>
      </w:r>
      <w:proofErr w:type="spellEnd"/>
      <w:r w:rsidRPr="002D5A30">
        <w:rPr>
          <w:sz w:val="28"/>
          <w:szCs w:val="28"/>
        </w:rPr>
        <w:t xml:space="preserve"> </w:t>
      </w:r>
      <w:proofErr w:type="spellStart"/>
      <w:r w:rsidRPr="002D5A30">
        <w:rPr>
          <w:sz w:val="28"/>
          <w:szCs w:val="28"/>
        </w:rPr>
        <w:t>deșeurilor</w:t>
      </w:r>
      <w:proofErr w:type="spellEnd"/>
      <w:r w:rsidRPr="002D5A30">
        <w:rPr>
          <w:sz w:val="28"/>
          <w:szCs w:val="28"/>
        </w:rPr>
        <w:t>.</w:t>
      </w:r>
    </w:p>
    <w:p w14:paraId="3CAEEE21" w14:textId="77777777" w:rsidR="006119E9" w:rsidRPr="002D5A30" w:rsidRDefault="006119E9" w:rsidP="003A1AA2">
      <w:pPr>
        <w:pStyle w:val="NormalWeb"/>
        <w:numPr>
          <w:ilvl w:val="0"/>
          <w:numId w:val="1"/>
        </w:numPr>
        <w:spacing w:before="0" w:beforeAutospacing="0" w:after="0" w:afterAutospacing="0"/>
        <w:jc w:val="both"/>
        <w:rPr>
          <w:sz w:val="28"/>
          <w:szCs w:val="28"/>
        </w:rPr>
      </w:pPr>
    </w:p>
    <w:p w14:paraId="1DF23983" w14:textId="77777777" w:rsidR="006119E9" w:rsidRPr="002D5A30" w:rsidRDefault="006119E9" w:rsidP="003A1AA2">
      <w:pPr>
        <w:pStyle w:val="NormalWeb"/>
        <w:spacing w:before="0" w:beforeAutospacing="0" w:after="0" w:afterAutospacing="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vederea</w:t>
      </w:r>
      <w:proofErr w:type="spellEnd"/>
      <w:r w:rsidRPr="002D5A30">
        <w:rPr>
          <w:sz w:val="28"/>
          <w:szCs w:val="28"/>
        </w:rPr>
        <w:t xml:space="preserve"> </w:t>
      </w:r>
      <w:proofErr w:type="spellStart"/>
      <w:r w:rsidRPr="002D5A30">
        <w:rPr>
          <w:sz w:val="28"/>
          <w:szCs w:val="28"/>
        </w:rPr>
        <w:t>urmăririi</w:t>
      </w:r>
      <w:proofErr w:type="spellEnd"/>
      <w:r w:rsidRPr="002D5A30">
        <w:rPr>
          <w:sz w:val="28"/>
          <w:szCs w:val="28"/>
        </w:rPr>
        <w:t xml:space="preserve"> </w:t>
      </w:r>
      <w:proofErr w:type="spellStart"/>
      <w:r w:rsidRPr="002D5A30">
        <w:rPr>
          <w:sz w:val="28"/>
          <w:szCs w:val="28"/>
        </w:rPr>
        <w:t>respectării</w:t>
      </w:r>
      <w:proofErr w:type="spellEnd"/>
      <w:r w:rsidRPr="002D5A30">
        <w:rPr>
          <w:sz w:val="28"/>
          <w:szCs w:val="28"/>
        </w:rPr>
        <w:t xml:space="preserve"> </w:t>
      </w:r>
      <w:proofErr w:type="spellStart"/>
      <w:r w:rsidRPr="002D5A30">
        <w:rPr>
          <w:sz w:val="28"/>
          <w:szCs w:val="28"/>
        </w:rPr>
        <w:t>indicatorilor</w:t>
      </w:r>
      <w:proofErr w:type="spellEnd"/>
      <w:r w:rsidRPr="002D5A30">
        <w:rPr>
          <w:sz w:val="28"/>
          <w:szCs w:val="28"/>
        </w:rPr>
        <w:t xml:space="preserve"> de </w:t>
      </w:r>
      <w:proofErr w:type="spellStart"/>
      <w:r w:rsidRPr="002D5A30">
        <w:rPr>
          <w:sz w:val="28"/>
          <w:szCs w:val="28"/>
        </w:rPr>
        <w:t>performanță</w:t>
      </w:r>
      <w:proofErr w:type="spellEnd"/>
      <w:r w:rsidRPr="002D5A30">
        <w:rPr>
          <w:sz w:val="28"/>
          <w:szCs w:val="28"/>
        </w:rPr>
        <w:t xml:space="preserve">, </w:t>
      </w:r>
      <w:proofErr w:type="spellStart"/>
      <w:r w:rsidRPr="002D5A30">
        <w:rPr>
          <w:sz w:val="28"/>
          <w:szCs w:val="28"/>
        </w:rPr>
        <w:t>operatorul</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trebuie</w:t>
      </w:r>
      <w:proofErr w:type="spellEnd"/>
      <w:r w:rsidRPr="002D5A30">
        <w:rPr>
          <w:sz w:val="28"/>
          <w:szCs w:val="28"/>
        </w:rPr>
        <w:t xml:space="preserve"> </w:t>
      </w:r>
      <w:proofErr w:type="spellStart"/>
      <w:r w:rsidRPr="002D5A30">
        <w:rPr>
          <w:sz w:val="28"/>
          <w:szCs w:val="28"/>
        </w:rPr>
        <w:t>să</w:t>
      </w:r>
      <w:proofErr w:type="spellEnd"/>
      <w:r w:rsidRPr="002D5A30">
        <w:rPr>
          <w:sz w:val="28"/>
          <w:szCs w:val="28"/>
        </w:rPr>
        <w:t xml:space="preserve"> </w:t>
      </w:r>
      <w:proofErr w:type="spellStart"/>
      <w:r w:rsidRPr="002D5A30">
        <w:rPr>
          <w:sz w:val="28"/>
          <w:szCs w:val="28"/>
        </w:rPr>
        <w:t>asigure</w:t>
      </w:r>
      <w:proofErr w:type="spellEnd"/>
      <w:r w:rsidRPr="002D5A30">
        <w:rPr>
          <w:sz w:val="28"/>
          <w:szCs w:val="28"/>
        </w:rPr>
        <w:t>:</w:t>
      </w:r>
    </w:p>
    <w:p w14:paraId="7095220A"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gestiunea</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conform </w:t>
      </w:r>
      <w:proofErr w:type="spellStart"/>
      <w:r w:rsidRPr="002D5A30">
        <w:rPr>
          <w:sz w:val="28"/>
          <w:szCs w:val="28"/>
        </w:rPr>
        <w:t>prevederilor</w:t>
      </w:r>
      <w:proofErr w:type="spellEnd"/>
      <w:r w:rsidRPr="002D5A30">
        <w:rPr>
          <w:sz w:val="28"/>
          <w:szCs w:val="28"/>
        </w:rPr>
        <w:t xml:space="preserve"> </w:t>
      </w:r>
      <w:proofErr w:type="spellStart"/>
      <w:r w:rsidRPr="002D5A30">
        <w:rPr>
          <w:sz w:val="28"/>
          <w:szCs w:val="28"/>
        </w:rPr>
        <w:t>contractuale</w:t>
      </w:r>
      <w:proofErr w:type="spellEnd"/>
      <w:r w:rsidRPr="002D5A30">
        <w:rPr>
          <w:sz w:val="28"/>
          <w:szCs w:val="28"/>
        </w:rPr>
        <w:t>;</w:t>
      </w:r>
    </w:p>
    <w:p w14:paraId="2447D677"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gradul</w:t>
      </w:r>
      <w:proofErr w:type="spellEnd"/>
      <w:r w:rsidRPr="002D5A30">
        <w:rPr>
          <w:sz w:val="28"/>
          <w:szCs w:val="28"/>
        </w:rPr>
        <w:t xml:space="preserve"> </w:t>
      </w:r>
      <w:proofErr w:type="spellStart"/>
      <w:r w:rsidRPr="002D5A30">
        <w:rPr>
          <w:sz w:val="28"/>
          <w:szCs w:val="28"/>
        </w:rPr>
        <w:t>asigurării</w:t>
      </w:r>
      <w:proofErr w:type="spellEnd"/>
      <w:r w:rsidRPr="002D5A30">
        <w:rPr>
          <w:sz w:val="28"/>
          <w:szCs w:val="28"/>
        </w:rPr>
        <w:t xml:space="preserve"> </w:t>
      </w:r>
      <w:proofErr w:type="spellStart"/>
      <w:r w:rsidRPr="002D5A30">
        <w:rPr>
          <w:sz w:val="28"/>
          <w:szCs w:val="28"/>
        </w:rPr>
        <w:t>colectării</w:t>
      </w:r>
      <w:proofErr w:type="spellEnd"/>
      <w:r w:rsidRPr="002D5A30">
        <w:rPr>
          <w:sz w:val="28"/>
          <w:szCs w:val="28"/>
        </w:rPr>
        <w:t xml:space="preserve"> separate a </w:t>
      </w:r>
      <w:proofErr w:type="spellStart"/>
      <w:r w:rsidRPr="002D5A30">
        <w:rPr>
          <w:sz w:val="28"/>
          <w:szCs w:val="28"/>
        </w:rPr>
        <w:t>deșeurilor</w:t>
      </w:r>
      <w:proofErr w:type="spellEnd"/>
      <w:r w:rsidRPr="002D5A30">
        <w:rPr>
          <w:sz w:val="28"/>
          <w:szCs w:val="28"/>
        </w:rPr>
        <w:t xml:space="preserve"> </w:t>
      </w:r>
      <w:proofErr w:type="spellStart"/>
      <w:r w:rsidRPr="002D5A30">
        <w:rPr>
          <w:sz w:val="28"/>
          <w:szCs w:val="28"/>
        </w:rPr>
        <w:t>menajere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similare</w:t>
      </w:r>
      <w:proofErr w:type="spellEnd"/>
      <w:r w:rsidRPr="002D5A30">
        <w:rPr>
          <w:sz w:val="28"/>
          <w:szCs w:val="28"/>
        </w:rPr>
        <w:t>;</w:t>
      </w:r>
    </w:p>
    <w:p w14:paraId="72FB5E61"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gradul</w:t>
      </w:r>
      <w:proofErr w:type="spellEnd"/>
      <w:r w:rsidRPr="002D5A30">
        <w:rPr>
          <w:sz w:val="28"/>
          <w:szCs w:val="28"/>
        </w:rPr>
        <w:t xml:space="preserve"> </w:t>
      </w:r>
      <w:proofErr w:type="spellStart"/>
      <w:r w:rsidRPr="002D5A30">
        <w:rPr>
          <w:sz w:val="28"/>
          <w:szCs w:val="28"/>
        </w:rPr>
        <w:t>asigurării</w:t>
      </w:r>
      <w:proofErr w:type="spellEnd"/>
      <w:r w:rsidRPr="002D5A30">
        <w:rPr>
          <w:sz w:val="28"/>
          <w:szCs w:val="28"/>
        </w:rPr>
        <w:t xml:space="preserve"> cu </w:t>
      </w:r>
      <w:proofErr w:type="spellStart"/>
      <w:r w:rsidRPr="002D5A30">
        <w:rPr>
          <w:sz w:val="28"/>
          <w:szCs w:val="28"/>
        </w:rPr>
        <w:t>recipiente</w:t>
      </w:r>
      <w:proofErr w:type="spellEnd"/>
      <w:r w:rsidRPr="002D5A30">
        <w:rPr>
          <w:sz w:val="28"/>
          <w:szCs w:val="28"/>
        </w:rPr>
        <w:t xml:space="preserve"> de </w:t>
      </w:r>
      <w:proofErr w:type="spellStart"/>
      <w:r w:rsidRPr="002D5A30">
        <w:rPr>
          <w:sz w:val="28"/>
          <w:szCs w:val="28"/>
        </w:rPr>
        <w:t>colectare</w:t>
      </w:r>
      <w:proofErr w:type="spellEnd"/>
      <w:r w:rsidRPr="002D5A30">
        <w:rPr>
          <w:sz w:val="28"/>
          <w:szCs w:val="28"/>
        </w:rPr>
        <w:t xml:space="preserve"> a </w:t>
      </w:r>
      <w:proofErr w:type="spellStart"/>
      <w:r w:rsidRPr="002D5A30">
        <w:rPr>
          <w:sz w:val="28"/>
          <w:szCs w:val="28"/>
        </w:rPr>
        <w:t>producătorilor</w:t>
      </w:r>
      <w:proofErr w:type="spellEnd"/>
      <w:r w:rsidRPr="002D5A30">
        <w:rPr>
          <w:sz w:val="28"/>
          <w:szCs w:val="28"/>
        </w:rPr>
        <w:t xml:space="preserve"> de </w:t>
      </w:r>
      <w:proofErr w:type="spellStart"/>
      <w:r w:rsidRPr="002D5A30">
        <w:rPr>
          <w:sz w:val="28"/>
          <w:szCs w:val="28"/>
        </w:rPr>
        <w:t>deșeuri</w:t>
      </w:r>
      <w:proofErr w:type="spellEnd"/>
      <w:r w:rsidRPr="002D5A30">
        <w:rPr>
          <w:sz w:val="28"/>
          <w:szCs w:val="28"/>
        </w:rPr>
        <w:t>;</w:t>
      </w:r>
    </w:p>
    <w:p w14:paraId="3060B68F"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evidența</w:t>
      </w:r>
      <w:proofErr w:type="spellEnd"/>
      <w:r w:rsidRPr="002D5A30">
        <w:rPr>
          <w:sz w:val="28"/>
          <w:szCs w:val="28"/>
        </w:rPr>
        <w:t xml:space="preserve"> </w:t>
      </w:r>
      <w:proofErr w:type="spellStart"/>
      <w:r w:rsidRPr="002D5A30">
        <w:rPr>
          <w:sz w:val="28"/>
          <w:szCs w:val="28"/>
        </w:rPr>
        <w:t>clară</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corectă</w:t>
      </w:r>
      <w:proofErr w:type="spellEnd"/>
      <w:r w:rsidRPr="002D5A30">
        <w:rPr>
          <w:sz w:val="28"/>
          <w:szCs w:val="28"/>
        </w:rPr>
        <w:t xml:space="preserve"> a </w:t>
      </w:r>
      <w:proofErr w:type="spellStart"/>
      <w:r w:rsidRPr="002D5A30">
        <w:rPr>
          <w:sz w:val="28"/>
          <w:szCs w:val="28"/>
        </w:rPr>
        <w:t>utilizatorilor</w:t>
      </w:r>
      <w:proofErr w:type="spellEnd"/>
      <w:r w:rsidRPr="002D5A30">
        <w:rPr>
          <w:sz w:val="28"/>
          <w:szCs w:val="28"/>
        </w:rPr>
        <w:t>;</w:t>
      </w:r>
    </w:p>
    <w:p w14:paraId="09486797"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înregistrarea</w:t>
      </w:r>
      <w:proofErr w:type="spellEnd"/>
      <w:r w:rsidRPr="002D5A30">
        <w:rPr>
          <w:sz w:val="28"/>
          <w:szCs w:val="28"/>
        </w:rPr>
        <w:t xml:space="preserve"> </w:t>
      </w:r>
      <w:proofErr w:type="spellStart"/>
      <w:r w:rsidRPr="002D5A30">
        <w:rPr>
          <w:sz w:val="28"/>
          <w:szCs w:val="28"/>
        </w:rPr>
        <w:t>activităților</w:t>
      </w:r>
      <w:proofErr w:type="spellEnd"/>
      <w:r w:rsidRPr="002D5A30">
        <w:rPr>
          <w:sz w:val="28"/>
          <w:szCs w:val="28"/>
        </w:rPr>
        <w:t xml:space="preserve">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măsurarea</w:t>
      </w:r>
      <w:proofErr w:type="spellEnd"/>
      <w:r w:rsidRPr="002D5A30">
        <w:rPr>
          <w:sz w:val="28"/>
          <w:szCs w:val="28"/>
        </w:rPr>
        <w:t xml:space="preserve"> </w:t>
      </w:r>
      <w:proofErr w:type="spellStart"/>
      <w:r w:rsidRPr="002D5A30">
        <w:rPr>
          <w:sz w:val="28"/>
          <w:szCs w:val="28"/>
        </w:rPr>
        <w:t>prestațiilor</w:t>
      </w:r>
      <w:proofErr w:type="spellEnd"/>
      <w:r w:rsidRPr="002D5A30">
        <w:rPr>
          <w:sz w:val="28"/>
          <w:szCs w:val="28"/>
        </w:rPr>
        <w:t xml:space="preserve">, </w:t>
      </w:r>
      <w:proofErr w:type="spellStart"/>
      <w:r w:rsidRPr="002D5A30">
        <w:rPr>
          <w:sz w:val="28"/>
          <w:szCs w:val="28"/>
        </w:rPr>
        <w:t>facturarea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încasarea</w:t>
      </w:r>
      <w:proofErr w:type="spellEnd"/>
      <w:r w:rsidRPr="002D5A30">
        <w:rPr>
          <w:sz w:val="28"/>
          <w:szCs w:val="28"/>
        </w:rPr>
        <w:t xml:space="preserve"> </w:t>
      </w:r>
      <w:proofErr w:type="spellStart"/>
      <w:r w:rsidRPr="002D5A30">
        <w:rPr>
          <w:sz w:val="28"/>
          <w:szCs w:val="28"/>
        </w:rPr>
        <w:t>contravalorii</w:t>
      </w:r>
      <w:proofErr w:type="spellEnd"/>
      <w:r w:rsidRPr="002D5A30">
        <w:rPr>
          <w:sz w:val="28"/>
          <w:szCs w:val="28"/>
        </w:rPr>
        <w:t xml:space="preserve"> </w:t>
      </w:r>
      <w:proofErr w:type="spellStart"/>
      <w:r w:rsidRPr="002D5A30">
        <w:rPr>
          <w:sz w:val="28"/>
          <w:szCs w:val="28"/>
        </w:rPr>
        <w:t>serviciilor</w:t>
      </w:r>
      <w:proofErr w:type="spellEnd"/>
      <w:r w:rsidRPr="002D5A30">
        <w:rPr>
          <w:sz w:val="28"/>
          <w:szCs w:val="28"/>
        </w:rPr>
        <w:t xml:space="preserve"> </w:t>
      </w:r>
      <w:proofErr w:type="spellStart"/>
      <w:r w:rsidRPr="002D5A30">
        <w:rPr>
          <w:sz w:val="28"/>
          <w:szCs w:val="28"/>
        </w:rPr>
        <w:t>efectuate</w:t>
      </w:r>
      <w:proofErr w:type="spellEnd"/>
      <w:r w:rsidRPr="002D5A30">
        <w:rPr>
          <w:sz w:val="28"/>
          <w:szCs w:val="28"/>
        </w:rPr>
        <w:t>;</w:t>
      </w:r>
    </w:p>
    <w:p w14:paraId="39BAC4F4" w14:textId="77777777" w:rsidR="006119E9" w:rsidRPr="002D5A30" w:rsidRDefault="006119E9" w:rsidP="003A1AA2">
      <w:pPr>
        <w:pStyle w:val="NormalWeb"/>
        <w:numPr>
          <w:ilvl w:val="2"/>
          <w:numId w:val="1"/>
        </w:numPr>
        <w:spacing w:before="0" w:beforeAutospacing="0" w:after="0" w:afterAutospacing="0"/>
        <w:ind w:left="0" w:firstLine="0"/>
        <w:jc w:val="both"/>
        <w:rPr>
          <w:sz w:val="28"/>
          <w:szCs w:val="28"/>
        </w:rPr>
      </w:pPr>
      <w:proofErr w:type="spellStart"/>
      <w:r w:rsidRPr="002D5A30">
        <w:rPr>
          <w:sz w:val="28"/>
          <w:szCs w:val="28"/>
        </w:rPr>
        <w:t>înregistrarea</w:t>
      </w:r>
      <w:proofErr w:type="spellEnd"/>
      <w:r w:rsidRPr="002D5A30">
        <w:rPr>
          <w:sz w:val="28"/>
          <w:szCs w:val="28"/>
        </w:rPr>
        <w:t xml:space="preserve"> </w:t>
      </w:r>
      <w:proofErr w:type="spellStart"/>
      <w:r w:rsidRPr="002D5A30">
        <w:rPr>
          <w:sz w:val="28"/>
          <w:szCs w:val="28"/>
        </w:rPr>
        <w:t>reclamațiilor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sesizărilor</w:t>
      </w:r>
      <w:proofErr w:type="spellEnd"/>
      <w:r w:rsidRPr="002D5A30">
        <w:rPr>
          <w:sz w:val="28"/>
          <w:szCs w:val="28"/>
        </w:rPr>
        <w:t xml:space="preserve"> </w:t>
      </w:r>
      <w:proofErr w:type="spellStart"/>
      <w:r w:rsidRPr="002D5A30">
        <w:rPr>
          <w:sz w:val="28"/>
          <w:szCs w:val="28"/>
        </w:rPr>
        <w:t>utilizatorilor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modul</w:t>
      </w:r>
      <w:proofErr w:type="spellEnd"/>
      <w:r w:rsidRPr="002D5A30">
        <w:rPr>
          <w:sz w:val="28"/>
          <w:szCs w:val="28"/>
        </w:rPr>
        <w:t xml:space="preserve"> de </w:t>
      </w:r>
      <w:proofErr w:type="spellStart"/>
      <w:r w:rsidRPr="002D5A30">
        <w:rPr>
          <w:sz w:val="28"/>
          <w:szCs w:val="28"/>
        </w:rPr>
        <w:t>soluționare</w:t>
      </w:r>
      <w:proofErr w:type="spellEnd"/>
      <w:r w:rsidRPr="002D5A30">
        <w:rPr>
          <w:sz w:val="28"/>
          <w:szCs w:val="28"/>
        </w:rPr>
        <w:t xml:space="preserve"> a </w:t>
      </w:r>
      <w:proofErr w:type="spellStart"/>
      <w:r w:rsidRPr="002D5A30">
        <w:rPr>
          <w:sz w:val="28"/>
          <w:szCs w:val="28"/>
        </w:rPr>
        <w:t>acestora</w:t>
      </w:r>
      <w:proofErr w:type="spellEnd"/>
      <w:r w:rsidRPr="002D5A30">
        <w:rPr>
          <w:sz w:val="28"/>
          <w:szCs w:val="28"/>
        </w:rPr>
        <w:t>.</w:t>
      </w:r>
    </w:p>
    <w:p w14:paraId="4D2287DA" w14:textId="77777777" w:rsidR="006119E9" w:rsidRPr="002D5A30" w:rsidRDefault="006119E9" w:rsidP="003A1AA2">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bookmarkStart w:id="34" w:name="_Toc194838575"/>
      <w:r w:rsidRPr="002D5A30">
        <w:rPr>
          <w:b/>
          <w:bCs/>
          <w:kern w:val="32"/>
          <w:sz w:val="28"/>
          <w:szCs w:val="28"/>
          <w:lang w:eastAsia="fr-FR"/>
        </w:rPr>
        <w:lastRenderedPageBreak/>
        <w:t>CAP. VI</w:t>
      </w:r>
      <w:bookmarkEnd w:id="34"/>
    </w:p>
    <w:p w14:paraId="40C28D6A" w14:textId="77777777" w:rsidR="006119E9" w:rsidRPr="002D5A30" w:rsidRDefault="006119E9" w:rsidP="006119E9">
      <w:pPr>
        <w:pStyle w:val="Listparagraf"/>
        <w:keepNext/>
        <w:keepLines/>
        <w:shd w:val="clear" w:color="auto" w:fill="FFFFFF"/>
        <w:tabs>
          <w:tab w:val="left" w:pos="450"/>
          <w:tab w:val="left" w:pos="720"/>
        </w:tabs>
        <w:spacing w:before="240" w:after="120" w:line="360" w:lineRule="auto"/>
        <w:ind w:left="0"/>
        <w:contextualSpacing w:val="0"/>
        <w:jc w:val="center"/>
        <w:outlineLvl w:val="0"/>
        <w:rPr>
          <w:b/>
          <w:bCs/>
          <w:kern w:val="32"/>
          <w:sz w:val="28"/>
          <w:szCs w:val="28"/>
          <w:lang w:eastAsia="fr-FR"/>
        </w:rPr>
      </w:pPr>
      <w:bookmarkStart w:id="35" w:name="_Toc194838576"/>
      <w:r w:rsidRPr="002D5A30">
        <w:rPr>
          <w:b/>
          <w:bCs/>
          <w:kern w:val="32"/>
          <w:sz w:val="28"/>
          <w:szCs w:val="28"/>
          <w:lang w:eastAsia="fr-FR"/>
        </w:rPr>
        <w:t>Dispoziții tranzitorii și finale</w:t>
      </w:r>
      <w:bookmarkEnd w:id="35"/>
    </w:p>
    <w:p w14:paraId="02B7DF79" w14:textId="77777777" w:rsidR="006119E9" w:rsidRPr="002D5A30" w:rsidRDefault="006119E9" w:rsidP="00BB7EF0">
      <w:pPr>
        <w:pStyle w:val="NormalWeb"/>
        <w:numPr>
          <w:ilvl w:val="0"/>
          <w:numId w:val="1"/>
        </w:numPr>
        <w:spacing w:before="0" w:beforeAutospacing="0" w:after="0" w:afterAutospacing="0"/>
        <w:jc w:val="both"/>
        <w:rPr>
          <w:sz w:val="28"/>
          <w:szCs w:val="28"/>
        </w:rPr>
      </w:pPr>
    </w:p>
    <w:p w14:paraId="6304CEC4" w14:textId="77777777" w:rsidR="006119E9" w:rsidRPr="002D5A30" w:rsidRDefault="006119E9" w:rsidP="00BB7EF0">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Autoritățile</w:t>
      </w:r>
      <w:proofErr w:type="spellEnd"/>
      <w:r w:rsidRPr="002D5A30">
        <w:rPr>
          <w:sz w:val="28"/>
          <w:szCs w:val="28"/>
        </w:rPr>
        <w:t xml:space="preserve"> deliberative ale </w:t>
      </w:r>
      <w:proofErr w:type="spellStart"/>
      <w:r w:rsidRPr="002D5A30">
        <w:rPr>
          <w:sz w:val="28"/>
          <w:szCs w:val="28"/>
        </w:rPr>
        <w:t>unităților</w:t>
      </w:r>
      <w:proofErr w:type="spellEnd"/>
      <w:r w:rsidRPr="002D5A30">
        <w:rPr>
          <w:sz w:val="28"/>
          <w:szCs w:val="28"/>
        </w:rPr>
        <w:t xml:space="preserve"> </w:t>
      </w:r>
      <w:proofErr w:type="spellStart"/>
      <w:r w:rsidRPr="002D5A30">
        <w:rPr>
          <w:sz w:val="28"/>
          <w:szCs w:val="28"/>
        </w:rPr>
        <w:t>administrativ</w:t>
      </w:r>
      <w:proofErr w:type="spellEnd"/>
      <w:r w:rsidRPr="002D5A30">
        <w:rPr>
          <w:sz w:val="28"/>
          <w:szCs w:val="28"/>
        </w:rPr>
        <w:t xml:space="preserve">- </w:t>
      </w:r>
      <w:proofErr w:type="spellStart"/>
      <w:r w:rsidRPr="002D5A30">
        <w:rPr>
          <w:sz w:val="28"/>
          <w:szCs w:val="28"/>
        </w:rPr>
        <w:t>teritoriale</w:t>
      </w:r>
      <w:proofErr w:type="spellEnd"/>
      <w:r w:rsidRPr="002D5A30">
        <w:rPr>
          <w:sz w:val="28"/>
          <w:szCs w:val="28"/>
        </w:rPr>
        <w:t xml:space="preserve"> pot </w:t>
      </w:r>
      <w:proofErr w:type="spellStart"/>
      <w:r w:rsidRPr="002D5A30">
        <w:rPr>
          <w:sz w:val="28"/>
          <w:szCs w:val="28"/>
        </w:rPr>
        <w:t>stabili</w:t>
      </w:r>
      <w:proofErr w:type="spellEnd"/>
      <w:r w:rsidRPr="002D5A30">
        <w:rPr>
          <w:sz w:val="28"/>
          <w:szCs w:val="28"/>
        </w:rPr>
        <w:t xml:space="preserve">, </w:t>
      </w:r>
      <w:proofErr w:type="spellStart"/>
      <w:r w:rsidRPr="002D5A30">
        <w:rPr>
          <w:sz w:val="28"/>
          <w:szCs w:val="28"/>
        </w:rPr>
        <w:t>potrivit</w:t>
      </w:r>
      <w:proofErr w:type="spellEnd"/>
      <w:r w:rsidRPr="002D5A30">
        <w:rPr>
          <w:sz w:val="28"/>
          <w:szCs w:val="28"/>
        </w:rPr>
        <w:t xml:space="preserve"> </w:t>
      </w:r>
      <w:proofErr w:type="spellStart"/>
      <w:r w:rsidRPr="002D5A30">
        <w:rPr>
          <w:sz w:val="28"/>
          <w:szCs w:val="28"/>
        </w:rPr>
        <w:t>prevederilor</w:t>
      </w:r>
      <w:proofErr w:type="spellEnd"/>
      <w:r w:rsidRPr="002D5A30">
        <w:rPr>
          <w:sz w:val="28"/>
          <w:szCs w:val="28"/>
        </w:rPr>
        <w:t xml:space="preserve"> art. 2 </w:t>
      </w:r>
      <w:proofErr w:type="spellStart"/>
      <w:r w:rsidRPr="002D5A30">
        <w:rPr>
          <w:sz w:val="28"/>
          <w:szCs w:val="28"/>
        </w:rPr>
        <w:t>alin</w:t>
      </w:r>
      <w:proofErr w:type="spellEnd"/>
      <w:r w:rsidRPr="002D5A30">
        <w:rPr>
          <w:sz w:val="28"/>
          <w:szCs w:val="28"/>
        </w:rPr>
        <w:t xml:space="preserve">. (3) din </w:t>
      </w:r>
      <w:proofErr w:type="spellStart"/>
      <w:r w:rsidRPr="002D5A30">
        <w:rPr>
          <w:sz w:val="28"/>
          <w:szCs w:val="28"/>
        </w:rPr>
        <w:t>Ordonanța</w:t>
      </w:r>
      <w:proofErr w:type="spellEnd"/>
      <w:r w:rsidRPr="002D5A30">
        <w:rPr>
          <w:sz w:val="28"/>
          <w:szCs w:val="28"/>
        </w:rPr>
        <w:t xml:space="preserve"> </w:t>
      </w:r>
      <w:proofErr w:type="spellStart"/>
      <w:r w:rsidRPr="002D5A30">
        <w:rPr>
          <w:sz w:val="28"/>
          <w:szCs w:val="28"/>
        </w:rPr>
        <w:t>Guvernului</w:t>
      </w:r>
      <w:proofErr w:type="spellEnd"/>
      <w:r w:rsidRPr="002D5A30">
        <w:rPr>
          <w:sz w:val="28"/>
          <w:szCs w:val="28"/>
        </w:rPr>
        <w:t xml:space="preserve"> nr. 2/2001 </w:t>
      </w:r>
      <w:proofErr w:type="spellStart"/>
      <w:r w:rsidRPr="002D5A30">
        <w:rPr>
          <w:sz w:val="28"/>
          <w:szCs w:val="28"/>
        </w:rPr>
        <w:t>privind</w:t>
      </w:r>
      <w:proofErr w:type="spellEnd"/>
      <w:r w:rsidRPr="002D5A30">
        <w:rPr>
          <w:sz w:val="28"/>
          <w:szCs w:val="28"/>
        </w:rPr>
        <w:t xml:space="preserve"> </w:t>
      </w:r>
      <w:proofErr w:type="spellStart"/>
      <w:r w:rsidRPr="002D5A30">
        <w:rPr>
          <w:sz w:val="28"/>
          <w:szCs w:val="28"/>
        </w:rPr>
        <w:t>regimul</w:t>
      </w:r>
      <w:proofErr w:type="spellEnd"/>
      <w:r w:rsidRPr="002D5A30">
        <w:rPr>
          <w:sz w:val="28"/>
          <w:szCs w:val="28"/>
        </w:rPr>
        <w:t xml:space="preserve"> juridic al </w:t>
      </w:r>
      <w:proofErr w:type="spellStart"/>
      <w:r w:rsidRPr="002D5A30">
        <w:rPr>
          <w:sz w:val="28"/>
          <w:szCs w:val="28"/>
        </w:rPr>
        <w:t>contravențiilor</w:t>
      </w:r>
      <w:proofErr w:type="spellEnd"/>
      <w:r w:rsidRPr="002D5A30">
        <w:rPr>
          <w:sz w:val="28"/>
          <w:szCs w:val="28"/>
        </w:rPr>
        <w:t xml:space="preserve">, </w:t>
      </w:r>
      <w:proofErr w:type="spellStart"/>
      <w:r w:rsidRPr="002D5A30">
        <w:rPr>
          <w:sz w:val="28"/>
          <w:szCs w:val="28"/>
        </w:rPr>
        <w:t>aprobată</w:t>
      </w:r>
      <w:proofErr w:type="spellEnd"/>
      <w:r w:rsidRPr="002D5A30">
        <w:rPr>
          <w:sz w:val="28"/>
          <w:szCs w:val="28"/>
        </w:rPr>
        <w:t xml:space="preserve"> cu </w:t>
      </w:r>
      <w:proofErr w:type="spellStart"/>
      <w:r w:rsidRPr="002D5A30">
        <w:rPr>
          <w:sz w:val="28"/>
          <w:szCs w:val="28"/>
        </w:rPr>
        <w:t>modificări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w:t>
      </w:r>
      <w:proofErr w:type="spellEnd"/>
      <w:r w:rsidRPr="002D5A30">
        <w:rPr>
          <w:sz w:val="28"/>
          <w:szCs w:val="28"/>
        </w:rPr>
        <w:t xml:space="preserve"> </w:t>
      </w:r>
      <w:proofErr w:type="spellStart"/>
      <w:r w:rsidRPr="002D5A30">
        <w:rPr>
          <w:sz w:val="28"/>
          <w:szCs w:val="28"/>
        </w:rPr>
        <w:t>prin</w:t>
      </w:r>
      <w:proofErr w:type="spellEnd"/>
      <w:r w:rsidRPr="002D5A30">
        <w:rPr>
          <w:sz w:val="28"/>
          <w:szCs w:val="28"/>
        </w:rPr>
        <w:t xml:space="preserve"> </w:t>
      </w:r>
      <w:proofErr w:type="spellStart"/>
      <w:r w:rsidRPr="002D5A30">
        <w:rPr>
          <w:sz w:val="28"/>
          <w:szCs w:val="28"/>
        </w:rPr>
        <w:t>Legea</w:t>
      </w:r>
      <w:proofErr w:type="spellEnd"/>
      <w:r w:rsidRPr="002D5A30">
        <w:rPr>
          <w:sz w:val="28"/>
          <w:szCs w:val="28"/>
        </w:rPr>
        <w:t xml:space="preserve"> nr. 180/2002,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alte</w:t>
      </w:r>
      <w:proofErr w:type="spellEnd"/>
      <w:r w:rsidRPr="002D5A30">
        <w:rPr>
          <w:sz w:val="28"/>
          <w:szCs w:val="28"/>
        </w:rPr>
        <w:t xml:space="preserve"> </w:t>
      </w:r>
      <w:proofErr w:type="spellStart"/>
      <w:r w:rsidRPr="002D5A30">
        <w:rPr>
          <w:sz w:val="28"/>
          <w:szCs w:val="28"/>
        </w:rPr>
        <w:t>fapte</w:t>
      </w:r>
      <w:proofErr w:type="spellEnd"/>
      <w:r w:rsidRPr="002D5A30">
        <w:rPr>
          <w:sz w:val="28"/>
          <w:szCs w:val="28"/>
        </w:rPr>
        <w:t xml:space="preserve"> </w:t>
      </w:r>
      <w:proofErr w:type="spellStart"/>
      <w:r w:rsidRPr="002D5A30">
        <w:rPr>
          <w:sz w:val="28"/>
          <w:szCs w:val="28"/>
        </w:rPr>
        <w:t>decât</w:t>
      </w:r>
      <w:proofErr w:type="spellEnd"/>
      <w:r w:rsidRPr="002D5A30">
        <w:rPr>
          <w:sz w:val="28"/>
          <w:szCs w:val="28"/>
        </w:rPr>
        <w:t xml:space="preserve"> </w:t>
      </w:r>
      <w:proofErr w:type="spellStart"/>
      <w:r w:rsidRPr="002D5A30">
        <w:rPr>
          <w:sz w:val="28"/>
          <w:szCs w:val="28"/>
        </w:rPr>
        <w:t>cele</w:t>
      </w:r>
      <w:proofErr w:type="spellEnd"/>
      <w:r w:rsidRPr="002D5A30">
        <w:rPr>
          <w:sz w:val="28"/>
          <w:szCs w:val="28"/>
        </w:rPr>
        <w:t xml:space="preserve"> </w:t>
      </w:r>
      <w:proofErr w:type="spellStart"/>
      <w:r w:rsidRPr="002D5A30">
        <w:rPr>
          <w:sz w:val="28"/>
          <w:szCs w:val="28"/>
        </w:rPr>
        <w:t>prevăzute</w:t>
      </w:r>
      <w:proofErr w:type="spellEnd"/>
      <w:r w:rsidRPr="002D5A30">
        <w:rPr>
          <w:sz w:val="28"/>
          <w:szCs w:val="28"/>
        </w:rPr>
        <w:t xml:space="preserve"> la art. 62 din </w:t>
      </w:r>
      <w:proofErr w:type="spellStart"/>
      <w:r w:rsidRPr="002D5A30">
        <w:rPr>
          <w:sz w:val="28"/>
          <w:szCs w:val="28"/>
        </w:rPr>
        <w:t>Legea</w:t>
      </w:r>
      <w:proofErr w:type="spellEnd"/>
      <w:r w:rsidRPr="002D5A30">
        <w:rPr>
          <w:sz w:val="28"/>
          <w:szCs w:val="28"/>
        </w:rPr>
        <w:t xml:space="preserve"> nr. 101/2006, </w:t>
      </w:r>
      <w:proofErr w:type="spellStart"/>
      <w:r w:rsidRPr="002D5A30">
        <w:rPr>
          <w:sz w:val="28"/>
          <w:szCs w:val="28"/>
        </w:rPr>
        <w:t>republicată</w:t>
      </w:r>
      <w:proofErr w:type="spellEnd"/>
      <w:r w:rsidRPr="002D5A30">
        <w:rPr>
          <w:sz w:val="28"/>
          <w:szCs w:val="28"/>
        </w:rPr>
        <w:t xml:space="preserve">, cu </w:t>
      </w:r>
      <w:proofErr w:type="spellStart"/>
      <w:r w:rsidRPr="002D5A30">
        <w:rPr>
          <w:sz w:val="28"/>
          <w:szCs w:val="28"/>
        </w:rPr>
        <w:t>modificările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completările</w:t>
      </w:r>
      <w:proofErr w:type="spellEnd"/>
      <w:r w:rsidRPr="002D5A30">
        <w:rPr>
          <w:sz w:val="28"/>
          <w:szCs w:val="28"/>
        </w:rPr>
        <w:t xml:space="preserve"> </w:t>
      </w:r>
      <w:proofErr w:type="spellStart"/>
      <w:r w:rsidRPr="002D5A30">
        <w:rPr>
          <w:sz w:val="28"/>
          <w:szCs w:val="28"/>
        </w:rPr>
        <w:t>ulterioare</w:t>
      </w:r>
      <w:proofErr w:type="spellEnd"/>
      <w:r w:rsidRPr="002D5A30">
        <w:rPr>
          <w:sz w:val="28"/>
          <w:szCs w:val="28"/>
        </w:rPr>
        <w:t>.</w:t>
      </w:r>
    </w:p>
    <w:p w14:paraId="4A7D1CAE" w14:textId="77777777" w:rsidR="006119E9" w:rsidRPr="002D5A30" w:rsidRDefault="006119E9" w:rsidP="00C104A5">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În</w:t>
      </w:r>
      <w:proofErr w:type="spellEnd"/>
      <w:r w:rsidRPr="002D5A30">
        <w:rPr>
          <w:sz w:val="28"/>
          <w:szCs w:val="28"/>
        </w:rPr>
        <w:t xml:space="preserve"> </w:t>
      </w:r>
      <w:proofErr w:type="spellStart"/>
      <w:r w:rsidRPr="002D5A30">
        <w:rPr>
          <w:sz w:val="28"/>
          <w:szCs w:val="28"/>
        </w:rPr>
        <w:t>regulamentele</w:t>
      </w:r>
      <w:proofErr w:type="spellEnd"/>
      <w:r w:rsidRPr="002D5A30">
        <w:rPr>
          <w:sz w:val="28"/>
          <w:szCs w:val="28"/>
        </w:rPr>
        <w:t xml:space="preserve"> </w:t>
      </w:r>
      <w:proofErr w:type="spellStart"/>
      <w:r w:rsidRPr="002D5A30">
        <w:rPr>
          <w:sz w:val="28"/>
          <w:szCs w:val="28"/>
        </w:rPr>
        <w:t>întocmite</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aprobate</w:t>
      </w:r>
      <w:proofErr w:type="spellEnd"/>
      <w:r w:rsidRPr="002D5A30">
        <w:rPr>
          <w:sz w:val="28"/>
          <w:szCs w:val="28"/>
        </w:rPr>
        <w:t xml:space="preserve"> de </w:t>
      </w:r>
      <w:proofErr w:type="spellStart"/>
      <w:r w:rsidRPr="002D5A30">
        <w:rPr>
          <w:sz w:val="28"/>
          <w:szCs w:val="28"/>
        </w:rPr>
        <w:t>autoritățile</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se </w:t>
      </w:r>
      <w:proofErr w:type="spellStart"/>
      <w:r w:rsidRPr="002D5A30">
        <w:rPr>
          <w:sz w:val="28"/>
          <w:szCs w:val="28"/>
        </w:rPr>
        <w:t>vor</w:t>
      </w:r>
      <w:proofErr w:type="spellEnd"/>
      <w:r w:rsidRPr="002D5A30">
        <w:rPr>
          <w:sz w:val="28"/>
          <w:szCs w:val="28"/>
        </w:rPr>
        <w:t xml:space="preserve"> </w:t>
      </w:r>
      <w:proofErr w:type="spellStart"/>
      <w:r w:rsidRPr="002D5A30">
        <w:rPr>
          <w:sz w:val="28"/>
          <w:szCs w:val="28"/>
        </w:rPr>
        <w:t>preciza</w:t>
      </w:r>
      <w:proofErr w:type="spellEnd"/>
      <w:r w:rsidRPr="002D5A30">
        <w:rPr>
          <w:sz w:val="28"/>
          <w:szCs w:val="28"/>
        </w:rPr>
        <w:t xml:space="preserve"> </w:t>
      </w:r>
      <w:proofErr w:type="spellStart"/>
      <w:r w:rsidRPr="002D5A30">
        <w:rPr>
          <w:sz w:val="28"/>
          <w:szCs w:val="28"/>
        </w:rPr>
        <w:t>contravențiile</w:t>
      </w:r>
      <w:proofErr w:type="spellEnd"/>
      <w:r w:rsidRPr="002D5A30">
        <w:rPr>
          <w:sz w:val="28"/>
          <w:szCs w:val="28"/>
        </w:rPr>
        <w:t xml:space="preserve"> </w:t>
      </w:r>
      <w:proofErr w:type="spellStart"/>
      <w:r w:rsidRPr="002D5A30">
        <w:rPr>
          <w:sz w:val="28"/>
          <w:szCs w:val="28"/>
        </w:rPr>
        <w:t>în</w:t>
      </w:r>
      <w:proofErr w:type="spellEnd"/>
      <w:r w:rsidRPr="002D5A30">
        <w:rPr>
          <w:sz w:val="28"/>
          <w:szCs w:val="28"/>
        </w:rPr>
        <w:t xml:space="preserve"> </w:t>
      </w:r>
      <w:proofErr w:type="spellStart"/>
      <w:r w:rsidRPr="002D5A30">
        <w:rPr>
          <w:sz w:val="28"/>
          <w:szCs w:val="28"/>
        </w:rPr>
        <w:t>domeniul</w:t>
      </w:r>
      <w:proofErr w:type="spellEnd"/>
      <w:r w:rsidRPr="002D5A30">
        <w:rPr>
          <w:sz w:val="28"/>
          <w:szCs w:val="28"/>
        </w:rPr>
        <w:t xml:space="preserve"> </w:t>
      </w:r>
      <w:proofErr w:type="spellStart"/>
      <w:r w:rsidRPr="002D5A30">
        <w:rPr>
          <w:sz w:val="28"/>
          <w:szCs w:val="28"/>
        </w:rPr>
        <w:t>serviciului</w:t>
      </w:r>
      <w:proofErr w:type="spellEnd"/>
      <w:r w:rsidRPr="002D5A30">
        <w:rPr>
          <w:sz w:val="28"/>
          <w:szCs w:val="28"/>
        </w:rPr>
        <w:t xml:space="preserve"> de </w:t>
      </w:r>
      <w:proofErr w:type="spellStart"/>
      <w:r w:rsidRPr="002D5A30">
        <w:rPr>
          <w:sz w:val="28"/>
          <w:szCs w:val="28"/>
        </w:rPr>
        <w:t>salubrizare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utilizatori</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operatori</w:t>
      </w:r>
      <w:proofErr w:type="spellEnd"/>
      <w:r w:rsidRPr="002D5A30">
        <w:rPr>
          <w:sz w:val="28"/>
          <w:szCs w:val="28"/>
        </w:rPr>
        <w:t xml:space="preserve">, cu </w:t>
      </w:r>
      <w:proofErr w:type="spellStart"/>
      <w:r w:rsidRPr="002D5A30">
        <w:rPr>
          <w:sz w:val="28"/>
          <w:szCs w:val="28"/>
        </w:rPr>
        <w:t>specificarea</w:t>
      </w:r>
      <w:proofErr w:type="spellEnd"/>
      <w:r w:rsidRPr="002D5A30">
        <w:rPr>
          <w:sz w:val="28"/>
          <w:szCs w:val="28"/>
        </w:rPr>
        <w:t xml:space="preserve"> </w:t>
      </w:r>
      <w:proofErr w:type="spellStart"/>
      <w:r w:rsidRPr="002D5A30">
        <w:rPr>
          <w:sz w:val="28"/>
          <w:szCs w:val="28"/>
        </w:rPr>
        <w:t>acestora</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a </w:t>
      </w:r>
      <w:proofErr w:type="spellStart"/>
      <w:r w:rsidRPr="002D5A30">
        <w:rPr>
          <w:sz w:val="28"/>
          <w:szCs w:val="28"/>
        </w:rPr>
        <w:t>cuantumului</w:t>
      </w:r>
      <w:proofErr w:type="spellEnd"/>
      <w:r w:rsidRPr="002D5A30">
        <w:rPr>
          <w:sz w:val="28"/>
          <w:szCs w:val="28"/>
        </w:rPr>
        <w:t xml:space="preserve"> </w:t>
      </w:r>
      <w:proofErr w:type="spellStart"/>
      <w:r w:rsidRPr="002D5A30">
        <w:rPr>
          <w:sz w:val="28"/>
          <w:szCs w:val="28"/>
        </w:rPr>
        <w:t>amenzilor</w:t>
      </w:r>
      <w:proofErr w:type="spellEnd"/>
      <w:r w:rsidRPr="002D5A30">
        <w:rPr>
          <w:sz w:val="28"/>
          <w:szCs w:val="28"/>
        </w:rPr>
        <w:t xml:space="preserve"> </w:t>
      </w:r>
      <w:proofErr w:type="spellStart"/>
      <w:r w:rsidRPr="002D5A30">
        <w:rPr>
          <w:sz w:val="28"/>
          <w:szCs w:val="28"/>
        </w:rPr>
        <w:t>aplicabile</w:t>
      </w:r>
      <w:proofErr w:type="spellEnd"/>
      <w:r w:rsidRPr="002D5A30">
        <w:rPr>
          <w:sz w:val="28"/>
          <w:szCs w:val="28"/>
        </w:rPr>
        <w:t>.</w:t>
      </w:r>
    </w:p>
    <w:p w14:paraId="3CC22A22" w14:textId="77777777" w:rsidR="006119E9" w:rsidRPr="002D5A30" w:rsidRDefault="006119E9" w:rsidP="00BB7EF0">
      <w:pPr>
        <w:pStyle w:val="NormalWeb"/>
        <w:numPr>
          <w:ilvl w:val="1"/>
          <w:numId w:val="1"/>
        </w:numPr>
        <w:spacing w:before="0" w:beforeAutospacing="0" w:after="0" w:afterAutospacing="0"/>
        <w:ind w:left="0" w:firstLine="0"/>
        <w:jc w:val="both"/>
        <w:rPr>
          <w:sz w:val="28"/>
          <w:szCs w:val="28"/>
        </w:rPr>
      </w:pPr>
      <w:proofErr w:type="spellStart"/>
      <w:r w:rsidRPr="002D5A30">
        <w:rPr>
          <w:sz w:val="28"/>
          <w:szCs w:val="28"/>
        </w:rPr>
        <w:t>Constatarea</w:t>
      </w:r>
      <w:proofErr w:type="spellEnd"/>
      <w:r w:rsidRPr="002D5A30">
        <w:rPr>
          <w:sz w:val="28"/>
          <w:szCs w:val="28"/>
        </w:rPr>
        <w:t xml:space="preserve"> </w:t>
      </w:r>
      <w:proofErr w:type="spellStart"/>
      <w:r w:rsidRPr="002D5A30">
        <w:rPr>
          <w:sz w:val="28"/>
          <w:szCs w:val="28"/>
        </w:rPr>
        <w:t>contravențiilor</w:t>
      </w:r>
      <w:proofErr w:type="spellEnd"/>
      <w:r w:rsidRPr="002D5A30">
        <w:rPr>
          <w:sz w:val="28"/>
          <w:szCs w:val="28"/>
        </w:rPr>
        <w:t xml:space="preserve"> </w:t>
      </w:r>
      <w:proofErr w:type="spellStart"/>
      <w:r w:rsidRPr="002D5A30">
        <w:rPr>
          <w:sz w:val="28"/>
          <w:szCs w:val="28"/>
        </w:rPr>
        <w:t>și</w:t>
      </w:r>
      <w:proofErr w:type="spellEnd"/>
      <w:r w:rsidRPr="002D5A30">
        <w:rPr>
          <w:sz w:val="28"/>
          <w:szCs w:val="28"/>
        </w:rPr>
        <w:t xml:space="preserve"> </w:t>
      </w:r>
      <w:proofErr w:type="spellStart"/>
      <w:r w:rsidRPr="002D5A30">
        <w:rPr>
          <w:sz w:val="28"/>
          <w:szCs w:val="28"/>
        </w:rPr>
        <w:t>aplicarea</w:t>
      </w:r>
      <w:proofErr w:type="spellEnd"/>
      <w:r w:rsidRPr="002D5A30">
        <w:rPr>
          <w:sz w:val="28"/>
          <w:szCs w:val="28"/>
        </w:rPr>
        <w:t xml:space="preserve"> </w:t>
      </w:r>
      <w:proofErr w:type="spellStart"/>
      <w:r w:rsidRPr="002D5A30">
        <w:rPr>
          <w:sz w:val="28"/>
          <w:szCs w:val="28"/>
        </w:rPr>
        <w:t>sancțiunilor</w:t>
      </w:r>
      <w:proofErr w:type="spellEnd"/>
      <w:r w:rsidRPr="002D5A30">
        <w:rPr>
          <w:sz w:val="28"/>
          <w:szCs w:val="28"/>
        </w:rPr>
        <w:t xml:space="preserve"> se fac de </w:t>
      </w:r>
      <w:proofErr w:type="spellStart"/>
      <w:r w:rsidRPr="002D5A30">
        <w:rPr>
          <w:sz w:val="28"/>
          <w:szCs w:val="28"/>
        </w:rPr>
        <w:t>către</w:t>
      </w:r>
      <w:proofErr w:type="spellEnd"/>
      <w:r w:rsidRPr="002D5A30">
        <w:rPr>
          <w:sz w:val="28"/>
          <w:szCs w:val="28"/>
        </w:rPr>
        <w:t xml:space="preserve"> </w:t>
      </w:r>
      <w:proofErr w:type="spellStart"/>
      <w:r w:rsidRPr="002D5A30">
        <w:rPr>
          <w:sz w:val="28"/>
          <w:szCs w:val="28"/>
        </w:rPr>
        <w:t>persoanele</w:t>
      </w:r>
      <w:proofErr w:type="spellEnd"/>
      <w:r w:rsidRPr="002D5A30">
        <w:rPr>
          <w:sz w:val="28"/>
          <w:szCs w:val="28"/>
        </w:rPr>
        <w:t xml:space="preserve"> </w:t>
      </w:r>
      <w:proofErr w:type="spellStart"/>
      <w:r w:rsidRPr="002D5A30">
        <w:rPr>
          <w:sz w:val="28"/>
          <w:szCs w:val="28"/>
        </w:rPr>
        <w:t>împuternicite</w:t>
      </w:r>
      <w:proofErr w:type="spellEnd"/>
      <w:r w:rsidRPr="002D5A30">
        <w:rPr>
          <w:sz w:val="28"/>
          <w:szCs w:val="28"/>
        </w:rPr>
        <w:t xml:space="preserve"> din </w:t>
      </w:r>
      <w:proofErr w:type="spellStart"/>
      <w:r w:rsidRPr="002D5A30">
        <w:rPr>
          <w:sz w:val="28"/>
          <w:szCs w:val="28"/>
        </w:rPr>
        <w:t>cadrul</w:t>
      </w:r>
      <w:proofErr w:type="spellEnd"/>
      <w:r w:rsidRPr="002D5A30">
        <w:rPr>
          <w:sz w:val="28"/>
          <w:szCs w:val="28"/>
        </w:rPr>
        <w:t xml:space="preserve"> </w:t>
      </w:r>
      <w:proofErr w:type="spellStart"/>
      <w:r w:rsidRPr="002D5A30">
        <w:rPr>
          <w:sz w:val="28"/>
          <w:szCs w:val="28"/>
        </w:rPr>
        <w:t>autorităților</w:t>
      </w:r>
      <w:proofErr w:type="spellEnd"/>
      <w:r w:rsidRPr="002D5A30">
        <w:rPr>
          <w:sz w:val="28"/>
          <w:szCs w:val="28"/>
        </w:rPr>
        <w:t xml:space="preserve"> </w:t>
      </w:r>
      <w:proofErr w:type="spellStart"/>
      <w:r w:rsidRPr="002D5A30">
        <w:rPr>
          <w:sz w:val="28"/>
          <w:szCs w:val="28"/>
        </w:rPr>
        <w:t>administrației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locale </w:t>
      </w:r>
      <w:proofErr w:type="spellStart"/>
      <w:r w:rsidRPr="002D5A30">
        <w:rPr>
          <w:sz w:val="28"/>
          <w:szCs w:val="28"/>
        </w:rPr>
        <w:t>sau</w:t>
      </w:r>
      <w:proofErr w:type="spellEnd"/>
      <w:r w:rsidRPr="002D5A30">
        <w:rPr>
          <w:sz w:val="28"/>
          <w:szCs w:val="28"/>
        </w:rPr>
        <w:t xml:space="preserve">, </w:t>
      </w:r>
      <w:proofErr w:type="spellStart"/>
      <w:r w:rsidRPr="002D5A30">
        <w:rPr>
          <w:sz w:val="28"/>
          <w:szCs w:val="28"/>
        </w:rPr>
        <w:t>după</w:t>
      </w:r>
      <w:proofErr w:type="spellEnd"/>
      <w:r w:rsidRPr="002D5A30">
        <w:rPr>
          <w:sz w:val="28"/>
          <w:szCs w:val="28"/>
        </w:rPr>
        <w:t xml:space="preserve"> </w:t>
      </w:r>
      <w:proofErr w:type="spellStart"/>
      <w:r w:rsidRPr="002D5A30">
        <w:rPr>
          <w:sz w:val="28"/>
          <w:szCs w:val="28"/>
        </w:rPr>
        <w:t>caz</w:t>
      </w:r>
      <w:proofErr w:type="spellEnd"/>
      <w:r w:rsidRPr="002D5A30">
        <w:rPr>
          <w:sz w:val="28"/>
          <w:szCs w:val="28"/>
        </w:rPr>
        <w:t xml:space="preserve">, </w:t>
      </w:r>
      <w:proofErr w:type="spellStart"/>
      <w:r w:rsidRPr="002D5A30">
        <w:rPr>
          <w:sz w:val="28"/>
          <w:szCs w:val="28"/>
        </w:rPr>
        <w:t>persoanele</w:t>
      </w:r>
      <w:proofErr w:type="spellEnd"/>
      <w:r w:rsidRPr="002D5A30">
        <w:rPr>
          <w:sz w:val="28"/>
          <w:szCs w:val="28"/>
        </w:rPr>
        <w:t xml:space="preserve"> </w:t>
      </w:r>
      <w:proofErr w:type="spellStart"/>
      <w:r w:rsidRPr="002D5A30">
        <w:rPr>
          <w:sz w:val="28"/>
          <w:szCs w:val="28"/>
        </w:rPr>
        <w:t>împuternicite</w:t>
      </w:r>
      <w:proofErr w:type="spellEnd"/>
      <w:r w:rsidRPr="002D5A30">
        <w:rPr>
          <w:sz w:val="28"/>
          <w:szCs w:val="28"/>
        </w:rPr>
        <w:t xml:space="preserve"> din </w:t>
      </w:r>
      <w:proofErr w:type="spellStart"/>
      <w:r w:rsidRPr="002D5A30">
        <w:rPr>
          <w:sz w:val="28"/>
          <w:szCs w:val="28"/>
        </w:rPr>
        <w:t>cadrul</w:t>
      </w:r>
      <w:proofErr w:type="spellEnd"/>
      <w:r w:rsidRPr="002D5A30">
        <w:rPr>
          <w:sz w:val="28"/>
          <w:szCs w:val="28"/>
        </w:rPr>
        <w:t xml:space="preserve"> </w:t>
      </w:r>
      <w:proofErr w:type="spellStart"/>
      <w:r w:rsidRPr="002D5A30">
        <w:rPr>
          <w:sz w:val="28"/>
          <w:szCs w:val="28"/>
        </w:rPr>
        <w:t>aparatului</w:t>
      </w:r>
      <w:proofErr w:type="spellEnd"/>
      <w:r w:rsidRPr="002D5A30">
        <w:rPr>
          <w:sz w:val="28"/>
          <w:szCs w:val="28"/>
        </w:rPr>
        <w:t xml:space="preserve"> </w:t>
      </w:r>
      <w:proofErr w:type="spellStart"/>
      <w:r w:rsidRPr="002D5A30">
        <w:rPr>
          <w:sz w:val="28"/>
          <w:szCs w:val="28"/>
        </w:rPr>
        <w:t>tehnic</w:t>
      </w:r>
      <w:proofErr w:type="spellEnd"/>
      <w:r w:rsidRPr="002D5A30">
        <w:rPr>
          <w:sz w:val="28"/>
          <w:szCs w:val="28"/>
        </w:rPr>
        <w:t xml:space="preserve"> al </w:t>
      </w:r>
      <w:proofErr w:type="spellStart"/>
      <w:r w:rsidRPr="002D5A30">
        <w:rPr>
          <w:sz w:val="28"/>
          <w:szCs w:val="28"/>
        </w:rPr>
        <w:t>asociației</w:t>
      </w:r>
      <w:proofErr w:type="spellEnd"/>
      <w:r w:rsidRPr="002D5A30">
        <w:rPr>
          <w:sz w:val="28"/>
          <w:szCs w:val="28"/>
        </w:rPr>
        <w:t xml:space="preserve"> de </w:t>
      </w:r>
      <w:proofErr w:type="spellStart"/>
      <w:r w:rsidRPr="002D5A30">
        <w:rPr>
          <w:sz w:val="28"/>
          <w:szCs w:val="28"/>
        </w:rPr>
        <w:t>dezvoltare</w:t>
      </w:r>
      <w:proofErr w:type="spellEnd"/>
      <w:r w:rsidRPr="002D5A30">
        <w:rPr>
          <w:sz w:val="28"/>
          <w:szCs w:val="28"/>
        </w:rPr>
        <w:t xml:space="preserve"> </w:t>
      </w:r>
      <w:proofErr w:type="spellStart"/>
      <w:r w:rsidRPr="002D5A30">
        <w:rPr>
          <w:sz w:val="28"/>
          <w:szCs w:val="28"/>
        </w:rPr>
        <w:t>intercomunitară</w:t>
      </w:r>
      <w:proofErr w:type="spellEnd"/>
      <w:r w:rsidRPr="002D5A30">
        <w:rPr>
          <w:sz w:val="28"/>
          <w:szCs w:val="28"/>
        </w:rPr>
        <w:t xml:space="preserve">, pe </w:t>
      </w:r>
      <w:proofErr w:type="spellStart"/>
      <w:r w:rsidRPr="002D5A30">
        <w:rPr>
          <w:sz w:val="28"/>
          <w:szCs w:val="28"/>
        </w:rPr>
        <w:t>baza</w:t>
      </w:r>
      <w:proofErr w:type="spellEnd"/>
      <w:r w:rsidRPr="002D5A30">
        <w:rPr>
          <w:sz w:val="28"/>
          <w:szCs w:val="28"/>
        </w:rPr>
        <w:t xml:space="preserve"> </w:t>
      </w:r>
      <w:proofErr w:type="spellStart"/>
      <w:r w:rsidRPr="002D5A30">
        <w:rPr>
          <w:sz w:val="28"/>
          <w:szCs w:val="28"/>
        </w:rPr>
        <w:t>mandatului</w:t>
      </w:r>
      <w:proofErr w:type="spellEnd"/>
      <w:r w:rsidRPr="002D5A30">
        <w:rPr>
          <w:sz w:val="28"/>
          <w:szCs w:val="28"/>
        </w:rPr>
        <w:t xml:space="preserve"> </w:t>
      </w:r>
      <w:proofErr w:type="spellStart"/>
      <w:r w:rsidRPr="002D5A30">
        <w:rPr>
          <w:sz w:val="28"/>
          <w:szCs w:val="28"/>
        </w:rPr>
        <w:t>primit</w:t>
      </w:r>
      <w:proofErr w:type="spellEnd"/>
      <w:r w:rsidRPr="002D5A30">
        <w:rPr>
          <w:sz w:val="28"/>
          <w:szCs w:val="28"/>
        </w:rPr>
        <w:t xml:space="preserve"> de la </w:t>
      </w:r>
      <w:proofErr w:type="spellStart"/>
      <w:r w:rsidRPr="002D5A30">
        <w:rPr>
          <w:sz w:val="28"/>
          <w:szCs w:val="28"/>
        </w:rPr>
        <w:t>unitățile</w:t>
      </w:r>
      <w:proofErr w:type="spellEnd"/>
      <w:r w:rsidRPr="002D5A30">
        <w:rPr>
          <w:sz w:val="28"/>
          <w:szCs w:val="28"/>
        </w:rPr>
        <w:t xml:space="preserve"> </w:t>
      </w:r>
      <w:proofErr w:type="spellStart"/>
      <w:r w:rsidRPr="002D5A30">
        <w:rPr>
          <w:sz w:val="28"/>
          <w:szCs w:val="28"/>
        </w:rPr>
        <w:t>administrativ-teritoriale</w:t>
      </w:r>
      <w:proofErr w:type="spellEnd"/>
      <w:r w:rsidRPr="002D5A30">
        <w:rPr>
          <w:sz w:val="28"/>
          <w:szCs w:val="28"/>
        </w:rPr>
        <w:t xml:space="preserve"> </w:t>
      </w:r>
      <w:proofErr w:type="spellStart"/>
      <w:r w:rsidRPr="002D5A30">
        <w:rPr>
          <w:sz w:val="28"/>
          <w:szCs w:val="28"/>
        </w:rPr>
        <w:t>membre</w:t>
      </w:r>
      <w:proofErr w:type="spellEnd"/>
      <w:r w:rsidRPr="002D5A30">
        <w:rPr>
          <w:sz w:val="28"/>
          <w:szCs w:val="28"/>
        </w:rPr>
        <w:t xml:space="preserve"> ale </w:t>
      </w:r>
      <w:proofErr w:type="spellStart"/>
      <w:r w:rsidRPr="002D5A30">
        <w:rPr>
          <w:sz w:val="28"/>
          <w:szCs w:val="28"/>
        </w:rPr>
        <w:t>asociației</w:t>
      </w:r>
      <w:proofErr w:type="spellEnd"/>
      <w:r w:rsidRPr="002D5A30">
        <w:rPr>
          <w:sz w:val="28"/>
          <w:szCs w:val="28"/>
        </w:rPr>
        <w:t>.</w:t>
      </w:r>
    </w:p>
    <w:p w14:paraId="7FD73BE8" w14:textId="77777777" w:rsidR="006119E9" w:rsidRPr="002D5A30" w:rsidRDefault="006119E9" w:rsidP="00BB7EF0">
      <w:pPr>
        <w:pStyle w:val="NormalWeb"/>
        <w:numPr>
          <w:ilvl w:val="0"/>
          <w:numId w:val="1"/>
        </w:numPr>
        <w:spacing w:before="0" w:beforeAutospacing="0" w:after="0" w:afterAutospacing="0"/>
        <w:jc w:val="both"/>
        <w:rPr>
          <w:sz w:val="28"/>
          <w:szCs w:val="28"/>
        </w:rPr>
      </w:pPr>
    </w:p>
    <w:p w14:paraId="7F222026" w14:textId="77777777" w:rsidR="006119E9" w:rsidRPr="002D5A30" w:rsidRDefault="006119E9" w:rsidP="00BB7EF0">
      <w:pPr>
        <w:pStyle w:val="NormalWeb"/>
        <w:spacing w:before="0" w:beforeAutospacing="0" w:after="0" w:afterAutospacing="0"/>
        <w:jc w:val="both"/>
        <w:rPr>
          <w:sz w:val="28"/>
          <w:szCs w:val="28"/>
        </w:rPr>
      </w:pPr>
      <w:proofErr w:type="spellStart"/>
      <w:r w:rsidRPr="002D5A30">
        <w:rPr>
          <w:sz w:val="28"/>
          <w:szCs w:val="28"/>
        </w:rPr>
        <w:t>Autoritatea</w:t>
      </w:r>
      <w:proofErr w:type="spellEnd"/>
      <w:r w:rsidRPr="002D5A30">
        <w:rPr>
          <w:sz w:val="28"/>
          <w:szCs w:val="28"/>
        </w:rPr>
        <w:t xml:space="preserve"> </w:t>
      </w:r>
      <w:proofErr w:type="spellStart"/>
      <w:r w:rsidRPr="002D5A30">
        <w:rPr>
          <w:sz w:val="28"/>
          <w:szCs w:val="28"/>
        </w:rPr>
        <w:t>Națională</w:t>
      </w:r>
      <w:proofErr w:type="spellEnd"/>
      <w:r w:rsidRPr="002D5A30">
        <w:rPr>
          <w:sz w:val="28"/>
          <w:szCs w:val="28"/>
        </w:rPr>
        <w:t xml:space="preserve"> de </w:t>
      </w:r>
      <w:proofErr w:type="spellStart"/>
      <w:r w:rsidRPr="002D5A30">
        <w:rPr>
          <w:sz w:val="28"/>
          <w:szCs w:val="28"/>
        </w:rPr>
        <w:t>Reglementare</w:t>
      </w:r>
      <w:proofErr w:type="spellEnd"/>
      <w:r w:rsidRPr="002D5A30">
        <w:rPr>
          <w:sz w:val="28"/>
          <w:szCs w:val="28"/>
        </w:rPr>
        <w:t xml:space="preserve"> </w:t>
      </w:r>
      <w:proofErr w:type="spellStart"/>
      <w:r w:rsidRPr="002D5A30">
        <w:rPr>
          <w:sz w:val="28"/>
          <w:szCs w:val="28"/>
        </w:rPr>
        <w:t>pentru</w:t>
      </w:r>
      <w:proofErr w:type="spellEnd"/>
      <w:r w:rsidRPr="002D5A30">
        <w:rPr>
          <w:sz w:val="28"/>
          <w:szCs w:val="28"/>
        </w:rPr>
        <w:t xml:space="preserve"> </w:t>
      </w:r>
      <w:proofErr w:type="spellStart"/>
      <w:r w:rsidRPr="002D5A30">
        <w:rPr>
          <w:sz w:val="28"/>
          <w:szCs w:val="28"/>
        </w:rPr>
        <w:t>Serviciile</w:t>
      </w:r>
      <w:proofErr w:type="spellEnd"/>
      <w:r w:rsidRPr="002D5A30">
        <w:rPr>
          <w:sz w:val="28"/>
          <w:szCs w:val="28"/>
        </w:rPr>
        <w:t xml:space="preserve"> </w:t>
      </w:r>
      <w:proofErr w:type="spellStart"/>
      <w:r w:rsidRPr="002D5A30">
        <w:rPr>
          <w:sz w:val="28"/>
          <w:szCs w:val="28"/>
        </w:rPr>
        <w:t>Comunitare</w:t>
      </w:r>
      <w:proofErr w:type="spellEnd"/>
      <w:r w:rsidRPr="002D5A30">
        <w:rPr>
          <w:sz w:val="28"/>
          <w:szCs w:val="28"/>
        </w:rPr>
        <w:t xml:space="preserve"> de </w:t>
      </w:r>
      <w:proofErr w:type="spellStart"/>
      <w:r w:rsidRPr="002D5A30">
        <w:rPr>
          <w:sz w:val="28"/>
          <w:szCs w:val="28"/>
        </w:rPr>
        <w:t>Utilități</w:t>
      </w:r>
      <w:proofErr w:type="spellEnd"/>
      <w:r w:rsidRPr="002D5A30">
        <w:rPr>
          <w:sz w:val="28"/>
          <w:szCs w:val="28"/>
        </w:rPr>
        <w:t xml:space="preserve"> </w:t>
      </w:r>
      <w:proofErr w:type="spellStart"/>
      <w:r w:rsidRPr="002D5A30">
        <w:rPr>
          <w:sz w:val="28"/>
          <w:szCs w:val="28"/>
        </w:rPr>
        <w:t>Publice</w:t>
      </w:r>
      <w:proofErr w:type="spellEnd"/>
      <w:r w:rsidRPr="002D5A30">
        <w:rPr>
          <w:sz w:val="28"/>
          <w:szCs w:val="28"/>
        </w:rPr>
        <w:t xml:space="preserve"> </w:t>
      </w:r>
      <w:proofErr w:type="spellStart"/>
      <w:r w:rsidRPr="002D5A30">
        <w:rPr>
          <w:sz w:val="28"/>
          <w:szCs w:val="28"/>
        </w:rPr>
        <w:t>va</w:t>
      </w:r>
      <w:proofErr w:type="spellEnd"/>
      <w:r w:rsidRPr="002D5A30">
        <w:rPr>
          <w:sz w:val="28"/>
          <w:szCs w:val="28"/>
        </w:rPr>
        <w:t xml:space="preserve"> </w:t>
      </w:r>
      <w:proofErr w:type="spellStart"/>
      <w:r w:rsidRPr="002D5A30">
        <w:rPr>
          <w:sz w:val="28"/>
          <w:szCs w:val="28"/>
        </w:rPr>
        <w:t>monitoriza</w:t>
      </w:r>
      <w:proofErr w:type="spellEnd"/>
      <w:r w:rsidRPr="002D5A30">
        <w:rPr>
          <w:sz w:val="28"/>
          <w:szCs w:val="28"/>
        </w:rPr>
        <w:t xml:space="preserve"> </w:t>
      </w:r>
      <w:proofErr w:type="spellStart"/>
      <w:r w:rsidRPr="002D5A30">
        <w:rPr>
          <w:sz w:val="28"/>
          <w:szCs w:val="28"/>
        </w:rPr>
        <w:t>aplicarea</w:t>
      </w:r>
      <w:proofErr w:type="spellEnd"/>
      <w:r w:rsidRPr="002D5A30">
        <w:rPr>
          <w:sz w:val="28"/>
          <w:szCs w:val="28"/>
        </w:rPr>
        <w:t xml:space="preserve"> </w:t>
      </w:r>
      <w:proofErr w:type="spellStart"/>
      <w:r w:rsidRPr="002D5A30">
        <w:rPr>
          <w:sz w:val="28"/>
          <w:szCs w:val="28"/>
        </w:rPr>
        <w:t>prevederilor</w:t>
      </w:r>
      <w:proofErr w:type="spellEnd"/>
      <w:r w:rsidRPr="002D5A30">
        <w:rPr>
          <w:sz w:val="28"/>
          <w:szCs w:val="28"/>
        </w:rPr>
        <w:t xml:space="preserve"> </w:t>
      </w:r>
      <w:proofErr w:type="spellStart"/>
      <w:r w:rsidRPr="002D5A30">
        <w:rPr>
          <w:sz w:val="28"/>
          <w:szCs w:val="28"/>
        </w:rPr>
        <w:t>prezentului</w:t>
      </w:r>
      <w:proofErr w:type="spellEnd"/>
      <w:r w:rsidRPr="002D5A30">
        <w:rPr>
          <w:sz w:val="28"/>
          <w:szCs w:val="28"/>
        </w:rPr>
        <w:t xml:space="preserve"> </w:t>
      </w:r>
      <w:proofErr w:type="spellStart"/>
      <w:r w:rsidRPr="002D5A30">
        <w:rPr>
          <w:sz w:val="28"/>
          <w:szCs w:val="28"/>
        </w:rPr>
        <w:t>regulament</w:t>
      </w:r>
      <w:proofErr w:type="spellEnd"/>
      <w:r w:rsidRPr="002D5A30">
        <w:rPr>
          <w:sz w:val="28"/>
          <w:szCs w:val="28"/>
        </w:rPr>
        <w:t>.</w:t>
      </w:r>
    </w:p>
    <w:p w14:paraId="5B384F29" w14:textId="77777777" w:rsidR="006119E9" w:rsidRPr="002D5A30" w:rsidRDefault="006119E9" w:rsidP="00BB7EF0">
      <w:pPr>
        <w:pStyle w:val="NormalWeb"/>
        <w:numPr>
          <w:ilvl w:val="0"/>
          <w:numId w:val="1"/>
        </w:numPr>
        <w:spacing w:before="0" w:beforeAutospacing="0" w:after="0" w:afterAutospacing="0"/>
        <w:jc w:val="both"/>
        <w:rPr>
          <w:sz w:val="28"/>
          <w:szCs w:val="28"/>
        </w:rPr>
      </w:pPr>
    </w:p>
    <w:p w14:paraId="1A41AD64" w14:textId="77777777" w:rsidR="006119E9" w:rsidRPr="002D5A30" w:rsidRDefault="006119E9" w:rsidP="00BB7EF0">
      <w:pPr>
        <w:pStyle w:val="NormalWeb"/>
        <w:spacing w:before="0" w:beforeAutospacing="0" w:after="0" w:afterAutospacing="0"/>
        <w:jc w:val="both"/>
        <w:rPr>
          <w:sz w:val="28"/>
          <w:szCs w:val="28"/>
        </w:rPr>
      </w:pPr>
      <w:proofErr w:type="spellStart"/>
      <w:r w:rsidRPr="002D5A30">
        <w:rPr>
          <w:sz w:val="28"/>
          <w:szCs w:val="28"/>
        </w:rPr>
        <w:t>Anexa</w:t>
      </w:r>
      <w:proofErr w:type="spellEnd"/>
      <w:r w:rsidRPr="002D5A30">
        <w:rPr>
          <w:sz w:val="28"/>
          <w:szCs w:val="28"/>
        </w:rPr>
        <w:t xml:space="preserve"> face </w:t>
      </w:r>
      <w:proofErr w:type="spellStart"/>
      <w:r w:rsidRPr="002D5A30">
        <w:rPr>
          <w:sz w:val="28"/>
          <w:szCs w:val="28"/>
        </w:rPr>
        <w:t>parte</w:t>
      </w:r>
      <w:proofErr w:type="spellEnd"/>
      <w:r w:rsidRPr="002D5A30">
        <w:rPr>
          <w:sz w:val="28"/>
          <w:szCs w:val="28"/>
        </w:rPr>
        <w:t xml:space="preserve"> </w:t>
      </w:r>
      <w:proofErr w:type="spellStart"/>
      <w:r w:rsidRPr="002D5A30">
        <w:rPr>
          <w:sz w:val="28"/>
          <w:szCs w:val="28"/>
        </w:rPr>
        <w:t>integrantă</w:t>
      </w:r>
      <w:proofErr w:type="spellEnd"/>
      <w:r w:rsidRPr="002D5A30">
        <w:rPr>
          <w:sz w:val="28"/>
          <w:szCs w:val="28"/>
        </w:rPr>
        <w:t xml:space="preserve"> din </w:t>
      </w:r>
      <w:proofErr w:type="spellStart"/>
      <w:r w:rsidRPr="002D5A30">
        <w:rPr>
          <w:sz w:val="28"/>
          <w:szCs w:val="28"/>
        </w:rPr>
        <w:t>prezentul</w:t>
      </w:r>
      <w:proofErr w:type="spellEnd"/>
      <w:r w:rsidRPr="002D5A30">
        <w:rPr>
          <w:sz w:val="28"/>
          <w:szCs w:val="28"/>
        </w:rPr>
        <w:t xml:space="preserve"> </w:t>
      </w:r>
      <w:proofErr w:type="spellStart"/>
      <w:r w:rsidRPr="002D5A30">
        <w:rPr>
          <w:sz w:val="28"/>
          <w:szCs w:val="28"/>
        </w:rPr>
        <w:t>Regulament</w:t>
      </w:r>
      <w:proofErr w:type="spellEnd"/>
      <w:r w:rsidRPr="002D5A30">
        <w:rPr>
          <w:sz w:val="28"/>
          <w:szCs w:val="28"/>
        </w:rPr>
        <w:t>.</w:t>
      </w:r>
    </w:p>
    <w:p w14:paraId="64A59278" w14:textId="77777777" w:rsidR="006119E9" w:rsidRPr="002D5A30" w:rsidRDefault="006119E9" w:rsidP="006119E9">
      <w:pPr>
        <w:pStyle w:val="NormalWeb"/>
        <w:spacing w:before="120" w:beforeAutospacing="0" w:after="120" w:afterAutospacing="0" w:line="360" w:lineRule="auto"/>
        <w:jc w:val="both"/>
        <w:rPr>
          <w:sz w:val="28"/>
          <w:szCs w:val="28"/>
        </w:rPr>
      </w:pPr>
    </w:p>
    <w:p w14:paraId="3EF0E7D3" w14:textId="77777777" w:rsidR="006119E9" w:rsidRDefault="006119E9" w:rsidP="006119E9">
      <w:pPr>
        <w:pStyle w:val="NormalWeb"/>
        <w:spacing w:before="120" w:beforeAutospacing="0" w:after="120" w:afterAutospacing="0" w:line="360" w:lineRule="auto"/>
        <w:jc w:val="both"/>
        <w:rPr>
          <w:sz w:val="28"/>
          <w:szCs w:val="28"/>
        </w:rPr>
      </w:pPr>
      <w:r w:rsidRPr="002D5A30">
        <w:rPr>
          <w:sz w:val="28"/>
          <w:szCs w:val="28"/>
        </w:rPr>
        <w:t> </w:t>
      </w:r>
    </w:p>
    <w:p w14:paraId="3AFA6883" w14:textId="77777777" w:rsidR="006119E9" w:rsidRDefault="006119E9" w:rsidP="006119E9">
      <w:pPr>
        <w:pStyle w:val="NormalWeb"/>
        <w:spacing w:before="120" w:beforeAutospacing="0" w:after="120" w:afterAutospacing="0" w:line="360" w:lineRule="auto"/>
        <w:jc w:val="both"/>
        <w:rPr>
          <w:sz w:val="28"/>
          <w:szCs w:val="28"/>
        </w:rPr>
      </w:pPr>
    </w:p>
    <w:p w14:paraId="338841C8" w14:textId="77777777" w:rsidR="006119E9" w:rsidRDefault="006119E9" w:rsidP="006119E9">
      <w:pPr>
        <w:pStyle w:val="NormalWeb"/>
        <w:spacing w:before="120" w:beforeAutospacing="0" w:after="120" w:afterAutospacing="0" w:line="360" w:lineRule="auto"/>
        <w:jc w:val="both"/>
        <w:rPr>
          <w:sz w:val="28"/>
          <w:szCs w:val="28"/>
        </w:rPr>
      </w:pPr>
    </w:p>
    <w:p w14:paraId="0D50677B" w14:textId="77777777" w:rsidR="006119E9" w:rsidRDefault="006119E9" w:rsidP="006119E9">
      <w:pPr>
        <w:pStyle w:val="NormalWeb"/>
        <w:spacing w:before="120" w:beforeAutospacing="0" w:after="120" w:afterAutospacing="0" w:line="360" w:lineRule="auto"/>
        <w:jc w:val="both"/>
        <w:rPr>
          <w:sz w:val="28"/>
          <w:szCs w:val="28"/>
        </w:rPr>
      </w:pPr>
    </w:p>
    <w:p w14:paraId="609E9AA5" w14:textId="77777777" w:rsidR="006119E9" w:rsidRDefault="006119E9" w:rsidP="006119E9">
      <w:pPr>
        <w:pStyle w:val="NormalWeb"/>
        <w:spacing w:before="120" w:beforeAutospacing="0" w:after="120" w:afterAutospacing="0" w:line="360" w:lineRule="auto"/>
        <w:jc w:val="both"/>
        <w:rPr>
          <w:sz w:val="28"/>
          <w:szCs w:val="28"/>
        </w:rPr>
      </w:pPr>
    </w:p>
    <w:p w14:paraId="3F9F984A" w14:textId="77777777" w:rsidR="006119E9" w:rsidRDefault="006119E9" w:rsidP="006119E9">
      <w:pPr>
        <w:pStyle w:val="NormalWeb"/>
        <w:spacing w:before="120" w:beforeAutospacing="0" w:after="120" w:afterAutospacing="0" w:line="360" w:lineRule="auto"/>
        <w:jc w:val="both"/>
        <w:rPr>
          <w:sz w:val="28"/>
          <w:szCs w:val="28"/>
        </w:rPr>
      </w:pPr>
    </w:p>
    <w:p w14:paraId="68A21B62" w14:textId="77777777" w:rsidR="006119E9" w:rsidRDefault="006119E9" w:rsidP="006119E9">
      <w:pPr>
        <w:pStyle w:val="NormalWeb"/>
        <w:spacing w:before="120" w:beforeAutospacing="0" w:after="120" w:afterAutospacing="0" w:line="360" w:lineRule="auto"/>
        <w:jc w:val="both"/>
        <w:rPr>
          <w:sz w:val="28"/>
          <w:szCs w:val="28"/>
        </w:rPr>
      </w:pPr>
    </w:p>
    <w:p w14:paraId="2E0169E6" w14:textId="77777777" w:rsidR="006119E9" w:rsidRDefault="006119E9" w:rsidP="006119E9">
      <w:pPr>
        <w:pStyle w:val="NormalWeb"/>
        <w:spacing w:before="120" w:beforeAutospacing="0" w:after="120" w:afterAutospacing="0" w:line="360" w:lineRule="auto"/>
        <w:jc w:val="both"/>
        <w:rPr>
          <w:sz w:val="28"/>
          <w:szCs w:val="28"/>
        </w:rPr>
      </w:pPr>
    </w:p>
    <w:p w14:paraId="07487A98" w14:textId="77777777" w:rsidR="006119E9" w:rsidRDefault="006119E9" w:rsidP="006119E9">
      <w:pPr>
        <w:pStyle w:val="NormalWeb"/>
        <w:spacing w:before="120" w:beforeAutospacing="0" w:after="120" w:afterAutospacing="0" w:line="360" w:lineRule="auto"/>
        <w:jc w:val="both"/>
        <w:rPr>
          <w:sz w:val="28"/>
          <w:szCs w:val="28"/>
        </w:rPr>
      </w:pPr>
    </w:p>
    <w:p w14:paraId="7AE43D0C" w14:textId="66818E00" w:rsidR="006119E9" w:rsidRDefault="006119E9" w:rsidP="006119E9">
      <w:pPr>
        <w:pStyle w:val="NormalWeb"/>
        <w:spacing w:before="120" w:beforeAutospacing="0" w:after="120" w:afterAutospacing="0" w:line="360" w:lineRule="auto"/>
        <w:jc w:val="both"/>
        <w:rPr>
          <w:b/>
          <w:bCs/>
          <w:sz w:val="28"/>
          <w:szCs w:val="28"/>
        </w:rPr>
      </w:pPr>
      <w:r>
        <w:rPr>
          <w:sz w:val="28"/>
          <w:szCs w:val="28"/>
        </w:rPr>
        <w:lastRenderedPageBreak/>
        <w:t xml:space="preserve">                             </w:t>
      </w:r>
      <w:r w:rsidRPr="002D5A30">
        <w:rPr>
          <w:sz w:val="28"/>
          <w:szCs w:val="28"/>
        </w:rPr>
        <w:t> </w:t>
      </w:r>
      <w:r w:rsidRPr="009853D4">
        <w:rPr>
          <w:b/>
          <w:bCs/>
          <w:sz w:val="28"/>
          <w:szCs w:val="28"/>
        </w:rPr>
        <w:t xml:space="preserve">ANEXA        la   </w:t>
      </w:r>
      <w:r w:rsidR="00BB7EF0">
        <w:rPr>
          <w:b/>
          <w:bCs/>
          <w:sz w:val="28"/>
          <w:szCs w:val="28"/>
        </w:rPr>
        <w:t xml:space="preserve"> </w:t>
      </w:r>
      <w:r w:rsidRPr="009853D4">
        <w:rPr>
          <w:b/>
          <w:bCs/>
          <w:sz w:val="28"/>
          <w:szCs w:val="28"/>
        </w:rPr>
        <w:t xml:space="preserve">  </w:t>
      </w:r>
      <w:proofErr w:type="spellStart"/>
      <w:r w:rsidRPr="009853D4">
        <w:rPr>
          <w:b/>
          <w:bCs/>
          <w:sz w:val="28"/>
          <w:szCs w:val="28"/>
        </w:rPr>
        <w:t>Regulament</w:t>
      </w:r>
      <w:proofErr w:type="spellEnd"/>
    </w:p>
    <w:p w14:paraId="2106FEEF" w14:textId="77777777" w:rsidR="006119E9" w:rsidRPr="009853D4" w:rsidRDefault="006119E9" w:rsidP="006119E9">
      <w:pPr>
        <w:pStyle w:val="NormalWeb"/>
        <w:spacing w:before="120" w:beforeAutospacing="0" w:after="120" w:afterAutospacing="0" w:line="360" w:lineRule="auto"/>
        <w:jc w:val="both"/>
        <w:rPr>
          <w:b/>
          <w:bCs/>
          <w:sz w:val="28"/>
          <w:szCs w:val="28"/>
        </w:rPr>
      </w:pPr>
    </w:p>
    <w:p w14:paraId="246ECDE6" w14:textId="7B1320EA" w:rsidR="006119E9" w:rsidRPr="002D5A30" w:rsidRDefault="00BB7EF0" w:rsidP="00BB7EF0">
      <w:pPr>
        <w:pStyle w:val="NormalWeb"/>
        <w:spacing w:before="0" w:beforeAutospacing="0" w:after="0" w:afterAutospacing="0"/>
        <w:jc w:val="both"/>
        <w:rPr>
          <w:sz w:val="28"/>
          <w:szCs w:val="28"/>
        </w:rPr>
      </w:pPr>
      <w:r>
        <w:rPr>
          <w:sz w:val="28"/>
          <w:szCs w:val="28"/>
        </w:rPr>
        <w:t xml:space="preserve">  </w:t>
      </w:r>
      <w:proofErr w:type="spellStart"/>
      <w:r w:rsidR="006119E9" w:rsidRPr="002D5A30">
        <w:rPr>
          <w:sz w:val="28"/>
          <w:szCs w:val="28"/>
        </w:rPr>
        <w:t>Indicatorii</w:t>
      </w:r>
      <w:proofErr w:type="spellEnd"/>
      <w:r w:rsidR="006119E9" w:rsidRPr="002D5A30">
        <w:rPr>
          <w:sz w:val="28"/>
          <w:szCs w:val="28"/>
        </w:rPr>
        <w:t xml:space="preserve"> de </w:t>
      </w:r>
      <w:proofErr w:type="spellStart"/>
      <w:r w:rsidR="006119E9" w:rsidRPr="002D5A30">
        <w:rPr>
          <w:sz w:val="28"/>
          <w:szCs w:val="28"/>
        </w:rPr>
        <w:t>performanță</w:t>
      </w:r>
      <w:proofErr w:type="spellEnd"/>
      <w:r w:rsidR="006119E9" w:rsidRPr="002D5A30">
        <w:rPr>
          <w:sz w:val="28"/>
          <w:szCs w:val="28"/>
        </w:rPr>
        <w:t xml:space="preserve"> </w:t>
      </w:r>
      <w:proofErr w:type="spellStart"/>
      <w:r w:rsidR="006119E9" w:rsidRPr="002D5A30">
        <w:rPr>
          <w:sz w:val="28"/>
          <w:szCs w:val="28"/>
        </w:rPr>
        <w:t>privind</w:t>
      </w:r>
      <w:proofErr w:type="spellEnd"/>
      <w:r w:rsidR="006119E9" w:rsidRPr="002D5A30">
        <w:rPr>
          <w:sz w:val="28"/>
          <w:szCs w:val="28"/>
        </w:rPr>
        <w:t xml:space="preserve"> </w:t>
      </w:r>
      <w:proofErr w:type="spellStart"/>
      <w:r w:rsidR="006119E9" w:rsidRPr="002D5A30">
        <w:rPr>
          <w:sz w:val="28"/>
          <w:szCs w:val="28"/>
        </w:rPr>
        <w:t>calitatea</w:t>
      </w:r>
      <w:proofErr w:type="spellEnd"/>
      <w:r w:rsidR="006119E9" w:rsidRPr="002D5A30">
        <w:rPr>
          <w:sz w:val="28"/>
          <w:szCs w:val="28"/>
        </w:rPr>
        <w:t xml:space="preserve"> </w:t>
      </w:r>
      <w:proofErr w:type="spellStart"/>
      <w:r w:rsidR="006119E9" w:rsidRPr="002D5A30">
        <w:rPr>
          <w:sz w:val="28"/>
          <w:szCs w:val="28"/>
        </w:rPr>
        <w:t>prestării</w:t>
      </w:r>
      <w:proofErr w:type="spellEnd"/>
      <w:r w:rsidR="006119E9" w:rsidRPr="002D5A30">
        <w:rPr>
          <w:sz w:val="28"/>
          <w:szCs w:val="28"/>
        </w:rPr>
        <w:t xml:space="preserve"> </w:t>
      </w:r>
      <w:proofErr w:type="spellStart"/>
      <w:r w:rsidR="006119E9" w:rsidRPr="002D5A30">
        <w:rPr>
          <w:sz w:val="28"/>
          <w:szCs w:val="28"/>
        </w:rPr>
        <w:t>activității</w:t>
      </w:r>
      <w:proofErr w:type="spellEnd"/>
      <w:r w:rsidR="006119E9" w:rsidRPr="002D5A30">
        <w:rPr>
          <w:sz w:val="28"/>
          <w:szCs w:val="28"/>
        </w:rPr>
        <w:t xml:space="preserve"> de </w:t>
      </w:r>
      <w:proofErr w:type="spellStart"/>
      <w:r w:rsidR="006119E9" w:rsidRPr="002D5A30">
        <w:rPr>
          <w:sz w:val="28"/>
          <w:szCs w:val="28"/>
        </w:rPr>
        <w:t>colectare</w:t>
      </w:r>
      <w:proofErr w:type="spellEnd"/>
      <w:r w:rsidR="006119E9" w:rsidRPr="002D5A30">
        <w:rPr>
          <w:sz w:val="28"/>
          <w:szCs w:val="28"/>
        </w:rPr>
        <w:t xml:space="preserve"> </w:t>
      </w:r>
      <w:proofErr w:type="spellStart"/>
      <w:r w:rsidR="006119E9" w:rsidRPr="002D5A30">
        <w:rPr>
          <w:sz w:val="28"/>
          <w:szCs w:val="28"/>
        </w:rPr>
        <w:t>separată</w:t>
      </w:r>
      <w:proofErr w:type="spellEnd"/>
      <w:r w:rsidR="006119E9" w:rsidRPr="002D5A30">
        <w:rPr>
          <w:sz w:val="28"/>
          <w:szCs w:val="28"/>
        </w:rPr>
        <w:t xml:space="preserve"> </w:t>
      </w:r>
      <w:proofErr w:type="spellStart"/>
      <w:r w:rsidR="006119E9" w:rsidRPr="002D5A30">
        <w:rPr>
          <w:sz w:val="28"/>
          <w:szCs w:val="28"/>
        </w:rPr>
        <w:t>și</w:t>
      </w:r>
      <w:proofErr w:type="spellEnd"/>
      <w:r w:rsidR="006119E9" w:rsidRPr="002D5A30">
        <w:rPr>
          <w:sz w:val="28"/>
          <w:szCs w:val="28"/>
        </w:rPr>
        <w:t xml:space="preserve"> transport </w:t>
      </w:r>
      <w:proofErr w:type="spellStart"/>
      <w:r w:rsidR="006119E9" w:rsidRPr="002D5A30">
        <w:rPr>
          <w:sz w:val="28"/>
          <w:szCs w:val="28"/>
        </w:rPr>
        <w:t>separat</w:t>
      </w:r>
      <w:proofErr w:type="spellEnd"/>
      <w:r w:rsidR="006119E9" w:rsidRPr="002D5A30">
        <w:rPr>
          <w:sz w:val="28"/>
          <w:szCs w:val="28"/>
        </w:rPr>
        <w:t xml:space="preserve"> al </w:t>
      </w:r>
      <w:proofErr w:type="spellStart"/>
      <w:r w:rsidR="006119E9" w:rsidRPr="002D5A30">
        <w:rPr>
          <w:sz w:val="28"/>
          <w:szCs w:val="28"/>
        </w:rPr>
        <w:t>deșeurilor</w:t>
      </w:r>
      <w:proofErr w:type="spellEnd"/>
      <w:r w:rsidR="006119E9" w:rsidRPr="002D5A30">
        <w:rPr>
          <w:sz w:val="28"/>
          <w:szCs w:val="28"/>
        </w:rPr>
        <w:t xml:space="preserve"> </w:t>
      </w:r>
      <w:proofErr w:type="spellStart"/>
      <w:r w:rsidR="006119E9" w:rsidRPr="002D5A30">
        <w:rPr>
          <w:sz w:val="28"/>
          <w:szCs w:val="28"/>
        </w:rPr>
        <w:t>menajere</w:t>
      </w:r>
      <w:proofErr w:type="spellEnd"/>
      <w:r w:rsidR="006119E9" w:rsidRPr="002D5A30">
        <w:rPr>
          <w:sz w:val="28"/>
          <w:szCs w:val="28"/>
        </w:rPr>
        <w:t xml:space="preserve"> </w:t>
      </w:r>
      <w:proofErr w:type="spellStart"/>
      <w:r w:rsidR="006119E9" w:rsidRPr="002D5A30">
        <w:rPr>
          <w:sz w:val="28"/>
          <w:szCs w:val="28"/>
        </w:rPr>
        <w:t>și</w:t>
      </w:r>
      <w:proofErr w:type="spellEnd"/>
      <w:r w:rsidR="006119E9" w:rsidRPr="002D5A30">
        <w:rPr>
          <w:sz w:val="28"/>
          <w:szCs w:val="28"/>
        </w:rPr>
        <w:t xml:space="preserve"> al </w:t>
      </w:r>
      <w:proofErr w:type="spellStart"/>
      <w:r w:rsidR="006119E9" w:rsidRPr="002D5A30">
        <w:rPr>
          <w:sz w:val="28"/>
          <w:szCs w:val="28"/>
        </w:rPr>
        <w:t>deșeurilor</w:t>
      </w:r>
      <w:proofErr w:type="spellEnd"/>
      <w:r w:rsidR="006119E9" w:rsidRPr="002D5A30">
        <w:rPr>
          <w:sz w:val="28"/>
          <w:szCs w:val="28"/>
        </w:rPr>
        <w:t xml:space="preserve"> </w:t>
      </w:r>
      <w:proofErr w:type="spellStart"/>
      <w:r w:rsidR="006119E9" w:rsidRPr="002D5A30">
        <w:rPr>
          <w:sz w:val="28"/>
          <w:szCs w:val="28"/>
        </w:rPr>
        <w:t>similare</w:t>
      </w:r>
      <w:proofErr w:type="spellEnd"/>
      <w:r w:rsidR="006119E9" w:rsidRPr="002D5A30">
        <w:rPr>
          <w:sz w:val="28"/>
          <w:szCs w:val="28"/>
        </w:rPr>
        <w:t xml:space="preserve"> </w:t>
      </w:r>
      <w:proofErr w:type="spellStart"/>
      <w:r w:rsidR="006119E9" w:rsidRPr="002D5A30">
        <w:rPr>
          <w:sz w:val="28"/>
          <w:szCs w:val="28"/>
        </w:rPr>
        <w:t>provenind</w:t>
      </w:r>
      <w:proofErr w:type="spellEnd"/>
      <w:r w:rsidR="006119E9" w:rsidRPr="002D5A30">
        <w:rPr>
          <w:sz w:val="28"/>
          <w:szCs w:val="28"/>
        </w:rPr>
        <w:t xml:space="preserve"> din </w:t>
      </w:r>
      <w:proofErr w:type="spellStart"/>
      <w:r w:rsidR="006119E9" w:rsidRPr="002D5A30">
        <w:rPr>
          <w:sz w:val="28"/>
          <w:szCs w:val="28"/>
        </w:rPr>
        <w:t>activități</w:t>
      </w:r>
      <w:proofErr w:type="spellEnd"/>
      <w:r w:rsidR="006119E9" w:rsidRPr="002D5A30">
        <w:rPr>
          <w:sz w:val="28"/>
          <w:szCs w:val="28"/>
        </w:rPr>
        <w:t xml:space="preserve"> </w:t>
      </w:r>
      <w:proofErr w:type="spellStart"/>
      <w:r w:rsidR="006119E9" w:rsidRPr="002D5A30">
        <w:rPr>
          <w:sz w:val="28"/>
          <w:szCs w:val="28"/>
        </w:rPr>
        <w:t>comerciale</w:t>
      </w:r>
      <w:proofErr w:type="spellEnd"/>
      <w:r w:rsidR="006119E9" w:rsidRPr="002D5A30">
        <w:rPr>
          <w:sz w:val="28"/>
          <w:szCs w:val="28"/>
        </w:rPr>
        <w:t xml:space="preserve"> din </w:t>
      </w:r>
      <w:proofErr w:type="spellStart"/>
      <w:r w:rsidR="006119E9" w:rsidRPr="002D5A30">
        <w:rPr>
          <w:sz w:val="28"/>
          <w:szCs w:val="28"/>
        </w:rPr>
        <w:t>industrie</w:t>
      </w:r>
      <w:proofErr w:type="spellEnd"/>
      <w:r w:rsidR="006119E9" w:rsidRPr="002D5A30">
        <w:rPr>
          <w:sz w:val="28"/>
          <w:szCs w:val="28"/>
        </w:rPr>
        <w:t xml:space="preserve"> </w:t>
      </w:r>
      <w:proofErr w:type="spellStart"/>
      <w:r w:rsidR="006119E9" w:rsidRPr="002D5A30">
        <w:rPr>
          <w:sz w:val="28"/>
          <w:szCs w:val="28"/>
        </w:rPr>
        <w:t>și</w:t>
      </w:r>
      <w:proofErr w:type="spellEnd"/>
      <w:r w:rsidR="006119E9" w:rsidRPr="002D5A30">
        <w:rPr>
          <w:sz w:val="28"/>
          <w:szCs w:val="28"/>
        </w:rPr>
        <w:t xml:space="preserve"> </w:t>
      </w:r>
      <w:proofErr w:type="spellStart"/>
      <w:r w:rsidR="006119E9" w:rsidRPr="002D5A30">
        <w:rPr>
          <w:sz w:val="28"/>
          <w:szCs w:val="28"/>
        </w:rPr>
        <w:t>instituții</w:t>
      </w:r>
      <w:proofErr w:type="spellEnd"/>
      <w:r w:rsidR="006119E9" w:rsidRPr="002D5A30">
        <w:rPr>
          <w:sz w:val="28"/>
          <w:szCs w:val="28"/>
        </w:rPr>
        <w:t xml:space="preserve">, </w:t>
      </w:r>
      <w:proofErr w:type="spellStart"/>
      <w:r w:rsidR="006119E9" w:rsidRPr="002D5A30">
        <w:rPr>
          <w:sz w:val="28"/>
          <w:szCs w:val="28"/>
        </w:rPr>
        <w:t>inclusiv</w:t>
      </w:r>
      <w:proofErr w:type="spellEnd"/>
      <w:r w:rsidR="006119E9" w:rsidRPr="002D5A30">
        <w:rPr>
          <w:sz w:val="28"/>
          <w:szCs w:val="28"/>
        </w:rPr>
        <w:t xml:space="preserve"> </w:t>
      </w:r>
      <w:proofErr w:type="spellStart"/>
      <w:r w:rsidR="006119E9" w:rsidRPr="002D5A30">
        <w:rPr>
          <w:sz w:val="28"/>
          <w:szCs w:val="28"/>
        </w:rPr>
        <w:t>fracții</w:t>
      </w:r>
      <w:proofErr w:type="spellEnd"/>
      <w:r w:rsidR="006119E9" w:rsidRPr="002D5A30">
        <w:rPr>
          <w:sz w:val="28"/>
          <w:szCs w:val="28"/>
        </w:rPr>
        <w:t xml:space="preserve"> </w:t>
      </w:r>
      <w:proofErr w:type="spellStart"/>
      <w:r w:rsidR="006119E9" w:rsidRPr="002D5A30">
        <w:rPr>
          <w:sz w:val="28"/>
          <w:szCs w:val="28"/>
        </w:rPr>
        <w:t>colectate</w:t>
      </w:r>
      <w:proofErr w:type="spellEnd"/>
      <w:r w:rsidR="006119E9" w:rsidRPr="002D5A30">
        <w:rPr>
          <w:sz w:val="28"/>
          <w:szCs w:val="28"/>
        </w:rPr>
        <w:t xml:space="preserve"> </w:t>
      </w:r>
      <w:proofErr w:type="spellStart"/>
      <w:r w:rsidR="006119E9" w:rsidRPr="002D5A30">
        <w:rPr>
          <w:sz w:val="28"/>
          <w:szCs w:val="28"/>
        </w:rPr>
        <w:t>separat</w:t>
      </w:r>
      <w:proofErr w:type="spellEnd"/>
    </w:p>
    <w:p w14:paraId="49DDB770" w14:textId="77777777" w:rsidR="006119E9" w:rsidRPr="0044129F" w:rsidRDefault="006119E9" w:rsidP="006119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line="360" w:lineRule="auto"/>
        <w:jc w:val="both"/>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787"/>
        <w:gridCol w:w="3367"/>
        <w:gridCol w:w="1331"/>
        <w:gridCol w:w="1832"/>
      </w:tblGrid>
      <w:tr w:rsidR="006119E9" w:rsidRPr="0044129F" w14:paraId="48E8612E" w14:textId="77777777" w:rsidTr="008A4510">
        <w:tc>
          <w:tcPr>
            <w:tcW w:w="0" w:type="auto"/>
            <w:tcBorders>
              <w:top w:val="single" w:sz="6" w:space="0" w:color="000000"/>
              <w:left w:val="single" w:sz="6" w:space="0" w:color="000000"/>
              <w:bottom w:val="single" w:sz="6" w:space="0" w:color="000000"/>
              <w:right w:val="single" w:sz="6" w:space="0" w:color="000000"/>
            </w:tcBorders>
            <w:vAlign w:val="center"/>
            <w:hideMark/>
          </w:tcPr>
          <w:p w14:paraId="59D31715" w14:textId="77777777" w:rsidR="006119E9" w:rsidRPr="0044129F" w:rsidRDefault="006119E9" w:rsidP="008A4510">
            <w:pPr>
              <w:pStyle w:val="NormalWeb"/>
              <w:spacing w:before="120" w:beforeAutospacing="0" w:after="120" w:afterAutospacing="0" w:line="360" w:lineRule="auto"/>
            </w:pPr>
            <w:proofErr w:type="spellStart"/>
            <w:r w:rsidRPr="0044129F">
              <w:t>Denumire</w:t>
            </w:r>
            <w:proofErr w:type="spellEnd"/>
            <w:r w:rsidRPr="0044129F">
              <w:t xml:space="preserve"> indicator de </w:t>
            </w:r>
            <w:proofErr w:type="spellStart"/>
            <w:r w:rsidRPr="0044129F">
              <w:t>performanță</w:t>
            </w:r>
            <w:proofErr w:type="spellEnd"/>
            <w:r w:rsidRPr="0044129F">
              <w:t xml:space="preserve"> (IP)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960D7" w14:textId="77777777" w:rsidR="006119E9" w:rsidRPr="0044129F" w:rsidRDefault="006119E9" w:rsidP="008A4510">
            <w:pPr>
              <w:pStyle w:val="NormalWeb"/>
              <w:spacing w:before="120" w:beforeAutospacing="0" w:after="120" w:afterAutospacing="0" w:line="360" w:lineRule="auto"/>
            </w:pPr>
            <w:proofErr w:type="spellStart"/>
            <w:r w:rsidRPr="0044129F">
              <w:t>Descrierea</w:t>
            </w:r>
            <w:proofErr w:type="spellEnd"/>
            <w:r w:rsidRPr="0044129F">
              <w:t xml:space="preserve"> </w:t>
            </w:r>
            <w:proofErr w:type="spellStart"/>
            <w:r w:rsidRPr="0044129F">
              <w:t>indicatorului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4D446" w14:textId="77777777" w:rsidR="006119E9" w:rsidRPr="0044129F" w:rsidRDefault="006119E9" w:rsidP="008A4510">
            <w:pPr>
              <w:pStyle w:val="NormalWeb"/>
              <w:spacing w:before="120" w:beforeAutospacing="0" w:after="120" w:afterAutospacing="0" w:line="360" w:lineRule="auto"/>
            </w:pPr>
            <w:proofErr w:type="spellStart"/>
            <w:r w:rsidRPr="0044129F">
              <w:t>Valoarea</w:t>
            </w:r>
            <w:proofErr w:type="spellEnd"/>
            <w:r w:rsidRPr="0044129F">
              <w:t xml:space="preserve"> </w:t>
            </w:r>
            <w:proofErr w:type="spellStart"/>
            <w:r w:rsidRPr="0044129F">
              <w:t>indicatorului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055CD" w14:textId="77777777" w:rsidR="006119E9" w:rsidRPr="0044129F" w:rsidRDefault="006119E9" w:rsidP="008A4510">
            <w:pPr>
              <w:pStyle w:val="NormalWeb"/>
              <w:spacing w:before="120" w:beforeAutospacing="0" w:after="120" w:afterAutospacing="0" w:line="360" w:lineRule="auto"/>
            </w:pPr>
            <w:proofErr w:type="spellStart"/>
            <w:r w:rsidRPr="0044129F">
              <w:t>Penalitate</w:t>
            </w:r>
            <w:proofErr w:type="spellEnd"/>
          </w:p>
        </w:tc>
      </w:tr>
      <w:tr w:rsidR="006119E9" w:rsidRPr="0044129F" w14:paraId="50F236B5" w14:textId="77777777" w:rsidTr="008A4510">
        <w:tc>
          <w:tcPr>
            <w:tcW w:w="0" w:type="auto"/>
            <w:tcBorders>
              <w:top w:val="single" w:sz="6" w:space="0" w:color="000000"/>
              <w:left w:val="single" w:sz="6" w:space="0" w:color="000000"/>
              <w:bottom w:val="single" w:sz="6" w:space="0" w:color="000000"/>
              <w:right w:val="single" w:sz="6" w:space="0" w:color="000000"/>
            </w:tcBorders>
            <w:vAlign w:val="center"/>
            <w:hideMark/>
          </w:tcPr>
          <w:p w14:paraId="15E4F509" w14:textId="77777777" w:rsidR="006119E9" w:rsidRPr="0044129F" w:rsidRDefault="006119E9" w:rsidP="008A4510">
            <w:pPr>
              <w:pStyle w:val="NormalWeb"/>
              <w:spacing w:before="120" w:beforeAutospacing="0" w:after="120" w:afterAutospacing="0" w:line="360" w:lineRule="auto"/>
            </w:pPr>
            <w:r w:rsidRPr="0044129F">
              <w:t xml:space="preserve">IP </w:t>
            </w:r>
            <w:proofErr w:type="spellStart"/>
            <w:r w:rsidRPr="0044129F">
              <w:t>privind</w:t>
            </w:r>
            <w:proofErr w:type="spellEnd"/>
            <w:r w:rsidRPr="0044129F">
              <w:t xml:space="preserve"> </w:t>
            </w:r>
            <w:proofErr w:type="spellStart"/>
            <w:r w:rsidRPr="0044129F">
              <w:t>eficiența</w:t>
            </w:r>
            <w:proofErr w:type="spellEnd"/>
            <w:r w:rsidRPr="0044129F">
              <w:t xml:space="preserve"> </w:t>
            </w:r>
            <w:proofErr w:type="spellStart"/>
            <w:r w:rsidRPr="0044129F">
              <w:t>furnizării</w:t>
            </w:r>
            <w:proofErr w:type="spellEnd"/>
            <w:r w:rsidRPr="0044129F">
              <w:t xml:space="preserve"> </w:t>
            </w:r>
            <w:proofErr w:type="spellStart"/>
            <w:r w:rsidRPr="0044129F">
              <w:t>recipientelor</w:t>
            </w:r>
            <w:proofErr w:type="spellEnd"/>
            <w:r w:rsidRPr="0044129F">
              <w:t xml:space="preserve"> de </w:t>
            </w:r>
            <w:proofErr w:type="spellStart"/>
            <w:r w:rsidRPr="0044129F">
              <w:t>colectare</w:t>
            </w:r>
            <w:proofErr w:type="spellEnd"/>
            <w:r w:rsidRPr="0044129F">
              <w:t xml:space="preserve"> la </w:t>
            </w:r>
            <w:proofErr w:type="spellStart"/>
            <w:r w:rsidRPr="0044129F">
              <w:t>solicitarea</w:t>
            </w:r>
            <w:proofErr w:type="spellEnd"/>
            <w:r w:rsidRPr="0044129F">
              <w:t xml:space="preserve"> </w:t>
            </w:r>
            <w:proofErr w:type="spellStart"/>
            <w:r w:rsidRPr="0044129F">
              <w:t>utilizatorului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90D26" w14:textId="77777777" w:rsidR="006119E9" w:rsidRPr="0044129F" w:rsidRDefault="006119E9" w:rsidP="008A4510">
            <w:pPr>
              <w:pStyle w:val="NormalWeb"/>
              <w:spacing w:before="120" w:beforeAutospacing="0" w:after="120" w:afterAutospacing="0" w:line="360" w:lineRule="auto"/>
            </w:pPr>
            <w:proofErr w:type="spellStart"/>
            <w:r w:rsidRPr="0044129F">
              <w:t>Numărul</w:t>
            </w:r>
            <w:proofErr w:type="spellEnd"/>
            <w:r w:rsidRPr="0044129F">
              <w:t xml:space="preserve"> de </w:t>
            </w:r>
            <w:proofErr w:type="spellStart"/>
            <w:r w:rsidRPr="0044129F">
              <w:t>recipiente</w:t>
            </w:r>
            <w:proofErr w:type="spellEnd"/>
            <w:r w:rsidRPr="0044129F">
              <w:t xml:space="preserve"> </w:t>
            </w:r>
            <w:proofErr w:type="spellStart"/>
            <w:r w:rsidRPr="0044129F">
              <w:t>pentru</w:t>
            </w:r>
            <w:proofErr w:type="spellEnd"/>
            <w:r w:rsidRPr="0044129F">
              <w:t xml:space="preserve"> </w:t>
            </w:r>
            <w:proofErr w:type="spellStart"/>
            <w:r w:rsidRPr="0044129F">
              <w:t>colectarea</w:t>
            </w:r>
            <w:proofErr w:type="spellEnd"/>
            <w:r w:rsidRPr="0044129F">
              <w:t xml:space="preserve"> </w:t>
            </w:r>
            <w:proofErr w:type="spellStart"/>
            <w:r w:rsidRPr="0044129F">
              <w:t>separată</w:t>
            </w:r>
            <w:proofErr w:type="spellEnd"/>
            <w:r w:rsidRPr="0044129F">
              <w:t xml:space="preserve"> a </w:t>
            </w:r>
            <w:proofErr w:type="spellStart"/>
            <w:r w:rsidRPr="0044129F">
              <w:t>deșeurilor</w:t>
            </w:r>
            <w:proofErr w:type="spellEnd"/>
            <w:r w:rsidRPr="0044129F">
              <w:t xml:space="preserve"> </w:t>
            </w:r>
            <w:proofErr w:type="spellStart"/>
            <w:r w:rsidRPr="0044129F">
              <w:t>furnizate</w:t>
            </w:r>
            <w:proofErr w:type="spellEnd"/>
            <w:r w:rsidRPr="0044129F">
              <w:t xml:space="preserve"> de </w:t>
            </w:r>
            <w:proofErr w:type="spellStart"/>
            <w:r w:rsidRPr="0044129F">
              <w:t>către</w:t>
            </w:r>
            <w:proofErr w:type="spellEnd"/>
            <w:r w:rsidRPr="0044129F">
              <w:t xml:space="preserve"> operator </w:t>
            </w:r>
            <w:proofErr w:type="spellStart"/>
            <w:r w:rsidRPr="0044129F">
              <w:t>în</w:t>
            </w:r>
            <w:proofErr w:type="spellEnd"/>
            <w:r w:rsidRPr="0044129F">
              <w:t xml:space="preserve"> termen de 5 </w:t>
            </w:r>
            <w:proofErr w:type="spellStart"/>
            <w:r w:rsidRPr="0044129F">
              <w:t>zile</w:t>
            </w:r>
            <w:proofErr w:type="spellEnd"/>
            <w:r w:rsidRPr="0044129F">
              <w:t xml:space="preserve"> </w:t>
            </w:r>
            <w:proofErr w:type="spellStart"/>
            <w:r w:rsidRPr="0044129F">
              <w:t>lucrătoare</w:t>
            </w:r>
            <w:proofErr w:type="spellEnd"/>
            <w:r w:rsidRPr="0044129F">
              <w:t xml:space="preserve"> de la </w:t>
            </w:r>
            <w:proofErr w:type="spellStart"/>
            <w:r w:rsidRPr="0044129F">
              <w:t>solicitarea</w:t>
            </w:r>
            <w:proofErr w:type="spellEnd"/>
            <w:r w:rsidRPr="0044129F">
              <w:t xml:space="preserve"> </w:t>
            </w:r>
            <w:proofErr w:type="spellStart"/>
            <w:r w:rsidRPr="0044129F">
              <w:t>utilizatorilor</w:t>
            </w:r>
            <w:proofErr w:type="spellEnd"/>
            <w:r w:rsidRPr="0044129F">
              <w:t xml:space="preserve"> </w:t>
            </w:r>
            <w:proofErr w:type="spellStart"/>
            <w:r w:rsidRPr="0044129F">
              <w:t>raportat</w:t>
            </w:r>
            <w:proofErr w:type="spellEnd"/>
            <w:r w:rsidRPr="0044129F">
              <w:t xml:space="preserve"> la </w:t>
            </w:r>
            <w:proofErr w:type="spellStart"/>
            <w:r w:rsidRPr="0044129F">
              <w:t>numărul</w:t>
            </w:r>
            <w:proofErr w:type="spellEnd"/>
            <w:r w:rsidRPr="0044129F">
              <w:t xml:space="preserve"> total de </w:t>
            </w:r>
            <w:proofErr w:type="spellStart"/>
            <w:r w:rsidRPr="0044129F">
              <w:t>recipiente</w:t>
            </w:r>
            <w:proofErr w:type="spellEnd"/>
            <w:r w:rsidRPr="0044129F">
              <w:t xml:space="preserve"> solicitate.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A2B19" w14:textId="77777777" w:rsidR="006119E9" w:rsidRPr="0044129F" w:rsidRDefault="006119E9" w:rsidP="008A4510">
            <w:pPr>
              <w:pStyle w:val="NormalWeb"/>
              <w:spacing w:before="120" w:beforeAutospacing="0" w:after="120" w:afterAutospacing="0" w:line="360" w:lineRule="auto"/>
            </w:pPr>
            <w:r w:rsidRPr="0044129F">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40BB6" w14:textId="77777777" w:rsidR="006119E9" w:rsidRPr="0044129F" w:rsidRDefault="006119E9" w:rsidP="008A4510">
            <w:pPr>
              <w:pStyle w:val="NormalWeb"/>
              <w:spacing w:before="120" w:beforeAutospacing="0" w:after="120" w:afterAutospacing="0" w:line="360" w:lineRule="auto"/>
            </w:pPr>
            <w:r w:rsidRPr="0044129F">
              <w:t xml:space="preserve">500 lei/recipient </w:t>
            </w:r>
            <w:proofErr w:type="spellStart"/>
            <w:r w:rsidRPr="0044129F">
              <w:t>nefurnizat</w:t>
            </w:r>
            <w:proofErr w:type="spellEnd"/>
            <w:r w:rsidRPr="0044129F">
              <w:t xml:space="preserve"> la termen</w:t>
            </w:r>
          </w:p>
        </w:tc>
      </w:tr>
      <w:tr w:rsidR="006119E9" w:rsidRPr="0044129F" w14:paraId="5EF236F1" w14:textId="77777777" w:rsidTr="008A4510">
        <w:tc>
          <w:tcPr>
            <w:tcW w:w="0" w:type="auto"/>
            <w:tcBorders>
              <w:top w:val="single" w:sz="6" w:space="0" w:color="000000"/>
              <w:left w:val="single" w:sz="6" w:space="0" w:color="000000"/>
              <w:bottom w:val="single" w:sz="6" w:space="0" w:color="000000"/>
              <w:right w:val="single" w:sz="6" w:space="0" w:color="000000"/>
            </w:tcBorders>
            <w:vAlign w:val="center"/>
            <w:hideMark/>
          </w:tcPr>
          <w:p w14:paraId="7729A5AD" w14:textId="77777777" w:rsidR="006119E9" w:rsidRPr="0044129F" w:rsidRDefault="006119E9" w:rsidP="008A4510">
            <w:pPr>
              <w:pStyle w:val="NormalWeb"/>
              <w:spacing w:before="120" w:beforeAutospacing="0" w:after="120" w:afterAutospacing="0" w:line="360" w:lineRule="auto"/>
            </w:pPr>
            <w:r w:rsidRPr="0044129F">
              <w:t xml:space="preserve">IP </w:t>
            </w:r>
            <w:proofErr w:type="spellStart"/>
            <w:r w:rsidRPr="0044129F">
              <w:t>privind</w:t>
            </w:r>
            <w:proofErr w:type="spellEnd"/>
            <w:r w:rsidRPr="0044129F">
              <w:t xml:space="preserve"> </w:t>
            </w:r>
            <w:proofErr w:type="spellStart"/>
            <w:r w:rsidRPr="0044129F">
              <w:t>eficiența</w:t>
            </w:r>
            <w:proofErr w:type="spellEnd"/>
            <w:r w:rsidRPr="0044129F">
              <w:t xml:space="preserve"> </w:t>
            </w:r>
            <w:proofErr w:type="spellStart"/>
            <w:r w:rsidRPr="0044129F">
              <w:t>realizării</w:t>
            </w:r>
            <w:proofErr w:type="spellEnd"/>
            <w:r w:rsidRPr="0044129F">
              <w:t xml:space="preserve"> </w:t>
            </w:r>
            <w:proofErr w:type="spellStart"/>
            <w:r w:rsidRPr="0044129F">
              <w:t>campaniilor</w:t>
            </w:r>
            <w:proofErr w:type="spellEnd"/>
            <w:r w:rsidRPr="0044129F">
              <w:t xml:space="preserve"> de </w:t>
            </w:r>
            <w:proofErr w:type="spellStart"/>
            <w:r w:rsidRPr="0044129F">
              <w:t>colectare</w:t>
            </w:r>
            <w:proofErr w:type="spellEnd"/>
            <w:r w:rsidRPr="0044129F">
              <w:t xml:space="preserve"> a </w:t>
            </w:r>
            <w:proofErr w:type="spellStart"/>
            <w:r w:rsidRPr="0044129F">
              <w:t>deșeurilor</w:t>
            </w:r>
            <w:proofErr w:type="spellEnd"/>
            <w:r w:rsidRPr="0044129F">
              <w:t xml:space="preserve"> </w:t>
            </w:r>
            <w:proofErr w:type="spellStart"/>
            <w:r w:rsidRPr="0044129F">
              <w:t>voluminoase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5DB95" w14:textId="77777777" w:rsidR="006119E9" w:rsidRPr="0044129F" w:rsidRDefault="006119E9" w:rsidP="008A4510">
            <w:pPr>
              <w:pStyle w:val="NormalWeb"/>
              <w:spacing w:before="120" w:beforeAutospacing="0" w:after="120" w:afterAutospacing="0" w:line="360" w:lineRule="auto"/>
            </w:pPr>
            <w:proofErr w:type="spellStart"/>
            <w:r w:rsidRPr="0044129F">
              <w:t>Numărul</w:t>
            </w:r>
            <w:proofErr w:type="spellEnd"/>
            <w:r w:rsidRPr="0044129F">
              <w:t xml:space="preserve"> de </w:t>
            </w:r>
            <w:proofErr w:type="spellStart"/>
            <w:r w:rsidRPr="0044129F">
              <w:t>campanii</w:t>
            </w:r>
            <w:proofErr w:type="spellEnd"/>
            <w:r w:rsidRPr="0044129F">
              <w:t xml:space="preserve"> de </w:t>
            </w:r>
            <w:proofErr w:type="spellStart"/>
            <w:r w:rsidRPr="0044129F">
              <w:t>colectare</w:t>
            </w:r>
            <w:proofErr w:type="spellEnd"/>
            <w:r w:rsidRPr="0044129F">
              <w:t xml:space="preserve"> a </w:t>
            </w:r>
            <w:proofErr w:type="spellStart"/>
            <w:r w:rsidRPr="0044129F">
              <w:t>deșeurilor</w:t>
            </w:r>
            <w:proofErr w:type="spellEnd"/>
            <w:r w:rsidRPr="0044129F">
              <w:t xml:space="preserve"> </w:t>
            </w:r>
            <w:proofErr w:type="spellStart"/>
            <w:r w:rsidRPr="0044129F">
              <w:t>voluminoase</w:t>
            </w:r>
            <w:proofErr w:type="spellEnd"/>
            <w:r w:rsidRPr="0044129F">
              <w:t xml:space="preserve"> </w:t>
            </w:r>
            <w:proofErr w:type="spellStart"/>
            <w:r w:rsidRPr="0044129F">
              <w:t>realizate</w:t>
            </w:r>
            <w:proofErr w:type="spellEnd"/>
            <w:r w:rsidRPr="0044129F">
              <w:t xml:space="preserve"> de operator </w:t>
            </w:r>
            <w:proofErr w:type="spellStart"/>
            <w:r w:rsidRPr="0044129F">
              <w:t>în</w:t>
            </w:r>
            <w:proofErr w:type="spellEnd"/>
            <w:r w:rsidRPr="0044129F">
              <w:t xml:space="preserve"> </w:t>
            </w:r>
            <w:proofErr w:type="spellStart"/>
            <w:r w:rsidRPr="0044129F">
              <w:t>fiecare</w:t>
            </w:r>
            <w:proofErr w:type="spellEnd"/>
            <w:r w:rsidRPr="0044129F">
              <w:t xml:space="preserve"> </w:t>
            </w:r>
            <w:proofErr w:type="spellStart"/>
            <w:r w:rsidRPr="0044129F">
              <w:t>unitate</w:t>
            </w:r>
            <w:proofErr w:type="spellEnd"/>
            <w:r w:rsidRPr="0044129F">
              <w:t xml:space="preserve"> </w:t>
            </w:r>
            <w:proofErr w:type="spellStart"/>
            <w:r w:rsidRPr="0044129F">
              <w:t>administrativ-teritorială</w:t>
            </w:r>
            <w:proofErr w:type="spellEnd"/>
            <w:r w:rsidRPr="0044129F">
              <w:t xml:space="preserve"> din aria </w:t>
            </w:r>
            <w:proofErr w:type="spellStart"/>
            <w:r w:rsidRPr="0044129F">
              <w:t>delegării</w:t>
            </w:r>
            <w:proofErr w:type="spellEnd"/>
            <w:r w:rsidRPr="0044129F">
              <w:t xml:space="preserve"> </w:t>
            </w:r>
            <w:proofErr w:type="spellStart"/>
            <w:r w:rsidRPr="0044129F">
              <w:t>raportat</w:t>
            </w:r>
            <w:proofErr w:type="spellEnd"/>
            <w:r w:rsidRPr="0044129F">
              <w:t xml:space="preserve"> la </w:t>
            </w:r>
            <w:proofErr w:type="spellStart"/>
            <w:r w:rsidRPr="0044129F">
              <w:t>numărul</w:t>
            </w:r>
            <w:proofErr w:type="spellEnd"/>
            <w:r w:rsidRPr="0044129F">
              <w:t xml:space="preserve"> total de </w:t>
            </w:r>
            <w:proofErr w:type="spellStart"/>
            <w:r w:rsidRPr="0044129F">
              <w:t>campanii</w:t>
            </w:r>
            <w:proofErr w:type="spellEnd"/>
            <w:r w:rsidRPr="0044129F">
              <w:t xml:space="preserve"> de </w:t>
            </w:r>
            <w:proofErr w:type="spellStart"/>
            <w:r w:rsidRPr="0044129F">
              <w:t>colectare</w:t>
            </w:r>
            <w:proofErr w:type="spellEnd"/>
            <w:r w:rsidRPr="0044129F">
              <w:t xml:space="preserve"> solicitate </w:t>
            </w:r>
            <w:proofErr w:type="spellStart"/>
            <w:r w:rsidRPr="0044129F">
              <w:t>prin</w:t>
            </w:r>
            <w:proofErr w:type="spellEnd"/>
            <w:r w:rsidRPr="0044129F">
              <w:t xml:space="preserve"> </w:t>
            </w:r>
            <w:proofErr w:type="spellStart"/>
            <w:r w:rsidRPr="0044129F">
              <w:t>caietul</w:t>
            </w:r>
            <w:proofErr w:type="spellEnd"/>
            <w:r w:rsidRPr="0044129F">
              <w:t xml:space="preserve"> de </w:t>
            </w:r>
            <w:proofErr w:type="spellStart"/>
            <w:r w:rsidRPr="0044129F">
              <w:t>sarcini</w:t>
            </w:r>
            <w:proofErr w:type="spellEnd"/>
            <w:r w:rsidRPr="0044129F">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58ED0" w14:textId="77777777" w:rsidR="006119E9" w:rsidRPr="0044129F" w:rsidRDefault="006119E9" w:rsidP="008A4510">
            <w:pPr>
              <w:pStyle w:val="NormalWeb"/>
              <w:spacing w:before="120" w:beforeAutospacing="0" w:after="120" w:afterAutospacing="0" w:line="360" w:lineRule="auto"/>
            </w:pPr>
            <w:r w:rsidRPr="0044129F">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4976F" w14:textId="77777777" w:rsidR="006119E9" w:rsidRPr="0044129F" w:rsidRDefault="006119E9" w:rsidP="008A4510">
            <w:pPr>
              <w:pStyle w:val="NormalWeb"/>
              <w:spacing w:before="120" w:beforeAutospacing="0" w:after="120" w:afterAutospacing="0" w:line="360" w:lineRule="auto"/>
            </w:pPr>
            <w:r w:rsidRPr="0044129F">
              <w:t>5.000 lei/</w:t>
            </w:r>
            <w:proofErr w:type="spellStart"/>
            <w:r w:rsidRPr="0044129F">
              <w:t>campanie</w:t>
            </w:r>
            <w:proofErr w:type="spellEnd"/>
            <w:r w:rsidRPr="0044129F">
              <w:t xml:space="preserve"> </w:t>
            </w:r>
            <w:proofErr w:type="spellStart"/>
            <w:r w:rsidRPr="0044129F">
              <w:t>neefectuată</w:t>
            </w:r>
            <w:proofErr w:type="spellEnd"/>
          </w:p>
        </w:tc>
      </w:tr>
      <w:tr w:rsidR="006119E9" w:rsidRPr="0044129F" w14:paraId="0886DCDD" w14:textId="77777777" w:rsidTr="008A4510">
        <w:tc>
          <w:tcPr>
            <w:tcW w:w="0" w:type="auto"/>
            <w:tcBorders>
              <w:top w:val="single" w:sz="6" w:space="0" w:color="000000"/>
              <w:left w:val="single" w:sz="6" w:space="0" w:color="000000"/>
              <w:bottom w:val="single" w:sz="6" w:space="0" w:color="000000"/>
              <w:right w:val="single" w:sz="6" w:space="0" w:color="000000"/>
            </w:tcBorders>
            <w:vAlign w:val="center"/>
            <w:hideMark/>
          </w:tcPr>
          <w:p w14:paraId="0D32AF8B" w14:textId="77777777" w:rsidR="006119E9" w:rsidRPr="0044129F" w:rsidRDefault="006119E9" w:rsidP="008A4510">
            <w:pPr>
              <w:pStyle w:val="NormalWeb"/>
              <w:spacing w:before="120" w:beforeAutospacing="0" w:after="120" w:afterAutospacing="0" w:line="360" w:lineRule="auto"/>
            </w:pPr>
            <w:r w:rsidRPr="0044129F">
              <w:t xml:space="preserve">IP </w:t>
            </w:r>
            <w:proofErr w:type="spellStart"/>
            <w:r w:rsidRPr="0044129F">
              <w:t>privind</w:t>
            </w:r>
            <w:proofErr w:type="spellEnd"/>
            <w:r w:rsidRPr="0044129F">
              <w:t xml:space="preserve"> </w:t>
            </w:r>
            <w:proofErr w:type="spellStart"/>
            <w:r w:rsidRPr="0044129F">
              <w:t>eficiența</w:t>
            </w:r>
            <w:proofErr w:type="spellEnd"/>
            <w:r w:rsidRPr="0044129F">
              <w:t xml:space="preserve"> </w:t>
            </w:r>
            <w:proofErr w:type="spellStart"/>
            <w:r w:rsidRPr="0044129F">
              <w:t>realizării</w:t>
            </w:r>
            <w:proofErr w:type="spellEnd"/>
            <w:r w:rsidRPr="0044129F">
              <w:t xml:space="preserve"> </w:t>
            </w:r>
            <w:proofErr w:type="spellStart"/>
            <w:r w:rsidRPr="0044129F">
              <w:t>campaniilor</w:t>
            </w:r>
            <w:proofErr w:type="spellEnd"/>
            <w:r w:rsidRPr="0044129F">
              <w:t xml:space="preserve"> de </w:t>
            </w:r>
            <w:proofErr w:type="spellStart"/>
            <w:r w:rsidRPr="0044129F">
              <w:t>colectare</w:t>
            </w:r>
            <w:proofErr w:type="spellEnd"/>
            <w:r w:rsidRPr="0044129F">
              <w:t xml:space="preserve"> a </w:t>
            </w:r>
            <w:proofErr w:type="spellStart"/>
            <w:r w:rsidRPr="0044129F">
              <w:t>deșeurilor</w:t>
            </w:r>
            <w:proofErr w:type="spellEnd"/>
            <w:r w:rsidRPr="0044129F">
              <w:t xml:space="preserve"> </w:t>
            </w:r>
            <w:proofErr w:type="spellStart"/>
            <w:r w:rsidRPr="0044129F">
              <w:t>periculoase</w:t>
            </w:r>
            <w:proofErr w:type="spellEnd"/>
            <w:r w:rsidRPr="0044129F">
              <w:t xml:space="preserve"> </w:t>
            </w:r>
            <w:proofErr w:type="spellStart"/>
            <w:r w:rsidRPr="0044129F">
              <w:t>menajere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521DD" w14:textId="77777777" w:rsidR="006119E9" w:rsidRPr="0044129F" w:rsidRDefault="006119E9" w:rsidP="008A4510">
            <w:pPr>
              <w:pStyle w:val="NormalWeb"/>
              <w:spacing w:before="120" w:beforeAutospacing="0" w:after="120" w:afterAutospacing="0" w:line="360" w:lineRule="auto"/>
            </w:pPr>
            <w:proofErr w:type="spellStart"/>
            <w:r w:rsidRPr="0044129F">
              <w:t>Numărul</w:t>
            </w:r>
            <w:proofErr w:type="spellEnd"/>
            <w:r w:rsidRPr="0044129F">
              <w:t xml:space="preserve"> de </w:t>
            </w:r>
            <w:proofErr w:type="spellStart"/>
            <w:r w:rsidRPr="0044129F">
              <w:t>campanii</w:t>
            </w:r>
            <w:proofErr w:type="spellEnd"/>
            <w:r w:rsidRPr="0044129F">
              <w:t xml:space="preserve"> de </w:t>
            </w:r>
            <w:proofErr w:type="spellStart"/>
            <w:r w:rsidRPr="0044129F">
              <w:t>colectare</w:t>
            </w:r>
            <w:proofErr w:type="spellEnd"/>
            <w:r w:rsidRPr="0044129F">
              <w:t xml:space="preserve"> a </w:t>
            </w:r>
            <w:proofErr w:type="spellStart"/>
            <w:r w:rsidRPr="0044129F">
              <w:t>deșeurilor</w:t>
            </w:r>
            <w:proofErr w:type="spellEnd"/>
            <w:r w:rsidRPr="0044129F">
              <w:t xml:space="preserve"> </w:t>
            </w:r>
            <w:proofErr w:type="spellStart"/>
            <w:r w:rsidRPr="0044129F">
              <w:t>periculoase</w:t>
            </w:r>
            <w:proofErr w:type="spellEnd"/>
            <w:r w:rsidRPr="0044129F">
              <w:t xml:space="preserve"> </w:t>
            </w:r>
            <w:proofErr w:type="spellStart"/>
            <w:r w:rsidRPr="0044129F">
              <w:t>menajere</w:t>
            </w:r>
            <w:proofErr w:type="spellEnd"/>
            <w:r w:rsidRPr="0044129F">
              <w:t xml:space="preserve"> </w:t>
            </w:r>
            <w:proofErr w:type="spellStart"/>
            <w:r w:rsidRPr="0044129F">
              <w:t>realizate</w:t>
            </w:r>
            <w:proofErr w:type="spellEnd"/>
            <w:r w:rsidRPr="0044129F">
              <w:t xml:space="preserve"> de operator </w:t>
            </w:r>
            <w:proofErr w:type="spellStart"/>
            <w:r w:rsidRPr="0044129F">
              <w:t>în</w:t>
            </w:r>
            <w:proofErr w:type="spellEnd"/>
            <w:r w:rsidRPr="0044129F">
              <w:t xml:space="preserve"> </w:t>
            </w:r>
            <w:proofErr w:type="spellStart"/>
            <w:r w:rsidRPr="0044129F">
              <w:t>fiecare</w:t>
            </w:r>
            <w:proofErr w:type="spellEnd"/>
            <w:r w:rsidRPr="0044129F">
              <w:t xml:space="preserve"> </w:t>
            </w:r>
            <w:proofErr w:type="spellStart"/>
            <w:r w:rsidRPr="0044129F">
              <w:t>unitate</w:t>
            </w:r>
            <w:proofErr w:type="spellEnd"/>
            <w:r w:rsidRPr="0044129F">
              <w:t xml:space="preserve"> </w:t>
            </w:r>
            <w:proofErr w:type="spellStart"/>
            <w:r w:rsidRPr="0044129F">
              <w:t>administrativ-teritorială</w:t>
            </w:r>
            <w:proofErr w:type="spellEnd"/>
            <w:r w:rsidRPr="0044129F">
              <w:t xml:space="preserve"> din aria </w:t>
            </w:r>
            <w:proofErr w:type="spellStart"/>
            <w:r w:rsidRPr="0044129F">
              <w:t>delegării</w:t>
            </w:r>
            <w:proofErr w:type="spellEnd"/>
            <w:r w:rsidRPr="0044129F">
              <w:t xml:space="preserve"> </w:t>
            </w:r>
            <w:proofErr w:type="spellStart"/>
            <w:r w:rsidRPr="0044129F">
              <w:t>raportat</w:t>
            </w:r>
            <w:proofErr w:type="spellEnd"/>
            <w:r w:rsidRPr="0044129F">
              <w:t xml:space="preserve"> la </w:t>
            </w:r>
            <w:proofErr w:type="spellStart"/>
            <w:r w:rsidRPr="0044129F">
              <w:t>numărul</w:t>
            </w:r>
            <w:proofErr w:type="spellEnd"/>
            <w:r w:rsidRPr="0044129F">
              <w:t xml:space="preserve"> total de </w:t>
            </w:r>
            <w:proofErr w:type="spellStart"/>
            <w:r w:rsidRPr="0044129F">
              <w:t>campanii</w:t>
            </w:r>
            <w:proofErr w:type="spellEnd"/>
            <w:r w:rsidRPr="0044129F">
              <w:t xml:space="preserve"> de </w:t>
            </w:r>
            <w:proofErr w:type="spellStart"/>
            <w:r w:rsidRPr="0044129F">
              <w:t>colectare</w:t>
            </w:r>
            <w:proofErr w:type="spellEnd"/>
            <w:r w:rsidRPr="0044129F">
              <w:t xml:space="preserve"> solicitate </w:t>
            </w:r>
            <w:proofErr w:type="spellStart"/>
            <w:r w:rsidRPr="0044129F">
              <w:t>prin</w:t>
            </w:r>
            <w:proofErr w:type="spellEnd"/>
            <w:r w:rsidRPr="0044129F">
              <w:t xml:space="preserve"> </w:t>
            </w:r>
            <w:proofErr w:type="spellStart"/>
            <w:r w:rsidRPr="0044129F">
              <w:t>caietul</w:t>
            </w:r>
            <w:proofErr w:type="spellEnd"/>
            <w:r w:rsidRPr="0044129F">
              <w:t xml:space="preserve"> de </w:t>
            </w:r>
            <w:proofErr w:type="spellStart"/>
            <w:r w:rsidRPr="0044129F">
              <w:t>sarcini</w:t>
            </w:r>
            <w:proofErr w:type="spellEnd"/>
            <w:r w:rsidRPr="0044129F">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1083B" w14:textId="77777777" w:rsidR="006119E9" w:rsidRPr="0044129F" w:rsidRDefault="006119E9" w:rsidP="008A4510">
            <w:pPr>
              <w:pStyle w:val="NormalWeb"/>
              <w:spacing w:before="120" w:beforeAutospacing="0" w:after="120" w:afterAutospacing="0" w:line="360" w:lineRule="auto"/>
            </w:pPr>
            <w:r w:rsidRPr="0044129F">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59D77" w14:textId="77777777" w:rsidR="006119E9" w:rsidRPr="0044129F" w:rsidRDefault="006119E9" w:rsidP="008A4510">
            <w:pPr>
              <w:pStyle w:val="NormalWeb"/>
              <w:spacing w:before="120" w:beforeAutospacing="0" w:after="120" w:afterAutospacing="0" w:line="360" w:lineRule="auto"/>
            </w:pPr>
            <w:r w:rsidRPr="0044129F">
              <w:t>5.000 lei/</w:t>
            </w:r>
            <w:proofErr w:type="spellStart"/>
            <w:r w:rsidRPr="0044129F">
              <w:t>campanie</w:t>
            </w:r>
            <w:proofErr w:type="spellEnd"/>
            <w:r w:rsidRPr="0044129F">
              <w:t xml:space="preserve"> </w:t>
            </w:r>
            <w:proofErr w:type="spellStart"/>
            <w:r w:rsidRPr="0044129F">
              <w:t>neefectuată</w:t>
            </w:r>
            <w:proofErr w:type="spellEnd"/>
          </w:p>
        </w:tc>
      </w:tr>
      <w:tr w:rsidR="006119E9" w:rsidRPr="0044129F" w14:paraId="48E19778" w14:textId="77777777" w:rsidTr="008A4510">
        <w:tc>
          <w:tcPr>
            <w:tcW w:w="0" w:type="auto"/>
            <w:tcBorders>
              <w:top w:val="single" w:sz="6" w:space="0" w:color="000000"/>
              <w:left w:val="single" w:sz="6" w:space="0" w:color="000000"/>
              <w:bottom w:val="single" w:sz="6" w:space="0" w:color="000000"/>
              <w:right w:val="single" w:sz="6" w:space="0" w:color="000000"/>
            </w:tcBorders>
            <w:vAlign w:val="center"/>
            <w:hideMark/>
          </w:tcPr>
          <w:p w14:paraId="38D3BCDD" w14:textId="77777777" w:rsidR="006119E9" w:rsidRPr="0044129F" w:rsidRDefault="006119E9" w:rsidP="008A4510">
            <w:pPr>
              <w:pStyle w:val="NormalWeb"/>
              <w:spacing w:before="120" w:beforeAutospacing="0" w:after="120" w:afterAutospacing="0" w:line="360" w:lineRule="auto"/>
            </w:pPr>
            <w:r w:rsidRPr="0044129F">
              <w:lastRenderedPageBreak/>
              <w:t xml:space="preserve">IP </w:t>
            </w:r>
            <w:proofErr w:type="spellStart"/>
            <w:r w:rsidRPr="0044129F">
              <w:t>privind</w:t>
            </w:r>
            <w:proofErr w:type="spellEnd"/>
            <w:r w:rsidRPr="0044129F">
              <w:t xml:space="preserve"> </w:t>
            </w:r>
            <w:proofErr w:type="spellStart"/>
            <w:r w:rsidRPr="0044129F">
              <w:t>eficiența</w:t>
            </w:r>
            <w:proofErr w:type="spellEnd"/>
            <w:r w:rsidRPr="0044129F">
              <w:t xml:space="preserve"> </w:t>
            </w:r>
            <w:proofErr w:type="spellStart"/>
            <w:r w:rsidRPr="0044129F">
              <w:t>colectării</w:t>
            </w:r>
            <w:proofErr w:type="spellEnd"/>
            <w:r w:rsidRPr="0044129F">
              <w:t xml:space="preserve"> </w:t>
            </w:r>
            <w:proofErr w:type="spellStart"/>
            <w:r w:rsidRPr="0044129F">
              <w:t>fracțiilor</w:t>
            </w:r>
            <w:proofErr w:type="spellEnd"/>
            <w:r w:rsidRPr="0044129F">
              <w:t xml:space="preserve"> de </w:t>
            </w:r>
            <w:proofErr w:type="spellStart"/>
            <w:r w:rsidRPr="0044129F">
              <w:t>deșeuri</w:t>
            </w:r>
            <w:proofErr w:type="spellEnd"/>
            <w:r w:rsidRPr="0044129F">
              <w:t xml:space="preserve"> la </w:t>
            </w:r>
            <w:proofErr w:type="spellStart"/>
            <w:r w:rsidRPr="0044129F">
              <w:t>frecvența</w:t>
            </w:r>
            <w:proofErr w:type="spellEnd"/>
            <w:r w:rsidRPr="0044129F">
              <w:t xml:space="preserve"> </w:t>
            </w:r>
            <w:proofErr w:type="spellStart"/>
            <w:r w:rsidRPr="0044129F">
              <w:t>stabilită</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13511" w14:textId="77777777" w:rsidR="006119E9" w:rsidRPr="0044129F" w:rsidRDefault="006119E9" w:rsidP="008A4510">
            <w:pPr>
              <w:pStyle w:val="NormalWeb"/>
              <w:spacing w:before="120" w:beforeAutospacing="0" w:after="120" w:afterAutospacing="0" w:line="360" w:lineRule="auto"/>
            </w:pPr>
            <w:proofErr w:type="spellStart"/>
            <w:r w:rsidRPr="0044129F">
              <w:t>Numărul</w:t>
            </w:r>
            <w:proofErr w:type="spellEnd"/>
            <w:r w:rsidRPr="0044129F">
              <w:t xml:space="preserve"> de </w:t>
            </w:r>
            <w:proofErr w:type="spellStart"/>
            <w:r w:rsidRPr="0044129F">
              <w:t>abateri</w:t>
            </w:r>
            <w:proofErr w:type="spellEnd"/>
            <w:r w:rsidRPr="0044129F">
              <w:t xml:space="preserve"> de la </w:t>
            </w:r>
            <w:proofErr w:type="spellStart"/>
            <w:r w:rsidRPr="0044129F">
              <w:t>frecvența</w:t>
            </w:r>
            <w:proofErr w:type="spellEnd"/>
            <w:r w:rsidRPr="0044129F">
              <w:t xml:space="preserve"> de </w:t>
            </w:r>
            <w:proofErr w:type="spellStart"/>
            <w:r w:rsidRPr="0044129F">
              <w:t>colectare</w:t>
            </w:r>
            <w:proofErr w:type="spellEnd"/>
            <w:r w:rsidRPr="0044129F">
              <w:t xml:space="preserve"> </w:t>
            </w:r>
            <w:proofErr w:type="spellStart"/>
            <w:r w:rsidRPr="0044129F">
              <w:t>stabilită</w:t>
            </w:r>
            <w:proofErr w:type="spellEnd"/>
            <w:r w:rsidRPr="0044129F">
              <w:t xml:space="preserve"> </w:t>
            </w:r>
            <w:proofErr w:type="spellStart"/>
            <w:r w:rsidRPr="0044129F">
              <w:t>pentru</w:t>
            </w:r>
            <w:proofErr w:type="spellEnd"/>
            <w:r w:rsidRPr="0044129F">
              <w:t xml:space="preserve"> </w:t>
            </w:r>
            <w:proofErr w:type="spellStart"/>
            <w:r w:rsidRPr="0044129F">
              <w:t>fiecare</w:t>
            </w:r>
            <w:proofErr w:type="spellEnd"/>
            <w:r w:rsidRPr="0044129F">
              <w:t xml:space="preserve"> </w:t>
            </w:r>
            <w:proofErr w:type="spellStart"/>
            <w:r w:rsidRPr="0044129F">
              <w:t>fracție</w:t>
            </w:r>
            <w:proofErr w:type="spellEnd"/>
            <w:r w:rsidRPr="0044129F">
              <w:t xml:space="preserve"> de </w:t>
            </w:r>
            <w:proofErr w:type="spellStart"/>
            <w:r w:rsidRPr="0044129F">
              <w:t>deșeuri</w:t>
            </w:r>
            <w:proofErr w:type="spellEnd"/>
            <w:r w:rsidRPr="0044129F">
              <w:t xml:space="preserve"> </w:t>
            </w:r>
            <w:proofErr w:type="spellStart"/>
            <w:r w:rsidRPr="0044129F">
              <w:t>prin</w:t>
            </w:r>
            <w:proofErr w:type="spellEnd"/>
            <w:r w:rsidRPr="0044129F">
              <w:t xml:space="preserve"> </w:t>
            </w:r>
            <w:proofErr w:type="spellStart"/>
            <w:r w:rsidRPr="0044129F">
              <w:t>caietul</w:t>
            </w:r>
            <w:proofErr w:type="spellEnd"/>
            <w:r w:rsidRPr="0044129F">
              <w:t xml:space="preserve"> de </w:t>
            </w:r>
            <w:proofErr w:type="spellStart"/>
            <w:r w:rsidRPr="0044129F">
              <w:t>sarcini</w:t>
            </w:r>
            <w:proofErr w:type="spellEnd"/>
            <w:r w:rsidRPr="0044129F">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D8B4A" w14:textId="77777777" w:rsidR="006119E9" w:rsidRPr="0044129F" w:rsidRDefault="006119E9" w:rsidP="008A4510">
            <w:pPr>
              <w:pStyle w:val="NormalWeb"/>
              <w:spacing w:before="120" w:beforeAutospacing="0" w:after="120" w:afterAutospacing="0" w:line="360" w:lineRule="auto"/>
            </w:pPr>
            <w:r w:rsidRPr="0044129F">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85FA" w14:textId="77777777" w:rsidR="006119E9" w:rsidRPr="0044129F" w:rsidRDefault="006119E9" w:rsidP="008A4510">
            <w:pPr>
              <w:pStyle w:val="NormalWeb"/>
              <w:spacing w:before="120" w:beforeAutospacing="0" w:after="120" w:afterAutospacing="0" w:line="360" w:lineRule="auto"/>
            </w:pPr>
            <w:r w:rsidRPr="0044129F">
              <w:t>2.500 lei/</w:t>
            </w:r>
            <w:proofErr w:type="spellStart"/>
            <w:r w:rsidRPr="0044129F">
              <w:t>abatere</w:t>
            </w:r>
            <w:proofErr w:type="spellEnd"/>
          </w:p>
        </w:tc>
      </w:tr>
      <w:tr w:rsidR="006119E9" w:rsidRPr="0044129F" w14:paraId="5C812F42" w14:textId="77777777" w:rsidTr="008A4510">
        <w:tc>
          <w:tcPr>
            <w:tcW w:w="0" w:type="auto"/>
            <w:tcBorders>
              <w:top w:val="single" w:sz="6" w:space="0" w:color="000000"/>
              <w:left w:val="single" w:sz="6" w:space="0" w:color="000000"/>
              <w:bottom w:val="single" w:sz="6" w:space="0" w:color="000000"/>
              <w:right w:val="single" w:sz="6" w:space="0" w:color="000000"/>
            </w:tcBorders>
            <w:vAlign w:val="center"/>
            <w:hideMark/>
          </w:tcPr>
          <w:p w14:paraId="117CB3A8" w14:textId="77777777" w:rsidR="006119E9" w:rsidRPr="0044129F" w:rsidRDefault="006119E9" w:rsidP="008A4510">
            <w:pPr>
              <w:pStyle w:val="NormalWeb"/>
              <w:spacing w:before="120" w:beforeAutospacing="0" w:after="120" w:afterAutospacing="0" w:line="360" w:lineRule="auto"/>
            </w:pPr>
            <w:r w:rsidRPr="0044129F">
              <w:t xml:space="preserve">IP </w:t>
            </w:r>
            <w:proofErr w:type="spellStart"/>
            <w:r w:rsidRPr="0044129F">
              <w:t>privind</w:t>
            </w:r>
            <w:proofErr w:type="spellEnd"/>
            <w:r w:rsidRPr="0044129F">
              <w:t xml:space="preserve"> </w:t>
            </w:r>
            <w:proofErr w:type="spellStart"/>
            <w:r w:rsidRPr="0044129F">
              <w:t>eficiența</w:t>
            </w:r>
            <w:proofErr w:type="spellEnd"/>
            <w:r w:rsidRPr="0044129F">
              <w:t xml:space="preserve"> </w:t>
            </w:r>
            <w:proofErr w:type="spellStart"/>
            <w:r w:rsidRPr="0044129F">
              <w:t>transportului</w:t>
            </w:r>
            <w:proofErr w:type="spellEnd"/>
            <w:r w:rsidRPr="0044129F">
              <w:t xml:space="preserve"> </w:t>
            </w:r>
            <w:proofErr w:type="spellStart"/>
            <w:r w:rsidRPr="0044129F">
              <w:t>separat</w:t>
            </w:r>
            <w:proofErr w:type="spellEnd"/>
            <w:r w:rsidRPr="0044129F">
              <w:t xml:space="preserve"> al </w:t>
            </w:r>
            <w:proofErr w:type="spellStart"/>
            <w:r w:rsidRPr="0044129F">
              <w:t>fracțiilor</w:t>
            </w:r>
            <w:proofErr w:type="spellEnd"/>
            <w:r w:rsidRPr="0044129F">
              <w:t xml:space="preserve"> de </w:t>
            </w:r>
            <w:proofErr w:type="spellStart"/>
            <w:r w:rsidRPr="0044129F">
              <w:t>deșeuri</w:t>
            </w:r>
            <w:proofErr w:type="spellEnd"/>
            <w:r w:rsidRPr="0044129F">
              <w:t xml:space="preserve"> </w:t>
            </w:r>
            <w:proofErr w:type="spellStart"/>
            <w:r w:rsidRPr="0044129F">
              <w:t>colectate</w:t>
            </w:r>
            <w:proofErr w:type="spellEnd"/>
            <w:r w:rsidRPr="0044129F">
              <w:t xml:space="preserve"> </w:t>
            </w:r>
            <w:proofErr w:type="spellStart"/>
            <w:r w:rsidRPr="0044129F">
              <w:t>separat</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4FE6F" w14:textId="77777777" w:rsidR="006119E9" w:rsidRPr="0044129F" w:rsidRDefault="006119E9" w:rsidP="008A4510">
            <w:pPr>
              <w:pStyle w:val="NormalWeb"/>
              <w:spacing w:before="120" w:beforeAutospacing="0" w:after="120" w:afterAutospacing="0" w:line="360" w:lineRule="auto"/>
            </w:pPr>
            <w:proofErr w:type="spellStart"/>
            <w:r w:rsidRPr="0044129F">
              <w:t>Numărul</w:t>
            </w:r>
            <w:proofErr w:type="spellEnd"/>
            <w:r w:rsidRPr="0044129F">
              <w:t xml:space="preserve"> de </w:t>
            </w:r>
            <w:proofErr w:type="spellStart"/>
            <w:r w:rsidRPr="0044129F">
              <w:t>abateri</w:t>
            </w:r>
            <w:proofErr w:type="spellEnd"/>
            <w:r w:rsidRPr="0044129F">
              <w:t xml:space="preserve"> de la </w:t>
            </w:r>
            <w:proofErr w:type="spellStart"/>
            <w:r w:rsidRPr="0044129F">
              <w:t>transportul</w:t>
            </w:r>
            <w:proofErr w:type="spellEnd"/>
            <w:r w:rsidRPr="0044129F">
              <w:t xml:space="preserve"> </w:t>
            </w:r>
            <w:proofErr w:type="spellStart"/>
            <w:r w:rsidRPr="0044129F">
              <w:t>separat</w:t>
            </w:r>
            <w:proofErr w:type="spellEnd"/>
            <w:r w:rsidRPr="0044129F">
              <w:t xml:space="preserve"> al </w:t>
            </w:r>
            <w:proofErr w:type="spellStart"/>
            <w:r w:rsidRPr="0044129F">
              <w:t>fracțiilor</w:t>
            </w:r>
            <w:proofErr w:type="spellEnd"/>
            <w:r w:rsidRPr="0044129F">
              <w:t xml:space="preserve"> de </w:t>
            </w:r>
            <w:proofErr w:type="spellStart"/>
            <w:r w:rsidRPr="0044129F">
              <w:t>deșeuri</w:t>
            </w:r>
            <w:proofErr w:type="spellEnd"/>
            <w:r w:rsidRPr="0044129F">
              <w:t xml:space="preserve"> care au </w:t>
            </w:r>
            <w:proofErr w:type="spellStart"/>
            <w:r w:rsidRPr="0044129F">
              <w:t>fost</w:t>
            </w:r>
            <w:proofErr w:type="spellEnd"/>
            <w:r w:rsidRPr="0044129F">
              <w:t xml:space="preserve"> </w:t>
            </w:r>
            <w:proofErr w:type="spellStart"/>
            <w:r w:rsidRPr="0044129F">
              <w:t>în</w:t>
            </w:r>
            <w:proofErr w:type="spellEnd"/>
            <w:r w:rsidRPr="0044129F">
              <w:t xml:space="preserve"> </w:t>
            </w:r>
            <w:proofErr w:type="spellStart"/>
            <w:r w:rsidRPr="0044129F">
              <w:t>prealabil</w:t>
            </w:r>
            <w:proofErr w:type="spellEnd"/>
            <w:r w:rsidRPr="0044129F">
              <w:t xml:space="preserve"> separate </w:t>
            </w:r>
            <w:proofErr w:type="spellStart"/>
            <w:r w:rsidRPr="0044129F">
              <w:t>corect</w:t>
            </w:r>
            <w:proofErr w:type="spellEnd"/>
            <w:r w:rsidRPr="0044129F">
              <w:t xml:space="preserve"> de </w:t>
            </w:r>
            <w:proofErr w:type="spellStart"/>
            <w:r w:rsidRPr="0044129F">
              <w:t>utilizatori</w:t>
            </w:r>
            <w:proofErr w:type="spellEnd"/>
            <w:r w:rsidRPr="0044129F">
              <w:t xml:space="preserve"> </w:t>
            </w:r>
            <w:proofErr w:type="spellStart"/>
            <w:r w:rsidRPr="0044129F">
              <w:t>și</w:t>
            </w:r>
            <w:proofErr w:type="spellEnd"/>
            <w:r w:rsidRPr="0044129F">
              <w:t xml:space="preserve"> sunt </w:t>
            </w:r>
            <w:proofErr w:type="spellStart"/>
            <w:r w:rsidRPr="0044129F">
              <w:t>colectate</w:t>
            </w:r>
            <w:proofErr w:type="spellEnd"/>
            <w:r w:rsidRPr="0044129F">
              <w:t xml:space="preserve"> </w:t>
            </w:r>
            <w:proofErr w:type="spellStart"/>
            <w:r w:rsidRPr="0044129F">
              <w:t>în</w:t>
            </w:r>
            <w:proofErr w:type="spellEnd"/>
            <w:r w:rsidRPr="0044129F">
              <w:t xml:space="preserve"> </w:t>
            </w:r>
            <w:proofErr w:type="spellStart"/>
            <w:r w:rsidRPr="0044129F">
              <w:t>amestec</w:t>
            </w:r>
            <w:proofErr w:type="spellEnd"/>
            <w:r w:rsidRPr="0044129F">
              <w:t xml:space="preserve"> de operator.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1D052" w14:textId="77777777" w:rsidR="006119E9" w:rsidRPr="0044129F" w:rsidRDefault="006119E9" w:rsidP="008A4510">
            <w:pPr>
              <w:pStyle w:val="NormalWeb"/>
              <w:spacing w:before="120" w:beforeAutospacing="0" w:after="120" w:afterAutospacing="0" w:line="360" w:lineRule="auto"/>
            </w:pPr>
            <w:r w:rsidRPr="0044129F">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1DE7D" w14:textId="77777777" w:rsidR="006119E9" w:rsidRPr="0044129F" w:rsidRDefault="006119E9" w:rsidP="008A4510">
            <w:pPr>
              <w:pStyle w:val="NormalWeb"/>
              <w:spacing w:before="120" w:beforeAutospacing="0" w:after="120" w:afterAutospacing="0" w:line="360" w:lineRule="auto"/>
            </w:pPr>
            <w:r w:rsidRPr="0044129F">
              <w:t>2.500 lei/</w:t>
            </w:r>
            <w:proofErr w:type="spellStart"/>
            <w:r w:rsidRPr="0044129F">
              <w:t>abatere</w:t>
            </w:r>
            <w:proofErr w:type="spellEnd"/>
          </w:p>
        </w:tc>
      </w:tr>
      <w:tr w:rsidR="006119E9" w:rsidRPr="0044129F" w14:paraId="2E18FE3A" w14:textId="77777777" w:rsidTr="008A4510">
        <w:tc>
          <w:tcPr>
            <w:tcW w:w="0" w:type="auto"/>
            <w:tcBorders>
              <w:top w:val="single" w:sz="6" w:space="0" w:color="000000"/>
              <w:left w:val="single" w:sz="6" w:space="0" w:color="000000"/>
              <w:bottom w:val="single" w:sz="6" w:space="0" w:color="000000"/>
              <w:right w:val="single" w:sz="6" w:space="0" w:color="000000"/>
            </w:tcBorders>
            <w:vAlign w:val="center"/>
            <w:hideMark/>
          </w:tcPr>
          <w:p w14:paraId="62FEEC9D" w14:textId="77777777" w:rsidR="006119E9" w:rsidRPr="0044129F" w:rsidRDefault="006119E9" w:rsidP="008A4510">
            <w:pPr>
              <w:pStyle w:val="NormalWeb"/>
              <w:spacing w:before="120" w:beforeAutospacing="0" w:after="120" w:afterAutospacing="0" w:line="360" w:lineRule="auto"/>
            </w:pPr>
            <w:r w:rsidRPr="0044129F">
              <w:t xml:space="preserve">IP </w:t>
            </w:r>
            <w:proofErr w:type="spellStart"/>
            <w:r w:rsidRPr="0044129F">
              <w:t>privind</w:t>
            </w:r>
            <w:proofErr w:type="spellEnd"/>
            <w:r w:rsidRPr="0044129F">
              <w:t xml:space="preserve"> </w:t>
            </w:r>
            <w:proofErr w:type="spellStart"/>
            <w:r w:rsidRPr="0044129F">
              <w:t>eficiența</w:t>
            </w:r>
            <w:proofErr w:type="spellEnd"/>
            <w:r w:rsidRPr="0044129F">
              <w:t xml:space="preserve"> </w:t>
            </w:r>
            <w:proofErr w:type="spellStart"/>
            <w:r w:rsidRPr="0044129F">
              <w:t>încheierii</w:t>
            </w:r>
            <w:proofErr w:type="spellEnd"/>
            <w:r w:rsidRPr="0044129F">
              <w:t xml:space="preserve"> </w:t>
            </w:r>
            <w:proofErr w:type="spellStart"/>
            <w:r w:rsidRPr="0044129F">
              <w:t>contractelor</w:t>
            </w:r>
            <w:proofErr w:type="spellEnd"/>
            <w:r w:rsidRPr="0044129F">
              <w:t xml:space="preserve"> la </w:t>
            </w:r>
            <w:proofErr w:type="spellStart"/>
            <w:r w:rsidRPr="0044129F">
              <w:t>solicitarea</w:t>
            </w:r>
            <w:proofErr w:type="spellEnd"/>
            <w:r w:rsidRPr="0044129F">
              <w:t xml:space="preserve"> </w:t>
            </w:r>
            <w:proofErr w:type="spellStart"/>
            <w:r w:rsidRPr="0044129F">
              <w:t>utilizatorilor</w:t>
            </w:r>
            <w:proofErr w:type="spellEnd"/>
            <w:r w:rsidRPr="0044129F">
              <w:t xml:space="preserve"> (se </w:t>
            </w:r>
            <w:proofErr w:type="spellStart"/>
            <w:r w:rsidRPr="0044129F">
              <w:t>trece</w:t>
            </w:r>
            <w:proofErr w:type="spellEnd"/>
            <w:r w:rsidRPr="0044129F">
              <w:t xml:space="preserve"> </w:t>
            </w:r>
            <w:proofErr w:type="spellStart"/>
            <w:r w:rsidRPr="0044129F">
              <w:t>în</w:t>
            </w:r>
            <w:proofErr w:type="spellEnd"/>
            <w:r w:rsidRPr="0044129F">
              <w:t xml:space="preserve"> </w:t>
            </w:r>
            <w:proofErr w:type="spellStart"/>
            <w:r w:rsidRPr="0044129F">
              <w:t>cazul</w:t>
            </w:r>
            <w:proofErr w:type="spellEnd"/>
            <w:r w:rsidRPr="0044129F">
              <w:t xml:space="preserve"> </w:t>
            </w:r>
            <w:proofErr w:type="spellStart"/>
            <w:r w:rsidRPr="0044129F">
              <w:t>în</w:t>
            </w:r>
            <w:proofErr w:type="spellEnd"/>
            <w:r w:rsidRPr="0044129F">
              <w:t xml:space="preserve"> care </w:t>
            </w:r>
            <w:proofErr w:type="spellStart"/>
            <w:r w:rsidRPr="0044129F">
              <w:t>utilizatorii</w:t>
            </w:r>
            <w:proofErr w:type="spellEnd"/>
            <w:r w:rsidRPr="0044129F">
              <w:t xml:space="preserve"> </w:t>
            </w:r>
            <w:proofErr w:type="spellStart"/>
            <w:r w:rsidRPr="0044129F">
              <w:t>achită</w:t>
            </w:r>
            <w:proofErr w:type="spellEnd"/>
            <w:r w:rsidRPr="0044129F">
              <w:t xml:space="preserve"> </w:t>
            </w:r>
            <w:proofErr w:type="spellStart"/>
            <w:r w:rsidRPr="0044129F">
              <w:t>contravaloarea</w:t>
            </w:r>
            <w:proofErr w:type="spellEnd"/>
            <w:r w:rsidRPr="0044129F">
              <w:t xml:space="preserve"> </w:t>
            </w:r>
            <w:proofErr w:type="spellStart"/>
            <w:r w:rsidRPr="0044129F">
              <w:t>serviciului</w:t>
            </w:r>
            <w:proofErr w:type="spellEnd"/>
            <w:r w:rsidRPr="0044129F">
              <w:t xml:space="preserve"> de </w:t>
            </w:r>
            <w:proofErr w:type="spellStart"/>
            <w:r w:rsidRPr="0044129F">
              <w:t>salubrizare</w:t>
            </w:r>
            <w:proofErr w:type="spellEnd"/>
            <w:r w:rsidRPr="0044129F">
              <w:t xml:space="preserve"> </w:t>
            </w:r>
            <w:proofErr w:type="spellStart"/>
            <w:r w:rsidRPr="0044129F">
              <w:t>prin</w:t>
            </w:r>
            <w:proofErr w:type="spellEnd"/>
            <w:r w:rsidRPr="0044129F">
              <w:t xml:space="preserve"> </w:t>
            </w:r>
            <w:proofErr w:type="spellStart"/>
            <w:r w:rsidRPr="0044129F">
              <w:t>tarif</w:t>
            </w:r>
            <w:proofErr w:type="spellEnd"/>
            <w:r w:rsidRPr="0044129F">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8239E" w14:textId="77777777" w:rsidR="006119E9" w:rsidRPr="0044129F" w:rsidRDefault="006119E9" w:rsidP="008A4510">
            <w:pPr>
              <w:pStyle w:val="NormalWeb"/>
              <w:spacing w:before="120" w:beforeAutospacing="0" w:after="120" w:afterAutospacing="0" w:line="360" w:lineRule="auto"/>
            </w:pPr>
            <w:proofErr w:type="spellStart"/>
            <w:r w:rsidRPr="0044129F">
              <w:t>Numărul</w:t>
            </w:r>
            <w:proofErr w:type="spellEnd"/>
            <w:r w:rsidRPr="0044129F">
              <w:t xml:space="preserve"> de </w:t>
            </w:r>
            <w:proofErr w:type="spellStart"/>
            <w:r w:rsidRPr="0044129F">
              <w:t>contracte</w:t>
            </w:r>
            <w:proofErr w:type="spellEnd"/>
            <w:r w:rsidRPr="0044129F">
              <w:t xml:space="preserve"> </w:t>
            </w:r>
            <w:proofErr w:type="spellStart"/>
            <w:r w:rsidRPr="0044129F">
              <w:t>încheiate</w:t>
            </w:r>
            <w:proofErr w:type="spellEnd"/>
            <w:r w:rsidRPr="0044129F">
              <w:t xml:space="preserve"> de operator </w:t>
            </w:r>
            <w:proofErr w:type="spellStart"/>
            <w:r w:rsidRPr="0044129F">
              <w:t>în</w:t>
            </w:r>
            <w:proofErr w:type="spellEnd"/>
            <w:r w:rsidRPr="0044129F">
              <w:t xml:space="preserve"> termen de 5 </w:t>
            </w:r>
            <w:proofErr w:type="spellStart"/>
            <w:r w:rsidRPr="0044129F">
              <w:t>zile</w:t>
            </w:r>
            <w:proofErr w:type="spellEnd"/>
            <w:r w:rsidRPr="0044129F">
              <w:t xml:space="preserve"> </w:t>
            </w:r>
            <w:proofErr w:type="spellStart"/>
            <w:r w:rsidRPr="0044129F">
              <w:t>lucrătoare</w:t>
            </w:r>
            <w:proofErr w:type="spellEnd"/>
            <w:r w:rsidRPr="0044129F">
              <w:t xml:space="preserve"> de la </w:t>
            </w:r>
            <w:proofErr w:type="spellStart"/>
            <w:r w:rsidRPr="0044129F">
              <w:t>solicitarea</w:t>
            </w:r>
            <w:proofErr w:type="spellEnd"/>
            <w:r w:rsidRPr="0044129F">
              <w:t xml:space="preserve"> </w:t>
            </w:r>
            <w:proofErr w:type="spellStart"/>
            <w:r w:rsidRPr="0044129F">
              <w:t>utilizatorilor</w:t>
            </w:r>
            <w:proofErr w:type="spellEnd"/>
            <w:r w:rsidRPr="0044129F">
              <w:t xml:space="preserve"> </w:t>
            </w:r>
            <w:proofErr w:type="spellStart"/>
            <w:r w:rsidRPr="0044129F">
              <w:t>raportat</w:t>
            </w:r>
            <w:proofErr w:type="spellEnd"/>
            <w:r w:rsidRPr="0044129F">
              <w:t xml:space="preserve"> la </w:t>
            </w:r>
            <w:proofErr w:type="spellStart"/>
            <w:r w:rsidRPr="0044129F">
              <w:t>numărul</w:t>
            </w:r>
            <w:proofErr w:type="spellEnd"/>
            <w:r w:rsidRPr="0044129F">
              <w:t xml:space="preserve"> total de </w:t>
            </w:r>
            <w:proofErr w:type="spellStart"/>
            <w:r w:rsidRPr="0044129F">
              <w:t>solicitări</w:t>
            </w:r>
            <w:proofErr w:type="spellEnd"/>
            <w:r w:rsidRPr="0044129F">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B4368" w14:textId="77777777" w:rsidR="006119E9" w:rsidRPr="0044129F" w:rsidRDefault="006119E9" w:rsidP="008A4510">
            <w:pPr>
              <w:pStyle w:val="NormalWeb"/>
              <w:spacing w:before="120" w:beforeAutospacing="0" w:after="120" w:afterAutospacing="0" w:line="360" w:lineRule="auto"/>
            </w:pPr>
            <w:r w:rsidRPr="0044129F">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5D2EA" w14:textId="77777777" w:rsidR="006119E9" w:rsidRPr="0044129F" w:rsidRDefault="006119E9" w:rsidP="008A4510">
            <w:pPr>
              <w:pStyle w:val="NormalWeb"/>
              <w:spacing w:before="120" w:beforeAutospacing="0" w:after="120" w:afterAutospacing="0" w:line="360" w:lineRule="auto"/>
            </w:pPr>
            <w:r w:rsidRPr="0044129F">
              <w:t xml:space="preserve">500 lei/contract </w:t>
            </w:r>
            <w:proofErr w:type="spellStart"/>
            <w:r w:rsidRPr="0044129F">
              <w:t>neîncheiat</w:t>
            </w:r>
            <w:proofErr w:type="spellEnd"/>
            <w:r w:rsidRPr="0044129F">
              <w:t xml:space="preserve"> la termen, din culpa </w:t>
            </w:r>
            <w:proofErr w:type="spellStart"/>
            <w:r w:rsidRPr="0044129F">
              <w:t>exclusivă</w:t>
            </w:r>
            <w:proofErr w:type="spellEnd"/>
            <w:r w:rsidRPr="0044129F">
              <w:t xml:space="preserve"> a </w:t>
            </w:r>
            <w:proofErr w:type="spellStart"/>
            <w:r w:rsidRPr="0044129F">
              <w:t>operatorului</w:t>
            </w:r>
            <w:proofErr w:type="spellEnd"/>
          </w:p>
        </w:tc>
      </w:tr>
      <w:tr w:rsidR="006119E9" w:rsidRPr="0044129F" w14:paraId="66CAB71A" w14:textId="77777777" w:rsidTr="008A4510">
        <w:tc>
          <w:tcPr>
            <w:tcW w:w="0" w:type="auto"/>
            <w:tcBorders>
              <w:top w:val="single" w:sz="6" w:space="0" w:color="000000"/>
              <w:left w:val="single" w:sz="6" w:space="0" w:color="000000"/>
              <w:bottom w:val="single" w:sz="6" w:space="0" w:color="000000"/>
              <w:right w:val="single" w:sz="6" w:space="0" w:color="000000"/>
            </w:tcBorders>
            <w:vAlign w:val="center"/>
            <w:hideMark/>
          </w:tcPr>
          <w:p w14:paraId="0FDDB8C9" w14:textId="77777777" w:rsidR="006119E9" w:rsidRPr="0044129F" w:rsidRDefault="006119E9" w:rsidP="008A4510">
            <w:pPr>
              <w:pStyle w:val="NormalWeb"/>
              <w:spacing w:before="120" w:beforeAutospacing="0" w:after="120" w:afterAutospacing="0" w:line="360" w:lineRule="auto"/>
            </w:pPr>
            <w:r w:rsidRPr="0044129F">
              <w:t xml:space="preserve">IP </w:t>
            </w:r>
            <w:proofErr w:type="spellStart"/>
            <w:r w:rsidRPr="0044129F">
              <w:t>privind</w:t>
            </w:r>
            <w:proofErr w:type="spellEnd"/>
            <w:r w:rsidRPr="0044129F">
              <w:t xml:space="preserve"> </w:t>
            </w:r>
            <w:proofErr w:type="spellStart"/>
            <w:r w:rsidRPr="0044129F">
              <w:t>eficiența</w:t>
            </w:r>
            <w:proofErr w:type="spellEnd"/>
            <w:r w:rsidRPr="0044129F">
              <w:t xml:space="preserve"> </w:t>
            </w:r>
            <w:proofErr w:type="spellStart"/>
            <w:r w:rsidRPr="0044129F">
              <w:t>soluționării</w:t>
            </w:r>
            <w:proofErr w:type="spellEnd"/>
            <w:r w:rsidRPr="0044129F">
              <w:t xml:space="preserve"> </w:t>
            </w:r>
            <w:proofErr w:type="spellStart"/>
            <w:r w:rsidRPr="0044129F">
              <w:t>petițiilor</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6B5F6" w14:textId="77777777" w:rsidR="006119E9" w:rsidRPr="0044129F" w:rsidRDefault="006119E9" w:rsidP="008A4510">
            <w:pPr>
              <w:pStyle w:val="NormalWeb"/>
              <w:spacing w:before="120" w:beforeAutospacing="0" w:after="120" w:afterAutospacing="0" w:line="360" w:lineRule="auto"/>
            </w:pPr>
            <w:proofErr w:type="spellStart"/>
            <w:r w:rsidRPr="0044129F">
              <w:t>Numărul</w:t>
            </w:r>
            <w:proofErr w:type="spellEnd"/>
            <w:r w:rsidRPr="0044129F">
              <w:t xml:space="preserve"> de </w:t>
            </w:r>
            <w:proofErr w:type="spellStart"/>
            <w:r w:rsidRPr="0044129F">
              <w:t>petiții</w:t>
            </w:r>
            <w:proofErr w:type="spellEnd"/>
            <w:r w:rsidRPr="0044129F">
              <w:t xml:space="preserve"> </w:t>
            </w:r>
            <w:proofErr w:type="spellStart"/>
            <w:r w:rsidRPr="0044129F">
              <w:t>soluționate</w:t>
            </w:r>
            <w:proofErr w:type="spellEnd"/>
            <w:r w:rsidRPr="0044129F">
              <w:t xml:space="preserve"> de operator </w:t>
            </w:r>
            <w:proofErr w:type="spellStart"/>
            <w:r w:rsidRPr="0044129F">
              <w:t>în</w:t>
            </w:r>
            <w:proofErr w:type="spellEnd"/>
            <w:r w:rsidRPr="0044129F">
              <w:t xml:space="preserve"> termen de 30 de </w:t>
            </w:r>
            <w:proofErr w:type="spellStart"/>
            <w:r w:rsidRPr="0044129F">
              <w:t>zile</w:t>
            </w:r>
            <w:proofErr w:type="spellEnd"/>
            <w:r w:rsidRPr="0044129F">
              <w:t xml:space="preserve"> de la </w:t>
            </w:r>
            <w:proofErr w:type="spellStart"/>
            <w:r w:rsidRPr="0044129F">
              <w:t>înregistrare</w:t>
            </w:r>
            <w:proofErr w:type="spellEnd"/>
            <w:r w:rsidRPr="0044129F">
              <w:t xml:space="preserve"> </w:t>
            </w:r>
            <w:proofErr w:type="spellStart"/>
            <w:r w:rsidRPr="0044129F">
              <w:t>raportat</w:t>
            </w:r>
            <w:proofErr w:type="spellEnd"/>
            <w:r w:rsidRPr="0044129F">
              <w:t xml:space="preserve"> la </w:t>
            </w:r>
            <w:proofErr w:type="spellStart"/>
            <w:r w:rsidRPr="0044129F">
              <w:t>numărul</w:t>
            </w:r>
            <w:proofErr w:type="spellEnd"/>
            <w:r w:rsidRPr="0044129F">
              <w:t xml:space="preserve"> total de </w:t>
            </w:r>
            <w:proofErr w:type="spellStart"/>
            <w:r w:rsidRPr="0044129F">
              <w:t>petiții</w:t>
            </w:r>
            <w:proofErr w:type="spellEnd"/>
            <w:r w:rsidRPr="0044129F">
              <w:t xml:space="preserve"> </w:t>
            </w:r>
            <w:proofErr w:type="spellStart"/>
            <w:r w:rsidRPr="0044129F">
              <w:t>primite</w:t>
            </w:r>
            <w:proofErr w:type="spellEnd"/>
            <w:r w:rsidRPr="0044129F">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6806" w14:textId="77777777" w:rsidR="006119E9" w:rsidRPr="0044129F" w:rsidRDefault="006119E9" w:rsidP="008A4510">
            <w:pPr>
              <w:pStyle w:val="NormalWeb"/>
              <w:spacing w:before="120" w:beforeAutospacing="0" w:after="120" w:afterAutospacing="0" w:line="360" w:lineRule="auto"/>
            </w:pPr>
            <w:r w:rsidRPr="0044129F">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676DC" w14:textId="77777777" w:rsidR="006119E9" w:rsidRPr="0044129F" w:rsidRDefault="006119E9" w:rsidP="008A4510">
            <w:pPr>
              <w:pStyle w:val="NormalWeb"/>
              <w:spacing w:before="120" w:beforeAutospacing="0" w:after="120" w:afterAutospacing="0" w:line="360" w:lineRule="auto"/>
            </w:pPr>
            <w:r w:rsidRPr="0044129F">
              <w:t>500 lei/</w:t>
            </w:r>
            <w:proofErr w:type="spellStart"/>
            <w:r w:rsidRPr="0044129F">
              <w:t>petiție</w:t>
            </w:r>
            <w:proofErr w:type="spellEnd"/>
            <w:r w:rsidRPr="0044129F">
              <w:t xml:space="preserve"> </w:t>
            </w:r>
            <w:proofErr w:type="spellStart"/>
            <w:r w:rsidRPr="0044129F">
              <w:t>nesoluționată</w:t>
            </w:r>
            <w:proofErr w:type="spellEnd"/>
            <w:r w:rsidRPr="0044129F">
              <w:t xml:space="preserve"> la termen</w:t>
            </w:r>
          </w:p>
        </w:tc>
      </w:tr>
    </w:tbl>
    <w:p w14:paraId="09DF50D7" w14:textId="77777777" w:rsidR="006119E9" w:rsidRPr="0044129F" w:rsidRDefault="006119E9" w:rsidP="006119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line="360" w:lineRule="auto"/>
        <w:jc w:val="both"/>
      </w:pPr>
    </w:p>
    <w:tbl>
      <w:tblPr>
        <w:tblW w:w="10172" w:type="dxa"/>
        <w:tblInd w:w="3" w:type="dxa"/>
        <w:tblCellMar>
          <w:top w:w="34" w:type="dxa"/>
          <w:left w:w="105" w:type="dxa"/>
          <w:right w:w="105" w:type="dxa"/>
        </w:tblCellMar>
        <w:tblLook w:val="04A0" w:firstRow="1" w:lastRow="0" w:firstColumn="1" w:lastColumn="0" w:noHBand="0" w:noVBand="1"/>
      </w:tblPr>
      <w:tblGrid>
        <w:gridCol w:w="602"/>
        <w:gridCol w:w="4882"/>
        <w:gridCol w:w="1024"/>
        <w:gridCol w:w="878"/>
        <w:gridCol w:w="884"/>
        <w:gridCol w:w="918"/>
        <w:gridCol w:w="984"/>
      </w:tblGrid>
      <w:tr w:rsidR="006119E9" w:rsidRPr="0044129F" w14:paraId="26771E74" w14:textId="77777777" w:rsidTr="008A4510">
        <w:trPr>
          <w:trHeight w:val="406"/>
        </w:trPr>
        <w:tc>
          <w:tcPr>
            <w:tcW w:w="602" w:type="dxa"/>
            <w:vMerge w:val="restart"/>
            <w:tcBorders>
              <w:top w:val="single" w:sz="2" w:space="0" w:color="000000"/>
              <w:left w:val="single" w:sz="2" w:space="0" w:color="000000"/>
              <w:bottom w:val="single" w:sz="2" w:space="0" w:color="000000"/>
              <w:right w:val="single" w:sz="2" w:space="0" w:color="000000"/>
            </w:tcBorders>
          </w:tcPr>
          <w:p w14:paraId="572D0D4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Nr.</w:t>
            </w:r>
          </w:p>
          <w:p w14:paraId="7662B64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roofErr w:type="spellStart"/>
            <w:r w:rsidRPr="0044129F">
              <w:t>Crt</w:t>
            </w:r>
            <w:proofErr w:type="spellEnd"/>
          </w:p>
        </w:tc>
        <w:tc>
          <w:tcPr>
            <w:tcW w:w="4882" w:type="dxa"/>
            <w:vMerge w:val="restart"/>
            <w:tcBorders>
              <w:top w:val="single" w:sz="2" w:space="0" w:color="000000"/>
              <w:left w:val="single" w:sz="2" w:space="0" w:color="000000"/>
              <w:bottom w:val="single" w:sz="2" w:space="0" w:color="000000"/>
              <w:right w:val="single" w:sz="2" w:space="0" w:color="000000"/>
            </w:tcBorders>
          </w:tcPr>
          <w:p w14:paraId="43F7B40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INDICATORI DE PERFORMANTA</w:t>
            </w:r>
          </w:p>
        </w:tc>
        <w:tc>
          <w:tcPr>
            <w:tcW w:w="2786" w:type="dxa"/>
            <w:gridSpan w:val="3"/>
            <w:tcBorders>
              <w:top w:val="single" w:sz="2" w:space="0" w:color="000000"/>
              <w:left w:val="single" w:sz="2" w:space="0" w:color="000000"/>
              <w:bottom w:val="single" w:sz="2" w:space="0" w:color="000000"/>
              <w:right w:val="nil"/>
            </w:tcBorders>
          </w:tcPr>
          <w:p w14:paraId="10C37D7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roofErr w:type="spellStart"/>
            <w:r w:rsidRPr="0044129F">
              <w:t>Trimestrul</w:t>
            </w:r>
            <w:proofErr w:type="spellEnd"/>
          </w:p>
        </w:tc>
        <w:tc>
          <w:tcPr>
            <w:tcW w:w="918" w:type="dxa"/>
            <w:tcBorders>
              <w:top w:val="single" w:sz="2" w:space="0" w:color="000000"/>
              <w:left w:val="nil"/>
              <w:bottom w:val="single" w:sz="2" w:space="0" w:color="000000"/>
              <w:right w:val="single" w:sz="2" w:space="0" w:color="000000"/>
            </w:tcBorders>
          </w:tcPr>
          <w:p w14:paraId="36B0114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984" w:type="dxa"/>
            <w:tcBorders>
              <w:top w:val="single" w:sz="2" w:space="0" w:color="000000"/>
              <w:left w:val="single" w:sz="2" w:space="0" w:color="000000"/>
              <w:bottom w:val="single" w:sz="2" w:space="0" w:color="000000"/>
              <w:right w:val="single" w:sz="2" w:space="0" w:color="000000"/>
            </w:tcBorders>
          </w:tcPr>
          <w:p w14:paraId="1B9461C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Total an</w:t>
            </w:r>
          </w:p>
        </w:tc>
      </w:tr>
      <w:tr w:rsidR="006119E9" w:rsidRPr="0044129F" w14:paraId="1003C70E" w14:textId="77777777" w:rsidTr="008A4510">
        <w:trPr>
          <w:trHeight w:val="415"/>
        </w:trPr>
        <w:tc>
          <w:tcPr>
            <w:tcW w:w="0" w:type="auto"/>
            <w:vMerge/>
            <w:tcBorders>
              <w:top w:val="nil"/>
              <w:left w:val="single" w:sz="2" w:space="0" w:color="000000"/>
              <w:bottom w:val="single" w:sz="2" w:space="0" w:color="000000"/>
              <w:right w:val="single" w:sz="2" w:space="0" w:color="000000"/>
            </w:tcBorders>
          </w:tcPr>
          <w:p w14:paraId="42D80CD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0" w:type="auto"/>
            <w:vMerge/>
            <w:tcBorders>
              <w:top w:val="nil"/>
              <w:left w:val="single" w:sz="2" w:space="0" w:color="000000"/>
              <w:bottom w:val="single" w:sz="2" w:space="0" w:color="000000"/>
              <w:right w:val="single" w:sz="2" w:space="0" w:color="000000"/>
            </w:tcBorders>
          </w:tcPr>
          <w:p w14:paraId="7571D05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1024" w:type="dxa"/>
            <w:tcBorders>
              <w:top w:val="single" w:sz="2" w:space="0" w:color="000000"/>
              <w:left w:val="single" w:sz="2" w:space="0" w:color="000000"/>
              <w:bottom w:val="single" w:sz="2" w:space="0" w:color="000000"/>
              <w:right w:val="single" w:sz="2" w:space="0" w:color="000000"/>
            </w:tcBorders>
          </w:tcPr>
          <w:p w14:paraId="2A51E4C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878" w:type="dxa"/>
            <w:tcBorders>
              <w:top w:val="single" w:sz="2" w:space="0" w:color="000000"/>
              <w:left w:val="single" w:sz="2" w:space="0" w:color="000000"/>
              <w:bottom w:val="single" w:sz="2" w:space="0" w:color="000000"/>
              <w:right w:val="single" w:sz="2" w:space="0" w:color="000000"/>
            </w:tcBorders>
          </w:tcPr>
          <w:p w14:paraId="22C2A46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884" w:type="dxa"/>
            <w:tcBorders>
              <w:top w:val="single" w:sz="2" w:space="0" w:color="000000"/>
              <w:left w:val="single" w:sz="2" w:space="0" w:color="000000"/>
              <w:bottom w:val="single" w:sz="2" w:space="0" w:color="000000"/>
              <w:right w:val="single" w:sz="2" w:space="0" w:color="000000"/>
            </w:tcBorders>
          </w:tcPr>
          <w:p w14:paraId="2029AB6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918" w:type="dxa"/>
            <w:tcBorders>
              <w:top w:val="single" w:sz="2" w:space="0" w:color="000000"/>
              <w:left w:val="single" w:sz="2" w:space="0" w:color="000000"/>
              <w:bottom w:val="single" w:sz="2" w:space="0" w:color="000000"/>
              <w:right w:val="single" w:sz="2" w:space="0" w:color="000000"/>
            </w:tcBorders>
          </w:tcPr>
          <w:p w14:paraId="79A274A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984" w:type="dxa"/>
            <w:tcBorders>
              <w:top w:val="single" w:sz="2" w:space="0" w:color="000000"/>
              <w:left w:val="single" w:sz="2" w:space="0" w:color="000000"/>
              <w:bottom w:val="single" w:sz="2" w:space="0" w:color="000000"/>
              <w:right w:val="single" w:sz="2" w:space="0" w:color="000000"/>
            </w:tcBorders>
          </w:tcPr>
          <w:p w14:paraId="6861EE6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r>
      <w:tr w:rsidR="006119E9" w:rsidRPr="0044129F" w14:paraId="5A7C322E" w14:textId="77777777" w:rsidTr="008A4510">
        <w:trPr>
          <w:trHeight w:val="410"/>
        </w:trPr>
        <w:tc>
          <w:tcPr>
            <w:tcW w:w="602" w:type="dxa"/>
            <w:tcBorders>
              <w:top w:val="single" w:sz="2" w:space="0" w:color="000000"/>
              <w:left w:val="single" w:sz="2" w:space="0" w:color="000000"/>
              <w:bottom w:val="single" w:sz="2" w:space="0" w:color="000000"/>
              <w:right w:val="single" w:sz="2" w:space="0" w:color="000000"/>
            </w:tcBorders>
          </w:tcPr>
          <w:p w14:paraId="7BF80B3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4882" w:type="dxa"/>
            <w:tcBorders>
              <w:top w:val="single" w:sz="2" w:space="0" w:color="000000"/>
              <w:left w:val="single" w:sz="2" w:space="0" w:color="000000"/>
              <w:bottom w:val="single" w:sz="2" w:space="0" w:color="000000"/>
              <w:right w:val="single" w:sz="2" w:space="0" w:color="000000"/>
            </w:tcBorders>
          </w:tcPr>
          <w:p w14:paraId="75D2765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1024" w:type="dxa"/>
            <w:tcBorders>
              <w:top w:val="single" w:sz="2" w:space="0" w:color="000000"/>
              <w:left w:val="single" w:sz="2" w:space="0" w:color="000000"/>
              <w:bottom w:val="single" w:sz="2" w:space="0" w:color="000000"/>
              <w:right w:val="single" w:sz="2" w:space="0" w:color="000000"/>
            </w:tcBorders>
          </w:tcPr>
          <w:p w14:paraId="26121D0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c>
          <w:tcPr>
            <w:tcW w:w="878" w:type="dxa"/>
            <w:tcBorders>
              <w:top w:val="single" w:sz="2" w:space="0" w:color="000000"/>
              <w:left w:val="single" w:sz="2" w:space="0" w:color="000000"/>
              <w:bottom w:val="single" w:sz="2" w:space="0" w:color="000000"/>
              <w:right w:val="single" w:sz="2" w:space="0" w:color="000000"/>
            </w:tcBorders>
          </w:tcPr>
          <w:p w14:paraId="1FF15FE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3</w:t>
            </w:r>
          </w:p>
        </w:tc>
        <w:tc>
          <w:tcPr>
            <w:tcW w:w="884" w:type="dxa"/>
            <w:tcBorders>
              <w:top w:val="single" w:sz="2" w:space="0" w:color="000000"/>
              <w:left w:val="single" w:sz="2" w:space="0" w:color="000000"/>
              <w:bottom w:val="single" w:sz="2" w:space="0" w:color="000000"/>
              <w:right w:val="single" w:sz="2" w:space="0" w:color="000000"/>
            </w:tcBorders>
          </w:tcPr>
          <w:p w14:paraId="09F8F52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4</w:t>
            </w:r>
          </w:p>
        </w:tc>
        <w:tc>
          <w:tcPr>
            <w:tcW w:w="918" w:type="dxa"/>
            <w:tcBorders>
              <w:top w:val="single" w:sz="2" w:space="0" w:color="000000"/>
              <w:left w:val="single" w:sz="2" w:space="0" w:color="000000"/>
              <w:bottom w:val="single" w:sz="2" w:space="0" w:color="000000"/>
              <w:right w:val="single" w:sz="2" w:space="0" w:color="000000"/>
            </w:tcBorders>
          </w:tcPr>
          <w:p w14:paraId="2EE11FD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5</w:t>
            </w:r>
          </w:p>
        </w:tc>
        <w:tc>
          <w:tcPr>
            <w:tcW w:w="984" w:type="dxa"/>
            <w:tcBorders>
              <w:top w:val="single" w:sz="2" w:space="0" w:color="000000"/>
              <w:left w:val="single" w:sz="2" w:space="0" w:color="000000"/>
              <w:bottom w:val="single" w:sz="2" w:space="0" w:color="000000"/>
              <w:right w:val="single" w:sz="2" w:space="0" w:color="000000"/>
            </w:tcBorders>
          </w:tcPr>
          <w:p w14:paraId="0D8FA36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6</w:t>
            </w:r>
          </w:p>
        </w:tc>
      </w:tr>
      <w:tr w:rsidR="006119E9" w:rsidRPr="0044129F" w14:paraId="4F749556" w14:textId="77777777" w:rsidTr="008A4510">
        <w:trPr>
          <w:trHeight w:val="413"/>
        </w:trPr>
        <w:tc>
          <w:tcPr>
            <w:tcW w:w="602" w:type="dxa"/>
            <w:tcBorders>
              <w:top w:val="single" w:sz="2" w:space="0" w:color="000000"/>
              <w:left w:val="single" w:sz="2" w:space="0" w:color="000000"/>
              <w:bottom w:val="single" w:sz="2" w:space="0" w:color="000000"/>
              <w:right w:val="single" w:sz="2" w:space="0" w:color="000000"/>
            </w:tcBorders>
          </w:tcPr>
          <w:p w14:paraId="699DFC6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7668" w:type="dxa"/>
            <w:gridSpan w:val="4"/>
            <w:tcBorders>
              <w:top w:val="single" w:sz="2" w:space="0" w:color="000000"/>
              <w:left w:val="single" w:sz="2" w:space="0" w:color="000000"/>
              <w:bottom w:val="single" w:sz="2" w:space="0" w:color="000000"/>
              <w:right w:val="nil"/>
            </w:tcBorders>
          </w:tcPr>
          <w:p w14:paraId="6CE8F89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INDICATORI DE PERFORMANTA GENERALI</w:t>
            </w:r>
          </w:p>
        </w:tc>
        <w:tc>
          <w:tcPr>
            <w:tcW w:w="918" w:type="dxa"/>
            <w:tcBorders>
              <w:top w:val="single" w:sz="2" w:space="0" w:color="000000"/>
              <w:left w:val="nil"/>
              <w:bottom w:val="single" w:sz="2" w:space="0" w:color="000000"/>
              <w:right w:val="nil"/>
            </w:tcBorders>
          </w:tcPr>
          <w:p w14:paraId="4096D99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984" w:type="dxa"/>
            <w:tcBorders>
              <w:top w:val="single" w:sz="2" w:space="0" w:color="000000"/>
              <w:left w:val="nil"/>
              <w:bottom w:val="single" w:sz="2" w:space="0" w:color="000000"/>
              <w:right w:val="single" w:sz="2" w:space="0" w:color="000000"/>
            </w:tcBorders>
          </w:tcPr>
          <w:p w14:paraId="7626F43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r>
      <w:tr w:rsidR="006119E9" w:rsidRPr="0044129F" w14:paraId="710D728D" w14:textId="77777777" w:rsidTr="008A4510">
        <w:trPr>
          <w:trHeight w:val="415"/>
        </w:trPr>
        <w:tc>
          <w:tcPr>
            <w:tcW w:w="602" w:type="dxa"/>
            <w:vMerge w:val="restart"/>
            <w:tcBorders>
              <w:top w:val="single" w:sz="2" w:space="0" w:color="000000"/>
              <w:left w:val="single" w:sz="2" w:space="0" w:color="000000"/>
              <w:bottom w:val="single" w:sz="2" w:space="0" w:color="000000"/>
              <w:right w:val="single" w:sz="2" w:space="0" w:color="000000"/>
            </w:tcBorders>
          </w:tcPr>
          <w:p w14:paraId="4691E1A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1.1.</w:t>
            </w:r>
          </w:p>
        </w:tc>
        <w:tc>
          <w:tcPr>
            <w:tcW w:w="7668" w:type="dxa"/>
            <w:gridSpan w:val="4"/>
            <w:tcBorders>
              <w:top w:val="single" w:sz="2" w:space="0" w:color="000000"/>
              <w:left w:val="single" w:sz="2" w:space="0" w:color="000000"/>
              <w:bottom w:val="single" w:sz="2" w:space="0" w:color="000000"/>
              <w:right w:val="nil"/>
            </w:tcBorders>
          </w:tcPr>
          <w:p w14:paraId="658B971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CONTRACTAREA SERVICIILOR DE SALUBRIZARE</w:t>
            </w:r>
          </w:p>
        </w:tc>
        <w:tc>
          <w:tcPr>
            <w:tcW w:w="918" w:type="dxa"/>
            <w:tcBorders>
              <w:top w:val="single" w:sz="2" w:space="0" w:color="000000"/>
              <w:left w:val="nil"/>
              <w:bottom w:val="single" w:sz="2" w:space="0" w:color="000000"/>
              <w:right w:val="nil"/>
            </w:tcBorders>
          </w:tcPr>
          <w:p w14:paraId="3730471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984" w:type="dxa"/>
            <w:tcBorders>
              <w:top w:val="single" w:sz="2" w:space="0" w:color="000000"/>
              <w:left w:val="nil"/>
              <w:bottom w:val="single" w:sz="2" w:space="0" w:color="000000"/>
              <w:right w:val="single" w:sz="2" w:space="0" w:color="000000"/>
            </w:tcBorders>
          </w:tcPr>
          <w:p w14:paraId="522503B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r>
      <w:tr w:rsidR="006119E9" w:rsidRPr="0044129F" w14:paraId="69E37144" w14:textId="77777777" w:rsidTr="008A4510">
        <w:trPr>
          <w:trHeight w:val="649"/>
        </w:trPr>
        <w:tc>
          <w:tcPr>
            <w:tcW w:w="0" w:type="auto"/>
            <w:vMerge/>
            <w:tcBorders>
              <w:top w:val="nil"/>
              <w:left w:val="single" w:sz="2" w:space="0" w:color="000000"/>
              <w:bottom w:val="nil"/>
              <w:right w:val="single" w:sz="2" w:space="0" w:color="000000"/>
            </w:tcBorders>
          </w:tcPr>
          <w:p w14:paraId="2BF085F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454FCFD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r w:rsidRPr="0044129F">
              <w:t xml:space="preserve">a) </w:t>
            </w:r>
            <w:proofErr w:type="spellStart"/>
            <w:r w:rsidRPr="0044129F">
              <w:t>numărul</w:t>
            </w:r>
            <w:proofErr w:type="spellEnd"/>
            <w:r w:rsidRPr="0044129F">
              <w:t xml:space="preserve"> de </w:t>
            </w:r>
            <w:proofErr w:type="spellStart"/>
            <w:r w:rsidRPr="0044129F">
              <w:t>contracte</w:t>
            </w:r>
            <w:proofErr w:type="spellEnd"/>
            <w:r w:rsidRPr="0044129F">
              <w:t xml:space="preserve"> </w:t>
            </w:r>
            <w:proofErr w:type="spellStart"/>
            <w:r w:rsidRPr="0044129F">
              <w:t>încheiate</w:t>
            </w:r>
            <w:proofErr w:type="spellEnd"/>
            <w:r w:rsidRPr="0044129F">
              <w:t xml:space="preserve"> </w:t>
            </w:r>
            <w:proofErr w:type="spellStart"/>
            <w:r w:rsidRPr="0044129F">
              <w:t>raportate</w:t>
            </w:r>
            <w:proofErr w:type="spellEnd"/>
            <w:r w:rsidRPr="0044129F">
              <w:t xml:space="preserve"> la </w:t>
            </w:r>
            <w:proofErr w:type="spellStart"/>
            <w:r w:rsidRPr="0044129F">
              <w:t>numărul</w:t>
            </w:r>
            <w:proofErr w:type="spellEnd"/>
            <w:r w:rsidRPr="0044129F">
              <w:t xml:space="preserve"> de </w:t>
            </w:r>
            <w:proofErr w:type="spellStart"/>
            <w:r w:rsidRPr="0044129F">
              <w:t>utilizatori</w:t>
            </w:r>
            <w:proofErr w:type="spellEnd"/>
            <w:r w:rsidRPr="0044129F">
              <w:t xml:space="preserve">, pe </w:t>
            </w:r>
            <w:proofErr w:type="spellStart"/>
            <w:r w:rsidRPr="0044129F">
              <w:t>categorii</w:t>
            </w:r>
            <w:proofErr w:type="spellEnd"/>
            <w:r w:rsidRPr="0044129F">
              <w:t xml:space="preserve"> de </w:t>
            </w:r>
            <w:proofErr w:type="spellStart"/>
            <w:r w:rsidRPr="0044129F">
              <w:t>utilizatori</w:t>
            </w:r>
            <w:proofErr w:type="spellEnd"/>
          </w:p>
        </w:tc>
        <w:tc>
          <w:tcPr>
            <w:tcW w:w="1024" w:type="dxa"/>
            <w:tcBorders>
              <w:top w:val="single" w:sz="2" w:space="0" w:color="000000"/>
              <w:left w:val="single" w:sz="2" w:space="0" w:color="000000"/>
              <w:bottom w:val="single" w:sz="2" w:space="0" w:color="000000"/>
              <w:right w:val="single" w:sz="2" w:space="0" w:color="000000"/>
            </w:tcBorders>
          </w:tcPr>
          <w:p w14:paraId="21E60C2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85%</w:t>
            </w:r>
          </w:p>
        </w:tc>
        <w:tc>
          <w:tcPr>
            <w:tcW w:w="878" w:type="dxa"/>
            <w:tcBorders>
              <w:top w:val="single" w:sz="2" w:space="0" w:color="000000"/>
              <w:left w:val="single" w:sz="2" w:space="0" w:color="000000"/>
              <w:bottom w:val="single" w:sz="2" w:space="0" w:color="000000"/>
              <w:right w:val="single" w:sz="2" w:space="0" w:color="000000"/>
            </w:tcBorders>
          </w:tcPr>
          <w:p w14:paraId="116E11B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95%</w:t>
            </w:r>
          </w:p>
        </w:tc>
        <w:tc>
          <w:tcPr>
            <w:tcW w:w="884" w:type="dxa"/>
            <w:tcBorders>
              <w:top w:val="single" w:sz="2" w:space="0" w:color="000000"/>
              <w:left w:val="single" w:sz="2" w:space="0" w:color="000000"/>
              <w:bottom w:val="single" w:sz="2" w:space="0" w:color="000000"/>
              <w:right w:val="single" w:sz="2" w:space="0" w:color="000000"/>
            </w:tcBorders>
          </w:tcPr>
          <w:p w14:paraId="46AA342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18" w:type="dxa"/>
            <w:tcBorders>
              <w:top w:val="single" w:sz="2" w:space="0" w:color="000000"/>
              <w:left w:val="single" w:sz="2" w:space="0" w:color="000000"/>
              <w:bottom w:val="single" w:sz="2" w:space="0" w:color="000000"/>
              <w:right w:val="single" w:sz="2" w:space="0" w:color="000000"/>
            </w:tcBorders>
          </w:tcPr>
          <w:p w14:paraId="0A9FAF7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84" w:type="dxa"/>
            <w:tcBorders>
              <w:top w:val="single" w:sz="2" w:space="0" w:color="000000"/>
              <w:left w:val="single" w:sz="2" w:space="0" w:color="000000"/>
              <w:bottom w:val="single" w:sz="2" w:space="0" w:color="000000"/>
              <w:right w:val="single" w:sz="2" w:space="0" w:color="000000"/>
            </w:tcBorders>
          </w:tcPr>
          <w:p w14:paraId="2B1BF06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95%</w:t>
            </w:r>
          </w:p>
        </w:tc>
      </w:tr>
      <w:tr w:rsidR="006119E9" w:rsidRPr="0044129F" w14:paraId="42E0CD9E" w14:textId="77777777" w:rsidTr="008A4510">
        <w:trPr>
          <w:trHeight w:val="655"/>
        </w:trPr>
        <w:tc>
          <w:tcPr>
            <w:tcW w:w="0" w:type="auto"/>
            <w:vMerge/>
            <w:tcBorders>
              <w:top w:val="nil"/>
              <w:left w:val="single" w:sz="2" w:space="0" w:color="000000"/>
              <w:bottom w:val="nil"/>
              <w:right w:val="single" w:sz="2" w:space="0" w:color="000000"/>
            </w:tcBorders>
          </w:tcPr>
          <w:p w14:paraId="557D3E9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40D69DC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r w:rsidRPr="0044129F">
              <w:t xml:space="preserve">b) </w:t>
            </w:r>
            <w:proofErr w:type="spellStart"/>
            <w:r w:rsidRPr="0044129F">
              <w:t>numărul</w:t>
            </w:r>
            <w:proofErr w:type="spellEnd"/>
            <w:r w:rsidRPr="0044129F">
              <w:t xml:space="preserve"> de </w:t>
            </w:r>
            <w:proofErr w:type="spellStart"/>
            <w:r w:rsidRPr="0044129F">
              <w:t>contracte</w:t>
            </w:r>
            <w:proofErr w:type="spellEnd"/>
            <w:r w:rsidRPr="0044129F">
              <w:t xml:space="preserve"> </w:t>
            </w:r>
            <w:proofErr w:type="spellStart"/>
            <w:r w:rsidRPr="0044129F">
              <w:t>încheiate</w:t>
            </w:r>
            <w:proofErr w:type="spellEnd"/>
            <w:r w:rsidRPr="0044129F">
              <w:t xml:space="preserve"> </w:t>
            </w:r>
            <w:proofErr w:type="spellStart"/>
            <w:r w:rsidRPr="0044129F">
              <w:t>raportat</w:t>
            </w:r>
            <w:proofErr w:type="spellEnd"/>
            <w:r w:rsidRPr="0044129F">
              <w:t xml:space="preserve"> la </w:t>
            </w:r>
            <w:proofErr w:type="spellStart"/>
            <w:r w:rsidRPr="0044129F">
              <w:t>numărul</w:t>
            </w:r>
            <w:proofErr w:type="spellEnd"/>
            <w:r w:rsidRPr="0044129F">
              <w:t xml:space="preserve"> de </w:t>
            </w:r>
            <w:proofErr w:type="spellStart"/>
            <w:r w:rsidRPr="0044129F">
              <w:t>solicitări</w:t>
            </w:r>
            <w:proofErr w:type="spellEnd"/>
            <w:r w:rsidRPr="0044129F">
              <w:t xml:space="preserve">, pe </w:t>
            </w:r>
            <w:proofErr w:type="spellStart"/>
            <w:r w:rsidRPr="0044129F">
              <w:t>categorii</w:t>
            </w:r>
            <w:proofErr w:type="spellEnd"/>
            <w:r w:rsidRPr="0044129F">
              <w:t xml:space="preserve"> de </w:t>
            </w:r>
            <w:proofErr w:type="spellStart"/>
            <w:r w:rsidRPr="0044129F">
              <w:t>utilizatori</w:t>
            </w:r>
            <w:proofErr w:type="spellEnd"/>
          </w:p>
        </w:tc>
        <w:tc>
          <w:tcPr>
            <w:tcW w:w="1024" w:type="dxa"/>
            <w:tcBorders>
              <w:top w:val="single" w:sz="2" w:space="0" w:color="000000"/>
              <w:left w:val="single" w:sz="2" w:space="0" w:color="000000"/>
              <w:bottom w:val="single" w:sz="2" w:space="0" w:color="000000"/>
              <w:right w:val="single" w:sz="2" w:space="0" w:color="000000"/>
            </w:tcBorders>
          </w:tcPr>
          <w:p w14:paraId="0470290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78" w:type="dxa"/>
            <w:tcBorders>
              <w:top w:val="single" w:sz="2" w:space="0" w:color="000000"/>
              <w:left w:val="single" w:sz="2" w:space="0" w:color="000000"/>
              <w:bottom w:val="single" w:sz="2" w:space="0" w:color="000000"/>
              <w:right w:val="single" w:sz="2" w:space="0" w:color="000000"/>
            </w:tcBorders>
          </w:tcPr>
          <w:p w14:paraId="5DE382F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84" w:type="dxa"/>
            <w:tcBorders>
              <w:top w:val="single" w:sz="2" w:space="0" w:color="000000"/>
              <w:left w:val="single" w:sz="2" w:space="0" w:color="000000"/>
              <w:bottom w:val="single" w:sz="2" w:space="0" w:color="000000"/>
              <w:right w:val="single" w:sz="2" w:space="0" w:color="000000"/>
            </w:tcBorders>
          </w:tcPr>
          <w:p w14:paraId="7C23C36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18" w:type="dxa"/>
            <w:tcBorders>
              <w:top w:val="single" w:sz="2" w:space="0" w:color="000000"/>
              <w:left w:val="single" w:sz="2" w:space="0" w:color="000000"/>
              <w:bottom w:val="single" w:sz="2" w:space="0" w:color="000000"/>
              <w:right w:val="single" w:sz="2" w:space="0" w:color="000000"/>
            </w:tcBorders>
          </w:tcPr>
          <w:p w14:paraId="030CFEF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84" w:type="dxa"/>
            <w:tcBorders>
              <w:top w:val="single" w:sz="2" w:space="0" w:color="000000"/>
              <w:left w:val="single" w:sz="2" w:space="0" w:color="000000"/>
              <w:bottom w:val="single" w:sz="2" w:space="0" w:color="000000"/>
              <w:right w:val="single" w:sz="2" w:space="0" w:color="000000"/>
            </w:tcBorders>
          </w:tcPr>
          <w:p w14:paraId="249D555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r>
      <w:tr w:rsidR="006119E9" w:rsidRPr="0044129F" w14:paraId="3430A607" w14:textId="77777777" w:rsidTr="008A4510">
        <w:trPr>
          <w:trHeight w:val="655"/>
        </w:trPr>
        <w:tc>
          <w:tcPr>
            <w:tcW w:w="0" w:type="auto"/>
            <w:vMerge/>
            <w:tcBorders>
              <w:top w:val="nil"/>
              <w:left w:val="single" w:sz="2" w:space="0" w:color="000000"/>
              <w:bottom w:val="nil"/>
              <w:right w:val="single" w:sz="2" w:space="0" w:color="000000"/>
            </w:tcBorders>
          </w:tcPr>
          <w:p w14:paraId="453D086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517847B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r w:rsidRPr="0044129F">
              <w:t xml:space="preserve">c) </w:t>
            </w:r>
            <w:proofErr w:type="spellStart"/>
            <w:r w:rsidRPr="0044129F">
              <w:t>procentul</w:t>
            </w:r>
            <w:proofErr w:type="spellEnd"/>
            <w:r w:rsidRPr="0044129F">
              <w:t xml:space="preserve"> de </w:t>
            </w:r>
            <w:proofErr w:type="spellStart"/>
            <w:r w:rsidRPr="0044129F">
              <w:t>contracte</w:t>
            </w:r>
            <w:proofErr w:type="spellEnd"/>
            <w:r w:rsidRPr="0044129F">
              <w:t xml:space="preserve"> de la lit. a) </w:t>
            </w:r>
            <w:proofErr w:type="spellStart"/>
            <w:r w:rsidRPr="0044129F">
              <w:t>încheiate</w:t>
            </w:r>
            <w:proofErr w:type="spellEnd"/>
            <w:r w:rsidRPr="0044129F">
              <w:t xml:space="preserve"> </w:t>
            </w:r>
            <w:proofErr w:type="spellStart"/>
            <w:r w:rsidRPr="0044129F">
              <w:t>în</w:t>
            </w:r>
            <w:proofErr w:type="spellEnd"/>
            <w:r w:rsidRPr="0044129F">
              <w:t xml:space="preserve"> </w:t>
            </w:r>
            <w:proofErr w:type="spellStart"/>
            <w:r w:rsidRPr="0044129F">
              <w:t>mai</w:t>
            </w:r>
            <w:proofErr w:type="spellEnd"/>
            <w:r w:rsidRPr="0044129F">
              <w:t xml:space="preserve"> </w:t>
            </w:r>
            <w:proofErr w:type="spellStart"/>
            <w:r w:rsidRPr="0044129F">
              <w:t>puțin</w:t>
            </w:r>
            <w:proofErr w:type="spellEnd"/>
            <w:r w:rsidRPr="0044129F">
              <w:t xml:space="preserve"> de 10 </w:t>
            </w:r>
            <w:proofErr w:type="spellStart"/>
            <w:r w:rsidRPr="0044129F">
              <w:t>zile</w:t>
            </w:r>
            <w:proofErr w:type="spellEnd"/>
            <w:r w:rsidRPr="0044129F">
              <w:t xml:space="preserve"> </w:t>
            </w:r>
            <w:proofErr w:type="spellStart"/>
            <w:r w:rsidRPr="0044129F">
              <w:t>calendaristice</w:t>
            </w:r>
            <w:proofErr w:type="spellEnd"/>
          </w:p>
        </w:tc>
        <w:tc>
          <w:tcPr>
            <w:tcW w:w="1024" w:type="dxa"/>
            <w:tcBorders>
              <w:top w:val="single" w:sz="2" w:space="0" w:color="000000"/>
              <w:left w:val="single" w:sz="2" w:space="0" w:color="000000"/>
              <w:bottom w:val="single" w:sz="2" w:space="0" w:color="000000"/>
              <w:right w:val="single" w:sz="2" w:space="0" w:color="000000"/>
            </w:tcBorders>
          </w:tcPr>
          <w:p w14:paraId="0E64DBD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78" w:type="dxa"/>
            <w:tcBorders>
              <w:top w:val="single" w:sz="2" w:space="0" w:color="000000"/>
              <w:left w:val="single" w:sz="2" w:space="0" w:color="000000"/>
              <w:bottom w:val="single" w:sz="2" w:space="0" w:color="000000"/>
              <w:right w:val="single" w:sz="2" w:space="0" w:color="000000"/>
            </w:tcBorders>
          </w:tcPr>
          <w:p w14:paraId="4E530AE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84" w:type="dxa"/>
            <w:tcBorders>
              <w:top w:val="single" w:sz="2" w:space="0" w:color="000000"/>
              <w:left w:val="single" w:sz="2" w:space="0" w:color="000000"/>
              <w:bottom w:val="single" w:sz="2" w:space="0" w:color="000000"/>
              <w:right w:val="single" w:sz="2" w:space="0" w:color="000000"/>
            </w:tcBorders>
          </w:tcPr>
          <w:p w14:paraId="62D5BEB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18" w:type="dxa"/>
            <w:tcBorders>
              <w:top w:val="single" w:sz="2" w:space="0" w:color="000000"/>
              <w:left w:val="single" w:sz="2" w:space="0" w:color="000000"/>
              <w:bottom w:val="single" w:sz="2" w:space="0" w:color="000000"/>
              <w:right w:val="single" w:sz="2" w:space="0" w:color="000000"/>
            </w:tcBorders>
          </w:tcPr>
          <w:p w14:paraId="3D02764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84" w:type="dxa"/>
            <w:tcBorders>
              <w:top w:val="single" w:sz="2" w:space="0" w:color="000000"/>
              <w:left w:val="single" w:sz="2" w:space="0" w:color="000000"/>
              <w:bottom w:val="single" w:sz="2" w:space="0" w:color="000000"/>
              <w:right w:val="single" w:sz="2" w:space="0" w:color="000000"/>
            </w:tcBorders>
          </w:tcPr>
          <w:p w14:paraId="22806F0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r>
      <w:tr w:rsidR="006119E9" w:rsidRPr="0044129F" w14:paraId="4009220F" w14:textId="77777777" w:rsidTr="008A4510">
        <w:trPr>
          <w:trHeight w:val="893"/>
        </w:trPr>
        <w:tc>
          <w:tcPr>
            <w:tcW w:w="0" w:type="auto"/>
            <w:vMerge/>
            <w:tcBorders>
              <w:top w:val="nil"/>
              <w:left w:val="single" w:sz="2" w:space="0" w:color="000000"/>
              <w:bottom w:val="nil"/>
              <w:right w:val="single" w:sz="2" w:space="0" w:color="000000"/>
            </w:tcBorders>
          </w:tcPr>
          <w:p w14:paraId="495E3AC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3F00BA4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r w:rsidRPr="0044129F">
              <w:t xml:space="preserve">d) </w:t>
            </w:r>
            <w:proofErr w:type="spellStart"/>
            <w:r w:rsidRPr="0044129F">
              <w:t>numărul</w:t>
            </w:r>
            <w:proofErr w:type="spellEnd"/>
            <w:r w:rsidRPr="0044129F">
              <w:t xml:space="preserve"> de </w:t>
            </w:r>
            <w:proofErr w:type="spellStart"/>
            <w:r w:rsidRPr="0044129F">
              <w:t>contracte</w:t>
            </w:r>
            <w:proofErr w:type="spellEnd"/>
            <w:r w:rsidRPr="0044129F">
              <w:t xml:space="preserve"> </w:t>
            </w:r>
            <w:proofErr w:type="spellStart"/>
            <w:r w:rsidRPr="0044129F">
              <w:t>modificate</w:t>
            </w:r>
            <w:proofErr w:type="spellEnd"/>
            <w:r w:rsidRPr="0044129F">
              <w:t xml:space="preserve"> la </w:t>
            </w:r>
            <w:proofErr w:type="spellStart"/>
            <w:r w:rsidRPr="0044129F">
              <w:t>solicitare</w:t>
            </w:r>
            <w:proofErr w:type="spellEnd"/>
            <w:r w:rsidRPr="0044129F">
              <w:t xml:space="preserve">, </w:t>
            </w:r>
            <w:proofErr w:type="spellStart"/>
            <w:r w:rsidRPr="0044129F">
              <w:t>raportate</w:t>
            </w:r>
            <w:proofErr w:type="spellEnd"/>
            <w:r w:rsidRPr="0044129F">
              <w:t xml:space="preserve"> la </w:t>
            </w:r>
            <w:proofErr w:type="spellStart"/>
            <w:r w:rsidRPr="0044129F">
              <w:t>numărul</w:t>
            </w:r>
            <w:proofErr w:type="spellEnd"/>
            <w:r w:rsidRPr="0044129F">
              <w:t xml:space="preserve"> total de </w:t>
            </w:r>
            <w:proofErr w:type="spellStart"/>
            <w:r w:rsidRPr="0044129F">
              <w:t>solicitări</w:t>
            </w:r>
            <w:proofErr w:type="spellEnd"/>
            <w:r w:rsidRPr="0044129F">
              <w:t xml:space="preserve"> de </w:t>
            </w:r>
            <w:proofErr w:type="spellStart"/>
            <w:r w:rsidRPr="0044129F">
              <w:t>modificare</w:t>
            </w:r>
            <w:proofErr w:type="spellEnd"/>
            <w:r w:rsidRPr="0044129F">
              <w:t xml:space="preserve"> a </w:t>
            </w:r>
            <w:proofErr w:type="spellStart"/>
            <w:r w:rsidRPr="0044129F">
              <w:t>prevederilor</w:t>
            </w:r>
            <w:proofErr w:type="spellEnd"/>
            <w:r w:rsidRPr="0044129F">
              <w:t xml:space="preserve"> </w:t>
            </w:r>
            <w:proofErr w:type="spellStart"/>
            <w:r w:rsidRPr="0044129F">
              <w:t>contractuale</w:t>
            </w:r>
            <w:proofErr w:type="spellEnd"/>
            <w:r w:rsidRPr="0044129F">
              <w:t xml:space="preserve">, </w:t>
            </w:r>
            <w:proofErr w:type="spellStart"/>
            <w:r w:rsidRPr="0044129F">
              <w:t>rezolvate</w:t>
            </w:r>
            <w:proofErr w:type="spellEnd"/>
            <w:r w:rsidRPr="0044129F">
              <w:t xml:space="preserve"> </w:t>
            </w:r>
            <w:proofErr w:type="spellStart"/>
            <w:r w:rsidRPr="0044129F">
              <w:t>în</w:t>
            </w:r>
            <w:proofErr w:type="spellEnd"/>
            <w:r w:rsidRPr="0044129F">
              <w:t xml:space="preserve"> 10 </w:t>
            </w:r>
            <w:proofErr w:type="spellStart"/>
            <w:r w:rsidRPr="0044129F">
              <w:t>zile</w:t>
            </w:r>
            <w:proofErr w:type="spellEnd"/>
          </w:p>
        </w:tc>
        <w:tc>
          <w:tcPr>
            <w:tcW w:w="1024" w:type="dxa"/>
            <w:tcBorders>
              <w:top w:val="single" w:sz="2" w:space="0" w:color="000000"/>
              <w:left w:val="single" w:sz="2" w:space="0" w:color="000000"/>
              <w:bottom w:val="single" w:sz="2" w:space="0" w:color="000000"/>
              <w:right w:val="single" w:sz="2" w:space="0" w:color="000000"/>
            </w:tcBorders>
          </w:tcPr>
          <w:p w14:paraId="19F7308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78" w:type="dxa"/>
            <w:tcBorders>
              <w:top w:val="single" w:sz="2" w:space="0" w:color="000000"/>
              <w:left w:val="single" w:sz="2" w:space="0" w:color="000000"/>
              <w:bottom w:val="single" w:sz="2" w:space="0" w:color="000000"/>
              <w:right w:val="single" w:sz="2" w:space="0" w:color="000000"/>
            </w:tcBorders>
          </w:tcPr>
          <w:p w14:paraId="3B0D72C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84" w:type="dxa"/>
            <w:tcBorders>
              <w:top w:val="single" w:sz="2" w:space="0" w:color="000000"/>
              <w:left w:val="single" w:sz="2" w:space="0" w:color="000000"/>
              <w:bottom w:val="single" w:sz="2" w:space="0" w:color="000000"/>
              <w:right w:val="single" w:sz="2" w:space="0" w:color="000000"/>
            </w:tcBorders>
          </w:tcPr>
          <w:p w14:paraId="0DF8031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18" w:type="dxa"/>
            <w:tcBorders>
              <w:top w:val="single" w:sz="2" w:space="0" w:color="000000"/>
              <w:left w:val="single" w:sz="2" w:space="0" w:color="000000"/>
              <w:bottom w:val="single" w:sz="2" w:space="0" w:color="000000"/>
              <w:right w:val="single" w:sz="2" w:space="0" w:color="000000"/>
            </w:tcBorders>
          </w:tcPr>
          <w:p w14:paraId="7E9AA2C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84" w:type="dxa"/>
            <w:tcBorders>
              <w:top w:val="single" w:sz="2" w:space="0" w:color="000000"/>
              <w:left w:val="single" w:sz="2" w:space="0" w:color="000000"/>
              <w:bottom w:val="single" w:sz="2" w:space="0" w:color="000000"/>
              <w:right w:val="single" w:sz="2" w:space="0" w:color="000000"/>
            </w:tcBorders>
          </w:tcPr>
          <w:p w14:paraId="0D6392F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r>
      <w:tr w:rsidR="006119E9" w:rsidRPr="0044129F" w14:paraId="62DC642B" w14:textId="77777777" w:rsidTr="008A4510">
        <w:trPr>
          <w:trHeight w:val="1137"/>
        </w:trPr>
        <w:tc>
          <w:tcPr>
            <w:tcW w:w="0" w:type="auto"/>
            <w:vMerge/>
            <w:tcBorders>
              <w:top w:val="nil"/>
              <w:left w:val="single" w:sz="2" w:space="0" w:color="000000"/>
              <w:bottom w:val="single" w:sz="2" w:space="0" w:color="000000"/>
              <w:right w:val="single" w:sz="2" w:space="0" w:color="000000"/>
            </w:tcBorders>
          </w:tcPr>
          <w:p w14:paraId="396C729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1075D0B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r w:rsidRPr="0044129F">
              <w:t xml:space="preserve">e) </w:t>
            </w:r>
            <w:proofErr w:type="spellStart"/>
            <w:r w:rsidRPr="0044129F">
              <w:t>numărul</w:t>
            </w:r>
            <w:proofErr w:type="spellEnd"/>
            <w:r w:rsidRPr="0044129F">
              <w:t xml:space="preserve"> de </w:t>
            </w:r>
            <w:proofErr w:type="spellStart"/>
            <w:r w:rsidRPr="0044129F">
              <w:t>contracte</w:t>
            </w:r>
            <w:proofErr w:type="spellEnd"/>
            <w:r w:rsidRPr="0044129F">
              <w:t xml:space="preserve"> </w:t>
            </w:r>
            <w:proofErr w:type="spellStart"/>
            <w:r w:rsidRPr="0044129F">
              <w:t>modificate</w:t>
            </w:r>
            <w:proofErr w:type="spellEnd"/>
            <w:r w:rsidRPr="0044129F">
              <w:t xml:space="preserve"> </w:t>
            </w:r>
            <w:proofErr w:type="spellStart"/>
            <w:r w:rsidRPr="0044129F">
              <w:t>în</w:t>
            </w:r>
            <w:proofErr w:type="spellEnd"/>
            <w:r w:rsidRPr="0044129F">
              <w:t xml:space="preserve"> </w:t>
            </w:r>
            <w:proofErr w:type="spellStart"/>
            <w:r w:rsidRPr="0044129F">
              <w:t>vederea</w:t>
            </w:r>
            <w:proofErr w:type="spellEnd"/>
            <w:r w:rsidRPr="0044129F">
              <w:t xml:space="preserve"> </w:t>
            </w:r>
            <w:proofErr w:type="spellStart"/>
            <w:r w:rsidRPr="0044129F">
              <w:t>creșterii</w:t>
            </w:r>
            <w:proofErr w:type="spellEnd"/>
            <w:r w:rsidRPr="0044129F">
              <w:t xml:space="preserve"> </w:t>
            </w:r>
            <w:proofErr w:type="spellStart"/>
            <w:r w:rsidRPr="0044129F">
              <w:t>parametrilor</w:t>
            </w:r>
            <w:proofErr w:type="spellEnd"/>
            <w:r w:rsidRPr="0044129F">
              <w:t xml:space="preserve"> de </w:t>
            </w:r>
            <w:proofErr w:type="spellStart"/>
            <w:r w:rsidRPr="0044129F">
              <w:t>calitate</w:t>
            </w:r>
            <w:proofErr w:type="spellEnd"/>
            <w:r w:rsidRPr="0044129F">
              <w:t xml:space="preserve"> </w:t>
            </w:r>
            <w:proofErr w:type="spellStart"/>
            <w:r w:rsidRPr="0044129F">
              <w:t>aferenți</w:t>
            </w:r>
            <w:proofErr w:type="spellEnd"/>
            <w:r w:rsidRPr="0044129F">
              <w:t xml:space="preserve"> </w:t>
            </w:r>
            <w:proofErr w:type="spellStart"/>
            <w:r w:rsidRPr="0044129F">
              <w:t>activității</w:t>
            </w:r>
            <w:proofErr w:type="spellEnd"/>
            <w:r w:rsidRPr="0044129F">
              <w:t xml:space="preserve"> </w:t>
            </w:r>
            <w:proofErr w:type="spellStart"/>
            <w:r w:rsidRPr="0044129F">
              <w:t>desfășurate</w:t>
            </w:r>
            <w:proofErr w:type="spellEnd"/>
            <w:r w:rsidRPr="0044129F">
              <w:t xml:space="preserve"> </w:t>
            </w:r>
            <w:proofErr w:type="spellStart"/>
            <w:r w:rsidRPr="0044129F">
              <w:t>în</w:t>
            </w:r>
            <w:proofErr w:type="spellEnd"/>
            <w:r w:rsidRPr="0044129F">
              <w:t xml:space="preserve"> </w:t>
            </w:r>
            <w:proofErr w:type="spellStart"/>
            <w:r w:rsidRPr="0044129F">
              <w:t>raport</w:t>
            </w:r>
            <w:proofErr w:type="spellEnd"/>
            <w:r w:rsidRPr="0044129F">
              <w:t xml:space="preserve"> cu </w:t>
            </w:r>
            <w:proofErr w:type="spellStart"/>
            <w:r w:rsidRPr="0044129F">
              <w:t>numărul</w:t>
            </w:r>
            <w:proofErr w:type="spellEnd"/>
            <w:r w:rsidRPr="0044129F">
              <w:t xml:space="preserve"> de </w:t>
            </w:r>
            <w:proofErr w:type="spellStart"/>
            <w:r w:rsidRPr="0044129F">
              <w:t>solicitări</w:t>
            </w:r>
            <w:proofErr w:type="spellEnd"/>
            <w:r w:rsidRPr="0044129F">
              <w:t xml:space="preserve"> </w:t>
            </w:r>
            <w:proofErr w:type="spellStart"/>
            <w:r w:rsidRPr="0044129F">
              <w:t>juste</w:t>
            </w:r>
            <w:proofErr w:type="spellEnd"/>
            <w:r w:rsidRPr="0044129F">
              <w:t xml:space="preserve"> </w:t>
            </w:r>
            <w:proofErr w:type="spellStart"/>
            <w:r w:rsidRPr="0044129F">
              <w:t>privind</w:t>
            </w:r>
            <w:proofErr w:type="spellEnd"/>
            <w:r w:rsidRPr="0044129F">
              <w:t xml:space="preserve"> </w:t>
            </w:r>
            <w:proofErr w:type="spellStart"/>
            <w:r w:rsidRPr="0044129F">
              <w:t>modificarea</w:t>
            </w:r>
            <w:proofErr w:type="spellEnd"/>
            <w:r w:rsidRPr="0044129F">
              <w:t xml:space="preserve"> </w:t>
            </w:r>
            <w:proofErr w:type="spellStart"/>
            <w:r w:rsidRPr="0044129F">
              <w:t>clauzelor</w:t>
            </w:r>
            <w:proofErr w:type="spellEnd"/>
            <w:r w:rsidRPr="0044129F">
              <w:t xml:space="preserve"> </w:t>
            </w:r>
            <w:proofErr w:type="spellStart"/>
            <w:r w:rsidRPr="0044129F">
              <w:t>contractuale</w:t>
            </w:r>
            <w:proofErr w:type="spellEnd"/>
            <w:r w:rsidRPr="0044129F">
              <w:t xml:space="preserve">, pe </w:t>
            </w:r>
            <w:proofErr w:type="spellStart"/>
            <w:r w:rsidRPr="0044129F">
              <w:t>categorii</w:t>
            </w:r>
            <w:proofErr w:type="spellEnd"/>
            <w:r w:rsidRPr="0044129F">
              <w:t xml:space="preserve"> de </w:t>
            </w:r>
            <w:proofErr w:type="spellStart"/>
            <w:r w:rsidRPr="0044129F">
              <w:t>activități</w:t>
            </w:r>
            <w:proofErr w:type="spellEnd"/>
          </w:p>
        </w:tc>
        <w:tc>
          <w:tcPr>
            <w:tcW w:w="1024" w:type="dxa"/>
            <w:tcBorders>
              <w:top w:val="single" w:sz="2" w:space="0" w:color="000000"/>
              <w:left w:val="single" w:sz="2" w:space="0" w:color="000000"/>
              <w:bottom w:val="single" w:sz="2" w:space="0" w:color="000000"/>
              <w:right w:val="single" w:sz="2" w:space="0" w:color="000000"/>
            </w:tcBorders>
          </w:tcPr>
          <w:p w14:paraId="12D4FAF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78" w:type="dxa"/>
            <w:tcBorders>
              <w:top w:val="single" w:sz="2" w:space="0" w:color="000000"/>
              <w:left w:val="single" w:sz="2" w:space="0" w:color="000000"/>
              <w:bottom w:val="single" w:sz="2" w:space="0" w:color="000000"/>
              <w:right w:val="single" w:sz="2" w:space="0" w:color="000000"/>
            </w:tcBorders>
          </w:tcPr>
          <w:p w14:paraId="0FAC7A3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84" w:type="dxa"/>
            <w:tcBorders>
              <w:top w:val="single" w:sz="2" w:space="0" w:color="000000"/>
              <w:left w:val="single" w:sz="2" w:space="0" w:color="000000"/>
              <w:bottom w:val="single" w:sz="2" w:space="0" w:color="000000"/>
              <w:right w:val="single" w:sz="2" w:space="0" w:color="000000"/>
            </w:tcBorders>
          </w:tcPr>
          <w:p w14:paraId="66D9A1C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18" w:type="dxa"/>
            <w:tcBorders>
              <w:top w:val="single" w:sz="2" w:space="0" w:color="000000"/>
              <w:left w:val="single" w:sz="2" w:space="0" w:color="000000"/>
              <w:bottom w:val="single" w:sz="2" w:space="0" w:color="000000"/>
              <w:right w:val="single" w:sz="2" w:space="0" w:color="000000"/>
            </w:tcBorders>
          </w:tcPr>
          <w:p w14:paraId="4620AE5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84" w:type="dxa"/>
            <w:tcBorders>
              <w:top w:val="single" w:sz="2" w:space="0" w:color="000000"/>
              <w:left w:val="single" w:sz="2" w:space="0" w:color="000000"/>
              <w:bottom w:val="single" w:sz="2" w:space="0" w:color="000000"/>
              <w:right w:val="single" w:sz="2" w:space="0" w:color="000000"/>
            </w:tcBorders>
          </w:tcPr>
          <w:p w14:paraId="6ECDA91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r>
      <w:tr w:rsidR="006119E9" w:rsidRPr="0044129F" w14:paraId="63C4E3D7" w14:textId="77777777" w:rsidTr="008A4510">
        <w:trPr>
          <w:trHeight w:val="411"/>
        </w:trPr>
        <w:tc>
          <w:tcPr>
            <w:tcW w:w="602" w:type="dxa"/>
            <w:vMerge w:val="restart"/>
            <w:tcBorders>
              <w:top w:val="single" w:sz="2" w:space="0" w:color="000000"/>
              <w:left w:val="single" w:sz="2" w:space="0" w:color="000000"/>
              <w:bottom w:val="single" w:sz="2" w:space="0" w:color="000000"/>
              <w:right w:val="single" w:sz="2" w:space="0" w:color="000000"/>
            </w:tcBorders>
          </w:tcPr>
          <w:p w14:paraId="3BFBA1D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1.2.</w:t>
            </w:r>
          </w:p>
        </w:tc>
        <w:tc>
          <w:tcPr>
            <w:tcW w:w="7668" w:type="dxa"/>
            <w:gridSpan w:val="4"/>
            <w:tcBorders>
              <w:top w:val="single" w:sz="2" w:space="0" w:color="000000"/>
              <w:left w:val="single" w:sz="2" w:space="0" w:color="000000"/>
              <w:bottom w:val="single" w:sz="2" w:space="0" w:color="000000"/>
              <w:right w:val="nil"/>
            </w:tcBorders>
          </w:tcPr>
          <w:p w14:paraId="3F7D3F6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MASURAREA </w:t>
            </w:r>
            <w:proofErr w:type="spellStart"/>
            <w:r w:rsidRPr="0044129F">
              <w:t>Șl</w:t>
            </w:r>
            <w:proofErr w:type="spellEnd"/>
            <w:r w:rsidRPr="0044129F">
              <w:t xml:space="preserve"> GESTIUNEA CANTIT TII SERVICIILOR PRESTATE</w:t>
            </w:r>
          </w:p>
        </w:tc>
        <w:tc>
          <w:tcPr>
            <w:tcW w:w="918" w:type="dxa"/>
            <w:tcBorders>
              <w:top w:val="single" w:sz="2" w:space="0" w:color="000000"/>
              <w:left w:val="nil"/>
              <w:bottom w:val="single" w:sz="2" w:space="0" w:color="000000"/>
              <w:right w:val="nil"/>
            </w:tcBorders>
          </w:tcPr>
          <w:p w14:paraId="42F61B0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984" w:type="dxa"/>
            <w:tcBorders>
              <w:top w:val="single" w:sz="2" w:space="0" w:color="000000"/>
              <w:left w:val="nil"/>
              <w:bottom w:val="single" w:sz="2" w:space="0" w:color="000000"/>
              <w:right w:val="single" w:sz="2" w:space="0" w:color="000000"/>
            </w:tcBorders>
          </w:tcPr>
          <w:p w14:paraId="76778F6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r>
      <w:tr w:rsidR="006119E9" w:rsidRPr="0044129F" w14:paraId="07BBCD6C" w14:textId="77777777" w:rsidTr="008A4510">
        <w:trPr>
          <w:trHeight w:val="2031"/>
        </w:trPr>
        <w:tc>
          <w:tcPr>
            <w:tcW w:w="0" w:type="auto"/>
            <w:vMerge/>
            <w:tcBorders>
              <w:top w:val="nil"/>
              <w:left w:val="single" w:sz="2" w:space="0" w:color="000000"/>
              <w:bottom w:val="nil"/>
              <w:right w:val="single" w:sz="2" w:space="0" w:color="000000"/>
            </w:tcBorders>
          </w:tcPr>
          <w:p w14:paraId="13659A5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3BDE5F95"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numărul</w:t>
            </w:r>
            <w:proofErr w:type="spellEnd"/>
            <w:r w:rsidRPr="0044129F">
              <w:t xml:space="preserve"> de </w:t>
            </w:r>
            <w:proofErr w:type="spellStart"/>
            <w:r w:rsidRPr="0044129F">
              <w:t>reclamații</w:t>
            </w:r>
            <w:proofErr w:type="spellEnd"/>
            <w:r w:rsidRPr="0044129F">
              <w:t xml:space="preserve"> </w:t>
            </w:r>
            <w:proofErr w:type="spellStart"/>
            <w:r w:rsidRPr="0044129F">
              <w:t>rezolvate</w:t>
            </w:r>
            <w:proofErr w:type="spellEnd"/>
            <w:r w:rsidRPr="0044129F">
              <w:t xml:space="preserve"> </w:t>
            </w:r>
            <w:proofErr w:type="spellStart"/>
            <w:r w:rsidRPr="0044129F">
              <w:t>privind</w:t>
            </w:r>
            <w:proofErr w:type="spellEnd"/>
            <w:r w:rsidRPr="0044129F">
              <w:t xml:space="preserve"> </w:t>
            </w:r>
            <w:proofErr w:type="spellStart"/>
            <w:r w:rsidRPr="0044129F">
              <w:t>cantitățile</w:t>
            </w:r>
            <w:proofErr w:type="spellEnd"/>
            <w:r w:rsidRPr="0044129F">
              <w:t xml:space="preserve"> de </w:t>
            </w:r>
            <w:proofErr w:type="spellStart"/>
            <w:r w:rsidRPr="0044129F">
              <w:t>servicii</w:t>
            </w:r>
            <w:proofErr w:type="spellEnd"/>
            <w:r w:rsidRPr="0044129F">
              <w:t xml:space="preserve"> </w:t>
            </w:r>
            <w:proofErr w:type="spellStart"/>
            <w:r w:rsidRPr="0044129F">
              <w:t>prestate</w:t>
            </w:r>
            <w:proofErr w:type="spellEnd"/>
            <w:r w:rsidRPr="0044129F">
              <w:t xml:space="preserve">, </w:t>
            </w:r>
            <w:proofErr w:type="spellStart"/>
            <w:r w:rsidRPr="0044129F">
              <w:t>raportat</w:t>
            </w:r>
            <w:proofErr w:type="spellEnd"/>
            <w:r w:rsidRPr="0044129F">
              <w:t xml:space="preserve"> la </w:t>
            </w:r>
            <w:proofErr w:type="spellStart"/>
            <w:r w:rsidRPr="0044129F">
              <w:t>numărul</w:t>
            </w:r>
            <w:proofErr w:type="spellEnd"/>
            <w:r w:rsidRPr="0044129F">
              <w:t xml:space="preserve"> total de </w:t>
            </w:r>
            <w:proofErr w:type="spellStart"/>
            <w:r w:rsidRPr="0044129F">
              <w:t>reclamații</w:t>
            </w:r>
            <w:proofErr w:type="spellEnd"/>
            <w:r w:rsidRPr="0044129F">
              <w:t xml:space="preserve"> </w:t>
            </w:r>
            <w:proofErr w:type="spellStart"/>
            <w:r w:rsidRPr="0044129F">
              <w:t>privind</w:t>
            </w:r>
            <w:proofErr w:type="spellEnd"/>
            <w:r w:rsidRPr="0044129F">
              <w:t xml:space="preserve"> </w:t>
            </w:r>
            <w:proofErr w:type="spellStart"/>
            <w:r w:rsidRPr="0044129F">
              <w:t>cantitățile</w:t>
            </w:r>
            <w:proofErr w:type="spellEnd"/>
            <w:r w:rsidRPr="0044129F">
              <w:t xml:space="preserve"> de </w:t>
            </w:r>
            <w:proofErr w:type="spellStart"/>
            <w:r w:rsidRPr="0044129F">
              <w:t>servicii</w:t>
            </w:r>
            <w:proofErr w:type="spellEnd"/>
            <w:r w:rsidRPr="0044129F">
              <w:t xml:space="preserve"> </w:t>
            </w:r>
            <w:proofErr w:type="spellStart"/>
            <w:r w:rsidRPr="0044129F">
              <w:t>prestate</w:t>
            </w:r>
            <w:proofErr w:type="spellEnd"/>
            <w:r w:rsidRPr="0044129F">
              <w:t xml:space="preserve"> pe </w:t>
            </w:r>
            <w:proofErr w:type="spellStart"/>
            <w:r w:rsidRPr="0044129F">
              <w:t>tipuri</w:t>
            </w:r>
            <w:proofErr w:type="spellEnd"/>
            <w:r w:rsidRPr="0044129F">
              <w:t xml:space="preserve"> de </w:t>
            </w:r>
            <w:proofErr w:type="spellStart"/>
            <w:r w:rsidRPr="0044129F">
              <w:t>activități</w:t>
            </w:r>
            <w:proofErr w:type="spellEnd"/>
            <w:r w:rsidRPr="0044129F">
              <w:t xml:space="preserve"> </w:t>
            </w:r>
            <w:proofErr w:type="spellStart"/>
            <w:r w:rsidRPr="0044129F">
              <w:t>și</w:t>
            </w:r>
            <w:proofErr w:type="spellEnd"/>
            <w:r w:rsidRPr="0044129F">
              <w:t xml:space="preserve"> </w:t>
            </w:r>
            <w:proofErr w:type="spellStart"/>
            <w:r w:rsidRPr="0044129F">
              <w:t>categorii</w:t>
            </w:r>
            <w:proofErr w:type="spellEnd"/>
            <w:r w:rsidRPr="0044129F">
              <w:t xml:space="preserve"> de </w:t>
            </w:r>
            <w:proofErr w:type="spellStart"/>
            <w:r w:rsidRPr="0044129F">
              <w:t>utilizatori</w:t>
            </w:r>
            <w:proofErr w:type="spellEnd"/>
          </w:p>
        </w:tc>
        <w:tc>
          <w:tcPr>
            <w:tcW w:w="1024" w:type="dxa"/>
            <w:tcBorders>
              <w:top w:val="single" w:sz="2" w:space="0" w:color="000000"/>
              <w:left w:val="single" w:sz="2" w:space="0" w:color="000000"/>
              <w:bottom w:val="single" w:sz="2" w:space="0" w:color="000000"/>
              <w:right w:val="single" w:sz="2" w:space="0" w:color="000000"/>
            </w:tcBorders>
          </w:tcPr>
          <w:p w14:paraId="5D05B38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78" w:type="dxa"/>
            <w:tcBorders>
              <w:top w:val="single" w:sz="2" w:space="0" w:color="000000"/>
              <w:left w:val="single" w:sz="2" w:space="0" w:color="000000"/>
              <w:bottom w:val="single" w:sz="2" w:space="0" w:color="000000"/>
              <w:right w:val="single" w:sz="2" w:space="0" w:color="000000"/>
            </w:tcBorders>
          </w:tcPr>
          <w:p w14:paraId="3EC4A75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84" w:type="dxa"/>
            <w:tcBorders>
              <w:top w:val="single" w:sz="2" w:space="0" w:color="000000"/>
              <w:left w:val="single" w:sz="2" w:space="0" w:color="000000"/>
              <w:bottom w:val="single" w:sz="2" w:space="0" w:color="000000"/>
              <w:right w:val="single" w:sz="2" w:space="0" w:color="000000"/>
            </w:tcBorders>
          </w:tcPr>
          <w:p w14:paraId="1955A7E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18" w:type="dxa"/>
            <w:tcBorders>
              <w:top w:val="single" w:sz="2" w:space="0" w:color="000000"/>
              <w:left w:val="single" w:sz="2" w:space="0" w:color="000000"/>
              <w:bottom w:val="single" w:sz="2" w:space="0" w:color="000000"/>
              <w:right w:val="single" w:sz="2" w:space="0" w:color="000000"/>
            </w:tcBorders>
          </w:tcPr>
          <w:p w14:paraId="0616175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84" w:type="dxa"/>
            <w:tcBorders>
              <w:top w:val="single" w:sz="2" w:space="0" w:color="000000"/>
              <w:left w:val="single" w:sz="2" w:space="0" w:color="000000"/>
              <w:bottom w:val="single" w:sz="2" w:space="0" w:color="000000"/>
              <w:right w:val="single" w:sz="2" w:space="0" w:color="000000"/>
            </w:tcBorders>
          </w:tcPr>
          <w:p w14:paraId="188A2BB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r>
      <w:tr w:rsidR="006119E9" w:rsidRPr="0044129F" w14:paraId="2078933B" w14:textId="77777777" w:rsidTr="008A4510">
        <w:trPr>
          <w:trHeight w:val="481"/>
        </w:trPr>
        <w:tc>
          <w:tcPr>
            <w:tcW w:w="0" w:type="auto"/>
            <w:vMerge/>
            <w:tcBorders>
              <w:top w:val="nil"/>
              <w:left w:val="single" w:sz="2" w:space="0" w:color="000000"/>
              <w:bottom w:val="nil"/>
              <w:right w:val="single" w:sz="2" w:space="0" w:color="000000"/>
            </w:tcBorders>
          </w:tcPr>
          <w:p w14:paraId="4AC455B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69193122"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ponderea</w:t>
            </w:r>
            <w:proofErr w:type="spellEnd"/>
            <w:r w:rsidRPr="0044129F">
              <w:t xml:space="preserve"> din </w:t>
            </w:r>
            <w:proofErr w:type="spellStart"/>
            <w:r w:rsidRPr="0044129F">
              <w:t>numărul</w:t>
            </w:r>
            <w:proofErr w:type="spellEnd"/>
            <w:r w:rsidRPr="0044129F">
              <w:t xml:space="preserve"> de </w:t>
            </w:r>
            <w:proofErr w:type="spellStart"/>
            <w:r w:rsidRPr="0044129F">
              <w:t>reclamații</w:t>
            </w:r>
            <w:proofErr w:type="spellEnd"/>
            <w:r w:rsidRPr="0044129F">
              <w:t xml:space="preserve"> de la lit. a) care </w:t>
            </w:r>
            <w:proofErr w:type="spellStart"/>
            <w:r w:rsidRPr="0044129F">
              <w:t>sau</w:t>
            </w:r>
            <w:proofErr w:type="spellEnd"/>
            <w:r w:rsidRPr="0044129F">
              <w:t xml:space="preserve"> </w:t>
            </w:r>
            <w:proofErr w:type="spellStart"/>
            <w:r w:rsidRPr="0044129F">
              <w:t>dovedit</w:t>
            </w:r>
            <w:proofErr w:type="spellEnd"/>
            <w:r w:rsidRPr="0044129F">
              <w:t xml:space="preserve"> '</w:t>
            </w:r>
            <w:proofErr w:type="spellStart"/>
            <w:r w:rsidRPr="0044129F">
              <w:t>justificate</w:t>
            </w:r>
            <w:proofErr w:type="spellEnd"/>
          </w:p>
        </w:tc>
        <w:tc>
          <w:tcPr>
            <w:tcW w:w="1024" w:type="dxa"/>
            <w:tcBorders>
              <w:top w:val="single" w:sz="2" w:space="0" w:color="000000"/>
              <w:left w:val="single" w:sz="2" w:space="0" w:color="000000"/>
              <w:bottom w:val="single" w:sz="2" w:space="0" w:color="000000"/>
              <w:right w:val="single" w:sz="2" w:space="0" w:color="000000"/>
            </w:tcBorders>
          </w:tcPr>
          <w:p w14:paraId="067ED58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c>
          <w:tcPr>
            <w:tcW w:w="878" w:type="dxa"/>
            <w:tcBorders>
              <w:top w:val="single" w:sz="2" w:space="0" w:color="000000"/>
              <w:left w:val="single" w:sz="2" w:space="0" w:color="000000"/>
              <w:bottom w:val="single" w:sz="2" w:space="0" w:color="000000"/>
              <w:right w:val="single" w:sz="2" w:space="0" w:color="000000"/>
            </w:tcBorders>
          </w:tcPr>
          <w:p w14:paraId="4AD225E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c>
          <w:tcPr>
            <w:tcW w:w="884" w:type="dxa"/>
            <w:tcBorders>
              <w:top w:val="single" w:sz="2" w:space="0" w:color="000000"/>
              <w:left w:val="single" w:sz="2" w:space="0" w:color="000000"/>
              <w:bottom w:val="single" w:sz="2" w:space="0" w:color="000000"/>
              <w:right w:val="single" w:sz="2" w:space="0" w:color="000000"/>
            </w:tcBorders>
          </w:tcPr>
          <w:p w14:paraId="7B061AC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c>
          <w:tcPr>
            <w:tcW w:w="918" w:type="dxa"/>
            <w:tcBorders>
              <w:top w:val="single" w:sz="2" w:space="0" w:color="000000"/>
              <w:left w:val="single" w:sz="2" w:space="0" w:color="000000"/>
              <w:bottom w:val="single" w:sz="2" w:space="0" w:color="000000"/>
              <w:right w:val="single" w:sz="2" w:space="0" w:color="000000"/>
            </w:tcBorders>
          </w:tcPr>
          <w:p w14:paraId="343D9BF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c>
          <w:tcPr>
            <w:tcW w:w="984" w:type="dxa"/>
            <w:tcBorders>
              <w:top w:val="single" w:sz="2" w:space="0" w:color="000000"/>
              <w:left w:val="single" w:sz="2" w:space="0" w:color="000000"/>
              <w:bottom w:val="single" w:sz="2" w:space="0" w:color="000000"/>
              <w:right w:val="single" w:sz="2" w:space="0" w:color="000000"/>
            </w:tcBorders>
          </w:tcPr>
          <w:p w14:paraId="3A95D0D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r>
      <w:tr w:rsidR="006119E9" w:rsidRPr="0044129F" w14:paraId="2D81E3D4" w14:textId="77777777" w:rsidTr="008A4510">
        <w:trPr>
          <w:trHeight w:val="475"/>
        </w:trPr>
        <w:tc>
          <w:tcPr>
            <w:tcW w:w="0" w:type="auto"/>
            <w:vMerge/>
            <w:tcBorders>
              <w:top w:val="nil"/>
              <w:left w:val="single" w:sz="2" w:space="0" w:color="000000"/>
              <w:bottom w:val="nil"/>
              <w:right w:val="single" w:sz="2" w:space="0" w:color="000000"/>
            </w:tcBorders>
          </w:tcPr>
          <w:p w14:paraId="4CB505D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57ADE6EA"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procentul</w:t>
            </w:r>
            <w:proofErr w:type="spellEnd"/>
            <w:r w:rsidRPr="0044129F">
              <w:t xml:space="preserve"> de </w:t>
            </w:r>
            <w:proofErr w:type="spellStart"/>
            <w:r w:rsidRPr="0044129F">
              <w:t>solicitări</w:t>
            </w:r>
            <w:proofErr w:type="spellEnd"/>
            <w:r w:rsidRPr="0044129F">
              <w:t xml:space="preserve"> de </w:t>
            </w:r>
            <w:proofErr w:type="spellStart"/>
            <w:r w:rsidRPr="0044129F">
              <w:t>ia</w:t>
            </w:r>
            <w:proofErr w:type="spellEnd"/>
            <w:r w:rsidRPr="0044129F">
              <w:t xml:space="preserve"> lit. b) care au </w:t>
            </w:r>
            <w:proofErr w:type="spellStart"/>
            <w:r w:rsidRPr="0044129F">
              <w:t>fost</w:t>
            </w:r>
            <w:proofErr w:type="spellEnd"/>
            <w:r w:rsidRPr="0044129F">
              <w:t xml:space="preserve"> </w:t>
            </w:r>
            <w:proofErr w:type="spellStart"/>
            <w:r w:rsidRPr="0044129F">
              <w:t>rezolvate</w:t>
            </w:r>
            <w:proofErr w:type="spellEnd"/>
            <w:r w:rsidRPr="0044129F">
              <w:t xml:space="preserve"> </w:t>
            </w:r>
            <w:proofErr w:type="spellStart"/>
            <w:r w:rsidRPr="0044129F">
              <w:t>în</w:t>
            </w:r>
            <w:proofErr w:type="spellEnd"/>
            <w:r w:rsidRPr="0044129F">
              <w:t xml:space="preserve"> </w:t>
            </w:r>
            <w:proofErr w:type="spellStart"/>
            <w:r w:rsidRPr="0044129F">
              <w:t>mai</w:t>
            </w:r>
            <w:proofErr w:type="spellEnd"/>
            <w:r w:rsidRPr="0044129F">
              <w:t xml:space="preserve"> u in de 3 </w:t>
            </w:r>
            <w:proofErr w:type="spellStart"/>
            <w:r w:rsidRPr="0044129F">
              <w:t>zile</w:t>
            </w:r>
            <w:proofErr w:type="spellEnd"/>
            <w:r w:rsidRPr="0044129F">
              <w:t xml:space="preserve"> </w:t>
            </w:r>
            <w:proofErr w:type="spellStart"/>
            <w:r w:rsidRPr="0044129F">
              <w:t>lucrătoare</w:t>
            </w:r>
            <w:proofErr w:type="spellEnd"/>
          </w:p>
        </w:tc>
        <w:tc>
          <w:tcPr>
            <w:tcW w:w="1024" w:type="dxa"/>
            <w:tcBorders>
              <w:top w:val="single" w:sz="2" w:space="0" w:color="000000"/>
              <w:left w:val="single" w:sz="2" w:space="0" w:color="000000"/>
              <w:bottom w:val="single" w:sz="2" w:space="0" w:color="000000"/>
              <w:right w:val="single" w:sz="2" w:space="0" w:color="000000"/>
            </w:tcBorders>
          </w:tcPr>
          <w:p w14:paraId="458088B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78" w:type="dxa"/>
            <w:tcBorders>
              <w:top w:val="single" w:sz="2" w:space="0" w:color="000000"/>
              <w:left w:val="single" w:sz="2" w:space="0" w:color="000000"/>
              <w:bottom w:val="single" w:sz="2" w:space="0" w:color="000000"/>
              <w:right w:val="single" w:sz="2" w:space="0" w:color="000000"/>
            </w:tcBorders>
          </w:tcPr>
          <w:p w14:paraId="6F0A531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84" w:type="dxa"/>
            <w:tcBorders>
              <w:top w:val="single" w:sz="2" w:space="0" w:color="000000"/>
              <w:left w:val="single" w:sz="2" w:space="0" w:color="000000"/>
              <w:bottom w:val="single" w:sz="2" w:space="0" w:color="000000"/>
              <w:right w:val="single" w:sz="2" w:space="0" w:color="000000"/>
            </w:tcBorders>
          </w:tcPr>
          <w:p w14:paraId="7A22551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18" w:type="dxa"/>
            <w:tcBorders>
              <w:top w:val="single" w:sz="2" w:space="0" w:color="000000"/>
              <w:left w:val="single" w:sz="2" w:space="0" w:color="000000"/>
              <w:bottom w:val="single" w:sz="2" w:space="0" w:color="000000"/>
              <w:right w:val="single" w:sz="2" w:space="0" w:color="000000"/>
            </w:tcBorders>
          </w:tcPr>
          <w:p w14:paraId="12268AE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84" w:type="dxa"/>
            <w:tcBorders>
              <w:top w:val="single" w:sz="2" w:space="0" w:color="000000"/>
              <w:left w:val="single" w:sz="2" w:space="0" w:color="000000"/>
              <w:bottom w:val="single" w:sz="2" w:space="0" w:color="000000"/>
              <w:right w:val="single" w:sz="2" w:space="0" w:color="000000"/>
            </w:tcBorders>
          </w:tcPr>
          <w:p w14:paraId="6BAB810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r>
      <w:tr w:rsidR="006119E9" w:rsidRPr="0044129F" w14:paraId="1CA87080" w14:textId="77777777" w:rsidTr="008A4510">
        <w:trPr>
          <w:trHeight w:val="706"/>
        </w:trPr>
        <w:tc>
          <w:tcPr>
            <w:tcW w:w="0" w:type="auto"/>
            <w:vMerge/>
            <w:tcBorders>
              <w:top w:val="nil"/>
              <w:left w:val="single" w:sz="2" w:space="0" w:color="000000"/>
              <w:bottom w:val="nil"/>
              <w:right w:val="single" w:sz="2" w:space="0" w:color="000000"/>
            </w:tcBorders>
          </w:tcPr>
          <w:p w14:paraId="6B0E004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132D697B"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numărul</w:t>
            </w:r>
            <w:proofErr w:type="spellEnd"/>
            <w:r w:rsidRPr="0044129F">
              <w:t xml:space="preserve"> de </w:t>
            </w:r>
            <w:proofErr w:type="spellStart"/>
            <w:r w:rsidRPr="0044129F">
              <w:t>sesizări</w:t>
            </w:r>
            <w:proofErr w:type="spellEnd"/>
            <w:r w:rsidRPr="0044129F">
              <w:t xml:space="preserve"> din </w:t>
            </w:r>
            <w:proofErr w:type="spellStart"/>
            <w:r w:rsidRPr="0044129F">
              <w:t>partea</w:t>
            </w:r>
            <w:proofErr w:type="spellEnd"/>
            <w:r w:rsidRPr="0044129F">
              <w:t xml:space="preserve"> </w:t>
            </w:r>
            <w:proofErr w:type="spellStart"/>
            <w:r w:rsidRPr="0044129F">
              <w:t>autorităților</w:t>
            </w:r>
            <w:proofErr w:type="spellEnd"/>
            <w:r w:rsidRPr="0044129F">
              <w:t xml:space="preserve"> de </w:t>
            </w:r>
            <w:proofErr w:type="spellStart"/>
            <w:r w:rsidRPr="0044129F">
              <w:t>protecția</w:t>
            </w:r>
            <w:proofErr w:type="spellEnd"/>
            <w:r w:rsidRPr="0044129F">
              <w:t xml:space="preserve"> </w:t>
            </w:r>
            <w:proofErr w:type="spellStart"/>
            <w:r w:rsidRPr="0044129F">
              <w:t>mediului</w:t>
            </w:r>
            <w:proofErr w:type="spellEnd"/>
            <w:r w:rsidRPr="0044129F">
              <w:t xml:space="preserve"> </w:t>
            </w:r>
            <w:proofErr w:type="spellStart"/>
            <w:r w:rsidRPr="0044129F">
              <w:t>raportat</w:t>
            </w:r>
            <w:proofErr w:type="spellEnd"/>
            <w:r w:rsidRPr="0044129F">
              <w:t xml:space="preserve"> la </w:t>
            </w:r>
            <w:proofErr w:type="spellStart"/>
            <w:r w:rsidRPr="0044129F">
              <w:t>numărul</w:t>
            </w:r>
            <w:proofErr w:type="spellEnd"/>
            <w:r w:rsidRPr="0044129F">
              <w:t xml:space="preserve"> total de </w:t>
            </w:r>
            <w:proofErr w:type="spellStart"/>
            <w:r w:rsidRPr="0044129F">
              <w:t>sesizări</w:t>
            </w:r>
            <w:proofErr w:type="spellEnd"/>
            <w:r w:rsidRPr="0044129F">
              <w:t xml:space="preserve"> din </w:t>
            </w:r>
            <w:proofErr w:type="spellStart"/>
            <w:r w:rsidRPr="0044129F">
              <w:t>partea</w:t>
            </w:r>
            <w:proofErr w:type="spellEnd"/>
            <w:r w:rsidRPr="0044129F">
              <w:t xml:space="preserve"> </w:t>
            </w:r>
            <w:proofErr w:type="spellStart"/>
            <w:r w:rsidRPr="0044129F">
              <w:t>autorităților</w:t>
            </w:r>
            <w:proofErr w:type="spellEnd"/>
            <w:r w:rsidRPr="0044129F">
              <w:t xml:space="preserve"> centrale </w:t>
            </w:r>
            <w:proofErr w:type="spellStart"/>
            <w:r w:rsidRPr="0044129F">
              <w:t>si</w:t>
            </w:r>
            <w:proofErr w:type="spellEnd"/>
            <w:r w:rsidRPr="0044129F">
              <w:t xml:space="preserve"> locale</w:t>
            </w:r>
          </w:p>
        </w:tc>
        <w:tc>
          <w:tcPr>
            <w:tcW w:w="1024" w:type="dxa"/>
            <w:tcBorders>
              <w:top w:val="single" w:sz="2" w:space="0" w:color="000000"/>
              <w:left w:val="single" w:sz="2" w:space="0" w:color="000000"/>
              <w:bottom w:val="single" w:sz="2" w:space="0" w:color="000000"/>
              <w:right w:val="single" w:sz="2" w:space="0" w:color="000000"/>
            </w:tcBorders>
          </w:tcPr>
          <w:p w14:paraId="5034447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w:t>
            </w:r>
          </w:p>
        </w:tc>
        <w:tc>
          <w:tcPr>
            <w:tcW w:w="878" w:type="dxa"/>
            <w:tcBorders>
              <w:top w:val="single" w:sz="2" w:space="0" w:color="000000"/>
              <w:left w:val="single" w:sz="2" w:space="0" w:color="000000"/>
              <w:bottom w:val="single" w:sz="2" w:space="0" w:color="000000"/>
              <w:right w:val="single" w:sz="2" w:space="0" w:color="000000"/>
            </w:tcBorders>
          </w:tcPr>
          <w:p w14:paraId="0033463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w:t>
            </w:r>
          </w:p>
        </w:tc>
        <w:tc>
          <w:tcPr>
            <w:tcW w:w="884" w:type="dxa"/>
            <w:tcBorders>
              <w:top w:val="single" w:sz="2" w:space="0" w:color="000000"/>
              <w:left w:val="single" w:sz="2" w:space="0" w:color="000000"/>
              <w:bottom w:val="single" w:sz="2" w:space="0" w:color="000000"/>
              <w:right w:val="single" w:sz="2" w:space="0" w:color="000000"/>
            </w:tcBorders>
          </w:tcPr>
          <w:p w14:paraId="4A19CD0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w:t>
            </w:r>
          </w:p>
        </w:tc>
        <w:tc>
          <w:tcPr>
            <w:tcW w:w="918" w:type="dxa"/>
            <w:tcBorders>
              <w:top w:val="single" w:sz="2" w:space="0" w:color="000000"/>
              <w:left w:val="single" w:sz="2" w:space="0" w:color="000000"/>
              <w:bottom w:val="single" w:sz="2" w:space="0" w:color="000000"/>
              <w:right w:val="single" w:sz="2" w:space="0" w:color="000000"/>
            </w:tcBorders>
          </w:tcPr>
          <w:p w14:paraId="5ADA601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w:t>
            </w:r>
          </w:p>
        </w:tc>
        <w:tc>
          <w:tcPr>
            <w:tcW w:w="984" w:type="dxa"/>
            <w:tcBorders>
              <w:top w:val="single" w:sz="2" w:space="0" w:color="000000"/>
              <w:left w:val="single" w:sz="2" w:space="0" w:color="000000"/>
              <w:bottom w:val="single" w:sz="2" w:space="0" w:color="000000"/>
              <w:right w:val="single" w:sz="2" w:space="0" w:color="000000"/>
            </w:tcBorders>
          </w:tcPr>
          <w:p w14:paraId="06A5AB4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w:t>
            </w:r>
          </w:p>
        </w:tc>
      </w:tr>
      <w:tr w:rsidR="006119E9" w:rsidRPr="0044129F" w14:paraId="3CD33F63" w14:textId="77777777" w:rsidTr="008A4510">
        <w:trPr>
          <w:trHeight w:val="706"/>
        </w:trPr>
        <w:tc>
          <w:tcPr>
            <w:tcW w:w="0" w:type="auto"/>
            <w:vMerge/>
            <w:tcBorders>
              <w:top w:val="nil"/>
              <w:left w:val="single" w:sz="2" w:space="0" w:color="000000"/>
              <w:bottom w:val="nil"/>
              <w:right w:val="single" w:sz="2" w:space="0" w:color="000000"/>
            </w:tcBorders>
          </w:tcPr>
          <w:p w14:paraId="04F0B0B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20B78079"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numărul</w:t>
            </w:r>
            <w:proofErr w:type="spellEnd"/>
            <w:r w:rsidRPr="0044129F">
              <w:t xml:space="preserve"> </w:t>
            </w:r>
            <w:proofErr w:type="spellStart"/>
            <w:r w:rsidRPr="0044129F">
              <w:t>anual</w:t>
            </w:r>
            <w:proofErr w:type="spellEnd"/>
            <w:r w:rsidRPr="0044129F">
              <w:t xml:space="preserve"> de </w:t>
            </w:r>
            <w:proofErr w:type="spellStart"/>
            <w:r w:rsidRPr="0044129F">
              <w:t>sesizări</w:t>
            </w:r>
            <w:proofErr w:type="spellEnd"/>
            <w:r w:rsidRPr="0044129F">
              <w:t xml:space="preserve"> din </w:t>
            </w:r>
            <w:proofErr w:type="spellStart"/>
            <w:r w:rsidRPr="0044129F">
              <w:t>partea</w:t>
            </w:r>
            <w:proofErr w:type="spellEnd"/>
            <w:r w:rsidRPr="0044129F">
              <w:t xml:space="preserve"> </w:t>
            </w:r>
            <w:proofErr w:type="spellStart"/>
            <w:r w:rsidRPr="0044129F">
              <w:t>autorităților</w:t>
            </w:r>
            <w:proofErr w:type="spellEnd"/>
            <w:r w:rsidRPr="0044129F">
              <w:t xml:space="preserve"> de </w:t>
            </w:r>
            <w:proofErr w:type="spellStart"/>
            <w:r w:rsidRPr="0044129F">
              <w:t>sănătate</w:t>
            </w:r>
            <w:proofErr w:type="spellEnd"/>
            <w:r w:rsidRPr="0044129F">
              <w:t xml:space="preserve"> </w:t>
            </w:r>
            <w:proofErr w:type="spellStart"/>
            <w:r w:rsidRPr="0044129F">
              <w:t>publică</w:t>
            </w:r>
            <w:proofErr w:type="spellEnd"/>
            <w:r w:rsidRPr="0044129F">
              <w:t xml:space="preserve"> </w:t>
            </w:r>
            <w:proofErr w:type="spellStart"/>
            <w:r w:rsidRPr="0044129F">
              <w:t>raportat</w:t>
            </w:r>
            <w:proofErr w:type="spellEnd"/>
            <w:r w:rsidRPr="0044129F">
              <w:t xml:space="preserve"> la </w:t>
            </w:r>
            <w:proofErr w:type="spellStart"/>
            <w:r w:rsidRPr="0044129F">
              <w:lastRenderedPageBreak/>
              <w:t>numărul</w:t>
            </w:r>
            <w:proofErr w:type="spellEnd"/>
            <w:r w:rsidRPr="0044129F">
              <w:t xml:space="preserve"> total de </w:t>
            </w:r>
            <w:proofErr w:type="spellStart"/>
            <w:r w:rsidRPr="0044129F">
              <w:t>sesizări</w:t>
            </w:r>
            <w:proofErr w:type="spellEnd"/>
            <w:r w:rsidRPr="0044129F">
              <w:t xml:space="preserve"> din </w:t>
            </w:r>
            <w:proofErr w:type="spellStart"/>
            <w:r w:rsidRPr="0044129F">
              <w:t>partea</w:t>
            </w:r>
            <w:proofErr w:type="spellEnd"/>
            <w:r w:rsidRPr="0044129F">
              <w:t xml:space="preserve"> </w:t>
            </w:r>
            <w:proofErr w:type="spellStart"/>
            <w:r w:rsidRPr="0044129F">
              <w:t>autorităților</w:t>
            </w:r>
            <w:proofErr w:type="spellEnd"/>
            <w:r w:rsidRPr="0044129F">
              <w:t xml:space="preserve"> centrale </w:t>
            </w:r>
            <w:proofErr w:type="spellStart"/>
            <w:r w:rsidRPr="0044129F">
              <w:t>si</w:t>
            </w:r>
            <w:proofErr w:type="spellEnd"/>
            <w:r w:rsidRPr="0044129F">
              <w:t xml:space="preserve"> locale</w:t>
            </w:r>
          </w:p>
        </w:tc>
        <w:tc>
          <w:tcPr>
            <w:tcW w:w="1024" w:type="dxa"/>
            <w:tcBorders>
              <w:top w:val="single" w:sz="2" w:space="0" w:color="000000"/>
              <w:left w:val="single" w:sz="2" w:space="0" w:color="000000"/>
              <w:bottom w:val="single" w:sz="2" w:space="0" w:color="000000"/>
              <w:right w:val="single" w:sz="2" w:space="0" w:color="000000"/>
            </w:tcBorders>
          </w:tcPr>
          <w:p w14:paraId="3AC8535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lastRenderedPageBreak/>
              <w:t>10%</w:t>
            </w:r>
          </w:p>
        </w:tc>
        <w:tc>
          <w:tcPr>
            <w:tcW w:w="878" w:type="dxa"/>
            <w:tcBorders>
              <w:top w:val="single" w:sz="2" w:space="0" w:color="000000"/>
              <w:left w:val="single" w:sz="2" w:space="0" w:color="000000"/>
              <w:bottom w:val="single" w:sz="2" w:space="0" w:color="000000"/>
              <w:right w:val="single" w:sz="2" w:space="0" w:color="000000"/>
            </w:tcBorders>
          </w:tcPr>
          <w:p w14:paraId="3231D89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w:t>
            </w:r>
          </w:p>
        </w:tc>
        <w:tc>
          <w:tcPr>
            <w:tcW w:w="884" w:type="dxa"/>
            <w:tcBorders>
              <w:top w:val="single" w:sz="2" w:space="0" w:color="000000"/>
              <w:left w:val="single" w:sz="2" w:space="0" w:color="000000"/>
              <w:bottom w:val="single" w:sz="2" w:space="0" w:color="000000"/>
              <w:right w:val="single" w:sz="2" w:space="0" w:color="000000"/>
            </w:tcBorders>
          </w:tcPr>
          <w:p w14:paraId="3D4FFF1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w:t>
            </w:r>
          </w:p>
        </w:tc>
        <w:tc>
          <w:tcPr>
            <w:tcW w:w="918" w:type="dxa"/>
            <w:tcBorders>
              <w:top w:val="single" w:sz="2" w:space="0" w:color="000000"/>
              <w:left w:val="single" w:sz="2" w:space="0" w:color="000000"/>
              <w:bottom w:val="single" w:sz="2" w:space="0" w:color="000000"/>
              <w:right w:val="single" w:sz="2" w:space="0" w:color="000000"/>
            </w:tcBorders>
          </w:tcPr>
          <w:p w14:paraId="40F9D91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w:t>
            </w:r>
          </w:p>
        </w:tc>
        <w:tc>
          <w:tcPr>
            <w:tcW w:w="984" w:type="dxa"/>
            <w:tcBorders>
              <w:top w:val="single" w:sz="2" w:space="0" w:color="000000"/>
              <w:left w:val="single" w:sz="2" w:space="0" w:color="000000"/>
              <w:bottom w:val="single" w:sz="2" w:space="0" w:color="000000"/>
              <w:right w:val="single" w:sz="2" w:space="0" w:color="000000"/>
            </w:tcBorders>
          </w:tcPr>
          <w:p w14:paraId="4C0A28F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w:t>
            </w:r>
          </w:p>
        </w:tc>
      </w:tr>
      <w:tr w:rsidR="006119E9" w:rsidRPr="0044129F" w14:paraId="58B74B88" w14:textId="77777777" w:rsidTr="008A4510">
        <w:trPr>
          <w:trHeight w:val="1410"/>
        </w:trPr>
        <w:tc>
          <w:tcPr>
            <w:tcW w:w="0" w:type="auto"/>
            <w:vMerge/>
            <w:tcBorders>
              <w:top w:val="nil"/>
              <w:left w:val="single" w:sz="2" w:space="0" w:color="000000"/>
              <w:bottom w:val="single" w:sz="2" w:space="0" w:color="000000"/>
              <w:right w:val="single" w:sz="2" w:space="0" w:color="000000"/>
            </w:tcBorders>
          </w:tcPr>
          <w:p w14:paraId="0F338BC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478586AA"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Cantitatea</w:t>
            </w:r>
            <w:proofErr w:type="spellEnd"/>
            <w:r w:rsidRPr="0044129F">
              <w:t xml:space="preserve"> de </w:t>
            </w:r>
            <w:proofErr w:type="spellStart"/>
            <w:r w:rsidRPr="0044129F">
              <w:t>deșeuri</w:t>
            </w:r>
            <w:proofErr w:type="spellEnd"/>
            <w:r w:rsidRPr="0044129F">
              <w:t xml:space="preserve"> </w:t>
            </w:r>
            <w:proofErr w:type="spellStart"/>
            <w:r w:rsidRPr="0044129F">
              <w:t>predata</w:t>
            </w:r>
            <w:proofErr w:type="spellEnd"/>
            <w:r w:rsidRPr="0044129F">
              <w:t xml:space="preserve"> la </w:t>
            </w:r>
            <w:proofErr w:type="spellStart"/>
            <w:r w:rsidRPr="0044129F">
              <w:t>facilitățile</w:t>
            </w:r>
            <w:proofErr w:type="spellEnd"/>
            <w:r w:rsidRPr="0044129F">
              <w:t xml:space="preserve"> de </w:t>
            </w:r>
            <w:proofErr w:type="spellStart"/>
            <w:r w:rsidRPr="0044129F">
              <w:t>tratare</w:t>
            </w:r>
            <w:proofErr w:type="spellEnd"/>
            <w:r w:rsidRPr="0044129F">
              <w:t xml:space="preserve">, </w:t>
            </w:r>
            <w:proofErr w:type="spellStart"/>
            <w:r w:rsidRPr="0044129F">
              <w:t>eliminare</w:t>
            </w:r>
            <w:proofErr w:type="spellEnd"/>
            <w:r w:rsidRPr="0044129F">
              <w:t xml:space="preserve">, </w:t>
            </w:r>
            <w:proofErr w:type="spellStart"/>
            <w:r w:rsidRPr="0044129F">
              <w:t>raportate</w:t>
            </w:r>
            <w:proofErr w:type="spellEnd"/>
            <w:r w:rsidRPr="0044129F">
              <w:t xml:space="preserve"> la </w:t>
            </w:r>
            <w:proofErr w:type="spellStart"/>
            <w:r w:rsidRPr="0044129F">
              <w:t>cantitatea</w:t>
            </w:r>
            <w:proofErr w:type="spellEnd"/>
            <w:r w:rsidRPr="0044129F">
              <w:t xml:space="preserve"> </w:t>
            </w:r>
            <w:proofErr w:type="spellStart"/>
            <w:r w:rsidRPr="0044129F">
              <w:t>totala</w:t>
            </w:r>
            <w:proofErr w:type="spellEnd"/>
            <w:r w:rsidRPr="0044129F">
              <w:t xml:space="preserve"> de </w:t>
            </w:r>
            <w:proofErr w:type="spellStart"/>
            <w:r w:rsidRPr="0044129F">
              <w:t>deșeuri</w:t>
            </w:r>
            <w:proofErr w:type="spellEnd"/>
            <w:r w:rsidRPr="0044129F">
              <w:t xml:space="preserve"> </w:t>
            </w:r>
            <w:proofErr w:type="spellStart"/>
            <w:r w:rsidRPr="0044129F">
              <w:t>colectate</w:t>
            </w:r>
            <w:proofErr w:type="spellEnd"/>
            <w:r w:rsidRPr="0044129F">
              <w:t xml:space="preserve">, pe </w:t>
            </w:r>
            <w:proofErr w:type="spellStart"/>
            <w:r w:rsidRPr="0044129F">
              <w:t>categorii</w:t>
            </w:r>
            <w:proofErr w:type="spellEnd"/>
            <w:r w:rsidRPr="0044129F">
              <w:t xml:space="preserve"> de </w:t>
            </w:r>
            <w:proofErr w:type="spellStart"/>
            <w:r w:rsidRPr="0044129F">
              <w:t>deşeuri</w:t>
            </w:r>
            <w:proofErr w:type="spellEnd"/>
          </w:p>
        </w:tc>
        <w:tc>
          <w:tcPr>
            <w:tcW w:w="1024" w:type="dxa"/>
            <w:tcBorders>
              <w:top w:val="single" w:sz="2" w:space="0" w:color="000000"/>
              <w:left w:val="single" w:sz="2" w:space="0" w:color="000000"/>
              <w:bottom w:val="single" w:sz="2" w:space="0" w:color="000000"/>
              <w:right w:val="single" w:sz="2" w:space="0" w:color="000000"/>
            </w:tcBorders>
          </w:tcPr>
          <w:p w14:paraId="688C04E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78" w:type="dxa"/>
            <w:tcBorders>
              <w:top w:val="single" w:sz="2" w:space="0" w:color="000000"/>
              <w:left w:val="single" w:sz="2" w:space="0" w:color="000000"/>
              <w:bottom w:val="single" w:sz="2" w:space="0" w:color="000000"/>
              <w:right w:val="single" w:sz="2" w:space="0" w:color="000000"/>
            </w:tcBorders>
          </w:tcPr>
          <w:p w14:paraId="5EA4969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84" w:type="dxa"/>
            <w:tcBorders>
              <w:top w:val="single" w:sz="2" w:space="0" w:color="000000"/>
              <w:left w:val="single" w:sz="2" w:space="0" w:color="000000"/>
              <w:bottom w:val="single" w:sz="2" w:space="0" w:color="000000"/>
              <w:right w:val="single" w:sz="2" w:space="0" w:color="000000"/>
            </w:tcBorders>
          </w:tcPr>
          <w:p w14:paraId="6B30F63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18" w:type="dxa"/>
            <w:tcBorders>
              <w:top w:val="single" w:sz="2" w:space="0" w:color="000000"/>
              <w:left w:val="single" w:sz="2" w:space="0" w:color="000000"/>
              <w:bottom w:val="single" w:sz="2" w:space="0" w:color="000000"/>
              <w:right w:val="single" w:sz="2" w:space="0" w:color="000000"/>
            </w:tcBorders>
          </w:tcPr>
          <w:p w14:paraId="5061948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84" w:type="dxa"/>
            <w:tcBorders>
              <w:top w:val="single" w:sz="2" w:space="0" w:color="000000"/>
              <w:left w:val="single" w:sz="2" w:space="0" w:color="000000"/>
              <w:bottom w:val="single" w:sz="2" w:space="0" w:color="000000"/>
              <w:right w:val="single" w:sz="2" w:space="0" w:color="000000"/>
            </w:tcBorders>
          </w:tcPr>
          <w:p w14:paraId="4A8B2FD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r>
      <w:tr w:rsidR="006119E9" w:rsidRPr="0044129F" w14:paraId="5A88194D" w14:textId="77777777" w:rsidTr="008A4510">
        <w:trPr>
          <w:trHeight w:val="1410"/>
        </w:trPr>
        <w:tc>
          <w:tcPr>
            <w:tcW w:w="0" w:type="auto"/>
            <w:tcBorders>
              <w:top w:val="nil"/>
              <w:left w:val="single" w:sz="2" w:space="0" w:color="000000"/>
              <w:bottom w:val="single" w:sz="2" w:space="0" w:color="000000"/>
              <w:right w:val="single" w:sz="2" w:space="0" w:color="000000"/>
            </w:tcBorders>
          </w:tcPr>
          <w:p w14:paraId="0AD986F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882" w:type="dxa"/>
            <w:tcBorders>
              <w:top w:val="single" w:sz="2" w:space="0" w:color="000000"/>
              <w:left w:val="single" w:sz="2" w:space="0" w:color="000000"/>
              <w:bottom w:val="single" w:sz="2" w:space="0" w:color="000000"/>
              <w:right w:val="single" w:sz="2" w:space="0" w:color="000000"/>
            </w:tcBorders>
          </w:tcPr>
          <w:p w14:paraId="561C3E92"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Cantitatea</w:t>
            </w:r>
            <w:proofErr w:type="spellEnd"/>
            <w:r w:rsidRPr="0044129F">
              <w:t xml:space="preserve"> de </w:t>
            </w:r>
            <w:proofErr w:type="spellStart"/>
            <w:r w:rsidRPr="0044129F">
              <w:t>deșeuri</w:t>
            </w:r>
            <w:proofErr w:type="spellEnd"/>
            <w:r w:rsidRPr="0044129F">
              <w:t xml:space="preserve"> de </w:t>
            </w:r>
            <w:proofErr w:type="spellStart"/>
            <w:r w:rsidRPr="0044129F">
              <w:t>hârtie</w:t>
            </w:r>
            <w:proofErr w:type="spellEnd"/>
            <w:r w:rsidRPr="0044129F">
              <w:t xml:space="preserve">, metal, plastic </w:t>
            </w:r>
            <w:proofErr w:type="spellStart"/>
            <w:r w:rsidRPr="0044129F">
              <w:t>și</w:t>
            </w:r>
            <w:proofErr w:type="spellEnd"/>
            <w:r w:rsidRPr="0044129F">
              <w:t xml:space="preserve"> </w:t>
            </w:r>
            <w:proofErr w:type="spellStart"/>
            <w:r w:rsidRPr="0044129F">
              <w:t>sticlă</w:t>
            </w:r>
            <w:proofErr w:type="spellEnd"/>
            <w:r w:rsidRPr="0044129F">
              <w:t xml:space="preserve"> din </w:t>
            </w:r>
            <w:proofErr w:type="spellStart"/>
            <w:r w:rsidRPr="0044129F">
              <w:t>deșeurile</w:t>
            </w:r>
            <w:proofErr w:type="spellEnd"/>
            <w:r w:rsidRPr="0044129F">
              <w:t xml:space="preserve"> </w:t>
            </w:r>
            <w:proofErr w:type="spellStart"/>
            <w:r w:rsidRPr="0044129F">
              <w:t>municipale</w:t>
            </w:r>
            <w:proofErr w:type="spellEnd"/>
            <w:r w:rsidRPr="0044129F">
              <w:t xml:space="preserve">, </w:t>
            </w:r>
            <w:proofErr w:type="spellStart"/>
            <w:r w:rsidRPr="0044129F">
              <w:t>colectate</w:t>
            </w:r>
            <w:proofErr w:type="spellEnd"/>
            <w:r w:rsidRPr="0044129F">
              <w:t xml:space="preserve"> </w:t>
            </w:r>
            <w:proofErr w:type="spellStart"/>
            <w:r w:rsidRPr="0044129F">
              <w:t>separat</w:t>
            </w:r>
            <w:proofErr w:type="spellEnd"/>
            <w:r w:rsidRPr="0044129F">
              <w:t xml:space="preserve">, ca </w:t>
            </w:r>
            <w:proofErr w:type="spellStart"/>
            <w:r w:rsidRPr="0044129F">
              <w:t>procentaj</w:t>
            </w:r>
            <w:proofErr w:type="spellEnd"/>
            <w:r w:rsidRPr="0044129F">
              <w:t xml:space="preserve"> din </w:t>
            </w:r>
            <w:proofErr w:type="spellStart"/>
            <w:r w:rsidRPr="0044129F">
              <w:t>cantitatea</w:t>
            </w:r>
            <w:proofErr w:type="spellEnd"/>
            <w:r w:rsidRPr="0044129F">
              <w:t xml:space="preserve"> </w:t>
            </w:r>
            <w:proofErr w:type="spellStart"/>
            <w:r w:rsidRPr="0044129F">
              <w:t>totală</w:t>
            </w:r>
            <w:proofErr w:type="spellEnd"/>
            <w:r w:rsidRPr="0044129F">
              <w:t xml:space="preserve"> generate de </w:t>
            </w:r>
            <w:proofErr w:type="spellStart"/>
            <w:r w:rsidRPr="0044129F">
              <w:t>deșeuri</w:t>
            </w:r>
            <w:proofErr w:type="spellEnd"/>
            <w:r w:rsidRPr="0044129F">
              <w:t xml:space="preserve"> de </w:t>
            </w:r>
            <w:proofErr w:type="spellStart"/>
            <w:r w:rsidRPr="0044129F">
              <w:t>hârtie</w:t>
            </w:r>
            <w:proofErr w:type="spellEnd"/>
            <w:r w:rsidRPr="0044129F">
              <w:t xml:space="preserve">, metal, plastic </w:t>
            </w:r>
            <w:proofErr w:type="spellStart"/>
            <w:r w:rsidRPr="0044129F">
              <w:t>și</w:t>
            </w:r>
            <w:proofErr w:type="spellEnd"/>
            <w:r w:rsidRPr="0044129F">
              <w:t xml:space="preserve"> </w:t>
            </w:r>
            <w:proofErr w:type="spellStart"/>
            <w:r w:rsidRPr="0044129F">
              <w:t>sticlă</w:t>
            </w:r>
            <w:proofErr w:type="spellEnd"/>
            <w:r w:rsidRPr="0044129F">
              <w:t xml:space="preserve"> din </w:t>
            </w:r>
            <w:proofErr w:type="spellStart"/>
            <w:r w:rsidRPr="0044129F">
              <w:t>deșeurile</w:t>
            </w:r>
            <w:proofErr w:type="spellEnd"/>
            <w:r w:rsidRPr="0044129F">
              <w:t xml:space="preserve"> </w:t>
            </w:r>
            <w:proofErr w:type="spellStart"/>
            <w:r w:rsidRPr="0044129F">
              <w:t>municipale</w:t>
            </w:r>
            <w:proofErr w:type="spellEnd"/>
            <w:r w:rsidRPr="0044129F">
              <w:t xml:space="preserve">. </w:t>
            </w:r>
            <w:proofErr w:type="spellStart"/>
            <w:r w:rsidRPr="0044129F">
              <w:t>Cantitatea</w:t>
            </w:r>
            <w:proofErr w:type="spellEnd"/>
            <w:r w:rsidRPr="0044129F">
              <w:t xml:space="preserve"> de </w:t>
            </w:r>
            <w:proofErr w:type="spellStart"/>
            <w:r w:rsidRPr="0044129F">
              <w:t>deșeuri</w:t>
            </w:r>
            <w:proofErr w:type="spellEnd"/>
            <w:r w:rsidRPr="0044129F">
              <w:t xml:space="preserve"> de </w:t>
            </w:r>
            <w:proofErr w:type="spellStart"/>
            <w:r w:rsidRPr="0044129F">
              <w:t>hârtie</w:t>
            </w:r>
            <w:proofErr w:type="spellEnd"/>
            <w:r w:rsidRPr="0044129F">
              <w:t xml:space="preserve">, metal, plastic </w:t>
            </w:r>
            <w:proofErr w:type="spellStart"/>
            <w:r w:rsidRPr="0044129F">
              <w:t>și</w:t>
            </w:r>
            <w:proofErr w:type="spellEnd"/>
            <w:r w:rsidRPr="0044129F">
              <w:t xml:space="preserve"> </w:t>
            </w:r>
            <w:proofErr w:type="spellStart"/>
            <w:r w:rsidRPr="0044129F">
              <w:t>sticlă</w:t>
            </w:r>
            <w:proofErr w:type="spellEnd"/>
            <w:r w:rsidRPr="0044129F">
              <w:t xml:space="preserve"> din </w:t>
            </w:r>
            <w:proofErr w:type="spellStart"/>
            <w:r w:rsidRPr="0044129F">
              <w:t>deșeurile</w:t>
            </w:r>
            <w:proofErr w:type="spellEnd"/>
            <w:r w:rsidRPr="0044129F">
              <w:t xml:space="preserve"> </w:t>
            </w:r>
            <w:proofErr w:type="spellStart"/>
            <w:r w:rsidRPr="0044129F">
              <w:t>municipale</w:t>
            </w:r>
            <w:proofErr w:type="spellEnd"/>
            <w:r w:rsidRPr="0044129F">
              <w:t xml:space="preserve"> </w:t>
            </w:r>
            <w:proofErr w:type="spellStart"/>
            <w:r w:rsidRPr="0044129F">
              <w:t>colectate</w:t>
            </w:r>
            <w:proofErr w:type="spellEnd"/>
            <w:r w:rsidRPr="0044129F">
              <w:t xml:space="preserve"> </w:t>
            </w:r>
            <w:proofErr w:type="spellStart"/>
            <w:r w:rsidRPr="0044129F">
              <w:t>separat</w:t>
            </w:r>
            <w:proofErr w:type="spellEnd"/>
            <w:r w:rsidRPr="0044129F">
              <w:t xml:space="preserve"> </w:t>
            </w:r>
            <w:proofErr w:type="spellStart"/>
            <w:r w:rsidRPr="0044129F">
              <w:t>reprezintă</w:t>
            </w:r>
            <w:proofErr w:type="spellEnd"/>
            <w:r w:rsidRPr="0044129F">
              <w:t xml:space="preserve"> </w:t>
            </w:r>
            <w:proofErr w:type="spellStart"/>
            <w:r w:rsidRPr="0044129F">
              <w:t>cantitatea</w:t>
            </w:r>
            <w:proofErr w:type="spellEnd"/>
            <w:r w:rsidRPr="0044129F">
              <w:t xml:space="preserve"> </w:t>
            </w:r>
            <w:proofErr w:type="spellStart"/>
            <w:r w:rsidRPr="0044129F">
              <w:t>acceptată</w:t>
            </w:r>
            <w:proofErr w:type="spellEnd"/>
            <w:r w:rsidRPr="0044129F">
              <w:t xml:space="preserve"> </w:t>
            </w:r>
            <w:proofErr w:type="spellStart"/>
            <w:r w:rsidRPr="0044129F">
              <w:t>într</w:t>
            </w:r>
            <w:proofErr w:type="spellEnd"/>
            <w:r w:rsidRPr="0044129F">
              <w:t xml:space="preserve">-un an </w:t>
            </w:r>
            <w:proofErr w:type="spellStart"/>
            <w:r w:rsidRPr="0044129F">
              <w:t>calendaristic</w:t>
            </w:r>
            <w:proofErr w:type="spellEnd"/>
            <w:r w:rsidRPr="0044129F">
              <w:t xml:space="preserve"> de </w:t>
            </w:r>
            <w:proofErr w:type="spellStart"/>
            <w:r w:rsidRPr="0044129F">
              <w:t>către</w:t>
            </w:r>
            <w:proofErr w:type="spellEnd"/>
            <w:r w:rsidRPr="0044129F">
              <w:t xml:space="preserve"> </w:t>
            </w:r>
            <w:proofErr w:type="spellStart"/>
            <w:r w:rsidRPr="0044129F">
              <w:t>stația</w:t>
            </w:r>
            <w:proofErr w:type="spellEnd"/>
            <w:r w:rsidRPr="0044129F">
              <w:t xml:space="preserve">/ </w:t>
            </w:r>
            <w:proofErr w:type="spellStart"/>
            <w:r w:rsidRPr="0044129F">
              <w:t>stațiile</w:t>
            </w:r>
            <w:proofErr w:type="spellEnd"/>
            <w:r w:rsidRPr="0044129F">
              <w:t xml:space="preserve"> de </w:t>
            </w:r>
            <w:proofErr w:type="spellStart"/>
            <w:r w:rsidRPr="0044129F">
              <w:t>sortare</w:t>
            </w:r>
            <w:proofErr w:type="spellEnd"/>
            <w:r w:rsidRPr="0044129F">
              <w:t xml:space="preserve">. </w:t>
            </w:r>
            <w:proofErr w:type="spellStart"/>
            <w:r w:rsidRPr="0044129F">
              <w:t>Cantitatea</w:t>
            </w:r>
            <w:proofErr w:type="spellEnd"/>
            <w:r w:rsidRPr="0044129F">
              <w:t xml:space="preserve"> </w:t>
            </w:r>
            <w:proofErr w:type="spellStart"/>
            <w:r w:rsidRPr="0044129F">
              <w:t>totală</w:t>
            </w:r>
            <w:proofErr w:type="spellEnd"/>
            <w:r w:rsidRPr="0044129F">
              <w:t xml:space="preserve"> </w:t>
            </w:r>
            <w:proofErr w:type="spellStart"/>
            <w:r w:rsidRPr="0044129F">
              <w:t>generată</w:t>
            </w:r>
            <w:proofErr w:type="spellEnd"/>
            <w:r w:rsidRPr="0044129F">
              <w:t xml:space="preserve"> de </w:t>
            </w:r>
            <w:proofErr w:type="spellStart"/>
            <w:r w:rsidRPr="0044129F">
              <w:t>deșeuri</w:t>
            </w:r>
            <w:proofErr w:type="spellEnd"/>
            <w:r w:rsidRPr="0044129F">
              <w:t xml:space="preserve"> de </w:t>
            </w:r>
            <w:proofErr w:type="spellStart"/>
            <w:r w:rsidRPr="0044129F">
              <w:t>hârtie</w:t>
            </w:r>
            <w:proofErr w:type="spellEnd"/>
            <w:r w:rsidRPr="0044129F">
              <w:t xml:space="preserve">, metal, plastic </w:t>
            </w:r>
            <w:proofErr w:type="spellStart"/>
            <w:r w:rsidRPr="0044129F">
              <w:t>și</w:t>
            </w:r>
            <w:proofErr w:type="spellEnd"/>
            <w:r w:rsidRPr="0044129F">
              <w:t xml:space="preserve"> </w:t>
            </w:r>
            <w:proofErr w:type="spellStart"/>
            <w:r w:rsidRPr="0044129F">
              <w:t>sticlă</w:t>
            </w:r>
            <w:proofErr w:type="spellEnd"/>
            <w:r w:rsidRPr="0044129F">
              <w:t xml:space="preserve"> din </w:t>
            </w:r>
            <w:proofErr w:type="spellStart"/>
            <w:r w:rsidRPr="0044129F">
              <w:t>deșeurile</w:t>
            </w:r>
            <w:proofErr w:type="spellEnd"/>
            <w:r w:rsidRPr="0044129F">
              <w:t xml:space="preserve"> </w:t>
            </w:r>
            <w:proofErr w:type="spellStart"/>
            <w:r w:rsidRPr="0044129F">
              <w:t>municipale</w:t>
            </w:r>
            <w:proofErr w:type="spellEnd"/>
            <w:r w:rsidRPr="0044129F">
              <w:t xml:space="preserve"> se </w:t>
            </w:r>
            <w:proofErr w:type="spellStart"/>
            <w:r w:rsidRPr="0044129F">
              <w:t>calculează</w:t>
            </w:r>
            <w:proofErr w:type="spellEnd"/>
            <w:r w:rsidRPr="0044129F">
              <w:t xml:space="preserve"> pe </w:t>
            </w:r>
            <w:proofErr w:type="spellStart"/>
            <w:r w:rsidRPr="0044129F">
              <w:t>baza</w:t>
            </w:r>
            <w:proofErr w:type="spellEnd"/>
            <w:r w:rsidRPr="0044129F">
              <w:t xml:space="preserve"> </w:t>
            </w:r>
            <w:proofErr w:type="spellStart"/>
            <w:r w:rsidRPr="0044129F">
              <w:t>determinărilor</w:t>
            </w:r>
            <w:proofErr w:type="spellEnd"/>
            <w:r w:rsidRPr="0044129F">
              <w:t xml:space="preserve"> de </w:t>
            </w:r>
            <w:proofErr w:type="spellStart"/>
            <w:r w:rsidRPr="0044129F">
              <w:t>compoziție</w:t>
            </w:r>
            <w:proofErr w:type="spellEnd"/>
            <w:r w:rsidRPr="0044129F">
              <w:t xml:space="preserve"> </w:t>
            </w:r>
            <w:proofErr w:type="spellStart"/>
            <w:r w:rsidRPr="0044129F">
              <w:t>realizate</w:t>
            </w:r>
            <w:proofErr w:type="spellEnd"/>
            <w:r w:rsidRPr="0044129F">
              <w:t xml:space="preserve"> de </w:t>
            </w:r>
            <w:proofErr w:type="spellStart"/>
            <w:r w:rsidRPr="0044129F">
              <w:t>către</w:t>
            </w:r>
            <w:proofErr w:type="spellEnd"/>
            <w:r w:rsidRPr="0044129F">
              <w:t xml:space="preserve"> </w:t>
            </w:r>
            <w:proofErr w:type="spellStart"/>
            <w:r w:rsidRPr="0044129F">
              <w:t>operatorul</w:t>
            </w:r>
            <w:proofErr w:type="spellEnd"/>
            <w:r w:rsidRPr="0044129F">
              <w:t xml:space="preserve"> de </w:t>
            </w:r>
            <w:proofErr w:type="spellStart"/>
            <w:r w:rsidRPr="0044129F">
              <w:t>salubrizare</w:t>
            </w:r>
            <w:proofErr w:type="spellEnd"/>
            <w:r w:rsidRPr="0044129F">
              <w:t xml:space="preserve">. </w:t>
            </w:r>
            <w:proofErr w:type="spellStart"/>
            <w:r w:rsidRPr="0044129F">
              <w:t>În</w:t>
            </w:r>
            <w:proofErr w:type="spellEnd"/>
            <w:r w:rsidRPr="0044129F">
              <w:t xml:space="preserve"> </w:t>
            </w:r>
            <w:proofErr w:type="spellStart"/>
            <w:r w:rsidRPr="0044129F">
              <w:t>lipsa</w:t>
            </w:r>
            <w:proofErr w:type="spellEnd"/>
            <w:r w:rsidRPr="0044129F">
              <w:t xml:space="preserve"> </w:t>
            </w:r>
            <w:proofErr w:type="spellStart"/>
            <w:r w:rsidRPr="0044129F">
              <w:t>determinărilor</w:t>
            </w:r>
            <w:proofErr w:type="spellEnd"/>
            <w:r w:rsidRPr="0044129F">
              <w:t xml:space="preserve"> de </w:t>
            </w:r>
            <w:proofErr w:type="spellStart"/>
            <w:r w:rsidRPr="0044129F">
              <w:t>compoziție</w:t>
            </w:r>
            <w:proofErr w:type="spellEnd"/>
            <w:r w:rsidRPr="0044129F">
              <w:t xml:space="preserve"> a </w:t>
            </w:r>
            <w:proofErr w:type="spellStart"/>
            <w:r w:rsidRPr="0044129F">
              <w:t>deșeurilor</w:t>
            </w:r>
            <w:proofErr w:type="spellEnd"/>
            <w:r w:rsidRPr="0044129F">
              <w:t xml:space="preserve"> </w:t>
            </w:r>
            <w:proofErr w:type="spellStart"/>
            <w:r w:rsidRPr="0044129F">
              <w:t>municipale</w:t>
            </w:r>
            <w:proofErr w:type="spellEnd"/>
            <w:r w:rsidRPr="0044129F">
              <w:t xml:space="preserve">, </w:t>
            </w:r>
            <w:proofErr w:type="spellStart"/>
            <w:r w:rsidRPr="0044129F">
              <w:t>cantitatea</w:t>
            </w:r>
            <w:proofErr w:type="spellEnd"/>
            <w:r w:rsidRPr="0044129F">
              <w:t xml:space="preserve"> de </w:t>
            </w:r>
            <w:proofErr w:type="spellStart"/>
            <w:r w:rsidRPr="0044129F">
              <w:t>deșeuri</w:t>
            </w:r>
            <w:proofErr w:type="spellEnd"/>
            <w:r w:rsidRPr="0044129F">
              <w:t xml:space="preserve"> de </w:t>
            </w:r>
            <w:proofErr w:type="spellStart"/>
            <w:r w:rsidRPr="0044129F">
              <w:t>hârtie</w:t>
            </w:r>
            <w:proofErr w:type="spellEnd"/>
            <w:r w:rsidRPr="0044129F">
              <w:t xml:space="preserve">, metal, plastic </w:t>
            </w:r>
            <w:proofErr w:type="spellStart"/>
            <w:r w:rsidRPr="0044129F">
              <w:t>și</w:t>
            </w:r>
            <w:proofErr w:type="spellEnd"/>
            <w:r w:rsidRPr="0044129F">
              <w:t xml:space="preserve"> </w:t>
            </w:r>
            <w:proofErr w:type="spellStart"/>
            <w:r w:rsidRPr="0044129F">
              <w:t>sticlă</w:t>
            </w:r>
            <w:proofErr w:type="spellEnd"/>
            <w:r w:rsidRPr="0044129F">
              <w:t xml:space="preserve"> din </w:t>
            </w:r>
            <w:proofErr w:type="spellStart"/>
            <w:r w:rsidRPr="0044129F">
              <w:t>deșeurile</w:t>
            </w:r>
            <w:proofErr w:type="spellEnd"/>
            <w:r w:rsidRPr="0044129F">
              <w:t xml:space="preserve"> </w:t>
            </w:r>
            <w:proofErr w:type="spellStart"/>
            <w:r w:rsidRPr="0044129F">
              <w:t>municipale</w:t>
            </w:r>
            <w:proofErr w:type="spellEnd"/>
            <w:r w:rsidRPr="0044129F">
              <w:t xml:space="preserve"> se </w:t>
            </w:r>
            <w:proofErr w:type="spellStart"/>
            <w:r w:rsidRPr="0044129F">
              <w:t>consideră</w:t>
            </w:r>
            <w:proofErr w:type="spellEnd"/>
            <w:r w:rsidRPr="0044129F">
              <w:t xml:space="preserve"> a fi 33%</w:t>
            </w:r>
          </w:p>
        </w:tc>
        <w:tc>
          <w:tcPr>
            <w:tcW w:w="4688" w:type="dxa"/>
            <w:gridSpan w:val="5"/>
            <w:tcBorders>
              <w:top w:val="single" w:sz="2" w:space="0" w:color="000000"/>
              <w:left w:val="single" w:sz="2" w:space="0" w:color="000000"/>
              <w:bottom w:val="single" w:sz="2" w:space="0" w:color="000000"/>
              <w:right w:val="single" w:sz="2" w:space="0" w:color="000000"/>
            </w:tcBorders>
          </w:tcPr>
          <w:p w14:paraId="14995CC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70% - conform </w:t>
            </w:r>
            <w:proofErr w:type="spellStart"/>
            <w:r w:rsidRPr="0044129F">
              <w:t>anexei</w:t>
            </w:r>
            <w:proofErr w:type="spellEnd"/>
            <w:r w:rsidRPr="0044129F">
              <w:t xml:space="preserve"> 5^1 din OUG 92/2021</w:t>
            </w:r>
          </w:p>
        </w:tc>
      </w:tr>
    </w:tbl>
    <w:p w14:paraId="323F79DD" w14:textId="77777777" w:rsidR="006119E9" w:rsidRPr="0044129F" w:rsidRDefault="006119E9" w:rsidP="006119E9">
      <w:pPr>
        <w:rPr>
          <w:vanish/>
          <w:lang w:val="en-US"/>
        </w:rPr>
      </w:pPr>
    </w:p>
    <w:tbl>
      <w:tblPr>
        <w:tblpPr w:vertAnchor="text" w:tblpY="77"/>
        <w:tblOverlap w:val="never"/>
        <w:tblW w:w="10245" w:type="dxa"/>
        <w:tblLayout w:type="fixed"/>
        <w:tblCellMar>
          <w:top w:w="7" w:type="dxa"/>
          <w:left w:w="88" w:type="dxa"/>
          <w:right w:w="99" w:type="dxa"/>
        </w:tblCellMar>
        <w:tblLook w:val="04A0" w:firstRow="1" w:lastRow="0" w:firstColumn="1" w:lastColumn="0" w:noHBand="0" w:noVBand="1"/>
      </w:tblPr>
      <w:tblGrid>
        <w:gridCol w:w="550"/>
        <w:gridCol w:w="4937"/>
        <w:gridCol w:w="1080"/>
        <w:gridCol w:w="810"/>
        <w:gridCol w:w="900"/>
        <w:gridCol w:w="900"/>
        <w:gridCol w:w="1060"/>
        <w:gridCol w:w="8"/>
      </w:tblGrid>
      <w:tr w:rsidR="006119E9" w:rsidRPr="0044129F" w14:paraId="1B49D069" w14:textId="77777777" w:rsidTr="008A4510">
        <w:trPr>
          <w:gridAfter w:val="1"/>
          <w:wAfter w:w="8" w:type="dxa"/>
          <w:trHeight w:val="1376"/>
        </w:trPr>
        <w:tc>
          <w:tcPr>
            <w:tcW w:w="550" w:type="dxa"/>
            <w:vMerge w:val="restart"/>
            <w:tcBorders>
              <w:top w:val="nil"/>
              <w:left w:val="single" w:sz="2" w:space="0" w:color="000000"/>
              <w:bottom w:val="nil"/>
              <w:right w:val="single" w:sz="2" w:space="0" w:color="000000"/>
            </w:tcBorders>
          </w:tcPr>
          <w:p w14:paraId="4832D36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60E5C2A7"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cantitatea</w:t>
            </w:r>
            <w:proofErr w:type="spellEnd"/>
            <w:r w:rsidRPr="0044129F">
              <w:t xml:space="preserve"> de </w:t>
            </w:r>
            <w:proofErr w:type="spellStart"/>
            <w:r w:rsidRPr="0044129F">
              <w:t>deșeuri</w:t>
            </w:r>
            <w:proofErr w:type="spellEnd"/>
            <w:r w:rsidRPr="0044129F">
              <w:t xml:space="preserve"> de </w:t>
            </w:r>
            <w:proofErr w:type="spellStart"/>
            <w:r w:rsidRPr="0044129F">
              <w:t>construcții</w:t>
            </w:r>
            <w:proofErr w:type="spellEnd"/>
            <w:r w:rsidRPr="0044129F">
              <w:t xml:space="preserve"> -</w:t>
            </w:r>
            <w:proofErr w:type="spellStart"/>
            <w:r w:rsidRPr="0044129F">
              <w:t>demolări</w:t>
            </w:r>
            <w:proofErr w:type="spellEnd"/>
            <w:r w:rsidRPr="0044129F">
              <w:t xml:space="preserve"> </w:t>
            </w:r>
            <w:proofErr w:type="spellStart"/>
            <w:r w:rsidRPr="0044129F">
              <w:t>provenită</w:t>
            </w:r>
            <w:proofErr w:type="spellEnd"/>
            <w:r w:rsidRPr="0044129F">
              <w:t xml:space="preserve"> din </w:t>
            </w:r>
            <w:proofErr w:type="spellStart"/>
            <w:r w:rsidRPr="0044129F">
              <w:t>activități</w:t>
            </w:r>
            <w:proofErr w:type="spellEnd"/>
            <w:r w:rsidRPr="0044129F">
              <w:t xml:space="preserve"> de </w:t>
            </w:r>
            <w:proofErr w:type="spellStart"/>
            <w:r w:rsidRPr="0044129F">
              <w:t>reamenajare</w:t>
            </w:r>
            <w:proofErr w:type="spellEnd"/>
            <w:r w:rsidRPr="0044129F">
              <w:t xml:space="preserve"> a </w:t>
            </w:r>
            <w:proofErr w:type="spellStart"/>
            <w:r w:rsidRPr="0044129F">
              <w:t>locuințelor</w:t>
            </w:r>
            <w:proofErr w:type="spellEnd"/>
            <w:r w:rsidRPr="0044129F">
              <w:t xml:space="preserve">, </w:t>
            </w:r>
            <w:proofErr w:type="spellStart"/>
            <w:r w:rsidRPr="0044129F">
              <w:t>predată</w:t>
            </w:r>
            <w:proofErr w:type="spellEnd"/>
            <w:r w:rsidRPr="0044129F">
              <w:t xml:space="preserve"> </w:t>
            </w:r>
            <w:proofErr w:type="spellStart"/>
            <w:r w:rsidRPr="0044129F">
              <w:t>pentru</w:t>
            </w:r>
            <w:proofErr w:type="spellEnd"/>
            <w:r w:rsidRPr="0044129F">
              <w:t xml:space="preserve"> </w:t>
            </w:r>
            <w:proofErr w:type="spellStart"/>
            <w:r w:rsidRPr="0044129F">
              <w:t>valorificare</w:t>
            </w:r>
            <w:proofErr w:type="spellEnd"/>
            <w:r w:rsidRPr="0044129F">
              <w:t xml:space="preserve"> </w:t>
            </w:r>
            <w:proofErr w:type="spellStart"/>
            <w:r w:rsidRPr="0044129F">
              <w:t>prin</w:t>
            </w:r>
            <w:proofErr w:type="spellEnd"/>
            <w:r w:rsidRPr="0044129F">
              <w:t xml:space="preserve"> </w:t>
            </w:r>
            <w:proofErr w:type="spellStart"/>
            <w:r w:rsidRPr="0044129F">
              <w:t>reutilizare</w:t>
            </w:r>
            <w:proofErr w:type="spellEnd"/>
            <w:r w:rsidRPr="0044129F">
              <w:t xml:space="preserve">, </w:t>
            </w:r>
            <w:proofErr w:type="spellStart"/>
            <w:r w:rsidRPr="0044129F">
              <w:t>reciclare</w:t>
            </w:r>
            <w:proofErr w:type="spellEnd"/>
            <w:r w:rsidRPr="0044129F">
              <w:t xml:space="preserve"> </w:t>
            </w:r>
            <w:proofErr w:type="spellStart"/>
            <w:r w:rsidRPr="0044129F">
              <w:t>și</w:t>
            </w:r>
            <w:proofErr w:type="spellEnd"/>
            <w:r w:rsidRPr="0044129F">
              <w:t xml:space="preserve"> </w:t>
            </w:r>
            <w:proofErr w:type="spellStart"/>
            <w:r w:rsidRPr="0044129F">
              <w:t>alte</w:t>
            </w:r>
            <w:proofErr w:type="spellEnd"/>
            <w:r w:rsidRPr="0044129F">
              <w:t xml:space="preserve"> </w:t>
            </w:r>
            <w:proofErr w:type="spellStart"/>
            <w:r w:rsidRPr="0044129F">
              <w:t>operațiuni</w:t>
            </w:r>
            <w:proofErr w:type="spellEnd"/>
            <w:r w:rsidRPr="0044129F">
              <w:t xml:space="preserve"> de </w:t>
            </w:r>
            <w:proofErr w:type="spellStart"/>
            <w:r w:rsidRPr="0044129F">
              <w:t>valorificare</w:t>
            </w:r>
            <w:proofErr w:type="spellEnd"/>
            <w:r w:rsidRPr="0044129F">
              <w:t xml:space="preserve"> </w:t>
            </w:r>
            <w:proofErr w:type="spellStart"/>
            <w:r w:rsidRPr="0044129F">
              <w:t>materială</w:t>
            </w:r>
            <w:proofErr w:type="spellEnd"/>
            <w:r w:rsidRPr="0044129F">
              <w:t xml:space="preserve">, </w:t>
            </w:r>
            <w:proofErr w:type="spellStart"/>
            <w:r w:rsidRPr="0044129F">
              <w:t>inclusiv</w:t>
            </w:r>
            <w:proofErr w:type="spellEnd"/>
            <w:r w:rsidRPr="0044129F">
              <w:t xml:space="preserve"> </w:t>
            </w:r>
            <w:proofErr w:type="spellStart"/>
            <w:r w:rsidRPr="0044129F">
              <w:t>operațiuni</w:t>
            </w:r>
            <w:proofErr w:type="spellEnd"/>
            <w:r w:rsidRPr="0044129F">
              <w:t xml:space="preserve"> de </w:t>
            </w:r>
            <w:proofErr w:type="spellStart"/>
            <w:r w:rsidRPr="0044129F">
              <w:t>rambleiere</w:t>
            </w:r>
            <w:proofErr w:type="spellEnd"/>
            <w:r w:rsidRPr="0044129F">
              <w:t xml:space="preserve">, </w:t>
            </w:r>
            <w:proofErr w:type="spellStart"/>
            <w:r w:rsidRPr="0044129F">
              <w:t>raportată</w:t>
            </w:r>
            <w:proofErr w:type="spellEnd"/>
            <w:r w:rsidRPr="0044129F">
              <w:t xml:space="preserve"> la </w:t>
            </w:r>
            <w:proofErr w:type="spellStart"/>
            <w:r w:rsidRPr="0044129F">
              <w:t>cantitatea</w:t>
            </w:r>
            <w:proofErr w:type="spellEnd"/>
            <w:r w:rsidRPr="0044129F">
              <w:t xml:space="preserve"> </w:t>
            </w:r>
            <w:proofErr w:type="spellStart"/>
            <w:r w:rsidRPr="0044129F">
              <w:t>colectată</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69697A8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810" w:type="dxa"/>
            <w:tcBorders>
              <w:top w:val="single" w:sz="2" w:space="0" w:color="000000"/>
              <w:left w:val="single" w:sz="2" w:space="0" w:color="000000"/>
              <w:bottom w:val="single" w:sz="2" w:space="0" w:color="000000"/>
              <w:right w:val="single" w:sz="2" w:space="0" w:color="000000"/>
            </w:tcBorders>
          </w:tcPr>
          <w:p w14:paraId="0E8D67A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900" w:type="dxa"/>
            <w:tcBorders>
              <w:top w:val="single" w:sz="2" w:space="0" w:color="000000"/>
              <w:left w:val="single" w:sz="2" w:space="0" w:color="000000"/>
              <w:bottom w:val="single" w:sz="2" w:space="0" w:color="000000"/>
              <w:right w:val="single" w:sz="2" w:space="0" w:color="000000"/>
            </w:tcBorders>
          </w:tcPr>
          <w:p w14:paraId="61CF364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900" w:type="dxa"/>
            <w:tcBorders>
              <w:top w:val="single" w:sz="2" w:space="0" w:color="000000"/>
              <w:left w:val="single" w:sz="2" w:space="0" w:color="000000"/>
              <w:bottom w:val="single" w:sz="2" w:space="0" w:color="000000"/>
              <w:right w:val="single" w:sz="2" w:space="0" w:color="000000"/>
            </w:tcBorders>
          </w:tcPr>
          <w:p w14:paraId="656156B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1060" w:type="dxa"/>
            <w:tcBorders>
              <w:top w:val="single" w:sz="2" w:space="0" w:color="000000"/>
              <w:left w:val="single" w:sz="2" w:space="0" w:color="000000"/>
              <w:bottom w:val="single" w:sz="2" w:space="0" w:color="000000"/>
              <w:right w:val="single" w:sz="2" w:space="0" w:color="000000"/>
            </w:tcBorders>
          </w:tcPr>
          <w:p w14:paraId="6248BB6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r>
      <w:tr w:rsidR="006119E9" w:rsidRPr="0044129F" w14:paraId="2C2C9574" w14:textId="77777777" w:rsidTr="008A4510">
        <w:trPr>
          <w:gridAfter w:val="1"/>
          <w:wAfter w:w="8" w:type="dxa"/>
          <w:trHeight w:val="700"/>
        </w:trPr>
        <w:tc>
          <w:tcPr>
            <w:tcW w:w="550" w:type="dxa"/>
            <w:vMerge/>
            <w:tcBorders>
              <w:top w:val="nil"/>
              <w:left w:val="single" w:sz="2" w:space="0" w:color="000000"/>
              <w:bottom w:val="nil"/>
              <w:right w:val="single" w:sz="2" w:space="0" w:color="000000"/>
            </w:tcBorders>
          </w:tcPr>
          <w:p w14:paraId="79CD00E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48A8263C"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deșeuri</w:t>
            </w:r>
            <w:proofErr w:type="spellEnd"/>
            <w:r w:rsidRPr="0044129F">
              <w:t xml:space="preserve"> </w:t>
            </w:r>
            <w:proofErr w:type="spellStart"/>
            <w:r w:rsidRPr="0044129F">
              <w:t>trimise</w:t>
            </w:r>
            <w:proofErr w:type="spellEnd"/>
            <w:r w:rsidRPr="0044129F">
              <w:t xml:space="preserve"> la </w:t>
            </w:r>
            <w:proofErr w:type="spellStart"/>
            <w:r w:rsidRPr="0044129F">
              <w:t>reciclare</w:t>
            </w:r>
            <w:proofErr w:type="spellEnd"/>
            <w:r w:rsidRPr="0044129F">
              <w:t xml:space="preserve"> din </w:t>
            </w:r>
            <w:proofErr w:type="spellStart"/>
            <w:r w:rsidRPr="0044129F">
              <w:t>stația</w:t>
            </w:r>
            <w:proofErr w:type="spellEnd"/>
            <w:r w:rsidRPr="0044129F">
              <w:t xml:space="preserve"> de </w:t>
            </w:r>
            <w:proofErr w:type="spellStart"/>
            <w:r w:rsidRPr="0044129F">
              <w:t>sortare</w:t>
            </w:r>
            <w:proofErr w:type="spellEnd"/>
            <w:r w:rsidRPr="0044129F">
              <w:t xml:space="preserve"> </w:t>
            </w:r>
            <w:proofErr w:type="spellStart"/>
            <w:r w:rsidRPr="0044129F">
              <w:t>raportată</w:t>
            </w:r>
            <w:proofErr w:type="spellEnd"/>
            <w:r w:rsidRPr="0044129F">
              <w:t xml:space="preserve"> la </w:t>
            </w: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deşeuri</w:t>
            </w:r>
            <w:proofErr w:type="spellEnd"/>
            <w:r w:rsidRPr="0044129F">
              <w:t xml:space="preserve"> </w:t>
            </w:r>
            <w:proofErr w:type="spellStart"/>
            <w:r w:rsidRPr="0044129F">
              <w:t>acceptată</w:t>
            </w:r>
            <w:proofErr w:type="spellEnd"/>
            <w:r w:rsidRPr="0044129F">
              <w:t xml:space="preserve"> la </w:t>
            </w:r>
            <w:proofErr w:type="spellStart"/>
            <w:r w:rsidRPr="0044129F">
              <w:t>stația</w:t>
            </w:r>
            <w:proofErr w:type="spellEnd"/>
            <w:r w:rsidRPr="0044129F">
              <w:t xml:space="preserve"> de </w:t>
            </w:r>
            <w:proofErr w:type="spellStart"/>
            <w:r w:rsidRPr="0044129F">
              <w:t>sortare</w:t>
            </w:r>
            <w:proofErr w:type="spellEnd"/>
            <w:r w:rsidRPr="0044129F">
              <w:t>'*</w:t>
            </w:r>
          </w:p>
        </w:tc>
        <w:tc>
          <w:tcPr>
            <w:tcW w:w="1080" w:type="dxa"/>
            <w:tcBorders>
              <w:top w:val="single" w:sz="2" w:space="0" w:color="000000"/>
              <w:left w:val="single" w:sz="2" w:space="0" w:color="000000"/>
              <w:bottom w:val="single" w:sz="2" w:space="0" w:color="000000"/>
              <w:right w:val="single" w:sz="2" w:space="0" w:color="000000"/>
            </w:tcBorders>
          </w:tcPr>
          <w:p w14:paraId="75CFABE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75%</w:t>
            </w:r>
          </w:p>
        </w:tc>
        <w:tc>
          <w:tcPr>
            <w:tcW w:w="810" w:type="dxa"/>
            <w:tcBorders>
              <w:top w:val="single" w:sz="2" w:space="0" w:color="000000"/>
              <w:left w:val="single" w:sz="2" w:space="0" w:color="000000"/>
              <w:bottom w:val="single" w:sz="2" w:space="0" w:color="000000"/>
              <w:right w:val="single" w:sz="2" w:space="0" w:color="000000"/>
            </w:tcBorders>
          </w:tcPr>
          <w:p w14:paraId="3B03A50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75%</w:t>
            </w:r>
          </w:p>
        </w:tc>
        <w:tc>
          <w:tcPr>
            <w:tcW w:w="900" w:type="dxa"/>
            <w:tcBorders>
              <w:top w:val="single" w:sz="2" w:space="0" w:color="000000"/>
              <w:left w:val="single" w:sz="2" w:space="0" w:color="000000"/>
              <w:bottom w:val="single" w:sz="2" w:space="0" w:color="000000"/>
              <w:right w:val="single" w:sz="2" w:space="0" w:color="000000"/>
            </w:tcBorders>
          </w:tcPr>
          <w:p w14:paraId="15DEAFD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75%</w:t>
            </w:r>
          </w:p>
        </w:tc>
        <w:tc>
          <w:tcPr>
            <w:tcW w:w="900" w:type="dxa"/>
            <w:tcBorders>
              <w:top w:val="single" w:sz="2" w:space="0" w:color="000000"/>
              <w:left w:val="single" w:sz="2" w:space="0" w:color="000000"/>
              <w:bottom w:val="single" w:sz="2" w:space="0" w:color="000000"/>
              <w:right w:val="single" w:sz="2" w:space="0" w:color="000000"/>
            </w:tcBorders>
          </w:tcPr>
          <w:p w14:paraId="1B0BE08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75%</w:t>
            </w:r>
          </w:p>
        </w:tc>
        <w:tc>
          <w:tcPr>
            <w:tcW w:w="1060" w:type="dxa"/>
            <w:tcBorders>
              <w:top w:val="single" w:sz="2" w:space="0" w:color="000000"/>
              <w:left w:val="single" w:sz="2" w:space="0" w:color="000000"/>
              <w:bottom w:val="single" w:sz="2" w:space="0" w:color="000000"/>
              <w:right w:val="single" w:sz="2" w:space="0" w:color="000000"/>
            </w:tcBorders>
          </w:tcPr>
          <w:p w14:paraId="31B29C8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75%</w:t>
            </w:r>
          </w:p>
        </w:tc>
      </w:tr>
      <w:tr w:rsidR="006119E9" w:rsidRPr="0044129F" w14:paraId="4F00800D" w14:textId="77777777" w:rsidTr="008A4510">
        <w:trPr>
          <w:gridAfter w:val="1"/>
          <w:wAfter w:w="8" w:type="dxa"/>
          <w:trHeight w:val="706"/>
        </w:trPr>
        <w:tc>
          <w:tcPr>
            <w:tcW w:w="550" w:type="dxa"/>
            <w:vMerge/>
            <w:tcBorders>
              <w:top w:val="nil"/>
              <w:left w:val="single" w:sz="2" w:space="0" w:color="000000"/>
              <w:bottom w:val="nil"/>
              <w:right w:val="single" w:sz="2" w:space="0" w:color="000000"/>
            </w:tcBorders>
          </w:tcPr>
          <w:p w14:paraId="456E60E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36875422"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deșeuri</w:t>
            </w:r>
            <w:proofErr w:type="spellEnd"/>
            <w:r w:rsidRPr="0044129F">
              <w:t xml:space="preserve"> </w:t>
            </w:r>
            <w:proofErr w:type="spellStart"/>
            <w:r w:rsidRPr="0044129F">
              <w:t>tratate</w:t>
            </w:r>
            <w:proofErr w:type="spellEnd"/>
            <w:r w:rsidRPr="0044129F">
              <w:t xml:space="preserve"> biologic </w:t>
            </w:r>
            <w:proofErr w:type="spellStart"/>
            <w:r w:rsidRPr="0044129F">
              <w:t>în</w:t>
            </w:r>
            <w:proofErr w:type="spellEnd"/>
            <w:r w:rsidRPr="0044129F">
              <w:t xml:space="preserve"> </w:t>
            </w:r>
            <w:proofErr w:type="spellStart"/>
            <w:r w:rsidRPr="0044129F">
              <w:t>stația</w:t>
            </w:r>
            <w:proofErr w:type="spellEnd"/>
            <w:r w:rsidRPr="0044129F">
              <w:t xml:space="preserve"> de </w:t>
            </w:r>
            <w:proofErr w:type="spellStart"/>
            <w:r w:rsidRPr="0044129F">
              <w:t>compostare</w:t>
            </w:r>
            <w:proofErr w:type="spellEnd"/>
            <w:r w:rsidRPr="0044129F">
              <w:t xml:space="preserve"> </w:t>
            </w:r>
            <w:proofErr w:type="spellStart"/>
            <w:r w:rsidRPr="0044129F">
              <w:t>raportată</w:t>
            </w:r>
            <w:proofErr w:type="spellEnd"/>
            <w:r w:rsidRPr="0044129F">
              <w:t xml:space="preserve"> la </w:t>
            </w:r>
            <w:proofErr w:type="spellStart"/>
            <w:r w:rsidRPr="0044129F">
              <w:t>cantitatea</w:t>
            </w:r>
            <w:proofErr w:type="spellEnd"/>
            <w:r w:rsidRPr="0044129F">
              <w:t xml:space="preserve"> </w:t>
            </w:r>
            <w:proofErr w:type="spellStart"/>
            <w:r w:rsidRPr="0044129F">
              <w:t>totală</w:t>
            </w:r>
            <w:proofErr w:type="spellEnd"/>
            <w:r w:rsidRPr="0044129F">
              <w:t xml:space="preserve"> </w:t>
            </w:r>
            <w:proofErr w:type="spellStart"/>
            <w:r w:rsidRPr="0044129F">
              <w:t>acceptată</w:t>
            </w:r>
            <w:proofErr w:type="spellEnd"/>
            <w:r w:rsidRPr="0044129F">
              <w:t xml:space="preserve"> </w:t>
            </w:r>
            <w:proofErr w:type="spellStart"/>
            <w:r w:rsidRPr="0044129F">
              <w:t>în</w:t>
            </w:r>
            <w:proofErr w:type="spellEnd"/>
            <w:r w:rsidRPr="0044129F">
              <w:t xml:space="preserve"> </w:t>
            </w:r>
            <w:proofErr w:type="spellStart"/>
            <w:r w:rsidRPr="0044129F">
              <w:t>stație</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00B35F4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c>
          <w:tcPr>
            <w:tcW w:w="810" w:type="dxa"/>
            <w:tcBorders>
              <w:top w:val="single" w:sz="2" w:space="0" w:color="000000"/>
              <w:left w:val="single" w:sz="2" w:space="0" w:color="000000"/>
              <w:bottom w:val="single" w:sz="2" w:space="0" w:color="000000"/>
              <w:right w:val="single" w:sz="2" w:space="0" w:color="000000"/>
            </w:tcBorders>
          </w:tcPr>
          <w:p w14:paraId="7C5A6F0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c>
          <w:tcPr>
            <w:tcW w:w="900" w:type="dxa"/>
            <w:tcBorders>
              <w:top w:val="single" w:sz="2" w:space="0" w:color="000000"/>
              <w:left w:val="single" w:sz="2" w:space="0" w:color="000000"/>
              <w:bottom w:val="single" w:sz="2" w:space="0" w:color="000000"/>
              <w:right w:val="single" w:sz="2" w:space="0" w:color="000000"/>
            </w:tcBorders>
          </w:tcPr>
          <w:p w14:paraId="3462F3C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c>
          <w:tcPr>
            <w:tcW w:w="900" w:type="dxa"/>
            <w:tcBorders>
              <w:top w:val="single" w:sz="2" w:space="0" w:color="000000"/>
              <w:left w:val="single" w:sz="2" w:space="0" w:color="000000"/>
              <w:bottom w:val="single" w:sz="2" w:space="0" w:color="000000"/>
              <w:right w:val="single" w:sz="2" w:space="0" w:color="000000"/>
            </w:tcBorders>
          </w:tcPr>
          <w:p w14:paraId="5330002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c>
          <w:tcPr>
            <w:tcW w:w="1060" w:type="dxa"/>
            <w:tcBorders>
              <w:top w:val="single" w:sz="2" w:space="0" w:color="000000"/>
              <w:left w:val="single" w:sz="2" w:space="0" w:color="000000"/>
              <w:bottom w:val="single" w:sz="2" w:space="0" w:color="000000"/>
              <w:right w:val="single" w:sz="2" w:space="0" w:color="000000"/>
            </w:tcBorders>
          </w:tcPr>
          <w:p w14:paraId="7381A0B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r>
      <w:tr w:rsidR="006119E9" w:rsidRPr="0044129F" w14:paraId="3B0022D4" w14:textId="77777777" w:rsidTr="008A4510">
        <w:trPr>
          <w:gridAfter w:val="1"/>
          <w:wAfter w:w="8" w:type="dxa"/>
          <w:trHeight w:val="702"/>
        </w:trPr>
        <w:tc>
          <w:tcPr>
            <w:tcW w:w="550" w:type="dxa"/>
            <w:vMerge/>
            <w:tcBorders>
              <w:top w:val="nil"/>
              <w:left w:val="single" w:sz="2" w:space="0" w:color="000000"/>
              <w:bottom w:val="nil"/>
              <w:right w:val="single" w:sz="2" w:space="0" w:color="000000"/>
            </w:tcBorders>
          </w:tcPr>
          <w:p w14:paraId="613D434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064A9206"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cantitatea</w:t>
            </w:r>
            <w:proofErr w:type="spellEnd"/>
            <w:r w:rsidRPr="0044129F">
              <w:t xml:space="preserve"> </w:t>
            </w:r>
            <w:proofErr w:type="spellStart"/>
            <w:r w:rsidRPr="0044129F">
              <w:t>totala</w:t>
            </w:r>
            <w:proofErr w:type="spellEnd"/>
            <w:r w:rsidRPr="0044129F">
              <w:t xml:space="preserve"> de </w:t>
            </w:r>
            <w:proofErr w:type="spellStart"/>
            <w:r w:rsidRPr="0044129F">
              <w:t>deșeuri</w:t>
            </w:r>
            <w:proofErr w:type="spellEnd"/>
            <w:r w:rsidRPr="0044129F">
              <w:t xml:space="preserve"> </w:t>
            </w:r>
            <w:proofErr w:type="spellStart"/>
            <w:r w:rsidRPr="0044129F">
              <w:t>colectate</w:t>
            </w:r>
            <w:proofErr w:type="spellEnd"/>
            <w:r w:rsidRPr="0044129F">
              <w:t xml:space="preserve"> pe </w:t>
            </w:r>
            <w:proofErr w:type="spellStart"/>
            <w:r w:rsidRPr="0044129F">
              <w:t>baza</w:t>
            </w:r>
            <w:proofErr w:type="spellEnd"/>
            <w:r w:rsidRPr="0044129F">
              <w:t xml:space="preserve"> de contract (</w:t>
            </w:r>
            <w:proofErr w:type="spellStart"/>
            <w:r w:rsidRPr="0044129F">
              <w:t>în</w:t>
            </w:r>
            <w:proofErr w:type="spellEnd"/>
            <w:r w:rsidRPr="0044129F">
              <w:t xml:space="preserve"> </w:t>
            </w:r>
            <w:proofErr w:type="spellStart"/>
            <w:r w:rsidRPr="0044129F">
              <w:t>cazul</w:t>
            </w:r>
            <w:proofErr w:type="spellEnd"/>
            <w:r w:rsidRPr="0044129F">
              <w:t xml:space="preserve"> </w:t>
            </w:r>
            <w:proofErr w:type="spellStart"/>
            <w:r w:rsidRPr="0044129F">
              <w:t>activităților</w:t>
            </w:r>
            <w:proofErr w:type="spellEnd"/>
            <w:r w:rsidRPr="0044129F">
              <w:t xml:space="preserve"> </w:t>
            </w:r>
            <w:proofErr w:type="spellStart"/>
            <w:r w:rsidRPr="0044129F">
              <w:t>suplimentare</w:t>
            </w:r>
            <w:proofErr w:type="spellEnd"/>
            <w:r w:rsidRPr="0044129F">
              <w:t xml:space="preserve">) </w:t>
            </w:r>
            <w:proofErr w:type="spellStart"/>
            <w:r w:rsidRPr="0044129F">
              <w:t>raportata</w:t>
            </w:r>
            <w:proofErr w:type="spellEnd"/>
            <w:r w:rsidRPr="0044129F">
              <w:t xml:space="preserve"> la </w:t>
            </w:r>
            <w:proofErr w:type="spellStart"/>
            <w:r w:rsidRPr="0044129F">
              <w:t>cantitatea</w:t>
            </w:r>
            <w:proofErr w:type="spellEnd"/>
            <w:r w:rsidRPr="0044129F">
              <w:t xml:space="preserve"> </w:t>
            </w:r>
            <w:proofErr w:type="spellStart"/>
            <w:r w:rsidRPr="0044129F">
              <w:t>totala</w:t>
            </w:r>
            <w:proofErr w:type="spellEnd"/>
            <w:r w:rsidRPr="0044129F">
              <w:t xml:space="preserve"> de </w:t>
            </w:r>
            <w:proofErr w:type="spellStart"/>
            <w:r w:rsidRPr="0044129F">
              <w:t>deşeuri</w:t>
            </w:r>
            <w:proofErr w:type="spellEnd"/>
            <w:r w:rsidRPr="0044129F">
              <w:t xml:space="preserve"> </w:t>
            </w:r>
            <w:proofErr w:type="spellStart"/>
            <w:r w:rsidRPr="0044129F">
              <w:t>colectata</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75D0AF7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c>
          <w:tcPr>
            <w:tcW w:w="810" w:type="dxa"/>
            <w:tcBorders>
              <w:top w:val="single" w:sz="2" w:space="0" w:color="000000"/>
              <w:left w:val="single" w:sz="2" w:space="0" w:color="000000"/>
              <w:bottom w:val="single" w:sz="2" w:space="0" w:color="000000"/>
              <w:right w:val="single" w:sz="2" w:space="0" w:color="000000"/>
            </w:tcBorders>
          </w:tcPr>
          <w:p w14:paraId="61E9614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93%</w:t>
            </w:r>
          </w:p>
        </w:tc>
        <w:tc>
          <w:tcPr>
            <w:tcW w:w="900" w:type="dxa"/>
            <w:tcBorders>
              <w:top w:val="single" w:sz="2" w:space="0" w:color="000000"/>
              <w:left w:val="single" w:sz="2" w:space="0" w:color="000000"/>
              <w:bottom w:val="single" w:sz="2" w:space="0" w:color="000000"/>
              <w:right w:val="single" w:sz="2" w:space="0" w:color="000000"/>
            </w:tcBorders>
          </w:tcPr>
          <w:p w14:paraId="51456E8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00" w:type="dxa"/>
            <w:tcBorders>
              <w:top w:val="single" w:sz="2" w:space="0" w:color="000000"/>
              <w:left w:val="single" w:sz="2" w:space="0" w:color="000000"/>
              <w:bottom w:val="single" w:sz="2" w:space="0" w:color="000000"/>
              <w:right w:val="single" w:sz="2" w:space="0" w:color="000000"/>
            </w:tcBorders>
          </w:tcPr>
          <w:p w14:paraId="6FAD2DE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1060" w:type="dxa"/>
            <w:tcBorders>
              <w:top w:val="single" w:sz="2" w:space="0" w:color="000000"/>
              <w:left w:val="single" w:sz="2" w:space="0" w:color="000000"/>
              <w:bottom w:val="single" w:sz="2" w:space="0" w:color="000000"/>
              <w:right w:val="single" w:sz="2" w:space="0" w:color="000000"/>
            </w:tcBorders>
          </w:tcPr>
          <w:p w14:paraId="61C76F2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95.75%</w:t>
            </w:r>
          </w:p>
        </w:tc>
      </w:tr>
      <w:tr w:rsidR="006119E9" w:rsidRPr="0044129F" w14:paraId="6969BE29" w14:textId="77777777" w:rsidTr="008A4510">
        <w:trPr>
          <w:gridAfter w:val="1"/>
          <w:wAfter w:w="8" w:type="dxa"/>
          <w:trHeight w:val="467"/>
        </w:trPr>
        <w:tc>
          <w:tcPr>
            <w:tcW w:w="550" w:type="dxa"/>
            <w:vMerge/>
            <w:tcBorders>
              <w:top w:val="nil"/>
              <w:left w:val="single" w:sz="2" w:space="0" w:color="000000"/>
              <w:bottom w:val="nil"/>
              <w:right w:val="single" w:sz="2" w:space="0" w:color="000000"/>
            </w:tcBorders>
          </w:tcPr>
          <w:p w14:paraId="0F44FBE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648195ED"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Cantitatea</w:t>
            </w:r>
            <w:proofErr w:type="spellEnd"/>
            <w:r w:rsidRPr="0044129F">
              <w:t xml:space="preserve"> de </w:t>
            </w:r>
            <w:proofErr w:type="spellStart"/>
            <w:r w:rsidRPr="0044129F">
              <w:t>biodeșeuri</w:t>
            </w:r>
            <w:proofErr w:type="spellEnd"/>
            <w:r w:rsidRPr="0044129F">
              <w:t xml:space="preserve"> din </w:t>
            </w:r>
            <w:proofErr w:type="spellStart"/>
            <w:r w:rsidRPr="0044129F">
              <w:t>deșeurile</w:t>
            </w:r>
            <w:proofErr w:type="spellEnd"/>
            <w:r w:rsidRPr="0044129F">
              <w:t xml:space="preserve"> </w:t>
            </w:r>
            <w:proofErr w:type="spellStart"/>
            <w:r w:rsidRPr="0044129F">
              <w:t>municipale</w:t>
            </w:r>
            <w:proofErr w:type="spellEnd"/>
            <w:r w:rsidRPr="0044129F">
              <w:t xml:space="preserve"> </w:t>
            </w:r>
            <w:proofErr w:type="spellStart"/>
            <w:r w:rsidRPr="0044129F">
              <w:t>colectate</w:t>
            </w:r>
            <w:proofErr w:type="spellEnd"/>
            <w:r w:rsidRPr="0044129F">
              <w:t xml:space="preserve"> </w:t>
            </w:r>
            <w:proofErr w:type="spellStart"/>
            <w:r w:rsidRPr="0044129F">
              <w:t>separat</w:t>
            </w:r>
            <w:proofErr w:type="spellEnd"/>
            <w:r w:rsidRPr="0044129F">
              <w:t xml:space="preserve"> </w:t>
            </w:r>
            <w:proofErr w:type="spellStart"/>
            <w:r w:rsidRPr="0044129F">
              <w:t>în</w:t>
            </w:r>
            <w:proofErr w:type="spellEnd"/>
            <w:r w:rsidRPr="0044129F">
              <w:t xml:space="preserve"> </w:t>
            </w:r>
            <w:proofErr w:type="spellStart"/>
            <w:r w:rsidRPr="0044129F">
              <w:t>mediul</w:t>
            </w:r>
            <w:proofErr w:type="spellEnd"/>
            <w:r w:rsidRPr="0044129F">
              <w:t xml:space="preserve"> urban ca </w:t>
            </w:r>
            <w:proofErr w:type="spellStart"/>
            <w:r w:rsidRPr="0044129F">
              <w:t>procentaj</w:t>
            </w:r>
            <w:proofErr w:type="spellEnd"/>
            <w:r w:rsidRPr="0044129F">
              <w:t xml:space="preserve"> din </w:t>
            </w:r>
            <w:proofErr w:type="spellStart"/>
            <w:r w:rsidRPr="0044129F">
              <w:t>cantitatea</w:t>
            </w:r>
            <w:proofErr w:type="spellEnd"/>
            <w:r w:rsidRPr="0044129F">
              <w:t xml:space="preserve"> </w:t>
            </w:r>
            <w:proofErr w:type="spellStart"/>
            <w:r w:rsidRPr="0044129F">
              <w:t>totală</w:t>
            </w:r>
            <w:proofErr w:type="spellEnd"/>
            <w:r w:rsidRPr="0044129F">
              <w:t xml:space="preserve"> </w:t>
            </w:r>
            <w:proofErr w:type="spellStart"/>
            <w:r w:rsidRPr="0044129F">
              <w:t>generată</w:t>
            </w:r>
            <w:proofErr w:type="spellEnd"/>
            <w:r w:rsidRPr="0044129F">
              <w:t xml:space="preserve"> de </w:t>
            </w:r>
            <w:proofErr w:type="spellStart"/>
            <w:r w:rsidRPr="0044129F">
              <w:t>biodeșeuri</w:t>
            </w:r>
            <w:proofErr w:type="spellEnd"/>
            <w:r w:rsidRPr="0044129F">
              <w:t xml:space="preserve"> din </w:t>
            </w:r>
            <w:proofErr w:type="spellStart"/>
            <w:r w:rsidRPr="0044129F">
              <w:t>deșeurile</w:t>
            </w:r>
            <w:proofErr w:type="spellEnd"/>
            <w:r w:rsidRPr="0044129F">
              <w:t xml:space="preserve"> </w:t>
            </w:r>
            <w:proofErr w:type="spellStart"/>
            <w:r w:rsidRPr="0044129F">
              <w:t>municipale</w:t>
            </w:r>
            <w:proofErr w:type="spellEnd"/>
            <w:r w:rsidRPr="0044129F">
              <w:t xml:space="preserve"> </w:t>
            </w:r>
            <w:proofErr w:type="spellStart"/>
            <w:r w:rsidRPr="0044129F">
              <w:t>în</w:t>
            </w:r>
            <w:proofErr w:type="spellEnd"/>
            <w:r w:rsidRPr="0044129F">
              <w:t xml:space="preserve"> </w:t>
            </w:r>
            <w:proofErr w:type="spellStart"/>
            <w:r w:rsidRPr="0044129F">
              <w:t>mediul</w:t>
            </w:r>
            <w:proofErr w:type="spellEnd"/>
            <w:r w:rsidRPr="0044129F">
              <w:t xml:space="preserve"> urban.</w:t>
            </w:r>
          </w:p>
        </w:tc>
        <w:tc>
          <w:tcPr>
            <w:tcW w:w="1080" w:type="dxa"/>
            <w:tcBorders>
              <w:top w:val="single" w:sz="2" w:space="0" w:color="000000"/>
              <w:left w:val="single" w:sz="2" w:space="0" w:color="000000"/>
              <w:bottom w:val="single" w:sz="2" w:space="0" w:color="000000"/>
              <w:right w:val="single" w:sz="2" w:space="0" w:color="000000"/>
            </w:tcBorders>
          </w:tcPr>
          <w:p w14:paraId="5A61955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810" w:type="dxa"/>
            <w:tcBorders>
              <w:top w:val="single" w:sz="2" w:space="0" w:color="000000"/>
              <w:left w:val="single" w:sz="2" w:space="0" w:color="000000"/>
              <w:bottom w:val="single" w:sz="2" w:space="0" w:color="000000"/>
              <w:right w:val="single" w:sz="2" w:space="0" w:color="000000"/>
            </w:tcBorders>
          </w:tcPr>
          <w:p w14:paraId="6CAB083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900" w:type="dxa"/>
            <w:tcBorders>
              <w:top w:val="single" w:sz="2" w:space="0" w:color="000000"/>
              <w:left w:val="single" w:sz="2" w:space="0" w:color="000000"/>
              <w:bottom w:val="single" w:sz="2" w:space="0" w:color="000000"/>
              <w:right w:val="single" w:sz="2" w:space="0" w:color="000000"/>
            </w:tcBorders>
          </w:tcPr>
          <w:p w14:paraId="7866149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900" w:type="dxa"/>
            <w:tcBorders>
              <w:top w:val="single" w:sz="2" w:space="0" w:color="000000"/>
              <w:left w:val="single" w:sz="2" w:space="0" w:color="000000"/>
              <w:bottom w:val="single" w:sz="2" w:space="0" w:color="000000"/>
              <w:right w:val="single" w:sz="2" w:space="0" w:color="000000"/>
            </w:tcBorders>
          </w:tcPr>
          <w:p w14:paraId="7F31E2E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1060" w:type="dxa"/>
            <w:tcBorders>
              <w:top w:val="single" w:sz="2" w:space="0" w:color="000000"/>
              <w:left w:val="single" w:sz="2" w:space="0" w:color="000000"/>
              <w:bottom w:val="single" w:sz="2" w:space="0" w:color="000000"/>
              <w:right w:val="single" w:sz="2" w:space="0" w:color="000000"/>
            </w:tcBorders>
          </w:tcPr>
          <w:p w14:paraId="37DB0C0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r>
      <w:tr w:rsidR="006119E9" w:rsidRPr="0044129F" w14:paraId="0F5CD1BA" w14:textId="77777777" w:rsidTr="008A4510">
        <w:trPr>
          <w:gridAfter w:val="1"/>
          <w:wAfter w:w="8" w:type="dxa"/>
          <w:trHeight w:val="705"/>
        </w:trPr>
        <w:tc>
          <w:tcPr>
            <w:tcW w:w="550" w:type="dxa"/>
            <w:vMerge/>
            <w:tcBorders>
              <w:top w:val="nil"/>
              <w:left w:val="single" w:sz="2" w:space="0" w:color="000000"/>
              <w:bottom w:val="nil"/>
              <w:right w:val="single" w:sz="2" w:space="0" w:color="000000"/>
            </w:tcBorders>
          </w:tcPr>
          <w:p w14:paraId="18B125A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5EFD5931"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deșeuri</w:t>
            </w:r>
            <w:proofErr w:type="spellEnd"/>
            <w:r w:rsidRPr="0044129F">
              <w:t xml:space="preserve"> </w:t>
            </w:r>
            <w:proofErr w:type="spellStart"/>
            <w:r w:rsidRPr="0044129F">
              <w:t>valorificate</w:t>
            </w:r>
            <w:proofErr w:type="spellEnd"/>
            <w:r w:rsidRPr="0044129F">
              <w:t xml:space="preserve"> energetic, </w:t>
            </w:r>
            <w:proofErr w:type="spellStart"/>
            <w:r w:rsidRPr="0044129F">
              <w:t>rezultată</w:t>
            </w:r>
            <w:proofErr w:type="spellEnd"/>
            <w:r w:rsidRPr="0044129F">
              <w:t xml:space="preserve"> </w:t>
            </w:r>
            <w:proofErr w:type="spellStart"/>
            <w:r w:rsidRPr="0044129F">
              <w:t>în</w:t>
            </w:r>
            <w:proofErr w:type="spellEnd"/>
            <w:r w:rsidRPr="0044129F">
              <w:t xml:space="preserve"> </w:t>
            </w:r>
            <w:proofErr w:type="spellStart"/>
            <w:r w:rsidRPr="0044129F">
              <w:t>stația</w:t>
            </w:r>
            <w:proofErr w:type="spellEnd"/>
            <w:r w:rsidRPr="0044129F">
              <w:t xml:space="preserve"> de </w:t>
            </w:r>
            <w:proofErr w:type="spellStart"/>
            <w:r w:rsidRPr="0044129F">
              <w:t>sortare</w:t>
            </w:r>
            <w:proofErr w:type="spellEnd"/>
            <w:r w:rsidRPr="0044129F">
              <w:t xml:space="preserve">, </w:t>
            </w:r>
            <w:proofErr w:type="spellStart"/>
            <w:r w:rsidRPr="0044129F">
              <w:t>raportată</w:t>
            </w:r>
            <w:proofErr w:type="spellEnd"/>
            <w:r w:rsidRPr="0044129F">
              <w:t xml:space="preserve"> la </w:t>
            </w: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deşeuri</w:t>
            </w:r>
            <w:proofErr w:type="spellEnd"/>
            <w:r w:rsidRPr="0044129F">
              <w:t xml:space="preserve"> </w:t>
            </w:r>
            <w:proofErr w:type="spellStart"/>
            <w:r w:rsidRPr="0044129F">
              <w:t>colectate</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3853A67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 7%</w:t>
            </w:r>
          </w:p>
        </w:tc>
        <w:tc>
          <w:tcPr>
            <w:tcW w:w="810" w:type="dxa"/>
            <w:tcBorders>
              <w:top w:val="single" w:sz="2" w:space="0" w:color="000000"/>
              <w:left w:val="single" w:sz="2" w:space="0" w:color="000000"/>
              <w:bottom w:val="single" w:sz="2" w:space="0" w:color="000000"/>
              <w:right w:val="single" w:sz="2" w:space="0" w:color="000000"/>
            </w:tcBorders>
          </w:tcPr>
          <w:p w14:paraId="7C26BC4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 7%</w:t>
            </w:r>
          </w:p>
        </w:tc>
        <w:tc>
          <w:tcPr>
            <w:tcW w:w="900" w:type="dxa"/>
            <w:tcBorders>
              <w:top w:val="single" w:sz="2" w:space="0" w:color="000000"/>
              <w:left w:val="single" w:sz="2" w:space="0" w:color="000000"/>
              <w:bottom w:val="single" w:sz="2" w:space="0" w:color="000000"/>
              <w:right w:val="single" w:sz="2" w:space="0" w:color="000000"/>
            </w:tcBorders>
          </w:tcPr>
          <w:p w14:paraId="7512232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 7%</w:t>
            </w:r>
          </w:p>
        </w:tc>
        <w:tc>
          <w:tcPr>
            <w:tcW w:w="900" w:type="dxa"/>
            <w:tcBorders>
              <w:top w:val="single" w:sz="2" w:space="0" w:color="000000"/>
              <w:left w:val="single" w:sz="2" w:space="0" w:color="000000"/>
              <w:bottom w:val="single" w:sz="2" w:space="0" w:color="000000"/>
              <w:right w:val="single" w:sz="2" w:space="0" w:color="000000"/>
            </w:tcBorders>
          </w:tcPr>
          <w:p w14:paraId="53DC232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 7%</w:t>
            </w:r>
          </w:p>
        </w:tc>
        <w:tc>
          <w:tcPr>
            <w:tcW w:w="1060" w:type="dxa"/>
            <w:tcBorders>
              <w:top w:val="single" w:sz="2" w:space="0" w:color="000000"/>
              <w:left w:val="single" w:sz="2" w:space="0" w:color="000000"/>
              <w:bottom w:val="single" w:sz="2" w:space="0" w:color="000000"/>
              <w:right w:val="single" w:sz="2" w:space="0" w:color="000000"/>
            </w:tcBorders>
          </w:tcPr>
          <w:p w14:paraId="3F3C823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 7%</w:t>
            </w:r>
          </w:p>
        </w:tc>
      </w:tr>
      <w:tr w:rsidR="006119E9" w:rsidRPr="0044129F" w14:paraId="4A55EEE7" w14:textId="77777777" w:rsidTr="008A4510">
        <w:trPr>
          <w:gridAfter w:val="1"/>
          <w:wAfter w:w="8" w:type="dxa"/>
          <w:trHeight w:val="699"/>
        </w:trPr>
        <w:tc>
          <w:tcPr>
            <w:tcW w:w="550" w:type="dxa"/>
            <w:vMerge/>
            <w:tcBorders>
              <w:top w:val="nil"/>
              <w:left w:val="single" w:sz="2" w:space="0" w:color="000000"/>
              <w:bottom w:val="nil"/>
              <w:right w:val="single" w:sz="2" w:space="0" w:color="000000"/>
            </w:tcBorders>
          </w:tcPr>
          <w:p w14:paraId="76E67A3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02EAE81F"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Numărul</w:t>
            </w:r>
            <w:proofErr w:type="spellEnd"/>
            <w:r w:rsidRPr="0044129F">
              <w:t xml:space="preserve"> de </w:t>
            </w:r>
            <w:proofErr w:type="spellStart"/>
            <w:r w:rsidRPr="0044129F">
              <w:t>recipiente</w:t>
            </w:r>
            <w:proofErr w:type="spellEnd"/>
            <w:r w:rsidRPr="0044129F">
              <w:t xml:space="preserve"> de </w:t>
            </w:r>
            <w:proofErr w:type="spellStart"/>
            <w:r w:rsidRPr="0044129F">
              <w:t>colectare</w:t>
            </w:r>
            <w:proofErr w:type="spellEnd"/>
            <w:r w:rsidRPr="0044129F">
              <w:t xml:space="preserve"> </w:t>
            </w:r>
            <w:proofErr w:type="spellStart"/>
            <w:r w:rsidRPr="0044129F">
              <w:t>asigurate</w:t>
            </w:r>
            <w:proofErr w:type="spellEnd"/>
            <w:r w:rsidRPr="0044129F">
              <w:t xml:space="preserve"> pe </w:t>
            </w:r>
            <w:proofErr w:type="spellStart"/>
            <w:r w:rsidRPr="0044129F">
              <w:t>tipodimensiuni</w:t>
            </w:r>
            <w:proofErr w:type="spellEnd"/>
            <w:r w:rsidRPr="0044129F">
              <w:t xml:space="preserve">, ca </w:t>
            </w:r>
            <w:proofErr w:type="spellStart"/>
            <w:r w:rsidRPr="0044129F">
              <w:t>urmare</w:t>
            </w:r>
            <w:proofErr w:type="spellEnd"/>
            <w:r w:rsidRPr="0044129F">
              <w:t xml:space="preserve"> a </w:t>
            </w:r>
            <w:proofErr w:type="spellStart"/>
            <w:r w:rsidRPr="0044129F">
              <w:t>solicitărilor</w:t>
            </w:r>
            <w:proofErr w:type="spellEnd"/>
            <w:r w:rsidRPr="0044129F">
              <w:t xml:space="preserve">, </w:t>
            </w:r>
            <w:proofErr w:type="spellStart"/>
            <w:r w:rsidRPr="0044129F">
              <w:t>raportat</w:t>
            </w:r>
            <w:proofErr w:type="spellEnd"/>
            <w:r w:rsidRPr="0044129F">
              <w:t xml:space="preserve"> la </w:t>
            </w:r>
            <w:proofErr w:type="spellStart"/>
            <w:r w:rsidRPr="0044129F">
              <w:t>numărul</w:t>
            </w:r>
            <w:proofErr w:type="spellEnd"/>
            <w:r w:rsidRPr="0044129F">
              <w:t xml:space="preserve"> total de </w:t>
            </w:r>
            <w:proofErr w:type="spellStart"/>
            <w:r w:rsidRPr="0044129F">
              <w:t>solicitări</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08D7AED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92%</w:t>
            </w:r>
          </w:p>
        </w:tc>
        <w:tc>
          <w:tcPr>
            <w:tcW w:w="810" w:type="dxa"/>
            <w:tcBorders>
              <w:top w:val="single" w:sz="2" w:space="0" w:color="000000"/>
              <w:left w:val="single" w:sz="2" w:space="0" w:color="000000"/>
              <w:bottom w:val="single" w:sz="2" w:space="0" w:color="000000"/>
              <w:right w:val="single" w:sz="2" w:space="0" w:color="000000"/>
            </w:tcBorders>
          </w:tcPr>
          <w:p w14:paraId="555AAC0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95%</w:t>
            </w:r>
          </w:p>
        </w:tc>
        <w:tc>
          <w:tcPr>
            <w:tcW w:w="900" w:type="dxa"/>
            <w:tcBorders>
              <w:top w:val="single" w:sz="2" w:space="0" w:color="000000"/>
              <w:left w:val="single" w:sz="2" w:space="0" w:color="000000"/>
              <w:bottom w:val="single" w:sz="2" w:space="0" w:color="000000"/>
              <w:right w:val="single" w:sz="2" w:space="0" w:color="000000"/>
            </w:tcBorders>
          </w:tcPr>
          <w:p w14:paraId="128624B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98%</w:t>
            </w:r>
          </w:p>
        </w:tc>
        <w:tc>
          <w:tcPr>
            <w:tcW w:w="900" w:type="dxa"/>
            <w:tcBorders>
              <w:top w:val="single" w:sz="2" w:space="0" w:color="000000"/>
              <w:left w:val="single" w:sz="2" w:space="0" w:color="000000"/>
              <w:bottom w:val="single" w:sz="2" w:space="0" w:color="000000"/>
              <w:right w:val="single" w:sz="2" w:space="0" w:color="000000"/>
            </w:tcBorders>
          </w:tcPr>
          <w:p w14:paraId="3F3B09B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1060" w:type="dxa"/>
            <w:tcBorders>
              <w:top w:val="single" w:sz="2" w:space="0" w:color="000000"/>
              <w:left w:val="single" w:sz="2" w:space="0" w:color="000000"/>
              <w:bottom w:val="single" w:sz="2" w:space="0" w:color="000000"/>
              <w:right w:val="single" w:sz="2" w:space="0" w:color="000000"/>
            </w:tcBorders>
          </w:tcPr>
          <w:p w14:paraId="56EFD89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96.25%</w:t>
            </w:r>
          </w:p>
        </w:tc>
      </w:tr>
      <w:tr w:rsidR="006119E9" w:rsidRPr="0044129F" w14:paraId="1D9511DD" w14:textId="77777777" w:rsidTr="008A4510">
        <w:trPr>
          <w:gridAfter w:val="1"/>
          <w:wAfter w:w="8" w:type="dxa"/>
          <w:trHeight w:val="707"/>
        </w:trPr>
        <w:tc>
          <w:tcPr>
            <w:tcW w:w="550" w:type="dxa"/>
            <w:vMerge/>
            <w:tcBorders>
              <w:top w:val="nil"/>
              <w:left w:val="single" w:sz="2" w:space="0" w:color="000000"/>
              <w:bottom w:val="single" w:sz="2" w:space="0" w:color="000000"/>
              <w:right w:val="single" w:sz="2" w:space="0" w:color="000000"/>
            </w:tcBorders>
          </w:tcPr>
          <w:p w14:paraId="5DBAF50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6856D09A" w14:textId="77777777" w:rsidR="006119E9" w:rsidRPr="0044129F" w:rsidRDefault="006119E9" w:rsidP="006119E9">
            <w:pPr>
              <w:pStyle w:val="NormalWeb"/>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proofErr w:type="spellStart"/>
            <w:r w:rsidRPr="0044129F">
              <w:t>penalitățile</w:t>
            </w:r>
            <w:proofErr w:type="spellEnd"/>
            <w:r w:rsidRPr="0044129F">
              <w:t xml:space="preserve"> </w:t>
            </w:r>
            <w:proofErr w:type="spellStart"/>
            <w:r w:rsidRPr="0044129F">
              <w:t>contractuale</w:t>
            </w:r>
            <w:proofErr w:type="spellEnd"/>
            <w:r w:rsidRPr="0044129F">
              <w:t xml:space="preserve"> </w:t>
            </w:r>
            <w:proofErr w:type="spellStart"/>
            <w:r w:rsidRPr="0044129F">
              <w:t>totale</w:t>
            </w:r>
            <w:proofErr w:type="spellEnd"/>
            <w:r w:rsidRPr="0044129F">
              <w:t xml:space="preserve"> </w:t>
            </w:r>
            <w:proofErr w:type="spellStart"/>
            <w:r w:rsidRPr="0044129F">
              <w:t>aplicate</w:t>
            </w:r>
            <w:proofErr w:type="spellEnd"/>
            <w:r w:rsidRPr="0044129F">
              <w:t xml:space="preserve"> de </w:t>
            </w:r>
            <w:proofErr w:type="spellStart"/>
            <w:r w:rsidRPr="0044129F">
              <w:t>autoritățile</w:t>
            </w:r>
            <w:proofErr w:type="spellEnd"/>
            <w:r w:rsidRPr="0044129F">
              <w:t xml:space="preserve"> </w:t>
            </w:r>
            <w:proofErr w:type="spellStart"/>
            <w:r w:rsidRPr="0044129F">
              <w:t>administrației</w:t>
            </w:r>
            <w:proofErr w:type="spellEnd"/>
            <w:r w:rsidRPr="0044129F">
              <w:t xml:space="preserve"> </w:t>
            </w:r>
            <w:proofErr w:type="spellStart"/>
            <w:r w:rsidRPr="0044129F">
              <w:t>publice</w:t>
            </w:r>
            <w:proofErr w:type="spellEnd"/>
            <w:r w:rsidRPr="0044129F">
              <w:t xml:space="preserve"> locale, </w:t>
            </w:r>
            <w:proofErr w:type="spellStart"/>
            <w:r w:rsidRPr="0044129F">
              <w:t>raportate</w:t>
            </w:r>
            <w:proofErr w:type="spellEnd"/>
            <w:r w:rsidRPr="0044129F">
              <w:t xml:space="preserve"> la </w:t>
            </w:r>
            <w:proofErr w:type="spellStart"/>
            <w:r w:rsidRPr="0044129F">
              <w:t>valoarea</w:t>
            </w:r>
            <w:proofErr w:type="spellEnd"/>
            <w:r w:rsidRPr="0044129F">
              <w:t xml:space="preserve"> </w:t>
            </w:r>
            <w:proofErr w:type="spellStart"/>
            <w:r w:rsidRPr="0044129F">
              <w:t>prestației</w:t>
            </w:r>
            <w:proofErr w:type="spellEnd"/>
            <w:r w:rsidRPr="0044129F">
              <w:t xml:space="preserve">, pe </w:t>
            </w:r>
            <w:proofErr w:type="spellStart"/>
            <w:r w:rsidRPr="0044129F">
              <w:t>activități</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658D939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810" w:type="dxa"/>
            <w:tcBorders>
              <w:top w:val="single" w:sz="2" w:space="0" w:color="000000"/>
              <w:left w:val="single" w:sz="2" w:space="0" w:color="000000"/>
              <w:bottom w:val="single" w:sz="2" w:space="0" w:color="000000"/>
              <w:right w:val="single" w:sz="2" w:space="0" w:color="000000"/>
            </w:tcBorders>
          </w:tcPr>
          <w:p w14:paraId="0363D41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900" w:type="dxa"/>
            <w:tcBorders>
              <w:top w:val="single" w:sz="2" w:space="0" w:color="000000"/>
              <w:left w:val="single" w:sz="2" w:space="0" w:color="000000"/>
              <w:bottom w:val="single" w:sz="2" w:space="0" w:color="000000"/>
              <w:right w:val="single" w:sz="2" w:space="0" w:color="000000"/>
            </w:tcBorders>
          </w:tcPr>
          <w:p w14:paraId="27CB12E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900" w:type="dxa"/>
            <w:tcBorders>
              <w:top w:val="single" w:sz="2" w:space="0" w:color="000000"/>
              <w:left w:val="single" w:sz="2" w:space="0" w:color="000000"/>
              <w:bottom w:val="single" w:sz="2" w:space="0" w:color="000000"/>
              <w:right w:val="single" w:sz="2" w:space="0" w:color="000000"/>
            </w:tcBorders>
          </w:tcPr>
          <w:p w14:paraId="349FE38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1060" w:type="dxa"/>
            <w:tcBorders>
              <w:top w:val="single" w:sz="2" w:space="0" w:color="000000"/>
              <w:left w:val="single" w:sz="2" w:space="0" w:color="000000"/>
              <w:bottom w:val="single" w:sz="2" w:space="0" w:color="000000"/>
              <w:right w:val="single" w:sz="2" w:space="0" w:color="000000"/>
            </w:tcBorders>
          </w:tcPr>
          <w:p w14:paraId="74E8AF2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r>
      <w:tr w:rsidR="006119E9" w:rsidRPr="0044129F" w14:paraId="5FE918E4" w14:textId="77777777" w:rsidTr="008A4510">
        <w:trPr>
          <w:trHeight w:val="409"/>
        </w:trPr>
        <w:tc>
          <w:tcPr>
            <w:tcW w:w="550" w:type="dxa"/>
            <w:vMerge w:val="restart"/>
            <w:tcBorders>
              <w:top w:val="single" w:sz="2" w:space="0" w:color="000000"/>
              <w:left w:val="single" w:sz="2" w:space="0" w:color="000000"/>
              <w:bottom w:val="single" w:sz="2" w:space="0" w:color="000000"/>
              <w:right w:val="single" w:sz="2" w:space="0" w:color="000000"/>
            </w:tcBorders>
          </w:tcPr>
          <w:p w14:paraId="7ADB0DE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1.3.</w:t>
            </w:r>
          </w:p>
        </w:tc>
        <w:tc>
          <w:tcPr>
            <w:tcW w:w="9695" w:type="dxa"/>
            <w:gridSpan w:val="7"/>
            <w:tcBorders>
              <w:top w:val="single" w:sz="2" w:space="0" w:color="000000"/>
              <w:left w:val="single" w:sz="2" w:space="0" w:color="000000"/>
              <w:bottom w:val="single" w:sz="2" w:space="0" w:color="000000"/>
              <w:right w:val="single" w:sz="2" w:space="0" w:color="000000"/>
            </w:tcBorders>
          </w:tcPr>
          <w:p w14:paraId="40B0F66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FACTURAREA </w:t>
            </w:r>
            <w:proofErr w:type="spellStart"/>
            <w:r w:rsidRPr="0044129F">
              <w:t>Șl</w:t>
            </w:r>
            <w:proofErr w:type="spellEnd"/>
            <w:r w:rsidRPr="0044129F">
              <w:t xml:space="preserve"> INCASAREA CONTRAVALORII PRESTAȚIILOR</w:t>
            </w:r>
          </w:p>
        </w:tc>
      </w:tr>
      <w:tr w:rsidR="006119E9" w:rsidRPr="0044129F" w14:paraId="1421F0D8" w14:textId="77777777" w:rsidTr="008A4510">
        <w:trPr>
          <w:gridAfter w:val="1"/>
          <w:wAfter w:w="8" w:type="dxa"/>
          <w:trHeight w:val="654"/>
        </w:trPr>
        <w:tc>
          <w:tcPr>
            <w:tcW w:w="550" w:type="dxa"/>
            <w:vMerge/>
            <w:tcBorders>
              <w:top w:val="nil"/>
              <w:left w:val="single" w:sz="2" w:space="0" w:color="000000"/>
              <w:bottom w:val="nil"/>
              <w:right w:val="single" w:sz="2" w:space="0" w:color="000000"/>
            </w:tcBorders>
          </w:tcPr>
          <w:p w14:paraId="0C6CD65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4668B16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r w:rsidRPr="0044129F">
              <w:t xml:space="preserve">a) </w:t>
            </w:r>
            <w:proofErr w:type="spellStart"/>
            <w:r w:rsidRPr="0044129F">
              <w:t>numărul</w:t>
            </w:r>
            <w:proofErr w:type="spellEnd"/>
            <w:r w:rsidRPr="0044129F">
              <w:t xml:space="preserve"> de </w:t>
            </w:r>
            <w:proofErr w:type="spellStart"/>
            <w:r w:rsidRPr="0044129F">
              <w:t>reclamații</w:t>
            </w:r>
            <w:proofErr w:type="spellEnd"/>
            <w:r w:rsidRPr="0044129F">
              <w:t xml:space="preserve"> </w:t>
            </w:r>
            <w:proofErr w:type="spellStart"/>
            <w:r w:rsidRPr="0044129F">
              <w:t>privind</w:t>
            </w:r>
            <w:proofErr w:type="spellEnd"/>
            <w:r w:rsidRPr="0044129F">
              <w:t xml:space="preserve"> </w:t>
            </w:r>
            <w:proofErr w:type="spellStart"/>
            <w:r w:rsidRPr="0044129F">
              <w:t>facturarea</w:t>
            </w:r>
            <w:proofErr w:type="spellEnd"/>
            <w:r w:rsidRPr="0044129F">
              <w:t xml:space="preserve"> </w:t>
            </w:r>
            <w:proofErr w:type="spellStart"/>
            <w:r w:rsidRPr="0044129F">
              <w:t>raportat</w:t>
            </w:r>
            <w:proofErr w:type="spellEnd"/>
            <w:r w:rsidRPr="0044129F">
              <w:t xml:space="preserve"> la </w:t>
            </w:r>
            <w:proofErr w:type="spellStart"/>
            <w:r w:rsidRPr="0044129F">
              <w:t>numărul</w:t>
            </w:r>
            <w:proofErr w:type="spellEnd"/>
            <w:r w:rsidRPr="0044129F">
              <w:t xml:space="preserve"> total de </w:t>
            </w:r>
            <w:proofErr w:type="spellStart"/>
            <w:r w:rsidRPr="0044129F">
              <w:t>utilizatori</w:t>
            </w:r>
            <w:proofErr w:type="spellEnd"/>
            <w:r w:rsidRPr="0044129F">
              <w:t xml:space="preserve"> pe </w:t>
            </w:r>
            <w:proofErr w:type="spellStart"/>
            <w:r w:rsidRPr="0044129F">
              <w:t>categorii</w:t>
            </w:r>
            <w:proofErr w:type="spellEnd"/>
            <w:r w:rsidRPr="0044129F">
              <w:t xml:space="preserve"> de </w:t>
            </w:r>
            <w:proofErr w:type="spellStart"/>
            <w:r w:rsidRPr="0044129F">
              <w:t>utilizatori</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396BCEA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0.5%</w:t>
            </w:r>
          </w:p>
        </w:tc>
        <w:tc>
          <w:tcPr>
            <w:tcW w:w="810" w:type="dxa"/>
            <w:tcBorders>
              <w:top w:val="single" w:sz="2" w:space="0" w:color="000000"/>
              <w:left w:val="single" w:sz="2" w:space="0" w:color="000000"/>
              <w:bottom w:val="single" w:sz="2" w:space="0" w:color="000000"/>
              <w:right w:val="single" w:sz="2" w:space="0" w:color="000000"/>
            </w:tcBorders>
          </w:tcPr>
          <w:p w14:paraId="77E2F87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0.5%</w:t>
            </w:r>
          </w:p>
        </w:tc>
        <w:tc>
          <w:tcPr>
            <w:tcW w:w="900" w:type="dxa"/>
            <w:tcBorders>
              <w:top w:val="single" w:sz="2" w:space="0" w:color="000000"/>
              <w:left w:val="single" w:sz="2" w:space="0" w:color="000000"/>
              <w:bottom w:val="single" w:sz="2" w:space="0" w:color="000000"/>
              <w:right w:val="single" w:sz="2" w:space="0" w:color="000000"/>
            </w:tcBorders>
          </w:tcPr>
          <w:p w14:paraId="5963B2D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0.5%</w:t>
            </w:r>
          </w:p>
        </w:tc>
        <w:tc>
          <w:tcPr>
            <w:tcW w:w="900" w:type="dxa"/>
            <w:tcBorders>
              <w:top w:val="single" w:sz="2" w:space="0" w:color="000000"/>
              <w:left w:val="single" w:sz="2" w:space="0" w:color="000000"/>
              <w:bottom w:val="single" w:sz="2" w:space="0" w:color="000000"/>
              <w:right w:val="single" w:sz="2" w:space="0" w:color="000000"/>
            </w:tcBorders>
          </w:tcPr>
          <w:p w14:paraId="60D1D85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0.5%</w:t>
            </w:r>
          </w:p>
        </w:tc>
        <w:tc>
          <w:tcPr>
            <w:tcW w:w="1060" w:type="dxa"/>
            <w:tcBorders>
              <w:top w:val="single" w:sz="2" w:space="0" w:color="000000"/>
              <w:left w:val="single" w:sz="2" w:space="0" w:color="000000"/>
              <w:bottom w:val="single" w:sz="2" w:space="0" w:color="000000"/>
              <w:right w:val="single" w:sz="2" w:space="0" w:color="000000"/>
            </w:tcBorders>
          </w:tcPr>
          <w:p w14:paraId="6D6699A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0.5%</w:t>
            </w:r>
          </w:p>
        </w:tc>
      </w:tr>
      <w:tr w:rsidR="006119E9" w:rsidRPr="0044129F" w14:paraId="6168EF7A" w14:textId="77777777" w:rsidTr="008A4510">
        <w:trPr>
          <w:gridAfter w:val="1"/>
          <w:wAfter w:w="8" w:type="dxa"/>
          <w:trHeight w:val="655"/>
        </w:trPr>
        <w:tc>
          <w:tcPr>
            <w:tcW w:w="550" w:type="dxa"/>
            <w:vMerge/>
            <w:tcBorders>
              <w:top w:val="nil"/>
              <w:left w:val="single" w:sz="2" w:space="0" w:color="000000"/>
              <w:bottom w:val="nil"/>
              <w:right w:val="single" w:sz="2" w:space="0" w:color="000000"/>
            </w:tcBorders>
          </w:tcPr>
          <w:p w14:paraId="7521391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169881D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r w:rsidRPr="0044129F">
              <w:t xml:space="preserve">b) </w:t>
            </w:r>
            <w:proofErr w:type="spellStart"/>
            <w:r w:rsidRPr="0044129F">
              <w:t>procentul</w:t>
            </w:r>
            <w:proofErr w:type="spellEnd"/>
            <w:r w:rsidRPr="0044129F">
              <w:t xml:space="preserve"> de </w:t>
            </w:r>
            <w:proofErr w:type="spellStart"/>
            <w:r w:rsidRPr="0044129F">
              <w:t>reclamații</w:t>
            </w:r>
            <w:proofErr w:type="spellEnd"/>
            <w:r w:rsidRPr="0044129F">
              <w:t xml:space="preserve"> de la lit. a) </w:t>
            </w:r>
            <w:proofErr w:type="spellStart"/>
            <w:r w:rsidRPr="0044129F">
              <w:t>rezolvate</w:t>
            </w:r>
            <w:proofErr w:type="spellEnd"/>
            <w:r w:rsidRPr="0044129F">
              <w:t xml:space="preserve"> </w:t>
            </w:r>
            <w:proofErr w:type="spellStart"/>
            <w:r w:rsidRPr="0044129F">
              <w:t>în</w:t>
            </w:r>
            <w:proofErr w:type="spellEnd"/>
            <w:r w:rsidRPr="0044129F">
              <w:t xml:space="preserve"> </w:t>
            </w:r>
            <w:proofErr w:type="spellStart"/>
            <w:r w:rsidRPr="0044129F">
              <w:t>mai</w:t>
            </w:r>
            <w:proofErr w:type="spellEnd"/>
            <w:r w:rsidRPr="0044129F">
              <w:t xml:space="preserve"> </w:t>
            </w:r>
            <w:proofErr w:type="spellStart"/>
            <w:r w:rsidRPr="0044129F">
              <w:t>puțin</w:t>
            </w:r>
            <w:proofErr w:type="spellEnd"/>
            <w:r w:rsidRPr="0044129F">
              <w:t xml:space="preserve"> de 10 </w:t>
            </w:r>
            <w:proofErr w:type="spellStart"/>
            <w:r w:rsidRPr="0044129F">
              <w:t>zile</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73BA2EC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10" w:type="dxa"/>
            <w:tcBorders>
              <w:top w:val="single" w:sz="2" w:space="0" w:color="000000"/>
              <w:left w:val="single" w:sz="2" w:space="0" w:color="000000"/>
              <w:bottom w:val="single" w:sz="2" w:space="0" w:color="000000"/>
              <w:right w:val="single" w:sz="2" w:space="0" w:color="000000"/>
            </w:tcBorders>
          </w:tcPr>
          <w:p w14:paraId="48A19D6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00" w:type="dxa"/>
            <w:tcBorders>
              <w:top w:val="single" w:sz="2" w:space="0" w:color="000000"/>
              <w:left w:val="single" w:sz="2" w:space="0" w:color="000000"/>
              <w:bottom w:val="single" w:sz="2" w:space="0" w:color="000000"/>
              <w:right w:val="single" w:sz="2" w:space="0" w:color="000000"/>
            </w:tcBorders>
          </w:tcPr>
          <w:p w14:paraId="7B203DE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00" w:type="dxa"/>
            <w:tcBorders>
              <w:top w:val="single" w:sz="2" w:space="0" w:color="000000"/>
              <w:left w:val="single" w:sz="2" w:space="0" w:color="000000"/>
              <w:bottom w:val="single" w:sz="2" w:space="0" w:color="000000"/>
              <w:right w:val="single" w:sz="2" w:space="0" w:color="000000"/>
            </w:tcBorders>
          </w:tcPr>
          <w:p w14:paraId="1EF2A2D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1060" w:type="dxa"/>
            <w:tcBorders>
              <w:top w:val="single" w:sz="2" w:space="0" w:color="000000"/>
              <w:left w:val="single" w:sz="2" w:space="0" w:color="000000"/>
              <w:bottom w:val="single" w:sz="2" w:space="0" w:color="000000"/>
              <w:right w:val="single" w:sz="2" w:space="0" w:color="000000"/>
            </w:tcBorders>
          </w:tcPr>
          <w:p w14:paraId="5D5D5A9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r>
      <w:tr w:rsidR="006119E9" w:rsidRPr="0044129F" w14:paraId="3495196F" w14:textId="77777777" w:rsidTr="008A4510">
        <w:trPr>
          <w:gridAfter w:val="1"/>
          <w:wAfter w:w="8" w:type="dxa"/>
          <w:trHeight w:val="412"/>
        </w:trPr>
        <w:tc>
          <w:tcPr>
            <w:tcW w:w="550" w:type="dxa"/>
            <w:vMerge/>
            <w:tcBorders>
              <w:top w:val="nil"/>
              <w:left w:val="single" w:sz="2" w:space="0" w:color="000000"/>
              <w:bottom w:val="single" w:sz="2" w:space="0" w:color="000000"/>
              <w:right w:val="single" w:sz="2" w:space="0" w:color="000000"/>
            </w:tcBorders>
          </w:tcPr>
          <w:p w14:paraId="11B8040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5B7E1DF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c) </w:t>
            </w:r>
            <w:proofErr w:type="spellStart"/>
            <w:r w:rsidRPr="0044129F">
              <w:t>procentul</w:t>
            </w:r>
            <w:proofErr w:type="spellEnd"/>
            <w:r w:rsidRPr="0044129F">
              <w:t xml:space="preserve"> din </w:t>
            </w:r>
            <w:proofErr w:type="spellStart"/>
            <w:r w:rsidRPr="0044129F">
              <w:t>reclamațiile</w:t>
            </w:r>
            <w:proofErr w:type="spellEnd"/>
            <w:r w:rsidRPr="0044129F">
              <w:t xml:space="preserve"> de la lit. a) care s-au </w:t>
            </w:r>
            <w:proofErr w:type="spellStart"/>
            <w:r w:rsidRPr="0044129F">
              <w:t>dovedit</w:t>
            </w:r>
            <w:proofErr w:type="spellEnd"/>
            <w:r w:rsidRPr="0044129F">
              <w:t xml:space="preserve"> a fi </w:t>
            </w:r>
            <w:proofErr w:type="spellStart"/>
            <w:r w:rsidRPr="0044129F">
              <w:t>justificate</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1050356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c>
          <w:tcPr>
            <w:tcW w:w="810" w:type="dxa"/>
            <w:tcBorders>
              <w:top w:val="single" w:sz="2" w:space="0" w:color="000000"/>
              <w:left w:val="single" w:sz="2" w:space="0" w:color="000000"/>
              <w:bottom w:val="single" w:sz="2" w:space="0" w:color="000000"/>
              <w:right w:val="single" w:sz="2" w:space="0" w:color="000000"/>
            </w:tcBorders>
          </w:tcPr>
          <w:p w14:paraId="701E158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c>
          <w:tcPr>
            <w:tcW w:w="900" w:type="dxa"/>
            <w:tcBorders>
              <w:top w:val="single" w:sz="2" w:space="0" w:color="000000"/>
              <w:left w:val="single" w:sz="2" w:space="0" w:color="000000"/>
              <w:bottom w:val="single" w:sz="2" w:space="0" w:color="000000"/>
              <w:right w:val="single" w:sz="2" w:space="0" w:color="000000"/>
            </w:tcBorders>
          </w:tcPr>
          <w:p w14:paraId="4D2D873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c>
          <w:tcPr>
            <w:tcW w:w="900" w:type="dxa"/>
            <w:tcBorders>
              <w:top w:val="single" w:sz="2" w:space="0" w:color="000000"/>
              <w:left w:val="single" w:sz="2" w:space="0" w:color="000000"/>
              <w:bottom w:val="single" w:sz="2" w:space="0" w:color="000000"/>
              <w:right w:val="single" w:sz="2" w:space="0" w:color="000000"/>
            </w:tcBorders>
          </w:tcPr>
          <w:p w14:paraId="66A9C78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c>
          <w:tcPr>
            <w:tcW w:w="1060" w:type="dxa"/>
            <w:tcBorders>
              <w:top w:val="single" w:sz="2" w:space="0" w:color="000000"/>
              <w:left w:val="single" w:sz="2" w:space="0" w:color="000000"/>
              <w:bottom w:val="single" w:sz="2" w:space="0" w:color="000000"/>
              <w:right w:val="single" w:sz="2" w:space="0" w:color="000000"/>
            </w:tcBorders>
          </w:tcPr>
          <w:p w14:paraId="1A57C7B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r>
      <w:tr w:rsidR="006119E9" w:rsidRPr="0044129F" w14:paraId="61A0FC56"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56FD976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59A55F3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d) </w:t>
            </w:r>
            <w:proofErr w:type="spellStart"/>
            <w:r w:rsidRPr="0044129F">
              <w:t>valoarea</w:t>
            </w:r>
            <w:proofErr w:type="spellEnd"/>
            <w:r w:rsidRPr="0044129F">
              <w:t xml:space="preserve"> </w:t>
            </w:r>
            <w:proofErr w:type="spellStart"/>
            <w:r w:rsidRPr="0044129F">
              <w:t>totală</w:t>
            </w:r>
            <w:proofErr w:type="spellEnd"/>
            <w:r w:rsidRPr="0044129F">
              <w:t xml:space="preserve"> a </w:t>
            </w:r>
            <w:proofErr w:type="spellStart"/>
            <w:r w:rsidRPr="0044129F">
              <w:t>facturilor</w:t>
            </w:r>
            <w:proofErr w:type="spellEnd"/>
            <w:r w:rsidRPr="0044129F">
              <w:t xml:space="preserve"> </w:t>
            </w:r>
            <w:proofErr w:type="spellStart"/>
            <w:r w:rsidRPr="0044129F">
              <w:t>încasate</w:t>
            </w:r>
            <w:proofErr w:type="spellEnd"/>
            <w:r w:rsidRPr="0044129F">
              <w:t xml:space="preserve"> </w:t>
            </w:r>
            <w:proofErr w:type="spellStart"/>
            <w:r w:rsidRPr="0044129F">
              <w:t>raportată</w:t>
            </w:r>
            <w:proofErr w:type="spellEnd"/>
            <w:r w:rsidRPr="0044129F">
              <w:t xml:space="preserve"> la </w:t>
            </w:r>
            <w:proofErr w:type="spellStart"/>
            <w:r w:rsidRPr="0044129F">
              <w:t>valoarea</w:t>
            </w:r>
            <w:proofErr w:type="spellEnd"/>
            <w:r w:rsidRPr="0044129F">
              <w:t xml:space="preserve"> </w:t>
            </w:r>
            <w:proofErr w:type="spellStart"/>
            <w:r w:rsidRPr="0044129F">
              <w:t>totală</w:t>
            </w:r>
            <w:proofErr w:type="spellEnd"/>
            <w:r w:rsidRPr="0044129F">
              <w:t xml:space="preserve"> a </w:t>
            </w:r>
            <w:proofErr w:type="spellStart"/>
            <w:r w:rsidRPr="0044129F">
              <w:t>facturilor</w:t>
            </w:r>
            <w:proofErr w:type="spellEnd"/>
            <w:r w:rsidRPr="0044129F">
              <w:t xml:space="preserve"> </w:t>
            </w:r>
            <w:proofErr w:type="spellStart"/>
            <w:r w:rsidRPr="0044129F">
              <w:t>emise</w:t>
            </w:r>
            <w:proofErr w:type="spellEnd"/>
            <w:r w:rsidRPr="0044129F">
              <w:t xml:space="preserve">, pe </w:t>
            </w:r>
            <w:proofErr w:type="spellStart"/>
            <w:r w:rsidRPr="0044129F">
              <w:t>categorii</w:t>
            </w:r>
            <w:proofErr w:type="spellEnd"/>
            <w:r w:rsidRPr="0044129F">
              <w:t xml:space="preserve"> de </w:t>
            </w:r>
            <w:proofErr w:type="spellStart"/>
            <w:r w:rsidRPr="0044129F">
              <w:t>activități</w:t>
            </w:r>
            <w:proofErr w:type="spellEnd"/>
            <w:r w:rsidRPr="0044129F">
              <w:t xml:space="preserve"> </w:t>
            </w:r>
            <w:proofErr w:type="spellStart"/>
            <w:r w:rsidRPr="0044129F">
              <w:t>utilizatori</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3841DDC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92%</w:t>
            </w:r>
          </w:p>
        </w:tc>
        <w:tc>
          <w:tcPr>
            <w:tcW w:w="810" w:type="dxa"/>
            <w:tcBorders>
              <w:top w:val="single" w:sz="2" w:space="0" w:color="000000"/>
              <w:left w:val="single" w:sz="2" w:space="0" w:color="000000"/>
              <w:bottom w:val="single" w:sz="2" w:space="0" w:color="000000"/>
              <w:right w:val="single" w:sz="2" w:space="0" w:color="000000"/>
            </w:tcBorders>
          </w:tcPr>
          <w:p w14:paraId="51E5E24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92%</w:t>
            </w:r>
          </w:p>
        </w:tc>
        <w:tc>
          <w:tcPr>
            <w:tcW w:w="900" w:type="dxa"/>
            <w:tcBorders>
              <w:top w:val="single" w:sz="2" w:space="0" w:color="000000"/>
              <w:left w:val="single" w:sz="2" w:space="0" w:color="000000"/>
              <w:bottom w:val="single" w:sz="2" w:space="0" w:color="000000"/>
              <w:right w:val="single" w:sz="2" w:space="0" w:color="000000"/>
            </w:tcBorders>
          </w:tcPr>
          <w:p w14:paraId="7B258B9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92%</w:t>
            </w:r>
          </w:p>
        </w:tc>
        <w:tc>
          <w:tcPr>
            <w:tcW w:w="900" w:type="dxa"/>
            <w:tcBorders>
              <w:top w:val="single" w:sz="2" w:space="0" w:color="000000"/>
              <w:left w:val="single" w:sz="2" w:space="0" w:color="000000"/>
              <w:bottom w:val="single" w:sz="2" w:space="0" w:color="000000"/>
              <w:right w:val="single" w:sz="2" w:space="0" w:color="000000"/>
            </w:tcBorders>
          </w:tcPr>
          <w:p w14:paraId="6A69E21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92%</w:t>
            </w:r>
          </w:p>
        </w:tc>
        <w:tc>
          <w:tcPr>
            <w:tcW w:w="1060" w:type="dxa"/>
            <w:tcBorders>
              <w:top w:val="single" w:sz="2" w:space="0" w:color="000000"/>
              <w:left w:val="single" w:sz="2" w:space="0" w:color="000000"/>
              <w:bottom w:val="single" w:sz="2" w:space="0" w:color="000000"/>
              <w:right w:val="single" w:sz="2" w:space="0" w:color="000000"/>
            </w:tcBorders>
          </w:tcPr>
          <w:p w14:paraId="7B14A23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92%</w:t>
            </w:r>
          </w:p>
        </w:tc>
      </w:tr>
      <w:tr w:rsidR="006119E9" w:rsidRPr="0044129F" w14:paraId="5B3E7E2F"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77FD6AF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4FFCC1D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e) </w:t>
            </w:r>
            <w:proofErr w:type="spellStart"/>
            <w:r w:rsidRPr="0044129F">
              <w:t>valoarea</w:t>
            </w:r>
            <w:proofErr w:type="spellEnd"/>
            <w:r w:rsidRPr="0044129F">
              <w:t xml:space="preserve"> </w:t>
            </w:r>
            <w:proofErr w:type="spellStart"/>
            <w:r w:rsidRPr="0044129F">
              <w:t>totală</w:t>
            </w:r>
            <w:proofErr w:type="spellEnd"/>
            <w:r w:rsidRPr="0044129F">
              <w:t xml:space="preserve"> a </w:t>
            </w:r>
            <w:proofErr w:type="spellStart"/>
            <w:r w:rsidRPr="0044129F">
              <w:t>facturilor</w:t>
            </w:r>
            <w:proofErr w:type="spellEnd"/>
            <w:r w:rsidRPr="0044129F">
              <w:t xml:space="preserve"> </w:t>
            </w:r>
            <w:proofErr w:type="spellStart"/>
            <w:r w:rsidRPr="0044129F">
              <w:t>emise</w:t>
            </w:r>
            <w:proofErr w:type="spellEnd"/>
            <w:r w:rsidRPr="0044129F">
              <w:t xml:space="preserve"> </w:t>
            </w:r>
            <w:proofErr w:type="spellStart"/>
            <w:r w:rsidRPr="0044129F">
              <w:t>raportată</w:t>
            </w:r>
            <w:proofErr w:type="spellEnd"/>
            <w:r w:rsidRPr="0044129F">
              <w:t xml:space="preserve"> la </w:t>
            </w:r>
            <w:proofErr w:type="spellStart"/>
            <w:r w:rsidRPr="0044129F">
              <w:t>cantitățile</w:t>
            </w:r>
            <w:proofErr w:type="spellEnd"/>
            <w:r w:rsidRPr="0044129F">
              <w:t xml:space="preserve"> de </w:t>
            </w:r>
            <w:proofErr w:type="spellStart"/>
            <w:r w:rsidRPr="0044129F">
              <w:t>servicii</w:t>
            </w:r>
            <w:proofErr w:type="spellEnd"/>
            <w:r w:rsidRPr="0044129F">
              <w:t xml:space="preserve"> </w:t>
            </w:r>
            <w:proofErr w:type="spellStart"/>
            <w:r w:rsidRPr="0044129F">
              <w:t>prestate</w:t>
            </w:r>
            <w:proofErr w:type="spellEnd"/>
            <w:r w:rsidRPr="0044129F">
              <w:t xml:space="preserve">, pe </w:t>
            </w:r>
            <w:proofErr w:type="spellStart"/>
            <w:r w:rsidRPr="0044129F">
              <w:t>activități</w:t>
            </w:r>
            <w:proofErr w:type="spellEnd"/>
            <w:r w:rsidRPr="0044129F">
              <w:t xml:space="preserve"> </w:t>
            </w:r>
            <w:proofErr w:type="spellStart"/>
            <w:r w:rsidRPr="0044129F">
              <w:t>și</w:t>
            </w:r>
            <w:proofErr w:type="spellEnd"/>
            <w:r w:rsidRPr="0044129F">
              <w:t xml:space="preserve"> pe </w:t>
            </w:r>
            <w:proofErr w:type="spellStart"/>
            <w:r w:rsidRPr="0044129F">
              <w:t>categorii</w:t>
            </w:r>
            <w:proofErr w:type="spellEnd"/>
            <w:r w:rsidRPr="0044129F">
              <w:t xml:space="preserve"> de </w:t>
            </w:r>
            <w:proofErr w:type="spellStart"/>
            <w:r w:rsidRPr="0044129F">
              <w:t>utilizatori</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2EA5661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c>
          <w:tcPr>
            <w:tcW w:w="810" w:type="dxa"/>
            <w:tcBorders>
              <w:top w:val="single" w:sz="2" w:space="0" w:color="000000"/>
              <w:left w:val="single" w:sz="2" w:space="0" w:color="000000"/>
              <w:bottom w:val="single" w:sz="2" w:space="0" w:color="000000"/>
              <w:right w:val="single" w:sz="2" w:space="0" w:color="000000"/>
            </w:tcBorders>
          </w:tcPr>
          <w:p w14:paraId="1A4A6C6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93%</w:t>
            </w:r>
          </w:p>
        </w:tc>
        <w:tc>
          <w:tcPr>
            <w:tcW w:w="900" w:type="dxa"/>
            <w:tcBorders>
              <w:top w:val="single" w:sz="2" w:space="0" w:color="000000"/>
              <w:left w:val="single" w:sz="2" w:space="0" w:color="000000"/>
              <w:bottom w:val="single" w:sz="2" w:space="0" w:color="000000"/>
              <w:right w:val="single" w:sz="2" w:space="0" w:color="000000"/>
            </w:tcBorders>
          </w:tcPr>
          <w:p w14:paraId="342D826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96%</w:t>
            </w:r>
          </w:p>
        </w:tc>
        <w:tc>
          <w:tcPr>
            <w:tcW w:w="900" w:type="dxa"/>
            <w:tcBorders>
              <w:top w:val="single" w:sz="2" w:space="0" w:color="000000"/>
              <w:left w:val="single" w:sz="2" w:space="0" w:color="000000"/>
              <w:bottom w:val="single" w:sz="2" w:space="0" w:color="000000"/>
              <w:right w:val="single" w:sz="2" w:space="0" w:color="000000"/>
            </w:tcBorders>
          </w:tcPr>
          <w:p w14:paraId="50F0CB9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98%</w:t>
            </w:r>
          </w:p>
        </w:tc>
        <w:tc>
          <w:tcPr>
            <w:tcW w:w="1060" w:type="dxa"/>
            <w:tcBorders>
              <w:top w:val="single" w:sz="2" w:space="0" w:color="000000"/>
              <w:left w:val="single" w:sz="2" w:space="0" w:color="000000"/>
              <w:bottom w:val="single" w:sz="2" w:space="0" w:color="000000"/>
              <w:right w:val="single" w:sz="2" w:space="0" w:color="000000"/>
            </w:tcBorders>
          </w:tcPr>
          <w:p w14:paraId="40BE2FD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95%</w:t>
            </w:r>
          </w:p>
        </w:tc>
      </w:tr>
      <w:tr w:rsidR="006119E9" w:rsidRPr="0044129F" w14:paraId="3D9F49D6"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077BAF9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1.4.</w:t>
            </w:r>
          </w:p>
        </w:tc>
        <w:tc>
          <w:tcPr>
            <w:tcW w:w="4937" w:type="dxa"/>
            <w:tcBorders>
              <w:top w:val="single" w:sz="2" w:space="0" w:color="000000"/>
              <w:left w:val="single" w:sz="2" w:space="0" w:color="000000"/>
              <w:bottom w:val="single" w:sz="2" w:space="0" w:color="000000"/>
              <w:right w:val="single" w:sz="2" w:space="0" w:color="000000"/>
            </w:tcBorders>
          </w:tcPr>
          <w:p w14:paraId="2F0ADCA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RASPUNSURI LA SOLICITARILE SCRISE ALE UTILIZATORILOR</w:t>
            </w:r>
          </w:p>
        </w:tc>
        <w:tc>
          <w:tcPr>
            <w:tcW w:w="1080" w:type="dxa"/>
            <w:tcBorders>
              <w:top w:val="single" w:sz="2" w:space="0" w:color="000000"/>
              <w:left w:val="single" w:sz="2" w:space="0" w:color="000000"/>
              <w:bottom w:val="single" w:sz="2" w:space="0" w:color="000000"/>
              <w:right w:val="single" w:sz="2" w:space="0" w:color="000000"/>
            </w:tcBorders>
          </w:tcPr>
          <w:p w14:paraId="4EC025D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810" w:type="dxa"/>
            <w:tcBorders>
              <w:top w:val="single" w:sz="2" w:space="0" w:color="000000"/>
              <w:left w:val="single" w:sz="2" w:space="0" w:color="000000"/>
              <w:bottom w:val="single" w:sz="2" w:space="0" w:color="000000"/>
              <w:right w:val="single" w:sz="2" w:space="0" w:color="000000"/>
            </w:tcBorders>
          </w:tcPr>
          <w:p w14:paraId="3C77CEB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900" w:type="dxa"/>
            <w:tcBorders>
              <w:top w:val="single" w:sz="2" w:space="0" w:color="000000"/>
              <w:left w:val="single" w:sz="2" w:space="0" w:color="000000"/>
              <w:bottom w:val="single" w:sz="2" w:space="0" w:color="000000"/>
              <w:right w:val="single" w:sz="2" w:space="0" w:color="000000"/>
            </w:tcBorders>
          </w:tcPr>
          <w:p w14:paraId="5B43269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900" w:type="dxa"/>
            <w:tcBorders>
              <w:top w:val="single" w:sz="2" w:space="0" w:color="000000"/>
              <w:left w:val="single" w:sz="2" w:space="0" w:color="000000"/>
              <w:bottom w:val="single" w:sz="2" w:space="0" w:color="000000"/>
              <w:right w:val="single" w:sz="2" w:space="0" w:color="000000"/>
            </w:tcBorders>
          </w:tcPr>
          <w:p w14:paraId="3A2D3BD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1060" w:type="dxa"/>
            <w:tcBorders>
              <w:top w:val="single" w:sz="2" w:space="0" w:color="000000"/>
              <w:left w:val="single" w:sz="2" w:space="0" w:color="000000"/>
              <w:bottom w:val="single" w:sz="2" w:space="0" w:color="000000"/>
              <w:right w:val="single" w:sz="2" w:space="0" w:color="000000"/>
            </w:tcBorders>
          </w:tcPr>
          <w:p w14:paraId="745D62A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r>
      <w:tr w:rsidR="006119E9" w:rsidRPr="0044129F" w14:paraId="257CA49F"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22E0593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13CAFE2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a) </w:t>
            </w:r>
            <w:proofErr w:type="spellStart"/>
            <w:r w:rsidRPr="0044129F">
              <w:t>numărul</w:t>
            </w:r>
            <w:proofErr w:type="spellEnd"/>
            <w:r w:rsidRPr="0044129F">
              <w:t xml:space="preserve"> de </w:t>
            </w:r>
            <w:proofErr w:type="spellStart"/>
            <w:r w:rsidRPr="0044129F">
              <w:t>sesizări</w:t>
            </w:r>
            <w:proofErr w:type="spellEnd"/>
            <w:r w:rsidRPr="0044129F">
              <w:t xml:space="preserve"> </w:t>
            </w:r>
            <w:proofErr w:type="spellStart"/>
            <w:r w:rsidRPr="0044129F">
              <w:t>scrise</w:t>
            </w:r>
            <w:proofErr w:type="spellEnd"/>
            <w:r w:rsidRPr="0044129F">
              <w:t xml:space="preserve">, </w:t>
            </w:r>
            <w:proofErr w:type="spellStart"/>
            <w:r w:rsidRPr="0044129F">
              <w:t>raportate</w:t>
            </w:r>
            <w:proofErr w:type="spellEnd"/>
            <w:r w:rsidRPr="0044129F">
              <w:t xml:space="preserve"> la </w:t>
            </w:r>
            <w:proofErr w:type="spellStart"/>
            <w:r w:rsidRPr="0044129F">
              <w:t>numărul</w:t>
            </w:r>
            <w:proofErr w:type="spellEnd"/>
            <w:r w:rsidRPr="0044129F">
              <w:t xml:space="preserve"> total de </w:t>
            </w:r>
            <w:proofErr w:type="spellStart"/>
            <w:r w:rsidRPr="0044129F">
              <w:t>utilizatori</w:t>
            </w:r>
            <w:proofErr w:type="spellEnd"/>
            <w:r w:rsidRPr="0044129F">
              <w:t xml:space="preserve">, pe </w:t>
            </w:r>
            <w:proofErr w:type="spellStart"/>
            <w:r w:rsidRPr="0044129F">
              <w:t>activități</w:t>
            </w:r>
            <w:proofErr w:type="spellEnd"/>
            <w:r w:rsidRPr="0044129F">
              <w:t xml:space="preserve"> </w:t>
            </w:r>
            <w:proofErr w:type="spellStart"/>
            <w:r w:rsidRPr="0044129F">
              <w:t>și</w:t>
            </w:r>
            <w:proofErr w:type="spellEnd"/>
            <w:r w:rsidRPr="0044129F">
              <w:t xml:space="preserve"> </w:t>
            </w:r>
            <w:proofErr w:type="spellStart"/>
            <w:r w:rsidRPr="0044129F">
              <w:t>categorii</w:t>
            </w:r>
            <w:proofErr w:type="spellEnd"/>
            <w:r w:rsidRPr="0044129F">
              <w:t xml:space="preserve"> de </w:t>
            </w:r>
            <w:proofErr w:type="spellStart"/>
            <w:r w:rsidRPr="0044129F">
              <w:t>utilizatori</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6D84E4F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w:t>
            </w:r>
          </w:p>
        </w:tc>
        <w:tc>
          <w:tcPr>
            <w:tcW w:w="810" w:type="dxa"/>
            <w:tcBorders>
              <w:top w:val="single" w:sz="2" w:space="0" w:color="000000"/>
              <w:left w:val="single" w:sz="2" w:space="0" w:color="000000"/>
              <w:bottom w:val="single" w:sz="2" w:space="0" w:color="000000"/>
              <w:right w:val="single" w:sz="2" w:space="0" w:color="000000"/>
            </w:tcBorders>
          </w:tcPr>
          <w:p w14:paraId="1E51174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w:t>
            </w:r>
          </w:p>
        </w:tc>
        <w:tc>
          <w:tcPr>
            <w:tcW w:w="900" w:type="dxa"/>
            <w:tcBorders>
              <w:top w:val="single" w:sz="2" w:space="0" w:color="000000"/>
              <w:left w:val="single" w:sz="2" w:space="0" w:color="000000"/>
              <w:bottom w:val="single" w:sz="2" w:space="0" w:color="000000"/>
              <w:right w:val="single" w:sz="2" w:space="0" w:color="000000"/>
            </w:tcBorders>
          </w:tcPr>
          <w:p w14:paraId="27F5B03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w:t>
            </w:r>
          </w:p>
        </w:tc>
        <w:tc>
          <w:tcPr>
            <w:tcW w:w="900" w:type="dxa"/>
            <w:tcBorders>
              <w:top w:val="single" w:sz="2" w:space="0" w:color="000000"/>
              <w:left w:val="single" w:sz="2" w:space="0" w:color="000000"/>
              <w:bottom w:val="single" w:sz="2" w:space="0" w:color="000000"/>
              <w:right w:val="single" w:sz="2" w:space="0" w:color="000000"/>
            </w:tcBorders>
          </w:tcPr>
          <w:p w14:paraId="1776102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w:t>
            </w:r>
          </w:p>
        </w:tc>
        <w:tc>
          <w:tcPr>
            <w:tcW w:w="1060" w:type="dxa"/>
            <w:tcBorders>
              <w:top w:val="single" w:sz="2" w:space="0" w:color="000000"/>
              <w:left w:val="single" w:sz="2" w:space="0" w:color="000000"/>
              <w:bottom w:val="single" w:sz="2" w:space="0" w:color="000000"/>
              <w:right w:val="single" w:sz="2" w:space="0" w:color="000000"/>
            </w:tcBorders>
          </w:tcPr>
          <w:p w14:paraId="2755E69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w:t>
            </w:r>
          </w:p>
        </w:tc>
      </w:tr>
      <w:tr w:rsidR="006119E9" w:rsidRPr="0044129F" w14:paraId="476C6DBA"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39C4393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37D3911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b) </w:t>
            </w:r>
            <w:proofErr w:type="spellStart"/>
            <w:r w:rsidRPr="0044129F">
              <w:t>procentul</w:t>
            </w:r>
            <w:proofErr w:type="spellEnd"/>
            <w:r w:rsidRPr="0044129F">
              <w:t xml:space="preserve"> din </w:t>
            </w:r>
            <w:proofErr w:type="spellStart"/>
            <w:r w:rsidRPr="0044129F">
              <w:t>totalul</w:t>
            </w:r>
            <w:proofErr w:type="spellEnd"/>
            <w:r w:rsidRPr="0044129F">
              <w:t xml:space="preserve"> de la lit. a) la care s-a </w:t>
            </w:r>
            <w:proofErr w:type="spellStart"/>
            <w:r w:rsidRPr="0044129F">
              <w:t>răspuns</w:t>
            </w:r>
            <w:proofErr w:type="spellEnd"/>
            <w:r w:rsidRPr="0044129F">
              <w:t xml:space="preserve"> </w:t>
            </w:r>
            <w:proofErr w:type="spellStart"/>
            <w:r w:rsidRPr="0044129F">
              <w:t>într</w:t>
            </w:r>
            <w:proofErr w:type="spellEnd"/>
            <w:r w:rsidRPr="0044129F">
              <w:t xml:space="preserve">-un termen </w:t>
            </w:r>
            <w:proofErr w:type="spellStart"/>
            <w:r w:rsidRPr="0044129F">
              <w:t>mai</w:t>
            </w:r>
            <w:proofErr w:type="spellEnd"/>
            <w:r w:rsidRPr="0044129F">
              <w:t xml:space="preserve"> mic de 30 de </w:t>
            </w:r>
            <w:proofErr w:type="spellStart"/>
            <w:r w:rsidRPr="0044129F">
              <w:t>zile</w:t>
            </w:r>
            <w:proofErr w:type="spellEnd"/>
            <w:r w:rsidRPr="0044129F">
              <w:t xml:space="preserve"> </w:t>
            </w:r>
            <w:proofErr w:type="spellStart"/>
            <w:r w:rsidRPr="0044129F">
              <w:t>calendaristice</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4A726D0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10" w:type="dxa"/>
            <w:tcBorders>
              <w:top w:val="single" w:sz="2" w:space="0" w:color="000000"/>
              <w:left w:val="single" w:sz="2" w:space="0" w:color="000000"/>
              <w:bottom w:val="single" w:sz="2" w:space="0" w:color="000000"/>
              <w:right w:val="single" w:sz="2" w:space="0" w:color="000000"/>
            </w:tcBorders>
          </w:tcPr>
          <w:p w14:paraId="22CDBCE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00" w:type="dxa"/>
            <w:tcBorders>
              <w:top w:val="single" w:sz="2" w:space="0" w:color="000000"/>
              <w:left w:val="single" w:sz="2" w:space="0" w:color="000000"/>
              <w:bottom w:val="single" w:sz="2" w:space="0" w:color="000000"/>
              <w:right w:val="single" w:sz="2" w:space="0" w:color="000000"/>
            </w:tcBorders>
          </w:tcPr>
          <w:p w14:paraId="49D49A1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00" w:type="dxa"/>
            <w:tcBorders>
              <w:top w:val="single" w:sz="2" w:space="0" w:color="000000"/>
              <w:left w:val="single" w:sz="2" w:space="0" w:color="000000"/>
              <w:bottom w:val="single" w:sz="2" w:space="0" w:color="000000"/>
              <w:right w:val="single" w:sz="2" w:space="0" w:color="000000"/>
            </w:tcBorders>
          </w:tcPr>
          <w:p w14:paraId="7C28830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1060" w:type="dxa"/>
            <w:tcBorders>
              <w:top w:val="single" w:sz="2" w:space="0" w:color="000000"/>
              <w:left w:val="single" w:sz="2" w:space="0" w:color="000000"/>
              <w:bottom w:val="single" w:sz="2" w:space="0" w:color="000000"/>
              <w:right w:val="single" w:sz="2" w:space="0" w:color="000000"/>
            </w:tcBorders>
          </w:tcPr>
          <w:p w14:paraId="39387EF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r>
      <w:tr w:rsidR="006119E9" w:rsidRPr="0044129F" w14:paraId="06D15C87"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25BA4CC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7720C18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c) </w:t>
            </w:r>
            <w:proofErr w:type="spellStart"/>
            <w:r w:rsidRPr="0044129F">
              <w:t>procentul</w:t>
            </w:r>
            <w:proofErr w:type="spellEnd"/>
            <w:r w:rsidRPr="0044129F">
              <w:t xml:space="preserve"> din </w:t>
            </w:r>
            <w:proofErr w:type="spellStart"/>
            <w:r w:rsidRPr="0044129F">
              <w:t>totalul</w:t>
            </w:r>
            <w:proofErr w:type="spellEnd"/>
            <w:r w:rsidRPr="0044129F">
              <w:t xml:space="preserve"> de la lit. a) care s-a </w:t>
            </w:r>
            <w:proofErr w:type="spellStart"/>
            <w:r w:rsidRPr="0044129F">
              <w:t>dovedit</w:t>
            </w:r>
            <w:proofErr w:type="spellEnd"/>
            <w:r w:rsidRPr="0044129F">
              <w:t xml:space="preserve"> a fi </w:t>
            </w:r>
            <w:proofErr w:type="spellStart"/>
            <w:r w:rsidRPr="0044129F">
              <w:t>întemeiat</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3EACC08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w:t>
            </w:r>
          </w:p>
        </w:tc>
        <w:tc>
          <w:tcPr>
            <w:tcW w:w="810" w:type="dxa"/>
            <w:tcBorders>
              <w:top w:val="single" w:sz="2" w:space="0" w:color="000000"/>
              <w:left w:val="single" w:sz="2" w:space="0" w:color="000000"/>
              <w:bottom w:val="single" w:sz="2" w:space="0" w:color="000000"/>
              <w:right w:val="single" w:sz="2" w:space="0" w:color="000000"/>
            </w:tcBorders>
          </w:tcPr>
          <w:p w14:paraId="0462609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w:t>
            </w:r>
          </w:p>
        </w:tc>
        <w:tc>
          <w:tcPr>
            <w:tcW w:w="900" w:type="dxa"/>
            <w:tcBorders>
              <w:top w:val="single" w:sz="2" w:space="0" w:color="000000"/>
              <w:left w:val="single" w:sz="2" w:space="0" w:color="000000"/>
              <w:bottom w:val="single" w:sz="2" w:space="0" w:color="000000"/>
              <w:right w:val="single" w:sz="2" w:space="0" w:color="000000"/>
            </w:tcBorders>
          </w:tcPr>
          <w:p w14:paraId="4D207C7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w:t>
            </w:r>
          </w:p>
        </w:tc>
        <w:tc>
          <w:tcPr>
            <w:tcW w:w="900" w:type="dxa"/>
            <w:tcBorders>
              <w:top w:val="single" w:sz="2" w:space="0" w:color="000000"/>
              <w:left w:val="single" w:sz="2" w:space="0" w:color="000000"/>
              <w:bottom w:val="single" w:sz="2" w:space="0" w:color="000000"/>
              <w:right w:val="single" w:sz="2" w:space="0" w:color="000000"/>
            </w:tcBorders>
          </w:tcPr>
          <w:p w14:paraId="7254960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w:t>
            </w:r>
          </w:p>
        </w:tc>
        <w:tc>
          <w:tcPr>
            <w:tcW w:w="1060" w:type="dxa"/>
            <w:tcBorders>
              <w:top w:val="single" w:sz="2" w:space="0" w:color="000000"/>
              <w:left w:val="single" w:sz="2" w:space="0" w:color="000000"/>
              <w:bottom w:val="single" w:sz="2" w:space="0" w:color="000000"/>
              <w:right w:val="single" w:sz="2" w:space="0" w:color="000000"/>
            </w:tcBorders>
          </w:tcPr>
          <w:p w14:paraId="320BB95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w:t>
            </w:r>
          </w:p>
        </w:tc>
      </w:tr>
      <w:tr w:rsidR="006119E9" w:rsidRPr="0044129F" w14:paraId="49B5094A" w14:textId="77777777" w:rsidTr="008A4510">
        <w:trPr>
          <w:trHeight w:val="412"/>
        </w:trPr>
        <w:tc>
          <w:tcPr>
            <w:tcW w:w="550" w:type="dxa"/>
            <w:tcBorders>
              <w:top w:val="nil"/>
              <w:left w:val="single" w:sz="2" w:space="0" w:color="000000"/>
              <w:bottom w:val="single" w:sz="2" w:space="0" w:color="000000"/>
              <w:right w:val="single" w:sz="2" w:space="0" w:color="000000"/>
            </w:tcBorders>
          </w:tcPr>
          <w:p w14:paraId="28D7637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w:t>
            </w:r>
          </w:p>
        </w:tc>
        <w:tc>
          <w:tcPr>
            <w:tcW w:w="9695" w:type="dxa"/>
            <w:gridSpan w:val="7"/>
            <w:tcBorders>
              <w:top w:val="single" w:sz="2" w:space="0" w:color="000000"/>
              <w:left w:val="single" w:sz="2" w:space="0" w:color="000000"/>
              <w:bottom w:val="single" w:sz="2" w:space="0" w:color="000000"/>
              <w:right w:val="single" w:sz="2" w:space="0" w:color="000000"/>
            </w:tcBorders>
          </w:tcPr>
          <w:p w14:paraId="6A0E829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INDICATORI DE PERFORMANTA GARANTAȚI</w:t>
            </w:r>
          </w:p>
        </w:tc>
      </w:tr>
      <w:tr w:rsidR="006119E9" w:rsidRPr="0044129F" w14:paraId="46238800" w14:textId="77777777" w:rsidTr="008A4510">
        <w:trPr>
          <w:trHeight w:val="412"/>
        </w:trPr>
        <w:tc>
          <w:tcPr>
            <w:tcW w:w="550" w:type="dxa"/>
            <w:tcBorders>
              <w:top w:val="nil"/>
              <w:left w:val="single" w:sz="2" w:space="0" w:color="000000"/>
              <w:bottom w:val="single" w:sz="2" w:space="0" w:color="000000"/>
              <w:right w:val="single" w:sz="2" w:space="0" w:color="000000"/>
            </w:tcBorders>
          </w:tcPr>
          <w:p w14:paraId="4132305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2.1.</w:t>
            </w:r>
          </w:p>
        </w:tc>
        <w:tc>
          <w:tcPr>
            <w:tcW w:w="9695" w:type="dxa"/>
            <w:gridSpan w:val="7"/>
            <w:tcBorders>
              <w:top w:val="single" w:sz="2" w:space="0" w:color="000000"/>
              <w:left w:val="single" w:sz="2" w:space="0" w:color="000000"/>
              <w:bottom w:val="single" w:sz="2" w:space="0" w:color="000000"/>
              <w:right w:val="single" w:sz="2" w:space="0" w:color="000000"/>
            </w:tcBorders>
          </w:tcPr>
          <w:p w14:paraId="3D74D53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INDICATORI DE PERFORMANTA GARANTATI PRIN LICENTA DE PRESTARE A SERVICIULUI</w:t>
            </w:r>
          </w:p>
        </w:tc>
      </w:tr>
      <w:tr w:rsidR="006119E9" w:rsidRPr="0044129F" w14:paraId="61A0E646"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5C25419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1C53072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a) </w:t>
            </w:r>
            <w:proofErr w:type="spellStart"/>
            <w:r w:rsidRPr="0044129F">
              <w:t>numărul</w:t>
            </w:r>
            <w:proofErr w:type="spellEnd"/>
            <w:r w:rsidRPr="0044129F">
              <w:t xml:space="preserve"> de </w:t>
            </w:r>
            <w:proofErr w:type="spellStart"/>
            <w:r w:rsidRPr="0044129F">
              <w:t>sesizări</w:t>
            </w:r>
            <w:proofErr w:type="spellEnd"/>
            <w:r w:rsidRPr="0044129F">
              <w:t xml:space="preserve"> </w:t>
            </w:r>
            <w:proofErr w:type="spellStart"/>
            <w:r w:rsidRPr="0044129F">
              <w:t>scrise</w:t>
            </w:r>
            <w:proofErr w:type="spellEnd"/>
            <w:r w:rsidRPr="0044129F">
              <w:t xml:space="preserve"> </w:t>
            </w:r>
            <w:proofErr w:type="spellStart"/>
            <w:r w:rsidRPr="0044129F">
              <w:t>privind</w:t>
            </w:r>
            <w:proofErr w:type="spellEnd"/>
            <w:r w:rsidRPr="0044129F">
              <w:t xml:space="preserve"> </w:t>
            </w:r>
            <w:proofErr w:type="spellStart"/>
            <w:r w:rsidRPr="0044129F">
              <w:t>nerespectarea</w:t>
            </w:r>
            <w:proofErr w:type="spellEnd"/>
            <w:r w:rsidRPr="0044129F">
              <w:t xml:space="preserve"> de </w:t>
            </w:r>
            <w:proofErr w:type="spellStart"/>
            <w:r w:rsidRPr="0044129F">
              <w:t>către</w:t>
            </w:r>
            <w:proofErr w:type="spellEnd"/>
            <w:r w:rsidRPr="0044129F">
              <w:t xml:space="preserve"> operator a </w:t>
            </w:r>
            <w:proofErr w:type="spellStart"/>
            <w:r w:rsidRPr="0044129F">
              <w:t>obligațiilor</w:t>
            </w:r>
            <w:proofErr w:type="spellEnd"/>
            <w:r w:rsidRPr="0044129F">
              <w:t xml:space="preserve"> din </w:t>
            </w:r>
            <w:proofErr w:type="spellStart"/>
            <w:r w:rsidRPr="0044129F">
              <w:t>licența</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3846BC0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5</w:t>
            </w:r>
          </w:p>
        </w:tc>
        <w:tc>
          <w:tcPr>
            <w:tcW w:w="810" w:type="dxa"/>
            <w:tcBorders>
              <w:top w:val="single" w:sz="2" w:space="0" w:color="000000"/>
              <w:left w:val="single" w:sz="2" w:space="0" w:color="000000"/>
              <w:bottom w:val="single" w:sz="2" w:space="0" w:color="000000"/>
              <w:right w:val="single" w:sz="2" w:space="0" w:color="000000"/>
            </w:tcBorders>
          </w:tcPr>
          <w:p w14:paraId="0CA78C3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4</w:t>
            </w:r>
          </w:p>
        </w:tc>
        <w:tc>
          <w:tcPr>
            <w:tcW w:w="900" w:type="dxa"/>
            <w:tcBorders>
              <w:top w:val="single" w:sz="2" w:space="0" w:color="000000"/>
              <w:left w:val="single" w:sz="2" w:space="0" w:color="000000"/>
              <w:bottom w:val="single" w:sz="2" w:space="0" w:color="000000"/>
              <w:right w:val="single" w:sz="2" w:space="0" w:color="000000"/>
            </w:tcBorders>
          </w:tcPr>
          <w:p w14:paraId="12BA0A1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3</w:t>
            </w:r>
          </w:p>
        </w:tc>
        <w:tc>
          <w:tcPr>
            <w:tcW w:w="900" w:type="dxa"/>
            <w:tcBorders>
              <w:top w:val="single" w:sz="2" w:space="0" w:color="000000"/>
              <w:left w:val="single" w:sz="2" w:space="0" w:color="000000"/>
              <w:bottom w:val="single" w:sz="2" w:space="0" w:color="000000"/>
              <w:right w:val="single" w:sz="2" w:space="0" w:color="000000"/>
            </w:tcBorders>
          </w:tcPr>
          <w:p w14:paraId="0623045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3</w:t>
            </w:r>
          </w:p>
        </w:tc>
        <w:tc>
          <w:tcPr>
            <w:tcW w:w="1060" w:type="dxa"/>
            <w:tcBorders>
              <w:top w:val="single" w:sz="2" w:space="0" w:color="000000"/>
              <w:left w:val="single" w:sz="2" w:space="0" w:color="000000"/>
              <w:bottom w:val="single" w:sz="2" w:space="0" w:color="000000"/>
              <w:right w:val="single" w:sz="2" w:space="0" w:color="000000"/>
            </w:tcBorders>
          </w:tcPr>
          <w:p w14:paraId="0869E5C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3.75</w:t>
            </w:r>
          </w:p>
        </w:tc>
      </w:tr>
      <w:tr w:rsidR="006119E9" w:rsidRPr="0044129F" w14:paraId="78E9246A"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74AEE33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7450BD3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b) </w:t>
            </w:r>
            <w:proofErr w:type="spellStart"/>
            <w:r w:rsidRPr="0044129F">
              <w:t>numărul</w:t>
            </w:r>
            <w:proofErr w:type="spellEnd"/>
            <w:r w:rsidRPr="0044129F">
              <w:t xml:space="preserve"> de </w:t>
            </w:r>
            <w:proofErr w:type="spellStart"/>
            <w:r w:rsidRPr="0044129F">
              <w:t>încălcări</w:t>
            </w:r>
            <w:proofErr w:type="spellEnd"/>
            <w:r w:rsidRPr="0044129F">
              <w:t xml:space="preserve"> ale </w:t>
            </w:r>
            <w:proofErr w:type="spellStart"/>
            <w:r w:rsidRPr="0044129F">
              <w:t>obligațiilor</w:t>
            </w:r>
            <w:proofErr w:type="spellEnd"/>
            <w:r w:rsidRPr="0044129F">
              <w:t xml:space="preserve"> </w:t>
            </w:r>
            <w:proofErr w:type="spellStart"/>
            <w:r w:rsidRPr="0044129F">
              <w:t>operatorului</w:t>
            </w:r>
            <w:proofErr w:type="spellEnd"/>
            <w:r w:rsidRPr="0044129F">
              <w:t xml:space="preserve"> </w:t>
            </w:r>
            <w:proofErr w:type="spellStart"/>
            <w:r w:rsidRPr="0044129F">
              <w:t>rezultate</w:t>
            </w:r>
            <w:proofErr w:type="spellEnd"/>
            <w:r w:rsidRPr="0044129F">
              <w:t xml:space="preserve"> din </w:t>
            </w:r>
            <w:proofErr w:type="spellStart"/>
            <w:r w:rsidRPr="0044129F">
              <w:t>analizele</w:t>
            </w:r>
            <w:proofErr w:type="spellEnd"/>
            <w:r w:rsidRPr="0044129F">
              <w:t xml:space="preserve"> </w:t>
            </w:r>
            <w:proofErr w:type="spellStart"/>
            <w:r w:rsidRPr="0044129F">
              <w:t>și</w:t>
            </w:r>
            <w:proofErr w:type="spellEnd"/>
            <w:r w:rsidRPr="0044129F">
              <w:t xml:space="preserve"> </w:t>
            </w:r>
            <w:proofErr w:type="spellStart"/>
            <w:r w:rsidRPr="0044129F">
              <w:t>controalele</w:t>
            </w:r>
            <w:proofErr w:type="spellEnd"/>
            <w:r w:rsidRPr="0044129F">
              <w:t xml:space="preserve"> </w:t>
            </w:r>
            <w:proofErr w:type="spellStart"/>
            <w:r w:rsidRPr="0044129F">
              <w:t>organismelor</w:t>
            </w:r>
            <w:proofErr w:type="spellEnd"/>
            <w:r w:rsidRPr="0044129F">
              <w:t xml:space="preserve"> </w:t>
            </w:r>
            <w:proofErr w:type="spellStart"/>
            <w:r w:rsidRPr="0044129F">
              <w:t>abilitate</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5878561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810" w:type="dxa"/>
            <w:tcBorders>
              <w:top w:val="single" w:sz="2" w:space="0" w:color="000000"/>
              <w:left w:val="single" w:sz="2" w:space="0" w:color="000000"/>
              <w:bottom w:val="single" w:sz="2" w:space="0" w:color="000000"/>
              <w:right w:val="single" w:sz="2" w:space="0" w:color="000000"/>
            </w:tcBorders>
          </w:tcPr>
          <w:p w14:paraId="1B8B086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900" w:type="dxa"/>
            <w:tcBorders>
              <w:top w:val="single" w:sz="2" w:space="0" w:color="000000"/>
              <w:left w:val="single" w:sz="2" w:space="0" w:color="000000"/>
              <w:bottom w:val="single" w:sz="2" w:space="0" w:color="000000"/>
              <w:right w:val="single" w:sz="2" w:space="0" w:color="000000"/>
            </w:tcBorders>
          </w:tcPr>
          <w:p w14:paraId="3FCED1D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900" w:type="dxa"/>
            <w:tcBorders>
              <w:top w:val="single" w:sz="2" w:space="0" w:color="000000"/>
              <w:left w:val="single" w:sz="2" w:space="0" w:color="000000"/>
              <w:bottom w:val="single" w:sz="2" w:space="0" w:color="000000"/>
              <w:right w:val="single" w:sz="2" w:space="0" w:color="000000"/>
            </w:tcBorders>
          </w:tcPr>
          <w:p w14:paraId="7C548D8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1060" w:type="dxa"/>
            <w:tcBorders>
              <w:top w:val="single" w:sz="2" w:space="0" w:color="000000"/>
              <w:left w:val="single" w:sz="2" w:space="0" w:color="000000"/>
              <w:bottom w:val="single" w:sz="2" w:space="0" w:color="000000"/>
              <w:right w:val="single" w:sz="2" w:space="0" w:color="000000"/>
            </w:tcBorders>
          </w:tcPr>
          <w:p w14:paraId="52C55F6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r>
      <w:tr w:rsidR="006119E9" w:rsidRPr="0044129F" w14:paraId="70FFC26E" w14:textId="77777777" w:rsidTr="008A4510">
        <w:trPr>
          <w:trHeight w:val="412"/>
        </w:trPr>
        <w:tc>
          <w:tcPr>
            <w:tcW w:w="550" w:type="dxa"/>
            <w:tcBorders>
              <w:top w:val="nil"/>
              <w:left w:val="single" w:sz="2" w:space="0" w:color="000000"/>
              <w:bottom w:val="single" w:sz="2" w:space="0" w:color="000000"/>
              <w:right w:val="single" w:sz="2" w:space="0" w:color="000000"/>
            </w:tcBorders>
          </w:tcPr>
          <w:p w14:paraId="2326F35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2.2.</w:t>
            </w:r>
          </w:p>
        </w:tc>
        <w:tc>
          <w:tcPr>
            <w:tcW w:w="9695" w:type="dxa"/>
            <w:gridSpan w:val="7"/>
            <w:tcBorders>
              <w:top w:val="single" w:sz="2" w:space="0" w:color="000000"/>
              <w:left w:val="single" w:sz="2" w:space="0" w:color="000000"/>
              <w:bottom w:val="single" w:sz="2" w:space="0" w:color="000000"/>
              <w:right w:val="single" w:sz="2" w:space="0" w:color="000000"/>
            </w:tcBorders>
          </w:tcPr>
          <w:p w14:paraId="28521BC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INDICATORI DE PERFORMANTA A CAROR NERESPECTARE ATRAGE PENALITATI CONFORM CONTRACTULUI DE DELEGARE</w:t>
            </w:r>
          </w:p>
        </w:tc>
      </w:tr>
      <w:tr w:rsidR="006119E9" w:rsidRPr="0044129F" w14:paraId="38A2F151"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1ED2F7D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1E79B82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a) </w:t>
            </w:r>
            <w:proofErr w:type="spellStart"/>
            <w:r w:rsidRPr="0044129F">
              <w:t>numărul</w:t>
            </w:r>
            <w:proofErr w:type="spellEnd"/>
            <w:r w:rsidRPr="0044129F">
              <w:t xml:space="preserve"> de </w:t>
            </w:r>
            <w:proofErr w:type="spellStart"/>
            <w:r w:rsidRPr="0044129F">
              <w:t>cazuri</w:t>
            </w:r>
            <w:proofErr w:type="spellEnd"/>
            <w:r w:rsidRPr="0044129F">
              <w:t xml:space="preserve"> </w:t>
            </w:r>
            <w:proofErr w:type="spellStart"/>
            <w:r w:rsidRPr="0044129F">
              <w:t>în</w:t>
            </w:r>
            <w:proofErr w:type="spellEnd"/>
            <w:r w:rsidRPr="0044129F">
              <w:t xml:space="preserve"> care s-au </w:t>
            </w:r>
            <w:proofErr w:type="spellStart"/>
            <w:r w:rsidRPr="0044129F">
              <w:t>produs</w:t>
            </w:r>
            <w:proofErr w:type="spellEnd"/>
            <w:r w:rsidRPr="0044129F">
              <w:t xml:space="preserve"> </w:t>
            </w:r>
            <w:proofErr w:type="spellStart"/>
            <w:r w:rsidRPr="0044129F">
              <w:t>pagube</w:t>
            </w:r>
            <w:proofErr w:type="spellEnd"/>
            <w:r w:rsidRPr="0044129F">
              <w:t xml:space="preserve"> de </w:t>
            </w:r>
            <w:proofErr w:type="spellStart"/>
            <w:r w:rsidRPr="0044129F">
              <w:t>orice</w:t>
            </w:r>
            <w:proofErr w:type="spellEnd"/>
            <w:r w:rsidRPr="0044129F">
              <w:t xml:space="preserve"> </w:t>
            </w:r>
            <w:proofErr w:type="spellStart"/>
            <w:r w:rsidRPr="0044129F">
              <w:t>fel</w:t>
            </w:r>
            <w:proofErr w:type="spellEnd"/>
            <w:r w:rsidRPr="0044129F">
              <w:t xml:space="preserve"> </w:t>
            </w:r>
            <w:proofErr w:type="spellStart"/>
            <w:r w:rsidRPr="0044129F">
              <w:t>în</w:t>
            </w:r>
            <w:proofErr w:type="spellEnd"/>
            <w:r w:rsidRPr="0044129F">
              <w:t xml:space="preserve"> </w:t>
            </w:r>
            <w:proofErr w:type="spellStart"/>
            <w:r w:rsidRPr="0044129F">
              <w:t>dauna</w:t>
            </w:r>
            <w:proofErr w:type="spellEnd"/>
            <w:r w:rsidRPr="0044129F">
              <w:t xml:space="preserve"> </w:t>
            </w:r>
            <w:proofErr w:type="spellStart"/>
            <w:r w:rsidRPr="0044129F">
              <w:t>utilizatorilor</w:t>
            </w:r>
            <w:proofErr w:type="spellEnd"/>
            <w:r w:rsidRPr="0044129F">
              <w:t xml:space="preserve"> </w:t>
            </w:r>
            <w:proofErr w:type="spellStart"/>
            <w:r w:rsidRPr="0044129F">
              <w:t>sau</w:t>
            </w:r>
            <w:proofErr w:type="spellEnd"/>
            <w:r w:rsidRPr="0044129F">
              <w:t xml:space="preserve"> </w:t>
            </w:r>
            <w:proofErr w:type="spellStart"/>
            <w:r w:rsidRPr="0044129F">
              <w:t>îmbolnăvirea</w:t>
            </w:r>
            <w:proofErr w:type="spellEnd"/>
            <w:r w:rsidRPr="0044129F">
              <w:t xml:space="preserve"> </w:t>
            </w:r>
            <w:proofErr w:type="spellStart"/>
            <w:r w:rsidRPr="0044129F">
              <w:t>utilizatorilor</w:t>
            </w:r>
            <w:proofErr w:type="spellEnd"/>
            <w:r w:rsidRPr="0044129F">
              <w:t xml:space="preserve"> din </w:t>
            </w:r>
            <w:proofErr w:type="spellStart"/>
            <w:r w:rsidRPr="0044129F">
              <w:t>cauza</w:t>
            </w:r>
            <w:proofErr w:type="spellEnd"/>
            <w:r w:rsidRPr="0044129F">
              <w:t xml:space="preserve"> </w:t>
            </w:r>
            <w:proofErr w:type="spellStart"/>
            <w:r w:rsidRPr="0044129F">
              <w:t>nerespectării</w:t>
            </w:r>
            <w:proofErr w:type="spellEnd"/>
            <w:r w:rsidRPr="0044129F">
              <w:t xml:space="preserve"> </w:t>
            </w:r>
            <w:proofErr w:type="spellStart"/>
            <w:r w:rsidRPr="0044129F">
              <w:t>condițiilor</w:t>
            </w:r>
            <w:proofErr w:type="spellEnd"/>
            <w:r w:rsidRPr="0044129F">
              <w:t xml:space="preserve"> </w:t>
            </w:r>
            <w:proofErr w:type="spellStart"/>
            <w:r w:rsidRPr="0044129F">
              <w:t>corespunzătoare</w:t>
            </w:r>
            <w:proofErr w:type="spellEnd"/>
            <w:r w:rsidRPr="0044129F">
              <w:t xml:space="preserve"> de </w:t>
            </w:r>
            <w:proofErr w:type="spellStart"/>
            <w:r w:rsidRPr="0044129F">
              <w:t>prestare</w:t>
            </w:r>
            <w:proofErr w:type="spellEnd"/>
            <w:r w:rsidRPr="0044129F">
              <w:t xml:space="preserve"> a </w:t>
            </w:r>
            <w:proofErr w:type="spellStart"/>
            <w:r w:rsidRPr="0044129F">
              <w:t>activității</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3E9ACF5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810" w:type="dxa"/>
            <w:tcBorders>
              <w:top w:val="single" w:sz="2" w:space="0" w:color="000000"/>
              <w:left w:val="single" w:sz="2" w:space="0" w:color="000000"/>
              <w:bottom w:val="single" w:sz="2" w:space="0" w:color="000000"/>
              <w:right w:val="single" w:sz="2" w:space="0" w:color="000000"/>
            </w:tcBorders>
          </w:tcPr>
          <w:p w14:paraId="541028C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900" w:type="dxa"/>
            <w:tcBorders>
              <w:top w:val="single" w:sz="2" w:space="0" w:color="000000"/>
              <w:left w:val="single" w:sz="2" w:space="0" w:color="000000"/>
              <w:bottom w:val="single" w:sz="2" w:space="0" w:color="000000"/>
              <w:right w:val="single" w:sz="2" w:space="0" w:color="000000"/>
            </w:tcBorders>
          </w:tcPr>
          <w:p w14:paraId="0AF8FF5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900" w:type="dxa"/>
            <w:tcBorders>
              <w:top w:val="single" w:sz="2" w:space="0" w:color="000000"/>
              <w:left w:val="single" w:sz="2" w:space="0" w:color="000000"/>
              <w:bottom w:val="single" w:sz="2" w:space="0" w:color="000000"/>
              <w:right w:val="single" w:sz="2" w:space="0" w:color="000000"/>
            </w:tcBorders>
          </w:tcPr>
          <w:p w14:paraId="0D67493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1060" w:type="dxa"/>
            <w:tcBorders>
              <w:top w:val="single" w:sz="2" w:space="0" w:color="000000"/>
              <w:left w:val="single" w:sz="2" w:space="0" w:color="000000"/>
              <w:bottom w:val="single" w:sz="2" w:space="0" w:color="000000"/>
              <w:right w:val="single" w:sz="2" w:space="0" w:color="000000"/>
            </w:tcBorders>
          </w:tcPr>
          <w:p w14:paraId="4E6FF8A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r>
      <w:tr w:rsidR="006119E9" w:rsidRPr="0044129F" w14:paraId="00254BB0"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5E10715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37D7EF7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b) </w:t>
            </w:r>
            <w:proofErr w:type="spellStart"/>
            <w:r w:rsidRPr="0044129F">
              <w:t>valoarea</w:t>
            </w:r>
            <w:proofErr w:type="spellEnd"/>
            <w:r w:rsidRPr="0044129F">
              <w:t xml:space="preserve"> </w:t>
            </w:r>
            <w:proofErr w:type="spellStart"/>
            <w:r w:rsidRPr="0044129F">
              <w:t>despăgubirilor</w:t>
            </w:r>
            <w:proofErr w:type="spellEnd"/>
            <w:r w:rsidRPr="0044129F">
              <w:t xml:space="preserve"> </w:t>
            </w:r>
            <w:proofErr w:type="spellStart"/>
            <w:r w:rsidRPr="0044129F">
              <w:t>acordate</w:t>
            </w:r>
            <w:proofErr w:type="spellEnd"/>
            <w:r w:rsidRPr="0044129F">
              <w:t xml:space="preserve"> de operator </w:t>
            </w:r>
            <w:proofErr w:type="spellStart"/>
            <w:r w:rsidRPr="0044129F">
              <w:t>pentru</w:t>
            </w:r>
            <w:proofErr w:type="spellEnd"/>
            <w:r w:rsidRPr="0044129F">
              <w:t xml:space="preserve"> </w:t>
            </w:r>
            <w:proofErr w:type="spellStart"/>
            <w:r w:rsidRPr="0044129F">
              <w:t>situațiile</w:t>
            </w:r>
            <w:proofErr w:type="spellEnd"/>
            <w:r w:rsidRPr="0044129F">
              <w:t xml:space="preserve"> de la lit. a), </w:t>
            </w:r>
            <w:proofErr w:type="spellStart"/>
            <w:r w:rsidRPr="0044129F">
              <w:t>raportată</w:t>
            </w:r>
            <w:proofErr w:type="spellEnd"/>
            <w:r w:rsidRPr="0044129F">
              <w:t xml:space="preserve"> la </w:t>
            </w:r>
            <w:proofErr w:type="spellStart"/>
            <w:r w:rsidRPr="0044129F">
              <w:t>valoarea</w:t>
            </w:r>
            <w:proofErr w:type="spellEnd"/>
            <w:r w:rsidRPr="0044129F">
              <w:t xml:space="preserve"> </w:t>
            </w:r>
            <w:proofErr w:type="spellStart"/>
            <w:r w:rsidRPr="0044129F">
              <w:t>totală</w:t>
            </w:r>
            <w:proofErr w:type="spellEnd"/>
            <w:r w:rsidRPr="0044129F">
              <w:t xml:space="preserve"> </w:t>
            </w:r>
            <w:proofErr w:type="spellStart"/>
            <w:r w:rsidRPr="0044129F">
              <w:t>facturată</w:t>
            </w:r>
            <w:proofErr w:type="spellEnd"/>
            <w:r w:rsidRPr="0044129F">
              <w:t xml:space="preserve"> </w:t>
            </w:r>
            <w:proofErr w:type="spellStart"/>
            <w:r w:rsidRPr="0044129F">
              <w:t>aferentă</w:t>
            </w:r>
            <w:proofErr w:type="spellEnd"/>
            <w:r w:rsidRPr="0044129F">
              <w:t xml:space="preserve"> </w:t>
            </w:r>
            <w:proofErr w:type="spellStart"/>
            <w:r w:rsidRPr="0044129F">
              <w:t>activității</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720992A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810" w:type="dxa"/>
            <w:tcBorders>
              <w:top w:val="single" w:sz="2" w:space="0" w:color="000000"/>
              <w:left w:val="single" w:sz="2" w:space="0" w:color="000000"/>
              <w:bottom w:val="single" w:sz="2" w:space="0" w:color="000000"/>
              <w:right w:val="single" w:sz="2" w:space="0" w:color="000000"/>
            </w:tcBorders>
          </w:tcPr>
          <w:p w14:paraId="744CBB6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900" w:type="dxa"/>
            <w:tcBorders>
              <w:top w:val="single" w:sz="2" w:space="0" w:color="000000"/>
              <w:left w:val="single" w:sz="2" w:space="0" w:color="000000"/>
              <w:bottom w:val="single" w:sz="2" w:space="0" w:color="000000"/>
              <w:right w:val="single" w:sz="2" w:space="0" w:color="000000"/>
            </w:tcBorders>
          </w:tcPr>
          <w:p w14:paraId="3EBE666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900" w:type="dxa"/>
            <w:tcBorders>
              <w:top w:val="single" w:sz="2" w:space="0" w:color="000000"/>
              <w:left w:val="single" w:sz="2" w:space="0" w:color="000000"/>
              <w:bottom w:val="single" w:sz="2" w:space="0" w:color="000000"/>
              <w:right w:val="single" w:sz="2" w:space="0" w:color="000000"/>
            </w:tcBorders>
          </w:tcPr>
          <w:p w14:paraId="296BBE0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1060" w:type="dxa"/>
            <w:tcBorders>
              <w:top w:val="single" w:sz="2" w:space="0" w:color="000000"/>
              <w:left w:val="single" w:sz="2" w:space="0" w:color="000000"/>
              <w:bottom w:val="single" w:sz="2" w:space="0" w:color="000000"/>
              <w:right w:val="single" w:sz="2" w:space="0" w:color="000000"/>
            </w:tcBorders>
          </w:tcPr>
          <w:p w14:paraId="25671F3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r>
      <w:tr w:rsidR="006119E9" w:rsidRPr="0044129F" w14:paraId="204A298F"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31D5561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605457D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c) </w:t>
            </w:r>
            <w:proofErr w:type="spellStart"/>
            <w:r w:rsidRPr="0044129F">
              <w:t>numărul</w:t>
            </w:r>
            <w:proofErr w:type="spellEnd"/>
            <w:r w:rsidRPr="0044129F">
              <w:t xml:space="preserve"> de </w:t>
            </w:r>
            <w:proofErr w:type="spellStart"/>
            <w:r w:rsidRPr="0044129F">
              <w:t>neconformități</w:t>
            </w:r>
            <w:proofErr w:type="spellEnd"/>
            <w:r w:rsidRPr="0044129F">
              <w:t xml:space="preserve"> </w:t>
            </w:r>
            <w:proofErr w:type="spellStart"/>
            <w:r w:rsidRPr="0044129F">
              <w:t>fată</w:t>
            </w:r>
            <w:proofErr w:type="spellEnd"/>
            <w:r w:rsidRPr="0044129F">
              <w:t xml:space="preserve"> de </w:t>
            </w:r>
            <w:proofErr w:type="spellStart"/>
            <w:r w:rsidRPr="0044129F">
              <w:t>cerințele</w:t>
            </w:r>
            <w:proofErr w:type="spellEnd"/>
            <w:r w:rsidRPr="0044129F">
              <w:t xml:space="preserve"> din </w:t>
            </w:r>
            <w:proofErr w:type="spellStart"/>
            <w:r w:rsidRPr="0044129F">
              <w:t>Caietul</w:t>
            </w:r>
            <w:proofErr w:type="spellEnd"/>
            <w:r w:rsidRPr="0044129F">
              <w:t xml:space="preserve"> de </w:t>
            </w:r>
            <w:proofErr w:type="spellStart"/>
            <w:r w:rsidRPr="0044129F">
              <w:t>sarcini</w:t>
            </w:r>
            <w:proofErr w:type="spellEnd"/>
            <w:r w:rsidRPr="0044129F">
              <w:t xml:space="preserve"> </w:t>
            </w:r>
            <w:proofErr w:type="spellStart"/>
            <w:r w:rsidRPr="0044129F">
              <w:t>constatate</w:t>
            </w:r>
            <w:proofErr w:type="spellEnd"/>
            <w:r w:rsidRPr="0044129F">
              <w:t xml:space="preserve"> de </w:t>
            </w:r>
            <w:proofErr w:type="spellStart"/>
            <w:r w:rsidRPr="0044129F">
              <w:t>autoritatea</w:t>
            </w:r>
            <w:proofErr w:type="spellEnd"/>
            <w:r w:rsidRPr="0044129F">
              <w:t xml:space="preserve"> </w:t>
            </w:r>
            <w:proofErr w:type="spellStart"/>
            <w:r w:rsidRPr="0044129F">
              <w:t>contractantă</w:t>
            </w:r>
            <w:proofErr w:type="spellEnd"/>
            <w:r w:rsidRPr="0044129F">
              <w:t xml:space="preserve"> pe </w:t>
            </w:r>
            <w:proofErr w:type="spellStart"/>
            <w:r w:rsidRPr="0044129F">
              <w:t>activităţi</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1EBAD72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810" w:type="dxa"/>
            <w:tcBorders>
              <w:top w:val="single" w:sz="2" w:space="0" w:color="000000"/>
              <w:left w:val="single" w:sz="2" w:space="0" w:color="000000"/>
              <w:bottom w:val="single" w:sz="2" w:space="0" w:color="000000"/>
              <w:right w:val="single" w:sz="2" w:space="0" w:color="000000"/>
            </w:tcBorders>
          </w:tcPr>
          <w:p w14:paraId="00DBE8C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900" w:type="dxa"/>
            <w:tcBorders>
              <w:top w:val="single" w:sz="2" w:space="0" w:color="000000"/>
              <w:left w:val="single" w:sz="2" w:space="0" w:color="000000"/>
              <w:bottom w:val="single" w:sz="2" w:space="0" w:color="000000"/>
              <w:right w:val="single" w:sz="2" w:space="0" w:color="000000"/>
            </w:tcBorders>
          </w:tcPr>
          <w:p w14:paraId="0F7DE15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900" w:type="dxa"/>
            <w:tcBorders>
              <w:top w:val="single" w:sz="2" w:space="0" w:color="000000"/>
              <w:left w:val="single" w:sz="2" w:space="0" w:color="000000"/>
              <w:bottom w:val="single" w:sz="2" w:space="0" w:color="000000"/>
              <w:right w:val="single" w:sz="2" w:space="0" w:color="000000"/>
            </w:tcBorders>
          </w:tcPr>
          <w:p w14:paraId="6B3A0E7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c>
          <w:tcPr>
            <w:tcW w:w="1060" w:type="dxa"/>
            <w:tcBorders>
              <w:top w:val="single" w:sz="2" w:space="0" w:color="000000"/>
              <w:left w:val="single" w:sz="2" w:space="0" w:color="000000"/>
              <w:bottom w:val="single" w:sz="2" w:space="0" w:color="000000"/>
              <w:right w:val="single" w:sz="2" w:space="0" w:color="000000"/>
            </w:tcBorders>
          </w:tcPr>
          <w:p w14:paraId="2D4A8E8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0</w:t>
            </w:r>
          </w:p>
        </w:tc>
      </w:tr>
      <w:tr w:rsidR="006119E9" w:rsidRPr="0044129F" w14:paraId="2980DEC7"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582910F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3A7DA30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d) </w:t>
            </w:r>
            <w:proofErr w:type="spellStart"/>
            <w:r w:rsidRPr="0044129F">
              <w:t>numărul</w:t>
            </w:r>
            <w:proofErr w:type="spellEnd"/>
            <w:r w:rsidRPr="0044129F">
              <w:t xml:space="preserve"> de </w:t>
            </w:r>
            <w:proofErr w:type="spellStart"/>
            <w:r w:rsidRPr="0044129F">
              <w:t>contracte</w:t>
            </w:r>
            <w:proofErr w:type="spellEnd"/>
            <w:r w:rsidRPr="0044129F">
              <w:t xml:space="preserve"> </w:t>
            </w:r>
            <w:proofErr w:type="spellStart"/>
            <w:r w:rsidRPr="0044129F">
              <w:t>încheiate</w:t>
            </w:r>
            <w:proofErr w:type="spellEnd"/>
            <w:r w:rsidRPr="0044129F">
              <w:t xml:space="preserve"> </w:t>
            </w:r>
            <w:proofErr w:type="spellStart"/>
            <w:r w:rsidRPr="0044129F">
              <w:t>între</w:t>
            </w:r>
            <w:proofErr w:type="spellEnd"/>
            <w:r w:rsidRPr="0044129F">
              <w:t xml:space="preserve"> operator </w:t>
            </w:r>
            <w:proofErr w:type="spellStart"/>
            <w:r w:rsidRPr="0044129F">
              <w:t>și</w:t>
            </w:r>
            <w:proofErr w:type="spellEnd"/>
            <w:r w:rsidRPr="0044129F">
              <w:t xml:space="preserve"> </w:t>
            </w:r>
            <w:proofErr w:type="spellStart"/>
            <w:r w:rsidRPr="0044129F">
              <w:t>utilizatori</w:t>
            </w:r>
            <w:proofErr w:type="spellEnd"/>
            <w:r w:rsidRPr="0044129F">
              <w:t xml:space="preserve"> </w:t>
            </w:r>
            <w:proofErr w:type="spellStart"/>
            <w:r w:rsidRPr="0044129F">
              <w:t>în</w:t>
            </w:r>
            <w:proofErr w:type="spellEnd"/>
            <w:r w:rsidRPr="0044129F">
              <w:t xml:space="preserve"> </w:t>
            </w:r>
            <w:proofErr w:type="spellStart"/>
            <w:r w:rsidRPr="0044129F">
              <w:t>mai</w:t>
            </w:r>
            <w:proofErr w:type="spellEnd"/>
            <w:r w:rsidRPr="0044129F">
              <w:t xml:space="preserve"> </w:t>
            </w:r>
            <w:proofErr w:type="spellStart"/>
            <w:r w:rsidRPr="0044129F">
              <w:t>puțin</w:t>
            </w:r>
            <w:proofErr w:type="spellEnd"/>
            <w:r w:rsidRPr="0044129F">
              <w:t xml:space="preserve"> de 30 </w:t>
            </w:r>
            <w:proofErr w:type="spellStart"/>
            <w:r w:rsidRPr="0044129F">
              <w:t>zile</w:t>
            </w:r>
            <w:proofErr w:type="spellEnd"/>
            <w:r w:rsidRPr="0044129F">
              <w:t xml:space="preserve"> </w:t>
            </w:r>
            <w:proofErr w:type="spellStart"/>
            <w:r w:rsidRPr="0044129F">
              <w:t>calendaristice</w:t>
            </w:r>
            <w:proofErr w:type="spellEnd"/>
            <w:r w:rsidRPr="0044129F">
              <w:t xml:space="preserve"> de la </w:t>
            </w:r>
            <w:proofErr w:type="spellStart"/>
            <w:r w:rsidRPr="0044129F">
              <w:t>primirea</w:t>
            </w:r>
            <w:proofErr w:type="spellEnd"/>
            <w:r w:rsidRPr="0044129F">
              <w:t xml:space="preserve"> </w:t>
            </w:r>
            <w:proofErr w:type="spellStart"/>
            <w:r w:rsidRPr="0044129F">
              <w:t>solicitării</w:t>
            </w:r>
            <w:proofErr w:type="spellEnd"/>
            <w:r w:rsidRPr="0044129F">
              <w:t xml:space="preserve"> din </w:t>
            </w:r>
            <w:proofErr w:type="spellStart"/>
            <w:r w:rsidRPr="0044129F">
              <w:t>partea</w:t>
            </w:r>
            <w:proofErr w:type="spellEnd"/>
            <w:r w:rsidRPr="0044129F">
              <w:t xml:space="preserve"> </w:t>
            </w:r>
            <w:proofErr w:type="spellStart"/>
            <w:r w:rsidRPr="0044129F">
              <w:t>utilizatorului</w:t>
            </w:r>
            <w:proofErr w:type="spellEnd"/>
            <w:r w:rsidRPr="0044129F">
              <w:t xml:space="preserve">, </w:t>
            </w:r>
            <w:proofErr w:type="spellStart"/>
            <w:r w:rsidRPr="0044129F">
              <w:t>în</w:t>
            </w:r>
            <w:proofErr w:type="spellEnd"/>
            <w:r w:rsidRPr="0044129F">
              <w:t xml:space="preserve"> </w:t>
            </w:r>
            <w:proofErr w:type="spellStart"/>
            <w:r w:rsidRPr="0044129F">
              <w:t>raport</w:t>
            </w:r>
            <w:proofErr w:type="spellEnd"/>
            <w:r w:rsidRPr="0044129F">
              <w:t xml:space="preserve"> cu </w:t>
            </w:r>
            <w:proofErr w:type="spellStart"/>
            <w:r w:rsidRPr="0044129F">
              <w:t>numărul</w:t>
            </w:r>
            <w:proofErr w:type="spellEnd"/>
            <w:r w:rsidRPr="0044129F">
              <w:t xml:space="preserve"> de </w:t>
            </w:r>
            <w:proofErr w:type="spellStart"/>
            <w:r w:rsidRPr="0044129F">
              <w:t>solicitări</w:t>
            </w:r>
            <w:proofErr w:type="spellEnd"/>
            <w:r w:rsidRPr="0044129F">
              <w:t xml:space="preserve">, e cate </w:t>
            </w:r>
            <w:proofErr w:type="spellStart"/>
            <w:r w:rsidRPr="0044129F">
              <w:t>orii</w:t>
            </w:r>
            <w:proofErr w:type="spellEnd"/>
            <w:r w:rsidRPr="0044129F">
              <w:t xml:space="preserve"> de </w:t>
            </w:r>
            <w:proofErr w:type="spellStart"/>
            <w:r w:rsidRPr="0044129F">
              <w:t>utilizatori</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00E4640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85%</w:t>
            </w:r>
          </w:p>
        </w:tc>
        <w:tc>
          <w:tcPr>
            <w:tcW w:w="810" w:type="dxa"/>
            <w:tcBorders>
              <w:top w:val="single" w:sz="2" w:space="0" w:color="000000"/>
              <w:left w:val="single" w:sz="2" w:space="0" w:color="000000"/>
              <w:bottom w:val="single" w:sz="2" w:space="0" w:color="000000"/>
              <w:right w:val="single" w:sz="2" w:space="0" w:color="000000"/>
            </w:tcBorders>
          </w:tcPr>
          <w:p w14:paraId="54DEB05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95%</w:t>
            </w:r>
          </w:p>
        </w:tc>
        <w:tc>
          <w:tcPr>
            <w:tcW w:w="900" w:type="dxa"/>
            <w:tcBorders>
              <w:top w:val="single" w:sz="2" w:space="0" w:color="000000"/>
              <w:left w:val="single" w:sz="2" w:space="0" w:color="000000"/>
              <w:bottom w:val="single" w:sz="2" w:space="0" w:color="000000"/>
              <w:right w:val="single" w:sz="2" w:space="0" w:color="000000"/>
            </w:tcBorders>
          </w:tcPr>
          <w:p w14:paraId="7E1F07B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00" w:type="dxa"/>
            <w:tcBorders>
              <w:top w:val="single" w:sz="2" w:space="0" w:color="000000"/>
              <w:left w:val="single" w:sz="2" w:space="0" w:color="000000"/>
              <w:bottom w:val="single" w:sz="2" w:space="0" w:color="000000"/>
              <w:right w:val="single" w:sz="2" w:space="0" w:color="000000"/>
            </w:tcBorders>
          </w:tcPr>
          <w:p w14:paraId="0777D93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1060" w:type="dxa"/>
            <w:tcBorders>
              <w:top w:val="single" w:sz="2" w:space="0" w:color="000000"/>
              <w:left w:val="single" w:sz="2" w:space="0" w:color="000000"/>
              <w:bottom w:val="single" w:sz="2" w:space="0" w:color="000000"/>
              <w:right w:val="single" w:sz="2" w:space="0" w:color="000000"/>
            </w:tcBorders>
          </w:tcPr>
          <w:p w14:paraId="1BD3DAE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95%</w:t>
            </w:r>
          </w:p>
        </w:tc>
      </w:tr>
      <w:tr w:rsidR="006119E9" w:rsidRPr="0044129F" w14:paraId="53B5E978" w14:textId="77777777" w:rsidTr="008A4510">
        <w:trPr>
          <w:trHeight w:val="412"/>
        </w:trPr>
        <w:tc>
          <w:tcPr>
            <w:tcW w:w="550" w:type="dxa"/>
            <w:tcBorders>
              <w:top w:val="nil"/>
              <w:left w:val="single" w:sz="2" w:space="0" w:color="000000"/>
              <w:bottom w:val="single" w:sz="2" w:space="0" w:color="000000"/>
              <w:right w:val="single" w:sz="2" w:space="0" w:color="000000"/>
            </w:tcBorders>
          </w:tcPr>
          <w:p w14:paraId="4FEF477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2996866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e) </w:t>
            </w:r>
            <w:proofErr w:type="spellStart"/>
            <w:r w:rsidRPr="0044129F">
              <w:t>Cantitatea</w:t>
            </w:r>
            <w:proofErr w:type="spellEnd"/>
            <w:r w:rsidRPr="0044129F">
              <w:t xml:space="preserve"> de </w:t>
            </w:r>
            <w:proofErr w:type="spellStart"/>
            <w:r w:rsidRPr="0044129F">
              <w:t>deșeuri</w:t>
            </w:r>
            <w:proofErr w:type="spellEnd"/>
            <w:r w:rsidRPr="0044129F">
              <w:t xml:space="preserve"> de </w:t>
            </w:r>
            <w:proofErr w:type="spellStart"/>
            <w:r w:rsidRPr="0044129F">
              <w:t>hârtie</w:t>
            </w:r>
            <w:proofErr w:type="spellEnd"/>
            <w:r w:rsidRPr="0044129F">
              <w:t xml:space="preserve">, metal, plastic </w:t>
            </w:r>
            <w:proofErr w:type="spellStart"/>
            <w:r w:rsidRPr="0044129F">
              <w:t>și</w:t>
            </w:r>
            <w:proofErr w:type="spellEnd"/>
            <w:r w:rsidRPr="0044129F">
              <w:t xml:space="preserve"> </w:t>
            </w:r>
            <w:proofErr w:type="spellStart"/>
            <w:r w:rsidRPr="0044129F">
              <w:t>sticlă</w:t>
            </w:r>
            <w:proofErr w:type="spellEnd"/>
            <w:r w:rsidRPr="0044129F">
              <w:t xml:space="preserve"> din </w:t>
            </w:r>
            <w:proofErr w:type="spellStart"/>
            <w:r w:rsidRPr="0044129F">
              <w:t>deşeurile</w:t>
            </w:r>
            <w:proofErr w:type="spellEnd"/>
            <w:r w:rsidRPr="0044129F">
              <w:t xml:space="preserve"> </w:t>
            </w:r>
            <w:proofErr w:type="spellStart"/>
            <w:r w:rsidRPr="0044129F">
              <w:t>municipale</w:t>
            </w:r>
            <w:proofErr w:type="spellEnd"/>
            <w:r w:rsidRPr="0044129F">
              <w:t xml:space="preserve">, </w:t>
            </w:r>
            <w:proofErr w:type="spellStart"/>
            <w:r w:rsidRPr="0044129F">
              <w:t>colectate</w:t>
            </w:r>
            <w:proofErr w:type="spellEnd"/>
            <w:r w:rsidRPr="0044129F">
              <w:t xml:space="preserve"> </w:t>
            </w:r>
            <w:proofErr w:type="spellStart"/>
            <w:r w:rsidRPr="0044129F">
              <w:t>separat</w:t>
            </w:r>
            <w:proofErr w:type="spellEnd"/>
            <w:r w:rsidRPr="0044129F">
              <w:t xml:space="preserve">, ca </w:t>
            </w:r>
            <w:proofErr w:type="spellStart"/>
            <w:r w:rsidRPr="0044129F">
              <w:t>procentaj</w:t>
            </w:r>
            <w:proofErr w:type="spellEnd"/>
            <w:r w:rsidRPr="0044129F">
              <w:t xml:space="preserve"> din </w:t>
            </w:r>
            <w:proofErr w:type="spellStart"/>
            <w:r w:rsidRPr="0044129F">
              <w:t>cantitatea</w:t>
            </w:r>
            <w:proofErr w:type="spellEnd"/>
            <w:r w:rsidRPr="0044129F">
              <w:t xml:space="preserve"> </w:t>
            </w:r>
            <w:proofErr w:type="spellStart"/>
            <w:r w:rsidRPr="0044129F">
              <w:t>totală</w:t>
            </w:r>
            <w:proofErr w:type="spellEnd"/>
            <w:r w:rsidRPr="0044129F">
              <w:t xml:space="preserve"> generate de </w:t>
            </w:r>
            <w:proofErr w:type="spellStart"/>
            <w:r w:rsidRPr="0044129F">
              <w:t>deşeuri</w:t>
            </w:r>
            <w:proofErr w:type="spellEnd"/>
            <w:r w:rsidRPr="0044129F">
              <w:t xml:space="preserve"> de </w:t>
            </w:r>
            <w:proofErr w:type="spellStart"/>
            <w:r w:rsidRPr="0044129F">
              <w:t>hârtie</w:t>
            </w:r>
            <w:proofErr w:type="spellEnd"/>
            <w:r w:rsidRPr="0044129F">
              <w:t xml:space="preserve">, metal, </w:t>
            </w:r>
            <w:proofErr w:type="spellStart"/>
            <w:r w:rsidRPr="0044129F">
              <w:t>lastic</w:t>
            </w:r>
            <w:proofErr w:type="spellEnd"/>
            <w:r w:rsidRPr="0044129F">
              <w:t xml:space="preserve"> </w:t>
            </w:r>
            <w:proofErr w:type="spellStart"/>
            <w:r w:rsidRPr="0044129F">
              <w:t>si</w:t>
            </w:r>
            <w:proofErr w:type="spellEnd"/>
            <w:r w:rsidRPr="0044129F">
              <w:t xml:space="preserve"> </w:t>
            </w:r>
            <w:proofErr w:type="spellStart"/>
            <w:r w:rsidRPr="0044129F">
              <w:t>sticlă</w:t>
            </w:r>
            <w:proofErr w:type="spellEnd"/>
            <w:r w:rsidRPr="0044129F">
              <w:t xml:space="preserve"> din  </w:t>
            </w:r>
            <w:proofErr w:type="spellStart"/>
            <w:r w:rsidRPr="0044129F">
              <w:t>deșeurile</w:t>
            </w:r>
            <w:proofErr w:type="spellEnd"/>
            <w:r w:rsidRPr="0044129F">
              <w:t xml:space="preserve"> </w:t>
            </w:r>
            <w:proofErr w:type="spellStart"/>
            <w:r w:rsidRPr="0044129F">
              <w:t>municipale</w:t>
            </w:r>
            <w:proofErr w:type="spellEnd"/>
            <w:r w:rsidRPr="0044129F">
              <w:t xml:space="preserve">. </w:t>
            </w:r>
            <w:proofErr w:type="spellStart"/>
            <w:r w:rsidRPr="0044129F">
              <w:t>Cantitatea</w:t>
            </w:r>
            <w:proofErr w:type="spellEnd"/>
            <w:r w:rsidRPr="0044129F">
              <w:t xml:space="preserve"> de </w:t>
            </w:r>
            <w:proofErr w:type="spellStart"/>
            <w:r w:rsidRPr="0044129F">
              <w:t>deșeuri</w:t>
            </w:r>
            <w:proofErr w:type="spellEnd"/>
            <w:r w:rsidRPr="0044129F">
              <w:t xml:space="preserve"> de </w:t>
            </w:r>
            <w:proofErr w:type="spellStart"/>
            <w:r w:rsidRPr="0044129F">
              <w:t>hârtie</w:t>
            </w:r>
            <w:proofErr w:type="spellEnd"/>
            <w:r w:rsidRPr="0044129F">
              <w:t xml:space="preserve">, metal plastic </w:t>
            </w:r>
            <w:proofErr w:type="spellStart"/>
            <w:r w:rsidRPr="0044129F">
              <w:t>și</w:t>
            </w:r>
            <w:proofErr w:type="spellEnd"/>
            <w:r w:rsidRPr="0044129F">
              <w:t xml:space="preserve"> </w:t>
            </w:r>
            <w:proofErr w:type="spellStart"/>
            <w:r w:rsidRPr="0044129F">
              <w:t>sticlă</w:t>
            </w:r>
            <w:proofErr w:type="spellEnd"/>
            <w:r w:rsidRPr="0044129F">
              <w:t xml:space="preserve"> din </w:t>
            </w:r>
            <w:proofErr w:type="spellStart"/>
            <w:r w:rsidRPr="0044129F">
              <w:t>deșeurile</w:t>
            </w:r>
            <w:proofErr w:type="spellEnd"/>
            <w:r w:rsidRPr="0044129F">
              <w:t xml:space="preserve"> </w:t>
            </w:r>
            <w:proofErr w:type="spellStart"/>
            <w:r w:rsidRPr="0044129F">
              <w:t>municipale</w:t>
            </w:r>
            <w:proofErr w:type="spellEnd"/>
            <w:r w:rsidRPr="0044129F">
              <w:t xml:space="preserve"> </w:t>
            </w:r>
            <w:proofErr w:type="spellStart"/>
            <w:r w:rsidRPr="0044129F">
              <w:t>colectate</w:t>
            </w:r>
            <w:proofErr w:type="spellEnd"/>
            <w:r w:rsidRPr="0044129F">
              <w:t xml:space="preserve"> </w:t>
            </w:r>
            <w:proofErr w:type="spellStart"/>
            <w:r w:rsidRPr="0044129F">
              <w:t>separat</w:t>
            </w:r>
            <w:proofErr w:type="spellEnd"/>
            <w:r w:rsidRPr="0044129F">
              <w:t xml:space="preserve"> </w:t>
            </w:r>
            <w:proofErr w:type="spellStart"/>
            <w:r w:rsidRPr="0044129F">
              <w:t>reprezintă</w:t>
            </w:r>
            <w:proofErr w:type="spellEnd"/>
            <w:r w:rsidRPr="0044129F">
              <w:t xml:space="preserve"> </w:t>
            </w:r>
            <w:proofErr w:type="spellStart"/>
            <w:r w:rsidRPr="0044129F">
              <w:t>cantitatea</w:t>
            </w:r>
            <w:proofErr w:type="spellEnd"/>
            <w:r w:rsidRPr="0044129F">
              <w:t xml:space="preserve"> </w:t>
            </w:r>
            <w:proofErr w:type="spellStart"/>
            <w:r w:rsidRPr="0044129F">
              <w:t>acceptată</w:t>
            </w:r>
            <w:proofErr w:type="spellEnd"/>
            <w:r w:rsidRPr="0044129F">
              <w:t xml:space="preserve"> </w:t>
            </w:r>
            <w:proofErr w:type="spellStart"/>
            <w:r w:rsidRPr="0044129F">
              <w:t>într</w:t>
            </w:r>
            <w:proofErr w:type="spellEnd"/>
            <w:r w:rsidRPr="0044129F">
              <w:t xml:space="preserve">-un an </w:t>
            </w:r>
            <w:proofErr w:type="spellStart"/>
            <w:r w:rsidRPr="0044129F">
              <w:t>calendaristic</w:t>
            </w:r>
            <w:proofErr w:type="spellEnd"/>
            <w:r w:rsidRPr="0044129F">
              <w:t xml:space="preserve"> de </w:t>
            </w:r>
            <w:proofErr w:type="spellStart"/>
            <w:r w:rsidRPr="0044129F">
              <w:t>către</w:t>
            </w:r>
            <w:proofErr w:type="spellEnd"/>
            <w:r w:rsidRPr="0044129F">
              <w:t xml:space="preserve"> </w:t>
            </w:r>
            <w:proofErr w:type="spellStart"/>
            <w:r w:rsidRPr="0044129F">
              <w:t>stația</w:t>
            </w:r>
            <w:proofErr w:type="spellEnd"/>
            <w:r w:rsidRPr="0044129F">
              <w:t xml:space="preserve">/ </w:t>
            </w:r>
            <w:proofErr w:type="spellStart"/>
            <w:r w:rsidRPr="0044129F">
              <w:t>stațiile</w:t>
            </w:r>
            <w:proofErr w:type="spellEnd"/>
            <w:r w:rsidRPr="0044129F">
              <w:t xml:space="preserve"> de </w:t>
            </w:r>
            <w:proofErr w:type="spellStart"/>
            <w:r w:rsidRPr="0044129F">
              <w:t>sortare</w:t>
            </w:r>
            <w:proofErr w:type="spellEnd"/>
            <w:r w:rsidRPr="0044129F">
              <w:t xml:space="preserve">. </w:t>
            </w:r>
            <w:proofErr w:type="spellStart"/>
            <w:r w:rsidRPr="0044129F">
              <w:t>Cantitatea</w:t>
            </w:r>
            <w:proofErr w:type="spellEnd"/>
            <w:r w:rsidRPr="0044129F">
              <w:t xml:space="preserve"> </w:t>
            </w:r>
            <w:proofErr w:type="spellStart"/>
            <w:r w:rsidRPr="0044129F">
              <w:t>totală</w:t>
            </w:r>
            <w:proofErr w:type="spellEnd"/>
            <w:r w:rsidRPr="0044129F">
              <w:t xml:space="preserve"> </w:t>
            </w:r>
            <w:proofErr w:type="spellStart"/>
            <w:r w:rsidRPr="0044129F">
              <w:t>generată</w:t>
            </w:r>
            <w:proofErr w:type="spellEnd"/>
            <w:r w:rsidRPr="0044129F">
              <w:t xml:space="preserve"> de </w:t>
            </w:r>
            <w:proofErr w:type="spellStart"/>
            <w:r w:rsidRPr="0044129F">
              <w:t>deșeuri</w:t>
            </w:r>
            <w:proofErr w:type="spellEnd"/>
            <w:r w:rsidRPr="0044129F">
              <w:t xml:space="preserve"> de </w:t>
            </w:r>
            <w:proofErr w:type="spellStart"/>
            <w:r w:rsidRPr="0044129F">
              <w:t>hârtie</w:t>
            </w:r>
            <w:proofErr w:type="spellEnd"/>
            <w:r w:rsidRPr="0044129F">
              <w:t xml:space="preserve">, metal, plastic </w:t>
            </w:r>
            <w:proofErr w:type="spellStart"/>
            <w:r w:rsidRPr="0044129F">
              <w:t>și</w:t>
            </w:r>
            <w:proofErr w:type="spellEnd"/>
            <w:r w:rsidRPr="0044129F">
              <w:t xml:space="preserve"> </w:t>
            </w:r>
            <w:proofErr w:type="spellStart"/>
            <w:r w:rsidRPr="0044129F">
              <w:t>sticlă</w:t>
            </w:r>
            <w:proofErr w:type="spellEnd"/>
            <w:r w:rsidRPr="0044129F">
              <w:t xml:space="preserve"> din </w:t>
            </w:r>
            <w:proofErr w:type="spellStart"/>
            <w:r w:rsidRPr="0044129F">
              <w:t>deșeurile</w:t>
            </w:r>
            <w:proofErr w:type="spellEnd"/>
            <w:r w:rsidRPr="0044129F">
              <w:t xml:space="preserve"> </w:t>
            </w:r>
            <w:proofErr w:type="spellStart"/>
            <w:r w:rsidRPr="0044129F">
              <w:t>municipale</w:t>
            </w:r>
            <w:proofErr w:type="spellEnd"/>
            <w:r w:rsidRPr="0044129F">
              <w:t xml:space="preserve"> se </w:t>
            </w:r>
            <w:proofErr w:type="spellStart"/>
            <w:r w:rsidRPr="0044129F">
              <w:t>calculează</w:t>
            </w:r>
            <w:proofErr w:type="spellEnd"/>
            <w:r w:rsidRPr="0044129F">
              <w:t xml:space="preserve"> pe </w:t>
            </w:r>
            <w:proofErr w:type="spellStart"/>
            <w:r w:rsidRPr="0044129F">
              <w:t>baza</w:t>
            </w:r>
            <w:proofErr w:type="spellEnd"/>
            <w:r w:rsidRPr="0044129F">
              <w:t xml:space="preserve"> </w:t>
            </w:r>
            <w:proofErr w:type="spellStart"/>
            <w:r w:rsidRPr="0044129F">
              <w:t>determinărilor</w:t>
            </w:r>
            <w:proofErr w:type="spellEnd"/>
            <w:r w:rsidRPr="0044129F">
              <w:t xml:space="preserve"> de </w:t>
            </w:r>
            <w:proofErr w:type="spellStart"/>
            <w:r w:rsidRPr="0044129F">
              <w:t>compoziție</w:t>
            </w:r>
            <w:proofErr w:type="spellEnd"/>
            <w:r w:rsidRPr="0044129F">
              <w:t xml:space="preserve"> </w:t>
            </w:r>
            <w:proofErr w:type="spellStart"/>
            <w:r w:rsidRPr="0044129F">
              <w:t>realizate</w:t>
            </w:r>
            <w:proofErr w:type="spellEnd"/>
            <w:r w:rsidRPr="0044129F">
              <w:t xml:space="preserve"> de </w:t>
            </w:r>
            <w:proofErr w:type="spellStart"/>
            <w:r w:rsidRPr="0044129F">
              <w:t>către</w:t>
            </w:r>
            <w:proofErr w:type="spellEnd"/>
            <w:r w:rsidRPr="0044129F">
              <w:t xml:space="preserve"> </w:t>
            </w:r>
            <w:proofErr w:type="spellStart"/>
            <w:r w:rsidRPr="0044129F">
              <w:t>operatorul</w:t>
            </w:r>
            <w:proofErr w:type="spellEnd"/>
            <w:r w:rsidRPr="0044129F">
              <w:t xml:space="preserve"> de </w:t>
            </w:r>
            <w:proofErr w:type="spellStart"/>
            <w:r w:rsidRPr="0044129F">
              <w:t>salubrizare</w:t>
            </w:r>
            <w:proofErr w:type="spellEnd"/>
            <w:r w:rsidRPr="0044129F">
              <w:t xml:space="preserve">. </w:t>
            </w:r>
            <w:proofErr w:type="spellStart"/>
            <w:r w:rsidRPr="0044129F">
              <w:t>În</w:t>
            </w:r>
            <w:proofErr w:type="spellEnd"/>
            <w:r w:rsidRPr="0044129F">
              <w:t xml:space="preserve"> </w:t>
            </w:r>
            <w:proofErr w:type="spellStart"/>
            <w:r w:rsidRPr="0044129F">
              <w:t>lipsa</w:t>
            </w:r>
            <w:proofErr w:type="spellEnd"/>
            <w:r w:rsidRPr="0044129F">
              <w:t xml:space="preserve"> </w:t>
            </w:r>
            <w:proofErr w:type="spellStart"/>
            <w:r w:rsidRPr="0044129F">
              <w:t>determinărilor</w:t>
            </w:r>
            <w:proofErr w:type="spellEnd"/>
            <w:r w:rsidRPr="0044129F">
              <w:t xml:space="preserve"> de </w:t>
            </w:r>
            <w:proofErr w:type="spellStart"/>
            <w:r w:rsidRPr="0044129F">
              <w:t>compoziție</w:t>
            </w:r>
            <w:proofErr w:type="spellEnd"/>
            <w:r w:rsidRPr="0044129F">
              <w:t xml:space="preserve"> a </w:t>
            </w:r>
            <w:proofErr w:type="spellStart"/>
            <w:r w:rsidRPr="0044129F">
              <w:t>deșeurilor</w:t>
            </w:r>
            <w:proofErr w:type="spellEnd"/>
            <w:r w:rsidRPr="0044129F">
              <w:t xml:space="preserve"> </w:t>
            </w:r>
            <w:proofErr w:type="spellStart"/>
            <w:r w:rsidRPr="0044129F">
              <w:t>municipale</w:t>
            </w:r>
            <w:proofErr w:type="spellEnd"/>
            <w:r w:rsidRPr="0044129F">
              <w:t xml:space="preserve">, </w:t>
            </w:r>
            <w:proofErr w:type="spellStart"/>
            <w:r w:rsidRPr="0044129F">
              <w:t>cantitatea</w:t>
            </w:r>
            <w:proofErr w:type="spellEnd"/>
            <w:r w:rsidRPr="0044129F">
              <w:t xml:space="preserve"> de </w:t>
            </w:r>
            <w:proofErr w:type="spellStart"/>
            <w:r w:rsidRPr="0044129F">
              <w:t>deșeuri</w:t>
            </w:r>
            <w:proofErr w:type="spellEnd"/>
            <w:r w:rsidRPr="0044129F">
              <w:t xml:space="preserve"> de </w:t>
            </w:r>
            <w:proofErr w:type="spellStart"/>
            <w:r w:rsidRPr="0044129F">
              <w:t>hârtie</w:t>
            </w:r>
            <w:proofErr w:type="spellEnd"/>
            <w:r w:rsidRPr="0044129F">
              <w:t xml:space="preserve">, metal, plastic </w:t>
            </w:r>
            <w:proofErr w:type="spellStart"/>
            <w:r w:rsidRPr="0044129F">
              <w:t>și</w:t>
            </w:r>
            <w:proofErr w:type="spellEnd"/>
            <w:r w:rsidRPr="0044129F">
              <w:t xml:space="preserve"> </w:t>
            </w:r>
            <w:proofErr w:type="spellStart"/>
            <w:r w:rsidRPr="0044129F">
              <w:t>sticlă</w:t>
            </w:r>
            <w:proofErr w:type="spellEnd"/>
            <w:r w:rsidRPr="0044129F">
              <w:t xml:space="preserve"> din </w:t>
            </w:r>
            <w:proofErr w:type="spellStart"/>
            <w:r w:rsidRPr="0044129F">
              <w:t>deșeurile</w:t>
            </w:r>
            <w:proofErr w:type="spellEnd"/>
            <w:r w:rsidRPr="0044129F">
              <w:t xml:space="preserve"> </w:t>
            </w:r>
            <w:proofErr w:type="spellStart"/>
            <w:r w:rsidRPr="0044129F">
              <w:t>municipale</w:t>
            </w:r>
            <w:proofErr w:type="spellEnd"/>
            <w:r w:rsidRPr="0044129F">
              <w:t xml:space="preserve"> se </w:t>
            </w:r>
            <w:proofErr w:type="spellStart"/>
            <w:r w:rsidRPr="0044129F">
              <w:t>consideră</w:t>
            </w:r>
            <w:proofErr w:type="spellEnd"/>
            <w:r w:rsidRPr="0044129F">
              <w:t xml:space="preserve"> a fi 33%</w:t>
            </w:r>
          </w:p>
        </w:tc>
        <w:tc>
          <w:tcPr>
            <w:tcW w:w="4758" w:type="dxa"/>
            <w:gridSpan w:val="6"/>
            <w:tcBorders>
              <w:top w:val="single" w:sz="2" w:space="0" w:color="000000"/>
              <w:left w:val="single" w:sz="2" w:space="0" w:color="000000"/>
              <w:bottom w:val="single" w:sz="2" w:space="0" w:color="000000"/>
              <w:right w:val="single" w:sz="2" w:space="0" w:color="000000"/>
            </w:tcBorders>
          </w:tcPr>
          <w:p w14:paraId="0EAE671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70%  conform </w:t>
            </w:r>
            <w:proofErr w:type="spellStart"/>
            <w:r w:rsidRPr="0044129F">
              <w:t>Anexei</w:t>
            </w:r>
            <w:proofErr w:type="spellEnd"/>
            <w:r w:rsidRPr="0044129F">
              <w:t xml:space="preserve"> nr.5^1 din OUG 92/2021</w:t>
            </w:r>
          </w:p>
        </w:tc>
      </w:tr>
      <w:tr w:rsidR="006119E9" w:rsidRPr="0044129F" w14:paraId="065E1D9F"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04CA941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6A9ED9C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f) </w:t>
            </w:r>
            <w:proofErr w:type="spellStart"/>
            <w:r w:rsidRPr="0044129F">
              <w:t>cantitatea</w:t>
            </w:r>
            <w:proofErr w:type="spellEnd"/>
            <w:r w:rsidRPr="0044129F">
              <w:t xml:space="preserve"> de </w:t>
            </w:r>
            <w:proofErr w:type="spellStart"/>
            <w:r w:rsidRPr="0044129F">
              <w:t>deșeuri</w:t>
            </w:r>
            <w:proofErr w:type="spellEnd"/>
            <w:r w:rsidRPr="0044129F">
              <w:t xml:space="preserve"> de </w:t>
            </w:r>
            <w:proofErr w:type="spellStart"/>
            <w:r w:rsidRPr="0044129F">
              <w:t>construcții</w:t>
            </w:r>
            <w:proofErr w:type="spellEnd"/>
            <w:r w:rsidRPr="0044129F">
              <w:t xml:space="preserve"> -</w:t>
            </w:r>
            <w:proofErr w:type="spellStart"/>
            <w:r w:rsidRPr="0044129F">
              <w:t>demolări</w:t>
            </w:r>
            <w:proofErr w:type="spellEnd"/>
            <w:r w:rsidRPr="0044129F">
              <w:t xml:space="preserve"> </w:t>
            </w:r>
            <w:proofErr w:type="spellStart"/>
            <w:r w:rsidRPr="0044129F">
              <w:t>provenită</w:t>
            </w:r>
            <w:proofErr w:type="spellEnd"/>
            <w:r w:rsidRPr="0044129F">
              <w:t xml:space="preserve"> din </w:t>
            </w:r>
            <w:proofErr w:type="spellStart"/>
            <w:r w:rsidRPr="0044129F">
              <w:t>activități</w:t>
            </w:r>
            <w:proofErr w:type="spellEnd"/>
            <w:r w:rsidRPr="0044129F">
              <w:t xml:space="preserve"> de </w:t>
            </w:r>
            <w:proofErr w:type="spellStart"/>
            <w:r w:rsidRPr="0044129F">
              <w:t>reamenajare</w:t>
            </w:r>
            <w:proofErr w:type="spellEnd"/>
            <w:r w:rsidRPr="0044129F">
              <w:t xml:space="preserve"> a </w:t>
            </w:r>
            <w:proofErr w:type="spellStart"/>
            <w:r w:rsidRPr="0044129F">
              <w:t>locuințelor</w:t>
            </w:r>
            <w:proofErr w:type="spellEnd"/>
            <w:r w:rsidRPr="0044129F">
              <w:t xml:space="preserve">, </w:t>
            </w:r>
            <w:proofErr w:type="spellStart"/>
            <w:r w:rsidRPr="0044129F">
              <w:t>predată</w:t>
            </w:r>
            <w:proofErr w:type="spellEnd"/>
            <w:r w:rsidRPr="0044129F">
              <w:t xml:space="preserve"> </w:t>
            </w:r>
            <w:proofErr w:type="spellStart"/>
            <w:r w:rsidRPr="0044129F">
              <w:t>pentru</w:t>
            </w:r>
            <w:proofErr w:type="spellEnd"/>
            <w:r w:rsidRPr="0044129F">
              <w:t xml:space="preserve"> </w:t>
            </w:r>
            <w:proofErr w:type="spellStart"/>
            <w:r w:rsidRPr="0044129F">
              <w:t>valorificare</w:t>
            </w:r>
            <w:proofErr w:type="spellEnd"/>
            <w:r w:rsidRPr="0044129F">
              <w:t xml:space="preserve"> </w:t>
            </w:r>
            <w:proofErr w:type="spellStart"/>
            <w:r w:rsidRPr="0044129F">
              <w:t>prin</w:t>
            </w:r>
            <w:proofErr w:type="spellEnd"/>
            <w:r w:rsidRPr="0044129F">
              <w:t xml:space="preserve"> </w:t>
            </w:r>
            <w:proofErr w:type="spellStart"/>
            <w:r w:rsidRPr="0044129F">
              <w:t>reutilizare</w:t>
            </w:r>
            <w:proofErr w:type="spellEnd"/>
            <w:r w:rsidRPr="0044129F">
              <w:t xml:space="preserve">, </w:t>
            </w:r>
            <w:proofErr w:type="spellStart"/>
            <w:r w:rsidRPr="0044129F">
              <w:t>reciclare</w:t>
            </w:r>
            <w:proofErr w:type="spellEnd"/>
            <w:r w:rsidRPr="0044129F">
              <w:t xml:space="preserve"> </w:t>
            </w:r>
            <w:proofErr w:type="spellStart"/>
            <w:r w:rsidRPr="0044129F">
              <w:t>și</w:t>
            </w:r>
            <w:proofErr w:type="spellEnd"/>
            <w:r w:rsidRPr="0044129F">
              <w:t xml:space="preserve"> </w:t>
            </w:r>
            <w:proofErr w:type="spellStart"/>
            <w:r w:rsidRPr="0044129F">
              <w:t>alte</w:t>
            </w:r>
            <w:proofErr w:type="spellEnd"/>
            <w:r w:rsidRPr="0044129F">
              <w:t xml:space="preserve"> </w:t>
            </w:r>
            <w:proofErr w:type="spellStart"/>
            <w:r w:rsidRPr="0044129F">
              <w:t>operațiuni</w:t>
            </w:r>
            <w:proofErr w:type="spellEnd"/>
            <w:r w:rsidRPr="0044129F">
              <w:t xml:space="preserve"> de </w:t>
            </w:r>
            <w:proofErr w:type="spellStart"/>
            <w:r w:rsidRPr="0044129F">
              <w:t>valorificare</w:t>
            </w:r>
            <w:proofErr w:type="spellEnd"/>
            <w:r w:rsidRPr="0044129F">
              <w:t xml:space="preserve"> </w:t>
            </w:r>
            <w:proofErr w:type="spellStart"/>
            <w:r w:rsidRPr="0044129F">
              <w:t>materială</w:t>
            </w:r>
            <w:proofErr w:type="spellEnd"/>
            <w:r w:rsidRPr="0044129F">
              <w:t xml:space="preserve">, </w:t>
            </w:r>
            <w:proofErr w:type="spellStart"/>
            <w:r w:rsidRPr="0044129F">
              <w:t>inclusiv</w:t>
            </w:r>
            <w:proofErr w:type="spellEnd"/>
            <w:r w:rsidRPr="0044129F">
              <w:t xml:space="preserve"> </w:t>
            </w:r>
            <w:proofErr w:type="spellStart"/>
            <w:r w:rsidRPr="0044129F">
              <w:t>operațiuni</w:t>
            </w:r>
            <w:proofErr w:type="spellEnd"/>
            <w:r w:rsidRPr="0044129F">
              <w:t xml:space="preserve"> de </w:t>
            </w:r>
            <w:proofErr w:type="spellStart"/>
            <w:r w:rsidRPr="0044129F">
              <w:t>rambleiere</w:t>
            </w:r>
            <w:proofErr w:type="spellEnd"/>
            <w:r w:rsidRPr="0044129F">
              <w:t xml:space="preserve">, </w:t>
            </w:r>
            <w:proofErr w:type="spellStart"/>
            <w:r w:rsidRPr="0044129F">
              <w:t>raportată</w:t>
            </w:r>
            <w:proofErr w:type="spellEnd"/>
            <w:r w:rsidRPr="0044129F">
              <w:t xml:space="preserve"> la </w:t>
            </w:r>
            <w:proofErr w:type="spellStart"/>
            <w:r w:rsidRPr="0044129F">
              <w:t>cantitatea</w:t>
            </w:r>
            <w:proofErr w:type="spellEnd"/>
            <w:r w:rsidRPr="0044129F">
              <w:t xml:space="preserve"> </w:t>
            </w:r>
            <w:proofErr w:type="spellStart"/>
            <w:r w:rsidRPr="0044129F">
              <w:t>colectată</w:t>
            </w:r>
            <w:proofErr w:type="spellEnd"/>
            <w:r w:rsidRPr="0044129F">
              <w:t>*</w:t>
            </w:r>
          </w:p>
        </w:tc>
        <w:tc>
          <w:tcPr>
            <w:tcW w:w="1080" w:type="dxa"/>
            <w:tcBorders>
              <w:top w:val="single" w:sz="2" w:space="0" w:color="000000"/>
              <w:left w:val="single" w:sz="2" w:space="0" w:color="000000"/>
              <w:bottom w:val="single" w:sz="2" w:space="0" w:color="000000"/>
              <w:right w:val="single" w:sz="2" w:space="0" w:color="000000"/>
            </w:tcBorders>
          </w:tcPr>
          <w:p w14:paraId="6B1517A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810" w:type="dxa"/>
            <w:tcBorders>
              <w:top w:val="single" w:sz="2" w:space="0" w:color="000000"/>
              <w:left w:val="single" w:sz="2" w:space="0" w:color="000000"/>
              <w:bottom w:val="single" w:sz="2" w:space="0" w:color="000000"/>
              <w:right w:val="single" w:sz="2" w:space="0" w:color="000000"/>
            </w:tcBorders>
          </w:tcPr>
          <w:p w14:paraId="23387D1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900" w:type="dxa"/>
            <w:tcBorders>
              <w:top w:val="single" w:sz="2" w:space="0" w:color="000000"/>
              <w:left w:val="single" w:sz="2" w:space="0" w:color="000000"/>
              <w:bottom w:val="single" w:sz="2" w:space="0" w:color="000000"/>
              <w:right w:val="single" w:sz="2" w:space="0" w:color="000000"/>
            </w:tcBorders>
          </w:tcPr>
          <w:p w14:paraId="4924A4A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900" w:type="dxa"/>
            <w:tcBorders>
              <w:top w:val="single" w:sz="2" w:space="0" w:color="000000"/>
              <w:left w:val="single" w:sz="2" w:space="0" w:color="000000"/>
              <w:bottom w:val="single" w:sz="2" w:space="0" w:color="000000"/>
              <w:right w:val="single" w:sz="2" w:space="0" w:color="000000"/>
            </w:tcBorders>
          </w:tcPr>
          <w:p w14:paraId="1DCDF38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c>
          <w:tcPr>
            <w:tcW w:w="1060" w:type="dxa"/>
            <w:tcBorders>
              <w:top w:val="single" w:sz="2" w:space="0" w:color="000000"/>
              <w:left w:val="single" w:sz="2" w:space="0" w:color="000000"/>
              <w:bottom w:val="single" w:sz="2" w:space="0" w:color="000000"/>
              <w:right w:val="single" w:sz="2" w:space="0" w:color="000000"/>
            </w:tcBorders>
          </w:tcPr>
          <w:p w14:paraId="0103B5B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70%</w:t>
            </w:r>
          </w:p>
        </w:tc>
      </w:tr>
      <w:tr w:rsidR="006119E9" w:rsidRPr="0044129F" w14:paraId="040DDA6E"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63A319D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0322C0C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g) </w:t>
            </w: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deșeuri</w:t>
            </w:r>
            <w:proofErr w:type="spellEnd"/>
            <w:r w:rsidRPr="0044129F">
              <w:t xml:space="preserve"> </w:t>
            </w:r>
            <w:proofErr w:type="spellStart"/>
            <w:r w:rsidRPr="0044129F">
              <w:t>trimise</w:t>
            </w:r>
            <w:proofErr w:type="spellEnd"/>
            <w:r w:rsidRPr="0044129F">
              <w:t xml:space="preserve"> la </w:t>
            </w:r>
            <w:proofErr w:type="spellStart"/>
            <w:r w:rsidRPr="0044129F">
              <w:t>reciclare</w:t>
            </w:r>
            <w:proofErr w:type="spellEnd"/>
            <w:r w:rsidRPr="0044129F">
              <w:t xml:space="preserve"> din </w:t>
            </w:r>
            <w:proofErr w:type="spellStart"/>
            <w:r w:rsidRPr="0044129F">
              <w:t>stația</w:t>
            </w:r>
            <w:proofErr w:type="spellEnd"/>
            <w:r w:rsidRPr="0044129F">
              <w:t xml:space="preserve"> de </w:t>
            </w:r>
            <w:proofErr w:type="spellStart"/>
            <w:r w:rsidRPr="0044129F">
              <w:t>sortare</w:t>
            </w:r>
            <w:proofErr w:type="spellEnd"/>
            <w:r w:rsidRPr="0044129F">
              <w:t xml:space="preserve"> </w:t>
            </w:r>
            <w:proofErr w:type="spellStart"/>
            <w:r w:rsidRPr="0044129F">
              <w:t>raportată</w:t>
            </w:r>
            <w:proofErr w:type="spellEnd"/>
            <w:r w:rsidRPr="0044129F">
              <w:t xml:space="preserve"> la </w:t>
            </w: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deşeuri</w:t>
            </w:r>
            <w:proofErr w:type="spellEnd"/>
            <w:r w:rsidRPr="0044129F">
              <w:t xml:space="preserve"> </w:t>
            </w:r>
            <w:proofErr w:type="spellStart"/>
            <w:r w:rsidRPr="0044129F">
              <w:t>acceptată</w:t>
            </w:r>
            <w:proofErr w:type="spellEnd"/>
            <w:r w:rsidRPr="0044129F">
              <w:t xml:space="preserve"> la </w:t>
            </w:r>
            <w:proofErr w:type="spellStart"/>
            <w:r w:rsidRPr="0044129F">
              <w:t>stația</w:t>
            </w:r>
            <w:proofErr w:type="spellEnd"/>
            <w:r w:rsidRPr="0044129F">
              <w:t xml:space="preserve"> de </w:t>
            </w:r>
            <w:proofErr w:type="spellStart"/>
            <w:r w:rsidRPr="0044129F">
              <w:t>sortare</w:t>
            </w:r>
            <w:proofErr w:type="spellEnd"/>
            <w:r w:rsidRPr="0044129F">
              <w:t>"</w:t>
            </w:r>
          </w:p>
        </w:tc>
        <w:tc>
          <w:tcPr>
            <w:tcW w:w="1080" w:type="dxa"/>
            <w:tcBorders>
              <w:top w:val="single" w:sz="2" w:space="0" w:color="000000"/>
              <w:left w:val="single" w:sz="2" w:space="0" w:color="000000"/>
              <w:bottom w:val="single" w:sz="2" w:space="0" w:color="000000"/>
              <w:right w:val="single" w:sz="2" w:space="0" w:color="000000"/>
            </w:tcBorders>
          </w:tcPr>
          <w:p w14:paraId="674A55F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75%</w:t>
            </w:r>
          </w:p>
        </w:tc>
        <w:tc>
          <w:tcPr>
            <w:tcW w:w="810" w:type="dxa"/>
            <w:tcBorders>
              <w:top w:val="single" w:sz="2" w:space="0" w:color="000000"/>
              <w:left w:val="single" w:sz="2" w:space="0" w:color="000000"/>
              <w:bottom w:val="single" w:sz="2" w:space="0" w:color="000000"/>
              <w:right w:val="single" w:sz="2" w:space="0" w:color="000000"/>
            </w:tcBorders>
          </w:tcPr>
          <w:p w14:paraId="29D04C4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75%</w:t>
            </w:r>
          </w:p>
        </w:tc>
        <w:tc>
          <w:tcPr>
            <w:tcW w:w="900" w:type="dxa"/>
            <w:tcBorders>
              <w:top w:val="single" w:sz="2" w:space="0" w:color="000000"/>
              <w:left w:val="single" w:sz="2" w:space="0" w:color="000000"/>
              <w:bottom w:val="single" w:sz="2" w:space="0" w:color="000000"/>
              <w:right w:val="single" w:sz="2" w:space="0" w:color="000000"/>
            </w:tcBorders>
          </w:tcPr>
          <w:p w14:paraId="370C34F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75%</w:t>
            </w:r>
          </w:p>
        </w:tc>
        <w:tc>
          <w:tcPr>
            <w:tcW w:w="900" w:type="dxa"/>
            <w:tcBorders>
              <w:top w:val="single" w:sz="2" w:space="0" w:color="000000"/>
              <w:left w:val="single" w:sz="2" w:space="0" w:color="000000"/>
              <w:bottom w:val="single" w:sz="2" w:space="0" w:color="000000"/>
              <w:right w:val="single" w:sz="2" w:space="0" w:color="000000"/>
            </w:tcBorders>
          </w:tcPr>
          <w:p w14:paraId="6A57A48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75%</w:t>
            </w:r>
          </w:p>
        </w:tc>
        <w:tc>
          <w:tcPr>
            <w:tcW w:w="1060" w:type="dxa"/>
            <w:tcBorders>
              <w:top w:val="single" w:sz="2" w:space="0" w:color="000000"/>
              <w:left w:val="single" w:sz="2" w:space="0" w:color="000000"/>
              <w:bottom w:val="single" w:sz="2" w:space="0" w:color="000000"/>
              <w:right w:val="single" w:sz="2" w:space="0" w:color="000000"/>
            </w:tcBorders>
          </w:tcPr>
          <w:p w14:paraId="3F503BA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75%</w:t>
            </w:r>
          </w:p>
        </w:tc>
      </w:tr>
      <w:tr w:rsidR="006119E9" w:rsidRPr="0044129F" w14:paraId="0879B25C"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2281502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55EBD53C"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h) </w:t>
            </w: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deșeuri</w:t>
            </w:r>
            <w:proofErr w:type="spellEnd"/>
            <w:r w:rsidRPr="0044129F">
              <w:t xml:space="preserve"> </w:t>
            </w:r>
            <w:proofErr w:type="spellStart"/>
            <w:r w:rsidRPr="0044129F">
              <w:t>tratate</w:t>
            </w:r>
            <w:proofErr w:type="spellEnd"/>
            <w:r w:rsidRPr="0044129F">
              <w:t xml:space="preserve"> biologic </w:t>
            </w:r>
            <w:proofErr w:type="spellStart"/>
            <w:r w:rsidRPr="0044129F">
              <w:t>în</w:t>
            </w:r>
            <w:proofErr w:type="spellEnd"/>
            <w:r w:rsidRPr="0044129F">
              <w:t xml:space="preserve"> </w:t>
            </w:r>
            <w:proofErr w:type="spellStart"/>
            <w:r w:rsidRPr="0044129F">
              <w:t>stația</w:t>
            </w:r>
            <w:proofErr w:type="spellEnd"/>
            <w:r w:rsidRPr="0044129F">
              <w:t xml:space="preserve"> de </w:t>
            </w:r>
            <w:proofErr w:type="spellStart"/>
            <w:r w:rsidRPr="0044129F">
              <w:t>compostare</w:t>
            </w:r>
            <w:proofErr w:type="spellEnd"/>
            <w:r w:rsidRPr="0044129F">
              <w:t xml:space="preserve"> </w:t>
            </w:r>
            <w:proofErr w:type="spellStart"/>
            <w:r w:rsidRPr="0044129F">
              <w:t>raportată</w:t>
            </w:r>
            <w:proofErr w:type="spellEnd"/>
            <w:r w:rsidRPr="0044129F">
              <w:t xml:space="preserve"> la </w:t>
            </w:r>
            <w:proofErr w:type="spellStart"/>
            <w:r w:rsidRPr="0044129F">
              <w:t>cantitatea</w:t>
            </w:r>
            <w:proofErr w:type="spellEnd"/>
            <w:r w:rsidRPr="0044129F">
              <w:t xml:space="preserve"> </w:t>
            </w:r>
            <w:proofErr w:type="spellStart"/>
            <w:r w:rsidRPr="0044129F">
              <w:t>totală</w:t>
            </w:r>
            <w:proofErr w:type="spellEnd"/>
            <w:r w:rsidRPr="0044129F">
              <w:t xml:space="preserve"> </w:t>
            </w:r>
            <w:proofErr w:type="spellStart"/>
            <w:r w:rsidRPr="0044129F">
              <w:t>acceptată</w:t>
            </w:r>
            <w:proofErr w:type="spellEnd"/>
            <w:r w:rsidRPr="0044129F">
              <w:t xml:space="preserve"> </w:t>
            </w:r>
            <w:proofErr w:type="spellStart"/>
            <w:r w:rsidRPr="0044129F">
              <w:t>în</w:t>
            </w:r>
            <w:proofErr w:type="spellEnd"/>
            <w:r w:rsidRPr="0044129F">
              <w:t xml:space="preserve"> </w:t>
            </w:r>
            <w:proofErr w:type="spellStart"/>
            <w:r w:rsidRPr="0044129F">
              <w:t>sta</w:t>
            </w:r>
            <w:proofErr w:type="spellEnd"/>
            <w:r w:rsidRPr="0044129F">
              <w:t xml:space="preserve"> </w:t>
            </w:r>
            <w:proofErr w:type="spellStart"/>
            <w:r w:rsidRPr="0044129F">
              <w:t>ie</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5360311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c>
          <w:tcPr>
            <w:tcW w:w="810" w:type="dxa"/>
            <w:tcBorders>
              <w:top w:val="single" w:sz="2" w:space="0" w:color="000000"/>
              <w:left w:val="single" w:sz="2" w:space="0" w:color="000000"/>
              <w:bottom w:val="single" w:sz="2" w:space="0" w:color="000000"/>
              <w:right w:val="single" w:sz="2" w:space="0" w:color="000000"/>
            </w:tcBorders>
          </w:tcPr>
          <w:p w14:paraId="2C4743F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c>
          <w:tcPr>
            <w:tcW w:w="900" w:type="dxa"/>
            <w:tcBorders>
              <w:top w:val="single" w:sz="2" w:space="0" w:color="000000"/>
              <w:left w:val="single" w:sz="2" w:space="0" w:color="000000"/>
              <w:bottom w:val="single" w:sz="2" w:space="0" w:color="000000"/>
              <w:right w:val="single" w:sz="2" w:space="0" w:color="000000"/>
            </w:tcBorders>
          </w:tcPr>
          <w:p w14:paraId="450694E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c>
          <w:tcPr>
            <w:tcW w:w="900" w:type="dxa"/>
            <w:tcBorders>
              <w:top w:val="single" w:sz="2" w:space="0" w:color="000000"/>
              <w:left w:val="single" w:sz="2" w:space="0" w:color="000000"/>
              <w:bottom w:val="single" w:sz="2" w:space="0" w:color="000000"/>
              <w:right w:val="single" w:sz="2" w:space="0" w:color="000000"/>
            </w:tcBorders>
          </w:tcPr>
          <w:p w14:paraId="288B0A4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c>
          <w:tcPr>
            <w:tcW w:w="1060" w:type="dxa"/>
            <w:tcBorders>
              <w:top w:val="single" w:sz="2" w:space="0" w:color="000000"/>
              <w:left w:val="single" w:sz="2" w:space="0" w:color="000000"/>
              <w:bottom w:val="single" w:sz="2" w:space="0" w:color="000000"/>
              <w:right w:val="single" w:sz="2" w:space="0" w:color="000000"/>
            </w:tcBorders>
          </w:tcPr>
          <w:p w14:paraId="7917288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90%</w:t>
            </w:r>
          </w:p>
        </w:tc>
      </w:tr>
      <w:tr w:rsidR="006119E9" w:rsidRPr="0044129F" w14:paraId="0B562848"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3FBC30A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31A2C66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roofErr w:type="spellStart"/>
            <w:r w:rsidRPr="0044129F">
              <w:t>i</w:t>
            </w:r>
            <w:proofErr w:type="spellEnd"/>
            <w:r w:rsidRPr="0044129F">
              <w:t>)</w:t>
            </w: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deșeuri</w:t>
            </w:r>
            <w:proofErr w:type="spellEnd"/>
            <w:r w:rsidRPr="0044129F">
              <w:t xml:space="preserve"> de </w:t>
            </w:r>
            <w:proofErr w:type="spellStart"/>
            <w:r w:rsidRPr="0044129F">
              <w:t>hârtie</w:t>
            </w:r>
            <w:proofErr w:type="spellEnd"/>
            <w:r w:rsidRPr="0044129F">
              <w:t xml:space="preserve">, metal plastic </w:t>
            </w:r>
            <w:proofErr w:type="spellStart"/>
            <w:r w:rsidRPr="0044129F">
              <w:t>și</w:t>
            </w:r>
            <w:proofErr w:type="spellEnd"/>
            <w:r w:rsidRPr="0044129F">
              <w:t xml:space="preserve"> </w:t>
            </w:r>
            <w:proofErr w:type="spellStart"/>
            <w:r w:rsidRPr="0044129F">
              <w:t>sticlă</w:t>
            </w:r>
            <w:proofErr w:type="spellEnd"/>
            <w:r w:rsidRPr="0044129F">
              <w:t xml:space="preserve"> </w:t>
            </w:r>
            <w:proofErr w:type="spellStart"/>
            <w:r w:rsidRPr="0044129F">
              <w:t>trimise</w:t>
            </w:r>
            <w:proofErr w:type="spellEnd"/>
            <w:r w:rsidRPr="0044129F">
              <w:t xml:space="preserve"> la </w:t>
            </w:r>
            <w:proofErr w:type="spellStart"/>
            <w:r w:rsidRPr="0044129F">
              <w:t>reciclare</w:t>
            </w:r>
            <w:proofErr w:type="spellEnd"/>
            <w:r w:rsidRPr="0044129F">
              <w:t xml:space="preserve"> din </w:t>
            </w:r>
            <w:proofErr w:type="spellStart"/>
            <w:r w:rsidRPr="0044129F">
              <w:t>instalația</w:t>
            </w:r>
            <w:proofErr w:type="spellEnd"/>
            <w:r w:rsidRPr="0044129F">
              <w:t xml:space="preserve"> TMB </w:t>
            </w:r>
            <w:proofErr w:type="spellStart"/>
            <w:r w:rsidRPr="0044129F">
              <w:t>raportată</w:t>
            </w:r>
            <w:proofErr w:type="spellEnd"/>
            <w:r w:rsidRPr="0044129F">
              <w:t xml:space="preserve"> la </w:t>
            </w: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deşeuri</w:t>
            </w:r>
            <w:proofErr w:type="spellEnd"/>
            <w:r w:rsidRPr="0044129F">
              <w:t xml:space="preserve"> </w:t>
            </w:r>
            <w:proofErr w:type="spellStart"/>
            <w:r w:rsidRPr="0044129F">
              <w:t>acceptată</w:t>
            </w:r>
            <w:proofErr w:type="spellEnd"/>
            <w:r w:rsidRPr="0044129F">
              <w:t xml:space="preserve"> </w:t>
            </w:r>
            <w:proofErr w:type="spellStart"/>
            <w:r w:rsidRPr="0044129F">
              <w:t>în</w:t>
            </w:r>
            <w:proofErr w:type="spellEnd"/>
            <w:r w:rsidRPr="0044129F">
              <w:t xml:space="preserve"> </w:t>
            </w:r>
            <w:proofErr w:type="spellStart"/>
            <w:r w:rsidRPr="0044129F">
              <w:t>instalație</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4CA2AB3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3%</w:t>
            </w:r>
          </w:p>
        </w:tc>
        <w:tc>
          <w:tcPr>
            <w:tcW w:w="810" w:type="dxa"/>
            <w:tcBorders>
              <w:top w:val="single" w:sz="2" w:space="0" w:color="000000"/>
              <w:left w:val="single" w:sz="2" w:space="0" w:color="000000"/>
              <w:bottom w:val="single" w:sz="2" w:space="0" w:color="000000"/>
              <w:right w:val="single" w:sz="2" w:space="0" w:color="000000"/>
            </w:tcBorders>
          </w:tcPr>
          <w:p w14:paraId="1790687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3%</w:t>
            </w:r>
          </w:p>
        </w:tc>
        <w:tc>
          <w:tcPr>
            <w:tcW w:w="900" w:type="dxa"/>
            <w:tcBorders>
              <w:top w:val="single" w:sz="2" w:space="0" w:color="000000"/>
              <w:left w:val="single" w:sz="2" w:space="0" w:color="000000"/>
              <w:bottom w:val="single" w:sz="2" w:space="0" w:color="000000"/>
              <w:right w:val="single" w:sz="2" w:space="0" w:color="000000"/>
            </w:tcBorders>
          </w:tcPr>
          <w:p w14:paraId="1A03F87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3%</w:t>
            </w:r>
          </w:p>
        </w:tc>
        <w:tc>
          <w:tcPr>
            <w:tcW w:w="900" w:type="dxa"/>
            <w:tcBorders>
              <w:top w:val="single" w:sz="2" w:space="0" w:color="000000"/>
              <w:left w:val="single" w:sz="2" w:space="0" w:color="000000"/>
              <w:bottom w:val="single" w:sz="2" w:space="0" w:color="000000"/>
              <w:right w:val="single" w:sz="2" w:space="0" w:color="000000"/>
            </w:tcBorders>
          </w:tcPr>
          <w:p w14:paraId="255ED9C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3%</w:t>
            </w:r>
          </w:p>
        </w:tc>
        <w:tc>
          <w:tcPr>
            <w:tcW w:w="1060" w:type="dxa"/>
            <w:tcBorders>
              <w:top w:val="single" w:sz="2" w:space="0" w:color="000000"/>
              <w:left w:val="single" w:sz="2" w:space="0" w:color="000000"/>
              <w:bottom w:val="single" w:sz="2" w:space="0" w:color="000000"/>
              <w:right w:val="single" w:sz="2" w:space="0" w:color="000000"/>
            </w:tcBorders>
          </w:tcPr>
          <w:p w14:paraId="42D548C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3%</w:t>
            </w:r>
          </w:p>
        </w:tc>
      </w:tr>
      <w:tr w:rsidR="006119E9" w:rsidRPr="0044129F" w14:paraId="2A3A3334"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0353FCC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4815B8C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j)</w:t>
            </w: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deșeuri</w:t>
            </w:r>
            <w:proofErr w:type="spellEnd"/>
            <w:r w:rsidRPr="0044129F">
              <w:t xml:space="preserve"> </w:t>
            </w:r>
            <w:proofErr w:type="spellStart"/>
            <w:r w:rsidRPr="0044129F">
              <w:t>valorificate</w:t>
            </w:r>
            <w:proofErr w:type="spellEnd"/>
            <w:r w:rsidRPr="0044129F">
              <w:t xml:space="preserve"> energetic, </w:t>
            </w:r>
            <w:proofErr w:type="spellStart"/>
            <w:r w:rsidRPr="0044129F">
              <w:t>rezultată</w:t>
            </w:r>
            <w:proofErr w:type="spellEnd"/>
            <w:r w:rsidRPr="0044129F">
              <w:t xml:space="preserve"> </w:t>
            </w:r>
            <w:proofErr w:type="spellStart"/>
            <w:r w:rsidRPr="0044129F">
              <w:t>în</w:t>
            </w:r>
            <w:proofErr w:type="spellEnd"/>
            <w:r w:rsidRPr="0044129F">
              <w:t xml:space="preserve"> </w:t>
            </w:r>
            <w:proofErr w:type="spellStart"/>
            <w:r w:rsidRPr="0044129F">
              <w:t>stația</w:t>
            </w:r>
            <w:proofErr w:type="spellEnd"/>
            <w:r w:rsidRPr="0044129F">
              <w:t xml:space="preserve"> de </w:t>
            </w:r>
            <w:proofErr w:type="spellStart"/>
            <w:r w:rsidRPr="0044129F">
              <w:t>sortare</w:t>
            </w:r>
            <w:proofErr w:type="spellEnd"/>
            <w:r w:rsidRPr="0044129F">
              <w:t xml:space="preserve">, </w:t>
            </w:r>
            <w:proofErr w:type="spellStart"/>
            <w:r w:rsidRPr="0044129F">
              <w:t>raportată</w:t>
            </w:r>
            <w:proofErr w:type="spellEnd"/>
            <w:r w:rsidRPr="0044129F">
              <w:t xml:space="preserve"> la </w:t>
            </w: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deseuri</w:t>
            </w:r>
            <w:proofErr w:type="spellEnd"/>
            <w:r w:rsidRPr="0044129F">
              <w:t xml:space="preserve"> </w:t>
            </w:r>
            <w:proofErr w:type="spellStart"/>
            <w:r w:rsidRPr="0044129F">
              <w:t>colectate</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045EC3F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&gt;7%</w:t>
            </w:r>
          </w:p>
        </w:tc>
        <w:tc>
          <w:tcPr>
            <w:tcW w:w="810" w:type="dxa"/>
            <w:tcBorders>
              <w:top w:val="single" w:sz="2" w:space="0" w:color="000000"/>
              <w:left w:val="single" w:sz="2" w:space="0" w:color="000000"/>
              <w:bottom w:val="single" w:sz="2" w:space="0" w:color="000000"/>
              <w:right w:val="single" w:sz="2" w:space="0" w:color="000000"/>
            </w:tcBorders>
          </w:tcPr>
          <w:p w14:paraId="429106D7"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&gt;7%</w:t>
            </w:r>
          </w:p>
        </w:tc>
        <w:tc>
          <w:tcPr>
            <w:tcW w:w="900" w:type="dxa"/>
            <w:tcBorders>
              <w:top w:val="single" w:sz="2" w:space="0" w:color="000000"/>
              <w:left w:val="single" w:sz="2" w:space="0" w:color="000000"/>
              <w:bottom w:val="single" w:sz="2" w:space="0" w:color="000000"/>
              <w:right w:val="single" w:sz="2" w:space="0" w:color="000000"/>
            </w:tcBorders>
          </w:tcPr>
          <w:p w14:paraId="50C048B6"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&gt;7%</w:t>
            </w:r>
          </w:p>
        </w:tc>
        <w:tc>
          <w:tcPr>
            <w:tcW w:w="900" w:type="dxa"/>
            <w:tcBorders>
              <w:top w:val="single" w:sz="2" w:space="0" w:color="000000"/>
              <w:left w:val="single" w:sz="2" w:space="0" w:color="000000"/>
              <w:bottom w:val="single" w:sz="2" w:space="0" w:color="000000"/>
              <w:right w:val="single" w:sz="2" w:space="0" w:color="000000"/>
            </w:tcBorders>
          </w:tcPr>
          <w:p w14:paraId="7BB2497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&gt;7%</w:t>
            </w:r>
          </w:p>
        </w:tc>
        <w:tc>
          <w:tcPr>
            <w:tcW w:w="1060" w:type="dxa"/>
            <w:tcBorders>
              <w:top w:val="single" w:sz="2" w:space="0" w:color="000000"/>
              <w:left w:val="single" w:sz="2" w:space="0" w:color="000000"/>
              <w:bottom w:val="single" w:sz="2" w:space="0" w:color="000000"/>
              <w:right w:val="single" w:sz="2" w:space="0" w:color="000000"/>
            </w:tcBorders>
          </w:tcPr>
          <w:p w14:paraId="01B8D11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&gt;7%</w:t>
            </w:r>
          </w:p>
        </w:tc>
      </w:tr>
      <w:tr w:rsidR="006119E9" w:rsidRPr="0044129F" w14:paraId="0A278C77"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15CB0F3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2A125EE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k) </w:t>
            </w:r>
            <w:proofErr w:type="spellStart"/>
            <w:r w:rsidRPr="0044129F">
              <w:t>Cantitatea</w:t>
            </w:r>
            <w:proofErr w:type="spellEnd"/>
            <w:r w:rsidRPr="0044129F">
              <w:t xml:space="preserve"> </w:t>
            </w:r>
            <w:proofErr w:type="spellStart"/>
            <w:r w:rsidRPr="0044129F">
              <w:t>totală</w:t>
            </w:r>
            <w:proofErr w:type="spellEnd"/>
            <w:r w:rsidRPr="0044129F">
              <w:t xml:space="preserve"> de </w:t>
            </w:r>
            <w:proofErr w:type="spellStart"/>
            <w:r w:rsidRPr="0044129F">
              <w:t>deșeuri</w:t>
            </w:r>
            <w:proofErr w:type="spellEnd"/>
            <w:r w:rsidRPr="0044129F">
              <w:t xml:space="preserve"> </w:t>
            </w:r>
            <w:proofErr w:type="spellStart"/>
            <w:r w:rsidRPr="0044129F">
              <w:t>rezultate</w:t>
            </w:r>
            <w:proofErr w:type="spellEnd"/>
            <w:r w:rsidRPr="0044129F">
              <w:t xml:space="preserve"> din </w:t>
            </w:r>
            <w:proofErr w:type="spellStart"/>
            <w:r w:rsidRPr="0044129F">
              <w:t>instalația</w:t>
            </w:r>
            <w:proofErr w:type="spellEnd"/>
            <w:r w:rsidRPr="0044129F">
              <w:t xml:space="preserve"> de </w:t>
            </w:r>
            <w:proofErr w:type="spellStart"/>
            <w:r w:rsidRPr="0044129F">
              <w:t>compostare</w:t>
            </w:r>
            <w:proofErr w:type="spellEnd"/>
            <w:r w:rsidRPr="0044129F">
              <w:t xml:space="preserve"> eliminate </w:t>
            </w:r>
            <w:proofErr w:type="spellStart"/>
            <w:r w:rsidRPr="0044129F">
              <w:t>prin</w:t>
            </w:r>
            <w:proofErr w:type="spellEnd"/>
            <w:r w:rsidRPr="0044129F">
              <w:t xml:space="preserve"> </w:t>
            </w:r>
            <w:proofErr w:type="spellStart"/>
            <w:r w:rsidRPr="0044129F">
              <w:t>depozitare</w:t>
            </w:r>
            <w:proofErr w:type="spellEnd"/>
            <w:r w:rsidRPr="0044129F">
              <w:t xml:space="preserve">, </w:t>
            </w:r>
            <w:proofErr w:type="spellStart"/>
            <w:r w:rsidRPr="0044129F">
              <w:t>raportată</w:t>
            </w:r>
            <w:proofErr w:type="spellEnd"/>
            <w:r w:rsidRPr="0044129F">
              <w:t xml:space="preserve"> la </w:t>
            </w:r>
            <w:proofErr w:type="spellStart"/>
            <w:r w:rsidRPr="0044129F">
              <w:t>cantitatea</w:t>
            </w:r>
            <w:proofErr w:type="spellEnd"/>
            <w:r w:rsidRPr="0044129F">
              <w:t xml:space="preserve"> de </w:t>
            </w:r>
            <w:proofErr w:type="spellStart"/>
            <w:r w:rsidRPr="0044129F">
              <w:t>deşeuri</w:t>
            </w:r>
            <w:proofErr w:type="spellEnd"/>
            <w:r w:rsidRPr="0044129F">
              <w:t xml:space="preserve"> </w:t>
            </w:r>
            <w:proofErr w:type="spellStart"/>
            <w:r w:rsidRPr="0044129F">
              <w:t>acceptată</w:t>
            </w:r>
            <w:proofErr w:type="spellEnd"/>
            <w:r w:rsidRPr="0044129F">
              <w:t xml:space="preserve"> </w:t>
            </w:r>
            <w:proofErr w:type="spellStart"/>
            <w:r w:rsidRPr="0044129F">
              <w:t>în</w:t>
            </w:r>
            <w:proofErr w:type="spellEnd"/>
            <w:r w:rsidRPr="0044129F">
              <w:t xml:space="preserve"> </w:t>
            </w:r>
            <w:proofErr w:type="spellStart"/>
            <w:r w:rsidRPr="0044129F">
              <w:t>stație</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1DCED1A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sz w:val="22"/>
                <w:szCs w:val="22"/>
              </w:rPr>
            </w:pPr>
            <w:r w:rsidRPr="0044129F">
              <w:rPr>
                <w:sz w:val="22"/>
                <w:szCs w:val="22"/>
              </w:rPr>
              <w:t>Max.10%</w:t>
            </w:r>
          </w:p>
        </w:tc>
        <w:tc>
          <w:tcPr>
            <w:tcW w:w="810" w:type="dxa"/>
            <w:tcBorders>
              <w:top w:val="single" w:sz="2" w:space="0" w:color="000000"/>
              <w:left w:val="single" w:sz="2" w:space="0" w:color="000000"/>
              <w:bottom w:val="single" w:sz="2" w:space="0" w:color="000000"/>
              <w:right w:val="single" w:sz="2" w:space="0" w:color="000000"/>
            </w:tcBorders>
          </w:tcPr>
          <w:p w14:paraId="224DCD6F"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sz w:val="22"/>
                <w:szCs w:val="22"/>
              </w:rPr>
            </w:pPr>
            <w:r w:rsidRPr="0044129F">
              <w:rPr>
                <w:sz w:val="22"/>
                <w:szCs w:val="22"/>
              </w:rPr>
              <w:t>Max.10%</w:t>
            </w:r>
          </w:p>
        </w:tc>
        <w:tc>
          <w:tcPr>
            <w:tcW w:w="900" w:type="dxa"/>
            <w:tcBorders>
              <w:top w:val="single" w:sz="2" w:space="0" w:color="000000"/>
              <w:left w:val="single" w:sz="2" w:space="0" w:color="000000"/>
              <w:bottom w:val="single" w:sz="2" w:space="0" w:color="000000"/>
              <w:right w:val="single" w:sz="2" w:space="0" w:color="000000"/>
            </w:tcBorders>
          </w:tcPr>
          <w:p w14:paraId="1DCEE60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sz w:val="22"/>
                <w:szCs w:val="22"/>
              </w:rPr>
            </w:pPr>
            <w:r w:rsidRPr="0044129F">
              <w:rPr>
                <w:sz w:val="22"/>
                <w:szCs w:val="22"/>
              </w:rPr>
              <w:t>Max.10%</w:t>
            </w:r>
          </w:p>
        </w:tc>
        <w:tc>
          <w:tcPr>
            <w:tcW w:w="900" w:type="dxa"/>
            <w:tcBorders>
              <w:top w:val="single" w:sz="2" w:space="0" w:color="000000"/>
              <w:left w:val="single" w:sz="2" w:space="0" w:color="000000"/>
              <w:bottom w:val="single" w:sz="2" w:space="0" w:color="000000"/>
              <w:right w:val="single" w:sz="2" w:space="0" w:color="000000"/>
            </w:tcBorders>
          </w:tcPr>
          <w:p w14:paraId="255B780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sz w:val="22"/>
                <w:szCs w:val="22"/>
              </w:rPr>
            </w:pPr>
            <w:r w:rsidRPr="0044129F">
              <w:rPr>
                <w:sz w:val="22"/>
                <w:szCs w:val="22"/>
              </w:rPr>
              <w:t>Max.10%</w:t>
            </w:r>
          </w:p>
        </w:tc>
        <w:tc>
          <w:tcPr>
            <w:tcW w:w="1060" w:type="dxa"/>
            <w:tcBorders>
              <w:top w:val="single" w:sz="2" w:space="0" w:color="000000"/>
              <w:left w:val="single" w:sz="2" w:space="0" w:color="000000"/>
              <w:bottom w:val="single" w:sz="2" w:space="0" w:color="000000"/>
              <w:right w:val="single" w:sz="2" w:space="0" w:color="000000"/>
            </w:tcBorders>
          </w:tcPr>
          <w:p w14:paraId="41197EF0"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sz w:val="22"/>
                <w:szCs w:val="22"/>
              </w:rPr>
            </w:pPr>
            <w:r w:rsidRPr="0044129F">
              <w:rPr>
                <w:sz w:val="22"/>
                <w:szCs w:val="22"/>
              </w:rPr>
              <w:t>Max.10%</w:t>
            </w:r>
          </w:p>
        </w:tc>
      </w:tr>
      <w:tr w:rsidR="006119E9" w:rsidRPr="0044129F" w14:paraId="2E3BB6BD"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2A446B74"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1DDAF9CA"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l) </w:t>
            </w:r>
            <w:proofErr w:type="spellStart"/>
            <w:r w:rsidRPr="0044129F">
              <w:t>Operatorul</w:t>
            </w:r>
            <w:proofErr w:type="spellEnd"/>
            <w:r w:rsidRPr="0044129F">
              <w:t xml:space="preserve"> </w:t>
            </w:r>
            <w:proofErr w:type="spellStart"/>
            <w:r w:rsidRPr="0044129F">
              <w:t>va</w:t>
            </w:r>
            <w:proofErr w:type="spellEnd"/>
            <w:r w:rsidRPr="0044129F">
              <w:t xml:space="preserve"> </w:t>
            </w:r>
            <w:proofErr w:type="spellStart"/>
            <w:r w:rsidRPr="0044129F">
              <w:t>asigura</w:t>
            </w:r>
            <w:proofErr w:type="spellEnd"/>
            <w:r w:rsidRPr="0044129F">
              <w:t xml:space="preserve"> un grad de </w:t>
            </w:r>
            <w:proofErr w:type="spellStart"/>
            <w:r w:rsidRPr="0044129F">
              <w:t>compactare</w:t>
            </w:r>
            <w:proofErr w:type="spellEnd"/>
            <w:r w:rsidRPr="0044129F">
              <w:t xml:space="preserve"> </w:t>
            </w:r>
            <w:proofErr w:type="spellStart"/>
            <w:r w:rsidRPr="0044129F">
              <w:t>cât</w:t>
            </w:r>
            <w:proofErr w:type="spellEnd"/>
            <w:r w:rsidRPr="0044129F">
              <w:t xml:space="preserve"> </w:t>
            </w:r>
            <w:proofErr w:type="spellStart"/>
            <w:r w:rsidRPr="0044129F">
              <w:t>mai</w:t>
            </w:r>
            <w:proofErr w:type="spellEnd"/>
            <w:r w:rsidRPr="0044129F">
              <w:t xml:space="preserve"> mare </w:t>
            </w:r>
            <w:proofErr w:type="spellStart"/>
            <w:r w:rsidRPr="0044129F">
              <w:t>posibil</w:t>
            </w:r>
            <w:proofErr w:type="spellEnd"/>
            <w:r w:rsidRPr="0044129F">
              <w:t xml:space="preserve"> al </w:t>
            </w:r>
            <w:proofErr w:type="spellStart"/>
            <w:r w:rsidRPr="0044129F">
              <w:t>deșeurilor</w:t>
            </w:r>
            <w:proofErr w:type="spellEnd"/>
            <w:r w:rsidRPr="0044129F">
              <w:t xml:space="preserve"> </w:t>
            </w:r>
            <w:proofErr w:type="spellStart"/>
            <w:r w:rsidRPr="0044129F">
              <w:t>în</w:t>
            </w:r>
            <w:proofErr w:type="spellEnd"/>
            <w:r w:rsidRPr="0044129F">
              <w:t xml:space="preserve"> </w:t>
            </w:r>
            <w:proofErr w:type="spellStart"/>
            <w:r w:rsidRPr="0044129F">
              <w:t>depozitul</w:t>
            </w:r>
            <w:proofErr w:type="spellEnd"/>
            <w:r w:rsidRPr="0044129F">
              <w:t xml:space="preserve"> de </w:t>
            </w:r>
            <w:proofErr w:type="spellStart"/>
            <w:r w:rsidRPr="0044129F">
              <w:t>deșeuri</w:t>
            </w:r>
            <w:proofErr w:type="spellEnd"/>
            <w:r w:rsidRPr="0044129F">
              <w:t xml:space="preserve"> (tone/mc)</w:t>
            </w:r>
          </w:p>
        </w:tc>
        <w:tc>
          <w:tcPr>
            <w:tcW w:w="1080" w:type="dxa"/>
            <w:tcBorders>
              <w:top w:val="single" w:sz="2" w:space="0" w:color="000000"/>
              <w:left w:val="single" w:sz="2" w:space="0" w:color="000000"/>
              <w:bottom w:val="single" w:sz="2" w:space="0" w:color="000000"/>
              <w:right w:val="single" w:sz="2" w:space="0" w:color="000000"/>
            </w:tcBorders>
          </w:tcPr>
          <w:p w14:paraId="74AD7A2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 8 t/mc</w:t>
            </w:r>
          </w:p>
        </w:tc>
        <w:tc>
          <w:tcPr>
            <w:tcW w:w="810" w:type="dxa"/>
            <w:tcBorders>
              <w:top w:val="single" w:sz="2" w:space="0" w:color="000000"/>
              <w:left w:val="single" w:sz="2" w:space="0" w:color="000000"/>
              <w:bottom w:val="single" w:sz="2" w:space="0" w:color="000000"/>
              <w:right w:val="single" w:sz="2" w:space="0" w:color="000000"/>
            </w:tcBorders>
          </w:tcPr>
          <w:p w14:paraId="3E33CD6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 8 t/mc</w:t>
            </w:r>
          </w:p>
        </w:tc>
        <w:tc>
          <w:tcPr>
            <w:tcW w:w="900" w:type="dxa"/>
            <w:tcBorders>
              <w:top w:val="single" w:sz="2" w:space="0" w:color="000000"/>
              <w:left w:val="single" w:sz="2" w:space="0" w:color="000000"/>
              <w:bottom w:val="single" w:sz="2" w:space="0" w:color="000000"/>
              <w:right w:val="single" w:sz="2" w:space="0" w:color="000000"/>
            </w:tcBorders>
          </w:tcPr>
          <w:p w14:paraId="645B10D3"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 8 t/mc</w:t>
            </w:r>
          </w:p>
        </w:tc>
        <w:tc>
          <w:tcPr>
            <w:tcW w:w="900" w:type="dxa"/>
            <w:tcBorders>
              <w:top w:val="single" w:sz="2" w:space="0" w:color="000000"/>
              <w:left w:val="single" w:sz="2" w:space="0" w:color="000000"/>
              <w:bottom w:val="single" w:sz="2" w:space="0" w:color="000000"/>
              <w:right w:val="single" w:sz="2" w:space="0" w:color="000000"/>
            </w:tcBorders>
          </w:tcPr>
          <w:p w14:paraId="14A161E5"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 8 t/mc</w:t>
            </w:r>
          </w:p>
        </w:tc>
        <w:tc>
          <w:tcPr>
            <w:tcW w:w="1060" w:type="dxa"/>
            <w:tcBorders>
              <w:top w:val="single" w:sz="2" w:space="0" w:color="000000"/>
              <w:left w:val="single" w:sz="2" w:space="0" w:color="000000"/>
              <w:bottom w:val="single" w:sz="2" w:space="0" w:color="000000"/>
              <w:right w:val="single" w:sz="2" w:space="0" w:color="000000"/>
            </w:tcBorders>
          </w:tcPr>
          <w:p w14:paraId="0E354F9B"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&gt; 8 t/mc</w:t>
            </w:r>
          </w:p>
        </w:tc>
      </w:tr>
      <w:tr w:rsidR="006119E9" w:rsidRPr="0044129F" w14:paraId="70687D98" w14:textId="77777777" w:rsidTr="008A4510">
        <w:trPr>
          <w:gridAfter w:val="1"/>
          <w:wAfter w:w="8" w:type="dxa"/>
          <w:trHeight w:val="412"/>
        </w:trPr>
        <w:tc>
          <w:tcPr>
            <w:tcW w:w="550" w:type="dxa"/>
            <w:tcBorders>
              <w:top w:val="nil"/>
              <w:left w:val="single" w:sz="2" w:space="0" w:color="000000"/>
              <w:bottom w:val="single" w:sz="2" w:space="0" w:color="000000"/>
              <w:right w:val="single" w:sz="2" w:space="0" w:color="000000"/>
            </w:tcBorders>
          </w:tcPr>
          <w:p w14:paraId="43DE4AC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p>
        </w:tc>
        <w:tc>
          <w:tcPr>
            <w:tcW w:w="4937" w:type="dxa"/>
            <w:tcBorders>
              <w:top w:val="single" w:sz="2" w:space="0" w:color="000000"/>
              <w:left w:val="single" w:sz="2" w:space="0" w:color="000000"/>
              <w:bottom w:val="single" w:sz="2" w:space="0" w:color="000000"/>
              <w:right w:val="single" w:sz="2" w:space="0" w:color="000000"/>
            </w:tcBorders>
          </w:tcPr>
          <w:p w14:paraId="41E861A8"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 xml:space="preserve">m) </w:t>
            </w:r>
            <w:proofErr w:type="spellStart"/>
            <w:r w:rsidRPr="0044129F">
              <w:t>Operatorul</w:t>
            </w:r>
            <w:proofErr w:type="spellEnd"/>
            <w:r w:rsidRPr="0044129F">
              <w:t xml:space="preserve"> </w:t>
            </w:r>
            <w:proofErr w:type="spellStart"/>
            <w:r w:rsidRPr="0044129F">
              <w:t>va</w:t>
            </w:r>
            <w:proofErr w:type="spellEnd"/>
            <w:r w:rsidRPr="0044129F">
              <w:t xml:space="preserve"> </w:t>
            </w:r>
            <w:proofErr w:type="spellStart"/>
            <w:r w:rsidRPr="0044129F">
              <w:t>asigura</w:t>
            </w:r>
            <w:proofErr w:type="spellEnd"/>
            <w:r w:rsidRPr="0044129F">
              <w:t xml:space="preserve"> </w:t>
            </w:r>
            <w:proofErr w:type="spellStart"/>
            <w:r w:rsidRPr="0044129F">
              <w:t>funcționarea</w:t>
            </w:r>
            <w:proofErr w:type="spellEnd"/>
            <w:r w:rsidRPr="0044129F">
              <w:t xml:space="preserve"> </w:t>
            </w:r>
            <w:proofErr w:type="spellStart"/>
            <w:r w:rsidRPr="0044129F">
              <w:t>sistemelor</w:t>
            </w:r>
            <w:proofErr w:type="spellEnd"/>
            <w:r w:rsidRPr="0044129F">
              <w:t xml:space="preserve"> de </w:t>
            </w:r>
            <w:proofErr w:type="spellStart"/>
            <w:r w:rsidRPr="0044129F">
              <w:t>colectare</w:t>
            </w:r>
            <w:proofErr w:type="spellEnd"/>
            <w:r w:rsidRPr="0044129F">
              <w:t xml:space="preserve"> </w:t>
            </w:r>
            <w:proofErr w:type="spellStart"/>
            <w:r w:rsidRPr="0044129F">
              <w:t>și</w:t>
            </w:r>
            <w:proofErr w:type="spellEnd"/>
            <w:r w:rsidRPr="0044129F">
              <w:t xml:space="preserve"> transport al </w:t>
            </w:r>
            <w:proofErr w:type="spellStart"/>
            <w:r w:rsidRPr="0044129F">
              <w:t>levigatului</w:t>
            </w:r>
            <w:proofErr w:type="spellEnd"/>
            <w:r w:rsidRPr="0044129F">
              <w:t xml:space="preserve"> </w:t>
            </w:r>
            <w:proofErr w:type="spellStart"/>
            <w:r w:rsidRPr="0044129F">
              <w:t>și</w:t>
            </w:r>
            <w:proofErr w:type="spellEnd"/>
            <w:r w:rsidRPr="0044129F">
              <w:t xml:space="preserve"> al </w:t>
            </w:r>
            <w:proofErr w:type="spellStart"/>
            <w:r w:rsidRPr="0044129F">
              <w:t>gazului</w:t>
            </w:r>
            <w:proofErr w:type="spellEnd"/>
            <w:r w:rsidRPr="0044129F">
              <w:t xml:space="preserve"> de </w:t>
            </w:r>
            <w:proofErr w:type="spellStart"/>
            <w:r w:rsidRPr="0044129F">
              <w:t>depozit</w:t>
            </w:r>
            <w:proofErr w:type="spellEnd"/>
            <w:r w:rsidRPr="0044129F">
              <w:t xml:space="preserve"> </w:t>
            </w:r>
            <w:proofErr w:type="spellStart"/>
            <w:r w:rsidRPr="0044129F">
              <w:t>în</w:t>
            </w:r>
            <w:proofErr w:type="spellEnd"/>
            <w:r w:rsidRPr="0044129F">
              <w:t xml:space="preserve"> </w:t>
            </w:r>
            <w:proofErr w:type="spellStart"/>
            <w:r w:rsidRPr="0044129F">
              <w:t>conformitate</w:t>
            </w:r>
            <w:proofErr w:type="spellEnd"/>
            <w:r w:rsidRPr="0044129F">
              <w:t xml:space="preserve"> cu </w:t>
            </w:r>
            <w:proofErr w:type="spellStart"/>
            <w:r w:rsidRPr="0044129F">
              <w:t>cerințele</w:t>
            </w:r>
            <w:proofErr w:type="spellEnd"/>
            <w:r w:rsidRPr="0044129F">
              <w:t xml:space="preserve"> AIM </w:t>
            </w:r>
            <w:proofErr w:type="spellStart"/>
            <w:r w:rsidRPr="0044129F">
              <w:t>emise</w:t>
            </w:r>
            <w:proofErr w:type="spellEnd"/>
            <w:r w:rsidRPr="0044129F">
              <w:t xml:space="preserve"> de </w:t>
            </w:r>
            <w:proofErr w:type="spellStart"/>
            <w:r w:rsidRPr="0044129F">
              <w:t>autoritatea</w:t>
            </w:r>
            <w:proofErr w:type="spellEnd"/>
            <w:r w:rsidRPr="0044129F">
              <w:t xml:space="preserve"> </w:t>
            </w:r>
            <w:proofErr w:type="spellStart"/>
            <w:r w:rsidRPr="0044129F">
              <w:t>competentă</w:t>
            </w:r>
            <w:proofErr w:type="spellEnd"/>
            <w:r w:rsidRPr="0044129F">
              <w:t xml:space="preserve"> de </w:t>
            </w:r>
            <w:proofErr w:type="spellStart"/>
            <w:r w:rsidRPr="0044129F">
              <w:t>mediu</w:t>
            </w:r>
            <w:proofErr w:type="spellEnd"/>
          </w:p>
        </w:tc>
        <w:tc>
          <w:tcPr>
            <w:tcW w:w="1080" w:type="dxa"/>
            <w:tcBorders>
              <w:top w:val="single" w:sz="2" w:space="0" w:color="000000"/>
              <w:left w:val="single" w:sz="2" w:space="0" w:color="000000"/>
              <w:bottom w:val="single" w:sz="2" w:space="0" w:color="000000"/>
              <w:right w:val="single" w:sz="2" w:space="0" w:color="000000"/>
            </w:tcBorders>
          </w:tcPr>
          <w:p w14:paraId="0AF732F1"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810" w:type="dxa"/>
            <w:tcBorders>
              <w:top w:val="single" w:sz="2" w:space="0" w:color="000000"/>
              <w:left w:val="single" w:sz="2" w:space="0" w:color="000000"/>
              <w:bottom w:val="single" w:sz="2" w:space="0" w:color="000000"/>
              <w:right w:val="single" w:sz="2" w:space="0" w:color="000000"/>
            </w:tcBorders>
          </w:tcPr>
          <w:p w14:paraId="4869F0E9"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00" w:type="dxa"/>
            <w:tcBorders>
              <w:top w:val="single" w:sz="2" w:space="0" w:color="000000"/>
              <w:left w:val="single" w:sz="2" w:space="0" w:color="000000"/>
              <w:bottom w:val="single" w:sz="2" w:space="0" w:color="000000"/>
              <w:right w:val="single" w:sz="2" w:space="0" w:color="000000"/>
            </w:tcBorders>
          </w:tcPr>
          <w:p w14:paraId="234BFEAD"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900" w:type="dxa"/>
            <w:tcBorders>
              <w:top w:val="single" w:sz="2" w:space="0" w:color="000000"/>
              <w:left w:val="single" w:sz="2" w:space="0" w:color="000000"/>
              <w:bottom w:val="single" w:sz="2" w:space="0" w:color="000000"/>
              <w:right w:val="single" w:sz="2" w:space="0" w:color="000000"/>
            </w:tcBorders>
          </w:tcPr>
          <w:p w14:paraId="3575F922"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c>
          <w:tcPr>
            <w:tcW w:w="1060" w:type="dxa"/>
            <w:tcBorders>
              <w:top w:val="single" w:sz="2" w:space="0" w:color="000000"/>
              <w:left w:val="single" w:sz="2" w:space="0" w:color="000000"/>
              <w:bottom w:val="single" w:sz="2" w:space="0" w:color="000000"/>
              <w:right w:val="single" w:sz="2" w:space="0" w:color="000000"/>
            </w:tcBorders>
          </w:tcPr>
          <w:p w14:paraId="09E34F5E" w14:textId="77777777" w:rsidR="006119E9" w:rsidRPr="0044129F" w:rsidRDefault="006119E9" w:rsidP="008A451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 w:rsidRPr="0044129F">
              <w:t>100%</w:t>
            </w:r>
          </w:p>
        </w:tc>
      </w:tr>
    </w:tbl>
    <w:p w14:paraId="73A7361D" w14:textId="77777777" w:rsidR="006119E9" w:rsidRPr="0044129F" w:rsidRDefault="006119E9" w:rsidP="00AB20A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line="360" w:lineRule="auto"/>
        <w:jc w:val="both"/>
      </w:pPr>
    </w:p>
    <w:sectPr w:rsidR="006119E9" w:rsidRPr="0044129F" w:rsidSect="00C104A5">
      <w:footerReference w:type="default" r:id="rId7"/>
      <w:pgSz w:w="11906" w:h="16838"/>
      <w:pgMar w:top="1276"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3B395" w14:textId="77777777" w:rsidR="00761E67" w:rsidRDefault="00761E67" w:rsidP="006119E9">
      <w:r>
        <w:separator/>
      </w:r>
    </w:p>
  </w:endnote>
  <w:endnote w:type="continuationSeparator" w:id="0">
    <w:p w14:paraId="2FE76FDC" w14:textId="77777777" w:rsidR="00761E67" w:rsidRDefault="00761E67" w:rsidP="0061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0HelvR">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892889"/>
      <w:docPartObj>
        <w:docPartGallery w:val="Page Numbers (Bottom of Page)"/>
        <w:docPartUnique/>
      </w:docPartObj>
    </w:sdtPr>
    <w:sdtContent>
      <w:p w14:paraId="7872A74D" w14:textId="491069D8" w:rsidR="006119E9" w:rsidRDefault="006119E9">
        <w:pPr>
          <w:pStyle w:val="Subsol"/>
          <w:jc w:val="center"/>
        </w:pPr>
        <w:r>
          <w:fldChar w:fldCharType="begin"/>
        </w:r>
        <w:r>
          <w:instrText>PAGE   \* MERGEFORMAT</w:instrText>
        </w:r>
        <w:r>
          <w:fldChar w:fldCharType="separate"/>
        </w:r>
        <w:r>
          <w:t>2</w:t>
        </w:r>
        <w:r>
          <w:fldChar w:fldCharType="end"/>
        </w:r>
      </w:p>
    </w:sdtContent>
  </w:sdt>
  <w:p w14:paraId="5280D71B" w14:textId="77777777" w:rsidR="006119E9" w:rsidRDefault="006119E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38E54" w14:textId="77777777" w:rsidR="00761E67" w:rsidRDefault="00761E67" w:rsidP="006119E9">
      <w:r>
        <w:separator/>
      </w:r>
    </w:p>
  </w:footnote>
  <w:footnote w:type="continuationSeparator" w:id="0">
    <w:p w14:paraId="79F1E414" w14:textId="77777777" w:rsidR="00761E67" w:rsidRDefault="00761E67" w:rsidP="00611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6160C"/>
    <w:multiLevelType w:val="hybridMultilevel"/>
    <w:tmpl w:val="8DE8A88E"/>
    <w:lvl w:ilvl="0" w:tplc="2C90E294">
      <w:start w:val="1"/>
      <w:numFmt w:val="decimal"/>
      <w:pStyle w:val="textarticol"/>
      <w:lvlText w:val="(%1)"/>
      <w:lvlJc w:val="left"/>
      <w:pPr>
        <w:ind w:left="720" w:hanging="360"/>
      </w:pPr>
      <w:rPr>
        <w:rFonts w:ascii="Times New Roman" w:hAnsi="Times New Roman" w:hint="default"/>
        <w:sz w:val="24"/>
      </w:rPr>
    </w:lvl>
    <w:lvl w:ilvl="1" w:tplc="34F8744E">
      <w:start w:val="1"/>
      <w:numFmt w:val="decimal"/>
      <w:lvlText w:val="(%2)"/>
      <w:lvlJc w:val="left"/>
      <w:pPr>
        <w:ind w:left="768" w:hanging="360"/>
      </w:pPr>
      <w:rPr>
        <w:rFonts w:ascii="Times New Roman" w:hAnsi="Times New Roman" w:hint="default"/>
        <w:sz w:val="24"/>
      </w:rPr>
    </w:lvl>
    <w:lvl w:ilvl="2" w:tplc="942E116C">
      <w:start w:val="1"/>
      <w:numFmt w:val="lowerRoman"/>
      <w:lvlText w:val="(%3)"/>
      <w:lvlJc w:val="left"/>
      <w:pPr>
        <w:ind w:left="2028" w:hanging="720"/>
      </w:pPr>
      <w:rPr>
        <w:rFonts w:hint="default"/>
        <w:i w:val="0"/>
        <w:iCs w:val="0"/>
      </w:rPr>
    </w:lvl>
    <w:lvl w:ilvl="3" w:tplc="F47A8FC6">
      <w:start w:val="1"/>
      <w:numFmt w:val="lowerLetter"/>
      <w:lvlText w:val="%4)"/>
      <w:lvlJc w:val="left"/>
      <w:pPr>
        <w:ind w:left="6031" w:hanging="360"/>
      </w:pPr>
      <w:rPr>
        <w:rFonts w:hint="default"/>
        <w:i w:val="0"/>
        <w:iCs w:val="0"/>
      </w:rPr>
    </w:lvl>
    <w:lvl w:ilvl="4" w:tplc="CB2C05AE">
      <w:start w:val="1"/>
      <w:numFmt w:val="lowerLetter"/>
      <w:lvlText w:val="%5)"/>
      <w:lvlJc w:val="left"/>
      <w:pPr>
        <w:ind w:left="2928" w:hanging="360"/>
      </w:pPr>
      <w:rPr>
        <w:rFonts w:ascii="Times New Roman" w:eastAsia="Times New Roman" w:hAnsi="Times New Roman" w:cs="Times New Roman"/>
      </w:rPr>
    </w:lvl>
    <w:lvl w:ilvl="5" w:tplc="0809001B" w:tentative="1">
      <w:start w:val="1"/>
      <w:numFmt w:val="lowerRoman"/>
      <w:lvlText w:val="%6."/>
      <w:lvlJc w:val="right"/>
      <w:pPr>
        <w:ind w:left="3648" w:hanging="180"/>
      </w:pPr>
    </w:lvl>
    <w:lvl w:ilvl="6" w:tplc="0809000F" w:tentative="1">
      <w:start w:val="1"/>
      <w:numFmt w:val="decimal"/>
      <w:lvlText w:val="%7."/>
      <w:lvlJc w:val="left"/>
      <w:pPr>
        <w:ind w:left="4368" w:hanging="360"/>
      </w:pPr>
    </w:lvl>
    <w:lvl w:ilvl="7" w:tplc="08090019" w:tentative="1">
      <w:start w:val="1"/>
      <w:numFmt w:val="lowerLetter"/>
      <w:lvlText w:val="%8."/>
      <w:lvlJc w:val="left"/>
      <w:pPr>
        <w:ind w:left="5088" w:hanging="360"/>
      </w:pPr>
    </w:lvl>
    <w:lvl w:ilvl="8" w:tplc="0809001B" w:tentative="1">
      <w:start w:val="1"/>
      <w:numFmt w:val="lowerRoman"/>
      <w:lvlText w:val="%9."/>
      <w:lvlJc w:val="right"/>
      <w:pPr>
        <w:ind w:left="5808" w:hanging="180"/>
      </w:pPr>
    </w:lvl>
  </w:abstractNum>
  <w:abstractNum w:abstractNumId="1" w15:restartNumberingAfterBreak="0">
    <w:nsid w:val="61CF0389"/>
    <w:multiLevelType w:val="hybridMultilevel"/>
    <w:tmpl w:val="7B422F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DD0F8B"/>
    <w:multiLevelType w:val="multilevel"/>
    <w:tmpl w:val="401CE394"/>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361"/>
        </w:tabs>
        <w:ind w:left="-709"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737"/>
        </w:tabs>
        <w:ind w:left="-681" w:firstLine="681"/>
      </w:pPr>
      <w:rPr>
        <w:rFonts w:hint="default"/>
        <w:b w:val="0"/>
        <w:bCs w:val="0"/>
        <w:i w:val="0"/>
        <w:iCs w:val="0"/>
        <w:sz w:val="24"/>
        <w:szCs w:val="24"/>
      </w:rPr>
    </w:lvl>
    <w:lvl w:ilvl="3">
      <w:start w:val="1"/>
      <w:numFmt w:val="lowerRoman"/>
      <w:lvlText w:val="%4."/>
      <w:lvlJc w:val="right"/>
      <w:pPr>
        <w:ind w:left="1948" w:hanging="360"/>
      </w:p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13634630">
    <w:abstractNumId w:val="2"/>
  </w:num>
  <w:num w:numId="2" w16cid:durableId="1800412264">
    <w:abstractNumId w:val="1"/>
  </w:num>
  <w:num w:numId="3" w16cid:durableId="152729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38"/>
    <w:rsid w:val="00003F06"/>
    <w:rsid w:val="00044296"/>
    <w:rsid w:val="00051932"/>
    <w:rsid w:val="000C4937"/>
    <w:rsid w:val="001248BB"/>
    <w:rsid w:val="001662E0"/>
    <w:rsid w:val="00181305"/>
    <w:rsid w:val="0024511F"/>
    <w:rsid w:val="002C230F"/>
    <w:rsid w:val="00364B3B"/>
    <w:rsid w:val="003A1AA2"/>
    <w:rsid w:val="00457E92"/>
    <w:rsid w:val="00472070"/>
    <w:rsid w:val="00482699"/>
    <w:rsid w:val="004B08E1"/>
    <w:rsid w:val="0055745C"/>
    <w:rsid w:val="005C1838"/>
    <w:rsid w:val="006119E9"/>
    <w:rsid w:val="006341C6"/>
    <w:rsid w:val="006668A9"/>
    <w:rsid w:val="00761E67"/>
    <w:rsid w:val="00780FBF"/>
    <w:rsid w:val="00855129"/>
    <w:rsid w:val="00956367"/>
    <w:rsid w:val="009A79F7"/>
    <w:rsid w:val="009C2FBA"/>
    <w:rsid w:val="00AB20A6"/>
    <w:rsid w:val="00B553AB"/>
    <w:rsid w:val="00B82C8F"/>
    <w:rsid w:val="00B920BA"/>
    <w:rsid w:val="00B941C8"/>
    <w:rsid w:val="00BB7EF0"/>
    <w:rsid w:val="00C104A5"/>
    <w:rsid w:val="00C72616"/>
    <w:rsid w:val="00D23EFD"/>
    <w:rsid w:val="00D54E94"/>
    <w:rsid w:val="00DD31C4"/>
    <w:rsid w:val="00EC754B"/>
    <w:rsid w:val="00EF0A9A"/>
    <w:rsid w:val="00F625B2"/>
    <w:rsid w:val="00F83F6C"/>
    <w:rsid w:val="00FE0D62"/>
    <w:rsid w:val="00FE6A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A82B"/>
  <w15:chartTrackingRefBased/>
  <w15:docId w15:val="{8A19FCCB-F98E-4609-BA3E-FEF83447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E9"/>
    <w:pPr>
      <w:spacing w:after="0" w:line="240" w:lineRule="auto"/>
    </w:pPr>
    <w:rPr>
      <w:rFonts w:ascii="Times New Roman" w:eastAsia="Times New Roman" w:hAnsi="Times New Roman" w:cs="Times New Roman"/>
      <w:kern w:val="0"/>
      <w14:ligatures w14:val="none"/>
    </w:rPr>
  </w:style>
  <w:style w:type="paragraph" w:styleId="Titlu1">
    <w:name w:val="heading 1"/>
    <w:aliases w:val="1"/>
    <w:basedOn w:val="Normal"/>
    <w:next w:val="Normal"/>
    <w:link w:val="Titlu1Caracter"/>
    <w:uiPriority w:val="99"/>
    <w:qFormat/>
    <w:rsid w:val="005C1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aliases w:val="2,Caracter, Caracter"/>
    <w:basedOn w:val="Normal"/>
    <w:next w:val="Normal"/>
    <w:link w:val="Titlu2Caracter"/>
    <w:uiPriority w:val="99"/>
    <w:unhideWhenUsed/>
    <w:qFormat/>
    <w:rsid w:val="005C1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aliases w:val="3,Char"/>
    <w:basedOn w:val="Normal"/>
    <w:next w:val="Normal"/>
    <w:link w:val="Titlu3Caracter"/>
    <w:uiPriority w:val="99"/>
    <w:unhideWhenUsed/>
    <w:qFormat/>
    <w:rsid w:val="005C1838"/>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aliases w:val="4,h4"/>
    <w:basedOn w:val="Normal"/>
    <w:next w:val="Normal"/>
    <w:link w:val="Titlu4Caracter"/>
    <w:unhideWhenUsed/>
    <w:qFormat/>
    <w:rsid w:val="005C1838"/>
    <w:pPr>
      <w:keepNext/>
      <w:keepLines/>
      <w:spacing w:before="80" w:after="40"/>
      <w:outlineLvl w:val="3"/>
    </w:pPr>
    <w:rPr>
      <w:rFonts w:eastAsiaTheme="majorEastAsia" w:cstheme="majorBidi"/>
      <w:i/>
      <w:iCs/>
      <w:color w:val="0F4761" w:themeColor="accent1" w:themeShade="BF"/>
    </w:rPr>
  </w:style>
  <w:style w:type="paragraph" w:styleId="Titlu5">
    <w:name w:val="heading 5"/>
    <w:aliases w:val="5"/>
    <w:basedOn w:val="Normal"/>
    <w:next w:val="Normal"/>
    <w:link w:val="Titlu5Caracter"/>
    <w:unhideWhenUsed/>
    <w:qFormat/>
    <w:rsid w:val="005C1838"/>
    <w:pPr>
      <w:keepNext/>
      <w:keepLines/>
      <w:spacing w:before="80" w:after="40"/>
      <w:outlineLvl w:val="4"/>
    </w:pPr>
    <w:rPr>
      <w:rFonts w:eastAsiaTheme="majorEastAsia" w:cstheme="majorBidi"/>
      <w:color w:val="0F4761" w:themeColor="accent1" w:themeShade="BF"/>
    </w:rPr>
  </w:style>
  <w:style w:type="paragraph" w:styleId="Titlu6">
    <w:name w:val="heading 6"/>
    <w:aliases w:val="6"/>
    <w:basedOn w:val="Normal"/>
    <w:next w:val="Normal"/>
    <w:link w:val="Titlu6Caracter"/>
    <w:unhideWhenUsed/>
    <w:qFormat/>
    <w:rsid w:val="005C1838"/>
    <w:pPr>
      <w:keepNext/>
      <w:keepLines/>
      <w:spacing w:before="40"/>
      <w:outlineLvl w:val="5"/>
    </w:pPr>
    <w:rPr>
      <w:rFonts w:eastAsiaTheme="majorEastAsia" w:cstheme="majorBidi"/>
      <w:i/>
      <w:iCs/>
      <w:color w:val="595959" w:themeColor="text1" w:themeTint="A6"/>
    </w:rPr>
  </w:style>
  <w:style w:type="paragraph" w:styleId="Titlu7">
    <w:name w:val="heading 7"/>
    <w:aliases w:val="7"/>
    <w:basedOn w:val="Normal"/>
    <w:next w:val="Normal"/>
    <w:link w:val="Titlu7Caracter"/>
    <w:unhideWhenUsed/>
    <w:qFormat/>
    <w:rsid w:val="005C1838"/>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nhideWhenUsed/>
    <w:qFormat/>
    <w:rsid w:val="005C1838"/>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nhideWhenUsed/>
    <w:qFormat/>
    <w:rsid w:val="005C1838"/>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
    <w:basedOn w:val="Fontdeparagrafimplicit"/>
    <w:link w:val="Titlu1"/>
    <w:uiPriority w:val="9"/>
    <w:rsid w:val="005C1838"/>
    <w:rPr>
      <w:rFonts w:asciiTheme="majorHAnsi" w:eastAsiaTheme="majorEastAsia" w:hAnsiTheme="majorHAnsi" w:cstheme="majorBidi"/>
      <w:color w:val="0F4761" w:themeColor="accent1" w:themeShade="BF"/>
      <w:sz w:val="40"/>
      <w:szCs w:val="40"/>
    </w:rPr>
  </w:style>
  <w:style w:type="character" w:customStyle="1" w:styleId="Titlu2Caracter">
    <w:name w:val="Titlu 2 Caracter"/>
    <w:aliases w:val="2 Caracter,Caracter Caracter, Caracter Caracter"/>
    <w:basedOn w:val="Fontdeparagrafimplicit"/>
    <w:link w:val="Titlu2"/>
    <w:uiPriority w:val="99"/>
    <w:rsid w:val="005C1838"/>
    <w:rPr>
      <w:rFonts w:asciiTheme="majorHAnsi" w:eastAsiaTheme="majorEastAsia" w:hAnsiTheme="majorHAnsi" w:cstheme="majorBidi"/>
      <w:color w:val="0F4761" w:themeColor="accent1" w:themeShade="BF"/>
      <w:sz w:val="32"/>
      <w:szCs w:val="32"/>
    </w:rPr>
  </w:style>
  <w:style w:type="character" w:customStyle="1" w:styleId="Titlu3Caracter">
    <w:name w:val="Titlu 3 Caracter"/>
    <w:aliases w:val="3 Caracter,Char Caracter"/>
    <w:basedOn w:val="Fontdeparagrafimplicit"/>
    <w:link w:val="Titlu3"/>
    <w:uiPriority w:val="9"/>
    <w:rsid w:val="005C1838"/>
    <w:rPr>
      <w:rFonts w:eastAsiaTheme="majorEastAsia" w:cstheme="majorBidi"/>
      <w:color w:val="0F4761" w:themeColor="accent1" w:themeShade="BF"/>
      <w:sz w:val="28"/>
      <w:szCs w:val="28"/>
    </w:rPr>
  </w:style>
  <w:style w:type="character" w:customStyle="1" w:styleId="Titlu4Caracter">
    <w:name w:val="Titlu 4 Caracter"/>
    <w:aliases w:val="4 Caracter,h4 Caracter"/>
    <w:basedOn w:val="Fontdeparagrafimplicit"/>
    <w:link w:val="Titlu4"/>
    <w:rsid w:val="005C1838"/>
    <w:rPr>
      <w:rFonts w:eastAsiaTheme="majorEastAsia" w:cstheme="majorBidi"/>
      <w:i/>
      <w:iCs/>
      <w:color w:val="0F4761" w:themeColor="accent1" w:themeShade="BF"/>
    </w:rPr>
  </w:style>
  <w:style w:type="character" w:customStyle="1" w:styleId="Titlu5Caracter">
    <w:name w:val="Titlu 5 Caracter"/>
    <w:aliases w:val="5 Caracter"/>
    <w:basedOn w:val="Fontdeparagrafimplicit"/>
    <w:link w:val="Titlu5"/>
    <w:rsid w:val="005C1838"/>
    <w:rPr>
      <w:rFonts w:eastAsiaTheme="majorEastAsia" w:cstheme="majorBidi"/>
      <w:color w:val="0F4761" w:themeColor="accent1" w:themeShade="BF"/>
    </w:rPr>
  </w:style>
  <w:style w:type="character" w:customStyle="1" w:styleId="Titlu6Caracter">
    <w:name w:val="Titlu 6 Caracter"/>
    <w:aliases w:val="6 Caracter"/>
    <w:basedOn w:val="Fontdeparagrafimplicit"/>
    <w:link w:val="Titlu6"/>
    <w:uiPriority w:val="9"/>
    <w:semiHidden/>
    <w:rsid w:val="005C1838"/>
    <w:rPr>
      <w:rFonts w:eastAsiaTheme="majorEastAsia" w:cstheme="majorBidi"/>
      <w:i/>
      <w:iCs/>
      <w:color w:val="595959" w:themeColor="text1" w:themeTint="A6"/>
    </w:rPr>
  </w:style>
  <w:style w:type="character" w:customStyle="1" w:styleId="Titlu7Caracter">
    <w:name w:val="Titlu 7 Caracter"/>
    <w:aliases w:val="7 Caracter"/>
    <w:basedOn w:val="Fontdeparagrafimplicit"/>
    <w:link w:val="Titlu7"/>
    <w:rsid w:val="005C1838"/>
    <w:rPr>
      <w:rFonts w:eastAsiaTheme="majorEastAsia" w:cstheme="majorBidi"/>
      <w:color w:val="595959" w:themeColor="text1" w:themeTint="A6"/>
    </w:rPr>
  </w:style>
  <w:style w:type="character" w:customStyle="1" w:styleId="Titlu8Caracter">
    <w:name w:val="Titlu 8 Caracter"/>
    <w:basedOn w:val="Fontdeparagrafimplicit"/>
    <w:link w:val="Titlu8"/>
    <w:rsid w:val="005C1838"/>
    <w:rPr>
      <w:rFonts w:eastAsiaTheme="majorEastAsia" w:cstheme="majorBidi"/>
      <w:i/>
      <w:iCs/>
      <w:color w:val="272727" w:themeColor="text1" w:themeTint="D8"/>
    </w:rPr>
  </w:style>
  <w:style w:type="character" w:customStyle="1" w:styleId="Titlu9Caracter">
    <w:name w:val="Titlu 9 Caracter"/>
    <w:basedOn w:val="Fontdeparagrafimplicit"/>
    <w:link w:val="Titlu9"/>
    <w:rsid w:val="005C1838"/>
    <w:rPr>
      <w:rFonts w:eastAsiaTheme="majorEastAsia" w:cstheme="majorBidi"/>
      <w:color w:val="272727" w:themeColor="text1" w:themeTint="D8"/>
    </w:rPr>
  </w:style>
  <w:style w:type="paragraph" w:styleId="Titlu">
    <w:name w:val="Title"/>
    <w:basedOn w:val="Normal"/>
    <w:next w:val="Normal"/>
    <w:link w:val="TitluCaracter"/>
    <w:uiPriority w:val="99"/>
    <w:qFormat/>
    <w:rsid w:val="005C1838"/>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C183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C183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C183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C183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C1838"/>
    <w:rPr>
      <w:i/>
      <w:iCs/>
      <w:color w:val="404040" w:themeColor="text1" w:themeTint="BF"/>
    </w:rPr>
  </w:style>
  <w:style w:type="paragraph" w:styleId="Listparagraf">
    <w:name w:val="List Paragraph"/>
    <w:aliases w:val="Bullet Points,Liste Paragraf,List Paragraph2,Paragraph,Paragraphe de liste PBLH,Bullet list,Figure_name,Equipment,Numbered Indented Text,lp1,List Paragraph Char Char Char,Header bold,Liststycke SKL,Forth level,List1,Bullet,Citation List"/>
    <w:basedOn w:val="Normal"/>
    <w:link w:val="ListparagrafCaracter"/>
    <w:uiPriority w:val="34"/>
    <w:qFormat/>
    <w:rsid w:val="005C1838"/>
    <w:pPr>
      <w:ind w:left="720"/>
      <w:contextualSpacing/>
    </w:pPr>
  </w:style>
  <w:style w:type="character" w:styleId="Accentuareintens">
    <w:name w:val="Intense Emphasis"/>
    <w:basedOn w:val="Fontdeparagrafimplicit"/>
    <w:uiPriority w:val="21"/>
    <w:qFormat/>
    <w:rsid w:val="005C1838"/>
    <w:rPr>
      <w:i/>
      <w:iCs/>
      <w:color w:val="0F4761" w:themeColor="accent1" w:themeShade="BF"/>
    </w:rPr>
  </w:style>
  <w:style w:type="paragraph" w:styleId="Citatintens">
    <w:name w:val="Intense Quote"/>
    <w:basedOn w:val="Normal"/>
    <w:next w:val="Normal"/>
    <w:link w:val="CitatintensCaracter"/>
    <w:uiPriority w:val="30"/>
    <w:qFormat/>
    <w:rsid w:val="005C1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5C1838"/>
    <w:rPr>
      <w:i/>
      <w:iCs/>
      <w:color w:val="0F4761" w:themeColor="accent1" w:themeShade="BF"/>
    </w:rPr>
  </w:style>
  <w:style w:type="character" w:styleId="Referireintens">
    <w:name w:val="Intense Reference"/>
    <w:basedOn w:val="Fontdeparagrafimplicit"/>
    <w:uiPriority w:val="32"/>
    <w:qFormat/>
    <w:rsid w:val="005C1838"/>
    <w:rPr>
      <w:b/>
      <w:bCs/>
      <w:smallCaps/>
      <w:color w:val="0F4761" w:themeColor="accent1" w:themeShade="BF"/>
      <w:spacing w:val="5"/>
    </w:rPr>
  </w:style>
  <w:style w:type="paragraph" w:styleId="NormalWeb">
    <w:name w:val="Normal (Web)"/>
    <w:basedOn w:val="Normal"/>
    <w:link w:val="NormalWebCaracter"/>
    <w:uiPriority w:val="99"/>
    <w:rsid w:val="006119E9"/>
    <w:pPr>
      <w:spacing w:before="100" w:beforeAutospacing="1" w:after="100" w:afterAutospacing="1"/>
    </w:pPr>
    <w:rPr>
      <w:lang w:val="en-US"/>
    </w:rPr>
  </w:style>
  <w:style w:type="character" w:customStyle="1" w:styleId="tli">
    <w:name w:val="tli"/>
    <w:rsid w:val="006119E9"/>
  </w:style>
  <w:style w:type="table" w:styleId="Tabelgril">
    <w:name w:val="Table Grid"/>
    <w:basedOn w:val="TabelNormal"/>
    <w:uiPriority w:val="39"/>
    <w:qFormat/>
    <w:rsid w:val="006119E9"/>
    <w:pPr>
      <w:spacing w:before="120" w:after="120" w:line="360" w:lineRule="auto"/>
      <w:ind w:left="709"/>
      <w:jc w:val="both"/>
    </w:pPr>
    <w:rPr>
      <w:rFonts w:ascii="Times New Roman" w:eastAsia="Times New Roman" w:hAnsi="Times New Roman" w:cs="Times New Roman"/>
      <w:kern w:val="0"/>
      <w:sz w:val="20"/>
      <w:szCs w:val="20"/>
      <w:lang w:val="en-US"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unhideWhenUsed/>
    <w:rsid w:val="006119E9"/>
    <w:rPr>
      <w:rFonts w:ascii="Tahoma" w:hAnsi="Tahoma"/>
      <w:sz w:val="16"/>
      <w:szCs w:val="16"/>
      <w:lang w:eastAsia="x-none"/>
    </w:rPr>
  </w:style>
  <w:style w:type="character" w:customStyle="1" w:styleId="TextnBalonCaracter">
    <w:name w:val="Text în Balon Caracter"/>
    <w:basedOn w:val="Fontdeparagrafimplicit"/>
    <w:link w:val="TextnBalon"/>
    <w:uiPriority w:val="99"/>
    <w:rsid w:val="006119E9"/>
    <w:rPr>
      <w:rFonts w:ascii="Tahoma" w:eastAsia="Times New Roman" w:hAnsi="Tahoma" w:cs="Times New Roman"/>
      <w:kern w:val="0"/>
      <w:sz w:val="16"/>
      <w:szCs w:val="16"/>
      <w:lang w:eastAsia="x-none"/>
      <w14:ligatures w14:val="none"/>
    </w:rPr>
  </w:style>
  <w:style w:type="paragraph" w:customStyle="1" w:styleId="ListParagraph1">
    <w:name w:val="List Paragraph1"/>
    <w:aliases w:val="body 2,List Paragraph11,Normal bullet 2,List Paragraph111,List Paragraph1111,List Paragraph11111,List Paragraph111111,Colorful List - Accent 11"/>
    <w:basedOn w:val="Normal"/>
    <w:qFormat/>
    <w:rsid w:val="006119E9"/>
    <w:pPr>
      <w:ind w:left="720"/>
      <w:contextualSpacing/>
    </w:pPr>
  </w:style>
  <w:style w:type="paragraph" w:styleId="Corptext3">
    <w:name w:val="Body Text 3"/>
    <w:basedOn w:val="Normal"/>
    <w:link w:val="Corptext3Caracter"/>
    <w:rsid w:val="006119E9"/>
    <w:pPr>
      <w:jc w:val="center"/>
    </w:pPr>
    <w:rPr>
      <w:szCs w:val="22"/>
    </w:rPr>
  </w:style>
  <w:style w:type="character" w:customStyle="1" w:styleId="Corptext3Caracter">
    <w:name w:val="Corp text 3 Caracter"/>
    <w:basedOn w:val="Fontdeparagrafimplicit"/>
    <w:link w:val="Corptext3"/>
    <w:rsid w:val="006119E9"/>
    <w:rPr>
      <w:rFonts w:ascii="Times New Roman" w:eastAsia="Times New Roman" w:hAnsi="Times New Roman" w:cs="Times New Roman"/>
      <w:kern w:val="0"/>
      <w:szCs w:val="22"/>
      <w14:ligatures w14:val="none"/>
    </w:rPr>
  </w:style>
  <w:style w:type="character" w:styleId="Robust">
    <w:name w:val="Strong"/>
    <w:uiPriority w:val="22"/>
    <w:qFormat/>
    <w:rsid w:val="006119E9"/>
    <w:rPr>
      <w:b/>
      <w:bCs/>
    </w:rPr>
  </w:style>
  <w:style w:type="paragraph" w:styleId="Indentcorptext">
    <w:name w:val="Body Text Indent"/>
    <w:basedOn w:val="Normal"/>
    <w:link w:val="IndentcorptextCaracter"/>
    <w:uiPriority w:val="99"/>
    <w:unhideWhenUsed/>
    <w:rsid w:val="006119E9"/>
    <w:pPr>
      <w:spacing w:after="120"/>
      <w:ind w:left="283"/>
    </w:pPr>
  </w:style>
  <w:style w:type="character" w:customStyle="1" w:styleId="IndentcorptextCaracter">
    <w:name w:val="Indent corp text Caracter"/>
    <w:basedOn w:val="Fontdeparagrafimplicit"/>
    <w:link w:val="Indentcorptext"/>
    <w:uiPriority w:val="99"/>
    <w:rsid w:val="006119E9"/>
    <w:rPr>
      <w:rFonts w:ascii="Times New Roman" w:eastAsia="Times New Roman" w:hAnsi="Times New Roman" w:cs="Times New Roman"/>
      <w:kern w:val="0"/>
      <w14:ligatures w14:val="none"/>
    </w:rPr>
  </w:style>
  <w:style w:type="paragraph" w:styleId="Titlucuprins">
    <w:name w:val="TOC Heading"/>
    <w:basedOn w:val="Titlu1"/>
    <w:next w:val="Normal"/>
    <w:uiPriority w:val="39"/>
    <w:qFormat/>
    <w:rsid w:val="006119E9"/>
    <w:pPr>
      <w:spacing w:before="480" w:after="0" w:line="276" w:lineRule="auto"/>
      <w:outlineLvl w:val="9"/>
    </w:pPr>
    <w:rPr>
      <w:rFonts w:ascii="Cambria" w:eastAsia="Times New Roman" w:hAnsi="Cambria" w:cs="Times New Roman"/>
      <w:b/>
      <w:bCs/>
      <w:color w:val="365F91"/>
      <w:sz w:val="28"/>
      <w:szCs w:val="28"/>
    </w:rPr>
  </w:style>
  <w:style w:type="paragraph" w:styleId="Cuprins1">
    <w:name w:val="toc 1"/>
    <w:basedOn w:val="Normal"/>
    <w:next w:val="Normal"/>
    <w:autoRedefine/>
    <w:uiPriority w:val="39"/>
    <w:unhideWhenUsed/>
    <w:qFormat/>
    <w:rsid w:val="006119E9"/>
  </w:style>
  <w:style w:type="character" w:styleId="Hyperlink">
    <w:name w:val="Hyperlink"/>
    <w:uiPriority w:val="99"/>
    <w:unhideWhenUsed/>
    <w:rsid w:val="006119E9"/>
    <w:rPr>
      <w:color w:val="0000FF"/>
      <w:u w:val="single"/>
    </w:rPr>
  </w:style>
  <w:style w:type="character" w:styleId="Referincomentariu">
    <w:name w:val="annotation reference"/>
    <w:uiPriority w:val="99"/>
    <w:unhideWhenUsed/>
    <w:qFormat/>
    <w:rsid w:val="006119E9"/>
    <w:rPr>
      <w:sz w:val="16"/>
      <w:szCs w:val="16"/>
    </w:rPr>
  </w:style>
  <w:style w:type="paragraph" w:styleId="Textcomentariu">
    <w:name w:val="annotation text"/>
    <w:basedOn w:val="Normal"/>
    <w:link w:val="TextcomentariuCaracter"/>
    <w:uiPriority w:val="99"/>
    <w:unhideWhenUsed/>
    <w:qFormat/>
    <w:rsid w:val="006119E9"/>
    <w:rPr>
      <w:sz w:val="20"/>
      <w:szCs w:val="20"/>
    </w:rPr>
  </w:style>
  <w:style w:type="character" w:customStyle="1" w:styleId="TextcomentariuCaracter">
    <w:name w:val="Text comentariu Caracter"/>
    <w:basedOn w:val="Fontdeparagrafimplicit"/>
    <w:link w:val="Textcomentariu"/>
    <w:uiPriority w:val="99"/>
    <w:rsid w:val="006119E9"/>
    <w:rPr>
      <w:rFonts w:ascii="Times New Roman" w:eastAsia="Times New Roman" w:hAnsi="Times New Roman" w:cs="Times New Roman"/>
      <w:kern w:val="0"/>
      <w:sz w:val="20"/>
      <w:szCs w:val="20"/>
      <w14:ligatures w14:val="none"/>
    </w:rPr>
  </w:style>
  <w:style w:type="paragraph" w:styleId="SubiectComentariu">
    <w:name w:val="annotation subject"/>
    <w:basedOn w:val="Textcomentariu"/>
    <w:next w:val="Textcomentariu"/>
    <w:link w:val="SubiectComentariuCaracter"/>
    <w:uiPriority w:val="99"/>
    <w:unhideWhenUsed/>
    <w:rsid w:val="006119E9"/>
    <w:rPr>
      <w:b/>
      <w:bCs/>
    </w:rPr>
  </w:style>
  <w:style w:type="character" w:customStyle="1" w:styleId="SubiectComentariuCaracter">
    <w:name w:val="Subiect Comentariu Caracter"/>
    <w:basedOn w:val="TextcomentariuCaracter"/>
    <w:link w:val="SubiectComentariu"/>
    <w:uiPriority w:val="99"/>
    <w:rsid w:val="006119E9"/>
    <w:rPr>
      <w:rFonts w:ascii="Times New Roman" w:eastAsia="Times New Roman" w:hAnsi="Times New Roman" w:cs="Times New Roman"/>
      <w:b/>
      <w:bCs/>
      <w:kern w:val="0"/>
      <w:sz w:val="20"/>
      <w:szCs w:val="20"/>
      <w14:ligatures w14:val="none"/>
    </w:rPr>
  </w:style>
  <w:style w:type="paragraph" w:customStyle="1" w:styleId="Normal-RevisionData">
    <w:name w:val="Normal - Revision Data"/>
    <w:basedOn w:val="Normal"/>
    <w:semiHidden/>
    <w:rsid w:val="006119E9"/>
    <w:pPr>
      <w:spacing w:line="240" w:lineRule="atLeast"/>
    </w:pPr>
    <w:rPr>
      <w:rFonts w:ascii="Verdana" w:hAnsi="Verdana"/>
      <w:sz w:val="14"/>
      <w:lang w:val="en-GB" w:eastAsia="da-DK"/>
    </w:rPr>
  </w:style>
  <w:style w:type="paragraph" w:customStyle="1" w:styleId="Normal-RevisionDataText">
    <w:name w:val="Normal - Revision Data Text"/>
    <w:basedOn w:val="Normal"/>
    <w:semiHidden/>
    <w:rsid w:val="006119E9"/>
    <w:pPr>
      <w:spacing w:line="240" w:lineRule="atLeast"/>
    </w:pPr>
    <w:rPr>
      <w:rFonts w:ascii="Verdana" w:hAnsi="Verdana"/>
      <w:b/>
      <w:sz w:val="18"/>
      <w:lang w:val="en-GB" w:eastAsia="da-DK"/>
    </w:rPr>
  </w:style>
  <w:style w:type="paragraph" w:customStyle="1" w:styleId="Normal-Optional1">
    <w:name w:val="Normal - Optional 1"/>
    <w:basedOn w:val="Normal-RevisionDataText"/>
    <w:semiHidden/>
    <w:rsid w:val="006119E9"/>
  </w:style>
  <w:style w:type="paragraph" w:customStyle="1" w:styleId="Normal-Optional2">
    <w:name w:val="Normal - Optional 2"/>
    <w:basedOn w:val="Normal-RevisionDataText"/>
    <w:semiHidden/>
    <w:rsid w:val="006119E9"/>
  </w:style>
  <w:style w:type="paragraph" w:customStyle="1" w:styleId="Normal-Optional1leadtext">
    <w:name w:val="Normal - Optional 1 leadtext"/>
    <w:basedOn w:val="Normal"/>
    <w:semiHidden/>
    <w:rsid w:val="006119E9"/>
    <w:pPr>
      <w:spacing w:line="240" w:lineRule="atLeast"/>
    </w:pPr>
    <w:rPr>
      <w:rFonts w:ascii="Verdana" w:hAnsi="Verdana"/>
      <w:sz w:val="14"/>
      <w:lang w:val="en-GB" w:eastAsia="da-DK"/>
    </w:rPr>
  </w:style>
  <w:style w:type="paragraph" w:customStyle="1" w:styleId="Normal-Optional2leadtext">
    <w:name w:val="Normal - Optional 2 leadtext"/>
    <w:basedOn w:val="Normal-Optional1leadtext"/>
    <w:semiHidden/>
    <w:rsid w:val="006119E9"/>
  </w:style>
  <w:style w:type="paragraph" w:styleId="Frspaiere">
    <w:name w:val="No Spacing"/>
    <w:basedOn w:val="Normal"/>
    <w:link w:val="FrspaiereCaracter"/>
    <w:uiPriority w:val="1"/>
    <w:qFormat/>
    <w:rsid w:val="006119E9"/>
    <w:rPr>
      <w:rFonts w:ascii="Perpetua" w:eastAsia="Perpetua" w:hAnsi="Perpetua"/>
      <w:color w:val="000000"/>
      <w:sz w:val="22"/>
      <w:szCs w:val="20"/>
    </w:rPr>
  </w:style>
  <w:style w:type="character" w:customStyle="1" w:styleId="Heading3Char1Caracter">
    <w:name w:val="Heading 3 Char1 Caracter"/>
    <w:aliases w:val="Heading 3 Char Char Caracter,KopCat. 3 Char Char Caracter,KopCat. 3 Char1 Caracter,Heading 3 Char Caracter,KopCat. 3 Char Caracter,KopCat. 3 Caracter Caracter"/>
    <w:rsid w:val="006119E9"/>
    <w:rPr>
      <w:b/>
      <w:i/>
      <w:sz w:val="24"/>
      <w:lang w:val="en-US" w:eastAsia="en-US" w:bidi="ar-SA"/>
    </w:rPr>
  </w:style>
  <w:style w:type="paragraph" w:customStyle="1" w:styleId="WW-BodyText3">
    <w:name w:val="WW-Body Text 3"/>
    <w:basedOn w:val="Normal"/>
    <w:rsid w:val="006119E9"/>
    <w:pPr>
      <w:suppressAutoHyphens/>
      <w:jc w:val="both"/>
    </w:pPr>
    <w:rPr>
      <w:rFonts w:ascii="0HelvR" w:hAnsi="0HelvR"/>
      <w:szCs w:val="20"/>
      <w:lang w:val="en-GB" w:eastAsia="ar-SA"/>
    </w:rPr>
  </w:style>
  <w:style w:type="paragraph" w:styleId="Corptext">
    <w:name w:val="Body Text"/>
    <w:basedOn w:val="Normal"/>
    <w:link w:val="CorptextCaracter"/>
    <w:uiPriority w:val="99"/>
    <w:unhideWhenUsed/>
    <w:qFormat/>
    <w:rsid w:val="006119E9"/>
    <w:pPr>
      <w:spacing w:after="120"/>
    </w:pPr>
  </w:style>
  <w:style w:type="character" w:customStyle="1" w:styleId="CorptextCaracter">
    <w:name w:val="Corp text Caracter"/>
    <w:basedOn w:val="Fontdeparagrafimplicit"/>
    <w:link w:val="Corptext"/>
    <w:uiPriority w:val="99"/>
    <w:rsid w:val="006119E9"/>
    <w:rPr>
      <w:rFonts w:ascii="Times New Roman" w:eastAsia="Times New Roman" w:hAnsi="Times New Roman" w:cs="Times New Roman"/>
      <w:kern w:val="0"/>
      <w14:ligatures w14:val="none"/>
    </w:rPr>
  </w:style>
  <w:style w:type="paragraph" w:styleId="Legend">
    <w:name w:val="caption"/>
    <w:aliases w:val="Map Char,Map,Map Char Char Char Char Char,Caption Char Char Car Car,Caption Char Char Car Car Car,Map Char Char Char Car Car,Caption Char Char,Map Char Char,Map Char Char Char,Caption Char1,Titlu Tabel,Beschriftung,Caption Char Char Char Char"/>
    <w:basedOn w:val="Normal"/>
    <w:next w:val="Normal"/>
    <w:link w:val="LegendCaracter"/>
    <w:qFormat/>
    <w:rsid w:val="006119E9"/>
    <w:rPr>
      <w:b/>
      <w:bCs/>
      <w:sz w:val="20"/>
      <w:szCs w:val="20"/>
    </w:rPr>
  </w:style>
  <w:style w:type="table" w:styleId="Umbriremedie1-Accentuare3">
    <w:name w:val="Medium Shading 1 Accent 3"/>
    <w:basedOn w:val="TabelNormal"/>
    <w:uiPriority w:val="63"/>
    <w:rsid w:val="006119E9"/>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Antet">
    <w:name w:val="header"/>
    <w:aliases w:val="Encabezado 2,encabezado,I.L.T.,Haut de page,Header 1,En-tête client,Header1"/>
    <w:basedOn w:val="Normal"/>
    <w:link w:val="AntetCaracter"/>
    <w:uiPriority w:val="99"/>
    <w:unhideWhenUsed/>
    <w:rsid w:val="006119E9"/>
    <w:pPr>
      <w:tabs>
        <w:tab w:val="center" w:pos="4536"/>
        <w:tab w:val="right" w:pos="9072"/>
      </w:tabs>
    </w:pPr>
  </w:style>
  <w:style w:type="character" w:customStyle="1" w:styleId="AntetCaracter">
    <w:name w:val="Antet Caracter"/>
    <w:aliases w:val="Encabezado 2 Caracter,encabezado Caracter,I.L.T. Caracter,Haut de page Caracter,Header 1 Caracter,En-tête client Caracter,Header1 Caracter"/>
    <w:basedOn w:val="Fontdeparagrafimplicit"/>
    <w:link w:val="Antet"/>
    <w:uiPriority w:val="99"/>
    <w:rsid w:val="006119E9"/>
    <w:rPr>
      <w:rFonts w:ascii="Times New Roman" w:eastAsia="Times New Roman" w:hAnsi="Times New Roman" w:cs="Times New Roman"/>
      <w:kern w:val="0"/>
      <w14:ligatures w14:val="none"/>
    </w:rPr>
  </w:style>
  <w:style w:type="paragraph" w:styleId="Subsol">
    <w:name w:val="footer"/>
    <w:basedOn w:val="Normal"/>
    <w:link w:val="SubsolCaracter"/>
    <w:uiPriority w:val="99"/>
    <w:unhideWhenUsed/>
    <w:rsid w:val="006119E9"/>
    <w:pPr>
      <w:tabs>
        <w:tab w:val="center" w:pos="4536"/>
        <w:tab w:val="right" w:pos="9072"/>
      </w:tabs>
    </w:pPr>
  </w:style>
  <w:style w:type="character" w:customStyle="1" w:styleId="SubsolCaracter">
    <w:name w:val="Subsol Caracter"/>
    <w:basedOn w:val="Fontdeparagrafimplicit"/>
    <w:link w:val="Subsol"/>
    <w:uiPriority w:val="99"/>
    <w:rsid w:val="006119E9"/>
    <w:rPr>
      <w:rFonts w:ascii="Times New Roman" w:eastAsia="Times New Roman" w:hAnsi="Times New Roman" w:cs="Times New Roman"/>
      <w:kern w:val="0"/>
      <w14:ligatures w14:val="none"/>
    </w:rPr>
  </w:style>
  <w:style w:type="table" w:styleId="Grilmedie3-Accentuare3">
    <w:name w:val="Medium Grid 3 Accent 3"/>
    <w:basedOn w:val="TabelNormal"/>
    <w:uiPriority w:val="69"/>
    <w:rsid w:val="006119E9"/>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deculoaredeschis-Accentuare3">
    <w:name w:val="Light Grid Accent 3"/>
    <w:basedOn w:val="TabelNormal"/>
    <w:uiPriority w:val="62"/>
    <w:rsid w:val="006119E9"/>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stdeculoaredeschis-Accentuare3">
    <w:name w:val="Light List Accent 3"/>
    <w:basedOn w:val="TabelNormal"/>
    <w:uiPriority w:val="61"/>
    <w:rsid w:val="006119E9"/>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Umbriremedie2-Accentuare3">
    <w:name w:val="Medium Shading 2 Accent 3"/>
    <w:basedOn w:val="TabelNormal"/>
    <w:uiPriority w:val="64"/>
    <w:rsid w:val="006119E9"/>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ndocument">
    <w:name w:val="Document Map"/>
    <w:basedOn w:val="Normal"/>
    <w:link w:val="PlandocumentCaracter"/>
    <w:uiPriority w:val="99"/>
    <w:unhideWhenUsed/>
    <w:rsid w:val="006119E9"/>
    <w:rPr>
      <w:rFonts w:ascii="Tahoma" w:hAnsi="Tahoma"/>
      <w:sz w:val="16"/>
      <w:szCs w:val="16"/>
    </w:rPr>
  </w:style>
  <w:style w:type="character" w:customStyle="1" w:styleId="PlandocumentCaracter">
    <w:name w:val="Plan document Caracter"/>
    <w:basedOn w:val="Fontdeparagrafimplicit"/>
    <w:link w:val="Plandocument"/>
    <w:uiPriority w:val="99"/>
    <w:rsid w:val="006119E9"/>
    <w:rPr>
      <w:rFonts w:ascii="Tahoma" w:eastAsia="Times New Roman" w:hAnsi="Tahoma" w:cs="Times New Roman"/>
      <w:kern w:val="0"/>
      <w:sz w:val="16"/>
      <w:szCs w:val="16"/>
      <w14:ligatures w14:val="none"/>
    </w:rPr>
  </w:style>
  <w:style w:type="character" w:customStyle="1" w:styleId="LegendCaracter">
    <w:name w:val="Legendă Caracter"/>
    <w:aliases w:val="Map Char Caracter,Map Caracter,Map Char Char Char Char Char Caracter,Caption Char Char Car Car Caracter,Caption Char Char Car Car Car Caracter,Map Char Char Char Car Car Caracter,Caption Char Char Caracter,Map Char Char Caracter"/>
    <w:link w:val="Legend"/>
    <w:qFormat/>
    <w:locked/>
    <w:rsid w:val="006119E9"/>
    <w:rPr>
      <w:rFonts w:ascii="Times New Roman" w:eastAsia="Times New Roman" w:hAnsi="Times New Roman" w:cs="Times New Roman"/>
      <w:b/>
      <w:bCs/>
      <w:kern w:val="0"/>
      <w:sz w:val="20"/>
      <w:szCs w:val="20"/>
      <w14:ligatures w14:val="none"/>
    </w:rPr>
  </w:style>
  <w:style w:type="character" w:customStyle="1" w:styleId="FontStyle122">
    <w:name w:val="Font Style122"/>
    <w:uiPriority w:val="99"/>
    <w:rsid w:val="006119E9"/>
    <w:rPr>
      <w:rFonts w:ascii="Arial" w:hAnsi="Arial"/>
      <w:color w:val="000000"/>
      <w:sz w:val="20"/>
    </w:rPr>
  </w:style>
  <w:style w:type="paragraph" w:customStyle="1" w:styleId="Style60">
    <w:name w:val="Style60"/>
    <w:basedOn w:val="Normal"/>
    <w:uiPriority w:val="99"/>
    <w:rsid w:val="006119E9"/>
    <w:pPr>
      <w:widowControl w:val="0"/>
      <w:autoSpaceDE w:val="0"/>
      <w:autoSpaceDN w:val="0"/>
      <w:adjustRightInd w:val="0"/>
      <w:spacing w:line="253" w:lineRule="exact"/>
      <w:jc w:val="both"/>
    </w:pPr>
    <w:rPr>
      <w:rFonts w:ascii="Arial" w:hAnsi="Arial" w:cs="Arial"/>
    </w:rPr>
  </w:style>
  <w:style w:type="character" w:customStyle="1" w:styleId="ListparagrafCaracter">
    <w:name w:val="Listă paragraf Caracter"/>
    <w:aliases w:val="Bullet Points Caracter,Liste Paragraf Caracter,List Paragraph2 Caracter,Paragraph Caracter,Paragraphe de liste PBLH Caracter,Bullet list Caracter,Figure_name Caracter,Equipment Caracter,Numbered Indented Text Caracter"/>
    <w:link w:val="Listparagraf"/>
    <w:uiPriority w:val="34"/>
    <w:qFormat/>
    <w:rsid w:val="006119E9"/>
  </w:style>
  <w:style w:type="paragraph" w:styleId="Cuprins2">
    <w:name w:val="toc 2"/>
    <w:basedOn w:val="Normal"/>
    <w:next w:val="Normal"/>
    <w:autoRedefine/>
    <w:uiPriority w:val="39"/>
    <w:unhideWhenUsed/>
    <w:qFormat/>
    <w:rsid w:val="006119E9"/>
    <w:pPr>
      <w:ind w:left="240"/>
    </w:pPr>
  </w:style>
  <w:style w:type="character" w:customStyle="1" w:styleId="tal">
    <w:name w:val="tal"/>
    <w:basedOn w:val="Fontdeparagrafimplicit"/>
    <w:rsid w:val="006119E9"/>
  </w:style>
  <w:style w:type="character" w:customStyle="1" w:styleId="tsp">
    <w:name w:val="tsp"/>
    <w:basedOn w:val="Fontdeparagrafimplicit"/>
    <w:rsid w:val="006119E9"/>
  </w:style>
  <w:style w:type="character" w:customStyle="1" w:styleId="NormalWebCaracter">
    <w:name w:val="Normal (Web) Caracter"/>
    <w:link w:val="NormalWeb"/>
    <w:uiPriority w:val="99"/>
    <w:rsid w:val="006119E9"/>
    <w:rPr>
      <w:rFonts w:ascii="Times New Roman" w:eastAsia="Times New Roman" w:hAnsi="Times New Roman" w:cs="Times New Roman"/>
      <w:kern w:val="0"/>
      <w:lang w:val="en-US"/>
      <w14:ligatures w14:val="none"/>
    </w:rPr>
  </w:style>
  <w:style w:type="paragraph" w:customStyle="1" w:styleId="Default">
    <w:name w:val="Default"/>
    <w:rsid w:val="006119E9"/>
    <w:pPr>
      <w:autoSpaceDE w:val="0"/>
      <w:autoSpaceDN w:val="0"/>
      <w:adjustRightInd w:val="0"/>
      <w:spacing w:after="0" w:line="240" w:lineRule="auto"/>
    </w:pPr>
    <w:rPr>
      <w:rFonts w:ascii="Times New Roman" w:eastAsia="Calibri" w:hAnsi="Times New Roman" w:cs="Times New Roman"/>
      <w:color w:val="000000"/>
      <w:kern w:val="0"/>
      <w:lang w:val="en-US"/>
      <w14:ligatures w14:val="none"/>
    </w:rPr>
  </w:style>
  <w:style w:type="character" w:customStyle="1" w:styleId="do">
    <w:name w:val="do"/>
    <w:basedOn w:val="Fontdeparagrafimplicit"/>
    <w:rsid w:val="006119E9"/>
  </w:style>
  <w:style w:type="character" w:customStyle="1" w:styleId="ln2tpreambul">
    <w:name w:val="ln2tpreambul"/>
    <w:basedOn w:val="Fontdeparagrafimplicit"/>
    <w:rsid w:val="006119E9"/>
  </w:style>
  <w:style w:type="paragraph" w:styleId="Textnotdesubsol">
    <w:name w:val="footnote text"/>
    <w:basedOn w:val="Normal"/>
    <w:link w:val="TextnotdesubsolCaracter"/>
    <w:unhideWhenUsed/>
    <w:qFormat/>
    <w:rsid w:val="006119E9"/>
    <w:rPr>
      <w:sz w:val="20"/>
      <w:szCs w:val="20"/>
    </w:rPr>
  </w:style>
  <w:style w:type="character" w:customStyle="1" w:styleId="TextnotdesubsolCaracter">
    <w:name w:val="Text notă de subsol Caracter"/>
    <w:basedOn w:val="Fontdeparagrafimplicit"/>
    <w:link w:val="Textnotdesubsol"/>
    <w:qFormat/>
    <w:rsid w:val="006119E9"/>
    <w:rPr>
      <w:rFonts w:ascii="Times New Roman" w:eastAsia="Times New Roman" w:hAnsi="Times New Roman" w:cs="Times New Roman"/>
      <w:kern w:val="0"/>
      <w:sz w:val="20"/>
      <w:szCs w:val="20"/>
      <w14:ligatures w14:val="none"/>
    </w:rPr>
  </w:style>
  <w:style w:type="character" w:styleId="Referinnotdesubsol">
    <w:name w:val="footnote reference"/>
    <w:aliases w:val="-E Fußnotenzeichen,Heading 6 Char1"/>
    <w:unhideWhenUsed/>
    <w:rsid w:val="006119E9"/>
    <w:rPr>
      <w:vertAlign w:val="superscript"/>
    </w:rPr>
  </w:style>
  <w:style w:type="table" w:customStyle="1" w:styleId="GridTable31">
    <w:name w:val="Grid Table 31"/>
    <w:basedOn w:val="TabelNormal"/>
    <w:uiPriority w:val="48"/>
    <w:rsid w:val="006119E9"/>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elNormal"/>
    <w:uiPriority w:val="46"/>
    <w:rsid w:val="006119E9"/>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table" w:customStyle="1" w:styleId="GridTable4-Accent41">
    <w:name w:val="Grid Table 4 - Accent 41"/>
    <w:basedOn w:val="TabelNormal"/>
    <w:uiPriority w:val="49"/>
    <w:rsid w:val="006119E9"/>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color w:val="FFFFFF"/>
      </w:rPr>
      <w:tblPr/>
      <w:tcPr>
        <w:tcBorders>
          <w:top w:val="single" w:sz="4" w:space="0" w:color="0F9ED5"/>
          <w:left w:val="single" w:sz="4" w:space="0" w:color="0F9ED5"/>
          <w:bottom w:val="single" w:sz="4" w:space="0" w:color="0F9ED5"/>
          <w:right w:val="single" w:sz="4" w:space="0" w:color="0F9ED5"/>
          <w:insideH w:val="nil"/>
          <w:insideV w:val="nil"/>
        </w:tcBorders>
        <w:shd w:val="clear" w:color="auto" w:fill="0F9ED5"/>
      </w:tcPr>
    </w:tblStylePr>
    <w:tblStylePr w:type="lastRow">
      <w:rPr>
        <w:b/>
        <w:bCs/>
      </w:rPr>
      <w:tblPr/>
      <w:tcPr>
        <w:tcBorders>
          <w:top w:val="double" w:sz="4" w:space="0" w:color="0F9ED5"/>
        </w:tcBorders>
      </w:tcPr>
    </w:tblStylePr>
    <w:tblStylePr w:type="firstCol">
      <w:rPr>
        <w:b/>
        <w:bCs/>
      </w:rPr>
    </w:tblStylePr>
    <w:tblStylePr w:type="lastCol">
      <w:rPr>
        <w:b/>
        <w:bCs/>
      </w:rPr>
    </w:tblStylePr>
    <w:tblStylePr w:type="band1Vert">
      <w:tblPr/>
      <w:tcPr>
        <w:shd w:val="clear" w:color="auto" w:fill="CAEDFB"/>
      </w:tcPr>
    </w:tblStylePr>
    <w:tblStylePr w:type="band1Horz">
      <w:tblPr/>
      <w:tcPr>
        <w:shd w:val="clear" w:color="auto" w:fill="CAEDFB"/>
      </w:tcPr>
    </w:tblStylePr>
  </w:style>
  <w:style w:type="paragraph" w:styleId="Revizuire">
    <w:name w:val="Revision"/>
    <w:hidden/>
    <w:uiPriority w:val="99"/>
    <w:rsid w:val="006119E9"/>
    <w:pPr>
      <w:spacing w:after="0" w:line="240" w:lineRule="auto"/>
    </w:pPr>
    <w:rPr>
      <w:rFonts w:ascii="Times New Roman" w:eastAsia="Times New Roman" w:hAnsi="Times New Roman" w:cs="Times New Roman"/>
      <w:kern w:val="0"/>
      <w:lang w:val="en-US"/>
      <w14:ligatures w14:val="none"/>
    </w:rPr>
  </w:style>
  <w:style w:type="paragraph" w:styleId="PreformatatHTML">
    <w:name w:val="HTML Preformatted"/>
    <w:basedOn w:val="Normal"/>
    <w:link w:val="PreformatatHTMLCaracter"/>
    <w:uiPriority w:val="99"/>
    <w:unhideWhenUsed/>
    <w:rsid w:val="00611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PreformatatHTMLCaracter">
    <w:name w:val="Preformatat HTML Caracter"/>
    <w:basedOn w:val="Fontdeparagrafimplicit"/>
    <w:link w:val="PreformatatHTML"/>
    <w:uiPriority w:val="99"/>
    <w:rsid w:val="006119E9"/>
    <w:rPr>
      <w:rFonts w:ascii="Courier New" w:eastAsia="Times New Roman" w:hAnsi="Courier New" w:cs="Courier New"/>
      <w:kern w:val="0"/>
      <w:sz w:val="20"/>
      <w:szCs w:val="20"/>
      <w:lang w:val="en-US"/>
      <w14:ligatures w14:val="none"/>
    </w:rPr>
  </w:style>
  <w:style w:type="table" w:styleId="Tabelgril2-Accentuare1">
    <w:name w:val="Grid Table 2 Accent 1"/>
    <w:basedOn w:val="TabelNormal"/>
    <w:uiPriority w:val="47"/>
    <w:rsid w:val="006119E9"/>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2" w:space="0" w:color="45B0E1"/>
        <w:bottom w:val="single" w:sz="2" w:space="0" w:color="45B0E1"/>
        <w:insideH w:val="single" w:sz="2" w:space="0" w:color="45B0E1"/>
        <w:insideV w:val="single" w:sz="2" w:space="0" w:color="45B0E1"/>
      </w:tblBorders>
    </w:tblPr>
    <w:tblStylePr w:type="firstRow">
      <w:rPr>
        <w:b/>
        <w:bCs/>
      </w:rPr>
      <w:tblPr/>
      <w:tcPr>
        <w:tcBorders>
          <w:top w:val="nil"/>
          <w:bottom w:val="single" w:sz="12" w:space="0" w:color="45B0E1"/>
          <w:insideH w:val="nil"/>
          <w:insideV w:val="nil"/>
        </w:tcBorders>
        <w:shd w:val="clear" w:color="auto" w:fill="FFFFFF"/>
      </w:tcPr>
    </w:tblStylePr>
    <w:tblStylePr w:type="lastRow">
      <w:rPr>
        <w:b/>
        <w:bCs/>
      </w:rPr>
      <w:tblPr/>
      <w:tcPr>
        <w:tcBorders>
          <w:top w:val="double" w:sz="2" w:space="0" w:color="45B0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character" w:styleId="HyperlinkParcurs">
    <w:name w:val="FollowedHyperlink"/>
    <w:uiPriority w:val="99"/>
    <w:unhideWhenUsed/>
    <w:rsid w:val="006119E9"/>
    <w:rPr>
      <w:color w:val="954F72"/>
      <w:u w:val="single"/>
    </w:rPr>
  </w:style>
  <w:style w:type="paragraph" w:customStyle="1" w:styleId="msonormal0">
    <w:name w:val="msonormal"/>
    <w:basedOn w:val="Normal"/>
    <w:uiPriority w:val="99"/>
    <w:rsid w:val="006119E9"/>
    <w:pPr>
      <w:spacing w:before="100" w:beforeAutospacing="1" w:after="100" w:afterAutospacing="1"/>
    </w:pPr>
  </w:style>
  <w:style w:type="paragraph" w:customStyle="1" w:styleId="small">
    <w:name w:val="small"/>
    <w:uiPriority w:val="99"/>
    <w:rsid w:val="006119E9"/>
    <w:pPr>
      <w:spacing w:after="0" w:line="240" w:lineRule="auto"/>
    </w:pPr>
    <w:rPr>
      <w:rFonts w:ascii="Verdana" w:eastAsia="Verdana" w:hAnsi="Verdana" w:cs="Times New Roman"/>
      <w:kern w:val="0"/>
      <w:sz w:val="2"/>
      <w:szCs w:val="2"/>
      <w:lang w:val="en-US"/>
      <w14:ligatures w14:val="none"/>
    </w:rPr>
  </w:style>
  <w:style w:type="paragraph" w:customStyle="1" w:styleId="nrarticolo">
    <w:name w:val="nr articolo"/>
    <w:basedOn w:val="Listparagraf"/>
    <w:link w:val="nrarticoloChar"/>
    <w:qFormat/>
    <w:rsid w:val="006119E9"/>
    <w:pPr>
      <w:widowControl w:val="0"/>
      <w:spacing w:after="120" w:line="276" w:lineRule="auto"/>
      <w:ind w:left="0"/>
      <w:jc w:val="both"/>
    </w:pPr>
  </w:style>
  <w:style w:type="character" w:customStyle="1" w:styleId="nrarticoloChar">
    <w:name w:val="nr articolo Char"/>
    <w:link w:val="nrarticolo"/>
    <w:rsid w:val="006119E9"/>
    <w:rPr>
      <w:rFonts w:ascii="Times New Roman" w:eastAsia="Times New Roman" w:hAnsi="Times New Roman" w:cs="Times New Roman"/>
      <w:kern w:val="0"/>
      <w14:ligatures w14:val="none"/>
    </w:rPr>
  </w:style>
  <w:style w:type="character" w:styleId="Numrdepagin">
    <w:name w:val="page number"/>
    <w:basedOn w:val="Fontdeparagrafimplicit"/>
    <w:uiPriority w:val="99"/>
    <w:rsid w:val="006119E9"/>
  </w:style>
  <w:style w:type="paragraph" w:customStyle="1" w:styleId="Stil1WasteGhid">
    <w:name w:val="Stil 1 Waste Ghid"/>
    <w:basedOn w:val="Titlu1"/>
    <w:link w:val="Stil1WasteGhidChar"/>
    <w:qFormat/>
    <w:rsid w:val="006119E9"/>
    <w:pPr>
      <w:shd w:val="clear" w:color="auto" w:fill="FFFFFF"/>
      <w:tabs>
        <w:tab w:val="left" w:pos="450"/>
        <w:tab w:val="left" w:pos="720"/>
      </w:tabs>
      <w:spacing w:before="120" w:after="120"/>
      <w:ind w:left="360" w:hanging="360"/>
    </w:pPr>
    <w:rPr>
      <w:rFonts w:ascii="Calibri" w:eastAsia="Times New Roman" w:hAnsi="Calibri" w:cs="Calibri"/>
      <w:b/>
      <w:bCs/>
      <w:color w:val="943634"/>
      <w:kern w:val="32"/>
      <w:sz w:val="24"/>
      <w:szCs w:val="24"/>
      <w:lang w:eastAsia="fr-FR"/>
    </w:rPr>
  </w:style>
  <w:style w:type="character" w:customStyle="1" w:styleId="Stil1WasteGhidChar">
    <w:name w:val="Stil 1 Waste Ghid Char"/>
    <w:link w:val="Stil1WasteGhid"/>
    <w:rsid w:val="006119E9"/>
    <w:rPr>
      <w:rFonts w:ascii="Calibri" w:eastAsia="Times New Roman" w:hAnsi="Calibri" w:cs="Calibri"/>
      <w:b/>
      <w:bCs/>
      <w:color w:val="943634"/>
      <w:kern w:val="32"/>
      <w:shd w:val="clear" w:color="auto" w:fill="FFFFFF"/>
      <w:lang w:eastAsia="fr-FR"/>
      <w14:ligatures w14:val="none"/>
    </w:rPr>
  </w:style>
  <w:style w:type="paragraph" w:customStyle="1" w:styleId="ANRSC">
    <w:name w:val="ANRSC"/>
    <w:basedOn w:val="Stil1WasteGhid"/>
    <w:link w:val="ANRSCChar"/>
    <w:qFormat/>
    <w:rsid w:val="006119E9"/>
    <w:pPr>
      <w:spacing w:before="240" w:after="240" w:line="264" w:lineRule="auto"/>
      <w:jc w:val="center"/>
    </w:pPr>
    <w:rPr>
      <w:rFonts w:ascii="Times New Roman" w:hAnsi="Times New Roman" w:cs="Times New Roman"/>
      <w:color w:val="auto"/>
    </w:rPr>
  </w:style>
  <w:style w:type="character" w:customStyle="1" w:styleId="ANRSCChar">
    <w:name w:val="ANRSC Char"/>
    <w:link w:val="ANRSC"/>
    <w:rsid w:val="006119E9"/>
    <w:rPr>
      <w:rFonts w:ascii="Times New Roman" w:eastAsia="Times New Roman" w:hAnsi="Times New Roman" w:cs="Times New Roman"/>
      <w:b/>
      <w:bCs/>
      <w:kern w:val="32"/>
      <w:shd w:val="clear" w:color="auto" w:fill="FFFFFF"/>
      <w:lang w:eastAsia="fr-FR"/>
      <w14:ligatures w14:val="none"/>
    </w:rPr>
  </w:style>
  <w:style w:type="character" w:styleId="Textsubstituent">
    <w:name w:val="Placeholder Text"/>
    <w:uiPriority w:val="99"/>
    <w:semiHidden/>
    <w:rsid w:val="006119E9"/>
    <w:rPr>
      <w:color w:val="666666"/>
    </w:rPr>
  </w:style>
  <w:style w:type="paragraph" w:styleId="Parteasuperioaraformularului-z">
    <w:name w:val="HTML Top of Form"/>
    <w:basedOn w:val="Normal"/>
    <w:next w:val="Normal"/>
    <w:link w:val="Parteasuperioaraformularului-zCaracter"/>
    <w:hidden/>
    <w:uiPriority w:val="99"/>
    <w:unhideWhenUsed/>
    <w:rsid w:val="006119E9"/>
    <w:pPr>
      <w:pBdr>
        <w:bottom w:val="single" w:sz="6" w:space="1" w:color="auto"/>
      </w:pBdr>
      <w:jc w:val="center"/>
    </w:pPr>
    <w:rPr>
      <w:rFonts w:ascii="Arial"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6119E9"/>
    <w:rPr>
      <w:rFonts w:ascii="Arial" w:eastAsia="Times New Roman" w:hAnsi="Arial" w:cs="Arial"/>
      <w:vanish/>
      <w:kern w:val="0"/>
      <w:sz w:val="16"/>
      <w:szCs w:val="16"/>
      <w:lang w:val="en-US"/>
      <w14:ligatures w14:val="none"/>
    </w:rPr>
  </w:style>
  <w:style w:type="paragraph" w:customStyle="1" w:styleId="textarticol">
    <w:name w:val="text articol"/>
    <w:basedOn w:val="Listparagraf"/>
    <w:link w:val="textarticolChar"/>
    <w:autoRedefine/>
    <w:rsid w:val="006119E9"/>
    <w:pPr>
      <w:widowControl w:val="0"/>
      <w:numPr>
        <w:numId w:val="3"/>
      </w:numPr>
      <w:tabs>
        <w:tab w:val="left" w:pos="360"/>
        <w:tab w:val="left" w:pos="840"/>
        <w:tab w:val="left" w:pos="1170"/>
        <w:tab w:val="left" w:pos="1260"/>
        <w:tab w:val="left" w:pos="1800"/>
      </w:tabs>
      <w:spacing w:after="120" w:line="276" w:lineRule="auto"/>
      <w:ind w:left="0"/>
      <w:jc w:val="both"/>
    </w:pPr>
  </w:style>
  <w:style w:type="character" w:customStyle="1" w:styleId="textarticolChar">
    <w:name w:val="text articol Char"/>
    <w:link w:val="textarticol"/>
    <w:rsid w:val="006119E9"/>
    <w:rPr>
      <w:rFonts w:ascii="Times New Roman" w:eastAsia="Times New Roman" w:hAnsi="Times New Roman" w:cs="Times New Roman"/>
      <w:kern w:val="0"/>
      <w14:ligatures w14:val="none"/>
    </w:rPr>
  </w:style>
  <w:style w:type="paragraph" w:customStyle="1" w:styleId="articollege">
    <w:name w:val="articol lege"/>
    <w:basedOn w:val="textarticol"/>
    <w:link w:val="articollegeChar"/>
    <w:rsid w:val="006119E9"/>
    <w:pPr>
      <w:tabs>
        <w:tab w:val="clear" w:pos="840"/>
        <w:tab w:val="left" w:pos="851"/>
      </w:tabs>
    </w:pPr>
  </w:style>
  <w:style w:type="character" w:customStyle="1" w:styleId="articollegeChar">
    <w:name w:val="articol lege Char"/>
    <w:link w:val="articollege"/>
    <w:rsid w:val="006119E9"/>
    <w:rPr>
      <w:rFonts w:ascii="Times New Roman" w:eastAsia="Times New Roman" w:hAnsi="Times New Roman" w:cs="Times New Roman"/>
      <w:kern w:val="0"/>
      <w14:ligatures w14:val="none"/>
    </w:rPr>
  </w:style>
  <w:style w:type="paragraph" w:customStyle="1" w:styleId="textarticolorlege">
    <w:name w:val="text articolor lege"/>
    <w:basedOn w:val="Normal"/>
    <w:link w:val="textarticolorlegeChar"/>
    <w:qFormat/>
    <w:rsid w:val="006119E9"/>
    <w:pPr>
      <w:widowControl w:val="0"/>
      <w:spacing w:after="120" w:line="276" w:lineRule="auto"/>
      <w:ind w:firstLine="567"/>
      <w:jc w:val="both"/>
    </w:pPr>
  </w:style>
  <w:style w:type="character" w:customStyle="1" w:styleId="textarticolorlegeChar">
    <w:name w:val="text articolor lege Char"/>
    <w:link w:val="textarticolorlege"/>
    <w:rsid w:val="006119E9"/>
    <w:rPr>
      <w:rFonts w:ascii="Times New Roman" w:eastAsia="Times New Roman" w:hAnsi="Times New Roman" w:cs="Times New Roman"/>
      <w:kern w:val="0"/>
      <w14:ligatures w14:val="none"/>
    </w:rPr>
  </w:style>
  <w:style w:type="paragraph" w:styleId="List">
    <w:name w:val="List"/>
    <w:basedOn w:val="Normal"/>
    <w:uiPriority w:val="99"/>
    <w:unhideWhenUsed/>
    <w:rsid w:val="006119E9"/>
    <w:pPr>
      <w:keepNext/>
      <w:keepLines/>
      <w:spacing w:after="120"/>
      <w:ind w:left="360" w:hanging="360"/>
      <w:contextualSpacing/>
      <w:jc w:val="both"/>
    </w:pPr>
    <w:rPr>
      <w:sz w:val="28"/>
      <w:szCs w:val="28"/>
    </w:rPr>
  </w:style>
  <w:style w:type="paragraph" w:styleId="Lista2">
    <w:name w:val="List 2"/>
    <w:basedOn w:val="Normal"/>
    <w:uiPriority w:val="99"/>
    <w:unhideWhenUsed/>
    <w:rsid w:val="006119E9"/>
    <w:pPr>
      <w:keepNext/>
      <w:keepLines/>
      <w:spacing w:after="120"/>
      <w:ind w:left="720" w:hanging="360"/>
      <w:contextualSpacing/>
      <w:jc w:val="both"/>
    </w:pPr>
    <w:rPr>
      <w:sz w:val="28"/>
      <w:szCs w:val="28"/>
    </w:rPr>
  </w:style>
  <w:style w:type="paragraph" w:styleId="Lista3">
    <w:name w:val="List 3"/>
    <w:basedOn w:val="Normal"/>
    <w:uiPriority w:val="99"/>
    <w:unhideWhenUsed/>
    <w:rsid w:val="006119E9"/>
    <w:pPr>
      <w:keepNext/>
      <w:keepLines/>
      <w:spacing w:after="120"/>
      <w:ind w:left="1080" w:hanging="360"/>
      <w:contextualSpacing/>
      <w:jc w:val="both"/>
    </w:pPr>
    <w:rPr>
      <w:sz w:val="28"/>
      <w:szCs w:val="28"/>
    </w:rPr>
  </w:style>
  <w:style w:type="paragraph" w:styleId="Lista4">
    <w:name w:val="List 4"/>
    <w:basedOn w:val="Normal"/>
    <w:uiPriority w:val="99"/>
    <w:unhideWhenUsed/>
    <w:rsid w:val="006119E9"/>
    <w:pPr>
      <w:keepNext/>
      <w:keepLines/>
      <w:spacing w:after="120"/>
      <w:ind w:left="1440" w:hanging="360"/>
      <w:contextualSpacing/>
      <w:jc w:val="both"/>
    </w:pPr>
    <w:rPr>
      <w:sz w:val="28"/>
      <w:szCs w:val="28"/>
    </w:rPr>
  </w:style>
  <w:style w:type="paragraph" w:styleId="Lista5">
    <w:name w:val="List 5"/>
    <w:basedOn w:val="Normal"/>
    <w:uiPriority w:val="99"/>
    <w:unhideWhenUsed/>
    <w:rsid w:val="006119E9"/>
    <w:pPr>
      <w:keepNext/>
      <w:keepLines/>
      <w:spacing w:after="120"/>
      <w:ind w:left="1800" w:hanging="360"/>
      <w:contextualSpacing/>
      <w:jc w:val="both"/>
    </w:pPr>
    <w:rPr>
      <w:sz w:val="28"/>
      <w:szCs w:val="28"/>
    </w:rPr>
  </w:style>
  <w:style w:type="paragraph" w:styleId="Listcontinuare">
    <w:name w:val="List Continue"/>
    <w:basedOn w:val="Normal"/>
    <w:uiPriority w:val="99"/>
    <w:unhideWhenUsed/>
    <w:rsid w:val="006119E9"/>
    <w:pPr>
      <w:keepNext/>
      <w:keepLines/>
      <w:spacing w:after="120"/>
      <w:ind w:left="360"/>
      <w:contextualSpacing/>
      <w:jc w:val="both"/>
    </w:pPr>
    <w:rPr>
      <w:sz w:val="28"/>
      <w:szCs w:val="28"/>
    </w:rPr>
  </w:style>
  <w:style w:type="paragraph" w:styleId="Listcontinuare2">
    <w:name w:val="List Continue 2"/>
    <w:basedOn w:val="Normal"/>
    <w:uiPriority w:val="99"/>
    <w:unhideWhenUsed/>
    <w:rsid w:val="006119E9"/>
    <w:pPr>
      <w:keepNext/>
      <w:keepLines/>
      <w:spacing w:after="120"/>
      <w:ind w:left="720"/>
      <w:contextualSpacing/>
      <w:jc w:val="both"/>
    </w:pPr>
    <w:rPr>
      <w:sz w:val="28"/>
      <w:szCs w:val="28"/>
    </w:rPr>
  </w:style>
  <w:style w:type="paragraph" w:styleId="Listcontinuare3">
    <w:name w:val="List Continue 3"/>
    <w:basedOn w:val="Normal"/>
    <w:uiPriority w:val="99"/>
    <w:unhideWhenUsed/>
    <w:rsid w:val="006119E9"/>
    <w:pPr>
      <w:keepNext/>
      <w:keepLines/>
      <w:spacing w:after="120"/>
      <w:ind w:left="1080"/>
      <w:contextualSpacing/>
      <w:jc w:val="both"/>
    </w:pPr>
    <w:rPr>
      <w:sz w:val="28"/>
      <w:szCs w:val="28"/>
    </w:rPr>
  </w:style>
  <w:style w:type="paragraph" w:styleId="Listcontinuare4">
    <w:name w:val="List Continue 4"/>
    <w:basedOn w:val="Normal"/>
    <w:uiPriority w:val="99"/>
    <w:unhideWhenUsed/>
    <w:rsid w:val="006119E9"/>
    <w:pPr>
      <w:keepNext/>
      <w:keepLines/>
      <w:spacing w:after="120"/>
      <w:ind w:left="1440"/>
      <w:contextualSpacing/>
      <w:jc w:val="both"/>
    </w:pPr>
    <w:rPr>
      <w:sz w:val="28"/>
      <w:szCs w:val="28"/>
    </w:rPr>
  </w:style>
  <w:style w:type="paragraph" w:styleId="Primindentpentrucorptext">
    <w:name w:val="Body Text First Indent"/>
    <w:basedOn w:val="Corptext"/>
    <w:link w:val="PrimindentpentrucorptextCaracter"/>
    <w:uiPriority w:val="99"/>
    <w:unhideWhenUsed/>
    <w:rsid w:val="006119E9"/>
    <w:pPr>
      <w:keepNext/>
      <w:keepLines/>
      <w:ind w:firstLine="360"/>
      <w:jc w:val="both"/>
    </w:pPr>
    <w:rPr>
      <w:sz w:val="28"/>
      <w:szCs w:val="28"/>
    </w:rPr>
  </w:style>
  <w:style w:type="character" w:customStyle="1" w:styleId="PrimindentpentrucorptextCaracter">
    <w:name w:val="Prim indent pentru corp text Caracter"/>
    <w:basedOn w:val="CorptextCaracter"/>
    <w:link w:val="Primindentpentrucorptext"/>
    <w:uiPriority w:val="99"/>
    <w:rsid w:val="006119E9"/>
    <w:rPr>
      <w:rFonts w:ascii="Times New Roman" w:eastAsia="Times New Roman" w:hAnsi="Times New Roman" w:cs="Times New Roman"/>
      <w:kern w:val="0"/>
      <w:sz w:val="28"/>
      <w:szCs w:val="28"/>
      <w14:ligatures w14:val="none"/>
    </w:rPr>
  </w:style>
  <w:style w:type="paragraph" w:styleId="Primindentpentrucorptext2">
    <w:name w:val="Body Text First Indent 2"/>
    <w:basedOn w:val="Indentcorptext"/>
    <w:link w:val="Primindentpentrucorptext2Caracter"/>
    <w:uiPriority w:val="99"/>
    <w:unhideWhenUsed/>
    <w:rsid w:val="006119E9"/>
    <w:pPr>
      <w:keepNext/>
      <w:keepLines/>
      <w:ind w:left="360" w:firstLine="360"/>
      <w:jc w:val="both"/>
    </w:pPr>
    <w:rPr>
      <w:sz w:val="28"/>
      <w:szCs w:val="28"/>
    </w:rPr>
  </w:style>
  <w:style w:type="character" w:customStyle="1" w:styleId="Primindentpentrucorptext2Caracter">
    <w:name w:val="Prim indent pentru corp text 2 Caracter"/>
    <w:basedOn w:val="IndentcorptextCaracter"/>
    <w:link w:val="Primindentpentrucorptext2"/>
    <w:uiPriority w:val="99"/>
    <w:rsid w:val="006119E9"/>
    <w:rPr>
      <w:rFonts w:ascii="Times New Roman" w:eastAsia="Times New Roman" w:hAnsi="Times New Roman" w:cs="Times New Roman"/>
      <w:kern w:val="0"/>
      <w:sz w:val="28"/>
      <w:szCs w:val="28"/>
      <w14:ligatures w14:val="none"/>
    </w:rPr>
  </w:style>
  <w:style w:type="paragraph" w:customStyle="1" w:styleId="Style2WasteGhid">
    <w:name w:val="Style2 Waste Ghid"/>
    <w:basedOn w:val="Normal"/>
    <w:qFormat/>
    <w:rsid w:val="006119E9"/>
    <w:pPr>
      <w:shd w:val="clear" w:color="auto" w:fill="FFFFFF"/>
      <w:tabs>
        <w:tab w:val="left" w:pos="720"/>
      </w:tabs>
      <w:spacing w:before="120" w:after="120"/>
      <w:ind w:left="1440" w:hanging="360"/>
      <w:outlineLvl w:val="0"/>
    </w:pPr>
    <w:rPr>
      <w:rFonts w:ascii="Calibri" w:hAnsi="Calibri" w:cs="Calibri"/>
      <w:b/>
      <w:bCs/>
      <w:color w:val="943634"/>
      <w:kern w:val="32"/>
      <w:szCs w:val="36"/>
      <w:lang w:eastAsia="fr-FR"/>
    </w:rPr>
  </w:style>
  <w:style w:type="paragraph" w:styleId="Cuprins3">
    <w:name w:val="toc 3"/>
    <w:basedOn w:val="Normal"/>
    <w:next w:val="Normal"/>
    <w:autoRedefine/>
    <w:uiPriority w:val="39"/>
    <w:unhideWhenUsed/>
    <w:qFormat/>
    <w:rsid w:val="006119E9"/>
    <w:pPr>
      <w:keepNext/>
      <w:keepLines/>
      <w:spacing w:after="100"/>
      <w:ind w:left="560"/>
      <w:jc w:val="both"/>
    </w:pPr>
    <w:rPr>
      <w:sz w:val="28"/>
      <w:szCs w:val="28"/>
    </w:rPr>
  </w:style>
  <w:style w:type="character" w:customStyle="1" w:styleId="labeldatatext">
    <w:name w:val="labeldatatext"/>
    <w:rsid w:val="006119E9"/>
    <w:rPr>
      <w:rFonts w:cs="Times New Roman"/>
    </w:rPr>
  </w:style>
  <w:style w:type="paragraph" w:customStyle="1" w:styleId="DefaultTextChar">
    <w:name w:val="Default Text Char"/>
    <w:basedOn w:val="Normal"/>
    <w:link w:val="DefaultTextCharCaracter"/>
    <w:rsid w:val="006119E9"/>
    <w:pPr>
      <w:suppressAutoHyphens/>
      <w:overflowPunct w:val="0"/>
      <w:autoSpaceDE w:val="0"/>
      <w:textAlignment w:val="baseline"/>
    </w:pPr>
    <w:rPr>
      <w:lang w:eastAsia="ar-SA"/>
    </w:rPr>
  </w:style>
  <w:style w:type="character" w:customStyle="1" w:styleId="DefaultTextCharCaracter">
    <w:name w:val="Default Text Char Caracter"/>
    <w:link w:val="DefaultTextChar"/>
    <w:rsid w:val="006119E9"/>
    <w:rPr>
      <w:rFonts w:ascii="Times New Roman" w:eastAsia="Times New Roman" w:hAnsi="Times New Roman" w:cs="Times New Roman"/>
      <w:kern w:val="0"/>
      <w:lang w:eastAsia="ar-SA"/>
      <w14:ligatures w14:val="none"/>
    </w:rPr>
  </w:style>
  <w:style w:type="character" w:customStyle="1" w:styleId="Bodytext3">
    <w:name w:val="Body text (3)_"/>
    <w:link w:val="Bodytext30"/>
    <w:rsid w:val="006119E9"/>
    <w:rPr>
      <w:b/>
      <w:bCs/>
      <w:sz w:val="19"/>
      <w:szCs w:val="19"/>
      <w:shd w:val="clear" w:color="auto" w:fill="FFFFFF"/>
    </w:rPr>
  </w:style>
  <w:style w:type="character" w:customStyle="1" w:styleId="Bodytext4">
    <w:name w:val="Body text (4)_"/>
    <w:link w:val="Bodytext40"/>
    <w:rsid w:val="006119E9"/>
    <w:rPr>
      <w:i/>
      <w:iCs/>
      <w:sz w:val="19"/>
      <w:szCs w:val="19"/>
      <w:shd w:val="clear" w:color="auto" w:fill="FFFFFF"/>
    </w:rPr>
  </w:style>
  <w:style w:type="character" w:customStyle="1" w:styleId="Bodytext5">
    <w:name w:val="Body text (5)_"/>
    <w:link w:val="Bodytext50"/>
    <w:rsid w:val="006119E9"/>
    <w:rPr>
      <w:sz w:val="19"/>
      <w:szCs w:val="19"/>
      <w:shd w:val="clear" w:color="auto" w:fill="FFFFFF"/>
    </w:rPr>
  </w:style>
  <w:style w:type="character" w:customStyle="1" w:styleId="Bodytext5Italic">
    <w:name w:val="Body text (5) + Italic"/>
    <w:rsid w:val="006119E9"/>
    <w:rPr>
      <w:rFonts w:ascii="Times New Roman" w:eastAsia="Times New Roman" w:hAnsi="Times New Roman" w:cs="Times New Roman"/>
      <w:i/>
      <w:iCs/>
      <w:color w:val="000000"/>
      <w:spacing w:val="0"/>
      <w:w w:val="100"/>
      <w:position w:val="0"/>
      <w:sz w:val="19"/>
      <w:szCs w:val="19"/>
      <w:shd w:val="clear" w:color="auto" w:fill="FFFFFF"/>
      <w:lang w:val="ro-RO" w:eastAsia="ro-RO" w:bidi="ro-RO"/>
    </w:rPr>
  </w:style>
  <w:style w:type="paragraph" w:customStyle="1" w:styleId="Bodytext30">
    <w:name w:val="Body text (3)"/>
    <w:basedOn w:val="Normal"/>
    <w:link w:val="Bodytext3"/>
    <w:rsid w:val="006119E9"/>
    <w:pPr>
      <w:widowControl w:val="0"/>
      <w:shd w:val="clear" w:color="auto" w:fill="FFFFFF"/>
      <w:spacing w:after="240" w:line="210" w:lineRule="exact"/>
      <w:jc w:val="both"/>
    </w:pPr>
    <w:rPr>
      <w:rFonts w:asciiTheme="minorHAnsi" w:eastAsiaTheme="minorHAnsi" w:hAnsiTheme="minorHAnsi" w:cstheme="minorBidi"/>
      <w:b/>
      <w:bCs/>
      <w:kern w:val="2"/>
      <w:sz w:val="19"/>
      <w:szCs w:val="19"/>
      <w14:ligatures w14:val="standardContextual"/>
    </w:rPr>
  </w:style>
  <w:style w:type="paragraph" w:customStyle="1" w:styleId="Bodytext50">
    <w:name w:val="Body text (5)"/>
    <w:basedOn w:val="Normal"/>
    <w:link w:val="Bodytext5"/>
    <w:rsid w:val="006119E9"/>
    <w:pPr>
      <w:widowControl w:val="0"/>
      <w:shd w:val="clear" w:color="auto" w:fill="FFFFFF"/>
      <w:spacing w:before="240" w:line="210" w:lineRule="exact"/>
      <w:jc w:val="both"/>
    </w:pPr>
    <w:rPr>
      <w:rFonts w:asciiTheme="minorHAnsi" w:eastAsiaTheme="minorHAnsi" w:hAnsiTheme="minorHAnsi" w:cstheme="minorBidi"/>
      <w:kern w:val="2"/>
      <w:sz w:val="19"/>
      <w:szCs w:val="19"/>
      <w14:ligatures w14:val="standardContextual"/>
    </w:rPr>
  </w:style>
  <w:style w:type="paragraph" w:customStyle="1" w:styleId="Bodytext40">
    <w:name w:val="Body text (4)"/>
    <w:basedOn w:val="Normal"/>
    <w:link w:val="Bodytext4"/>
    <w:rsid w:val="006119E9"/>
    <w:pPr>
      <w:widowControl w:val="0"/>
      <w:shd w:val="clear" w:color="auto" w:fill="FFFFFF"/>
      <w:spacing w:before="240" w:after="500" w:line="210" w:lineRule="exact"/>
      <w:jc w:val="both"/>
    </w:pPr>
    <w:rPr>
      <w:rFonts w:asciiTheme="minorHAnsi" w:eastAsiaTheme="minorHAnsi" w:hAnsiTheme="minorHAnsi" w:cstheme="minorBidi"/>
      <w:i/>
      <w:iCs/>
      <w:kern w:val="2"/>
      <w:sz w:val="19"/>
      <w:szCs w:val="19"/>
      <w14:ligatures w14:val="standardContextual"/>
    </w:rPr>
  </w:style>
  <w:style w:type="character" w:customStyle="1" w:styleId="Bodytext2">
    <w:name w:val="Body text (2)_"/>
    <w:link w:val="Bodytext20"/>
    <w:rsid w:val="006119E9"/>
    <w:rPr>
      <w:shd w:val="clear" w:color="auto" w:fill="FFFFFF"/>
    </w:rPr>
  </w:style>
  <w:style w:type="character" w:customStyle="1" w:styleId="Bodytext2Exact">
    <w:name w:val="Body text (2) Exact"/>
    <w:rsid w:val="006119E9"/>
    <w:rPr>
      <w:rFonts w:ascii="Times New Roman" w:eastAsia="Times New Roman" w:hAnsi="Times New Roman" w:cs="Times New Roman"/>
      <w:b w:val="0"/>
      <w:bCs w:val="0"/>
      <w:i w:val="0"/>
      <w:iCs w:val="0"/>
      <w:smallCaps w:val="0"/>
      <w:strike w:val="0"/>
      <w:sz w:val="22"/>
      <w:szCs w:val="22"/>
      <w:u w:val="none"/>
    </w:rPr>
  </w:style>
  <w:style w:type="character" w:customStyle="1" w:styleId="Bodytext7Exact">
    <w:name w:val="Body text (7) Exact"/>
    <w:rsid w:val="006119E9"/>
    <w:rPr>
      <w:rFonts w:ascii="Times New Roman" w:eastAsia="Times New Roman" w:hAnsi="Times New Roman" w:cs="Times New Roman"/>
      <w:b w:val="0"/>
      <w:bCs w:val="0"/>
      <w:i/>
      <w:iCs/>
      <w:smallCaps w:val="0"/>
      <w:strike w:val="0"/>
      <w:sz w:val="22"/>
      <w:szCs w:val="22"/>
      <w:u w:val="none"/>
    </w:rPr>
  </w:style>
  <w:style w:type="character" w:customStyle="1" w:styleId="Bodytext6Exact">
    <w:name w:val="Body text (6) Exact"/>
    <w:rsid w:val="006119E9"/>
    <w:rPr>
      <w:rFonts w:ascii="Times New Roman" w:eastAsia="Times New Roman" w:hAnsi="Times New Roman" w:cs="Times New Roman"/>
      <w:b/>
      <w:bCs/>
      <w:i w:val="0"/>
      <w:iCs w:val="0"/>
      <w:smallCaps w:val="0"/>
      <w:strike w:val="0"/>
      <w:sz w:val="22"/>
      <w:szCs w:val="22"/>
      <w:u w:val="none"/>
    </w:rPr>
  </w:style>
  <w:style w:type="character" w:customStyle="1" w:styleId="Bodytext6">
    <w:name w:val="Body text (6)_"/>
    <w:link w:val="Bodytext60"/>
    <w:rsid w:val="006119E9"/>
    <w:rPr>
      <w:b/>
      <w:bCs/>
      <w:shd w:val="clear" w:color="auto" w:fill="FFFFFF"/>
    </w:rPr>
  </w:style>
  <w:style w:type="character" w:customStyle="1" w:styleId="Bodytext7">
    <w:name w:val="Body text (7)_"/>
    <w:link w:val="Bodytext70"/>
    <w:rsid w:val="006119E9"/>
    <w:rPr>
      <w:i/>
      <w:iCs/>
      <w:shd w:val="clear" w:color="auto" w:fill="FFFFFF"/>
    </w:rPr>
  </w:style>
  <w:style w:type="character" w:customStyle="1" w:styleId="Bodytext8">
    <w:name w:val="Body text (8)"/>
    <w:rsid w:val="006119E9"/>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2Bold">
    <w:name w:val="Body text (2) + Bold"/>
    <w:rsid w:val="006119E9"/>
    <w:rPr>
      <w:rFonts w:ascii="Times New Roman" w:eastAsia="Times New Roman" w:hAnsi="Times New Roman" w:cs="Times New Roman"/>
      <w:b/>
      <w:bCs/>
      <w:color w:val="000000"/>
      <w:spacing w:val="0"/>
      <w:w w:val="100"/>
      <w:position w:val="0"/>
      <w:shd w:val="clear" w:color="auto" w:fill="FFFFFF"/>
      <w:lang w:val="ro-RO" w:eastAsia="ro-RO" w:bidi="ro-RO"/>
    </w:rPr>
  </w:style>
  <w:style w:type="paragraph" w:customStyle="1" w:styleId="Bodytext20">
    <w:name w:val="Body text (2)"/>
    <w:basedOn w:val="Normal"/>
    <w:link w:val="Bodytext2"/>
    <w:rsid w:val="006119E9"/>
    <w:pPr>
      <w:widowControl w:val="0"/>
      <w:shd w:val="clear" w:color="auto" w:fill="FFFFFF"/>
      <w:spacing w:before="280" w:after="280" w:line="269" w:lineRule="exact"/>
      <w:ind w:hanging="360"/>
      <w:jc w:val="both"/>
    </w:pPr>
    <w:rPr>
      <w:rFonts w:asciiTheme="minorHAnsi" w:eastAsiaTheme="minorHAnsi" w:hAnsiTheme="minorHAnsi" w:cstheme="minorBidi"/>
      <w:kern w:val="2"/>
      <w14:ligatures w14:val="standardContextual"/>
    </w:rPr>
  </w:style>
  <w:style w:type="paragraph" w:customStyle="1" w:styleId="Bodytext70">
    <w:name w:val="Body text (7)"/>
    <w:basedOn w:val="Normal"/>
    <w:link w:val="Bodytext7"/>
    <w:rsid w:val="006119E9"/>
    <w:pPr>
      <w:widowControl w:val="0"/>
      <w:shd w:val="clear" w:color="auto" w:fill="FFFFFF"/>
      <w:spacing w:after="280" w:line="269" w:lineRule="exact"/>
    </w:pPr>
    <w:rPr>
      <w:rFonts w:asciiTheme="minorHAnsi" w:eastAsiaTheme="minorHAnsi" w:hAnsiTheme="minorHAnsi" w:cstheme="minorBidi"/>
      <w:i/>
      <w:iCs/>
      <w:kern w:val="2"/>
      <w14:ligatures w14:val="standardContextual"/>
    </w:rPr>
  </w:style>
  <w:style w:type="paragraph" w:customStyle="1" w:styleId="Bodytext60">
    <w:name w:val="Body text (6)"/>
    <w:basedOn w:val="Normal"/>
    <w:link w:val="Bodytext6"/>
    <w:rsid w:val="006119E9"/>
    <w:pPr>
      <w:widowControl w:val="0"/>
      <w:shd w:val="clear" w:color="auto" w:fill="FFFFFF"/>
      <w:spacing w:after="280" w:line="274" w:lineRule="exact"/>
      <w:jc w:val="center"/>
    </w:pPr>
    <w:rPr>
      <w:rFonts w:asciiTheme="minorHAnsi" w:eastAsiaTheme="minorHAnsi" w:hAnsiTheme="minorHAnsi" w:cstheme="minorBidi"/>
      <w:b/>
      <w:bCs/>
      <w:kern w:val="2"/>
      <w14:ligatures w14:val="standardContextual"/>
    </w:rPr>
  </w:style>
  <w:style w:type="character" w:customStyle="1" w:styleId="Bodytext7NotItalic">
    <w:name w:val="Body text (7) + Not Italic"/>
    <w:rsid w:val="006119E9"/>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Headerorfooter">
    <w:name w:val="Header or footer"/>
    <w:rsid w:val="006119E9"/>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10">
    <w:name w:val="Body text (10)_"/>
    <w:link w:val="Bodytext100"/>
    <w:rsid w:val="006119E9"/>
    <w:rPr>
      <w:rFonts w:ascii="Calibri" w:eastAsia="Calibri" w:hAnsi="Calibri" w:cs="Calibri"/>
      <w:sz w:val="30"/>
      <w:szCs w:val="30"/>
      <w:shd w:val="clear" w:color="auto" w:fill="FFFFFF"/>
    </w:rPr>
  </w:style>
  <w:style w:type="character" w:customStyle="1" w:styleId="Bodytext10TimesNewRoman12pt">
    <w:name w:val="Body text (10) + Times New Roman.12 pt"/>
    <w:rsid w:val="006119E9"/>
    <w:rPr>
      <w:rFonts w:ascii="Times New Roman" w:eastAsia="Times New Roman" w:hAnsi="Times New Roman" w:cs="Times New Roman"/>
      <w:color w:val="000000"/>
      <w:spacing w:val="0"/>
      <w:w w:val="100"/>
      <w:position w:val="0"/>
      <w:sz w:val="24"/>
      <w:szCs w:val="24"/>
      <w:shd w:val="clear" w:color="auto" w:fill="FFFFFF"/>
      <w:lang w:val="ro-RO" w:eastAsia="ro-RO" w:bidi="ro-RO"/>
    </w:rPr>
  </w:style>
  <w:style w:type="character" w:customStyle="1" w:styleId="Bodytext2Italic">
    <w:name w:val="Body text (2) + Italic"/>
    <w:rsid w:val="006119E9"/>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Heading2">
    <w:name w:val="Heading #2_"/>
    <w:link w:val="Heading20"/>
    <w:rsid w:val="006119E9"/>
    <w:rPr>
      <w:b/>
      <w:bCs/>
      <w:shd w:val="clear" w:color="auto" w:fill="FFFFFF"/>
    </w:rPr>
  </w:style>
  <w:style w:type="paragraph" w:customStyle="1" w:styleId="Bodytext100">
    <w:name w:val="Body text (10)"/>
    <w:basedOn w:val="Normal"/>
    <w:link w:val="Bodytext10"/>
    <w:rsid w:val="006119E9"/>
    <w:pPr>
      <w:widowControl w:val="0"/>
      <w:shd w:val="clear" w:color="auto" w:fill="FFFFFF"/>
      <w:spacing w:after="420" w:line="366" w:lineRule="exact"/>
      <w:jc w:val="both"/>
    </w:pPr>
    <w:rPr>
      <w:rFonts w:ascii="Calibri" w:eastAsia="Calibri" w:hAnsi="Calibri" w:cs="Calibri"/>
      <w:kern w:val="2"/>
      <w:sz w:val="30"/>
      <w:szCs w:val="30"/>
      <w14:ligatures w14:val="standardContextual"/>
    </w:rPr>
  </w:style>
  <w:style w:type="paragraph" w:customStyle="1" w:styleId="Heading20">
    <w:name w:val="Heading #2"/>
    <w:basedOn w:val="Normal"/>
    <w:link w:val="Heading2"/>
    <w:rsid w:val="006119E9"/>
    <w:pPr>
      <w:widowControl w:val="0"/>
      <w:shd w:val="clear" w:color="auto" w:fill="FFFFFF"/>
      <w:spacing w:before="280" w:after="280" w:line="244" w:lineRule="exact"/>
      <w:jc w:val="both"/>
      <w:outlineLvl w:val="1"/>
    </w:pPr>
    <w:rPr>
      <w:rFonts w:asciiTheme="minorHAnsi" w:eastAsiaTheme="minorHAnsi" w:hAnsiTheme="minorHAnsi" w:cstheme="minorBidi"/>
      <w:b/>
      <w:bCs/>
      <w:kern w:val="2"/>
      <w14:ligatures w14:val="standardContextual"/>
    </w:rPr>
  </w:style>
  <w:style w:type="character" w:customStyle="1" w:styleId="FrspaiereCaracter">
    <w:name w:val="Fără spațiere Caracter"/>
    <w:link w:val="Frspaiere"/>
    <w:uiPriority w:val="1"/>
    <w:rsid w:val="006119E9"/>
    <w:rPr>
      <w:rFonts w:ascii="Perpetua" w:eastAsia="Perpetua" w:hAnsi="Perpetua" w:cs="Times New Roman"/>
      <w:color w:val="000000"/>
      <w:kern w:val="0"/>
      <w:sz w:val="22"/>
      <w:szCs w:val="20"/>
      <w14:ligatures w14:val="none"/>
    </w:rPr>
  </w:style>
  <w:style w:type="paragraph" w:customStyle="1" w:styleId="TableParagraph">
    <w:name w:val="Table Paragraph"/>
    <w:basedOn w:val="Normal"/>
    <w:uiPriority w:val="1"/>
    <w:qFormat/>
    <w:rsid w:val="006119E9"/>
    <w:pPr>
      <w:widowControl w:val="0"/>
      <w:autoSpaceDE w:val="0"/>
      <w:autoSpaceDN w:val="0"/>
    </w:pPr>
    <w:rPr>
      <w:sz w:val="22"/>
      <w:szCs w:val="22"/>
    </w:rPr>
  </w:style>
  <w:style w:type="table" w:customStyle="1" w:styleId="TableGrid1">
    <w:name w:val="Table Grid1"/>
    <w:basedOn w:val="TabelNormal"/>
    <w:next w:val="Tabelgril"/>
    <w:uiPriority w:val="39"/>
    <w:rsid w:val="006119E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GB"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1">
    <w:name w:val="s_par1"/>
    <w:basedOn w:val="Normal"/>
    <w:uiPriority w:val="99"/>
    <w:semiHidden/>
    <w:rsid w:val="006119E9"/>
    <w:rPr>
      <w:rFonts w:ascii="Verdana" w:hAnsi="Verdana"/>
      <w:sz w:val="15"/>
      <w:szCs w:val="15"/>
      <w:lang w:val="en-GB" w:eastAsia="en-GB"/>
    </w:rPr>
  </w:style>
  <w:style w:type="paragraph" w:customStyle="1" w:styleId="HelleListe-Akzent51">
    <w:name w:val="Helle Liste - Akzent 51"/>
    <w:basedOn w:val="Normal"/>
    <w:uiPriority w:val="34"/>
    <w:qFormat/>
    <w:rsid w:val="006119E9"/>
    <w:pPr>
      <w:spacing w:after="200" w:line="276" w:lineRule="auto"/>
      <w:ind w:left="708"/>
    </w:pPr>
    <w:rPr>
      <w:rFonts w:ascii="Calibri" w:hAnsi="Calibri"/>
      <w:sz w:val="22"/>
      <w:szCs w:val="22"/>
    </w:rPr>
  </w:style>
  <w:style w:type="paragraph" w:customStyle="1" w:styleId="Style">
    <w:name w:val="Style"/>
    <w:rsid w:val="006119E9"/>
    <w:pPr>
      <w:widowControl w:val="0"/>
      <w:autoSpaceDE w:val="0"/>
      <w:autoSpaceDN w:val="0"/>
      <w:adjustRightInd w:val="0"/>
      <w:spacing w:after="0" w:line="240" w:lineRule="auto"/>
    </w:pPr>
    <w:rPr>
      <w:rFonts w:ascii="Arial" w:eastAsia="Times New Roman" w:hAnsi="Arial" w:cs="Arial"/>
      <w:kern w:val="0"/>
      <w:lang w:eastAsia="ro-RO"/>
      <w14:ligatures w14:val="none"/>
    </w:rPr>
  </w:style>
  <w:style w:type="paragraph" w:customStyle="1" w:styleId="StyleHeading2">
    <w:name w:val="Style Heading 2"/>
    <w:aliases w:val="2 + Underline"/>
    <w:basedOn w:val="Titlu2"/>
    <w:autoRedefine/>
    <w:rsid w:val="006119E9"/>
    <w:pPr>
      <w:keepNext w:val="0"/>
      <w:keepLines w:val="0"/>
      <w:tabs>
        <w:tab w:val="left" w:pos="426"/>
      </w:tabs>
      <w:spacing w:before="120" w:after="0"/>
      <w:ind w:left="426"/>
      <w:jc w:val="both"/>
    </w:pPr>
    <w:rPr>
      <w:rFonts w:ascii="Arial" w:eastAsia="Times New Roman" w:hAnsi="Arial" w:cs="Arial"/>
      <w:color w:val="auto"/>
      <w:sz w:val="22"/>
      <w:szCs w:val="22"/>
      <w:lang w:eastAsia="ro-RO"/>
    </w:rPr>
  </w:style>
  <w:style w:type="character" w:customStyle="1" w:styleId="litera1">
    <w:name w:val="litera1"/>
    <w:rsid w:val="006119E9"/>
    <w:rPr>
      <w:b/>
      <w:bCs/>
      <w:color w:val="000000"/>
    </w:rPr>
  </w:style>
  <w:style w:type="paragraph" w:customStyle="1" w:styleId="HelleSchattierung-Akzent51">
    <w:name w:val="Helle Schattierung - Akzent 51"/>
    <w:hidden/>
    <w:uiPriority w:val="99"/>
    <w:semiHidden/>
    <w:rsid w:val="006119E9"/>
    <w:pPr>
      <w:spacing w:after="0" w:line="240" w:lineRule="auto"/>
    </w:pPr>
    <w:rPr>
      <w:rFonts w:ascii="Calibri" w:eastAsia="Times New Roman" w:hAnsi="Calibri" w:cs="Times New Roman"/>
      <w:kern w:val="0"/>
      <w:sz w:val="22"/>
      <w:szCs w:val="22"/>
      <w:lang w:val="en-US"/>
      <w14:ligatures w14:val="none"/>
    </w:rPr>
  </w:style>
  <w:style w:type="character" w:customStyle="1" w:styleId="apple-converted-space">
    <w:name w:val="apple-converted-space"/>
    <w:rsid w:val="006119E9"/>
  </w:style>
  <w:style w:type="paragraph" w:customStyle="1" w:styleId="defaulttext">
    <w:name w:val="defaulttext"/>
    <w:basedOn w:val="Normal"/>
    <w:rsid w:val="006119E9"/>
    <w:pPr>
      <w:spacing w:before="100" w:beforeAutospacing="1" w:after="100" w:afterAutospacing="1"/>
    </w:pPr>
  </w:style>
  <w:style w:type="paragraph" w:styleId="Cuprins4">
    <w:name w:val="toc 4"/>
    <w:basedOn w:val="Normal"/>
    <w:next w:val="Normal"/>
    <w:autoRedefine/>
    <w:uiPriority w:val="39"/>
    <w:unhideWhenUsed/>
    <w:rsid w:val="006119E9"/>
    <w:pPr>
      <w:spacing w:after="100" w:line="276" w:lineRule="auto"/>
      <w:ind w:left="660"/>
    </w:pPr>
    <w:rPr>
      <w:rFonts w:ascii="Calibri" w:hAnsi="Calibri"/>
      <w:sz w:val="22"/>
      <w:szCs w:val="22"/>
    </w:rPr>
  </w:style>
  <w:style w:type="paragraph" w:styleId="Cuprins5">
    <w:name w:val="toc 5"/>
    <w:basedOn w:val="Normal"/>
    <w:next w:val="Normal"/>
    <w:autoRedefine/>
    <w:uiPriority w:val="39"/>
    <w:unhideWhenUsed/>
    <w:rsid w:val="006119E9"/>
    <w:pPr>
      <w:spacing w:after="100" w:line="276" w:lineRule="auto"/>
      <w:ind w:left="880"/>
    </w:pPr>
    <w:rPr>
      <w:rFonts w:ascii="Calibri" w:hAnsi="Calibri"/>
      <w:sz w:val="22"/>
      <w:szCs w:val="22"/>
    </w:rPr>
  </w:style>
  <w:style w:type="paragraph" w:styleId="Cuprins6">
    <w:name w:val="toc 6"/>
    <w:basedOn w:val="Normal"/>
    <w:next w:val="Normal"/>
    <w:autoRedefine/>
    <w:uiPriority w:val="39"/>
    <w:unhideWhenUsed/>
    <w:rsid w:val="006119E9"/>
    <w:pPr>
      <w:spacing w:after="100" w:line="276" w:lineRule="auto"/>
      <w:ind w:left="1100"/>
    </w:pPr>
    <w:rPr>
      <w:rFonts w:ascii="Calibri" w:hAnsi="Calibri"/>
      <w:sz w:val="22"/>
      <w:szCs w:val="22"/>
    </w:rPr>
  </w:style>
  <w:style w:type="paragraph" w:styleId="Cuprins7">
    <w:name w:val="toc 7"/>
    <w:basedOn w:val="Normal"/>
    <w:next w:val="Normal"/>
    <w:autoRedefine/>
    <w:uiPriority w:val="39"/>
    <w:unhideWhenUsed/>
    <w:rsid w:val="006119E9"/>
    <w:pPr>
      <w:spacing w:after="100" w:line="276" w:lineRule="auto"/>
      <w:ind w:left="1320"/>
    </w:pPr>
    <w:rPr>
      <w:rFonts w:ascii="Calibri" w:hAnsi="Calibri"/>
      <w:sz w:val="22"/>
      <w:szCs w:val="22"/>
    </w:rPr>
  </w:style>
  <w:style w:type="paragraph" w:styleId="Cuprins8">
    <w:name w:val="toc 8"/>
    <w:basedOn w:val="Normal"/>
    <w:next w:val="Normal"/>
    <w:autoRedefine/>
    <w:uiPriority w:val="39"/>
    <w:unhideWhenUsed/>
    <w:rsid w:val="006119E9"/>
    <w:pPr>
      <w:spacing w:after="100" w:line="276" w:lineRule="auto"/>
      <w:ind w:left="1540"/>
    </w:pPr>
    <w:rPr>
      <w:rFonts w:ascii="Calibri" w:hAnsi="Calibri"/>
      <w:sz w:val="22"/>
      <w:szCs w:val="22"/>
    </w:rPr>
  </w:style>
  <w:style w:type="paragraph" w:styleId="Cuprins9">
    <w:name w:val="toc 9"/>
    <w:basedOn w:val="Normal"/>
    <w:next w:val="Normal"/>
    <w:autoRedefine/>
    <w:uiPriority w:val="39"/>
    <w:unhideWhenUsed/>
    <w:rsid w:val="006119E9"/>
    <w:pPr>
      <w:spacing w:after="100" w:line="276" w:lineRule="auto"/>
      <w:ind w:left="1760"/>
    </w:pPr>
    <w:rPr>
      <w:rFonts w:ascii="Calibri" w:hAnsi="Calibri"/>
      <w:sz w:val="22"/>
      <w:szCs w:val="22"/>
    </w:rPr>
  </w:style>
  <w:style w:type="paragraph" w:customStyle="1" w:styleId="MittlereListe1-Akzent41">
    <w:name w:val="Mittlere Liste 1 - Akzent 41"/>
    <w:hidden/>
    <w:uiPriority w:val="99"/>
    <w:semiHidden/>
    <w:rsid w:val="006119E9"/>
    <w:pPr>
      <w:spacing w:after="0" w:line="240" w:lineRule="auto"/>
    </w:pPr>
    <w:rPr>
      <w:rFonts w:ascii="Calibri" w:eastAsia="Times New Roman" w:hAnsi="Calibri" w:cs="Times New Roman"/>
      <w:kern w:val="0"/>
      <w:sz w:val="22"/>
      <w:szCs w:val="22"/>
      <w:lang w:val="en-US"/>
      <w14:ligatures w14:val="none"/>
    </w:rPr>
  </w:style>
  <w:style w:type="paragraph" w:customStyle="1" w:styleId="Normal-FrontpageHeading1">
    <w:name w:val="Normal - Frontpage Heading 1"/>
    <w:basedOn w:val="Normal"/>
    <w:link w:val="Normal-FrontpageHeading1Char"/>
    <w:uiPriority w:val="99"/>
    <w:semiHidden/>
    <w:rsid w:val="006119E9"/>
    <w:pPr>
      <w:spacing w:line="720" w:lineRule="atLeast"/>
    </w:pPr>
    <w:rPr>
      <w:rFonts w:ascii="Verdana" w:hAnsi="Verdana"/>
      <w:b/>
      <w:caps/>
      <w:color w:val="4D4D4D"/>
      <w:sz w:val="60"/>
      <w:lang w:val="en-GB" w:eastAsia="da-DK"/>
    </w:rPr>
  </w:style>
  <w:style w:type="paragraph" w:customStyle="1" w:styleId="Normal-FrontpageHeading2">
    <w:name w:val="Normal - Frontpage Heading 2"/>
    <w:basedOn w:val="Normal-FrontpageHeading1"/>
    <w:link w:val="Normal-FrontpageHeading2Char"/>
    <w:uiPriority w:val="99"/>
    <w:semiHidden/>
    <w:rsid w:val="006119E9"/>
    <w:rPr>
      <w:color w:val="009DE0"/>
    </w:rPr>
  </w:style>
  <w:style w:type="paragraph" w:customStyle="1" w:styleId="Normal-Documentdataleadtext">
    <w:name w:val="Normal - Document data leadtext"/>
    <w:basedOn w:val="Normal"/>
    <w:uiPriority w:val="99"/>
    <w:semiHidden/>
    <w:rsid w:val="006119E9"/>
    <w:pPr>
      <w:spacing w:line="240" w:lineRule="atLeast"/>
    </w:pPr>
    <w:rPr>
      <w:rFonts w:ascii="Verdana" w:hAnsi="Verdana"/>
      <w:sz w:val="14"/>
      <w:lang w:val="en-GB" w:eastAsia="da-DK"/>
    </w:rPr>
  </w:style>
  <w:style w:type="paragraph" w:customStyle="1" w:styleId="Normal-Documentdatatext">
    <w:name w:val="Normal - Document data text"/>
    <w:basedOn w:val="Normal"/>
    <w:uiPriority w:val="99"/>
    <w:semiHidden/>
    <w:rsid w:val="006119E9"/>
    <w:pPr>
      <w:spacing w:line="240" w:lineRule="atLeast"/>
    </w:pPr>
    <w:rPr>
      <w:rFonts w:ascii="Verdana" w:hAnsi="Verdana"/>
      <w:b/>
      <w:sz w:val="18"/>
      <w:lang w:val="en-GB" w:eastAsia="da-DK"/>
    </w:rPr>
  </w:style>
  <w:style w:type="character" w:customStyle="1" w:styleId="Normal-FrontpageHeading1Char">
    <w:name w:val="Normal - Frontpage Heading 1 Char"/>
    <w:link w:val="Normal-FrontpageHeading1"/>
    <w:uiPriority w:val="99"/>
    <w:semiHidden/>
    <w:locked/>
    <w:rsid w:val="006119E9"/>
    <w:rPr>
      <w:rFonts w:ascii="Verdana" w:eastAsia="Times New Roman" w:hAnsi="Verdana" w:cs="Times New Roman"/>
      <w:b/>
      <w:caps/>
      <w:color w:val="4D4D4D"/>
      <w:kern w:val="0"/>
      <w:sz w:val="60"/>
      <w:lang w:val="en-GB" w:eastAsia="da-DK"/>
      <w14:ligatures w14:val="none"/>
    </w:rPr>
  </w:style>
  <w:style w:type="character" w:customStyle="1" w:styleId="Normal-FrontpageHeading2Char">
    <w:name w:val="Normal - Frontpage Heading 2 Char"/>
    <w:link w:val="Normal-FrontpageHeading2"/>
    <w:uiPriority w:val="99"/>
    <w:semiHidden/>
    <w:locked/>
    <w:rsid w:val="006119E9"/>
    <w:rPr>
      <w:rFonts w:ascii="Verdana" w:eastAsia="Times New Roman" w:hAnsi="Verdana" w:cs="Times New Roman"/>
      <w:b/>
      <w:caps/>
      <w:color w:val="009DE0"/>
      <w:kern w:val="0"/>
      <w:sz w:val="60"/>
      <w:lang w:val="en-GB" w:eastAsia="da-DK"/>
      <w14:ligatures w14:val="none"/>
    </w:rPr>
  </w:style>
  <w:style w:type="character" w:customStyle="1" w:styleId="tli1">
    <w:name w:val="tli1"/>
    <w:rsid w:val="006119E9"/>
  </w:style>
  <w:style w:type="character" w:styleId="MeniuneNerezolvat">
    <w:name w:val="Unresolved Mention"/>
    <w:uiPriority w:val="99"/>
    <w:semiHidden/>
    <w:unhideWhenUsed/>
    <w:rsid w:val="006119E9"/>
    <w:rPr>
      <w:color w:val="605E5C"/>
      <w:shd w:val="clear" w:color="auto" w:fill="E1DFDD"/>
    </w:rPr>
  </w:style>
  <w:style w:type="character" w:customStyle="1" w:styleId="cf01">
    <w:name w:val="cf01"/>
    <w:rsid w:val="006119E9"/>
    <w:rPr>
      <w:rFonts w:ascii="Segoe UI" w:hAnsi="Segoe UI" w:cs="Segoe UI" w:hint="default"/>
      <w:color w:val="333333"/>
      <w:sz w:val="18"/>
      <w:szCs w:val="18"/>
    </w:rPr>
  </w:style>
  <w:style w:type="character" w:customStyle="1" w:styleId="CharStyle13">
    <w:name w:val="CharStyle13"/>
    <w:qFormat/>
    <w:rsid w:val="006119E9"/>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style>
  <w:style w:type="character" w:customStyle="1" w:styleId="panchor">
    <w:name w:val="panchor"/>
    <w:basedOn w:val="Fontdeparagrafimplicit"/>
    <w:rsid w:val="006119E9"/>
  </w:style>
  <w:style w:type="character" w:customStyle="1" w:styleId="Headerorfooter0">
    <w:name w:val="Header or footer_"/>
    <w:link w:val="Headerorfooter1"/>
    <w:rsid w:val="006119E9"/>
    <w:rPr>
      <w:sz w:val="14"/>
      <w:szCs w:val="14"/>
      <w:shd w:val="clear" w:color="auto" w:fill="FFFFFF"/>
    </w:rPr>
  </w:style>
  <w:style w:type="character" w:customStyle="1" w:styleId="Headerorfooter10ptBold">
    <w:name w:val="Header or footer + 10 pt.Bold"/>
    <w:rsid w:val="006119E9"/>
    <w:rPr>
      <w:rFonts w:ascii="Times New Roman" w:eastAsia="Times New Roman" w:hAnsi="Times New Roman" w:cs="Times New Roman"/>
      <w:b/>
      <w:bCs/>
      <w:i w:val="0"/>
      <w:iCs w:val="0"/>
      <w:smallCaps w:val="0"/>
      <w:strike w:val="0"/>
      <w:color w:val="000000"/>
      <w:spacing w:val="0"/>
      <w:w w:val="100"/>
      <w:position w:val="0"/>
      <w:sz w:val="20"/>
      <w:szCs w:val="20"/>
      <w:u w:val="none"/>
      <w:lang w:val="ro-RO" w:eastAsia="ro-RO" w:bidi="ro-RO"/>
    </w:rPr>
  </w:style>
  <w:style w:type="character" w:customStyle="1" w:styleId="Bodytext512ptNotItalic">
    <w:name w:val="Body text (5) + 12 pt.Not Italic"/>
    <w:rsid w:val="006119E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o-RO" w:eastAsia="ro-RO" w:bidi="ro-RO"/>
    </w:rPr>
  </w:style>
  <w:style w:type="character" w:customStyle="1" w:styleId="Bodytext2BoldItalic1">
    <w:name w:val="Body text (2) + Bold.Italic1"/>
    <w:rsid w:val="006119E9"/>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o-RO" w:eastAsia="ro-RO" w:bidi="ro-RO"/>
    </w:rPr>
  </w:style>
  <w:style w:type="character" w:customStyle="1" w:styleId="Bodytext2BoldItalic">
    <w:name w:val="Body text (2) + Bold.Italic"/>
    <w:rsid w:val="006119E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Bodytext6NotItalic">
    <w:name w:val="Body text (6) + Not Italic"/>
    <w:rsid w:val="006119E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6NotItalic1">
    <w:name w:val="Body text (6) + Not Italic1"/>
    <w:rsid w:val="006119E9"/>
    <w:rPr>
      <w:rFonts w:ascii="Times New Roman" w:eastAsia="Times New Roman" w:hAnsi="Times New Roman" w:cs="Times New Roman"/>
      <w:b w:val="0"/>
      <w:bCs w:val="0"/>
      <w:i/>
      <w:iCs/>
      <w:smallCaps w:val="0"/>
      <w:strike w:val="0"/>
      <w:color w:val="000000"/>
      <w:spacing w:val="0"/>
      <w:w w:val="100"/>
      <w:position w:val="0"/>
      <w:sz w:val="22"/>
      <w:szCs w:val="22"/>
      <w:u w:val="single"/>
      <w:shd w:val="clear" w:color="auto" w:fill="FFFFFF"/>
      <w:lang w:val="ro-RO" w:eastAsia="ro-RO" w:bidi="ro-RO"/>
    </w:rPr>
  </w:style>
  <w:style w:type="character" w:customStyle="1" w:styleId="Bodytext2Bold1">
    <w:name w:val="Body text (2) + Bold1"/>
    <w:rsid w:val="006119E9"/>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ro-RO" w:eastAsia="ro-RO" w:bidi="ro-RO"/>
    </w:rPr>
  </w:style>
  <w:style w:type="character" w:customStyle="1" w:styleId="Bodytext255ptBold">
    <w:name w:val="Body text (2) + 5.5 pt.Bold"/>
    <w:rsid w:val="006119E9"/>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o-RO" w:eastAsia="ro-RO" w:bidi="ro-RO"/>
    </w:rPr>
  </w:style>
  <w:style w:type="character" w:customStyle="1" w:styleId="Bodytext255pt">
    <w:name w:val="Body text (2) + 5.5 pt"/>
    <w:rsid w:val="006119E9"/>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o-RO" w:eastAsia="ro-RO" w:bidi="ro-RO"/>
    </w:rPr>
  </w:style>
  <w:style w:type="character" w:customStyle="1" w:styleId="Heading1">
    <w:name w:val="Heading #1_"/>
    <w:link w:val="Heading11"/>
    <w:rsid w:val="006119E9"/>
    <w:rPr>
      <w:b/>
      <w:bCs/>
      <w:sz w:val="22"/>
      <w:szCs w:val="22"/>
      <w:shd w:val="clear" w:color="auto" w:fill="FFFFFF"/>
    </w:rPr>
  </w:style>
  <w:style w:type="character" w:customStyle="1" w:styleId="Heading10">
    <w:name w:val="Heading #1"/>
    <w:rsid w:val="006119E9"/>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7NotBold">
    <w:name w:val="Body text (7) + Not Bold"/>
    <w:rsid w:val="006119E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80">
    <w:name w:val="Body text (8)_"/>
    <w:link w:val="Bodytext81"/>
    <w:rsid w:val="006119E9"/>
    <w:rPr>
      <w:rFonts w:ascii="Garamond" w:eastAsia="Garamond" w:hAnsi="Garamond" w:cs="Garamond"/>
      <w:sz w:val="36"/>
      <w:szCs w:val="36"/>
      <w:shd w:val="clear" w:color="auto" w:fill="FFFFFF"/>
    </w:rPr>
  </w:style>
  <w:style w:type="paragraph" w:customStyle="1" w:styleId="Bodytext31">
    <w:name w:val="Body text (3)1"/>
    <w:basedOn w:val="Normal"/>
    <w:rsid w:val="006119E9"/>
    <w:pPr>
      <w:widowControl w:val="0"/>
      <w:shd w:val="clear" w:color="auto" w:fill="FFFFFF"/>
      <w:spacing w:after="680" w:line="250" w:lineRule="exact"/>
      <w:ind w:hanging="240"/>
      <w:jc w:val="right"/>
    </w:pPr>
    <w:rPr>
      <w:b/>
      <w:bCs/>
      <w:color w:val="000000"/>
      <w:sz w:val="22"/>
      <w:szCs w:val="22"/>
      <w:lang w:eastAsia="ro-RO" w:bidi="ro-RO"/>
    </w:rPr>
  </w:style>
  <w:style w:type="paragraph" w:customStyle="1" w:styleId="Headerorfooter1">
    <w:name w:val="Header or footer1"/>
    <w:basedOn w:val="Normal"/>
    <w:link w:val="Headerorfooter0"/>
    <w:rsid w:val="006119E9"/>
    <w:pPr>
      <w:widowControl w:val="0"/>
      <w:shd w:val="clear" w:color="auto" w:fill="FFFFFF"/>
      <w:spacing w:line="154" w:lineRule="exact"/>
    </w:pPr>
    <w:rPr>
      <w:rFonts w:asciiTheme="minorHAnsi" w:eastAsiaTheme="minorHAnsi" w:hAnsiTheme="minorHAnsi" w:cstheme="minorBidi"/>
      <w:kern w:val="2"/>
      <w:sz w:val="14"/>
      <w:szCs w:val="14"/>
      <w14:ligatures w14:val="standardContextual"/>
    </w:rPr>
  </w:style>
  <w:style w:type="paragraph" w:customStyle="1" w:styleId="Bodytext21">
    <w:name w:val="Body text (2)1"/>
    <w:basedOn w:val="Normal"/>
    <w:qFormat/>
    <w:rsid w:val="006119E9"/>
    <w:pPr>
      <w:widowControl w:val="0"/>
      <w:shd w:val="clear" w:color="auto" w:fill="FFFFFF"/>
      <w:spacing w:before="100" w:line="269" w:lineRule="exact"/>
      <w:ind w:hanging="2100"/>
      <w:jc w:val="both"/>
    </w:pPr>
    <w:rPr>
      <w:color w:val="000000"/>
      <w:sz w:val="22"/>
      <w:szCs w:val="22"/>
      <w:lang w:eastAsia="ro-RO" w:bidi="ro-RO"/>
    </w:rPr>
  </w:style>
  <w:style w:type="paragraph" w:customStyle="1" w:styleId="Bodytext51">
    <w:name w:val="Body text (5)1"/>
    <w:basedOn w:val="Normal"/>
    <w:rsid w:val="006119E9"/>
    <w:pPr>
      <w:widowControl w:val="0"/>
      <w:shd w:val="clear" w:color="auto" w:fill="FFFFFF"/>
      <w:spacing w:before="200" w:after="300" w:line="264" w:lineRule="exact"/>
      <w:jc w:val="both"/>
    </w:pPr>
    <w:rPr>
      <w:b/>
      <w:bCs/>
      <w:i/>
      <w:iCs/>
      <w:color w:val="000000"/>
      <w:sz w:val="22"/>
      <w:szCs w:val="22"/>
      <w:lang w:eastAsia="ro-RO" w:bidi="ro-RO"/>
    </w:rPr>
  </w:style>
  <w:style w:type="paragraph" w:customStyle="1" w:styleId="Bodytext61">
    <w:name w:val="Body text (6)1"/>
    <w:basedOn w:val="Normal"/>
    <w:rsid w:val="006119E9"/>
    <w:pPr>
      <w:widowControl w:val="0"/>
      <w:shd w:val="clear" w:color="auto" w:fill="FFFFFF"/>
      <w:spacing w:after="140" w:line="264" w:lineRule="exact"/>
      <w:jc w:val="both"/>
    </w:pPr>
    <w:rPr>
      <w:i/>
      <w:iCs/>
      <w:color w:val="000000"/>
      <w:sz w:val="22"/>
      <w:szCs w:val="22"/>
      <w:lang w:eastAsia="ro-RO" w:bidi="ro-RO"/>
    </w:rPr>
  </w:style>
  <w:style w:type="paragraph" w:customStyle="1" w:styleId="Bodytext71">
    <w:name w:val="Body text (7)1"/>
    <w:basedOn w:val="Normal"/>
    <w:rsid w:val="006119E9"/>
    <w:pPr>
      <w:widowControl w:val="0"/>
      <w:shd w:val="clear" w:color="auto" w:fill="FFFFFF"/>
      <w:spacing w:after="180" w:line="244" w:lineRule="exact"/>
    </w:pPr>
    <w:rPr>
      <w:b/>
      <w:bCs/>
      <w:color w:val="000000"/>
      <w:sz w:val="22"/>
      <w:szCs w:val="22"/>
      <w:lang w:eastAsia="ro-RO" w:bidi="ro-RO"/>
    </w:rPr>
  </w:style>
  <w:style w:type="paragraph" w:customStyle="1" w:styleId="Heading11">
    <w:name w:val="Heading #11"/>
    <w:basedOn w:val="Normal"/>
    <w:link w:val="Heading1"/>
    <w:rsid w:val="006119E9"/>
    <w:pPr>
      <w:widowControl w:val="0"/>
      <w:shd w:val="clear" w:color="auto" w:fill="FFFFFF"/>
      <w:spacing w:before="200" w:line="274" w:lineRule="exact"/>
      <w:jc w:val="both"/>
      <w:outlineLvl w:val="0"/>
    </w:pPr>
    <w:rPr>
      <w:rFonts w:asciiTheme="minorHAnsi" w:eastAsiaTheme="minorHAnsi" w:hAnsiTheme="minorHAnsi" w:cstheme="minorBidi"/>
      <w:b/>
      <w:bCs/>
      <w:kern w:val="2"/>
      <w:sz w:val="22"/>
      <w:szCs w:val="22"/>
      <w14:ligatures w14:val="standardContextual"/>
    </w:rPr>
  </w:style>
  <w:style w:type="paragraph" w:customStyle="1" w:styleId="Bodytext81">
    <w:name w:val="Body text (8)1"/>
    <w:basedOn w:val="Normal"/>
    <w:link w:val="Bodytext80"/>
    <w:rsid w:val="006119E9"/>
    <w:pPr>
      <w:widowControl w:val="0"/>
      <w:shd w:val="clear" w:color="auto" w:fill="FFFFFF"/>
      <w:spacing w:before="360" w:line="404" w:lineRule="exact"/>
      <w:jc w:val="right"/>
    </w:pPr>
    <w:rPr>
      <w:rFonts w:ascii="Garamond" w:eastAsia="Garamond" w:hAnsi="Garamond" w:cs="Garamond"/>
      <w:kern w:val="2"/>
      <w:sz w:val="36"/>
      <w:szCs w:val="36"/>
      <w14:ligatures w14:val="standardContextual"/>
    </w:rPr>
  </w:style>
  <w:style w:type="paragraph" w:customStyle="1" w:styleId="OTCap">
    <w:name w:val="OT_Cap"/>
    <w:basedOn w:val="Titlu1"/>
    <w:next w:val="Normal"/>
    <w:rsid w:val="006119E9"/>
    <w:pPr>
      <w:keepLines w:val="0"/>
      <w:widowControl w:val="0"/>
      <w:suppressAutoHyphens/>
      <w:spacing w:after="240"/>
      <w:ind w:left="1598" w:hanging="1418"/>
      <w:jc w:val="both"/>
    </w:pPr>
    <w:rPr>
      <w:rFonts w:ascii="Times New Roman Bold" w:eastAsia="SimSun" w:hAnsi="Times New Roman Bold" w:cs="Times New Roman"/>
      <w:b/>
      <w:bCs/>
      <w:caps/>
      <w:color w:val="auto"/>
      <w:kern w:val="28"/>
      <w:sz w:val="28"/>
      <w:szCs w:val="24"/>
      <w:lang w:val="en-US" w:eastAsia="de-DE"/>
    </w:rPr>
  </w:style>
  <w:style w:type="paragraph" w:customStyle="1" w:styleId="NormalWeb1">
    <w:name w:val="Normal (Web)1"/>
    <w:basedOn w:val="Normal"/>
    <w:link w:val="NormalWeb1Char"/>
    <w:uiPriority w:val="99"/>
    <w:rsid w:val="006119E9"/>
    <w:rPr>
      <w:rFonts w:ascii="Arial Unicode MS" w:eastAsia="Calibri" w:hAnsi="Arial Unicode MS"/>
      <w:color w:val="000000"/>
      <w:lang w:val="en-GB" w:eastAsia="en-GB"/>
    </w:rPr>
  </w:style>
  <w:style w:type="character" w:customStyle="1" w:styleId="NormalWeb1Char">
    <w:name w:val="Normal (Web)1 Char"/>
    <w:link w:val="NormalWeb1"/>
    <w:uiPriority w:val="99"/>
    <w:locked/>
    <w:rsid w:val="006119E9"/>
    <w:rPr>
      <w:rFonts w:ascii="Arial Unicode MS" w:eastAsia="Calibri" w:hAnsi="Arial Unicode MS" w:cs="Times New Roman"/>
      <w:color w:val="000000"/>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48</Pages>
  <Words>17643</Words>
  <Characters>100569</Characters>
  <Application>Microsoft Office Word</Application>
  <DocSecurity>0</DocSecurity>
  <Lines>838</Lines>
  <Paragraphs>235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Mățău Camelia</dc:creator>
  <cp:keywords/>
  <dc:description/>
  <cp:lastModifiedBy>Rali Veronica</cp:lastModifiedBy>
  <cp:revision>28</cp:revision>
  <cp:lastPrinted>2025-07-15T08:10:00Z</cp:lastPrinted>
  <dcterms:created xsi:type="dcterms:W3CDTF">2025-07-03T10:36:00Z</dcterms:created>
  <dcterms:modified xsi:type="dcterms:W3CDTF">2025-07-15T08:12:00Z</dcterms:modified>
</cp:coreProperties>
</file>