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5953" w14:textId="77777777" w:rsidR="006273CB" w:rsidRPr="006273CB" w:rsidRDefault="006273CB" w:rsidP="003E3054">
      <w:pPr>
        <w:ind w:left="0" w:firstLine="0"/>
        <w:rPr>
          <w:b/>
          <w:bCs/>
          <w:sz w:val="28"/>
          <w:szCs w:val="28"/>
          <w:lang w:val="pt-BR"/>
        </w:rPr>
      </w:pPr>
    </w:p>
    <w:p w14:paraId="4DAE6FAF" w14:textId="322CA874" w:rsidR="001D1391" w:rsidRPr="00FD471F" w:rsidRDefault="001D1391" w:rsidP="001D1391">
      <w:pPr>
        <w:spacing w:after="0" w:line="240" w:lineRule="auto"/>
        <w:rPr>
          <w:b/>
          <w:bCs/>
          <w:sz w:val="28"/>
          <w:szCs w:val="28"/>
          <w:lang w:val="pt-BR"/>
        </w:rPr>
      </w:pPr>
      <w:r w:rsidRPr="00FD471F">
        <w:rPr>
          <w:b/>
          <w:bCs/>
          <w:sz w:val="28"/>
          <w:szCs w:val="28"/>
          <w:lang w:val="pt-BR"/>
        </w:rPr>
        <w:t>ROMÂNIA                                                                                                  Proiect     JUDEŢUL VRANCEA</w:t>
      </w:r>
      <w:r>
        <w:rPr>
          <w:b/>
          <w:bCs/>
          <w:sz w:val="28"/>
          <w:szCs w:val="28"/>
          <w:lang w:val="pt-BR"/>
        </w:rPr>
        <w:t xml:space="preserve">                                                                          </w:t>
      </w:r>
      <w:r w:rsidRPr="000374E5">
        <w:rPr>
          <w:b/>
          <w:bCs/>
          <w:sz w:val="28"/>
          <w:szCs w:val="28"/>
          <w:lang w:val="pt-BR"/>
        </w:rPr>
        <w:t>Anexa</w:t>
      </w:r>
      <w:r>
        <w:rPr>
          <w:b/>
          <w:bCs/>
          <w:sz w:val="28"/>
          <w:szCs w:val="28"/>
          <w:lang w:val="pt-BR"/>
        </w:rPr>
        <w:t xml:space="preserve"> nr.2</w:t>
      </w:r>
    </w:p>
    <w:p w14:paraId="020AC13E" w14:textId="77777777" w:rsidR="001D1391" w:rsidRDefault="001D1391" w:rsidP="001D1391">
      <w:pPr>
        <w:spacing w:after="0" w:line="240" w:lineRule="auto"/>
        <w:rPr>
          <w:sz w:val="28"/>
          <w:szCs w:val="28"/>
          <w:lang w:val="pt-BR"/>
        </w:rPr>
      </w:pPr>
      <w:r w:rsidRPr="00FD471F">
        <w:rPr>
          <w:b/>
          <w:bCs/>
          <w:sz w:val="28"/>
          <w:szCs w:val="28"/>
          <w:lang w:val="pt-BR"/>
        </w:rPr>
        <w:t>CONSILIUL JUDETEAN</w:t>
      </w:r>
      <w:r>
        <w:rPr>
          <w:b/>
          <w:bCs/>
          <w:sz w:val="28"/>
          <w:szCs w:val="28"/>
          <w:lang w:val="pt-BR"/>
        </w:rPr>
        <w:t xml:space="preserve">                                             </w:t>
      </w:r>
      <w:r w:rsidRPr="00AC3029">
        <w:rPr>
          <w:sz w:val="28"/>
          <w:szCs w:val="28"/>
          <w:lang w:val="pt-BR"/>
        </w:rPr>
        <w:t>la Hotărârea nr.</w:t>
      </w:r>
      <w:r>
        <w:rPr>
          <w:sz w:val="28"/>
          <w:szCs w:val="28"/>
          <w:lang w:val="pt-BR"/>
        </w:rPr>
        <w:t>...</w:t>
      </w:r>
      <w:r w:rsidRPr="00AC3029">
        <w:rPr>
          <w:sz w:val="28"/>
          <w:szCs w:val="28"/>
          <w:lang w:val="pt-BR"/>
        </w:rPr>
        <w:t xml:space="preserve">/    </w:t>
      </w:r>
      <w:r>
        <w:rPr>
          <w:sz w:val="28"/>
          <w:szCs w:val="28"/>
          <w:lang w:val="pt-BR"/>
        </w:rPr>
        <w:t>...</w:t>
      </w:r>
      <w:r w:rsidRPr="00AC3029">
        <w:rPr>
          <w:sz w:val="28"/>
          <w:szCs w:val="28"/>
          <w:lang w:val="pt-BR"/>
        </w:rPr>
        <w:t>202</w:t>
      </w:r>
      <w:r>
        <w:rPr>
          <w:sz w:val="28"/>
          <w:szCs w:val="28"/>
          <w:lang w:val="pt-BR"/>
        </w:rPr>
        <w:t>5</w:t>
      </w:r>
      <w:r w:rsidRPr="00AC3029">
        <w:rPr>
          <w:sz w:val="28"/>
          <w:szCs w:val="28"/>
          <w:lang w:val="pt-BR"/>
        </w:rPr>
        <w:tab/>
        <w:t xml:space="preserve"> </w:t>
      </w:r>
    </w:p>
    <w:p w14:paraId="3CC7020A" w14:textId="77777777" w:rsidR="001D1391" w:rsidRDefault="001D1391" w:rsidP="001D1391">
      <w:pPr>
        <w:spacing w:after="0" w:line="240" w:lineRule="auto"/>
        <w:rPr>
          <w:sz w:val="28"/>
          <w:szCs w:val="28"/>
          <w:lang w:val="pt-BR"/>
        </w:rPr>
      </w:pPr>
    </w:p>
    <w:p w14:paraId="2C2D4CAC" w14:textId="71A407AA" w:rsidR="001D1391" w:rsidRDefault="001D1391" w:rsidP="001D1391">
      <w:pPr>
        <w:spacing w:after="0" w:line="240" w:lineRule="auto"/>
        <w:rPr>
          <w:sz w:val="28"/>
          <w:szCs w:val="28"/>
          <w:lang w:val="pt-BR"/>
        </w:rPr>
      </w:pPr>
      <w:r w:rsidRPr="00AC3029">
        <w:rPr>
          <w:sz w:val="28"/>
          <w:szCs w:val="28"/>
          <w:lang w:val="pt-BR"/>
        </w:rPr>
        <w:t xml:space="preserve">  </w:t>
      </w:r>
    </w:p>
    <w:p w14:paraId="1202161F" w14:textId="77777777" w:rsidR="001D1391" w:rsidRDefault="001D1391" w:rsidP="001D1391">
      <w:pPr>
        <w:spacing w:after="0" w:line="240" w:lineRule="auto"/>
        <w:ind w:left="782" w:firstLine="981"/>
        <w:rPr>
          <w:sz w:val="28"/>
          <w:szCs w:val="28"/>
          <w:lang w:val="pt-BR"/>
        </w:rPr>
      </w:pPr>
      <w:r w:rsidRPr="005B3A8A">
        <w:rPr>
          <w:sz w:val="28"/>
          <w:szCs w:val="28"/>
          <w:lang w:val="pt-BR"/>
        </w:rPr>
        <w:t xml:space="preserve">DESCRIEREA Șl SEMNIFICAȚIILE </w:t>
      </w:r>
    </w:p>
    <w:p w14:paraId="60E33ECB" w14:textId="2672826B" w:rsidR="001D1391" w:rsidRDefault="001D1391" w:rsidP="001D1391">
      <w:pPr>
        <w:spacing w:after="0" w:line="240" w:lineRule="auto"/>
        <w:ind w:left="782" w:firstLine="981"/>
        <w:rPr>
          <w:sz w:val="28"/>
          <w:szCs w:val="28"/>
          <w:lang w:val="pt-BR"/>
        </w:rPr>
      </w:pPr>
      <w:r w:rsidRPr="005B3A8A">
        <w:rPr>
          <w:sz w:val="28"/>
          <w:szCs w:val="28"/>
          <w:lang w:val="pt-BR"/>
        </w:rPr>
        <w:t>elementelor însumate ale stemei județului Vrancea</w:t>
      </w:r>
    </w:p>
    <w:p w14:paraId="30DAA964" w14:textId="77777777" w:rsidR="001D1391" w:rsidRDefault="001D1391" w:rsidP="001D1391">
      <w:pPr>
        <w:spacing w:after="0" w:line="240" w:lineRule="auto"/>
        <w:ind w:left="782" w:firstLine="981"/>
        <w:rPr>
          <w:sz w:val="28"/>
          <w:szCs w:val="28"/>
          <w:lang w:val="pt-BR"/>
        </w:rPr>
      </w:pPr>
    </w:p>
    <w:p w14:paraId="75652970" w14:textId="77777777" w:rsidR="001D1391" w:rsidRPr="005B3A8A" w:rsidRDefault="001D1391" w:rsidP="001D1391">
      <w:pPr>
        <w:spacing w:after="0" w:line="240" w:lineRule="auto"/>
        <w:ind w:left="782" w:firstLine="981"/>
        <w:rPr>
          <w:sz w:val="28"/>
          <w:szCs w:val="28"/>
          <w:lang w:val="pt-BR"/>
        </w:rPr>
      </w:pPr>
    </w:p>
    <w:p w14:paraId="08ECE98F" w14:textId="707AC916" w:rsidR="001D1391" w:rsidRPr="005B3A8A" w:rsidRDefault="001D1391" w:rsidP="001D1391">
      <w:pPr>
        <w:spacing w:after="224"/>
        <w:ind w:left="29"/>
        <w:rPr>
          <w:sz w:val="28"/>
          <w:szCs w:val="28"/>
          <w:lang w:val="pt-BR"/>
        </w:rPr>
      </w:pPr>
      <w:r w:rsidRPr="005B3A8A">
        <w:rPr>
          <w:sz w:val="28"/>
          <w:szCs w:val="28"/>
          <w:lang w:val="pt-BR"/>
        </w:rPr>
        <w:t xml:space="preserve">Descrierea </w:t>
      </w:r>
      <w:r w:rsidR="009F5D97">
        <w:rPr>
          <w:sz w:val="28"/>
          <w:szCs w:val="28"/>
          <w:lang w:val="pt-BR"/>
        </w:rPr>
        <w:t xml:space="preserve">heraldică a </w:t>
      </w:r>
      <w:r w:rsidRPr="005B3A8A">
        <w:rPr>
          <w:sz w:val="28"/>
          <w:szCs w:val="28"/>
          <w:lang w:val="pt-BR"/>
        </w:rPr>
        <w:t>stemei</w:t>
      </w:r>
      <w:r w:rsidR="009F5D97">
        <w:rPr>
          <w:sz w:val="28"/>
          <w:szCs w:val="28"/>
          <w:lang w:val="pt-BR"/>
        </w:rPr>
        <w:t>:</w:t>
      </w:r>
    </w:p>
    <w:p w14:paraId="46136C21" w14:textId="77777777" w:rsidR="00C75032" w:rsidRDefault="001D1391" w:rsidP="00557F07">
      <w:pPr>
        <w:spacing w:after="3" w:line="276" w:lineRule="auto"/>
        <w:ind w:left="14" w:right="4" w:firstLine="912"/>
        <w:rPr>
          <w:sz w:val="28"/>
          <w:szCs w:val="28"/>
          <w:lang w:val="pt-BR"/>
        </w:rPr>
      </w:pPr>
      <w:r w:rsidRPr="005B3A8A">
        <w:rPr>
          <w:sz w:val="28"/>
          <w:szCs w:val="28"/>
          <w:lang w:val="pt-BR"/>
        </w:rPr>
        <w:t xml:space="preserve">Stema județului Vrancea, potrivit anexei nr. 1, se compune dintr-un scut </w:t>
      </w:r>
      <w:r w:rsidR="00B11E84">
        <w:rPr>
          <w:sz w:val="28"/>
          <w:szCs w:val="28"/>
          <w:lang w:val="pt-BR"/>
        </w:rPr>
        <w:t>triunghiular cu marginile rotunjite, parti</w:t>
      </w:r>
      <w:r w:rsidR="00C75032">
        <w:rPr>
          <w:sz w:val="28"/>
          <w:szCs w:val="28"/>
          <w:lang w:val="pt-BR"/>
        </w:rPr>
        <w:t>ț</w:t>
      </w:r>
      <w:r w:rsidR="00B11E84">
        <w:rPr>
          <w:sz w:val="28"/>
          <w:szCs w:val="28"/>
          <w:lang w:val="pt-BR"/>
        </w:rPr>
        <w:t xml:space="preserve">ionat </w:t>
      </w:r>
      <w:r w:rsidR="00C75032">
        <w:rPr>
          <w:sz w:val="28"/>
          <w:szCs w:val="28"/>
          <w:lang w:val="pt-BR"/>
        </w:rPr>
        <w:t>în furcă răsturnată.</w:t>
      </w:r>
    </w:p>
    <w:p w14:paraId="03C8D770" w14:textId="7AD78066" w:rsidR="001D1391" w:rsidRDefault="00C75032" w:rsidP="00557F07">
      <w:pPr>
        <w:spacing w:after="3" w:line="276" w:lineRule="auto"/>
        <w:ind w:left="14" w:right="4" w:firstLine="912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Dreapta sus</w:t>
      </w:r>
      <w:r w:rsidRPr="00C75032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ro-RO"/>
        </w:rPr>
        <w:t>în câmp albastru o acvil</w:t>
      </w:r>
      <w:r w:rsidR="00557F07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cruciată, de aur, contur</w:t>
      </w:r>
      <w:r w:rsidR="007E00DB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>ată spre dreapta, armată cu roșu</w:t>
      </w:r>
      <w:r w:rsidR="00557F0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</w:t>
      </w:r>
      <w:r w:rsidRPr="005B3A8A">
        <w:rPr>
          <w:sz w:val="28"/>
          <w:szCs w:val="28"/>
          <w:lang w:val="pt-BR"/>
        </w:rPr>
        <w:t>cu ciocul și ghearele roși</w:t>
      </w:r>
      <w:r>
        <w:rPr>
          <w:sz w:val="28"/>
          <w:szCs w:val="28"/>
          <w:lang w:val="pt-BR"/>
        </w:rPr>
        <w:t>i)</w:t>
      </w:r>
      <w:r w:rsidRPr="005B3A8A">
        <w:rPr>
          <w:sz w:val="28"/>
          <w:szCs w:val="28"/>
          <w:lang w:val="pt-BR"/>
        </w:rPr>
        <w:t>,</w:t>
      </w:r>
      <w:r>
        <w:rPr>
          <w:sz w:val="28"/>
          <w:szCs w:val="28"/>
          <w:lang w:val="pt-BR"/>
        </w:rPr>
        <w:t xml:space="preserve"> însoțită</w:t>
      </w:r>
      <w:r w:rsidR="00557F07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drepta/stânga de soare și semilună crai nou (în primul pătrar), totul de aur.</w:t>
      </w:r>
    </w:p>
    <w:p w14:paraId="4E0FD5EA" w14:textId="7AD99A58" w:rsidR="00557F07" w:rsidRDefault="00C75032" w:rsidP="00557F07">
      <w:pPr>
        <w:spacing w:after="3" w:line="276" w:lineRule="auto"/>
        <w:ind w:left="14" w:right="4" w:firstLine="912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Stânga sus</w:t>
      </w:r>
      <w:r w:rsidR="00557F07" w:rsidRPr="00C75032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în câmp roșu capul de bour de argint, cu o stea de aur, cu opt colțuri, între coarne și însoțit dreapta/stânga de </w:t>
      </w:r>
      <w:r w:rsidR="00C2475D">
        <w:rPr>
          <w:sz w:val="28"/>
          <w:szCs w:val="28"/>
          <w:lang w:val="pt-BR"/>
        </w:rPr>
        <w:t xml:space="preserve">un trandafir </w:t>
      </w:r>
      <w:r>
        <w:rPr>
          <w:sz w:val="28"/>
          <w:szCs w:val="28"/>
          <w:lang w:val="pt-BR"/>
        </w:rPr>
        <w:t>și</w:t>
      </w:r>
      <w:r w:rsidR="00C2475D">
        <w:rPr>
          <w:sz w:val="28"/>
          <w:szCs w:val="28"/>
          <w:lang w:val="pt-BR"/>
        </w:rPr>
        <w:t xml:space="preserve"> de</w:t>
      </w:r>
      <w:r w:rsidR="002B39D1">
        <w:rPr>
          <w:sz w:val="28"/>
          <w:szCs w:val="28"/>
          <w:lang w:val="pt-BR"/>
        </w:rPr>
        <w:t xml:space="preserve"> </w:t>
      </w:r>
      <w:r w:rsidR="00C2475D">
        <w:rPr>
          <w:sz w:val="28"/>
          <w:szCs w:val="28"/>
          <w:lang w:val="pt-BR"/>
        </w:rPr>
        <w:t>o</w:t>
      </w:r>
      <w:r>
        <w:rPr>
          <w:sz w:val="28"/>
          <w:szCs w:val="28"/>
          <w:lang w:val="pt-BR"/>
        </w:rPr>
        <w:t xml:space="preserve"> semilună contur</w:t>
      </w:r>
      <w:r w:rsidR="001E795C">
        <w:rPr>
          <w:sz w:val="28"/>
          <w:szCs w:val="28"/>
          <w:lang w:val="pt-BR"/>
        </w:rPr>
        <w:t>n</w:t>
      </w:r>
      <w:r w:rsidR="00F90FD7">
        <w:rPr>
          <w:sz w:val="28"/>
          <w:szCs w:val="28"/>
          <w:lang w:val="pt-BR"/>
        </w:rPr>
        <w:t>a</w:t>
      </w:r>
      <w:r>
        <w:rPr>
          <w:sz w:val="28"/>
          <w:szCs w:val="28"/>
          <w:lang w:val="pt-BR"/>
        </w:rPr>
        <w:t>tă (în ultimul pătrar</w:t>
      </w:r>
      <w:r w:rsidR="00557F07">
        <w:rPr>
          <w:sz w:val="28"/>
          <w:szCs w:val="28"/>
          <w:lang w:val="pt-BR"/>
        </w:rPr>
        <w:t>), totul de aur.</w:t>
      </w:r>
    </w:p>
    <w:p w14:paraId="7BF9122E" w14:textId="6D9A496F" w:rsidR="00C75032" w:rsidRPr="00557F07" w:rsidRDefault="00557F07" w:rsidP="00557F07">
      <w:pPr>
        <w:spacing w:after="3" w:line="276" w:lineRule="auto"/>
        <w:ind w:left="14" w:right="4" w:firstLine="912"/>
        <w:rPr>
          <w:sz w:val="28"/>
          <w:szCs w:val="28"/>
          <w:lang w:val="pt-BR"/>
        </w:rPr>
      </w:pPr>
      <w:r w:rsidRPr="00557F07">
        <w:rPr>
          <w:sz w:val="28"/>
          <w:szCs w:val="28"/>
          <w:lang w:val="pt-BR"/>
        </w:rPr>
        <w:t>Jos:</w:t>
      </w:r>
      <w:r>
        <w:rPr>
          <w:sz w:val="28"/>
          <w:szCs w:val="28"/>
          <w:lang w:val="pt-BR"/>
        </w:rPr>
        <w:t xml:space="preserve"> </w:t>
      </w:r>
      <w:r w:rsidRPr="00557F07">
        <w:rPr>
          <w:sz w:val="28"/>
          <w:szCs w:val="28"/>
          <w:lang w:val="pt-BR"/>
        </w:rPr>
        <w:t>în câmp de argint un butoi, văzut frontal, în culori na</w:t>
      </w:r>
      <w:r>
        <w:rPr>
          <w:sz w:val="28"/>
          <w:szCs w:val="28"/>
          <w:lang w:val="pt-BR"/>
        </w:rPr>
        <w:t xml:space="preserve">turale (stejar învechit), </w:t>
      </w:r>
      <w:r w:rsidRPr="005B3A8A">
        <w:rPr>
          <w:sz w:val="28"/>
          <w:szCs w:val="28"/>
          <w:lang w:val="pt-BR"/>
        </w:rPr>
        <w:t>înconjurat de cinci ciorchini de strugure</w:t>
      </w:r>
      <w:r>
        <w:rPr>
          <w:sz w:val="28"/>
          <w:szCs w:val="28"/>
          <w:lang w:val="pt-BR"/>
        </w:rPr>
        <w:t xml:space="preserve">, așezați radial și </w:t>
      </w:r>
      <w:r w:rsidRPr="005B3A8A">
        <w:rPr>
          <w:sz w:val="28"/>
          <w:szCs w:val="28"/>
          <w:lang w:val="pt-BR"/>
        </w:rPr>
        <w:t xml:space="preserve"> intercalați </w:t>
      </w:r>
      <w:r>
        <w:rPr>
          <w:sz w:val="28"/>
          <w:szCs w:val="28"/>
          <w:lang w:val="pt-BR"/>
        </w:rPr>
        <w:t xml:space="preserve">de </w:t>
      </w:r>
      <w:r w:rsidRPr="005B3A8A">
        <w:rPr>
          <w:sz w:val="28"/>
          <w:szCs w:val="28"/>
          <w:lang w:val="pt-BR"/>
        </w:rPr>
        <w:t xml:space="preserve">cinci frunze de viță de vie, </w:t>
      </w:r>
      <w:r>
        <w:rPr>
          <w:sz w:val="28"/>
          <w:szCs w:val="28"/>
          <w:lang w:val="pt-BR"/>
        </w:rPr>
        <w:t xml:space="preserve">de asemenea în </w:t>
      </w:r>
      <w:r w:rsidRPr="005B3A8A">
        <w:rPr>
          <w:sz w:val="28"/>
          <w:szCs w:val="28"/>
          <w:lang w:val="pt-BR"/>
        </w:rPr>
        <w:t>culori naturale</w:t>
      </w:r>
      <w:r w:rsidR="00F0252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(galben translucid și verde)</w:t>
      </w:r>
      <w:r w:rsidRPr="005B3A8A">
        <w:rPr>
          <w:sz w:val="28"/>
          <w:szCs w:val="28"/>
          <w:lang w:val="pt-BR"/>
        </w:rPr>
        <w:t>.</w:t>
      </w:r>
    </w:p>
    <w:p w14:paraId="592F5298" w14:textId="2551A014" w:rsidR="005171CA" w:rsidRPr="005B3A8A" w:rsidRDefault="005171CA" w:rsidP="00557F07">
      <w:pPr>
        <w:spacing w:after="0" w:line="276" w:lineRule="auto"/>
        <w:ind w:left="14" w:right="14" w:firstLine="897"/>
        <w:rPr>
          <w:sz w:val="28"/>
          <w:szCs w:val="28"/>
          <w:lang w:val="pt-BR"/>
        </w:rPr>
      </w:pPr>
    </w:p>
    <w:p w14:paraId="06A12274" w14:textId="77777777" w:rsidR="001D1391" w:rsidRPr="005B3A8A" w:rsidRDefault="001D1391" w:rsidP="001D1391">
      <w:pPr>
        <w:spacing w:after="3" w:line="216" w:lineRule="auto"/>
        <w:ind w:left="14" w:right="4" w:firstLine="912"/>
        <w:rPr>
          <w:sz w:val="28"/>
          <w:szCs w:val="28"/>
          <w:lang w:val="pt-BR"/>
        </w:rPr>
      </w:pPr>
    </w:p>
    <w:p w14:paraId="406DA128" w14:textId="099ECC4F" w:rsidR="001D1391" w:rsidRPr="006273CB" w:rsidRDefault="001D1391" w:rsidP="001D1391">
      <w:pPr>
        <w:spacing w:after="0" w:line="240" w:lineRule="auto"/>
        <w:rPr>
          <w:b/>
          <w:bCs/>
          <w:sz w:val="28"/>
          <w:szCs w:val="28"/>
          <w:lang w:val="pt-BR"/>
        </w:rPr>
      </w:pPr>
      <w:r w:rsidRPr="00AC3029">
        <w:rPr>
          <w:sz w:val="28"/>
          <w:szCs w:val="28"/>
          <w:lang w:val="pt-BR"/>
        </w:rPr>
        <w:t xml:space="preserve">                              </w:t>
      </w:r>
      <w:r>
        <w:rPr>
          <w:b/>
          <w:bCs/>
          <w:sz w:val="28"/>
          <w:szCs w:val="28"/>
          <w:lang w:val="pt-BR"/>
        </w:rPr>
        <w:t xml:space="preserve">            </w:t>
      </w:r>
      <w:r w:rsidRPr="006273CB">
        <w:rPr>
          <w:b/>
          <w:bCs/>
          <w:sz w:val="28"/>
          <w:szCs w:val="28"/>
          <w:lang w:val="pt-BR"/>
        </w:rPr>
        <w:t>Președintele</w:t>
      </w:r>
    </w:p>
    <w:p w14:paraId="48CC5D8A" w14:textId="77777777" w:rsidR="001D1391" w:rsidRPr="006273CB" w:rsidRDefault="001D1391" w:rsidP="001D1391">
      <w:pPr>
        <w:ind w:left="1440" w:firstLine="720"/>
        <w:rPr>
          <w:b/>
          <w:bCs/>
          <w:sz w:val="28"/>
          <w:szCs w:val="28"/>
          <w:lang w:val="pt-BR"/>
        </w:rPr>
      </w:pPr>
      <w:r w:rsidRPr="006273CB">
        <w:rPr>
          <w:b/>
          <w:bCs/>
          <w:sz w:val="28"/>
          <w:szCs w:val="28"/>
          <w:lang w:val="pt-BR"/>
        </w:rPr>
        <w:t>Consiliului Județean Vrancea</w:t>
      </w:r>
    </w:p>
    <w:p w14:paraId="632D4116" w14:textId="77777777" w:rsidR="001D1391" w:rsidRDefault="001D1391" w:rsidP="001D1391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       </w:t>
      </w:r>
      <w:r w:rsidRPr="006273CB">
        <w:rPr>
          <w:b/>
          <w:bCs/>
          <w:sz w:val="28"/>
          <w:szCs w:val="28"/>
          <w:lang w:val="pt-BR"/>
        </w:rPr>
        <w:t xml:space="preserve">Nicușor HALICI </w:t>
      </w:r>
      <w:r>
        <w:rPr>
          <w:b/>
          <w:bCs/>
          <w:sz w:val="28"/>
          <w:szCs w:val="28"/>
          <w:lang w:val="pt-BR"/>
        </w:rPr>
        <w:t xml:space="preserve">                             </w:t>
      </w:r>
    </w:p>
    <w:p w14:paraId="5A26CD8B" w14:textId="77777777" w:rsidR="001D1391" w:rsidRPr="006273CB" w:rsidRDefault="001D1391" w:rsidP="001D1391">
      <w:pPr>
        <w:ind w:left="4246" w:firstLine="71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</w:t>
      </w:r>
      <w:r w:rsidRPr="006273CB">
        <w:rPr>
          <w:b/>
          <w:bCs/>
          <w:sz w:val="28"/>
          <w:szCs w:val="28"/>
          <w:lang w:val="pt-BR"/>
        </w:rPr>
        <w:t>Avizat,</w:t>
      </w:r>
    </w:p>
    <w:p w14:paraId="1DA8448F" w14:textId="77777777" w:rsidR="001D1391" w:rsidRPr="006273CB" w:rsidRDefault="001D1391" w:rsidP="001D1391">
      <w:pPr>
        <w:ind w:left="4248" w:right="-1042" w:firstLine="708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</w:t>
      </w:r>
      <w:r w:rsidRPr="006273CB">
        <w:rPr>
          <w:b/>
          <w:bCs/>
          <w:sz w:val="28"/>
          <w:szCs w:val="28"/>
          <w:lang w:val="pt-BR"/>
        </w:rPr>
        <w:t>Secretar general al județului</w:t>
      </w:r>
    </w:p>
    <w:p w14:paraId="5B5AED7A" w14:textId="77777777" w:rsidR="001D1391" w:rsidRPr="006273CB" w:rsidRDefault="001D1391" w:rsidP="001D1391">
      <w:pPr>
        <w:ind w:left="4248" w:firstLine="708"/>
        <w:jc w:val="center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</w:t>
      </w:r>
      <w:r w:rsidRPr="006273CB">
        <w:rPr>
          <w:b/>
          <w:bCs/>
          <w:sz w:val="28"/>
          <w:szCs w:val="28"/>
          <w:lang w:val="pt-BR"/>
        </w:rPr>
        <w:t>Raluca Dan</w:t>
      </w:r>
    </w:p>
    <w:p w14:paraId="2C0CAE61" w14:textId="77777777" w:rsidR="001D1391" w:rsidRDefault="001D1391" w:rsidP="00284F91">
      <w:pPr>
        <w:spacing w:after="1036" w:line="259" w:lineRule="auto"/>
        <w:ind w:left="0" w:firstLine="0"/>
        <w:rPr>
          <w:color w:val="auto"/>
          <w:sz w:val="28"/>
          <w:szCs w:val="28"/>
          <w:lang w:val="pt-BR"/>
        </w:rPr>
      </w:pPr>
    </w:p>
    <w:p w14:paraId="70F9D095" w14:textId="77777777" w:rsidR="00557F07" w:rsidRDefault="00557F07" w:rsidP="00284F91">
      <w:pPr>
        <w:spacing w:after="1036" w:line="259" w:lineRule="auto"/>
        <w:ind w:left="0" w:firstLine="0"/>
        <w:rPr>
          <w:color w:val="auto"/>
          <w:sz w:val="28"/>
          <w:szCs w:val="28"/>
          <w:lang w:val="pt-BR"/>
        </w:rPr>
      </w:pPr>
    </w:p>
    <w:p w14:paraId="039D965C" w14:textId="77777777" w:rsidR="00557F07" w:rsidRDefault="00557F07" w:rsidP="00284F91">
      <w:pPr>
        <w:spacing w:after="1036" w:line="259" w:lineRule="auto"/>
        <w:ind w:left="0" w:firstLine="0"/>
        <w:rPr>
          <w:color w:val="auto"/>
          <w:sz w:val="28"/>
          <w:szCs w:val="28"/>
          <w:lang w:val="pt-BR"/>
        </w:rPr>
      </w:pPr>
    </w:p>
    <w:sectPr w:rsidR="00557F07" w:rsidSect="00FE2F74">
      <w:pgSz w:w="11920" w:h="16840"/>
      <w:pgMar w:top="567" w:right="739" w:bottom="1426" w:left="17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46C10"/>
    <w:multiLevelType w:val="hybridMultilevel"/>
    <w:tmpl w:val="059ECF0E"/>
    <w:lvl w:ilvl="0" w:tplc="D6145872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2D65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8CD98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212A8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4FE4A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E269A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CE088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2914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C7A64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597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DB"/>
    <w:rsid w:val="00066CCB"/>
    <w:rsid w:val="000F7D22"/>
    <w:rsid w:val="00117CC0"/>
    <w:rsid w:val="00156226"/>
    <w:rsid w:val="001D1391"/>
    <w:rsid w:val="001E795C"/>
    <w:rsid w:val="00230B41"/>
    <w:rsid w:val="002739F4"/>
    <w:rsid w:val="00282AA3"/>
    <w:rsid w:val="00284F91"/>
    <w:rsid w:val="002B39D1"/>
    <w:rsid w:val="002B3FB5"/>
    <w:rsid w:val="003140A4"/>
    <w:rsid w:val="003642F2"/>
    <w:rsid w:val="003D5CCE"/>
    <w:rsid w:val="003E3054"/>
    <w:rsid w:val="004562D8"/>
    <w:rsid w:val="004A459F"/>
    <w:rsid w:val="004B6518"/>
    <w:rsid w:val="00506D92"/>
    <w:rsid w:val="005171CA"/>
    <w:rsid w:val="00557F07"/>
    <w:rsid w:val="005A1C39"/>
    <w:rsid w:val="005D6D12"/>
    <w:rsid w:val="005F0A5F"/>
    <w:rsid w:val="0060566E"/>
    <w:rsid w:val="006273CB"/>
    <w:rsid w:val="00787090"/>
    <w:rsid w:val="007D7CC4"/>
    <w:rsid w:val="007E00DB"/>
    <w:rsid w:val="008215D1"/>
    <w:rsid w:val="008431C1"/>
    <w:rsid w:val="00874ABC"/>
    <w:rsid w:val="00892D9A"/>
    <w:rsid w:val="008D749B"/>
    <w:rsid w:val="008E495B"/>
    <w:rsid w:val="008E7C0E"/>
    <w:rsid w:val="008F654B"/>
    <w:rsid w:val="00903138"/>
    <w:rsid w:val="00930868"/>
    <w:rsid w:val="00941B07"/>
    <w:rsid w:val="00962047"/>
    <w:rsid w:val="009745AF"/>
    <w:rsid w:val="00995738"/>
    <w:rsid w:val="009C60CC"/>
    <w:rsid w:val="009D0585"/>
    <w:rsid w:val="009E2267"/>
    <w:rsid w:val="009E62AC"/>
    <w:rsid w:val="009F5D97"/>
    <w:rsid w:val="00A02542"/>
    <w:rsid w:val="00AB2064"/>
    <w:rsid w:val="00AE3BB0"/>
    <w:rsid w:val="00B11E84"/>
    <w:rsid w:val="00B41195"/>
    <w:rsid w:val="00B81C99"/>
    <w:rsid w:val="00B82724"/>
    <w:rsid w:val="00BA0A6A"/>
    <w:rsid w:val="00BF6E02"/>
    <w:rsid w:val="00C2475D"/>
    <w:rsid w:val="00C46D6C"/>
    <w:rsid w:val="00C75032"/>
    <w:rsid w:val="00D05D15"/>
    <w:rsid w:val="00D33328"/>
    <w:rsid w:val="00D44F7B"/>
    <w:rsid w:val="00D93FFA"/>
    <w:rsid w:val="00DA41D9"/>
    <w:rsid w:val="00DB1214"/>
    <w:rsid w:val="00DF37EF"/>
    <w:rsid w:val="00E0455A"/>
    <w:rsid w:val="00E32970"/>
    <w:rsid w:val="00E4397D"/>
    <w:rsid w:val="00EA7846"/>
    <w:rsid w:val="00EC4275"/>
    <w:rsid w:val="00EC75DA"/>
    <w:rsid w:val="00F02529"/>
    <w:rsid w:val="00F117DB"/>
    <w:rsid w:val="00F30812"/>
    <w:rsid w:val="00F85353"/>
    <w:rsid w:val="00F90FD7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E52D"/>
  <w15:docId w15:val="{3BCD5FD7-ADF5-4C11-AFD6-634DB293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10" w:right="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74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273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745A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do1">
    <w:name w:val="do1"/>
    <w:rsid w:val="009745AF"/>
    <w:rPr>
      <w:b/>
      <w:bCs/>
      <w:sz w:val="26"/>
      <w:szCs w:val="26"/>
    </w:rPr>
  </w:style>
  <w:style w:type="paragraph" w:styleId="Listparagraf">
    <w:name w:val="List Paragraph"/>
    <w:basedOn w:val="Normal"/>
    <w:uiPriority w:val="34"/>
    <w:qFormat/>
    <w:rsid w:val="009745AF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273C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Corptext">
    <w:name w:val="Body Text"/>
    <w:basedOn w:val="Normal"/>
    <w:link w:val="CorptextCaracter"/>
    <w:semiHidden/>
    <w:rsid w:val="00FE2F74"/>
    <w:pPr>
      <w:spacing w:after="0" w:line="240" w:lineRule="auto"/>
      <w:ind w:left="0" w:firstLine="0"/>
      <w:jc w:val="left"/>
    </w:pPr>
    <w:rPr>
      <w:color w:val="auto"/>
      <w:kern w:val="0"/>
      <w:sz w:val="28"/>
      <w:lang w:eastAsia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semiHidden/>
    <w:rsid w:val="00FE2F74"/>
    <w:rPr>
      <w:rFonts w:ascii="Times New Roman" w:eastAsia="Times New Roman" w:hAnsi="Times New Roman" w:cs="Times New Roman"/>
      <w:kern w:val="0"/>
      <w:sz w:val="28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B5CB-5EC3-462D-A4EA-FD714C95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(Munteanu) Profirița</dc:creator>
  <cp:keywords/>
  <cp:lastModifiedBy>Tulbure Mihaela</cp:lastModifiedBy>
  <cp:revision>3</cp:revision>
  <cp:lastPrinted>2025-01-22T13:33:00Z</cp:lastPrinted>
  <dcterms:created xsi:type="dcterms:W3CDTF">2025-06-17T05:48:00Z</dcterms:created>
  <dcterms:modified xsi:type="dcterms:W3CDTF">2025-06-17T05:55:00Z</dcterms:modified>
</cp:coreProperties>
</file>