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2290" w14:textId="5E57EF9B" w:rsidR="00372186" w:rsidRPr="00372186" w:rsidRDefault="00372186" w:rsidP="00372186">
      <w:pPr>
        <w:widowControl/>
        <w:tabs>
          <w:tab w:val="left" w:pos="8232"/>
        </w:tabs>
        <w:autoSpaceDE/>
        <w:autoSpaceDN/>
        <w:adjustRightInd/>
        <w:spacing w:line="259" w:lineRule="auto"/>
        <w:ind w:right="-1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>ROM</w:t>
      </w:r>
      <w:r w:rsidR="0052424C">
        <w:rPr>
          <w:rFonts w:eastAsia="Times New Roman"/>
          <w:b/>
          <w:color w:val="000000"/>
          <w:sz w:val="28"/>
          <w:szCs w:val="22"/>
          <w:lang w:val="ro-RO" w:eastAsia="ro-RO"/>
        </w:rPr>
        <w:t>Â</w:t>
      </w: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NIA                                                                                      </w:t>
      </w:r>
    </w:p>
    <w:p w14:paraId="3E02C5C1" w14:textId="25272600" w:rsidR="00372186" w:rsidRPr="00372186" w:rsidRDefault="0052424C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>JUDEȚUL</w:t>
      </w:r>
      <w:r w:rsidR="00372186"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VRANCEA                                                               Anexa nr. </w:t>
      </w:r>
      <w:r w:rsidR="00372186">
        <w:rPr>
          <w:rFonts w:eastAsia="Times New Roman"/>
          <w:b/>
          <w:color w:val="000000"/>
          <w:sz w:val="28"/>
          <w:szCs w:val="22"/>
          <w:lang w:val="ro-RO" w:eastAsia="ro-RO"/>
        </w:rPr>
        <w:t>7</w:t>
      </w:r>
    </w:p>
    <w:p w14:paraId="0B6955FB" w14:textId="01B8CFBB" w:rsidR="00372186" w:rsidRPr="00372186" w:rsidRDefault="00372186" w:rsidP="00372186">
      <w:pPr>
        <w:widowControl/>
        <w:autoSpaceDE/>
        <w:autoSpaceDN/>
        <w:adjustRightInd/>
        <w:spacing w:after="1033" w:line="264" w:lineRule="auto"/>
        <w:ind w:right="-15" w:hanging="10"/>
        <w:jc w:val="both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>CONSILIUL JUDEȚEAN                                     la Hotărârea nr</w:t>
      </w:r>
      <w:r w:rsidR="00813FA8">
        <w:rPr>
          <w:rFonts w:eastAsia="Times New Roman"/>
          <w:b/>
          <w:color w:val="000000"/>
          <w:sz w:val="28"/>
          <w:szCs w:val="22"/>
          <w:lang w:val="ro-RO" w:eastAsia="ro-RO"/>
        </w:rPr>
        <w:t>.115/18.06.2025</w:t>
      </w:r>
    </w:p>
    <w:p w14:paraId="1B3495E0" w14:textId="2A05E5D1" w:rsidR="00372186" w:rsidRP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4B667BBB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35A5881B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2A633F1D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418147A3" w14:textId="5C3F7F86" w:rsidR="00372186" w:rsidRPr="00372186" w:rsidRDefault="00372186" w:rsidP="00372186">
      <w:pPr>
        <w:widowControl/>
        <w:autoSpaceDE/>
        <w:autoSpaceDN/>
        <w:adjustRightInd/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bCs/>
          <w:color w:val="000000"/>
          <w:sz w:val="28"/>
          <w:szCs w:val="28"/>
          <w:lang w:val="ro-RO"/>
        </w:rPr>
        <w:t>VALORI ESTIMATE PE LOTURI</w:t>
      </w:r>
    </w:p>
    <w:p w14:paraId="17A60BD6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5820DF7E" w14:textId="77777777" w:rsidR="00372186" w:rsidRDefault="00372186" w:rsidP="00372186">
      <w:pPr>
        <w:widowControl/>
        <w:autoSpaceDE/>
        <w:autoSpaceDN/>
        <w:adjustRightInd/>
        <w:spacing w:after="54"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3B2760F1" w14:textId="77777777" w:rsidR="00813FA8" w:rsidRDefault="00813FA8" w:rsidP="00372186">
      <w:pPr>
        <w:widowControl/>
        <w:autoSpaceDE/>
        <w:autoSpaceDN/>
        <w:adjustRightInd/>
        <w:spacing w:after="54"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</w:p>
    <w:p w14:paraId="620F8361" w14:textId="77777777" w:rsidR="00813FA8" w:rsidRPr="00372186" w:rsidRDefault="00813FA8" w:rsidP="00372186">
      <w:pPr>
        <w:widowControl/>
        <w:autoSpaceDE/>
        <w:autoSpaceDN/>
        <w:adjustRightInd/>
        <w:spacing w:after="54"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</w:p>
    <w:p w14:paraId="002ABAF2" w14:textId="77777777" w:rsidR="00372186" w:rsidRPr="00372186" w:rsidRDefault="00372186" w:rsidP="00372186">
      <w:pPr>
        <w:widowControl/>
        <w:autoSpaceDE/>
        <w:autoSpaceDN/>
        <w:adjustRightInd/>
        <w:spacing w:line="269" w:lineRule="auto"/>
        <w:ind w:hanging="10"/>
        <w:jc w:val="center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>Președintele</w:t>
      </w:r>
    </w:p>
    <w:p w14:paraId="0252850C" w14:textId="77777777" w:rsidR="00372186" w:rsidRPr="00372186" w:rsidRDefault="00372186" w:rsidP="00372186">
      <w:pPr>
        <w:widowControl/>
        <w:autoSpaceDE/>
        <w:autoSpaceDN/>
        <w:adjustRightInd/>
        <w:spacing w:line="269" w:lineRule="auto"/>
        <w:ind w:hanging="10"/>
        <w:jc w:val="center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Consiliului Județean Vrancea </w:t>
      </w:r>
    </w:p>
    <w:p w14:paraId="32C6DA81" w14:textId="77777777" w:rsidR="00372186" w:rsidRPr="00372186" w:rsidRDefault="00372186" w:rsidP="00372186">
      <w:pPr>
        <w:widowControl/>
        <w:autoSpaceDE/>
        <w:autoSpaceDN/>
        <w:adjustRightInd/>
        <w:spacing w:line="26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Nicușor </w:t>
      </w:r>
      <w:proofErr w:type="spellStart"/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>HALICI</w:t>
      </w:r>
      <w:proofErr w:type="spellEnd"/>
    </w:p>
    <w:p w14:paraId="11B9511C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0D6952FD" w14:textId="77777777" w:rsidR="00372186" w:rsidRP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</w:t>
      </w:r>
    </w:p>
    <w:p w14:paraId="1CA16B66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</w:t>
      </w:r>
    </w:p>
    <w:p w14:paraId="77A1DBB7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                                                                                               </w:t>
      </w:r>
    </w:p>
    <w:p w14:paraId="1776F1C2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</w:p>
    <w:p w14:paraId="15C7F9FE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</w:p>
    <w:p w14:paraId="33CE317B" w14:textId="77777777" w:rsid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</w:t>
      </w:r>
    </w:p>
    <w:p w14:paraId="05559130" w14:textId="77777777" w:rsid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eastAsia="Times New Roman"/>
          <w:b/>
          <w:color w:val="000000"/>
          <w:sz w:val="28"/>
          <w:szCs w:val="22"/>
          <w:lang w:val="ro-RO" w:eastAsia="ro-RO"/>
        </w:rPr>
      </w:pPr>
    </w:p>
    <w:p w14:paraId="6E9D8546" w14:textId="77777777" w:rsidR="00372186" w:rsidRP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eastAsia="Times New Roman"/>
          <w:b/>
          <w:color w:val="000000"/>
          <w:sz w:val="28"/>
          <w:szCs w:val="22"/>
          <w:lang w:val="ro-RO" w:eastAsia="ro-RO"/>
        </w:rPr>
      </w:pPr>
    </w:p>
    <w:p w14:paraId="084D1BF8" w14:textId="77777777" w:rsidR="00372186" w:rsidRPr="00372186" w:rsidRDefault="00372186" w:rsidP="00372186">
      <w:pPr>
        <w:widowControl/>
        <w:autoSpaceDE/>
        <w:autoSpaceDN/>
        <w:adjustRightInd/>
        <w:spacing w:after="2" w:line="255" w:lineRule="auto"/>
        <w:ind w:right="8917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</w:p>
    <w:p w14:paraId="1136BC3C" w14:textId="4998C048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                                                                                                  </w:t>
      </w:r>
      <w:r w:rsidR="00813FA8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Contrasemnează, </w:t>
      </w:r>
    </w:p>
    <w:p w14:paraId="7BDFF3AE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eastAsia="Times New Roman"/>
          <w:b/>
          <w:color w:val="000000"/>
          <w:sz w:val="28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                                                                                     Secretar general al județului</w:t>
      </w:r>
    </w:p>
    <w:p w14:paraId="599448A7" w14:textId="77777777" w:rsidR="00372186" w:rsidRPr="00372186" w:rsidRDefault="00372186" w:rsidP="00372186">
      <w:pPr>
        <w:widowControl/>
        <w:autoSpaceDE/>
        <w:autoSpaceDN/>
        <w:adjustRightInd/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ro-RO" w:eastAsia="ro-RO"/>
        </w:rPr>
      </w:pPr>
      <w:r w:rsidRPr="00372186">
        <w:rPr>
          <w:rFonts w:eastAsia="Times New Roman"/>
          <w:b/>
          <w:color w:val="000000"/>
          <w:sz w:val="28"/>
          <w:szCs w:val="22"/>
          <w:lang w:val="ro-RO" w:eastAsia="ro-RO"/>
        </w:rPr>
        <w:t xml:space="preserve">                                                                                                     Raluca Dan</w:t>
      </w:r>
    </w:p>
    <w:p w14:paraId="01E9D16C" w14:textId="77777777" w:rsidR="001841AE" w:rsidRDefault="001841AE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3F954A1B" w14:textId="77777777" w:rsidR="00372186" w:rsidRDefault="00372186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4AC9EC5E" w14:textId="77777777" w:rsidR="00372186" w:rsidRDefault="00372186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51EB89B6" w14:textId="77777777" w:rsidR="00372186" w:rsidRDefault="00372186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38CF66EE" w14:textId="77777777" w:rsidR="00813FA8" w:rsidRDefault="00813FA8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034A1C14" w14:textId="77777777" w:rsidR="00813FA8" w:rsidRDefault="00813FA8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745E6E1C" w14:textId="77777777" w:rsidR="00813FA8" w:rsidRDefault="00813FA8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5DA597D1" w14:textId="77777777" w:rsidR="00372186" w:rsidRDefault="00372186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7B3B662C" w14:textId="77777777" w:rsidR="00372186" w:rsidRDefault="00372186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184F3BCD" w14:textId="4CC30815" w:rsidR="00372186" w:rsidRDefault="00B856FC" w:rsidP="00B856FC">
      <w:pPr>
        <w:tabs>
          <w:tab w:val="left" w:pos="5347"/>
        </w:tabs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  <w:r>
        <w:rPr>
          <w:b/>
          <w:bCs/>
          <w:spacing w:val="-1"/>
          <w:sz w:val="36"/>
          <w:szCs w:val="28"/>
          <w:lang w:val="ro-RO" w:eastAsia="ro-RO"/>
        </w:rPr>
        <w:tab/>
      </w:r>
    </w:p>
    <w:p w14:paraId="65D4B88E" w14:textId="0A160C0C" w:rsidR="00BF0D6D" w:rsidRPr="00BF0D6D" w:rsidRDefault="00BF0D6D" w:rsidP="00BF0D6D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28"/>
          <w:szCs w:val="28"/>
          <w:lang w:val="ro-RO" w:eastAsia="ro-RO"/>
        </w:rPr>
      </w:pPr>
      <w:r w:rsidRPr="00BF0D6D">
        <w:rPr>
          <w:b/>
          <w:bCs/>
          <w:spacing w:val="-1"/>
          <w:sz w:val="28"/>
          <w:szCs w:val="28"/>
          <w:lang w:val="ro-RO" w:eastAsia="ro-RO"/>
        </w:rPr>
        <w:lastRenderedPageBreak/>
        <w:t>VALORI ESTIMATE PE LOTURI</w:t>
      </w:r>
    </w:p>
    <w:p w14:paraId="19695320" w14:textId="77777777" w:rsidR="00BF0D6D" w:rsidRDefault="00BF0D6D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090"/>
        <w:gridCol w:w="3051"/>
        <w:gridCol w:w="992"/>
        <w:gridCol w:w="1985"/>
        <w:gridCol w:w="1984"/>
      </w:tblGrid>
      <w:tr w:rsidR="00A7229D" w14:paraId="270078BE" w14:textId="77777777" w:rsidTr="00A7229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57F30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Style w:val="Bodytext9pt"/>
                <w:rFonts w:asciiTheme="majorHAnsi" w:hAnsiTheme="majorHAnsi" w:cs="Times New Roman"/>
                <w:iCs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Nr.</w:t>
            </w:r>
          </w:p>
          <w:p w14:paraId="1EFD3B8B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Crt.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1F492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Lotul de linii - Lot procedura de achiziție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08445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Linia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F0F06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Cod linie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04FB7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left="16" w:hanging="7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Sens de mers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F071B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 w:rsidRPr="00A7229D"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 xml:space="preserve">Valoarea estimată a contractului </w:t>
            </w:r>
          </w:p>
        </w:tc>
      </w:tr>
      <w:tr w:rsidR="00A7229D" w14:paraId="31A0029C" w14:textId="77777777" w:rsidTr="00A7229D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D402" w14:textId="77777777" w:rsidR="00A7229D" w:rsidRDefault="00A7229D">
            <w:pPr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63967" w14:textId="77777777" w:rsidR="00A7229D" w:rsidRDefault="00A7229D">
            <w:pPr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4F4BD" w14:textId="77777777" w:rsidR="00A7229D" w:rsidRDefault="00A7229D">
            <w:pPr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EC12" w14:textId="77777777" w:rsidR="00A7229D" w:rsidRDefault="00A7229D">
            <w:pPr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60A9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6D903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 w:cs="Times New Roman"/>
                <w:b/>
                <w:bCs/>
                <w:i w:val="0"/>
                <w:sz w:val="24"/>
                <w:szCs w:val="24"/>
              </w:rPr>
            </w:pPr>
            <w:r w:rsidRPr="00C3108D"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lei fără TVA</w:t>
            </w:r>
          </w:p>
        </w:tc>
      </w:tr>
      <w:tr w:rsidR="00A7229D" w14:paraId="73284B31" w14:textId="77777777" w:rsidTr="00A7229D">
        <w:trPr>
          <w:trHeight w:val="139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0EF30" w14:textId="77777777" w:rsidR="00A7229D" w:rsidRDefault="00A7229D">
            <w:pPr>
              <w:pStyle w:val="BodyText2"/>
              <w:shd w:val="clear" w:color="auto" w:fill="auto"/>
              <w:spacing w:line="240" w:lineRule="auto"/>
              <w:ind w:right="-39" w:firstLine="0"/>
              <w:jc w:val="center"/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Style w:val="Bodytext9pt"/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50071" w14:textId="77777777" w:rsidR="00A7229D" w:rsidRDefault="00A7229D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EE07F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Focșani Autogara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Șoseaua</w:t>
            </w:r>
            <w:proofErr w:type="spellEnd"/>
          </w:p>
          <w:p w14:paraId="43D71BEA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Vrancei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Tulnici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6A731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  <w:proofErr w:type="spellEnd"/>
          </w:p>
          <w:p w14:paraId="4D58CBB5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BAE7A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Tulnici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625A" w14:textId="36C2C67A" w:rsidR="00A7229D" w:rsidRPr="00797C3B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797C3B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15.606.33</w:t>
            </w:r>
            <w:r w:rsidR="00EC1456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4</w:t>
            </w:r>
          </w:p>
          <w:p w14:paraId="6716DCFA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618404A6" w14:textId="77777777" w:rsidTr="00A7229D">
        <w:trPr>
          <w:trHeight w:val="1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97FA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Style w:val="Bodytext9pt"/>
                <w:rFonts w:asciiTheme="majorHAnsi" w:hAnsiTheme="majorHAnsi" w:cs="Times New Roman"/>
                <w:i w:val="0"/>
                <w:i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315B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3A4F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E921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B5759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Focșani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F2A9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450F3712" w14:textId="77777777" w:rsidTr="00A7229D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4A8B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Style w:val="Bodytext9pt"/>
                <w:rFonts w:asciiTheme="majorHAnsi" w:hAnsiTheme="majorHAnsi" w:cs="Times New Roman"/>
                <w:i w:val="0"/>
                <w:i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821A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EDD7D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Focșani Autogara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Șoseaua</w:t>
            </w:r>
            <w:proofErr w:type="spellEnd"/>
          </w:p>
          <w:p w14:paraId="1C33C72C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Vrancei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Coza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CB6C2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  <w:proofErr w:type="spellEnd"/>
          </w:p>
          <w:p w14:paraId="2AABE6CD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21466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Coza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634B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7CFB9EF9" w14:textId="77777777" w:rsidTr="00A7229D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8D12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Style w:val="Bodytext9pt"/>
                <w:rFonts w:asciiTheme="majorHAnsi" w:hAnsiTheme="majorHAnsi" w:cs="Times New Roman"/>
                <w:i w:val="0"/>
                <w:i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DC15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E4DF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37A6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79FDE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Focșani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2D8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7F09FA68" w14:textId="77777777" w:rsidTr="00A7229D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B3BC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Style w:val="Bodytext9pt"/>
                <w:rFonts w:asciiTheme="majorHAnsi" w:hAnsiTheme="majorHAnsi" w:cs="Times New Roman"/>
                <w:i w:val="0"/>
                <w:i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281C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99AD4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Focșani Autogara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Șoseaua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Vrancei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Lepșa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Mănăstire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59CFF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  <w:proofErr w:type="spellEnd"/>
          </w:p>
          <w:p w14:paraId="32F49E48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8FA1C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Lepșa</w:t>
            </w:r>
            <w:proofErr w:type="spellEnd"/>
          </w:p>
          <w:p w14:paraId="6F4FE8B9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Mănăstire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F86A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3FADBA75" w14:textId="77777777" w:rsidTr="00A7229D">
        <w:trPr>
          <w:trHeight w:val="2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6A4F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Style w:val="Bodytext9pt"/>
                <w:rFonts w:asciiTheme="majorHAnsi" w:hAnsiTheme="majorHAnsi" w:cs="Times New Roman"/>
                <w:i w:val="0"/>
                <w:iCs w:val="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1C5C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D016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AD96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A4C47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Focșani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1224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167350D0" w14:textId="77777777" w:rsidTr="00A7229D">
        <w:trPr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6EA02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BF77C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27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2490E" w14:textId="7445C2DB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Panciu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Țifești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Sârbi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Clip</w:t>
            </w:r>
            <w:r w:rsidR="005C16C1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i</w:t>
            </w: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cești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856A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  <w:proofErr w:type="spellEnd"/>
          </w:p>
          <w:p w14:paraId="166FF992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60325" w14:textId="5207DBD3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Clip</w:t>
            </w:r>
            <w:r w:rsidR="005C16C1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i</w:t>
            </w: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cești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3899F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797C3B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2.684.475</w:t>
            </w:r>
          </w:p>
        </w:tc>
      </w:tr>
      <w:tr w:rsidR="00A7229D" w14:paraId="0F74C5ED" w14:textId="77777777" w:rsidTr="00A722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E9F1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AD19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7D29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6915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D26A4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Panciu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3D85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1E39F47A" w14:textId="77777777" w:rsidTr="00A722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C7D4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C25D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46C63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Panciu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Țifești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Sârbi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EDC85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  <w:proofErr w:type="spellEnd"/>
          </w:p>
          <w:p w14:paraId="706EA9E3" w14:textId="77777777" w:rsidR="00A7229D" w:rsidRDefault="00A7229D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65EB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Sârbi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DD57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A7229D" w14:paraId="3CAF6B59" w14:textId="77777777" w:rsidTr="00A722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3B2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A00F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225C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0521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1976E" w14:textId="77777777" w:rsidR="00A7229D" w:rsidRDefault="00A7229D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Panciu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4C00" w14:textId="77777777" w:rsidR="00A7229D" w:rsidRDefault="00A7229D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5C16C1" w14:paraId="0694E7D3" w14:textId="77777777" w:rsidTr="00672F55">
        <w:trPr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461B2" w14:textId="3EA90498" w:rsidR="005C16C1" w:rsidRDefault="005C16C1" w:rsidP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3</w:t>
            </w:r>
          </w:p>
          <w:p w14:paraId="30B61CE2" w14:textId="64C397F2" w:rsidR="005C16C1" w:rsidRDefault="005C16C1" w:rsidP="00672F55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EE4FD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28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3A46B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Păunești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Viișoara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73C90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  <w:proofErr w:type="spellEnd"/>
          </w:p>
          <w:p w14:paraId="7D8B5A25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E3300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Viișoara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7870D" w14:textId="171DA16A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797C3B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11.693.2</w:t>
            </w:r>
            <w:r w:rsidR="008E7E72"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88</w:t>
            </w:r>
          </w:p>
        </w:tc>
      </w:tr>
      <w:tr w:rsidR="005C16C1" w14:paraId="77AC46DA" w14:textId="77777777" w:rsidTr="00672F5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E44EC" w14:textId="13AF5D49" w:rsidR="005C16C1" w:rsidRDefault="005C16C1" w:rsidP="00672F55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DF37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ED69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CA56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41318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4EFE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5C16C1" w14:paraId="4A8FCB42" w14:textId="77777777" w:rsidTr="00672F5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71E92" w14:textId="231493FB" w:rsidR="005C16C1" w:rsidRDefault="005C16C1" w:rsidP="00672F55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86CE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C566B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Ruginești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</w:t>
            </w:r>
          </w:p>
          <w:p w14:paraId="406C0895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Copăcești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2216F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  <w:proofErr w:type="spellEnd"/>
          </w:p>
          <w:p w14:paraId="001968FC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2DDD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Copăcești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5877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5C16C1" w14:paraId="592701F1" w14:textId="77777777" w:rsidTr="00672F5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590C0" w14:textId="50FD6BA8" w:rsidR="005C16C1" w:rsidRDefault="005C16C1" w:rsidP="00672F55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CD32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E0E3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49B1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F45A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ED7E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5C16C1" w14:paraId="104298F6" w14:textId="77777777" w:rsidTr="00672F55">
        <w:trPr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26E77" w14:textId="20C6A3EA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A4FE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A9557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Ruginești</w:t>
            </w:r>
            <w:proofErr w:type="spellEnd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</w:t>
            </w:r>
          </w:p>
          <w:p w14:paraId="4CD0081E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Anghelești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434BF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Traseul</w:t>
            </w:r>
            <w:proofErr w:type="spellEnd"/>
          </w:p>
          <w:p w14:paraId="5EF87906" w14:textId="77777777" w:rsidR="005C16C1" w:rsidRDefault="005C16C1">
            <w:pPr>
              <w:spacing w:line="256" w:lineRule="auto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7BBC2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Anghelești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06D9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  <w:tr w:rsidR="005C16C1" w14:paraId="30DF52B9" w14:textId="77777777" w:rsidTr="00672F5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DEF2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D1FE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BC37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53A2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15CE4" w14:textId="77777777" w:rsidR="005C16C1" w:rsidRDefault="005C16C1">
            <w:pPr>
              <w:spacing w:line="256" w:lineRule="auto"/>
              <w:ind w:left="16" w:hanging="7"/>
              <w:jc w:val="center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Adjud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9E86" w14:textId="77777777" w:rsidR="005C16C1" w:rsidRDefault="005C16C1">
            <w:pPr>
              <w:widowControl/>
              <w:autoSpaceDE/>
              <w:autoSpaceDN/>
              <w:adjustRightInd/>
              <w:spacing w:line="256" w:lineRule="auto"/>
              <w:rPr>
                <w:rFonts w:asciiTheme="majorHAnsi" w:hAnsiTheme="majorHAnsi"/>
                <w:b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</w:p>
        </w:tc>
      </w:tr>
    </w:tbl>
    <w:p w14:paraId="507B702D" w14:textId="77777777" w:rsidR="00A7229D" w:rsidRDefault="00A7229D" w:rsidP="00A7229D">
      <w:pPr>
        <w:kinsoku w:val="0"/>
        <w:overflowPunct w:val="0"/>
        <w:autoSpaceDE/>
        <w:adjustRightInd/>
        <w:jc w:val="center"/>
        <w:textAlignment w:val="baseline"/>
        <w:rPr>
          <w:b/>
          <w:bCs/>
          <w:spacing w:val="-1"/>
          <w:sz w:val="28"/>
          <w:szCs w:val="28"/>
          <w:lang w:val="ro-RO" w:eastAsia="ro-RO"/>
        </w:rPr>
      </w:pPr>
    </w:p>
    <w:p w14:paraId="54F6FAB3" w14:textId="330294F4" w:rsidR="00BF0D6D" w:rsidRDefault="00BF0D6D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71A11987" w14:textId="77777777" w:rsidR="00BF0D6D" w:rsidRDefault="00BF0D6D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33636CA2" w14:textId="77777777" w:rsidR="00BF0D6D" w:rsidRDefault="00BF0D6D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4A2D9224" w14:textId="22D9A436" w:rsidR="00BF0D6D" w:rsidRDefault="00BF0D6D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7E92B9A6" w14:textId="77777777" w:rsidR="007A570A" w:rsidRDefault="007A570A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53ED76E6" w14:textId="127D670A" w:rsidR="007A570A" w:rsidRDefault="007A570A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268960E4" w14:textId="77777777" w:rsidR="007A570A" w:rsidRDefault="007A570A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413F206F" w14:textId="6FE69FAE" w:rsidR="007A570A" w:rsidRDefault="007A570A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307B8A6B" w14:textId="77777777" w:rsidR="007A570A" w:rsidRDefault="007A570A" w:rsidP="007A570A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78877AAB" w14:textId="77777777" w:rsidR="00BF0D6D" w:rsidRPr="00395BE5" w:rsidRDefault="00BF0D6D" w:rsidP="00B57637">
      <w:pPr>
        <w:kinsoku w:val="0"/>
        <w:overflowPunct w:val="0"/>
        <w:autoSpaceDE/>
        <w:autoSpaceDN/>
        <w:adjustRightInd/>
        <w:textAlignment w:val="baseline"/>
        <w:rPr>
          <w:b/>
          <w:bCs/>
          <w:spacing w:val="-1"/>
          <w:sz w:val="36"/>
          <w:szCs w:val="28"/>
          <w:lang w:val="ro-RO" w:eastAsia="ro-RO"/>
        </w:rPr>
      </w:pPr>
    </w:p>
    <w:p w14:paraId="555FC3BE" w14:textId="0EE2B514" w:rsidR="00AB105A" w:rsidRPr="00395BE5" w:rsidRDefault="00AB105A" w:rsidP="00B57637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1"/>
          <w:sz w:val="28"/>
          <w:szCs w:val="28"/>
          <w:lang w:val="ro-RO" w:eastAsia="ro-RO"/>
        </w:rPr>
      </w:pPr>
      <w:r w:rsidRPr="00395BE5">
        <w:rPr>
          <w:b/>
          <w:bCs/>
          <w:spacing w:val="-1"/>
          <w:sz w:val="28"/>
          <w:szCs w:val="28"/>
          <w:lang w:val="ro-RO" w:eastAsia="ro-RO"/>
        </w:rPr>
        <w:t xml:space="preserve"> </w:t>
      </w:r>
    </w:p>
    <w:sectPr w:rsidR="00AB105A" w:rsidRPr="00395BE5" w:rsidSect="00AD72D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CB18" w14:textId="77777777" w:rsidR="003C640D" w:rsidRDefault="003C640D" w:rsidP="00B856FC">
      <w:r>
        <w:separator/>
      </w:r>
    </w:p>
  </w:endnote>
  <w:endnote w:type="continuationSeparator" w:id="0">
    <w:p w14:paraId="08BD15FE" w14:textId="77777777" w:rsidR="003C640D" w:rsidRDefault="003C640D" w:rsidP="00B8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6209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EFA2B7" w14:textId="5611F8CB" w:rsidR="002D2BE6" w:rsidRDefault="002D2BE6">
            <w:pPr>
              <w:pStyle w:val="Subsol"/>
              <w:jc w:val="center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6C7F8" w14:textId="77777777" w:rsidR="00B856FC" w:rsidRDefault="00B856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196C" w14:textId="77777777" w:rsidR="003C640D" w:rsidRDefault="003C640D" w:rsidP="00B856FC">
      <w:r>
        <w:separator/>
      </w:r>
    </w:p>
  </w:footnote>
  <w:footnote w:type="continuationSeparator" w:id="0">
    <w:p w14:paraId="488962E2" w14:textId="77777777" w:rsidR="003C640D" w:rsidRDefault="003C640D" w:rsidP="00B8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918"/>
    <w:multiLevelType w:val="hybridMultilevel"/>
    <w:tmpl w:val="AA8EA7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5CBA"/>
    <w:multiLevelType w:val="multilevel"/>
    <w:tmpl w:val="8D020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655612"/>
    <w:multiLevelType w:val="multilevel"/>
    <w:tmpl w:val="E5801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33BB"/>
    <w:multiLevelType w:val="hybridMultilevel"/>
    <w:tmpl w:val="CDA489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A0D9C"/>
    <w:multiLevelType w:val="hybridMultilevel"/>
    <w:tmpl w:val="F586CF4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1294"/>
    <w:multiLevelType w:val="multilevel"/>
    <w:tmpl w:val="B824DAE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840B35"/>
    <w:multiLevelType w:val="hybridMultilevel"/>
    <w:tmpl w:val="58EA8F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0721A"/>
    <w:multiLevelType w:val="hybridMultilevel"/>
    <w:tmpl w:val="4A761630"/>
    <w:lvl w:ilvl="0" w:tplc="D42AF9CA">
      <w:start w:val="3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4DE8"/>
    <w:multiLevelType w:val="hybridMultilevel"/>
    <w:tmpl w:val="1ACC7FE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51183"/>
    <w:multiLevelType w:val="hybridMultilevel"/>
    <w:tmpl w:val="E58016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67FF8"/>
    <w:multiLevelType w:val="hybridMultilevel"/>
    <w:tmpl w:val="7EF03856"/>
    <w:lvl w:ilvl="0" w:tplc="D42AF9C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04F07"/>
    <w:multiLevelType w:val="hybridMultilevel"/>
    <w:tmpl w:val="3724DE0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2140"/>
    <w:multiLevelType w:val="hybridMultilevel"/>
    <w:tmpl w:val="171852BC"/>
    <w:lvl w:ilvl="0" w:tplc="72D49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71D1"/>
    <w:multiLevelType w:val="hybridMultilevel"/>
    <w:tmpl w:val="E56C0E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8126A"/>
    <w:multiLevelType w:val="hybridMultilevel"/>
    <w:tmpl w:val="4258B0B0"/>
    <w:lvl w:ilvl="0" w:tplc="B29A43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96F80"/>
    <w:multiLevelType w:val="hybridMultilevel"/>
    <w:tmpl w:val="E58016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A34C7"/>
    <w:multiLevelType w:val="multilevel"/>
    <w:tmpl w:val="7360B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4F399D"/>
    <w:multiLevelType w:val="hybridMultilevel"/>
    <w:tmpl w:val="27BA50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C4AF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C04"/>
    <w:multiLevelType w:val="hybridMultilevel"/>
    <w:tmpl w:val="7332CD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01812"/>
    <w:multiLevelType w:val="hybridMultilevel"/>
    <w:tmpl w:val="1E32DE10"/>
    <w:lvl w:ilvl="0" w:tplc="933E4F74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0C044B"/>
    <w:multiLevelType w:val="hybridMultilevel"/>
    <w:tmpl w:val="BF98A8C6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1A0CD4"/>
    <w:multiLevelType w:val="hybridMultilevel"/>
    <w:tmpl w:val="83D4D440"/>
    <w:lvl w:ilvl="0" w:tplc="933E4F7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55B16"/>
    <w:multiLevelType w:val="hybridMultilevel"/>
    <w:tmpl w:val="BB787F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62E2C"/>
    <w:multiLevelType w:val="hybridMultilevel"/>
    <w:tmpl w:val="13669C32"/>
    <w:lvl w:ilvl="0" w:tplc="870069B0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9" w:hanging="360"/>
      </w:pPr>
    </w:lvl>
    <w:lvl w:ilvl="2" w:tplc="0418001B" w:tentative="1">
      <w:start w:val="1"/>
      <w:numFmt w:val="lowerRoman"/>
      <w:lvlText w:val="%3."/>
      <w:lvlJc w:val="right"/>
      <w:pPr>
        <w:ind w:left="1789" w:hanging="180"/>
      </w:pPr>
    </w:lvl>
    <w:lvl w:ilvl="3" w:tplc="0418000F" w:tentative="1">
      <w:start w:val="1"/>
      <w:numFmt w:val="decimal"/>
      <w:lvlText w:val="%4."/>
      <w:lvlJc w:val="left"/>
      <w:pPr>
        <w:ind w:left="2509" w:hanging="360"/>
      </w:pPr>
    </w:lvl>
    <w:lvl w:ilvl="4" w:tplc="04180019" w:tentative="1">
      <w:start w:val="1"/>
      <w:numFmt w:val="lowerLetter"/>
      <w:lvlText w:val="%5."/>
      <w:lvlJc w:val="left"/>
      <w:pPr>
        <w:ind w:left="3229" w:hanging="360"/>
      </w:pPr>
    </w:lvl>
    <w:lvl w:ilvl="5" w:tplc="0418001B" w:tentative="1">
      <w:start w:val="1"/>
      <w:numFmt w:val="lowerRoman"/>
      <w:lvlText w:val="%6."/>
      <w:lvlJc w:val="right"/>
      <w:pPr>
        <w:ind w:left="3949" w:hanging="180"/>
      </w:pPr>
    </w:lvl>
    <w:lvl w:ilvl="6" w:tplc="0418000F" w:tentative="1">
      <w:start w:val="1"/>
      <w:numFmt w:val="decimal"/>
      <w:lvlText w:val="%7."/>
      <w:lvlJc w:val="left"/>
      <w:pPr>
        <w:ind w:left="4669" w:hanging="360"/>
      </w:pPr>
    </w:lvl>
    <w:lvl w:ilvl="7" w:tplc="04180019" w:tentative="1">
      <w:start w:val="1"/>
      <w:numFmt w:val="lowerLetter"/>
      <w:lvlText w:val="%8."/>
      <w:lvlJc w:val="left"/>
      <w:pPr>
        <w:ind w:left="5389" w:hanging="360"/>
      </w:pPr>
    </w:lvl>
    <w:lvl w:ilvl="8" w:tplc="0418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43AE3514"/>
    <w:multiLevelType w:val="hybridMultilevel"/>
    <w:tmpl w:val="E58016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E503C"/>
    <w:multiLevelType w:val="hybridMultilevel"/>
    <w:tmpl w:val="96F6F192"/>
    <w:lvl w:ilvl="0" w:tplc="D42AF9CA">
      <w:start w:val="3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55B6AF4"/>
    <w:multiLevelType w:val="hybridMultilevel"/>
    <w:tmpl w:val="EF5C32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1631E"/>
    <w:multiLevelType w:val="hybridMultilevel"/>
    <w:tmpl w:val="77A466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E76E7"/>
    <w:multiLevelType w:val="hybridMultilevel"/>
    <w:tmpl w:val="9BCA28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F25B5"/>
    <w:multiLevelType w:val="hybridMultilevel"/>
    <w:tmpl w:val="E58016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D7C0B"/>
    <w:multiLevelType w:val="hybridMultilevel"/>
    <w:tmpl w:val="B13CBB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C5819"/>
    <w:multiLevelType w:val="hybridMultilevel"/>
    <w:tmpl w:val="9C4C98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E297B"/>
    <w:multiLevelType w:val="hybridMultilevel"/>
    <w:tmpl w:val="26ACDC7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D2E20"/>
    <w:multiLevelType w:val="hybridMultilevel"/>
    <w:tmpl w:val="E1B477F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24EA0"/>
    <w:multiLevelType w:val="hybridMultilevel"/>
    <w:tmpl w:val="068C735E"/>
    <w:lvl w:ilvl="0" w:tplc="72D49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92116"/>
    <w:multiLevelType w:val="multilevel"/>
    <w:tmpl w:val="EB302AB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C24270"/>
    <w:multiLevelType w:val="hybridMultilevel"/>
    <w:tmpl w:val="CFF6B10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556AE"/>
    <w:multiLevelType w:val="hybridMultilevel"/>
    <w:tmpl w:val="3A789DB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655CF"/>
    <w:multiLevelType w:val="hybridMultilevel"/>
    <w:tmpl w:val="FCEC75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25125"/>
    <w:multiLevelType w:val="hybridMultilevel"/>
    <w:tmpl w:val="AA18F494"/>
    <w:lvl w:ilvl="0" w:tplc="73760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87935"/>
    <w:multiLevelType w:val="hybridMultilevel"/>
    <w:tmpl w:val="0A9A17F0"/>
    <w:lvl w:ilvl="0" w:tplc="B29A43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001237"/>
    <w:multiLevelType w:val="hybridMultilevel"/>
    <w:tmpl w:val="EF4235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F5081"/>
    <w:multiLevelType w:val="multilevel"/>
    <w:tmpl w:val="19D43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ABA1586"/>
    <w:multiLevelType w:val="multilevel"/>
    <w:tmpl w:val="A1ACE1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8035C2"/>
    <w:multiLevelType w:val="multilevel"/>
    <w:tmpl w:val="8D020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88719717">
    <w:abstractNumId w:val="27"/>
  </w:num>
  <w:num w:numId="2" w16cid:durableId="1194805787">
    <w:abstractNumId w:val="18"/>
  </w:num>
  <w:num w:numId="3" w16cid:durableId="1327317386">
    <w:abstractNumId w:val="8"/>
  </w:num>
  <w:num w:numId="4" w16cid:durableId="1078794587">
    <w:abstractNumId w:val="4"/>
  </w:num>
  <w:num w:numId="5" w16cid:durableId="689068893">
    <w:abstractNumId w:val="37"/>
  </w:num>
  <w:num w:numId="6" w16cid:durableId="2126804805">
    <w:abstractNumId w:val="38"/>
  </w:num>
  <w:num w:numId="7" w16cid:durableId="1467235037">
    <w:abstractNumId w:val="3"/>
  </w:num>
  <w:num w:numId="8" w16cid:durableId="1786655238">
    <w:abstractNumId w:val="44"/>
  </w:num>
  <w:num w:numId="9" w16cid:durableId="939264824">
    <w:abstractNumId w:val="22"/>
  </w:num>
  <w:num w:numId="10" w16cid:durableId="323779722">
    <w:abstractNumId w:val="26"/>
  </w:num>
  <w:num w:numId="11" w16cid:durableId="278608408">
    <w:abstractNumId w:val="33"/>
  </w:num>
  <w:num w:numId="12" w16cid:durableId="2072649194">
    <w:abstractNumId w:val="32"/>
  </w:num>
  <w:num w:numId="13" w16cid:durableId="777140896">
    <w:abstractNumId w:val="30"/>
  </w:num>
  <w:num w:numId="14" w16cid:durableId="469859532">
    <w:abstractNumId w:val="12"/>
  </w:num>
  <w:num w:numId="15" w16cid:durableId="1944220906">
    <w:abstractNumId w:val="34"/>
  </w:num>
  <w:num w:numId="16" w16cid:durableId="1427769135">
    <w:abstractNumId w:val="28"/>
  </w:num>
  <w:num w:numId="17" w16cid:durableId="976183030">
    <w:abstractNumId w:val="39"/>
  </w:num>
  <w:num w:numId="18" w16cid:durableId="1321890186">
    <w:abstractNumId w:val="13"/>
  </w:num>
  <w:num w:numId="19" w16cid:durableId="1315990126">
    <w:abstractNumId w:val="11"/>
  </w:num>
  <w:num w:numId="20" w16cid:durableId="1110201495">
    <w:abstractNumId w:val="41"/>
  </w:num>
  <w:num w:numId="21" w16cid:durableId="1219786099">
    <w:abstractNumId w:val="10"/>
  </w:num>
  <w:num w:numId="22" w16cid:durableId="922763877">
    <w:abstractNumId w:val="20"/>
  </w:num>
  <w:num w:numId="23" w16cid:durableId="1574463241">
    <w:abstractNumId w:val="40"/>
  </w:num>
  <w:num w:numId="24" w16cid:durableId="474836445">
    <w:abstractNumId w:val="14"/>
  </w:num>
  <w:num w:numId="25" w16cid:durableId="295643383">
    <w:abstractNumId w:val="31"/>
  </w:num>
  <w:num w:numId="26" w16cid:durableId="2048753543">
    <w:abstractNumId w:val="16"/>
  </w:num>
  <w:num w:numId="27" w16cid:durableId="1296180580">
    <w:abstractNumId w:val="1"/>
  </w:num>
  <w:num w:numId="28" w16cid:durableId="361125875">
    <w:abstractNumId w:val="35"/>
  </w:num>
  <w:num w:numId="29" w16cid:durableId="126819996">
    <w:abstractNumId w:val="21"/>
  </w:num>
  <w:num w:numId="30" w16cid:durableId="357897825">
    <w:abstractNumId w:val="25"/>
  </w:num>
  <w:num w:numId="31" w16cid:durableId="855311843">
    <w:abstractNumId w:val="19"/>
  </w:num>
  <w:num w:numId="32" w16cid:durableId="89278579">
    <w:abstractNumId w:val="36"/>
  </w:num>
  <w:num w:numId="33" w16cid:durableId="242228300">
    <w:abstractNumId w:val="17"/>
  </w:num>
  <w:num w:numId="34" w16cid:durableId="1206138141">
    <w:abstractNumId w:val="6"/>
  </w:num>
  <w:num w:numId="35" w16cid:durableId="370427110">
    <w:abstractNumId w:val="43"/>
  </w:num>
  <w:num w:numId="36" w16cid:durableId="1010060569">
    <w:abstractNumId w:val="5"/>
  </w:num>
  <w:num w:numId="37" w16cid:durableId="2143224822">
    <w:abstractNumId w:val="0"/>
  </w:num>
  <w:num w:numId="38" w16cid:durableId="1026979545">
    <w:abstractNumId w:val="42"/>
  </w:num>
  <w:num w:numId="39" w16cid:durableId="427700279">
    <w:abstractNumId w:val="23"/>
  </w:num>
  <w:num w:numId="40" w16cid:durableId="657196098">
    <w:abstractNumId w:val="7"/>
  </w:num>
  <w:num w:numId="41" w16cid:durableId="257562242">
    <w:abstractNumId w:val="24"/>
  </w:num>
  <w:num w:numId="42" w16cid:durableId="555777388">
    <w:abstractNumId w:val="15"/>
  </w:num>
  <w:num w:numId="43" w16cid:durableId="1940794050">
    <w:abstractNumId w:val="29"/>
  </w:num>
  <w:num w:numId="44" w16cid:durableId="280889080">
    <w:abstractNumId w:val="9"/>
  </w:num>
  <w:num w:numId="45" w16cid:durableId="63113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10"/>
    <w:rsid w:val="00006E60"/>
    <w:rsid w:val="000117D0"/>
    <w:rsid w:val="00011B67"/>
    <w:rsid w:val="000209B1"/>
    <w:rsid w:val="00026E88"/>
    <w:rsid w:val="0004307C"/>
    <w:rsid w:val="0005433A"/>
    <w:rsid w:val="00066488"/>
    <w:rsid w:val="000673A1"/>
    <w:rsid w:val="000813D1"/>
    <w:rsid w:val="00082EA8"/>
    <w:rsid w:val="00084447"/>
    <w:rsid w:val="000847F8"/>
    <w:rsid w:val="00085A71"/>
    <w:rsid w:val="000A3249"/>
    <w:rsid w:val="000A44FD"/>
    <w:rsid w:val="000C3BB8"/>
    <w:rsid w:val="000D646B"/>
    <w:rsid w:val="000D6F10"/>
    <w:rsid w:val="000F6D58"/>
    <w:rsid w:val="0010248E"/>
    <w:rsid w:val="0011725D"/>
    <w:rsid w:val="001245E0"/>
    <w:rsid w:val="00124F08"/>
    <w:rsid w:val="00125EE6"/>
    <w:rsid w:val="00126965"/>
    <w:rsid w:val="00132EB4"/>
    <w:rsid w:val="00133E6C"/>
    <w:rsid w:val="00137668"/>
    <w:rsid w:val="001459F0"/>
    <w:rsid w:val="00151606"/>
    <w:rsid w:val="00164136"/>
    <w:rsid w:val="00166919"/>
    <w:rsid w:val="00171E22"/>
    <w:rsid w:val="001841AE"/>
    <w:rsid w:val="001949B2"/>
    <w:rsid w:val="001C3351"/>
    <w:rsid w:val="001C64B3"/>
    <w:rsid w:val="001D7F14"/>
    <w:rsid w:val="001E13A5"/>
    <w:rsid w:val="001E26E7"/>
    <w:rsid w:val="001F081E"/>
    <w:rsid w:val="001F3141"/>
    <w:rsid w:val="001F4A81"/>
    <w:rsid w:val="001F5645"/>
    <w:rsid w:val="001F7D78"/>
    <w:rsid w:val="0020034F"/>
    <w:rsid w:val="002103BB"/>
    <w:rsid w:val="0023222A"/>
    <w:rsid w:val="00234D61"/>
    <w:rsid w:val="002362E1"/>
    <w:rsid w:val="00237750"/>
    <w:rsid w:val="00244C05"/>
    <w:rsid w:val="00244C2B"/>
    <w:rsid w:val="00250E41"/>
    <w:rsid w:val="00253458"/>
    <w:rsid w:val="00255ACE"/>
    <w:rsid w:val="00262596"/>
    <w:rsid w:val="00264AFA"/>
    <w:rsid w:val="00264CC2"/>
    <w:rsid w:val="00274687"/>
    <w:rsid w:val="002765CA"/>
    <w:rsid w:val="002827CD"/>
    <w:rsid w:val="00287937"/>
    <w:rsid w:val="00297A28"/>
    <w:rsid w:val="002A10A0"/>
    <w:rsid w:val="002A2995"/>
    <w:rsid w:val="002B1CE7"/>
    <w:rsid w:val="002C4EBB"/>
    <w:rsid w:val="002C6DC2"/>
    <w:rsid w:val="002D2BE6"/>
    <w:rsid w:val="002E60CA"/>
    <w:rsid w:val="002E63E4"/>
    <w:rsid w:val="00302DAC"/>
    <w:rsid w:val="00310D34"/>
    <w:rsid w:val="0031140F"/>
    <w:rsid w:val="003229FC"/>
    <w:rsid w:val="003275CE"/>
    <w:rsid w:val="003430D9"/>
    <w:rsid w:val="003456D8"/>
    <w:rsid w:val="00351892"/>
    <w:rsid w:val="00364695"/>
    <w:rsid w:val="00371696"/>
    <w:rsid w:val="00372186"/>
    <w:rsid w:val="00395BE5"/>
    <w:rsid w:val="0039693A"/>
    <w:rsid w:val="003A0927"/>
    <w:rsid w:val="003B0FDA"/>
    <w:rsid w:val="003C1B8B"/>
    <w:rsid w:val="003C31C4"/>
    <w:rsid w:val="003C640D"/>
    <w:rsid w:val="003C785D"/>
    <w:rsid w:val="003D0D4D"/>
    <w:rsid w:val="003E1D0B"/>
    <w:rsid w:val="003E24E8"/>
    <w:rsid w:val="0041237C"/>
    <w:rsid w:val="0041367D"/>
    <w:rsid w:val="0042513B"/>
    <w:rsid w:val="00431D44"/>
    <w:rsid w:val="00437C1B"/>
    <w:rsid w:val="00437EB2"/>
    <w:rsid w:val="004419F5"/>
    <w:rsid w:val="00446EC2"/>
    <w:rsid w:val="00447019"/>
    <w:rsid w:val="00464891"/>
    <w:rsid w:val="004B0457"/>
    <w:rsid w:val="004B2F93"/>
    <w:rsid w:val="004B4B0E"/>
    <w:rsid w:val="004B787D"/>
    <w:rsid w:val="004C0111"/>
    <w:rsid w:val="004E6C53"/>
    <w:rsid w:val="004E73D0"/>
    <w:rsid w:val="004F23F3"/>
    <w:rsid w:val="00500AB2"/>
    <w:rsid w:val="00501497"/>
    <w:rsid w:val="00502EAC"/>
    <w:rsid w:val="005156D5"/>
    <w:rsid w:val="00521F80"/>
    <w:rsid w:val="0052424C"/>
    <w:rsid w:val="00525FE2"/>
    <w:rsid w:val="00527192"/>
    <w:rsid w:val="00530D0C"/>
    <w:rsid w:val="00530F44"/>
    <w:rsid w:val="00535B70"/>
    <w:rsid w:val="00536A8F"/>
    <w:rsid w:val="00542DFC"/>
    <w:rsid w:val="0054595A"/>
    <w:rsid w:val="0055002B"/>
    <w:rsid w:val="0055316C"/>
    <w:rsid w:val="0055587C"/>
    <w:rsid w:val="0056067F"/>
    <w:rsid w:val="005675CB"/>
    <w:rsid w:val="005933A9"/>
    <w:rsid w:val="00594A91"/>
    <w:rsid w:val="005A23A9"/>
    <w:rsid w:val="005C16C1"/>
    <w:rsid w:val="005C176A"/>
    <w:rsid w:val="005D17EF"/>
    <w:rsid w:val="005D2739"/>
    <w:rsid w:val="005F0AC3"/>
    <w:rsid w:val="005F38EA"/>
    <w:rsid w:val="005F512C"/>
    <w:rsid w:val="006116D9"/>
    <w:rsid w:val="00615295"/>
    <w:rsid w:val="006171B6"/>
    <w:rsid w:val="00625C38"/>
    <w:rsid w:val="00641AFA"/>
    <w:rsid w:val="006508CC"/>
    <w:rsid w:val="00654294"/>
    <w:rsid w:val="00663A41"/>
    <w:rsid w:val="006659A8"/>
    <w:rsid w:val="0067011D"/>
    <w:rsid w:val="006C36C6"/>
    <w:rsid w:val="006C4AB2"/>
    <w:rsid w:val="006C62B5"/>
    <w:rsid w:val="006F383F"/>
    <w:rsid w:val="00707F18"/>
    <w:rsid w:val="00714171"/>
    <w:rsid w:val="00735268"/>
    <w:rsid w:val="00747173"/>
    <w:rsid w:val="00747EF0"/>
    <w:rsid w:val="0075224B"/>
    <w:rsid w:val="00784D65"/>
    <w:rsid w:val="00795A8E"/>
    <w:rsid w:val="00797C3B"/>
    <w:rsid w:val="007A570A"/>
    <w:rsid w:val="007B3133"/>
    <w:rsid w:val="007B49A4"/>
    <w:rsid w:val="007B7846"/>
    <w:rsid w:val="007D0375"/>
    <w:rsid w:val="007F5DF4"/>
    <w:rsid w:val="007F65E3"/>
    <w:rsid w:val="007F782C"/>
    <w:rsid w:val="008031CC"/>
    <w:rsid w:val="008071C9"/>
    <w:rsid w:val="00813FA8"/>
    <w:rsid w:val="0082372C"/>
    <w:rsid w:val="0084070A"/>
    <w:rsid w:val="008416C9"/>
    <w:rsid w:val="0084456B"/>
    <w:rsid w:val="00852BCE"/>
    <w:rsid w:val="0085655D"/>
    <w:rsid w:val="00856A7C"/>
    <w:rsid w:val="0086788C"/>
    <w:rsid w:val="00870AB4"/>
    <w:rsid w:val="00873533"/>
    <w:rsid w:val="0088088B"/>
    <w:rsid w:val="00883320"/>
    <w:rsid w:val="008B42FB"/>
    <w:rsid w:val="008B6488"/>
    <w:rsid w:val="008B6D7E"/>
    <w:rsid w:val="008E3361"/>
    <w:rsid w:val="008E7E72"/>
    <w:rsid w:val="00904942"/>
    <w:rsid w:val="00911325"/>
    <w:rsid w:val="00935B7C"/>
    <w:rsid w:val="00940769"/>
    <w:rsid w:val="00943A51"/>
    <w:rsid w:val="00960B36"/>
    <w:rsid w:val="009639F8"/>
    <w:rsid w:val="009667E8"/>
    <w:rsid w:val="009674CF"/>
    <w:rsid w:val="009675F1"/>
    <w:rsid w:val="009724FA"/>
    <w:rsid w:val="00977687"/>
    <w:rsid w:val="0099498C"/>
    <w:rsid w:val="009A279E"/>
    <w:rsid w:val="009C15F2"/>
    <w:rsid w:val="009C7B2B"/>
    <w:rsid w:val="009D1778"/>
    <w:rsid w:val="009D68AF"/>
    <w:rsid w:val="009F50FA"/>
    <w:rsid w:val="00A02229"/>
    <w:rsid w:val="00A0775C"/>
    <w:rsid w:val="00A10DA9"/>
    <w:rsid w:val="00A11061"/>
    <w:rsid w:val="00A13292"/>
    <w:rsid w:val="00A212A3"/>
    <w:rsid w:val="00A2365B"/>
    <w:rsid w:val="00A324B9"/>
    <w:rsid w:val="00A37F83"/>
    <w:rsid w:val="00A42B6F"/>
    <w:rsid w:val="00A65084"/>
    <w:rsid w:val="00A7229D"/>
    <w:rsid w:val="00A86852"/>
    <w:rsid w:val="00A87F2B"/>
    <w:rsid w:val="00A941CB"/>
    <w:rsid w:val="00AB105A"/>
    <w:rsid w:val="00AB155C"/>
    <w:rsid w:val="00AC7B80"/>
    <w:rsid w:val="00AD72DD"/>
    <w:rsid w:val="00AF555B"/>
    <w:rsid w:val="00B05C95"/>
    <w:rsid w:val="00B240D7"/>
    <w:rsid w:val="00B26F1A"/>
    <w:rsid w:val="00B37B71"/>
    <w:rsid w:val="00B51335"/>
    <w:rsid w:val="00B57637"/>
    <w:rsid w:val="00B57BA5"/>
    <w:rsid w:val="00B60C56"/>
    <w:rsid w:val="00B621EE"/>
    <w:rsid w:val="00B80D57"/>
    <w:rsid w:val="00B856FC"/>
    <w:rsid w:val="00BB3511"/>
    <w:rsid w:val="00BC708D"/>
    <w:rsid w:val="00BD35DB"/>
    <w:rsid w:val="00BD481A"/>
    <w:rsid w:val="00BE4C8D"/>
    <w:rsid w:val="00BE5694"/>
    <w:rsid w:val="00BF0061"/>
    <w:rsid w:val="00BF0D6D"/>
    <w:rsid w:val="00C1682D"/>
    <w:rsid w:val="00C24C40"/>
    <w:rsid w:val="00C3108D"/>
    <w:rsid w:val="00C32BB7"/>
    <w:rsid w:val="00C43C52"/>
    <w:rsid w:val="00C47A8D"/>
    <w:rsid w:val="00C528F4"/>
    <w:rsid w:val="00C635C7"/>
    <w:rsid w:val="00C66ABD"/>
    <w:rsid w:val="00C81C17"/>
    <w:rsid w:val="00CA043C"/>
    <w:rsid w:val="00CA56E7"/>
    <w:rsid w:val="00CB3209"/>
    <w:rsid w:val="00CB72B2"/>
    <w:rsid w:val="00CD2C2A"/>
    <w:rsid w:val="00CD5156"/>
    <w:rsid w:val="00CD73CF"/>
    <w:rsid w:val="00CF2C02"/>
    <w:rsid w:val="00D1644D"/>
    <w:rsid w:val="00D224B9"/>
    <w:rsid w:val="00D26A5C"/>
    <w:rsid w:val="00D40C64"/>
    <w:rsid w:val="00D416E8"/>
    <w:rsid w:val="00D56B3B"/>
    <w:rsid w:val="00D57AD3"/>
    <w:rsid w:val="00D62F13"/>
    <w:rsid w:val="00D65860"/>
    <w:rsid w:val="00D70750"/>
    <w:rsid w:val="00D73383"/>
    <w:rsid w:val="00D845FF"/>
    <w:rsid w:val="00DA16E0"/>
    <w:rsid w:val="00DD3364"/>
    <w:rsid w:val="00DE046B"/>
    <w:rsid w:val="00DE05F4"/>
    <w:rsid w:val="00DE5B14"/>
    <w:rsid w:val="00DF6B56"/>
    <w:rsid w:val="00E04E18"/>
    <w:rsid w:val="00E10539"/>
    <w:rsid w:val="00E13458"/>
    <w:rsid w:val="00E20D88"/>
    <w:rsid w:val="00E325FC"/>
    <w:rsid w:val="00E5457D"/>
    <w:rsid w:val="00E563A0"/>
    <w:rsid w:val="00E57BDF"/>
    <w:rsid w:val="00E638BC"/>
    <w:rsid w:val="00E67F61"/>
    <w:rsid w:val="00E72D3B"/>
    <w:rsid w:val="00E74498"/>
    <w:rsid w:val="00E754E2"/>
    <w:rsid w:val="00EC1456"/>
    <w:rsid w:val="00EC4DEF"/>
    <w:rsid w:val="00EC6183"/>
    <w:rsid w:val="00ED1F20"/>
    <w:rsid w:val="00ED1FA1"/>
    <w:rsid w:val="00ED7F50"/>
    <w:rsid w:val="00EE7496"/>
    <w:rsid w:val="00F05FBD"/>
    <w:rsid w:val="00F1042E"/>
    <w:rsid w:val="00F10D86"/>
    <w:rsid w:val="00F12F1A"/>
    <w:rsid w:val="00F21863"/>
    <w:rsid w:val="00F35BB0"/>
    <w:rsid w:val="00F44CD0"/>
    <w:rsid w:val="00F46F98"/>
    <w:rsid w:val="00F52EA6"/>
    <w:rsid w:val="00F638BA"/>
    <w:rsid w:val="00F70393"/>
    <w:rsid w:val="00F962FD"/>
    <w:rsid w:val="00FA1924"/>
    <w:rsid w:val="00FA2ABB"/>
    <w:rsid w:val="00FA5FB8"/>
    <w:rsid w:val="00FB7EF2"/>
    <w:rsid w:val="00FC0384"/>
    <w:rsid w:val="00FC4C4B"/>
    <w:rsid w:val="00FD38D8"/>
    <w:rsid w:val="00FD4CF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020C"/>
  <w15:chartTrackingRefBased/>
  <w15:docId w15:val="{10432242-A1F7-471F-B2E0-D260E63F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D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5457D"/>
    <w:pPr>
      <w:ind w:left="720"/>
      <w:contextualSpacing/>
    </w:pPr>
  </w:style>
  <w:style w:type="character" w:customStyle="1" w:styleId="Bodytext">
    <w:name w:val="Body text_"/>
    <w:basedOn w:val="Fontdeparagrafimplicit"/>
    <w:link w:val="BodyText2"/>
    <w:rsid w:val="00437EB2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Bodytext9ptBoldNotItalicSpacing0pt">
    <w:name w:val="Body text + 9 pt;Bold;Not Italic;Spacing 0 pt"/>
    <w:basedOn w:val="Bodytext"/>
    <w:rsid w:val="00437EB2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ro-RO"/>
    </w:rPr>
  </w:style>
  <w:style w:type="paragraph" w:customStyle="1" w:styleId="BodyText2">
    <w:name w:val="Body Text2"/>
    <w:basedOn w:val="Normal"/>
    <w:link w:val="Bodytext"/>
    <w:rsid w:val="00437EB2"/>
    <w:pPr>
      <w:shd w:val="clear" w:color="auto" w:fill="FFFFFF"/>
      <w:autoSpaceDE/>
      <w:autoSpaceDN/>
      <w:adjustRightInd/>
      <w:spacing w:line="336" w:lineRule="exact"/>
      <w:ind w:hanging="360"/>
      <w:jc w:val="both"/>
    </w:pPr>
    <w:rPr>
      <w:rFonts w:ascii="Calibri" w:eastAsia="Calibri" w:hAnsi="Calibri" w:cs="Calibri"/>
      <w:i/>
      <w:iCs/>
      <w:kern w:val="2"/>
      <w:sz w:val="21"/>
      <w:szCs w:val="21"/>
      <w:lang w:val="ro-RO" w:eastAsia="en-US"/>
      <w14:ligatures w14:val="standardContextual"/>
    </w:rPr>
  </w:style>
  <w:style w:type="character" w:customStyle="1" w:styleId="Bodytext11">
    <w:name w:val="Body text (11)"/>
    <w:basedOn w:val="Fontdeparagrafimplicit"/>
    <w:rsid w:val="000A324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1Bold">
    <w:name w:val="Body text (11) + Bold"/>
    <w:basedOn w:val="Fontdeparagrafimplicit"/>
    <w:rsid w:val="000A324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6">
    <w:name w:val="Body text (16)_"/>
    <w:basedOn w:val="Fontdeparagrafimplicit"/>
    <w:rsid w:val="000A3249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0A324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5">
    <w:name w:val="Body text (15)_"/>
    <w:basedOn w:val="Fontdeparagrafimplicit"/>
    <w:rsid w:val="00395BE5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50">
    <w:name w:val="Body text (15)"/>
    <w:basedOn w:val="Bodytext15"/>
    <w:rsid w:val="00395BE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customStyle="1" w:styleId="Bodytext1511ptBold">
    <w:name w:val="Body text (15) + 11 pt;Bold"/>
    <w:basedOn w:val="Bodytext15"/>
    <w:rsid w:val="00395BE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Bodytext1695ptNotBold">
    <w:name w:val="Body text (16) + 9;5 pt;Not Bold"/>
    <w:basedOn w:val="Bodytext16"/>
    <w:rsid w:val="00395BE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customStyle="1" w:styleId="Bodytext9pt">
    <w:name w:val="Body text + 9 pt"/>
    <w:aliases w:val="Bold,Not Italic,Spacing 0 pt"/>
    <w:basedOn w:val="Bodytext"/>
    <w:rsid w:val="00A7229D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856F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856FC"/>
    <w:rPr>
      <w:rFonts w:ascii="Times New Roman" w:eastAsiaTheme="minorEastAsia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B856F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856FC"/>
    <w:rPr>
      <w:rFonts w:ascii="Times New Roman" w:eastAsiaTheme="minorEastAsia" w:hAnsi="Times New Roman" w:cs="Times New Roman"/>
      <w:kern w:val="0"/>
      <w:sz w:val="20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1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60776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1106104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924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242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Hutuleac Adrian</dc:creator>
  <cp:keywords/>
  <dc:description/>
  <cp:lastModifiedBy>Tulbure Mihaela</cp:lastModifiedBy>
  <cp:revision>88</cp:revision>
  <cp:lastPrinted>2025-06-17T10:25:00Z</cp:lastPrinted>
  <dcterms:created xsi:type="dcterms:W3CDTF">2023-04-14T17:54:00Z</dcterms:created>
  <dcterms:modified xsi:type="dcterms:W3CDTF">2025-06-17T10:25:00Z</dcterms:modified>
</cp:coreProperties>
</file>