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032E" w14:textId="77777777" w:rsidR="00C60181" w:rsidRPr="00C60181" w:rsidRDefault="00281BD9" w:rsidP="00C6018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14:paraId="64ADBDB9" w14:textId="16ECEC99" w:rsidR="00C60181" w:rsidRPr="002D6F27" w:rsidRDefault="0013595E" w:rsidP="0013595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60181" w:rsidRPr="002D6F27">
        <w:rPr>
          <w:b/>
          <w:sz w:val="28"/>
          <w:szCs w:val="28"/>
        </w:rPr>
        <w:t>IV.B.10</w:t>
      </w:r>
    </w:p>
    <w:p w14:paraId="353122FD" w14:textId="77777777" w:rsidR="006C20B3" w:rsidRDefault="006C20B3" w:rsidP="002D6F27">
      <w:pPr>
        <w:shd w:val="clear" w:color="auto" w:fill="FFFFFF"/>
        <w:jc w:val="center"/>
        <w:rPr>
          <w:b/>
          <w:sz w:val="28"/>
          <w:szCs w:val="28"/>
        </w:rPr>
      </w:pPr>
    </w:p>
    <w:p w14:paraId="52B5C859" w14:textId="064ADBA5" w:rsidR="00C60181" w:rsidRPr="002D6F27" w:rsidRDefault="00C60181" w:rsidP="002D6F27">
      <w:pPr>
        <w:shd w:val="clear" w:color="auto" w:fill="FFFFFF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DISPOZIŢIA nr.</w:t>
      </w:r>
      <w:r w:rsidR="000E7F5A">
        <w:rPr>
          <w:b/>
          <w:sz w:val="28"/>
          <w:szCs w:val="28"/>
        </w:rPr>
        <w:t xml:space="preserve"> </w:t>
      </w:r>
      <w:r w:rsidR="00287922">
        <w:rPr>
          <w:b/>
          <w:sz w:val="28"/>
          <w:szCs w:val="28"/>
        </w:rPr>
        <w:t>327</w:t>
      </w:r>
    </w:p>
    <w:p w14:paraId="22D3EEF4" w14:textId="71D78AFB" w:rsidR="00C60181" w:rsidRPr="002D6F27" w:rsidRDefault="00F53156" w:rsidP="002D6F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C60181" w:rsidRPr="002D6F27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 w:rsidR="00151F8C">
        <w:rPr>
          <w:b/>
          <w:sz w:val="28"/>
          <w:szCs w:val="28"/>
        </w:rPr>
        <w:t xml:space="preserve"> </w:t>
      </w:r>
      <w:r w:rsidR="00287922">
        <w:rPr>
          <w:b/>
          <w:sz w:val="28"/>
          <w:szCs w:val="28"/>
        </w:rPr>
        <w:t>22</w:t>
      </w:r>
      <w:r w:rsidR="00151F8C">
        <w:rPr>
          <w:b/>
          <w:sz w:val="28"/>
          <w:szCs w:val="28"/>
        </w:rPr>
        <w:t xml:space="preserve"> </w:t>
      </w:r>
      <w:r w:rsidR="00D4421D">
        <w:rPr>
          <w:b/>
          <w:sz w:val="28"/>
          <w:szCs w:val="28"/>
        </w:rPr>
        <w:t xml:space="preserve"> mai</w:t>
      </w:r>
      <w:r w:rsidR="0069685F">
        <w:rPr>
          <w:b/>
          <w:sz w:val="28"/>
          <w:szCs w:val="28"/>
        </w:rPr>
        <w:t xml:space="preserve"> </w:t>
      </w:r>
      <w:r w:rsidR="00C60181" w:rsidRPr="002D6F27">
        <w:rPr>
          <w:b/>
          <w:sz w:val="28"/>
          <w:szCs w:val="28"/>
        </w:rPr>
        <w:t>2024</w:t>
      </w:r>
    </w:p>
    <w:p w14:paraId="3782BA58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790C6FDF" w14:textId="77777777" w:rsidR="00E86DCA" w:rsidRDefault="00E86DCA" w:rsidP="00B42409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</w:p>
    <w:p w14:paraId="2D33822F" w14:textId="34AFAEFF" w:rsidR="00C60181" w:rsidRPr="0083518E" w:rsidRDefault="00C60181" w:rsidP="00B42409">
      <w:pPr>
        <w:shd w:val="clear" w:color="auto" w:fill="FFFFFF"/>
        <w:ind w:left="993" w:hanging="993"/>
        <w:jc w:val="both"/>
        <w:rPr>
          <w:bCs/>
          <w:sz w:val="28"/>
          <w:szCs w:val="28"/>
          <w:lang w:val="en-GB"/>
        </w:rPr>
      </w:pPr>
      <w:r w:rsidRPr="00B42409">
        <w:rPr>
          <w:b/>
          <w:sz w:val="28"/>
          <w:szCs w:val="28"/>
        </w:rPr>
        <w:t>privind:</w:t>
      </w:r>
      <w:r w:rsidRPr="00C60181">
        <w:rPr>
          <w:bCs/>
          <w:sz w:val="28"/>
          <w:szCs w:val="28"/>
        </w:rPr>
        <w:t xml:space="preserve"> convocarea Consiliului Judeţean Vrancea în şedinţă ordinară în data de</w:t>
      </w:r>
      <w:r w:rsidR="0069685F">
        <w:rPr>
          <w:bCs/>
          <w:sz w:val="28"/>
          <w:szCs w:val="28"/>
        </w:rPr>
        <w:t xml:space="preserve"> </w:t>
      </w:r>
      <w:r w:rsidR="007265FE">
        <w:rPr>
          <w:bCs/>
          <w:sz w:val="28"/>
          <w:szCs w:val="28"/>
        </w:rPr>
        <w:t>28</w:t>
      </w:r>
      <w:r w:rsidR="0069685F">
        <w:rPr>
          <w:bCs/>
          <w:sz w:val="28"/>
          <w:szCs w:val="28"/>
        </w:rPr>
        <w:t xml:space="preserve">   </w:t>
      </w:r>
      <w:r w:rsidR="00D4421D">
        <w:rPr>
          <w:bCs/>
          <w:sz w:val="28"/>
          <w:szCs w:val="28"/>
        </w:rPr>
        <w:t>mai</w:t>
      </w:r>
      <w:r w:rsidR="0069685F">
        <w:rPr>
          <w:bCs/>
          <w:sz w:val="28"/>
          <w:szCs w:val="28"/>
        </w:rPr>
        <w:t xml:space="preserve"> </w:t>
      </w:r>
      <w:r w:rsidRPr="00C60181">
        <w:rPr>
          <w:bCs/>
          <w:sz w:val="28"/>
          <w:szCs w:val="28"/>
        </w:rPr>
        <w:t xml:space="preserve">2024, ora </w:t>
      </w:r>
      <w:r w:rsidR="0083518E">
        <w:rPr>
          <w:bCs/>
          <w:sz w:val="28"/>
          <w:szCs w:val="28"/>
        </w:rPr>
        <w:t>10</w:t>
      </w:r>
      <w:r w:rsidR="0083518E">
        <w:rPr>
          <w:bCs/>
          <w:sz w:val="28"/>
          <w:szCs w:val="28"/>
          <w:lang w:val="en-GB"/>
        </w:rPr>
        <w:t>.00</w:t>
      </w:r>
    </w:p>
    <w:p w14:paraId="2C16121A" w14:textId="77777777" w:rsidR="00C60181" w:rsidRPr="007D7AB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17C5B610" w14:textId="77777777" w:rsidR="00B42409" w:rsidRDefault="00B42409" w:rsidP="00C60181">
      <w:pPr>
        <w:shd w:val="clear" w:color="auto" w:fill="FFFFFF"/>
        <w:jc w:val="both"/>
        <w:rPr>
          <w:b/>
          <w:sz w:val="28"/>
          <w:szCs w:val="28"/>
        </w:rPr>
      </w:pPr>
    </w:p>
    <w:p w14:paraId="65C13ECB" w14:textId="67573629" w:rsidR="00C60181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B42409">
        <w:rPr>
          <w:b/>
          <w:sz w:val="28"/>
          <w:szCs w:val="28"/>
        </w:rPr>
        <w:t>Preşedintele Consiliului Judeţean Vrancea,</w:t>
      </w:r>
    </w:p>
    <w:p w14:paraId="4192D94C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  <w:r w:rsidRPr="00C60181">
        <w:rPr>
          <w:bCs/>
          <w:sz w:val="28"/>
          <w:szCs w:val="28"/>
        </w:rPr>
        <w:t xml:space="preserve">în temeiul prevederilor art. 134, art.135 si art.179 din O.U.G. nr.57/2019 privind Codul administrativ, cu modificările și completările ulterioare, </w:t>
      </w:r>
    </w:p>
    <w:p w14:paraId="39A71380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59A3D5A3" w14:textId="6C3387AE" w:rsidR="00C60181" w:rsidRPr="002D6F27" w:rsidRDefault="00C60181" w:rsidP="002D6F27">
      <w:pPr>
        <w:shd w:val="clear" w:color="auto" w:fill="FFFFFF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DISPUNE:</w:t>
      </w:r>
    </w:p>
    <w:p w14:paraId="7D47BAA2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43CFD2AF" w14:textId="6C167D34" w:rsid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  <w:r w:rsidRPr="00CA435A">
        <w:rPr>
          <w:b/>
          <w:sz w:val="28"/>
          <w:szCs w:val="28"/>
        </w:rPr>
        <w:t>Art.1</w:t>
      </w:r>
      <w:r w:rsidRPr="00C60181">
        <w:rPr>
          <w:bCs/>
          <w:sz w:val="28"/>
          <w:szCs w:val="28"/>
        </w:rPr>
        <w:t xml:space="preserve"> Convocarea Consiliului Judeţean Vrancea în şedinţă ordinară în data de </w:t>
      </w:r>
      <w:r w:rsidR="00913C00">
        <w:rPr>
          <w:bCs/>
          <w:sz w:val="28"/>
          <w:szCs w:val="28"/>
        </w:rPr>
        <w:t xml:space="preserve">28 </w:t>
      </w:r>
      <w:r w:rsidR="00D4421D">
        <w:rPr>
          <w:bCs/>
          <w:sz w:val="28"/>
          <w:szCs w:val="28"/>
        </w:rPr>
        <w:t>mai</w:t>
      </w:r>
      <w:r w:rsidR="00913C00">
        <w:rPr>
          <w:bCs/>
          <w:sz w:val="28"/>
          <w:szCs w:val="28"/>
        </w:rPr>
        <w:t xml:space="preserve"> </w:t>
      </w:r>
      <w:r w:rsidRPr="00C60181">
        <w:rPr>
          <w:bCs/>
          <w:sz w:val="28"/>
          <w:szCs w:val="28"/>
        </w:rPr>
        <w:t xml:space="preserve">2024, ora </w:t>
      </w:r>
      <w:r w:rsidR="0083518E">
        <w:rPr>
          <w:bCs/>
          <w:sz w:val="28"/>
          <w:szCs w:val="28"/>
        </w:rPr>
        <w:t xml:space="preserve">10.00 </w:t>
      </w:r>
      <w:r w:rsidRPr="00C60181">
        <w:rPr>
          <w:bCs/>
          <w:sz w:val="28"/>
          <w:szCs w:val="28"/>
        </w:rPr>
        <w:t xml:space="preserve">cu ordinea de zi prezentată în anexa care face parte integrantă din prezenta </w:t>
      </w:r>
      <w:proofErr w:type="spellStart"/>
      <w:r w:rsidRPr="00C60181">
        <w:rPr>
          <w:bCs/>
          <w:sz w:val="28"/>
          <w:szCs w:val="28"/>
        </w:rPr>
        <w:t>dispoziţie</w:t>
      </w:r>
      <w:proofErr w:type="spellEnd"/>
      <w:r w:rsidRPr="00C60181">
        <w:rPr>
          <w:bCs/>
          <w:sz w:val="28"/>
          <w:szCs w:val="28"/>
        </w:rPr>
        <w:t>.</w:t>
      </w:r>
    </w:p>
    <w:p w14:paraId="2D27843E" w14:textId="77777777" w:rsidR="00151F8C" w:rsidRPr="00C60181" w:rsidRDefault="00151F8C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16D26AE7" w14:textId="09E4D559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  <w:r w:rsidRPr="00CA435A">
        <w:rPr>
          <w:b/>
          <w:sz w:val="28"/>
          <w:szCs w:val="28"/>
        </w:rPr>
        <w:t>Art.2</w:t>
      </w:r>
      <w:r w:rsidRPr="00C60181">
        <w:rPr>
          <w:bCs/>
          <w:sz w:val="28"/>
          <w:szCs w:val="28"/>
        </w:rPr>
        <w:t xml:space="preserve"> Prevederile prezentei </w:t>
      </w:r>
      <w:proofErr w:type="spellStart"/>
      <w:r w:rsidRPr="00C60181">
        <w:rPr>
          <w:bCs/>
          <w:sz w:val="28"/>
          <w:szCs w:val="28"/>
        </w:rPr>
        <w:t>dispoziţii</w:t>
      </w:r>
      <w:proofErr w:type="spellEnd"/>
      <w:r w:rsidRPr="00C60181">
        <w:rPr>
          <w:bCs/>
          <w:sz w:val="28"/>
          <w:szCs w:val="28"/>
        </w:rPr>
        <w:t xml:space="preserve"> vor fi comunicate celor </w:t>
      </w:r>
      <w:proofErr w:type="spellStart"/>
      <w:r w:rsidRPr="00C60181">
        <w:rPr>
          <w:bCs/>
          <w:sz w:val="28"/>
          <w:szCs w:val="28"/>
        </w:rPr>
        <w:t>interesaţi</w:t>
      </w:r>
      <w:proofErr w:type="spellEnd"/>
      <w:r w:rsidRPr="00C60181">
        <w:rPr>
          <w:bCs/>
          <w:sz w:val="28"/>
          <w:szCs w:val="28"/>
        </w:rPr>
        <w:t xml:space="preserve"> de secretarul general al judeţului prin Serviciul administrație publică, Monitor Oficial Local şi arhivă din cadrul Direcției juridice și administrație publică. </w:t>
      </w:r>
    </w:p>
    <w:p w14:paraId="215BE5E7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  <w:r w:rsidRPr="00C60181">
        <w:rPr>
          <w:bCs/>
          <w:sz w:val="28"/>
          <w:szCs w:val="28"/>
        </w:rPr>
        <w:t xml:space="preserve">                                                </w:t>
      </w:r>
    </w:p>
    <w:p w14:paraId="7B9F763C" w14:textId="77777777" w:rsidR="009639B4" w:rsidRDefault="009639B4" w:rsidP="002D6F27">
      <w:pPr>
        <w:shd w:val="clear" w:color="auto" w:fill="FFFFFF"/>
        <w:jc w:val="center"/>
        <w:rPr>
          <w:b/>
          <w:sz w:val="28"/>
          <w:szCs w:val="28"/>
        </w:rPr>
      </w:pPr>
    </w:p>
    <w:p w14:paraId="5D8F9B6B" w14:textId="63B89804" w:rsidR="00C60181" w:rsidRPr="002D6F27" w:rsidRDefault="00C60181" w:rsidP="002D6F27">
      <w:pPr>
        <w:shd w:val="clear" w:color="auto" w:fill="FFFFFF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pentru Președinte</w:t>
      </w:r>
      <w:r w:rsidR="00930267">
        <w:rPr>
          <w:b/>
          <w:sz w:val="28"/>
          <w:szCs w:val="28"/>
        </w:rPr>
        <w:t>,</w:t>
      </w:r>
    </w:p>
    <w:p w14:paraId="694A432B" w14:textId="79BEC2AE" w:rsidR="00C60181" w:rsidRPr="002D6F27" w:rsidRDefault="00EA0C8A" w:rsidP="002D6F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2D6F27">
        <w:rPr>
          <w:b/>
          <w:sz w:val="28"/>
          <w:szCs w:val="28"/>
        </w:rPr>
        <w:t>icepreședinte</w:t>
      </w:r>
    </w:p>
    <w:p w14:paraId="60FFA6A8" w14:textId="77777777" w:rsidR="00C60181" w:rsidRPr="002D6F27" w:rsidRDefault="00C60181" w:rsidP="002D6F27">
      <w:pPr>
        <w:shd w:val="clear" w:color="auto" w:fill="FFFFFF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Ionel Cel-Mare</w:t>
      </w:r>
    </w:p>
    <w:p w14:paraId="4AA9534C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</w:p>
    <w:p w14:paraId="5CED6366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</w:p>
    <w:p w14:paraId="1A0B2343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 Contrasemnează,</w:t>
      </w:r>
    </w:p>
    <w:p w14:paraId="385487B3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Secretar general al judeţului</w:t>
      </w:r>
    </w:p>
    <w:p w14:paraId="1DE6A703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    Raluca  Dan</w:t>
      </w:r>
    </w:p>
    <w:p w14:paraId="34A1CE6B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E78BEC8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</w:p>
    <w:p w14:paraId="393BC550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450D72EA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4DD87A2C" w14:textId="77777777" w:rsidR="00C60181" w:rsidRPr="002D6F27" w:rsidRDefault="00C60181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</w:p>
    <w:p w14:paraId="04D3C8EC" w14:textId="19821AD9" w:rsidR="00C60181" w:rsidRPr="002D6F27" w:rsidRDefault="00C60181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Anexa                                                        </w:t>
      </w:r>
    </w:p>
    <w:p w14:paraId="4BCFBE88" w14:textId="312091E2" w:rsidR="00C60181" w:rsidRPr="002D6F27" w:rsidRDefault="00C60181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la </w:t>
      </w:r>
      <w:proofErr w:type="spellStart"/>
      <w:r w:rsidRPr="002D6F27">
        <w:rPr>
          <w:b/>
          <w:sz w:val="28"/>
          <w:szCs w:val="28"/>
        </w:rPr>
        <w:t>Dispoziţia</w:t>
      </w:r>
      <w:proofErr w:type="spellEnd"/>
      <w:r w:rsidRPr="002D6F27">
        <w:rPr>
          <w:b/>
          <w:sz w:val="28"/>
          <w:szCs w:val="28"/>
        </w:rPr>
        <w:t xml:space="preserve"> nr. </w:t>
      </w:r>
      <w:r w:rsidR="0045293E">
        <w:rPr>
          <w:b/>
          <w:sz w:val="28"/>
          <w:szCs w:val="28"/>
        </w:rPr>
        <w:t>327</w:t>
      </w:r>
      <w:r w:rsidR="00932643">
        <w:rPr>
          <w:b/>
          <w:sz w:val="28"/>
          <w:szCs w:val="28"/>
        </w:rPr>
        <w:t xml:space="preserve"> </w:t>
      </w:r>
      <w:r w:rsidRPr="002D6F27">
        <w:rPr>
          <w:b/>
          <w:sz w:val="28"/>
          <w:szCs w:val="28"/>
        </w:rPr>
        <w:t xml:space="preserve">din </w:t>
      </w:r>
      <w:r w:rsidR="0045293E">
        <w:rPr>
          <w:b/>
          <w:sz w:val="28"/>
          <w:szCs w:val="28"/>
        </w:rPr>
        <w:t>22.05.</w:t>
      </w:r>
      <w:r w:rsidRPr="002D6F27">
        <w:rPr>
          <w:b/>
          <w:sz w:val="28"/>
          <w:szCs w:val="28"/>
        </w:rPr>
        <w:t>2024</w:t>
      </w:r>
    </w:p>
    <w:p w14:paraId="7BCD351B" w14:textId="77777777" w:rsidR="00C60181" w:rsidRDefault="00C60181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2F531AA7" w14:textId="77777777" w:rsidR="00800F72" w:rsidRPr="00C60181" w:rsidRDefault="00800F72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339A480D" w14:textId="77777777" w:rsidR="00C60181" w:rsidRPr="002D6F27" w:rsidRDefault="00C60181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Proiectul  Ordinii de zi</w:t>
      </w:r>
    </w:p>
    <w:p w14:paraId="40CAF8FC" w14:textId="77777777" w:rsidR="00C60181" w:rsidRPr="002D6F27" w:rsidRDefault="00C60181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a </w:t>
      </w:r>
      <w:proofErr w:type="spellStart"/>
      <w:r w:rsidRPr="002D6F27">
        <w:rPr>
          <w:b/>
          <w:sz w:val="28"/>
          <w:szCs w:val="28"/>
        </w:rPr>
        <w:t>şedinţei</w:t>
      </w:r>
      <w:proofErr w:type="spellEnd"/>
      <w:r w:rsidRPr="002D6F27">
        <w:rPr>
          <w:b/>
          <w:sz w:val="28"/>
          <w:szCs w:val="28"/>
        </w:rPr>
        <w:t xml:space="preserve"> ordinare a Consiliului Judeţean Vrancea</w:t>
      </w:r>
    </w:p>
    <w:p w14:paraId="45BEA25B" w14:textId="181E3A6C" w:rsidR="00C60181" w:rsidRDefault="00C60181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din data de </w:t>
      </w:r>
      <w:r w:rsidR="00C743EA">
        <w:rPr>
          <w:b/>
          <w:sz w:val="28"/>
          <w:szCs w:val="28"/>
        </w:rPr>
        <w:t xml:space="preserve">28 </w:t>
      </w:r>
      <w:r w:rsidR="00D4421D">
        <w:rPr>
          <w:b/>
          <w:sz w:val="28"/>
          <w:szCs w:val="28"/>
        </w:rPr>
        <w:t>mai</w:t>
      </w:r>
      <w:r w:rsidR="00C743EA">
        <w:rPr>
          <w:b/>
          <w:sz w:val="28"/>
          <w:szCs w:val="28"/>
        </w:rPr>
        <w:t xml:space="preserve"> </w:t>
      </w:r>
      <w:r w:rsidRPr="002D6F27">
        <w:rPr>
          <w:b/>
          <w:sz w:val="28"/>
          <w:szCs w:val="28"/>
        </w:rPr>
        <w:t>2024</w:t>
      </w:r>
    </w:p>
    <w:p w14:paraId="39630EE7" w14:textId="77777777" w:rsidR="00E92744" w:rsidRPr="002D6F27" w:rsidRDefault="00E92744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14:paraId="3E7AFE60" w14:textId="77777777" w:rsidR="00C60181" w:rsidRPr="00C60181" w:rsidRDefault="00C60181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0F7D8B09" w14:textId="6295C2E2" w:rsidR="00C60181" w:rsidRPr="00510797" w:rsidRDefault="00C60181" w:rsidP="009149AE">
      <w:pPr>
        <w:pStyle w:val="Listparagraf"/>
        <w:numPr>
          <w:ilvl w:val="0"/>
          <w:numId w:val="3"/>
        </w:numPr>
        <w:shd w:val="clear" w:color="auto" w:fill="FFFFFF"/>
        <w:ind w:left="567" w:hanging="425"/>
        <w:jc w:val="both"/>
        <w:rPr>
          <w:b/>
          <w:sz w:val="28"/>
          <w:szCs w:val="28"/>
        </w:rPr>
      </w:pPr>
      <w:r w:rsidRPr="00510797">
        <w:rPr>
          <w:b/>
          <w:sz w:val="28"/>
          <w:szCs w:val="28"/>
        </w:rPr>
        <w:t xml:space="preserve">PROIECTE DE HOTĂRÂRI    </w:t>
      </w:r>
    </w:p>
    <w:p w14:paraId="5E4B89CC" w14:textId="77777777" w:rsidR="00C60181" w:rsidRPr="00C60181" w:rsidRDefault="00C60181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1567BDD5" w14:textId="2C398D93" w:rsidR="002C5D6C" w:rsidRPr="0083518E" w:rsidRDefault="002C5D6C" w:rsidP="009149AE">
      <w:pPr>
        <w:pStyle w:val="Listparagraf"/>
        <w:numPr>
          <w:ilvl w:val="0"/>
          <w:numId w:val="4"/>
        </w:numPr>
        <w:shd w:val="clear" w:color="auto" w:fill="FFFFFF"/>
        <w:ind w:left="426"/>
        <w:jc w:val="both"/>
        <w:rPr>
          <w:b/>
          <w:sz w:val="28"/>
          <w:szCs w:val="28"/>
        </w:rPr>
      </w:pPr>
      <w:r w:rsidRPr="0083518E">
        <w:rPr>
          <w:bCs/>
          <w:sz w:val="28"/>
          <w:szCs w:val="28"/>
        </w:rPr>
        <w:t xml:space="preserve">„ Conferirea titlului de „Cetățean de onoare al județului Vrancea” post-mortem domnului profesor Cătălin Dumitru Toma” </w:t>
      </w:r>
      <w:r w:rsidR="00E64E93" w:rsidRPr="0083518E">
        <w:rPr>
          <w:bCs/>
          <w:sz w:val="28"/>
          <w:szCs w:val="28"/>
        </w:rPr>
        <w:t xml:space="preserve">   </w:t>
      </w:r>
    </w:p>
    <w:p w14:paraId="47EA581D" w14:textId="058E0311" w:rsidR="002C5D6C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23204918" w14:textId="77777777" w:rsidR="002B4C60" w:rsidRPr="002C5D6C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</w:p>
    <w:p w14:paraId="0443322C" w14:textId="1B019B9A" w:rsidR="002C5D6C" w:rsidRPr="0083518E" w:rsidRDefault="002C5D6C" w:rsidP="009149AE">
      <w:pPr>
        <w:pStyle w:val="Listparagraf"/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83518E">
        <w:rPr>
          <w:bCs/>
          <w:sz w:val="28"/>
          <w:szCs w:val="28"/>
        </w:rPr>
        <w:t xml:space="preserve">“ Conferirea titlului de „Cetățean de onoare al județului Vrancea” domnului profesor Tiberiu Oprea” </w:t>
      </w:r>
    </w:p>
    <w:p w14:paraId="20E86919" w14:textId="28A0E6DA" w:rsidR="002C5D6C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0256418A" w14:textId="77777777" w:rsidR="002B4C60" w:rsidRPr="002C5D6C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</w:p>
    <w:p w14:paraId="0F14B6E2" w14:textId="40A3CE2D" w:rsidR="002C5D6C" w:rsidRPr="00656766" w:rsidRDefault="002C5D6C" w:rsidP="009149AE">
      <w:pPr>
        <w:pStyle w:val="Listparagraf"/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656766">
        <w:rPr>
          <w:bCs/>
          <w:sz w:val="28"/>
          <w:szCs w:val="28"/>
        </w:rPr>
        <w:t>„ Conferirea titlului de „Cetățean de onoare al județului Vrancea” domnului profesor Iuliu-Octavian Dragomir”</w:t>
      </w:r>
    </w:p>
    <w:p w14:paraId="28B8A491" w14:textId="421CEC2D" w:rsidR="002C5D6C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314BF742" w14:textId="77777777" w:rsidR="002B4C60" w:rsidRPr="002C5D6C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</w:p>
    <w:p w14:paraId="4E8E0573" w14:textId="16C22728" w:rsidR="002C5D6C" w:rsidRPr="00656766" w:rsidRDefault="002C5D6C" w:rsidP="009149AE">
      <w:pPr>
        <w:pStyle w:val="Listparagraf"/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656766">
        <w:rPr>
          <w:bCs/>
          <w:sz w:val="28"/>
          <w:szCs w:val="28"/>
        </w:rPr>
        <w:t xml:space="preserve">„ Conferirea titlului de „Cetățean de onoare al județului Vrancea” doamnei profesor Mihaela Victoria Oprea” </w:t>
      </w:r>
    </w:p>
    <w:p w14:paraId="5B089169" w14:textId="4A597B10" w:rsidR="002C5D6C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69761EB0" w14:textId="77777777" w:rsidR="002B4C60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</w:p>
    <w:p w14:paraId="639C2D16" w14:textId="1A5A8029" w:rsidR="00AE569C" w:rsidRPr="00AE569C" w:rsidRDefault="00AE569C" w:rsidP="009149AE">
      <w:pPr>
        <w:pStyle w:val="Listparagraf"/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AE569C">
        <w:rPr>
          <w:bCs/>
          <w:sz w:val="28"/>
          <w:szCs w:val="28"/>
        </w:rPr>
        <w:t>„ Aprobarea proiectului tehnic, a devizului general și a indicatorilor tehnico - economici actualizați la faza de proiect tehnic de execuție, pentru obiectivul de investiții „Consolidarea, modernizarea și dotarea imobilului «Casa Duiliu Zamfirescu»”</w:t>
      </w:r>
    </w:p>
    <w:p w14:paraId="3100521F" w14:textId="738445C3" w:rsidR="002C5D6C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11F421C4" w14:textId="77777777" w:rsidR="002B4C60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</w:p>
    <w:p w14:paraId="651E3E88" w14:textId="69167CCB" w:rsidR="001C6880" w:rsidRPr="00AE569C" w:rsidRDefault="001C6880" w:rsidP="009149AE">
      <w:pPr>
        <w:pStyle w:val="Listparagraf"/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 w:rsidRPr="00AE569C">
        <w:rPr>
          <w:bCs/>
          <w:sz w:val="28"/>
          <w:szCs w:val="28"/>
        </w:rPr>
        <w:t xml:space="preserve">„ Aprobarea depunerii proiectului „Consolidarea, modernizarea și dotarea imobilului «Casa Duiliu Zamfirescu»” și a cheltuielilor legate de proiect”  </w:t>
      </w:r>
    </w:p>
    <w:p w14:paraId="5451CD3C" w14:textId="5DC00929" w:rsidR="001C6880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5C185600" w14:textId="77777777" w:rsidR="002B4C60" w:rsidRPr="001C6880" w:rsidRDefault="002B4C6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</w:p>
    <w:p w14:paraId="255E5A46" w14:textId="1F95C6CC" w:rsidR="001C6880" w:rsidRPr="00211E93" w:rsidRDefault="001C6880" w:rsidP="004C25AD">
      <w:pPr>
        <w:pStyle w:val="Listparagraf"/>
        <w:numPr>
          <w:ilvl w:val="0"/>
          <w:numId w:val="4"/>
        </w:numPr>
        <w:shd w:val="clear" w:color="auto" w:fill="FFFFFF"/>
        <w:ind w:left="425"/>
        <w:jc w:val="both"/>
        <w:rPr>
          <w:bCs/>
          <w:sz w:val="28"/>
          <w:szCs w:val="28"/>
        </w:rPr>
      </w:pPr>
      <w:r w:rsidRPr="00211E93">
        <w:rPr>
          <w:bCs/>
          <w:sz w:val="28"/>
          <w:szCs w:val="28"/>
        </w:rPr>
        <w:lastRenderedPageBreak/>
        <w:t>„ Actualizarea devizului general și a indicatorilor tehnico-economici la faza Proiect Tehnic și detalii de execuție pentru obiectivul de investiții “Amenajare incintă imobil Centrul Școlar Pentru Educație Incluzivă Elena Doamna“</w:t>
      </w:r>
    </w:p>
    <w:p w14:paraId="2FBA072C" w14:textId="2CA8385C" w:rsidR="001C6880" w:rsidRPr="001C6880" w:rsidRDefault="002B4C60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6906A252" w14:textId="77777777" w:rsidR="002F6FBC" w:rsidRDefault="002F6FBC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</w:p>
    <w:p w14:paraId="121BE482" w14:textId="193FA387" w:rsidR="001C6880" w:rsidRPr="00211E93" w:rsidRDefault="001C6880" w:rsidP="004C25AD">
      <w:pPr>
        <w:pStyle w:val="Listparagraf"/>
        <w:numPr>
          <w:ilvl w:val="0"/>
          <w:numId w:val="4"/>
        </w:numPr>
        <w:shd w:val="clear" w:color="auto" w:fill="FFFFFF"/>
        <w:ind w:left="425"/>
        <w:jc w:val="both"/>
        <w:rPr>
          <w:bCs/>
          <w:sz w:val="28"/>
          <w:szCs w:val="28"/>
        </w:rPr>
      </w:pPr>
      <w:r w:rsidRPr="00211E93">
        <w:rPr>
          <w:bCs/>
          <w:sz w:val="28"/>
          <w:szCs w:val="28"/>
        </w:rPr>
        <w:t xml:space="preserve">“ Aprobarea documentației tehnice la faza: Notă conceptuală și Temă de proiectare pentru obiectivul de investiții Reabilitarea, accesibilizarea și dotarea Centrului de Servicii de Recuperare </w:t>
      </w:r>
      <w:proofErr w:type="spellStart"/>
      <w:r w:rsidRPr="00211E93">
        <w:rPr>
          <w:bCs/>
          <w:sz w:val="28"/>
          <w:szCs w:val="28"/>
        </w:rPr>
        <w:t>Neuromotorie</w:t>
      </w:r>
      <w:proofErr w:type="spellEnd"/>
      <w:r w:rsidRPr="00211E93">
        <w:rPr>
          <w:bCs/>
          <w:sz w:val="28"/>
          <w:szCs w:val="28"/>
        </w:rPr>
        <w:t xml:space="preserve"> de Tip Ambulatoriu situat pe raza orașului Odobești, din structura Direcţiei Generale de </w:t>
      </w:r>
      <w:proofErr w:type="spellStart"/>
      <w:r w:rsidRPr="00211E93">
        <w:rPr>
          <w:bCs/>
          <w:sz w:val="28"/>
          <w:szCs w:val="28"/>
        </w:rPr>
        <w:t>Asistenţă</w:t>
      </w:r>
      <w:proofErr w:type="spellEnd"/>
      <w:r w:rsidRPr="00211E93">
        <w:rPr>
          <w:bCs/>
          <w:sz w:val="28"/>
          <w:szCs w:val="28"/>
        </w:rPr>
        <w:t xml:space="preserve"> Socială şi </w:t>
      </w:r>
      <w:proofErr w:type="spellStart"/>
      <w:r w:rsidRPr="00211E93">
        <w:rPr>
          <w:bCs/>
          <w:sz w:val="28"/>
          <w:szCs w:val="28"/>
        </w:rPr>
        <w:t>Protecţia</w:t>
      </w:r>
      <w:proofErr w:type="spellEnd"/>
      <w:r w:rsidRPr="00211E93">
        <w:rPr>
          <w:bCs/>
          <w:sz w:val="28"/>
          <w:szCs w:val="28"/>
        </w:rPr>
        <w:t xml:space="preserve"> Copilului Vrancea”   </w:t>
      </w:r>
    </w:p>
    <w:p w14:paraId="5319FBCF" w14:textId="4C86ECA6" w:rsidR="001C6880" w:rsidRDefault="001C6880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  <w:r w:rsidRPr="001C6880">
        <w:rPr>
          <w:bCs/>
          <w:sz w:val="28"/>
          <w:szCs w:val="28"/>
        </w:rPr>
        <w:t xml:space="preserve"> </w:t>
      </w:r>
      <w:proofErr w:type="spellStart"/>
      <w:r w:rsidR="002B4C60" w:rsidRPr="00CB14BE">
        <w:rPr>
          <w:bCs/>
          <w:sz w:val="28"/>
          <w:szCs w:val="28"/>
          <w:u w:val="single"/>
        </w:rPr>
        <w:t>Iniţiator</w:t>
      </w:r>
      <w:proofErr w:type="spellEnd"/>
      <w:r w:rsidR="002B4C60" w:rsidRPr="00CB14BE">
        <w:rPr>
          <w:bCs/>
          <w:sz w:val="28"/>
          <w:szCs w:val="28"/>
          <w:u w:val="single"/>
        </w:rPr>
        <w:t>:</w:t>
      </w:r>
      <w:r w:rsidR="002B4C60"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59AAA2CC" w14:textId="77777777" w:rsidR="002B4C60" w:rsidRPr="001C6880" w:rsidRDefault="002B4C60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</w:p>
    <w:p w14:paraId="12E9BFF5" w14:textId="7C275FFA" w:rsidR="00211E93" w:rsidRPr="00211E93" w:rsidRDefault="00211E93" w:rsidP="004C25AD">
      <w:pPr>
        <w:pStyle w:val="Listparagraf"/>
        <w:numPr>
          <w:ilvl w:val="0"/>
          <w:numId w:val="4"/>
        </w:numPr>
        <w:shd w:val="clear" w:color="auto" w:fill="FFFFFF"/>
        <w:ind w:left="425"/>
        <w:jc w:val="both"/>
        <w:rPr>
          <w:bCs/>
          <w:sz w:val="28"/>
          <w:szCs w:val="28"/>
        </w:rPr>
      </w:pPr>
      <w:r w:rsidRPr="00211E93">
        <w:rPr>
          <w:bCs/>
          <w:sz w:val="28"/>
          <w:szCs w:val="28"/>
        </w:rPr>
        <w:t>„ Actualizarea documentației tehnico-economice și a devizului general la faza Documentație de Avizare a Lucrărilor de Intervenție și a indicatorilor tehnico-economici pentru obiectivul de investiții "Consolidare și reabilitare Palat Administrativ – Corp A"</w:t>
      </w:r>
    </w:p>
    <w:p w14:paraId="2CFE3766" w14:textId="02346486" w:rsidR="00211E93" w:rsidRDefault="002B4C60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2A0CC9DE" w14:textId="77777777" w:rsidR="00211E93" w:rsidRDefault="00211E93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</w:p>
    <w:p w14:paraId="26DE10F6" w14:textId="22E7DB53" w:rsidR="001C6880" w:rsidRPr="00211E93" w:rsidRDefault="00211E93" w:rsidP="004C25AD">
      <w:pPr>
        <w:pStyle w:val="Listparagraf"/>
        <w:numPr>
          <w:ilvl w:val="0"/>
          <w:numId w:val="4"/>
        </w:numPr>
        <w:shd w:val="clear" w:color="auto" w:fill="FFFFFF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C6880" w:rsidRPr="00211E93">
        <w:rPr>
          <w:bCs/>
          <w:sz w:val="28"/>
          <w:szCs w:val="28"/>
        </w:rPr>
        <w:t>„ Retragerea dreptului de administrare Centrului Școlar pentru Educație Incluzivă “Elena Doamna” asupra imobilului teren în suprafață de 2.382,8 mp, situat în municipiul Focșani, str. Cuza-Vodă, nr. 56, pe perioada lucrărilor din cadrul proiectului «Amenajare incintă imobil Centrul Școlar pentru Educație Incluzivă “Elena Doamna”»</w:t>
      </w:r>
    </w:p>
    <w:p w14:paraId="4AFC6090" w14:textId="2F011830" w:rsidR="002F6FBC" w:rsidRDefault="002B4C60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7BE3081C" w14:textId="77777777" w:rsidR="002F6FBC" w:rsidRDefault="002F6FBC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</w:p>
    <w:p w14:paraId="73EC84C1" w14:textId="6A2D7450" w:rsidR="002F6FBC" w:rsidRPr="00EA4620" w:rsidRDefault="00EA4620" w:rsidP="004C25AD">
      <w:pPr>
        <w:pStyle w:val="Listparagraf"/>
        <w:numPr>
          <w:ilvl w:val="0"/>
          <w:numId w:val="4"/>
        </w:numPr>
        <w:shd w:val="clear" w:color="auto" w:fill="FFFFFF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F6FBC" w:rsidRPr="00EA4620">
        <w:rPr>
          <w:bCs/>
          <w:sz w:val="28"/>
          <w:szCs w:val="28"/>
        </w:rPr>
        <w:t xml:space="preserve">„ Emiterea avizului consultativ pentru Planul anual de acțiune privind serviciile sociale administrate de  Consiliul Local Paltin,  Consiliul Local Păunești, pentru anul 2024 „ </w:t>
      </w:r>
    </w:p>
    <w:p w14:paraId="4FCB5D73" w14:textId="5809A30F" w:rsidR="002F6FBC" w:rsidRDefault="002B4C60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301CA5BB" w14:textId="77777777" w:rsidR="003649BB" w:rsidRPr="00446517" w:rsidRDefault="003649BB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</w:p>
    <w:p w14:paraId="180D0521" w14:textId="5AB16C3D" w:rsidR="00EA4620" w:rsidRPr="00446517" w:rsidRDefault="00EA4620" w:rsidP="004C25AD">
      <w:pPr>
        <w:pStyle w:val="Listparagraf"/>
        <w:numPr>
          <w:ilvl w:val="0"/>
          <w:numId w:val="4"/>
        </w:numPr>
        <w:shd w:val="clear" w:color="auto" w:fill="FFFFFF"/>
        <w:ind w:left="425"/>
        <w:jc w:val="both"/>
        <w:rPr>
          <w:bCs/>
          <w:sz w:val="28"/>
          <w:szCs w:val="28"/>
        </w:rPr>
      </w:pPr>
      <w:bookmarkStart w:id="0" w:name="_Hlk167190987"/>
      <w:r w:rsidRPr="00446517">
        <w:rPr>
          <w:bCs/>
          <w:sz w:val="28"/>
          <w:szCs w:val="28"/>
        </w:rPr>
        <w:t>„ Transformarea unui post contractual de execuție din Statul de funcții al Centrului Cultural Vrancea”</w:t>
      </w:r>
    </w:p>
    <w:bookmarkEnd w:id="0"/>
    <w:p w14:paraId="468A85AD" w14:textId="560EC648" w:rsidR="00EA4620" w:rsidRPr="00446517" w:rsidRDefault="003649BB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4B370AA6" w14:textId="77777777" w:rsidR="00EA4620" w:rsidRPr="00446517" w:rsidRDefault="00EA4620" w:rsidP="004C25AD">
      <w:pPr>
        <w:shd w:val="clear" w:color="auto" w:fill="FFFFFF"/>
        <w:ind w:left="425"/>
        <w:jc w:val="both"/>
        <w:rPr>
          <w:bCs/>
          <w:sz w:val="28"/>
          <w:szCs w:val="28"/>
        </w:rPr>
      </w:pPr>
    </w:p>
    <w:p w14:paraId="19A0631D" w14:textId="16FDE2D9" w:rsidR="00EA4620" w:rsidRPr="00446517" w:rsidRDefault="00EA4620" w:rsidP="004C25AD">
      <w:pPr>
        <w:pStyle w:val="Listparagraf"/>
        <w:numPr>
          <w:ilvl w:val="0"/>
          <w:numId w:val="4"/>
        </w:numPr>
        <w:ind w:left="425"/>
        <w:jc w:val="both"/>
        <w:rPr>
          <w:bCs/>
          <w:sz w:val="28"/>
          <w:szCs w:val="28"/>
        </w:rPr>
      </w:pPr>
      <w:bookmarkStart w:id="1" w:name="_Hlk167201222"/>
      <w:r w:rsidRPr="00446517">
        <w:rPr>
          <w:bCs/>
          <w:sz w:val="28"/>
          <w:szCs w:val="28"/>
        </w:rPr>
        <w:t xml:space="preserve"> „ </w:t>
      </w:r>
      <w:proofErr w:type="spellStart"/>
      <w:r w:rsidRPr="00446517">
        <w:rPr>
          <w:bCs/>
          <w:sz w:val="28"/>
          <w:szCs w:val="28"/>
        </w:rPr>
        <w:t>Inscrierea</w:t>
      </w:r>
      <w:proofErr w:type="spellEnd"/>
      <w:r w:rsidRPr="00446517">
        <w:rPr>
          <w:bCs/>
          <w:sz w:val="28"/>
          <w:szCs w:val="28"/>
        </w:rPr>
        <w:t xml:space="preserve"> sub aspect valoric și cantitativ în evidențele contabile ale bugetului Unității Administrativ-Teritoriale Județul Vrancea a masei lemnoase aferentă unui număr de 40 arbori cu un volum brut de 49,06 mc „ </w:t>
      </w:r>
    </w:p>
    <w:bookmarkEnd w:id="1"/>
    <w:p w14:paraId="6B5D4ECE" w14:textId="77777777" w:rsidR="00E92744" w:rsidRDefault="00E92744" w:rsidP="004C25AD">
      <w:pPr>
        <w:shd w:val="clear" w:color="auto" w:fill="FFFFFF"/>
        <w:ind w:left="425"/>
        <w:jc w:val="both"/>
        <w:rPr>
          <w:bCs/>
          <w:sz w:val="28"/>
          <w:szCs w:val="28"/>
          <w:u w:val="single"/>
        </w:rPr>
      </w:pPr>
    </w:p>
    <w:p w14:paraId="02C03565" w14:textId="77777777" w:rsidR="00E92744" w:rsidRDefault="00E92744" w:rsidP="009149AE">
      <w:pPr>
        <w:shd w:val="clear" w:color="auto" w:fill="FFFFFF"/>
        <w:ind w:left="426"/>
        <w:jc w:val="both"/>
        <w:rPr>
          <w:bCs/>
          <w:sz w:val="28"/>
          <w:szCs w:val="28"/>
          <w:u w:val="single"/>
        </w:rPr>
      </w:pPr>
    </w:p>
    <w:p w14:paraId="39071D16" w14:textId="3042839F" w:rsidR="00EA4620" w:rsidRPr="00446517" w:rsidRDefault="003649BB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60F3AEC1" w14:textId="77777777" w:rsidR="00EA4620" w:rsidRPr="00446517" w:rsidRDefault="00EA462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</w:p>
    <w:p w14:paraId="7F84132D" w14:textId="713F83BE" w:rsidR="00EA4620" w:rsidRPr="00446517" w:rsidRDefault="00EA4620" w:rsidP="009149AE">
      <w:pPr>
        <w:pStyle w:val="Listparagraf"/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bookmarkStart w:id="2" w:name="_Hlk167201237"/>
      <w:r w:rsidRPr="00446517">
        <w:rPr>
          <w:bCs/>
          <w:sz w:val="28"/>
          <w:szCs w:val="28"/>
        </w:rPr>
        <w:t xml:space="preserve"> „ </w:t>
      </w:r>
      <w:proofErr w:type="spellStart"/>
      <w:r w:rsidRPr="00446517">
        <w:rPr>
          <w:bCs/>
          <w:sz w:val="28"/>
          <w:szCs w:val="28"/>
        </w:rPr>
        <w:t>Inscrierea</w:t>
      </w:r>
      <w:proofErr w:type="spellEnd"/>
      <w:r w:rsidRPr="00446517">
        <w:rPr>
          <w:bCs/>
          <w:sz w:val="28"/>
          <w:szCs w:val="28"/>
        </w:rPr>
        <w:t xml:space="preserve"> sub aspect valoric și cantitativ în evidențele contabile ale bugetului Unității Administrativ-Teritoriale Județul Vrancea, a masei lemnoase aferentă unui număr de 201 arbori cu un volum brut de 76,5 mc” </w:t>
      </w:r>
    </w:p>
    <w:bookmarkEnd w:id="2"/>
    <w:p w14:paraId="2E9574BE" w14:textId="2AD0BDA5" w:rsidR="002F6FBC" w:rsidRDefault="003649BB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1D2E9F18" w14:textId="77777777" w:rsidR="00EA4620" w:rsidRDefault="00EA462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</w:p>
    <w:p w14:paraId="728BF777" w14:textId="269791BE" w:rsidR="002F6FBC" w:rsidRPr="00EA4620" w:rsidRDefault="00446517" w:rsidP="009149AE">
      <w:pPr>
        <w:pStyle w:val="Listparagraf"/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F6FBC" w:rsidRPr="00EA4620">
        <w:rPr>
          <w:bCs/>
          <w:sz w:val="28"/>
          <w:szCs w:val="28"/>
        </w:rPr>
        <w:t xml:space="preserve">„ Aprobarea execuției bugetare pentru trimestrul I al anului 2024” </w:t>
      </w:r>
    </w:p>
    <w:p w14:paraId="7EA196B9" w14:textId="25082315" w:rsidR="002F6FBC" w:rsidRDefault="003649BB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7F0C0D67" w14:textId="77777777" w:rsidR="003649BB" w:rsidRPr="001C6880" w:rsidRDefault="003649BB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</w:p>
    <w:p w14:paraId="18203936" w14:textId="07FA40E0" w:rsidR="002F6FBC" w:rsidRPr="00446517" w:rsidRDefault="00446517" w:rsidP="009149AE">
      <w:pPr>
        <w:pStyle w:val="Listparagraf"/>
        <w:numPr>
          <w:ilvl w:val="0"/>
          <w:numId w:val="4"/>
        </w:numPr>
        <w:shd w:val="clear" w:color="auto" w:fill="FFFFFF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F6FBC" w:rsidRPr="00446517">
        <w:rPr>
          <w:bCs/>
          <w:sz w:val="28"/>
          <w:szCs w:val="28"/>
        </w:rPr>
        <w:t xml:space="preserve">„ Aprobarea contului de încheiere a exercițiului bugetar al UAT Județul Vrancea și al instituțiilor publice de sub autoritatea Consiliului Județean Vrancea, precum și aprobarea situațiilor financiare anuale consolidate ale acestora, pe anul 2023” </w:t>
      </w:r>
    </w:p>
    <w:p w14:paraId="303D8243" w14:textId="74646CB0" w:rsidR="001C6880" w:rsidRPr="001C6880" w:rsidRDefault="003649BB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  <w:proofErr w:type="spellStart"/>
      <w:r w:rsidRPr="00CB14BE">
        <w:rPr>
          <w:bCs/>
          <w:sz w:val="28"/>
          <w:szCs w:val="28"/>
          <w:u w:val="single"/>
        </w:rPr>
        <w:t>Iniţiator</w:t>
      </w:r>
      <w:proofErr w:type="spellEnd"/>
      <w:r w:rsidRPr="00CB14BE">
        <w:rPr>
          <w:bCs/>
          <w:sz w:val="28"/>
          <w:szCs w:val="28"/>
          <w:u w:val="single"/>
        </w:rPr>
        <w:t>:</w:t>
      </w:r>
      <w:r w:rsidRPr="001C6880">
        <w:rPr>
          <w:bCs/>
          <w:sz w:val="28"/>
          <w:szCs w:val="28"/>
        </w:rPr>
        <w:t xml:space="preserve">  Ionel Cel- Mare, Vicepreședintele Consiliului Județean Vrancea</w:t>
      </w:r>
    </w:p>
    <w:p w14:paraId="42BB1676" w14:textId="77777777" w:rsidR="001C6880" w:rsidRPr="001C6880" w:rsidRDefault="001C6880" w:rsidP="009149AE">
      <w:pPr>
        <w:shd w:val="clear" w:color="auto" w:fill="FFFFFF"/>
        <w:ind w:left="426"/>
        <w:jc w:val="both"/>
        <w:rPr>
          <w:bCs/>
          <w:sz w:val="28"/>
          <w:szCs w:val="28"/>
        </w:rPr>
      </w:pPr>
    </w:p>
    <w:p w14:paraId="6C049A40" w14:textId="77777777" w:rsidR="001C6880" w:rsidRPr="001C6880" w:rsidRDefault="001C6880" w:rsidP="001C6880">
      <w:pPr>
        <w:shd w:val="clear" w:color="auto" w:fill="FFFFFF"/>
        <w:ind w:left="567"/>
        <w:jc w:val="both"/>
        <w:rPr>
          <w:bCs/>
          <w:color w:val="FF0000"/>
          <w:sz w:val="28"/>
          <w:szCs w:val="28"/>
        </w:rPr>
      </w:pPr>
    </w:p>
    <w:p w14:paraId="7BC320DD" w14:textId="77777777" w:rsidR="00D4421D" w:rsidRDefault="00D4421D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14:paraId="550B8F01" w14:textId="07D0AF22" w:rsidR="007F0950" w:rsidRPr="008F04DF" w:rsidRDefault="007F0950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8F04DF">
        <w:rPr>
          <w:b/>
          <w:sz w:val="28"/>
          <w:szCs w:val="28"/>
        </w:rPr>
        <w:t>pentru Președinte</w:t>
      </w:r>
      <w:r w:rsidR="00D4421D">
        <w:rPr>
          <w:b/>
          <w:sz w:val="28"/>
          <w:szCs w:val="28"/>
        </w:rPr>
        <w:t>,</w:t>
      </w:r>
    </w:p>
    <w:p w14:paraId="3779F7A0" w14:textId="73BA3504" w:rsidR="007F0950" w:rsidRPr="008F04DF" w:rsidRDefault="00EA0C8A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  <w:r w:rsidRPr="008F04DF">
        <w:rPr>
          <w:b/>
          <w:sz w:val="28"/>
          <w:szCs w:val="28"/>
        </w:rPr>
        <w:t>icepreședinte</w:t>
      </w:r>
    </w:p>
    <w:p w14:paraId="5D1D7BEE" w14:textId="531892BA" w:rsidR="007F0950" w:rsidRDefault="005423B7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0950" w:rsidRPr="008F04DF">
        <w:rPr>
          <w:b/>
          <w:sz w:val="28"/>
          <w:szCs w:val="28"/>
        </w:rPr>
        <w:t>Ionel Cel-Mare</w:t>
      </w:r>
    </w:p>
    <w:p w14:paraId="4D0DF6D1" w14:textId="77777777" w:rsidR="00E92744" w:rsidRDefault="007F0950" w:rsidP="002A333F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8F04DF">
        <w:rPr>
          <w:b/>
          <w:sz w:val="28"/>
          <w:szCs w:val="28"/>
        </w:rPr>
        <w:t xml:space="preserve">                                                                                      </w:t>
      </w:r>
    </w:p>
    <w:p w14:paraId="5F68AA2D" w14:textId="77777777" w:rsidR="00E92744" w:rsidRDefault="00E92744" w:rsidP="002A333F">
      <w:pPr>
        <w:shd w:val="clear" w:color="auto" w:fill="FFFFFF"/>
        <w:ind w:left="567"/>
        <w:jc w:val="both"/>
        <w:rPr>
          <w:b/>
          <w:sz w:val="28"/>
          <w:szCs w:val="28"/>
        </w:rPr>
      </w:pPr>
    </w:p>
    <w:p w14:paraId="58021794" w14:textId="5C19045E" w:rsidR="007F0950" w:rsidRPr="002D6F27" w:rsidRDefault="00E92744" w:rsidP="002A333F">
      <w:pPr>
        <w:shd w:val="clear" w:color="auto" w:fill="FFFFFF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7F0950" w:rsidRPr="008F04DF">
        <w:rPr>
          <w:b/>
          <w:sz w:val="28"/>
          <w:szCs w:val="28"/>
        </w:rPr>
        <w:t xml:space="preserve">       </w:t>
      </w:r>
      <w:r w:rsidR="007F0950" w:rsidRPr="002D6F27">
        <w:rPr>
          <w:b/>
          <w:sz w:val="28"/>
          <w:szCs w:val="28"/>
        </w:rPr>
        <w:t>Contrasemnează,</w:t>
      </w:r>
    </w:p>
    <w:p w14:paraId="634F6AEB" w14:textId="446B95FF" w:rsidR="007F0950" w:rsidRPr="002D6F27" w:rsidRDefault="007F0950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Secretar general al judeţului</w:t>
      </w:r>
    </w:p>
    <w:p w14:paraId="78C5B79F" w14:textId="10B1F757" w:rsidR="007F0950" w:rsidRPr="002D6F27" w:rsidRDefault="007F0950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</w:t>
      </w:r>
      <w:r w:rsidR="00BE796E">
        <w:rPr>
          <w:b/>
          <w:sz w:val="28"/>
          <w:szCs w:val="28"/>
        </w:rPr>
        <w:t xml:space="preserve"> </w:t>
      </w:r>
      <w:r w:rsidR="00081DB8">
        <w:rPr>
          <w:b/>
          <w:sz w:val="28"/>
          <w:szCs w:val="28"/>
        </w:rPr>
        <w:t xml:space="preserve"> </w:t>
      </w:r>
      <w:r w:rsidR="001242D6">
        <w:rPr>
          <w:b/>
          <w:sz w:val="28"/>
          <w:szCs w:val="28"/>
        </w:rPr>
        <w:t xml:space="preserve"> </w:t>
      </w:r>
      <w:r w:rsidRPr="002D6F27">
        <w:rPr>
          <w:b/>
          <w:sz w:val="28"/>
          <w:szCs w:val="28"/>
        </w:rPr>
        <w:t xml:space="preserve">                       Raluca  Dan</w:t>
      </w:r>
    </w:p>
    <w:p w14:paraId="3754AFC2" w14:textId="77777777" w:rsidR="002A333F" w:rsidRDefault="00FE70A5" w:rsidP="00800F72">
      <w:pPr>
        <w:tabs>
          <w:tab w:val="left" w:pos="8688"/>
        </w:tabs>
        <w:ind w:left="567"/>
        <w:jc w:val="both"/>
        <w:rPr>
          <w:sz w:val="28"/>
          <w:szCs w:val="28"/>
        </w:rPr>
      </w:pPr>
      <w:bookmarkStart w:id="3" w:name="_Hlk162437466"/>
      <w:r>
        <w:rPr>
          <w:sz w:val="28"/>
          <w:szCs w:val="28"/>
        </w:rPr>
        <w:t xml:space="preserve"> </w:t>
      </w:r>
    </w:p>
    <w:bookmarkEnd w:id="3"/>
    <w:p w14:paraId="325D8529" w14:textId="2750318C" w:rsidR="005B2CAF" w:rsidRDefault="005B2CAF" w:rsidP="00800F72">
      <w:pPr>
        <w:tabs>
          <w:tab w:val="left" w:pos="8688"/>
        </w:tabs>
        <w:ind w:left="567"/>
        <w:jc w:val="both"/>
        <w:rPr>
          <w:sz w:val="28"/>
          <w:szCs w:val="28"/>
        </w:rPr>
      </w:pPr>
    </w:p>
    <w:p w14:paraId="583EF3B8" w14:textId="3C49A441" w:rsidR="00A54A8F" w:rsidRDefault="007749ED">
      <w:pPr>
        <w:tabs>
          <w:tab w:val="left" w:pos="868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54A8F" w:rsidSect="00C70CB6">
      <w:headerReference w:type="default" r:id="rId8"/>
      <w:footerReference w:type="default" r:id="rId9"/>
      <w:pgSz w:w="11906" w:h="16838" w:code="9"/>
      <w:pgMar w:top="3240" w:right="1133" w:bottom="1080" w:left="1080" w:header="397" w:footer="9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72AD3" w14:textId="77777777" w:rsidR="00580D1B" w:rsidRDefault="00580D1B">
      <w:r>
        <w:separator/>
      </w:r>
    </w:p>
  </w:endnote>
  <w:endnote w:type="continuationSeparator" w:id="0">
    <w:p w14:paraId="45181B07" w14:textId="77777777" w:rsidR="00580D1B" w:rsidRDefault="005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5AB20" w14:textId="03A735A1" w:rsidR="00556DF4" w:rsidRDefault="00C677F2">
    <w:pPr>
      <w:pStyle w:val="Subsol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F33E08D" wp14:editId="4440C3E0">
          <wp:simplePos x="0" y="0"/>
          <wp:positionH relativeFrom="margin">
            <wp:posOffset>5643880</wp:posOffset>
          </wp:positionH>
          <wp:positionV relativeFrom="margin">
            <wp:posOffset>7845425</wp:posOffset>
          </wp:positionV>
          <wp:extent cx="619125" cy="619125"/>
          <wp:effectExtent l="0" t="0" r="0" b="0"/>
          <wp:wrapSquare wrapText="bothSides"/>
          <wp:docPr id="89924043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43A5AAF" wp14:editId="583C3904">
          <wp:simplePos x="0" y="0"/>
          <wp:positionH relativeFrom="margin">
            <wp:posOffset>43180</wp:posOffset>
          </wp:positionH>
          <wp:positionV relativeFrom="margin">
            <wp:posOffset>7843520</wp:posOffset>
          </wp:positionV>
          <wp:extent cx="621030" cy="621030"/>
          <wp:effectExtent l="0" t="0" r="0" b="0"/>
          <wp:wrapSquare wrapText="bothSides"/>
          <wp:docPr id="18614011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614FA" w14:textId="77777777" w:rsidR="00580D1B" w:rsidRDefault="00580D1B">
      <w:r>
        <w:separator/>
      </w:r>
    </w:p>
  </w:footnote>
  <w:footnote w:type="continuationSeparator" w:id="0">
    <w:p w14:paraId="37BA91EF" w14:textId="77777777" w:rsidR="00580D1B" w:rsidRDefault="0058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F1AFF" w14:textId="5AECE047" w:rsidR="004E4365" w:rsidRDefault="004B54A2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B2C2E6" wp14:editId="31BFDEC3">
              <wp:simplePos x="0" y="0"/>
              <wp:positionH relativeFrom="column">
                <wp:posOffset>1162050</wp:posOffset>
              </wp:positionH>
              <wp:positionV relativeFrom="paragraph">
                <wp:posOffset>1295400</wp:posOffset>
              </wp:positionV>
              <wp:extent cx="4114800" cy="794385"/>
              <wp:effectExtent l="9525" t="5715" r="9525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5E722" w14:textId="77777777" w:rsidR="004E4365" w:rsidRPr="007A25C0" w:rsidRDefault="004E4365">
                          <w:pPr>
                            <w:jc w:val="center"/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</w:pPr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 xml:space="preserve">Bd. </w:t>
                          </w:r>
                          <w:proofErr w:type="spellStart"/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>Dimitrie</w:t>
                          </w:r>
                          <w:proofErr w:type="spellEnd"/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 xml:space="preserve"> Cantemir, nr.1, 620098, Focşani, Vrancea, </w:t>
                          </w:r>
                          <w:proofErr w:type="spellStart"/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>România</w:t>
                          </w:r>
                          <w:proofErr w:type="spellEnd"/>
                        </w:p>
                        <w:p w14:paraId="3670CAFC" w14:textId="77777777" w:rsidR="004E4365" w:rsidRPr="007A25C0" w:rsidRDefault="004E4365">
                          <w:pPr>
                            <w:pStyle w:val="Titlu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Tel.40.237.</w:t>
                          </w:r>
                          <w:r w:rsidR="008A221B"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616800 ;</w:t>
                          </w: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40.237.213057;</w:t>
                          </w:r>
                          <w:r w:rsidR="008A221B"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Fax 40.237.212228</w:t>
                          </w:r>
                        </w:p>
                        <w:p w14:paraId="2027F1E7" w14:textId="77777777" w:rsidR="004E4365" w:rsidRPr="007A25C0" w:rsidRDefault="008A221B">
                          <w:pPr>
                            <w:pStyle w:val="Titlu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e-mail</w:t>
                          </w:r>
                          <w:proofErr w:type="gramEnd"/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:</w:t>
                          </w:r>
                          <w:r w:rsidR="004E4365"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E4365" w:rsidRPr="007A25C0">
                            <w:rPr>
                              <w:rFonts w:ascii="Times New Roman" w:hAnsi="Times New Roman" w:cs="Times New Roman"/>
                              <w:bCs w:val="0"/>
                              <w:sz w:val="20"/>
                              <w:szCs w:val="20"/>
                            </w:rPr>
                            <w:t>contact@cjvrancea.ro</w:t>
                          </w:r>
                        </w:p>
                        <w:p w14:paraId="3777E1EB" w14:textId="77777777" w:rsidR="00BB4C55" w:rsidRPr="007A25C0" w:rsidRDefault="004E4365" w:rsidP="00BB4C55">
                          <w:pPr>
                            <w:pStyle w:val="Titlu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A25C0">
                            <w:rPr>
                              <w:rFonts w:ascii="Times New Roman" w:hAnsi="Times New Roman" w:cs="Times New Roman"/>
                              <w:b w:val="0"/>
                              <w:color w:val="0066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B4C55" w:rsidRPr="007A25C0">
                            <w:rPr>
                              <w:rFonts w:ascii="Times New Roman" w:hAnsi="Times New Roman" w:cs="Times New Roman"/>
                              <w:bCs w:val="0"/>
                              <w:sz w:val="20"/>
                              <w:szCs w:val="20"/>
                            </w:rPr>
                            <w:t>www.cjvrancea.ro</w:t>
                          </w:r>
                        </w:p>
                        <w:p w14:paraId="0D22B44A" w14:textId="77777777" w:rsidR="004E4365" w:rsidRPr="00331895" w:rsidRDefault="004E4365">
                          <w:pPr>
                            <w:jc w:val="center"/>
                            <w:rPr>
                              <w:b/>
                              <w:color w:val="0066FF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2C2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1.5pt;margin-top:102pt;width:324pt;height:6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" strokecolor="white">
              <v:textbox>
                <w:txbxContent>
                  <w:p w14:paraId="2DB5E722" w14:textId="77777777" w:rsidR="004E4365" w:rsidRPr="007A25C0" w:rsidRDefault="004E4365">
                    <w:pPr>
                      <w:jc w:val="center"/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</w:pPr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 xml:space="preserve">Bd. </w:t>
                    </w:r>
                    <w:proofErr w:type="spellStart"/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>Dimitrie</w:t>
                    </w:r>
                    <w:proofErr w:type="spellEnd"/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 xml:space="preserve"> Cantemir, nr.1, 620098, Focşani, Vrancea, </w:t>
                    </w:r>
                    <w:proofErr w:type="spellStart"/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>România</w:t>
                    </w:r>
                    <w:proofErr w:type="spellEnd"/>
                  </w:p>
                  <w:p w14:paraId="3670CAFC" w14:textId="77777777" w:rsidR="004E4365" w:rsidRPr="007A25C0" w:rsidRDefault="004E4365">
                    <w:pPr>
                      <w:pStyle w:val="Titlu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Tel.40.237.</w:t>
                    </w:r>
                    <w:r w:rsidR="008A221B"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616800 ;</w:t>
                    </w:r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40.237.213057;</w:t>
                    </w:r>
                    <w:r w:rsidR="008A221B"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Fax 40.237.212228</w:t>
                    </w:r>
                  </w:p>
                  <w:p w14:paraId="2027F1E7" w14:textId="77777777" w:rsidR="004E4365" w:rsidRPr="007A25C0" w:rsidRDefault="008A221B">
                    <w:pPr>
                      <w:pStyle w:val="Titlu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e-mail</w:t>
                    </w:r>
                    <w:proofErr w:type="gramEnd"/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:</w:t>
                    </w:r>
                    <w:r w:rsidR="004E4365"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4E4365" w:rsidRPr="007A25C0">
                      <w:rPr>
                        <w:rFonts w:ascii="Times New Roman" w:hAnsi="Times New Roman" w:cs="Times New Roman"/>
                        <w:bCs w:val="0"/>
                        <w:sz w:val="20"/>
                        <w:szCs w:val="20"/>
                      </w:rPr>
                      <w:t>contact@cjvrancea.ro</w:t>
                    </w:r>
                  </w:p>
                  <w:p w14:paraId="3777E1EB" w14:textId="77777777" w:rsidR="00BB4C55" w:rsidRPr="007A25C0" w:rsidRDefault="004E4365" w:rsidP="00BB4C55">
                    <w:pPr>
                      <w:pStyle w:val="Titlu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25C0">
                      <w:rPr>
                        <w:rFonts w:ascii="Times New Roman" w:hAnsi="Times New Roman" w:cs="Times New Roman"/>
                        <w:b w:val="0"/>
                        <w:color w:val="0066FF"/>
                        <w:sz w:val="20"/>
                        <w:szCs w:val="20"/>
                      </w:rPr>
                      <w:t xml:space="preserve"> </w:t>
                    </w:r>
                    <w:r w:rsidR="00BB4C55" w:rsidRPr="007A25C0">
                      <w:rPr>
                        <w:rFonts w:ascii="Times New Roman" w:hAnsi="Times New Roman" w:cs="Times New Roman"/>
                        <w:bCs w:val="0"/>
                        <w:sz w:val="20"/>
                        <w:szCs w:val="20"/>
                      </w:rPr>
                      <w:t>www.cjvrancea.ro</w:t>
                    </w:r>
                  </w:p>
                  <w:p w14:paraId="0D22B44A" w14:textId="77777777" w:rsidR="004E4365" w:rsidRPr="00331895" w:rsidRDefault="004E4365">
                    <w:pPr>
                      <w:jc w:val="center"/>
                      <w:rPr>
                        <w:b/>
                        <w:color w:val="0066FF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246B44" wp14:editId="549F512B">
              <wp:simplePos x="0" y="0"/>
              <wp:positionH relativeFrom="column">
                <wp:posOffset>-125730</wp:posOffset>
              </wp:positionH>
              <wp:positionV relativeFrom="paragraph">
                <wp:posOffset>1255395</wp:posOffset>
              </wp:positionV>
              <wp:extent cx="6743700" cy="0"/>
              <wp:effectExtent l="19050" t="1905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5E2E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98.85pt" to="521.1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" strokecolor="#36f" strokeweight="2.25pt"/>
          </w:pict>
        </mc:Fallback>
      </mc:AlternateContent>
    </w:r>
    <w:r w:rsidR="00C677F2">
      <w:rPr>
        <w:noProof/>
      </w:rPr>
      <w:drawing>
        <wp:anchor distT="0" distB="0" distL="114300" distR="114300" simplePos="0" relativeHeight="251658752" behindDoc="0" locked="0" layoutInCell="1" allowOverlap="1" wp14:anchorId="21EBEE63" wp14:editId="22AB25B0">
          <wp:simplePos x="0" y="0"/>
          <wp:positionH relativeFrom="margin">
            <wp:posOffset>-123825</wp:posOffset>
          </wp:positionH>
          <wp:positionV relativeFrom="margin">
            <wp:posOffset>-1905000</wp:posOffset>
          </wp:positionV>
          <wp:extent cx="921385" cy="1333500"/>
          <wp:effectExtent l="0" t="0" r="0" b="0"/>
          <wp:wrapSquare wrapText="bothSides"/>
          <wp:docPr id="179425150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7F2">
      <w:rPr>
        <w:noProof/>
      </w:rPr>
      <w:drawing>
        <wp:anchor distT="0" distB="0" distL="114300" distR="114300" simplePos="0" relativeHeight="251657728" behindDoc="0" locked="0" layoutInCell="1" allowOverlap="1" wp14:anchorId="732516F7" wp14:editId="20C3CECB">
          <wp:simplePos x="0" y="0"/>
          <wp:positionH relativeFrom="margin">
            <wp:posOffset>5572125</wp:posOffset>
          </wp:positionH>
          <wp:positionV relativeFrom="margin">
            <wp:posOffset>-1866900</wp:posOffset>
          </wp:positionV>
          <wp:extent cx="1083945" cy="1276350"/>
          <wp:effectExtent l="0" t="0" r="0" b="0"/>
          <wp:wrapSquare wrapText="bothSides"/>
          <wp:docPr id="179782744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7F2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EEFB1D" wp14:editId="67EADB10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343400" cy="1257300"/>
              <wp:effectExtent l="9525" t="9525" r="9525" b="952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5351B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14:paraId="52530C7F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14:paraId="57134D1C" w14:textId="77777777" w:rsidR="004E4365" w:rsidRDefault="004E4365">
                          <w:pPr>
                            <w:pStyle w:val="Titlu2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  <w:p w14:paraId="1A82175F" w14:textId="63013E5A" w:rsidR="004E4365" w:rsidRDefault="004E4365">
                          <w:pPr>
                            <w:pStyle w:val="Titlu1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EFB1D" id="Text Box 4" o:spid="_x0000_s1027" type="#_x0000_t202" style="position:absolute;left:0;text-align:left;margin-left:81pt;margin-top:0;width:342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" strokecolor="white">
              <v:textbox>
                <w:txbxContent>
                  <w:p w14:paraId="3585351B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14:paraId="52530C7F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14:paraId="57134D1C" w14:textId="77777777" w:rsidR="004E4365" w:rsidRDefault="004E4365">
                    <w:pPr>
                      <w:pStyle w:val="Titlu2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  <w:p w14:paraId="1A82175F" w14:textId="63013E5A" w:rsidR="004E4365" w:rsidRDefault="004E4365">
                    <w:pPr>
                      <w:pStyle w:val="Titlu1"/>
                      <w:rPr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E4365">
      <w:t xml:space="preserve">              </w:t>
    </w:r>
    <w:r w:rsidR="004E4365">
      <w:tab/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57300"/>
    <w:multiLevelType w:val="hybridMultilevel"/>
    <w:tmpl w:val="9B2A1AD4"/>
    <w:lvl w:ilvl="0" w:tplc="4DB0E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AB9"/>
    <w:multiLevelType w:val="multilevel"/>
    <w:tmpl w:val="D10A00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DCC0611"/>
    <w:multiLevelType w:val="hybridMultilevel"/>
    <w:tmpl w:val="32204A96"/>
    <w:lvl w:ilvl="0" w:tplc="71BCCDB4">
      <w:start w:val="1"/>
      <w:numFmt w:val="upperRoman"/>
      <w:lvlText w:val="%1."/>
      <w:lvlJc w:val="left"/>
      <w:pPr>
        <w:ind w:left="339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56" w:hanging="360"/>
      </w:pPr>
    </w:lvl>
    <w:lvl w:ilvl="2" w:tplc="0418001B" w:tentative="1">
      <w:start w:val="1"/>
      <w:numFmt w:val="lowerRoman"/>
      <w:lvlText w:val="%3."/>
      <w:lvlJc w:val="right"/>
      <w:pPr>
        <w:ind w:left="4476" w:hanging="180"/>
      </w:pPr>
    </w:lvl>
    <w:lvl w:ilvl="3" w:tplc="0418000F" w:tentative="1">
      <w:start w:val="1"/>
      <w:numFmt w:val="decimal"/>
      <w:lvlText w:val="%4."/>
      <w:lvlJc w:val="left"/>
      <w:pPr>
        <w:ind w:left="5196" w:hanging="360"/>
      </w:pPr>
    </w:lvl>
    <w:lvl w:ilvl="4" w:tplc="04180019" w:tentative="1">
      <w:start w:val="1"/>
      <w:numFmt w:val="lowerLetter"/>
      <w:lvlText w:val="%5."/>
      <w:lvlJc w:val="left"/>
      <w:pPr>
        <w:ind w:left="5916" w:hanging="360"/>
      </w:pPr>
    </w:lvl>
    <w:lvl w:ilvl="5" w:tplc="0418001B" w:tentative="1">
      <w:start w:val="1"/>
      <w:numFmt w:val="lowerRoman"/>
      <w:lvlText w:val="%6."/>
      <w:lvlJc w:val="right"/>
      <w:pPr>
        <w:ind w:left="6636" w:hanging="180"/>
      </w:pPr>
    </w:lvl>
    <w:lvl w:ilvl="6" w:tplc="0418000F" w:tentative="1">
      <w:start w:val="1"/>
      <w:numFmt w:val="decimal"/>
      <w:lvlText w:val="%7."/>
      <w:lvlJc w:val="left"/>
      <w:pPr>
        <w:ind w:left="7356" w:hanging="360"/>
      </w:pPr>
    </w:lvl>
    <w:lvl w:ilvl="7" w:tplc="04180019" w:tentative="1">
      <w:start w:val="1"/>
      <w:numFmt w:val="lowerLetter"/>
      <w:lvlText w:val="%8."/>
      <w:lvlJc w:val="left"/>
      <w:pPr>
        <w:ind w:left="8076" w:hanging="360"/>
      </w:pPr>
    </w:lvl>
    <w:lvl w:ilvl="8" w:tplc="0418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3" w15:restartNumberingAfterBreak="0">
    <w:nsid w:val="73AF579B"/>
    <w:multiLevelType w:val="hybridMultilevel"/>
    <w:tmpl w:val="5D9C8684"/>
    <w:lvl w:ilvl="0" w:tplc="D2DCD2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603717">
    <w:abstractNumId w:val="0"/>
  </w:num>
  <w:num w:numId="2" w16cid:durableId="924414207">
    <w:abstractNumId w:val="1"/>
  </w:num>
  <w:num w:numId="3" w16cid:durableId="1361592371">
    <w:abstractNumId w:val="2"/>
  </w:num>
  <w:num w:numId="4" w16cid:durableId="148594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70"/>
    <w:rsid w:val="00004980"/>
    <w:rsid w:val="000051C4"/>
    <w:rsid w:val="00005E02"/>
    <w:rsid w:val="000075A2"/>
    <w:rsid w:val="000104EF"/>
    <w:rsid w:val="00014214"/>
    <w:rsid w:val="00022E7C"/>
    <w:rsid w:val="00024E66"/>
    <w:rsid w:val="00027A2E"/>
    <w:rsid w:val="000417AB"/>
    <w:rsid w:val="00047425"/>
    <w:rsid w:val="0005020D"/>
    <w:rsid w:val="00081DB8"/>
    <w:rsid w:val="000959CA"/>
    <w:rsid w:val="000A6C03"/>
    <w:rsid w:val="000C1EBE"/>
    <w:rsid w:val="000C2CF1"/>
    <w:rsid w:val="000C5238"/>
    <w:rsid w:val="000D06E2"/>
    <w:rsid w:val="000D261C"/>
    <w:rsid w:val="000D2854"/>
    <w:rsid w:val="000D36EA"/>
    <w:rsid w:val="000D63E2"/>
    <w:rsid w:val="000E0F67"/>
    <w:rsid w:val="000E7F5A"/>
    <w:rsid w:val="000F0EDD"/>
    <w:rsid w:val="000F1FBD"/>
    <w:rsid w:val="000F2819"/>
    <w:rsid w:val="00102AA2"/>
    <w:rsid w:val="00107BDE"/>
    <w:rsid w:val="0011122E"/>
    <w:rsid w:val="001139BF"/>
    <w:rsid w:val="001242D6"/>
    <w:rsid w:val="001266E3"/>
    <w:rsid w:val="0013595E"/>
    <w:rsid w:val="00150B9C"/>
    <w:rsid w:val="00151F8C"/>
    <w:rsid w:val="00151FCD"/>
    <w:rsid w:val="00153C13"/>
    <w:rsid w:val="0015635E"/>
    <w:rsid w:val="00166CD1"/>
    <w:rsid w:val="001736F4"/>
    <w:rsid w:val="00175503"/>
    <w:rsid w:val="0018086E"/>
    <w:rsid w:val="0018328F"/>
    <w:rsid w:val="001911F8"/>
    <w:rsid w:val="00195297"/>
    <w:rsid w:val="00195F8C"/>
    <w:rsid w:val="001A2F99"/>
    <w:rsid w:val="001A3486"/>
    <w:rsid w:val="001B1229"/>
    <w:rsid w:val="001B243B"/>
    <w:rsid w:val="001B4B4E"/>
    <w:rsid w:val="001B4EBF"/>
    <w:rsid w:val="001C028D"/>
    <w:rsid w:val="001C240B"/>
    <w:rsid w:val="001C3221"/>
    <w:rsid w:val="001C3D41"/>
    <w:rsid w:val="001C4060"/>
    <w:rsid w:val="001C6880"/>
    <w:rsid w:val="001D259C"/>
    <w:rsid w:val="001D68BE"/>
    <w:rsid w:val="001D7FB2"/>
    <w:rsid w:val="001E0CD6"/>
    <w:rsid w:val="001E3D5B"/>
    <w:rsid w:val="001E42B5"/>
    <w:rsid w:val="001E69CF"/>
    <w:rsid w:val="001F0DAB"/>
    <w:rsid w:val="001F3D03"/>
    <w:rsid w:val="00203D77"/>
    <w:rsid w:val="00211E93"/>
    <w:rsid w:val="00220EC8"/>
    <w:rsid w:val="00224C2C"/>
    <w:rsid w:val="00231B3C"/>
    <w:rsid w:val="00245BF9"/>
    <w:rsid w:val="0024703F"/>
    <w:rsid w:val="00253524"/>
    <w:rsid w:val="002545C2"/>
    <w:rsid w:val="00261719"/>
    <w:rsid w:val="002659C6"/>
    <w:rsid w:val="00276D06"/>
    <w:rsid w:val="00281BD9"/>
    <w:rsid w:val="00287922"/>
    <w:rsid w:val="002A333F"/>
    <w:rsid w:val="002B1839"/>
    <w:rsid w:val="002B1C3F"/>
    <w:rsid w:val="002B4C60"/>
    <w:rsid w:val="002C103B"/>
    <w:rsid w:val="002C1C6B"/>
    <w:rsid w:val="002C5D6C"/>
    <w:rsid w:val="002C6C5B"/>
    <w:rsid w:val="002D3201"/>
    <w:rsid w:val="002D580C"/>
    <w:rsid w:val="002D6F27"/>
    <w:rsid w:val="002E0415"/>
    <w:rsid w:val="002E4927"/>
    <w:rsid w:val="002E72CA"/>
    <w:rsid w:val="002F61EE"/>
    <w:rsid w:val="002F6FBC"/>
    <w:rsid w:val="00302DB3"/>
    <w:rsid w:val="003139E3"/>
    <w:rsid w:val="00322BF6"/>
    <w:rsid w:val="00323353"/>
    <w:rsid w:val="00331895"/>
    <w:rsid w:val="00334D9F"/>
    <w:rsid w:val="0034254B"/>
    <w:rsid w:val="00350053"/>
    <w:rsid w:val="0035150D"/>
    <w:rsid w:val="003649BB"/>
    <w:rsid w:val="003659D2"/>
    <w:rsid w:val="00383227"/>
    <w:rsid w:val="00384CCB"/>
    <w:rsid w:val="003A3F6E"/>
    <w:rsid w:val="003A72FE"/>
    <w:rsid w:val="003B24C6"/>
    <w:rsid w:val="003B494C"/>
    <w:rsid w:val="003C2B12"/>
    <w:rsid w:val="003E1459"/>
    <w:rsid w:val="003E2E84"/>
    <w:rsid w:val="003F1747"/>
    <w:rsid w:val="00402B19"/>
    <w:rsid w:val="0040507D"/>
    <w:rsid w:val="0041725A"/>
    <w:rsid w:val="0042292C"/>
    <w:rsid w:val="00423527"/>
    <w:rsid w:val="00423D89"/>
    <w:rsid w:val="004277BA"/>
    <w:rsid w:val="0043236C"/>
    <w:rsid w:val="0044085B"/>
    <w:rsid w:val="00440A90"/>
    <w:rsid w:val="00446517"/>
    <w:rsid w:val="00446756"/>
    <w:rsid w:val="0045279C"/>
    <w:rsid w:val="0045293E"/>
    <w:rsid w:val="00463EEA"/>
    <w:rsid w:val="004758F4"/>
    <w:rsid w:val="00477940"/>
    <w:rsid w:val="00486C3C"/>
    <w:rsid w:val="00487AAB"/>
    <w:rsid w:val="0049106A"/>
    <w:rsid w:val="004A4E81"/>
    <w:rsid w:val="004A53CE"/>
    <w:rsid w:val="004B496A"/>
    <w:rsid w:val="004B54A2"/>
    <w:rsid w:val="004C25AD"/>
    <w:rsid w:val="004C3FAE"/>
    <w:rsid w:val="004D59B0"/>
    <w:rsid w:val="004D6750"/>
    <w:rsid w:val="004E359C"/>
    <w:rsid w:val="004E4365"/>
    <w:rsid w:val="004E75A5"/>
    <w:rsid w:val="00503DEA"/>
    <w:rsid w:val="00510797"/>
    <w:rsid w:val="005133C4"/>
    <w:rsid w:val="00514B53"/>
    <w:rsid w:val="00525C9A"/>
    <w:rsid w:val="005423B7"/>
    <w:rsid w:val="0054299D"/>
    <w:rsid w:val="00545CAC"/>
    <w:rsid w:val="00556DF4"/>
    <w:rsid w:val="005600DE"/>
    <w:rsid w:val="0057651A"/>
    <w:rsid w:val="00577485"/>
    <w:rsid w:val="00580859"/>
    <w:rsid w:val="00580D1B"/>
    <w:rsid w:val="00584DBE"/>
    <w:rsid w:val="00586353"/>
    <w:rsid w:val="00587F34"/>
    <w:rsid w:val="005A3941"/>
    <w:rsid w:val="005B1917"/>
    <w:rsid w:val="005B2CAF"/>
    <w:rsid w:val="005C3C40"/>
    <w:rsid w:val="005C43AC"/>
    <w:rsid w:val="005C7324"/>
    <w:rsid w:val="005D239D"/>
    <w:rsid w:val="005D26E3"/>
    <w:rsid w:val="005D4ACB"/>
    <w:rsid w:val="005E03CC"/>
    <w:rsid w:val="005F0646"/>
    <w:rsid w:val="00604936"/>
    <w:rsid w:val="0061203D"/>
    <w:rsid w:val="006241EE"/>
    <w:rsid w:val="0062574D"/>
    <w:rsid w:val="006275D5"/>
    <w:rsid w:val="00647228"/>
    <w:rsid w:val="00647822"/>
    <w:rsid w:val="00653C2C"/>
    <w:rsid w:val="00654222"/>
    <w:rsid w:val="00656766"/>
    <w:rsid w:val="00656B49"/>
    <w:rsid w:val="00656F3E"/>
    <w:rsid w:val="006635DB"/>
    <w:rsid w:val="00667D42"/>
    <w:rsid w:val="00673118"/>
    <w:rsid w:val="00673502"/>
    <w:rsid w:val="00687197"/>
    <w:rsid w:val="006931E1"/>
    <w:rsid w:val="0069685F"/>
    <w:rsid w:val="006A080C"/>
    <w:rsid w:val="006A0E89"/>
    <w:rsid w:val="006A498B"/>
    <w:rsid w:val="006A6193"/>
    <w:rsid w:val="006B643E"/>
    <w:rsid w:val="006C20B3"/>
    <w:rsid w:val="006C7FFA"/>
    <w:rsid w:val="006D1EFC"/>
    <w:rsid w:val="006D408F"/>
    <w:rsid w:val="006E2837"/>
    <w:rsid w:val="006E3C14"/>
    <w:rsid w:val="006E4738"/>
    <w:rsid w:val="006F1F05"/>
    <w:rsid w:val="006F3F8B"/>
    <w:rsid w:val="006F5E4C"/>
    <w:rsid w:val="006F6C0B"/>
    <w:rsid w:val="006F7181"/>
    <w:rsid w:val="007000BF"/>
    <w:rsid w:val="00703894"/>
    <w:rsid w:val="00704298"/>
    <w:rsid w:val="00717109"/>
    <w:rsid w:val="00722693"/>
    <w:rsid w:val="0072534C"/>
    <w:rsid w:val="007265FE"/>
    <w:rsid w:val="00727DA3"/>
    <w:rsid w:val="007302CA"/>
    <w:rsid w:val="00730F03"/>
    <w:rsid w:val="00737794"/>
    <w:rsid w:val="00742D72"/>
    <w:rsid w:val="0074622A"/>
    <w:rsid w:val="00747783"/>
    <w:rsid w:val="00751214"/>
    <w:rsid w:val="007622A3"/>
    <w:rsid w:val="00762349"/>
    <w:rsid w:val="00770B54"/>
    <w:rsid w:val="00771701"/>
    <w:rsid w:val="00771B70"/>
    <w:rsid w:val="007749ED"/>
    <w:rsid w:val="00792CF6"/>
    <w:rsid w:val="00792E04"/>
    <w:rsid w:val="007966D1"/>
    <w:rsid w:val="007A25C0"/>
    <w:rsid w:val="007A277A"/>
    <w:rsid w:val="007B27EE"/>
    <w:rsid w:val="007B30DE"/>
    <w:rsid w:val="007B63B6"/>
    <w:rsid w:val="007C62F0"/>
    <w:rsid w:val="007D7AB1"/>
    <w:rsid w:val="007F0950"/>
    <w:rsid w:val="007F0DCD"/>
    <w:rsid w:val="007F256A"/>
    <w:rsid w:val="007F546E"/>
    <w:rsid w:val="00800F72"/>
    <w:rsid w:val="00802498"/>
    <w:rsid w:val="008239B6"/>
    <w:rsid w:val="0083518E"/>
    <w:rsid w:val="00842EBA"/>
    <w:rsid w:val="00847DCF"/>
    <w:rsid w:val="00850D71"/>
    <w:rsid w:val="00854253"/>
    <w:rsid w:val="00872DCA"/>
    <w:rsid w:val="00873C6F"/>
    <w:rsid w:val="00874D61"/>
    <w:rsid w:val="0087576A"/>
    <w:rsid w:val="00877C4A"/>
    <w:rsid w:val="00883D08"/>
    <w:rsid w:val="008942FE"/>
    <w:rsid w:val="008A221B"/>
    <w:rsid w:val="008A4625"/>
    <w:rsid w:val="008D34C1"/>
    <w:rsid w:val="008E6948"/>
    <w:rsid w:val="008F04DF"/>
    <w:rsid w:val="008F3103"/>
    <w:rsid w:val="00902A3D"/>
    <w:rsid w:val="00905CAC"/>
    <w:rsid w:val="00913C00"/>
    <w:rsid w:val="009149AE"/>
    <w:rsid w:val="00914D54"/>
    <w:rsid w:val="00922753"/>
    <w:rsid w:val="00930267"/>
    <w:rsid w:val="00932643"/>
    <w:rsid w:val="00942EA7"/>
    <w:rsid w:val="009460C7"/>
    <w:rsid w:val="009473F3"/>
    <w:rsid w:val="009535E4"/>
    <w:rsid w:val="00953739"/>
    <w:rsid w:val="0095650E"/>
    <w:rsid w:val="00956790"/>
    <w:rsid w:val="00957194"/>
    <w:rsid w:val="009618EF"/>
    <w:rsid w:val="009639B4"/>
    <w:rsid w:val="00967743"/>
    <w:rsid w:val="009773FB"/>
    <w:rsid w:val="009835E8"/>
    <w:rsid w:val="00984844"/>
    <w:rsid w:val="00992B6F"/>
    <w:rsid w:val="00995618"/>
    <w:rsid w:val="009A3669"/>
    <w:rsid w:val="009A5D58"/>
    <w:rsid w:val="009B7532"/>
    <w:rsid w:val="009C1DD4"/>
    <w:rsid w:val="009D758A"/>
    <w:rsid w:val="009E237B"/>
    <w:rsid w:val="009E49FF"/>
    <w:rsid w:val="009F03EA"/>
    <w:rsid w:val="00A066F3"/>
    <w:rsid w:val="00A21D70"/>
    <w:rsid w:val="00A23D97"/>
    <w:rsid w:val="00A26163"/>
    <w:rsid w:val="00A34008"/>
    <w:rsid w:val="00A35444"/>
    <w:rsid w:val="00A37384"/>
    <w:rsid w:val="00A42515"/>
    <w:rsid w:val="00A4322A"/>
    <w:rsid w:val="00A4702D"/>
    <w:rsid w:val="00A47494"/>
    <w:rsid w:val="00A50E14"/>
    <w:rsid w:val="00A548A7"/>
    <w:rsid w:val="00A54A8F"/>
    <w:rsid w:val="00A61D0E"/>
    <w:rsid w:val="00A62475"/>
    <w:rsid w:val="00A649EB"/>
    <w:rsid w:val="00A64F42"/>
    <w:rsid w:val="00A673BD"/>
    <w:rsid w:val="00A7248F"/>
    <w:rsid w:val="00A85AD0"/>
    <w:rsid w:val="00AB58C0"/>
    <w:rsid w:val="00AC7025"/>
    <w:rsid w:val="00AE569C"/>
    <w:rsid w:val="00AE72E2"/>
    <w:rsid w:val="00AE7997"/>
    <w:rsid w:val="00B0398F"/>
    <w:rsid w:val="00B06465"/>
    <w:rsid w:val="00B075FB"/>
    <w:rsid w:val="00B13667"/>
    <w:rsid w:val="00B2245D"/>
    <w:rsid w:val="00B308E2"/>
    <w:rsid w:val="00B3208F"/>
    <w:rsid w:val="00B3786D"/>
    <w:rsid w:val="00B42409"/>
    <w:rsid w:val="00B446B6"/>
    <w:rsid w:val="00B45635"/>
    <w:rsid w:val="00B460AD"/>
    <w:rsid w:val="00B51308"/>
    <w:rsid w:val="00B623BA"/>
    <w:rsid w:val="00B64744"/>
    <w:rsid w:val="00B718E4"/>
    <w:rsid w:val="00B721DD"/>
    <w:rsid w:val="00B72AAD"/>
    <w:rsid w:val="00B751DE"/>
    <w:rsid w:val="00B82918"/>
    <w:rsid w:val="00B87DD5"/>
    <w:rsid w:val="00B9214F"/>
    <w:rsid w:val="00BA1F6A"/>
    <w:rsid w:val="00BA6E0B"/>
    <w:rsid w:val="00BB08C5"/>
    <w:rsid w:val="00BB4C55"/>
    <w:rsid w:val="00BB63E8"/>
    <w:rsid w:val="00BC05B3"/>
    <w:rsid w:val="00BC2014"/>
    <w:rsid w:val="00BC6F3A"/>
    <w:rsid w:val="00BD123B"/>
    <w:rsid w:val="00BE1E12"/>
    <w:rsid w:val="00BE2A83"/>
    <w:rsid w:val="00BE796E"/>
    <w:rsid w:val="00BF36C6"/>
    <w:rsid w:val="00C016F3"/>
    <w:rsid w:val="00C064D2"/>
    <w:rsid w:val="00C07E63"/>
    <w:rsid w:val="00C11ED7"/>
    <w:rsid w:val="00C14507"/>
    <w:rsid w:val="00C14B9F"/>
    <w:rsid w:val="00C2409E"/>
    <w:rsid w:val="00C279B0"/>
    <w:rsid w:val="00C3765E"/>
    <w:rsid w:val="00C42F9E"/>
    <w:rsid w:val="00C4515E"/>
    <w:rsid w:val="00C52856"/>
    <w:rsid w:val="00C55252"/>
    <w:rsid w:val="00C5681B"/>
    <w:rsid w:val="00C60181"/>
    <w:rsid w:val="00C62E34"/>
    <w:rsid w:val="00C65159"/>
    <w:rsid w:val="00C66F66"/>
    <w:rsid w:val="00C677F2"/>
    <w:rsid w:val="00C70CB6"/>
    <w:rsid w:val="00C743EA"/>
    <w:rsid w:val="00C94170"/>
    <w:rsid w:val="00C963CA"/>
    <w:rsid w:val="00CA435A"/>
    <w:rsid w:val="00CB0FC4"/>
    <w:rsid w:val="00CB14BE"/>
    <w:rsid w:val="00CB6429"/>
    <w:rsid w:val="00CC2B12"/>
    <w:rsid w:val="00CC58AF"/>
    <w:rsid w:val="00CC6A54"/>
    <w:rsid w:val="00CD58C7"/>
    <w:rsid w:val="00CE75C7"/>
    <w:rsid w:val="00CF4551"/>
    <w:rsid w:val="00CF59FA"/>
    <w:rsid w:val="00D109BC"/>
    <w:rsid w:val="00D1358D"/>
    <w:rsid w:val="00D14091"/>
    <w:rsid w:val="00D2080F"/>
    <w:rsid w:val="00D24554"/>
    <w:rsid w:val="00D32800"/>
    <w:rsid w:val="00D36E4D"/>
    <w:rsid w:val="00D37E68"/>
    <w:rsid w:val="00D419BC"/>
    <w:rsid w:val="00D4421D"/>
    <w:rsid w:val="00D47746"/>
    <w:rsid w:val="00D601BF"/>
    <w:rsid w:val="00D64F80"/>
    <w:rsid w:val="00D66D2C"/>
    <w:rsid w:val="00D84C44"/>
    <w:rsid w:val="00D911CA"/>
    <w:rsid w:val="00D9225C"/>
    <w:rsid w:val="00D952DA"/>
    <w:rsid w:val="00D96234"/>
    <w:rsid w:val="00DA3DA0"/>
    <w:rsid w:val="00DB1DD6"/>
    <w:rsid w:val="00DB2713"/>
    <w:rsid w:val="00DC1267"/>
    <w:rsid w:val="00DC13F0"/>
    <w:rsid w:val="00DC5506"/>
    <w:rsid w:val="00DE0FBB"/>
    <w:rsid w:val="00DE2B30"/>
    <w:rsid w:val="00DF21EE"/>
    <w:rsid w:val="00DF3BEA"/>
    <w:rsid w:val="00DF6587"/>
    <w:rsid w:val="00E058FD"/>
    <w:rsid w:val="00E12687"/>
    <w:rsid w:val="00E13BF0"/>
    <w:rsid w:val="00E223FE"/>
    <w:rsid w:val="00E33F78"/>
    <w:rsid w:val="00E35457"/>
    <w:rsid w:val="00E4395B"/>
    <w:rsid w:val="00E44E41"/>
    <w:rsid w:val="00E5711B"/>
    <w:rsid w:val="00E64E93"/>
    <w:rsid w:val="00E73C98"/>
    <w:rsid w:val="00E83AFC"/>
    <w:rsid w:val="00E86DCA"/>
    <w:rsid w:val="00E874D0"/>
    <w:rsid w:val="00E90CE2"/>
    <w:rsid w:val="00E92744"/>
    <w:rsid w:val="00EA0C8A"/>
    <w:rsid w:val="00EA26E9"/>
    <w:rsid w:val="00EA3328"/>
    <w:rsid w:val="00EA4620"/>
    <w:rsid w:val="00EA5083"/>
    <w:rsid w:val="00EA65D7"/>
    <w:rsid w:val="00EB73E9"/>
    <w:rsid w:val="00EC0F1C"/>
    <w:rsid w:val="00ED1179"/>
    <w:rsid w:val="00ED5A7E"/>
    <w:rsid w:val="00EE015B"/>
    <w:rsid w:val="00EE0881"/>
    <w:rsid w:val="00EE1139"/>
    <w:rsid w:val="00F14467"/>
    <w:rsid w:val="00F1593A"/>
    <w:rsid w:val="00F21BED"/>
    <w:rsid w:val="00F26309"/>
    <w:rsid w:val="00F317E0"/>
    <w:rsid w:val="00F348F1"/>
    <w:rsid w:val="00F35650"/>
    <w:rsid w:val="00F43784"/>
    <w:rsid w:val="00F53156"/>
    <w:rsid w:val="00F63076"/>
    <w:rsid w:val="00F73A3D"/>
    <w:rsid w:val="00F7575B"/>
    <w:rsid w:val="00F77A91"/>
    <w:rsid w:val="00F8762A"/>
    <w:rsid w:val="00F90B29"/>
    <w:rsid w:val="00F93E81"/>
    <w:rsid w:val="00F949BF"/>
    <w:rsid w:val="00FB3041"/>
    <w:rsid w:val="00FB3DD7"/>
    <w:rsid w:val="00FB40AC"/>
    <w:rsid w:val="00FB58AC"/>
    <w:rsid w:val="00FC1BFF"/>
    <w:rsid w:val="00FD33B0"/>
    <w:rsid w:val="00FE257E"/>
    <w:rsid w:val="00FE4F5B"/>
    <w:rsid w:val="00FE67C6"/>
    <w:rsid w:val="00FE70A5"/>
    <w:rsid w:val="00FF124A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CB8A0"/>
  <w15:chartTrackingRefBased/>
  <w15:docId w15:val="{F19C7EB6-0A0D-476E-BD0B-48DCC173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554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b/>
      <w:bCs/>
      <w:color w:val="3366FF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Lucida Fax" w:hAnsi="Lucida Fax" w:cs="Arial"/>
      <w:b/>
      <w:bCs/>
      <w:color w:val="3366FF"/>
      <w:sz w:val="36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  <w:sz w:val="18"/>
      <w:lang w:val="fr-FR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Titlu5">
    <w:name w:val="heading 5"/>
    <w:basedOn w:val="Normal"/>
    <w:next w:val="Normal"/>
    <w:qFormat/>
    <w:pPr>
      <w:keepNext/>
      <w:ind w:left="720" w:right="540"/>
      <w:jc w:val="center"/>
      <w:outlineLvl w:val="4"/>
    </w:pPr>
    <w:rPr>
      <w:b/>
      <w:bCs/>
      <w:sz w:val="28"/>
      <w:lang w:val="fr-FR"/>
    </w:rPr>
  </w:style>
  <w:style w:type="paragraph" w:styleId="Titlu6">
    <w:name w:val="heading 6"/>
    <w:basedOn w:val="Normal"/>
    <w:next w:val="Normal"/>
    <w:qFormat/>
    <w:pPr>
      <w:keepNext/>
      <w:ind w:left="720" w:right="540"/>
      <w:outlineLvl w:val="5"/>
    </w:pPr>
    <w:rPr>
      <w:sz w:val="28"/>
      <w:u w:val="singl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sz w:val="28"/>
      <w:u w:val="single"/>
      <w:lang w:val="fr-FR"/>
    </w:rPr>
  </w:style>
  <w:style w:type="paragraph" w:styleId="Titlu8">
    <w:name w:val="heading 8"/>
    <w:basedOn w:val="Normal"/>
    <w:next w:val="Normal"/>
    <w:qFormat/>
    <w:pPr>
      <w:keepNext/>
      <w:ind w:left="720" w:right="540"/>
      <w:jc w:val="center"/>
      <w:outlineLvl w:val="7"/>
    </w:pPr>
    <w:rPr>
      <w:sz w:val="28"/>
      <w:u w:val="single"/>
      <w:lang w:val="fr-FR"/>
    </w:rPr>
  </w:style>
  <w:style w:type="paragraph" w:styleId="Titlu9">
    <w:name w:val="heading 9"/>
    <w:basedOn w:val="Normal"/>
    <w:next w:val="Normal"/>
    <w:qFormat/>
    <w:pPr>
      <w:keepNext/>
      <w:ind w:left="1440" w:right="540"/>
      <w:outlineLvl w:val="8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Textbloc">
    <w:name w:val="Block Text"/>
    <w:basedOn w:val="Normal"/>
    <w:pPr>
      <w:ind w:left="720" w:right="540"/>
    </w:pPr>
    <w:rPr>
      <w:sz w:val="28"/>
      <w:lang w:val="fr-FR"/>
    </w:rPr>
  </w:style>
  <w:style w:type="paragraph" w:styleId="Corptext2">
    <w:name w:val="Body Text 2"/>
    <w:basedOn w:val="Normal"/>
    <w:rPr>
      <w:sz w:val="28"/>
    </w:rPr>
  </w:style>
  <w:style w:type="paragraph" w:styleId="Corptext">
    <w:name w:val="Body Text"/>
    <w:basedOn w:val="Normal"/>
    <w:link w:val="CorptextCaracter"/>
    <w:pPr>
      <w:tabs>
        <w:tab w:val="left" w:pos="898"/>
      </w:tabs>
      <w:jc w:val="both"/>
    </w:pPr>
    <w:rPr>
      <w:sz w:val="28"/>
    </w:rPr>
  </w:style>
  <w:style w:type="paragraph" w:styleId="Indentcorptext2">
    <w:name w:val="Body Text Indent 2"/>
    <w:basedOn w:val="Normal"/>
    <w:pPr>
      <w:spacing w:after="120" w:line="480" w:lineRule="auto"/>
      <w:ind w:left="360"/>
    </w:pPr>
  </w:style>
  <w:style w:type="paragraph" w:styleId="Indentcorptext">
    <w:name w:val="Body Text Indent"/>
    <w:basedOn w:val="Normal"/>
    <w:pPr>
      <w:spacing w:after="120"/>
      <w:ind w:left="360"/>
    </w:pPr>
  </w:style>
  <w:style w:type="paragraph" w:styleId="TextnBalon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gri">
    <w:name w:val="text_gri"/>
    <w:basedOn w:val="Fontdeparagrafimplicit"/>
  </w:style>
  <w:style w:type="paragraph" w:styleId="Titlu">
    <w:name w:val="Title"/>
    <w:basedOn w:val="Normal"/>
    <w:qFormat/>
    <w:rsid w:val="001B4EBF"/>
    <w:pPr>
      <w:jc w:val="center"/>
    </w:pPr>
    <w:rPr>
      <w:b/>
      <w:bCs/>
      <w:i/>
      <w:iCs/>
      <w:sz w:val="44"/>
    </w:rPr>
  </w:style>
  <w:style w:type="paragraph" w:styleId="Corptext3">
    <w:name w:val="Body Text 3"/>
    <w:basedOn w:val="Normal"/>
    <w:link w:val="Corptext3Caracter"/>
    <w:rsid w:val="00850D71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rsid w:val="00850D71"/>
    <w:rPr>
      <w:sz w:val="16"/>
      <w:szCs w:val="16"/>
      <w:lang w:val="ro-RO" w:eastAsia="ro-RO"/>
    </w:rPr>
  </w:style>
  <w:style w:type="character" w:styleId="Robust">
    <w:name w:val="Strong"/>
    <w:qFormat/>
    <w:rsid w:val="00203D77"/>
    <w:rPr>
      <w:b/>
      <w:bCs/>
    </w:rPr>
  </w:style>
  <w:style w:type="character" w:customStyle="1" w:styleId="CorptextCaracter">
    <w:name w:val="Corp text Caracter"/>
    <w:link w:val="Corptext"/>
    <w:rsid w:val="007F0DCD"/>
    <w:rPr>
      <w:sz w:val="28"/>
      <w:szCs w:val="24"/>
      <w:lang w:val="ro-RO" w:eastAsia="ro-RO"/>
    </w:rPr>
  </w:style>
  <w:style w:type="table" w:styleId="Tabelgril">
    <w:name w:val="Table Grid"/>
    <w:basedOn w:val="TabelNormal"/>
    <w:rsid w:val="00A6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03894"/>
    <w:rPr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61203D"/>
    <w:pPr>
      <w:spacing w:before="100" w:beforeAutospacing="1" w:after="100" w:afterAutospacing="1"/>
    </w:pPr>
    <w:rPr>
      <w:lang w:val="en-US" w:eastAsia="en-US"/>
    </w:rPr>
  </w:style>
  <w:style w:type="paragraph" w:styleId="Listparagraf">
    <w:name w:val="List Paragraph"/>
    <w:basedOn w:val="Normal"/>
    <w:uiPriority w:val="34"/>
    <w:qFormat/>
    <w:rsid w:val="0051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56E5-2BD8-4DEA-AAB2-C411D9C4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4</Pages>
  <Words>997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CATRE,</vt:lpstr>
      <vt:lpstr>CATRE,</vt:lpstr>
    </vt:vector>
  </TitlesOfParts>
  <Company>eSoftDev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CATRE,</dc:title>
  <dc:subject/>
  <dc:creator>electronic Software Development</dc:creator>
  <cp:keywords/>
  <cp:lastModifiedBy>GÎRLEANU MIHAELA</cp:lastModifiedBy>
  <cp:revision>168</cp:revision>
  <cp:lastPrinted>2024-05-22T06:10:00Z</cp:lastPrinted>
  <dcterms:created xsi:type="dcterms:W3CDTF">2024-03-12T08:14:00Z</dcterms:created>
  <dcterms:modified xsi:type="dcterms:W3CDTF">2024-05-22T12:36:00Z</dcterms:modified>
</cp:coreProperties>
</file>