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921" w14:textId="470BC103" w:rsidR="00A55658" w:rsidRPr="003B6D99" w:rsidRDefault="004427A1" w:rsidP="00A55658">
      <w:pPr>
        <w:tabs>
          <w:tab w:val="left" w:pos="6525"/>
        </w:tabs>
        <w:spacing w:before="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A55658" w:rsidRPr="003B6D99">
        <w:rPr>
          <w:rFonts w:ascii="Times New Roman" w:hAnsi="Times New Roman" w:cs="Times New Roman"/>
          <w:b/>
          <w:sz w:val="28"/>
          <w:szCs w:val="28"/>
          <w:lang w:val="ro-RO"/>
        </w:rPr>
        <w:t>ROMÂNIA                                                                                        Proiect</w:t>
      </w:r>
    </w:p>
    <w:p w14:paraId="0F043F26" w14:textId="472C911A" w:rsidR="00A55658" w:rsidRPr="003B6D99" w:rsidRDefault="00A55658" w:rsidP="00A55658">
      <w:pPr>
        <w:tabs>
          <w:tab w:val="left" w:pos="6525"/>
        </w:tabs>
        <w:spacing w:before="0" w:line="240" w:lineRule="auto"/>
        <w:rPr>
          <w:rFonts w:ascii="Times New Roman" w:hAnsi="Times New Roman" w:cs="Times New Roman"/>
          <w:b/>
          <w:sz w:val="28"/>
          <w:szCs w:val="28"/>
          <w:lang w:val="ro-RO"/>
        </w:rPr>
      </w:pPr>
      <w:r w:rsidRPr="003B6D99">
        <w:rPr>
          <w:rFonts w:ascii="Times New Roman" w:hAnsi="Times New Roman" w:cs="Times New Roman"/>
          <w:b/>
          <w:sz w:val="28"/>
          <w:szCs w:val="28"/>
          <w:lang w:val="ro-RO"/>
        </w:rPr>
        <w:t xml:space="preserve">JUDEȚUL VRANCEA                                                            </w:t>
      </w:r>
      <w:r w:rsidR="000A6342" w:rsidRPr="003B6D99">
        <w:rPr>
          <w:rFonts w:ascii="Times New Roman" w:hAnsi="Times New Roman" w:cs="Times New Roman"/>
          <w:b/>
          <w:sz w:val="28"/>
          <w:szCs w:val="28"/>
          <w:lang w:val="ro-RO"/>
        </w:rPr>
        <w:t xml:space="preserve">    </w:t>
      </w:r>
      <w:r w:rsidRPr="003B6D99">
        <w:rPr>
          <w:rFonts w:ascii="Times New Roman" w:hAnsi="Times New Roman" w:cs="Times New Roman"/>
          <w:b/>
          <w:sz w:val="28"/>
          <w:szCs w:val="28"/>
          <w:lang w:val="ro-RO"/>
        </w:rPr>
        <w:t xml:space="preserve">    Anexa </w:t>
      </w:r>
    </w:p>
    <w:p w14:paraId="30F74536" w14:textId="02E2508F" w:rsidR="00A55658" w:rsidRPr="003B6D99" w:rsidRDefault="00A55658" w:rsidP="00A55658">
      <w:pPr>
        <w:tabs>
          <w:tab w:val="left" w:pos="6525"/>
        </w:tabs>
        <w:spacing w:before="0" w:line="240" w:lineRule="auto"/>
        <w:rPr>
          <w:rFonts w:ascii="Times New Roman" w:hAnsi="Times New Roman" w:cs="Times New Roman"/>
          <w:b/>
          <w:sz w:val="28"/>
          <w:szCs w:val="28"/>
          <w:lang w:val="ro-RO"/>
        </w:rPr>
      </w:pPr>
      <w:r w:rsidRPr="003B6D99">
        <w:rPr>
          <w:rFonts w:ascii="Times New Roman" w:hAnsi="Times New Roman" w:cs="Times New Roman"/>
          <w:b/>
          <w:sz w:val="28"/>
          <w:szCs w:val="28"/>
          <w:lang w:val="ro-RO"/>
        </w:rPr>
        <w:t xml:space="preserve">CONSILIUL JUDEȚEAN                                       </w:t>
      </w:r>
      <w:r w:rsidR="000A6342" w:rsidRPr="003B6D99">
        <w:rPr>
          <w:rFonts w:ascii="Times New Roman" w:hAnsi="Times New Roman" w:cs="Times New Roman"/>
          <w:b/>
          <w:sz w:val="28"/>
          <w:szCs w:val="28"/>
          <w:lang w:val="ro-RO"/>
        </w:rPr>
        <w:t>la</w:t>
      </w:r>
      <w:r w:rsidRPr="003B6D99">
        <w:rPr>
          <w:rFonts w:ascii="Times New Roman" w:hAnsi="Times New Roman" w:cs="Times New Roman"/>
          <w:b/>
          <w:sz w:val="28"/>
          <w:szCs w:val="28"/>
          <w:lang w:val="ro-RO"/>
        </w:rPr>
        <w:t xml:space="preserve">  Hotărârea nr.      din     </w:t>
      </w:r>
      <w:r w:rsidR="000A6342" w:rsidRPr="003B6D99">
        <w:rPr>
          <w:rFonts w:ascii="Times New Roman" w:hAnsi="Times New Roman" w:cs="Times New Roman"/>
          <w:b/>
          <w:sz w:val="28"/>
          <w:szCs w:val="28"/>
          <w:lang w:val="ro-RO"/>
        </w:rPr>
        <w:t xml:space="preserve">    2024</w:t>
      </w:r>
      <w:r w:rsidRPr="003B6D99">
        <w:rPr>
          <w:rFonts w:ascii="Times New Roman" w:hAnsi="Times New Roman" w:cs="Times New Roman"/>
          <w:b/>
          <w:sz w:val="28"/>
          <w:szCs w:val="28"/>
          <w:lang w:val="ro-RO"/>
        </w:rPr>
        <w:t xml:space="preserve">                                                                             </w:t>
      </w:r>
    </w:p>
    <w:p w14:paraId="1A39DD44" w14:textId="77777777" w:rsidR="00A55658" w:rsidRPr="003B6D99" w:rsidRDefault="00A55658" w:rsidP="004D7782">
      <w:pPr>
        <w:spacing w:line="240" w:lineRule="auto"/>
        <w:ind w:left="720" w:hanging="360"/>
        <w:rPr>
          <w:rFonts w:ascii="Times New Roman" w:hAnsi="Times New Roman" w:cs="Times New Roman"/>
          <w:b/>
          <w:bCs/>
          <w:sz w:val="28"/>
          <w:szCs w:val="28"/>
        </w:rPr>
      </w:pPr>
    </w:p>
    <w:p w14:paraId="159EACBE" w14:textId="77777777" w:rsidR="00A55658" w:rsidRPr="003B6D99" w:rsidRDefault="00A55658" w:rsidP="004D7782">
      <w:pPr>
        <w:spacing w:line="240" w:lineRule="auto"/>
        <w:ind w:left="720" w:hanging="360"/>
        <w:rPr>
          <w:rFonts w:ascii="Times New Roman" w:hAnsi="Times New Roman" w:cs="Times New Roman"/>
          <w:b/>
          <w:bCs/>
          <w:sz w:val="28"/>
          <w:szCs w:val="28"/>
        </w:rPr>
      </w:pPr>
    </w:p>
    <w:p w14:paraId="67572491" w14:textId="65C5265F" w:rsidR="006B5E24" w:rsidRPr="003B6D99" w:rsidRDefault="004C7D23" w:rsidP="008B34E7">
      <w:pPr>
        <w:spacing w:line="240" w:lineRule="auto"/>
        <w:ind w:left="284"/>
        <w:rPr>
          <w:rFonts w:ascii="Times New Roman" w:hAnsi="Times New Roman" w:cs="Times New Roman"/>
          <w:b/>
          <w:bCs/>
          <w:sz w:val="28"/>
          <w:szCs w:val="28"/>
        </w:rPr>
      </w:pPr>
      <w:r w:rsidRPr="003B6D99">
        <w:rPr>
          <w:rFonts w:ascii="Times New Roman" w:hAnsi="Times New Roman" w:cs="Times New Roman"/>
          <w:b/>
          <w:bCs/>
          <w:sz w:val="28"/>
          <w:szCs w:val="28"/>
        </w:rPr>
        <w:t xml:space="preserve">Addendum </w:t>
      </w:r>
      <w:r w:rsidR="00A55658" w:rsidRPr="003B6D99">
        <w:rPr>
          <w:rFonts w:ascii="Times New Roman" w:hAnsi="Times New Roman" w:cs="Times New Roman"/>
          <w:b/>
          <w:bCs/>
          <w:sz w:val="28"/>
          <w:szCs w:val="28"/>
        </w:rPr>
        <w:t xml:space="preserve">la </w:t>
      </w:r>
      <w:proofErr w:type="spellStart"/>
      <w:r w:rsidR="00A55658" w:rsidRPr="003B6D99">
        <w:rPr>
          <w:rFonts w:ascii="Times New Roman" w:hAnsi="Times New Roman" w:cs="Times New Roman"/>
          <w:b/>
          <w:bCs/>
          <w:sz w:val="28"/>
          <w:szCs w:val="28"/>
        </w:rPr>
        <w:t>Strategia</w:t>
      </w:r>
      <w:proofErr w:type="spellEnd"/>
      <w:r w:rsidR="00A55658" w:rsidRPr="003B6D99">
        <w:rPr>
          <w:rFonts w:ascii="Times New Roman" w:hAnsi="Times New Roman" w:cs="Times New Roman"/>
          <w:b/>
          <w:bCs/>
          <w:sz w:val="28"/>
          <w:szCs w:val="28"/>
        </w:rPr>
        <w:t xml:space="preserve"> de </w:t>
      </w:r>
      <w:proofErr w:type="spellStart"/>
      <w:r w:rsidR="00A55658" w:rsidRPr="003B6D99">
        <w:rPr>
          <w:rFonts w:ascii="Times New Roman" w:hAnsi="Times New Roman" w:cs="Times New Roman"/>
          <w:b/>
          <w:bCs/>
          <w:sz w:val="28"/>
          <w:szCs w:val="28"/>
        </w:rPr>
        <w:t>Dezvoltare</w:t>
      </w:r>
      <w:proofErr w:type="spellEnd"/>
      <w:r w:rsidR="00A55658" w:rsidRPr="003B6D99">
        <w:rPr>
          <w:rFonts w:ascii="Times New Roman" w:hAnsi="Times New Roman" w:cs="Times New Roman"/>
          <w:b/>
          <w:bCs/>
          <w:sz w:val="28"/>
          <w:szCs w:val="28"/>
        </w:rPr>
        <w:t xml:space="preserve"> a </w:t>
      </w:r>
      <w:proofErr w:type="spellStart"/>
      <w:r w:rsidR="00A55658" w:rsidRPr="003B6D99">
        <w:rPr>
          <w:rFonts w:ascii="Times New Roman" w:hAnsi="Times New Roman" w:cs="Times New Roman"/>
          <w:b/>
          <w:bCs/>
          <w:sz w:val="28"/>
          <w:szCs w:val="28"/>
        </w:rPr>
        <w:t>județului</w:t>
      </w:r>
      <w:proofErr w:type="spellEnd"/>
      <w:r w:rsidR="00A55658" w:rsidRPr="003B6D99">
        <w:rPr>
          <w:rFonts w:ascii="Times New Roman" w:hAnsi="Times New Roman" w:cs="Times New Roman"/>
          <w:b/>
          <w:bCs/>
          <w:sz w:val="28"/>
          <w:szCs w:val="28"/>
        </w:rPr>
        <w:t xml:space="preserve"> </w:t>
      </w:r>
      <w:proofErr w:type="spellStart"/>
      <w:r w:rsidR="00A55658" w:rsidRPr="003B6D99">
        <w:rPr>
          <w:rFonts w:ascii="Times New Roman" w:hAnsi="Times New Roman" w:cs="Times New Roman"/>
          <w:b/>
          <w:bCs/>
          <w:sz w:val="28"/>
          <w:szCs w:val="28"/>
        </w:rPr>
        <w:t>Vrancea</w:t>
      </w:r>
      <w:proofErr w:type="spellEnd"/>
      <w:r w:rsidR="00A55658" w:rsidRPr="003B6D99">
        <w:rPr>
          <w:rFonts w:ascii="Times New Roman" w:hAnsi="Times New Roman" w:cs="Times New Roman"/>
          <w:b/>
          <w:bCs/>
          <w:sz w:val="28"/>
          <w:szCs w:val="28"/>
        </w:rPr>
        <w:t xml:space="preserve">, </w:t>
      </w:r>
      <w:r w:rsidRPr="003B6D99">
        <w:rPr>
          <w:rFonts w:ascii="Times New Roman" w:hAnsi="Times New Roman" w:cs="Times New Roman"/>
          <w:b/>
          <w:bCs/>
          <w:sz w:val="28"/>
          <w:szCs w:val="28"/>
        </w:rPr>
        <w:t xml:space="preserve">conform </w:t>
      </w:r>
      <w:proofErr w:type="spellStart"/>
      <w:r w:rsidRPr="003B6D99">
        <w:rPr>
          <w:rFonts w:ascii="Times New Roman" w:hAnsi="Times New Roman" w:cs="Times New Roman"/>
          <w:b/>
          <w:bCs/>
          <w:sz w:val="28"/>
          <w:szCs w:val="28"/>
        </w:rPr>
        <w:t>prevederilor</w:t>
      </w:r>
      <w:proofErr w:type="spellEnd"/>
      <w:r w:rsidRPr="003B6D99">
        <w:rPr>
          <w:rFonts w:ascii="Times New Roman" w:hAnsi="Times New Roman" w:cs="Times New Roman"/>
          <w:b/>
          <w:bCs/>
          <w:sz w:val="28"/>
          <w:szCs w:val="28"/>
        </w:rPr>
        <w:t xml:space="preserve"> </w:t>
      </w:r>
      <w:proofErr w:type="spellStart"/>
      <w:proofErr w:type="gramStart"/>
      <w:r w:rsidRPr="003B6D99">
        <w:rPr>
          <w:rFonts w:ascii="Times New Roman" w:hAnsi="Times New Roman" w:cs="Times New Roman"/>
          <w:b/>
          <w:bCs/>
          <w:sz w:val="28"/>
          <w:szCs w:val="28"/>
        </w:rPr>
        <w:t>Regulamentului</w:t>
      </w:r>
      <w:proofErr w:type="spellEnd"/>
      <w:r w:rsidRPr="003B6D99">
        <w:rPr>
          <w:rFonts w:ascii="Times New Roman" w:hAnsi="Times New Roman" w:cs="Times New Roman"/>
          <w:b/>
          <w:bCs/>
          <w:sz w:val="28"/>
          <w:szCs w:val="28"/>
        </w:rPr>
        <w:t xml:space="preserve">  (</w:t>
      </w:r>
      <w:proofErr w:type="gramEnd"/>
      <w:r w:rsidRPr="003B6D99">
        <w:rPr>
          <w:rFonts w:ascii="Times New Roman" w:hAnsi="Times New Roman" w:cs="Times New Roman"/>
          <w:b/>
          <w:bCs/>
          <w:sz w:val="28"/>
          <w:szCs w:val="28"/>
        </w:rPr>
        <w:t>UE) nr. 1060/2021</w:t>
      </w:r>
    </w:p>
    <w:p w14:paraId="7B39C696" w14:textId="77777777" w:rsidR="004C7D23" w:rsidRPr="003B6D99" w:rsidRDefault="004C7D23" w:rsidP="004D7782">
      <w:pPr>
        <w:spacing w:line="240" w:lineRule="auto"/>
        <w:ind w:left="720" w:hanging="360"/>
        <w:rPr>
          <w:rFonts w:ascii="Times New Roman" w:hAnsi="Times New Roman" w:cs="Times New Roman"/>
          <w:b/>
          <w:bCs/>
          <w:sz w:val="28"/>
          <w:szCs w:val="28"/>
        </w:rPr>
      </w:pPr>
    </w:p>
    <w:p w14:paraId="565E51C8" w14:textId="4BD32447" w:rsidR="00D63388" w:rsidRPr="003B6D99" w:rsidRDefault="00D63388" w:rsidP="004C7D23">
      <w:pPr>
        <w:pStyle w:val="Listparagraf"/>
        <w:numPr>
          <w:ilvl w:val="0"/>
          <w:numId w:val="42"/>
        </w:numPr>
        <w:spacing w:line="240" w:lineRule="auto"/>
        <w:rPr>
          <w:rFonts w:ascii="Times New Roman" w:hAnsi="Times New Roman" w:cs="Times New Roman"/>
          <w:b/>
          <w:bCs/>
          <w:sz w:val="28"/>
          <w:szCs w:val="28"/>
          <w:u w:val="single"/>
        </w:rPr>
      </w:pPr>
      <w:r w:rsidRPr="003B6D99">
        <w:rPr>
          <w:rFonts w:ascii="Times New Roman" w:hAnsi="Times New Roman" w:cs="Times New Roman"/>
          <w:b/>
          <w:bCs/>
          <w:sz w:val="28"/>
          <w:szCs w:val="28"/>
          <w:u w:val="single"/>
        </w:rPr>
        <w:t>Zona</w:t>
      </w:r>
      <w:r w:rsidR="00FE3D39" w:rsidRPr="003B6D99">
        <w:rPr>
          <w:rFonts w:ascii="Times New Roman" w:hAnsi="Times New Roman" w:cs="Times New Roman"/>
          <w:b/>
          <w:bCs/>
          <w:sz w:val="28"/>
          <w:szCs w:val="28"/>
          <w:u w:val="single"/>
        </w:rPr>
        <w:t xml:space="preserve"> </w:t>
      </w:r>
      <w:proofErr w:type="spellStart"/>
      <w:r w:rsidR="00B50EB8" w:rsidRPr="003B6D99">
        <w:rPr>
          <w:rFonts w:ascii="Times New Roman" w:hAnsi="Times New Roman" w:cs="Times New Roman"/>
          <w:b/>
          <w:bCs/>
          <w:sz w:val="28"/>
          <w:szCs w:val="28"/>
          <w:u w:val="single"/>
        </w:rPr>
        <w:t>geografică</w:t>
      </w:r>
      <w:proofErr w:type="spellEnd"/>
      <w:r w:rsidR="00B50EB8" w:rsidRPr="003B6D99">
        <w:rPr>
          <w:rFonts w:ascii="Times New Roman" w:hAnsi="Times New Roman" w:cs="Times New Roman"/>
          <w:b/>
          <w:bCs/>
          <w:sz w:val="28"/>
          <w:szCs w:val="28"/>
          <w:u w:val="single"/>
        </w:rPr>
        <w:t xml:space="preserve"> </w:t>
      </w:r>
      <w:proofErr w:type="spellStart"/>
      <w:r w:rsidR="00B50EB8" w:rsidRPr="003B6D99">
        <w:rPr>
          <w:rFonts w:ascii="Times New Roman" w:hAnsi="Times New Roman" w:cs="Times New Roman"/>
          <w:b/>
          <w:bCs/>
          <w:sz w:val="28"/>
          <w:szCs w:val="28"/>
          <w:u w:val="single"/>
        </w:rPr>
        <w:t>vizată</w:t>
      </w:r>
      <w:proofErr w:type="spellEnd"/>
      <w:r w:rsidR="004C7D23" w:rsidRPr="003B6D99">
        <w:rPr>
          <w:rFonts w:ascii="Times New Roman" w:hAnsi="Times New Roman" w:cs="Times New Roman"/>
          <w:b/>
          <w:bCs/>
          <w:sz w:val="28"/>
          <w:szCs w:val="28"/>
          <w:u w:val="single"/>
        </w:rPr>
        <w:t xml:space="preserve"> de </w:t>
      </w:r>
      <w:proofErr w:type="spellStart"/>
      <w:r w:rsidR="004C7D23" w:rsidRPr="003B6D99">
        <w:rPr>
          <w:rFonts w:ascii="Times New Roman" w:hAnsi="Times New Roman" w:cs="Times New Roman"/>
          <w:b/>
          <w:bCs/>
          <w:sz w:val="28"/>
          <w:szCs w:val="28"/>
          <w:u w:val="single"/>
        </w:rPr>
        <w:t>documentul</w:t>
      </w:r>
      <w:proofErr w:type="spellEnd"/>
      <w:r w:rsidR="004C7D23" w:rsidRPr="003B6D99">
        <w:rPr>
          <w:rFonts w:ascii="Times New Roman" w:hAnsi="Times New Roman" w:cs="Times New Roman"/>
          <w:b/>
          <w:bCs/>
          <w:sz w:val="28"/>
          <w:szCs w:val="28"/>
          <w:u w:val="single"/>
        </w:rPr>
        <w:t xml:space="preserve"> strategic</w:t>
      </w:r>
    </w:p>
    <w:p w14:paraId="5F8E55E0" w14:textId="77777777" w:rsidR="00D63388" w:rsidRPr="003B6D99" w:rsidRDefault="00D63388" w:rsidP="004D7782">
      <w:pPr>
        <w:pStyle w:val="Listparagraf"/>
        <w:spacing w:line="240" w:lineRule="auto"/>
        <w:rPr>
          <w:rFonts w:ascii="Times New Roman" w:hAnsi="Times New Roman" w:cs="Times New Roman"/>
          <w:sz w:val="28"/>
          <w:szCs w:val="28"/>
        </w:rPr>
      </w:pPr>
    </w:p>
    <w:p w14:paraId="7B7456DF" w14:textId="157BC7D6" w:rsidR="00D63388" w:rsidRPr="003B6D99" w:rsidRDefault="00D63388" w:rsidP="004D7782">
      <w:pPr>
        <w:spacing w:line="240" w:lineRule="auto"/>
        <w:rPr>
          <w:rFonts w:ascii="Times New Roman" w:hAnsi="Times New Roman" w:cs="Times New Roman"/>
          <w:sz w:val="28"/>
          <w:szCs w:val="28"/>
        </w:rPr>
      </w:pPr>
      <w:proofErr w:type="spellStart"/>
      <w:r w:rsidRPr="003B6D99">
        <w:rPr>
          <w:rFonts w:ascii="Times New Roman" w:hAnsi="Times New Roman" w:cs="Times New Roman"/>
          <w:sz w:val="28"/>
          <w:szCs w:val="28"/>
        </w:rPr>
        <w:t>Județul</w:t>
      </w:r>
      <w:proofErr w:type="spellEnd"/>
      <w:r w:rsidRPr="003B6D99">
        <w:rPr>
          <w:rFonts w:ascii="Times New Roman" w:hAnsi="Times New Roman" w:cs="Times New Roman"/>
          <w:sz w:val="28"/>
          <w:szCs w:val="28"/>
        </w:rPr>
        <w:t xml:space="preserve"> </w:t>
      </w:r>
      <w:proofErr w:type="spellStart"/>
      <w:r w:rsidRPr="003B6D99">
        <w:rPr>
          <w:rFonts w:ascii="Times New Roman" w:hAnsi="Times New Roman" w:cs="Times New Roman"/>
          <w:sz w:val="28"/>
          <w:szCs w:val="28"/>
        </w:rPr>
        <w:t>Vrancea</w:t>
      </w:r>
      <w:proofErr w:type="spellEnd"/>
      <w:r w:rsidRPr="003B6D99">
        <w:rPr>
          <w:rFonts w:ascii="Times New Roman" w:hAnsi="Times New Roman" w:cs="Times New Roman"/>
          <w:sz w:val="28"/>
          <w:szCs w:val="28"/>
        </w:rPr>
        <w:t xml:space="preserve"> se </w:t>
      </w:r>
      <w:proofErr w:type="spellStart"/>
      <w:r w:rsidRPr="003B6D99">
        <w:rPr>
          <w:rFonts w:ascii="Times New Roman" w:hAnsi="Times New Roman" w:cs="Times New Roman"/>
          <w:sz w:val="28"/>
          <w:szCs w:val="28"/>
        </w:rPr>
        <w:t>întinde</w:t>
      </w:r>
      <w:proofErr w:type="spellEnd"/>
      <w:r w:rsidRPr="003B6D99">
        <w:rPr>
          <w:rFonts w:ascii="Times New Roman" w:hAnsi="Times New Roman" w:cs="Times New Roman"/>
          <w:sz w:val="28"/>
          <w:szCs w:val="28"/>
        </w:rPr>
        <w:t xml:space="preserve"> pe o </w:t>
      </w:r>
      <w:proofErr w:type="spellStart"/>
      <w:r w:rsidRPr="003B6D99">
        <w:rPr>
          <w:rFonts w:ascii="Times New Roman" w:hAnsi="Times New Roman" w:cs="Times New Roman"/>
          <w:sz w:val="28"/>
          <w:szCs w:val="28"/>
        </w:rPr>
        <w:t>suprafață</w:t>
      </w:r>
      <w:proofErr w:type="spellEnd"/>
      <w:r w:rsidRPr="003B6D99">
        <w:rPr>
          <w:rFonts w:ascii="Times New Roman" w:hAnsi="Times New Roman" w:cs="Times New Roman"/>
          <w:sz w:val="28"/>
          <w:szCs w:val="28"/>
        </w:rPr>
        <w:t xml:space="preserve"> de </w:t>
      </w:r>
      <w:proofErr w:type="spellStart"/>
      <w:r w:rsidRPr="003B6D99">
        <w:rPr>
          <w:rFonts w:ascii="Times New Roman" w:hAnsi="Times New Roman" w:cs="Times New Roman"/>
          <w:sz w:val="28"/>
          <w:szCs w:val="28"/>
        </w:rPr>
        <w:t>aproximativ</w:t>
      </w:r>
      <w:proofErr w:type="spellEnd"/>
      <w:r w:rsidRPr="003B6D99">
        <w:rPr>
          <w:rFonts w:ascii="Times New Roman" w:hAnsi="Times New Roman" w:cs="Times New Roman"/>
          <w:sz w:val="28"/>
          <w:szCs w:val="28"/>
        </w:rPr>
        <w:t xml:space="preserve"> 4863 km² </w:t>
      </w:r>
      <w:proofErr w:type="spellStart"/>
      <w:r w:rsidRPr="003B6D99">
        <w:rPr>
          <w:rFonts w:ascii="Times New Roman" w:hAnsi="Times New Roman" w:cs="Times New Roman"/>
          <w:sz w:val="28"/>
          <w:szCs w:val="28"/>
        </w:rPr>
        <w:t>și</w:t>
      </w:r>
      <w:proofErr w:type="spellEnd"/>
      <w:r w:rsidRPr="003B6D99">
        <w:rPr>
          <w:rFonts w:ascii="Times New Roman" w:hAnsi="Times New Roman" w:cs="Times New Roman"/>
          <w:sz w:val="28"/>
          <w:szCs w:val="28"/>
        </w:rPr>
        <w:t xml:space="preserve"> </w:t>
      </w:r>
      <w:proofErr w:type="spellStart"/>
      <w:r w:rsidRPr="003B6D99">
        <w:rPr>
          <w:rFonts w:ascii="Times New Roman" w:hAnsi="Times New Roman" w:cs="Times New Roman"/>
          <w:sz w:val="28"/>
          <w:szCs w:val="28"/>
        </w:rPr>
        <w:t>cuprinde</w:t>
      </w:r>
      <w:proofErr w:type="spellEnd"/>
      <w:r w:rsidRPr="003B6D99">
        <w:rPr>
          <w:rFonts w:ascii="Times New Roman" w:hAnsi="Times New Roman" w:cs="Times New Roman"/>
          <w:sz w:val="28"/>
          <w:szCs w:val="28"/>
        </w:rPr>
        <w:t xml:space="preserve"> 2 </w:t>
      </w:r>
      <w:proofErr w:type="spellStart"/>
      <w:r w:rsidRPr="003B6D99">
        <w:rPr>
          <w:rFonts w:ascii="Times New Roman" w:hAnsi="Times New Roman" w:cs="Times New Roman"/>
          <w:sz w:val="28"/>
          <w:szCs w:val="28"/>
        </w:rPr>
        <w:t>municipii</w:t>
      </w:r>
      <w:proofErr w:type="spellEnd"/>
      <w:r w:rsidRPr="003B6D99">
        <w:rPr>
          <w:rFonts w:ascii="Times New Roman" w:hAnsi="Times New Roman" w:cs="Times New Roman"/>
          <w:sz w:val="28"/>
          <w:szCs w:val="28"/>
        </w:rPr>
        <w:t xml:space="preserve">, 3 </w:t>
      </w:r>
      <w:proofErr w:type="spellStart"/>
      <w:r w:rsidRPr="003B6D99">
        <w:rPr>
          <w:rFonts w:ascii="Times New Roman" w:hAnsi="Times New Roman" w:cs="Times New Roman"/>
          <w:sz w:val="28"/>
          <w:szCs w:val="28"/>
        </w:rPr>
        <w:t>orașe</w:t>
      </w:r>
      <w:proofErr w:type="spellEnd"/>
      <w:r w:rsidRPr="003B6D99">
        <w:rPr>
          <w:rFonts w:ascii="Times New Roman" w:hAnsi="Times New Roman" w:cs="Times New Roman"/>
          <w:sz w:val="28"/>
          <w:szCs w:val="28"/>
        </w:rPr>
        <w:t xml:space="preserve">, 68 </w:t>
      </w:r>
      <w:proofErr w:type="spellStart"/>
      <w:r w:rsidRPr="003B6D99">
        <w:rPr>
          <w:rFonts w:ascii="Times New Roman" w:hAnsi="Times New Roman" w:cs="Times New Roman"/>
          <w:sz w:val="28"/>
          <w:szCs w:val="28"/>
        </w:rPr>
        <w:t>comune</w:t>
      </w:r>
      <w:proofErr w:type="spellEnd"/>
      <w:r w:rsidRPr="003B6D99">
        <w:rPr>
          <w:rFonts w:ascii="Times New Roman" w:hAnsi="Times New Roman" w:cs="Times New Roman"/>
          <w:sz w:val="28"/>
          <w:szCs w:val="28"/>
        </w:rPr>
        <w:t xml:space="preserve"> </w:t>
      </w:r>
      <w:proofErr w:type="spellStart"/>
      <w:r w:rsidRPr="003B6D99">
        <w:rPr>
          <w:rFonts w:ascii="Times New Roman" w:hAnsi="Times New Roman" w:cs="Times New Roman"/>
          <w:sz w:val="28"/>
          <w:szCs w:val="28"/>
        </w:rPr>
        <w:t>și</w:t>
      </w:r>
      <w:proofErr w:type="spellEnd"/>
      <w:r w:rsidRPr="003B6D99">
        <w:rPr>
          <w:rFonts w:ascii="Times New Roman" w:hAnsi="Times New Roman" w:cs="Times New Roman"/>
          <w:sz w:val="28"/>
          <w:szCs w:val="28"/>
        </w:rPr>
        <w:t xml:space="preserve"> 331 sate.</w:t>
      </w:r>
    </w:p>
    <w:p w14:paraId="39359476" w14:textId="77777777" w:rsidR="00D63388" w:rsidRPr="003B6D99" w:rsidRDefault="00D63388" w:rsidP="004D7782">
      <w:pPr>
        <w:spacing w:line="240" w:lineRule="auto"/>
        <w:rPr>
          <w:rFonts w:ascii="Times New Roman" w:hAnsi="Times New Roman" w:cs="Times New Roman"/>
          <w:noProof/>
          <w:sz w:val="28"/>
          <w:szCs w:val="28"/>
          <w:lang w:val="ro-RO"/>
        </w:rPr>
      </w:pPr>
      <w:r w:rsidRPr="003B6D99">
        <w:rPr>
          <w:rFonts w:ascii="Times New Roman" w:hAnsi="Times New Roman" w:cs="Times New Roman"/>
          <w:noProof/>
          <w:sz w:val="28"/>
          <w:szCs w:val="28"/>
          <w:lang w:val="ro-RO"/>
        </w:rPr>
        <w:t>Ca organizare regională, Județul Vrancea este inclus în Regiunea Sud-Est, din care mai fac parte și județele Brăila, Buzău, Constanța, Galați și Tulcea. Regiunea Sud-Est acoperă o suprafață de 35.762 km2, reprezentând 15% din totalul suprafeței țării, a doua ca mărime din cele 8 regiuni.</w:t>
      </w:r>
    </w:p>
    <w:p w14:paraId="578D38A0" w14:textId="77777777" w:rsidR="00D63388" w:rsidRPr="003B6D99" w:rsidRDefault="00D63388" w:rsidP="004D7782">
      <w:pPr>
        <w:spacing w:line="240" w:lineRule="auto"/>
        <w:rPr>
          <w:rFonts w:ascii="Times New Roman" w:hAnsi="Times New Roman" w:cs="Times New Roman"/>
          <w:noProof/>
          <w:sz w:val="28"/>
          <w:szCs w:val="28"/>
          <w:lang w:val="ro-RO"/>
        </w:rPr>
      </w:pPr>
      <w:r w:rsidRPr="003B6D99">
        <w:rPr>
          <w:rFonts w:ascii="Times New Roman" w:hAnsi="Times New Roman" w:cs="Times New Roman"/>
          <w:noProof/>
          <w:sz w:val="28"/>
          <w:szCs w:val="28"/>
          <w:lang w:val="ro-RO"/>
        </w:rPr>
        <w:t xml:space="preserve">Poziționarea geografică a județului este la curbura Carpaților Orientali, fiind situat la punctul de intersecție a celor trei mari regiuni istorice ale României, respectiv Muntenia, Moldova și Transilvania. </w:t>
      </w:r>
    </w:p>
    <w:p w14:paraId="5FC23015" w14:textId="77777777" w:rsidR="00D63388" w:rsidRPr="003B6D99" w:rsidRDefault="00D63388" w:rsidP="004D7782">
      <w:pPr>
        <w:spacing w:line="240" w:lineRule="auto"/>
        <w:rPr>
          <w:rFonts w:ascii="Times New Roman" w:hAnsi="Times New Roman" w:cs="Times New Roman"/>
          <w:noProof/>
          <w:sz w:val="28"/>
          <w:szCs w:val="28"/>
          <w:lang w:val="ro-RO"/>
        </w:rPr>
      </w:pPr>
      <w:r w:rsidRPr="003B6D99">
        <w:rPr>
          <w:rFonts w:ascii="Times New Roman" w:hAnsi="Times New Roman" w:cs="Times New Roman"/>
          <w:noProof/>
          <w:sz w:val="28"/>
          <w:szCs w:val="28"/>
          <w:lang w:val="ro-RO"/>
        </w:rPr>
        <w:t xml:space="preserve">În ceea ce privește județele învecinate ale Vrancei, acestea sunt următoarele: Buzău la Sud, Brăila la Sud-Est, Galați la Est, Vaslui la Nord-Est, Bacău la Nord și Covasna la Vest. </w:t>
      </w:r>
    </w:p>
    <w:p w14:paraId="37BB8D4A" w14:textId="6E580D42" w:rsidR="00896209" w:rsidRPr="003B6D99" w:rsidRDefault="00D63388" w:rsidP="004D7782">
      <w:pPr>
        <w:spacing w:line="240" w:lineRule="auto"/>
        <w:rPr>
          <w:rFonts w:ascii="Times New Roman" w:hAnsi="Times New Roman" w:cs="Times New Roman"/>
          <w:noProof/>
          <w:sz w:val="28"/>
          <w:szCs w:val="28"/>
          <w:lang w:val="ro-RO"/>
        </w:rPr>
      </w:pPr>
      <w:r w:rsidRPr="003B6D99">
        <w:rPr>
          <w:rFonts w:ascii="Times New Roman" w:hAnsi="Times New Roman" w:cs="Times New Roman"/>
          <w:noProof/>
          <w:sz w:val="28"/>
          <w:szCs w:val="28"/>
          <w:lang w:val="ro-RO"/>
        </w:rPr>
        <w:t>Cel mai important oraș al județului este Municipiul Focșani, care este și reședință de județ</w:t>
      </w:r>
      <w:r w:rsidR="00CB418D" w:rsidRPr="003B6D99">
        <w:rPr>
          <w:rFonts w:ascii="Times New Roman" w:hAnsi="Times New Roman" w:cs="Times New Roman"/>
          <w:noProof/>
          <w:sz w:val="28"/>
          <w:szCs w:val="28"/>
          <w:lang w:val="ro-RO"/>
        </w:rPr>
        <w:t>.</w:t>
      </w:r>
    </w:p>
    <w:p w14:paraId="05AB6BC4" w14:textId="77777777" w:rsidR="00EF2FDA" w:rsidRPr="003B6D99" w:rsidRDefault="00EF2FDA" w:rsidP="004D7782">
      <w:pPr>
        <w:spacing w:line="240" w:lineRule="auto"/>
        <w:rPr>
          <w:rFonts w:ascii="Times New Roman" w:hAnsi="Times New Roman" w:cs="Times New Roman"/>
          <w:noProof/>
          <w:sz w:val="28"/>
          <w:szCs w:val="28"/>
          <w:lang w:val="ro-RO"/>
        </w:rPr>
      </w:pPr>
    </w:p>
    <w:p w14:paraId="3750DA7D" w14:textId="165F8653" w:rsidR="00EF2FDA" w:rsidRPr="003B6D99" w:rsidRDefault="00B50EB8" w:rsidP="004C7D23">
      <w:pPr>
        <w:pStyle w:val="Listparagraf"/>
        <w:numPr>
          <w:ilvl w:val="0"/>
          <w:numId w:val="42"/>
        </w:numPr>
        <w:spacing w:line="240" w:lineRule="auto"/>
        <w:rPr>
          <w:rFonts w:ascii="Times New Roman" w:hAnsi="Times New Roman" w:cs="Times New Roman"/>
          <w:b/>
          <w:bCs/>
          <w:sz w:val="28"/>
          <w:szCs w:val="28"/>
          <w:u w:val="single"/>
          <w:lang w:val="ro-RO"/>
        </w:rPr>
      </w:pPr>
      <w:r w:rsidRPr="003B6D99">
        <w:rPr>
          <w:rFonts w:ascii="Times New Roman" w:hAnsi="Times New Roman" w:cs="Times New Roman"/>
          <w:b/>
          <w:bCs/>
          <w:sz w:val="28"/>
          <w:szCs w:val="28"/>
          <w:u w:val="single"/>
          <w:lang w:val="ro-RO"/>
        </w:rPr>
        <w:t>Analiza nevoilor de dezvoltare</w:t>
      </w:r>
      <w:r w:rsidR="009D3777" w:rsidRPr="003B6D99">
        <w:rPr>
          <w:rFonts w:ascii="Times New Roman" w:hAnsi="Times New Roman" w:cs="Times New Roman"/>
          <w:b/>
          <w:bCs/>
          <w:sz w:val="28"/>
          <w:szCs w:val="28"/>
          <w:u w:val="single"/>
          <w:lang w:val="ro-RO"/>
        </w:rPr>
        <w:t xml:space="preserve"> </w:t>
      </w:r>
      <w:r w:rsidR="00CB418D" w:rsidRPr="003B6D99">
        <w:rPr>
          <w:rFonts w:ascii="Times New Roman" w:hAnsi="Times New Roman" w:cs="Times New Roman"/>
          <w:b/>
          <w:bCs/>
          <w:sz w:val="28"/>
          <w:szCs w:val="28"/>
          <w:u w:val="single"/>
          <w:lang w:val="ro-RO"/>
        </w:rPr>
        <w:t>ș</w:t>
      </w:r>
      <w:r w:rsidR="009D3777" w:rsidRPr="003B6D99">
        <w:rPr>
          <w:rFonts w:ascii="Times New Roman" w:hAnsi="Times New Roman" w:cs="Times New Roman"/>
          <w:b/>
          <w:bCs/>
          <w:sz w:val="28"/>
          <w:szCs w:val="28"/>
          <w:u w:val="single"/>
          <w:lang w:val="ro-RO"/>
        </w:rPr>
        <w:t>i a poten</w:t>
      </w:r>
      <w:r w:rsidR="00CB418D" w:rsidRPr="003B6D99">
        <w:rPr>
          <w:rFonts w:ascii="Times New Roman" w:hAnsi="Times New Roman" w:cs="Times New Roman"/>
          <w:b/>
          <w:bCs/>
          <w:sz w:val="28"/>
          <w:szCs w:val="28"/>
          <w:u w:val="single"/>
          <w:lang w:val="ro-RO"/>
        </w:rPr>
        <w:t>ț</w:t>
      </w:r>
      <w:r w:rsidR="009D3777" w:rsidRPr="003B6D99">
        <w:rPr>
          <w:rFonts w:ascii="Times New Roman" w:hAnsi="Times New Roman" w:cs="Times New Roman"/>
          <w:b/>
          <w:bCs/>
          <w:sz w:val="28"/>
          <w:szCs w:val="28"/>
          <w:u w:val="single"/>
          <w:lang w:val="ro-RO"/>
        </w:rPr>
        <w:t>ialului zonei</w:t>
      </w:r>
    </w:p>
    <w:p w14:paraId="5DA56476" w14:textId="77777777" w:rsidR="005965A3" w:rsidRPr="003B6D99" w:rsidRDefault="005965A3" w:rsidP="005965A3">
      <w:pPr>
        <w:pStyle w:val="Listparagraf"/>
        <w:spacing w:line="240" w:lineRule="auto"/>
        <w:rPr>
          <w:rFonts w:ascii="Times New Roman" w:hAnsi="Times New Roman" w:cs="Times New Roman"/>
          <w:b/>
          <w:bCs/>
          <w:sz w:val="28"/>
          <w:szCs w:val="28"/>
          <w:u w:val="single"/>
          <w:lang w:val="ro-RO"/>
        </w:rPr>
      </w:pPr>
    </w:p>
    <w:p w14:paraId="696CC068" w14:textId="15D9D23E" w:rsidR="00FE130E" w:rsidRPr="003B6D99" w:rsidRDefault="005965A3" w:rsidP="004D7782">
      <w:pPr>
        <w:spacing w:line="240" w:lineRule="auto"/>
        <w:rPr>
          <w:rFonts w:ascii="Times New Roman" w:eastAsia="Times New Roman" w:hAnsi="Times New Roman" w:cs="Times New Roman"/>
          <w:bCs/>
          <w:sz w:val="28"/>
          <w:szCs w:val="28"/>
          <w:lang w:val="ro-RO"/>
        </w:rPr>
      </w:pPr>
      <w:r w:rsidRPr="003B6D99">
        <w:rPr>
          <w:rFonts w:ascii="Times New Roman" w:eastAsia="Times New Roman" w:hAnsi="Times New Roman" w:cs="Times New Roman"/>
          <w:bCs/>
          <w:sz w:val="28"/>
          <w:szCs w:val="28"/>
          <w:lang w:val="ro-RO"/>
        </w:rPr>
        <w:t>La nivelul județului Vrancea a fost identificată nevoia</w:t>
      </w:r>
      <w:r w:rsidR="00FE130E" w:rsidRPr="003B6D99">
        <w:rPr>
          <w:rFonts w:ascii="Times New Roman" w:eastAsia="Times New Roman" w:hAnsi="Times New Roman" w:cs="Times New Roman"/>
          <w:bCs/>
          <w:sz w:val="28"/>
          <w:szCs w:val="28"/>
          <w:lang w:val="ro-RO"/>
        </w:rPr>
        <w:t xml:space="preserve"> </w:t>
      </w:r>
      <w:r w:rsidR="004C7D23" w:rsidRPr="003B6D99">
        <w:rPr>
          <w:rFonts w:ascii="Times New Roman" w:eastAsia="Times New Roman" w:hAnsi="Times New Roman" w:cs="Times New Roman"/>
          <w:bCs/>
          <w:sz w:val="28"/>
          <w:szCs w:val="28"/>
          <w:lang w:val="ro-RO"/>
        </w:rPr>
        <w:t xml:space="preserve">de dezvoltare </w:t>
      </w:r>
      <w:r w:rsidRPr="003B6D99">
        <w:rPr>
          <w:rFonts w:ascii="Times New Roman" w:eastAsia="Times New Roman" w:hAnsi="Times New Roman" w:cs="Times New Roman"/>
          <w:bCs/>
          <w:sz w:val="28"/>
          <w:szCs w:val="28"/>
          <w:lang w:val="ro-RO"/>
        </w:rPr>
        <w:t>în următoarele domenii:</w:t>
      </w:r>
    </w:p>
    <w:p w14:paraId="33DABF9C" w14:textId="53A879A9" w:rsidR="00EF2FDA" w:rsidRPr="003B6D99" w:rsidRDefault="00EF2FDA" w:rsidP="005965A3">
      <w:pPr>
        <w:pStyle w:val="Listparagraf"/>
        <w:numPr>
          <w:ilvl w:val="0"/>
          <w:numId w:val="43"/>
        </w:numPr>
        <w:spacing w:line="240" w:lineRule="auto"/>
        <w:rPr>
          <w:rFonts w:ascii="Times New Roman" w:eastAsia="Times New Roman" w:hAnsi="Times New Roman" w:cs="Times New Roman"/>
          <w:b/>
          <w:sz w:val="28"/>
          <w:szCs w:val="28"/>
          <w:lang w:val="ro-RO"/>
        </w:rPr>
      </w:pPr>
      <w:r w:rsidRPr="003B6D99">
        <w:rPr>
          <w:rFonts w:ascii="Times New Roman" w:eastAsia="Times New Roman" w:hAnsi="Times New Roman" w:cs="Times New Roman"/>
          <w:b/>
          <w:sz w:val="28"/>
          <w:szCs w:val="28"/>
          <w:lang w:val="ro-RO"/>
        </w:rPr>
        <w:t>Sănătate</w:t>
      </w:r>
    </w:p>
    <w:p w14:paraId="192C174F" w14:textId="77777777" w:rsidR="005965A3" w:rsidRPr="003B6D99" w:rsidRDefault="005965A3" w:rsidP="005965A3">
      <w:pPr>
        <w:pStyle w:val="Listparagraf"/>
        <w:numPr>
          <w:ilvl w:val="0"/>
          <w:numId w:val="43"/>
        </w:numPr>
        <w:spacing w:line="240" w:lineRule="auto"/>
        <w:rPr>
          <w:rFonts w:ascii="Times New Roman" w:eastAsia="Times New Roman" w:hAnsi="Times New Roman" w:cs="Times New Roman"/>
          <w:b/>
          <w:sz w:val="28"/>
          <w:szCs w:val="28"/>
          <w:lang w:val="ro-RO"/>
        </w:rPr>
      </w:pPr>
      <w:r w:rsidRPr="003B6D99">
        <w:rPr>
          <w:rFonts w:ascii="Times New Roman" w:eastAsia="Times New Roman" w:hAnsi="Times New Roman" w:cs="Times New Roman"/>
          <w:b/>
          <w:sz w:val="28"/>
          <w:szCs w:val="28"/>
          <w:lang w:val="ro-RO"/>
        </w:rPr>
        <w:t>Asistență socială</w:t>
      </w:r>
    </w:p>
    <w:p w14:paraId="3B516F48" w14:textId="77777777" w:rsidR="005965A3" w:rsidRPr="003B6D99" w:rsidRDefault="005965A3" w:rsidP="005965A3">
      <w:pPr>
        <w:pStyle w:val="Listparagraf"/>
        <w:numPr>
          <w:ilvl w:val="0"/>
          <w:numId w:val="43"/>
        </w:numPr>
        <w:spacing w:line="240" w:lineRule="auto"/>
        <w:textAlignment w:val="center"/>
        <w:rPr>
          <w:rFonts w:ascii="Times New Roman" w:eastAsia="Times New Roman" w:hAnsi="Times New Roman" w:cs="Times New Roman"/>
          <w:b/>
          <w:sz w:val="28"/>
          <w:szCs w:val="28"/>
          <w:lang w:val="ro-RO"/>
        </w:rPr>
      </w:pPr>
      <w:r w:rsidRPr="003B6D99">
        <w:rPr>
          <w:rFonts w:ascii="Times New Roman" w:eastAsia="Times New Roman" w:hAnsi="Times New Roman" w:cs="Times New Roman"/>
          <w:b/>
          <w:bCs/>
          <w:sz w:val="28"/>
          <w:szCs w:val="28"/>
          <w:lang w:val="ro-RO"/>
        </w:rPr>
        <w:t>Economie</w:t>
      </w:r>
    </w:p>
    <w:p w14:paraId="04938F60" w14:textId="77777777" w:rsidR="005965A3" w:rsidRPr="003B6D99" w:rsidRDefault="005965A3" w:rsidP="005965A3">
      <w:pPr>
        <w:pStyle w:val="Listparagraf"/>
        <w:numPr>
          <w:ilvl w:val="0"/>
          <w:numId w:val="43"/>
        </w:numPr>
        <w:spacing w:line="240" w:lineRule="auto"/>
        <w:rPr>
          <w:rFonts w:ascii="Times New Roman" w:hAnsi="Times New Roman" w:cs="Times New Roman"/>
          <w:b/>
          <w:sz w:val="28"/>
          <w:szCs w:val="28"/>
          <w:lang w:val="ro-RO"/>
        </w:rPr>
      </w:pPr>
      <w:r w:rsidRPr="003B6D99">
        <w:rPr>
          <w:rFonts w:ascii="Times New Roman" w:hAnsi="Times New Roman" w:cs="Times New Roman"/>
          <w:b/>
          <w:sz w:val="28"/>
          <w:szCs w:val="28"/>
          <w:lang w:val="ro-RO"/>
        </w:rPr>
        <w:t>Turism</w:t>
      </w:r>
    </w:p>
    <w:p w14:paraId="58479845" w14:textId="77777777" w:rsidR="005965A3" w:rsidRPr="003B6D99" w:rsidRDefault="005965A3" w:rsidP="005965A3">
      <w:pPr>
        <w:pStyle w:val="Listparagraf"/>
        <w:numPr>
          <w:ilvl w:val="0"/>
          <w:numId w:val="43"/>
        </w:numPr>
        <w:spacing w:after="120"/>
        <w:rPr>
          <w:rFonts w:ascii="Times New Roman" w:hAnsi="Times New Roman" w:cs="Times New Roman"/>
          <w:b/>
          <w:bCs/>
          <w:sz w:val="28"/>
          <w:szCs w:val="28"/>
          <w:lang w:val="ro-RO"/>
        </w:rPr>
      </w:pPr>
      <w:r w:rsidRPr="003B6D99">
        <w:rPr>
          <w:rFonts w:ascii="Times New Roman" w:hAnsi="Times New Roman" w:cs="Times New Roman"/>
          <w:b/>
          <w:bCs/>
          <w:sz w:val="28"/>
          <w:szCs w:val="28"/>
          <w:lang w:val="ro-RO"/>
        </w:rPr>
        <w:t>Sistemul de educație și instruire</w:t>
      </w:r>
    </w:p>
    <w:p w14:paraId="606397F5" w14:textId="77777777" w:rsidR="005965A3" w:rsidRPr="003B6D99" w:rsidRDefault="005965A3" w:rsidP="005965A3">
      <w:pPr>
        <w:pStyle w:val="Listparagraf"/>
        <w:numPr>
          <w:ilvl w:val="0"/>
          <w:numId w:val="43"/>
        </w:numPr>
        <w:spacing w:after="120" w:line="240" w:lineRule="auto"/>
        <w:rPr>
          <w:rFonts w:ascii="Times New Roman" w:hAnsi="Times New Roman" w:cs="Times New Roman"/>
          <w:b/>
          <w:bCs/>
          <w:sz w:val="28"/>
          <w:szCs w:val="28"/>
          <w:lang w:val="ro-RO"/>
        </w:rPr>
      </w:pPr>
      <w:r w:rsidRPr="003B6D99">
        <w:rPr>
          <w:rFonts w:ascii="Times New Roman" w:hAnsi="Times New Roman" w:cs="Times New Roman"/>
          <w:b/>
          <w:bCs/>
          <w:sz w:val="28"/>
          <w:szCs w:val="28"/>
          <w:lang w:val="ro-RO"/>
        </w:rPr>
        <w:t>Caracteristici culturale</w:t>
      </w:r>
    </w:p>
    <w:p w14:paraId="2F465336" w14:textId="77777777" w:rsidR="005965A3" w:rsidRPr="003B6D99" w:rsidRDefault="005965A3" w:rsidP="005965A3">
      <w:pPr>
        <w:pStyle w:val="Listparagraf"/>
        <w:numPr>
          <w:ilvl w:val="0"/>
          <w:numId w:val="43"/>
        </w:numPr>
        <w:spacing w:after="120" w:line="240" w:lineRule="auto"/>
        <w:rPr>
          <w:rFonts w:ascii="Times New Roman" w:hAnsi="Times New Roman" w:cs="Times New Roman"/>
          <w:b/>
          <w:bCs/>
          <w:sz w:val="28"/>
          <w:szCs w:val="28"/>
          <w:lang w:val="ro-RO"/>
        </w:rPr>
      </w:pPr>
      <w:r w:rsidRPr="003B6D99">
        <w:rPr>
          <w:rFonts w:ascii="Times New Roman" w:hAnsi="Times New Roman" w:cs="Times New Roman"/>
          <w:b/>
          <w:bCs/>
          <w:sz w:val="28"/>
          <w:szCs w:val="28"/>
          <w:lang w:val="ro-RO"/>
        </w:rPr>
        <w:t>Agricultură și dezvoltare rurală</w:t>
      </w:r>
    </w:p>
    <w:p w14:paraId="6AE30BDE" w14:textId="4A4D898E" w:rsidR="005965A3" w:rsidRPr="003B6D99" w:rsidRDefault="005965A3" w:rsidP="00CB418D">
      <w:pPr>
        <w:pStyle w:val="Listparagraf"/>
        <w:numPr>
          <w:ilvl w:val="0"/>
          <w:numId w:val="43"/>
        </w:numPr>
        <w:spacing w:before="100" w:beforeAutospacing="1" w:after="240"/>
        <w:rPr>
          <w:rFonts w:ascii="Times New Roman" w:hAnsi="Times New Roman" w:cs="Times New Roman"/>
          <w:b/>
          <w:sz w:val="28"/>
          <w:szCs w:val="28"/>
          <w:lang w:val="ro-RO"/>
        </w:rPr>
      </w:pPr>
      <w:r w:rsidRPr="003B6D99">
        <w:rPr>
          <w:rFonts w:ascii="Times New Roman" w:hAnsi="Times New Roman" w:cs="Times New Roman"/>
          <w:b/>
          <w:sz w:val="28"/>
          <w:szCs w:val="28"/>
          <w:lang w:val="ro-RO"/>
        </w:rPr>
        <w:t>Infrastructura de transport și infrastructura edilitară</w:t>
      </w:r>
    </w:p>
    <w:p w14:paraId="7C0F731F" w14:textId="18E98BA4" w:rsidR="00DF23D0" w:rsidRPr="003B6D99" w:rsidRDefault="00DF23D0" w:rsidP="00CB418D">
      <w:pPr>
        <w:pStyle w:val="Listparagraf"/>
        <w:numPr>
          <w:ilvl w:val="0"/>
          <w:numId w:val="43"/>
        </w:numPr>
        <w:spacing w:before="100" w:beforeAutospacing="1" w:after="240"/>
        <w:rPr>
          <w:rFonts w:ascii="Times New Roman" w:hAnsi="Times New Roman" w:cs="Times New Roman"/>
          <w:b/>
          <w:sz w:val="28"/>
          <w:szCs w:val="28"/>
          <w:lang w:val="ro-RO"/>
        </w:rPr>
      </w:pPr>
      <w:r w:rsidRPr="003B6D99">
        <w:rPr>
          <w:rFonts w:ascii="Times New Roman" w:hAnsi="Times New Roman" w:cs="Times New Roman"/>
          <w:b/>
          <w:sz w:val="28"/>
          <w:szCs w:val="28"/>
          <w:lang w:val="ro-RO"/>
        </w:rPr>
        <w:t>Protecția mediului</w:t>
      </w:r>
    </w:p>
    <w:p w14:paraId="4C1CE76A" w14:textId="6062736D" w:rsidR="00BF33EC" w:rsidRPr="003B6D99" w:rsidRDefault="00BF33EC" w:rsidP="00CB418D">
      <w:pPr>
        <w:pStyle w:val="Listparagraf"/>
        <w:numPr>
          <w:ilvl w:val="0"/>
          <w:numId w:val="43"/>
        </w:numPr>
        <w:spacing w:before="100" w:beforeAutospacing="1" w:after="240"/>
        <w:rPr>
          <w:rFonts w:ascii="Times New Roman" w:hAnsi="Times New Roman" w:cs="Times New Roman"/>
          <w:b/>
          <w:sz w:val="28"/>
          <w:szCs w:val="28"/>
          <w:lang w:val="ro-RO"/>
        </w:rPr>
      </w:pPr>
      <w:r w:rsidRPr="003B6D99">
        <w:rPr>
          <w:rFonts w:ascii="Times New Roman" w:hAnsi="Times New Roman" w:cs="Times New Roman"/>
          <w:b/>
          <w:sz w:val="28"/>
          <w:szCs w:val="28"/>
          <w:lang w:val="ro-RO"/>
        </w:rPr>
        <w:t>Incluziune socială</w:t>
      </w:r>
    </w:p>
    <w:p w14:paraId="2801FE6B" w14:textId="77777777" w:rsidR="00CB418D" w:rsidRPr="003B6D99" w:rsidRDefault="00CB418D" w:rsidP="00CB418D">
      <w:pPr>
        <w:pStyle w:val="Listparagraf"/>
        <w:spacing w:before="100" w:beforeAutospacing="1" w:after="240"/>
        <w:ind w:left="0"/>
        <w:rPr>
          <w:rFonts w:ascii="Times New Roman" w:hAnsi="Times New Roman" w:cs="Times New Roman"/>
          <w:b/>
          <w:sz w:val="28"/>
          <w:szCs w:val="28"/>
          <w:lang w:val="ro-RO"/>
        </w:rPr>
      </w:pPr>
    </w:p>
    <w:p w14:paraId="52943F19" w14:textId="4950D43E" w:rsidR="00CB418D" w:rsidRPr="003B6D99" w:rsidRDefault="00CB418D" w:rsidP="00CB418D">
      <w:pPr>
        <w:pStyle w:val="Listparagraf"/>
        <w:numPr>
          <w:ilvl w:val="0"/>
          <w:numId w:val="46"/>
        </w:numPr>
        <w:spacing w:before="100" w:beforeAutospacing="1" w:after="240"/>
        <w:rPr>
          <w:rFonts w:ascii="Times New Roman" w:hAnsi="Times New Roman" w:cs="Times New Roman"/>
          <w:bCs/>
          <w:sz w:val="28"/>
          <w:szCs w:val="28"/>
          <w:lang w:val="ro-RO"/>
        </w:rPr>
      </w:pPr>
      <w:r w:rsidRPr="003B6D99">
        <w:rPr>
          <w:rFonts w:ascii="Times New Roman" w:hAnsi="Times New Roman" w:cs="Times New Roman"/>
          <w:bCs/>
          <w:sz w:val="28"/>
          <w:szCs w:val="28"/>
          <w:lang w:val="ro-RO"/>
        </w:rPr>
        <w:t>În domeniul sănătății, nevoia de intervenție este justificată prin:</w:t>
      </w:r>
    </w:p>
    <w:p w14:paraId="69F5811C"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lastRenderedPageBreak/>
        <w:t>Număr mic de cabinete de medicină dentară și de farmacii/puncte farmaceutice în mediul rural, precum și de centre de permanență a medicilor de familie;</w:t>
      </w:r>
    </w:p>
    <w:p w14:paraId="0A670D48"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Lipsa medicilor de familie tineri în mediul rural;</w:t>
      </w:r>
    </w:p>
    <w:p w14:paraId="2E752B2B"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Slaba dezvoltare a serviciilor de asistență medicală și socială la domiciliu;</w:t>
      </w:r>
    </w:p>
    <w:p w14:paraId="6005EA4F"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Nevoia unor centre care să asigure îngrijire medicală și socială pentru persoanele vârstnice cu venituri scăzute;</w:t>
      </w:r>
    </w:p>
    <w:p w14:paraId="5DFAC2CC"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Nevoia de modernizare/reabilitare a Spitalului Județean Focșani;</w:t>
      </w:r>
    </w:p>
    <w:p w14:paraId="780FEDBD"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 xml:space="preserve">Valorificarea  spațiului vechiului Spital Năruja prin transformarea într-un centru de îngrijire pentru persoane vârstnice; </w:t>
      </w:r>
    </w:p>
    <w:p w14:paraId="16205F81"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Asigurarea educației sanitare în rândul populației școlare;</w:t>
      </w:r>
    </w:p>
    <w:p w14:paraId="72FC8471" w14:textId="7513200F"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 xml:space="preserve">Lipsa dezvoltării serviciilor balneare și de recuperare în </w:t>
      </w:r>
      <w:r w:rsidR="008A68D7" w:rsidRPr="003B6D99">
        <w:rPr>
          <w:rFonts w:ascii="Times New Roman" w:hAnsi="Times New Roman" w:cs="Times New Roman"/>
          <w:sz w:val="28"/>
          <w:szCs w:val="28"/>
          <w:lang w:val="ro-RO"/>
        </w:rPr>
        <w:t>mediul rural</w:t>
      </w:r>
      <w:r w:rsidRPr="003B6D99">
        <w:rPr>
          <w:rFonts w:ascii="Times New Roman" w:hAnsi="Times New Roman" w:cs="Times New Roman"/>
          <w:sz w:val="28"/>
          <w:szCs w:val="28"/>
          <w:lang w:val="ro-RO"/>
        </w:rPr>
        <w:t>;</w:t>
      </w:r>
    </w:p>
    <w:p w14:paraId="5C71E62D"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Lipsa dezvoltării stațiunii Soveja pentru resursele de aer ozonat;</w:t>
      </w:r>
    </w:p>
    <w:p w14:paraId="18982165"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Slaba dezvoltare a serviciilor medicale școlare;</w:t>
      </w:r>
    </w:p>
    <w:p w14:paraId="1F45D963"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Dezvoltarea slabă a serviciilor de screening pentru populație;</w:t>
      </w:r>
    </w:p>
    <w:p w14:paraId="55B17F8F"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Slaba dezvoltare a serviciilor paliative;</w:t>
      </w:r>
    </w:p>
    <w:p w14:paraId="15776D90"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Dezvoltarea în continuare a serviciilor de reabilitare;</w:t>
      </w:r>
    </w:p>
    <w:p w14:paraId="21B2F446" w14:textId="77777777" w:rsidR="00EF2FDA" w:rsidRPr="003B6D99" w:rsidRDefault="00EF2FDA" w:rsidP="004D7782">
      <w:pPr>
        <w:pStyle w:val="Listparagraf"/>
        <w:numPr>
          <w:ilvl w:val="0"/>
          <w:numId w:val="26"/>
        </w:numPr>
        <w:spacing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 xml:space="preserve">Lipsa serviciilor medicale specializate pentru copiii cu probleme </w:t>
      </w:r>
      <w:proofErr w:type="spellStart"/>
      <w:r w:rsidRPr="003B6D99">
        <w:rPr>
          <w:rFonts w:ascii="Times New Roman" w:hAnsi="Times New Roman" w:cs="Times New Roman"/>
          <w:sz w:val="28"/>
          <w:szCs w:val="28"/>
          <w:lang w:val="ro-RO"/>
        </w:rPr>
        <w:t>neuropsihiatrice</w:t>
      </w:r>
      <w:proofErr w:type="spellEnd"/>
      <w:r w:rsidRPr="003B6D99">
        <w:rPr>
          <w:rFonts w:ascii="Times New Roman" w:hAnsi="Times New Roman" w:cs="Times New Roman"/>
          <w:sz w:val="28"/>
          <w:szCs w:val="28"/>
          <w:lang w:val="ro-RO"/>
        </w:rPr>
        <w:t>.</w:t>
      </w:r>
    </w:p>
    <w:p w14:paraId="6951D56D" w14:textId="77777777" w:rsidR="00EF2FDA" w:rsidRPr="003B6D99" w:rsidRDefault="00EF2FDA" w:rsidP="004D7782">
      <w:pPr>
        <w:spacing w:line="240" w:lineRule="auto"/>
        <w:ind w:left="720"/>
        <w:textAlignment w:val="center"/>
        <w:rPr>
          <w:rFonts w:ascii="Times New Roman" w:eastAsia="Times New Roman" w:hAnsi="Times New Roman" w:cs="Times New Roman"/>
          <w:sz w:val="28"/>
          <w:szCs w:val="28"/>
          <w:lang w:val="ro-RO"/>
        </w:rPr>
      </w:pPr>
    </w:p>
    <w:p w14:paraId="5648E444" w14:textId="5DEDDD15" w:rsidR="00EF2FDA" w:rsidRPr="003B6D99" w:rsidRDefault="00CB418D" w:rsidP="00CB418D">
      <w:pPr>
        <w:pStyle w:val="Listparagraf"/>
        <w:numPr>
          <w:ilvl w:val="0"/>
          <w:numId w:val="46"/>
        </w:numPr>
        <w:spacing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Referitor la serviciile de asistență socială existente la nivelul județului, nevoia de  dezvoltare a acestora se bazează pe:</w:t>
      </w:r>
    </w:p>
    <w:p w14:paraId="4569D58D" w14:textId="6537F9D5" w:rsidR="00EF2FDA" w:rsidRPr="003B6D99" w:rsidRDefault="00EF2FDA" w:rsidP="004D7782">
      <w:pPr>
        <w:pStyle w:val="Listparagraf"/>
        <w:numPr>
          <w:ilvl w:val="0"/>
          <w:numId w:val="27"/>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Necesitatea finalizării reformei în domeniul asistenței sociale și implementării standardelor minime de calitate în domeniu, conform legislației existente</w:t>
      </w:r>
      <w:r w:rsidR="00AF48ED" w:rsidRPr="003B6D99">
        <w:rPr>
          <w:rFonts w:ascii="Times New Roman" w:eastAsia="Times New Roman" w:hAnsi="Times New Roman" w:cs="Times New Roman"/>
          <w:sz w:val="28"/>
          <w:szCs w:val="28"/>
          <w:lang w:val="ro-RO"/>
        </w:rPr>
        <w:t>;</w:t>
      </w:r>
    </w:p>
    <w:p w14:paraId="08325BB1" w14:textId="327546FB" w:rsidR="00EF2FDA" w:rsidRPr="003B6D99" w:rsidRDefault="00EF2FDA" w:rsidP="004D7782">
      <w:pPr>
        <w:pStyle w:val="Listparagraf"/>
        <w:numPr>
          <w:ilvl w:val="0"/>
          <w:numId w:val="27"/>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Creșterea gradului de acoperire cu servicii sociale, în special în mediul rural, având în vedere numărul mic de servicii sociale acreditate la nivelul primăriilor și numărul relativ redus de furnizori din mediul rural</w:t>
      </w:r>
      <w:r w:rsidR="00AF48ED" w:rsidRPr="003B6D99">
        <w:rPr>
          <w:rFonts w:ascii="Times New Roman" w:eastAsia="Times New Roman" w:hAnsi="Times New Roman" w:cs="Times New Roman"/>
          <w:sz w:val="28"/>
          <w:szCs w:val="28"/>
          <w:lang w:val="ro-RO"/>
        </w:rPr>
        <w:t>;</w:t>
      </w:r>
    </w:p>
    <w:p w14:paraId="0EF44422" w14:textId="770689C6" w:rsidR="00EF2FDA" w:rsidRPr="003B6D99" w:rsidRDefault="00AC55C1" w:rsidP="004D7782">
      <w:pPr>
        <w:pStyle w:val="Listparagraf"/>
        <w:numPr>
          <w:ilvl w:val="0"/>
          <w:numId w:val="27"/>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F</w:t>
      </w:r>
      <w:r w:rsidR="00EF2FDA" w:rsidRPr="003B6D99">
        <w:rPr>
          <w:rFonts w:ascii="Times New Roman" w:hAnsi="Times New Roman" w:cs="Times New Roman"/>
          <w:sz w:val="28"/>
          <w:szCs w:val="28"/>
          <w:lang w:val="ro-RO"/>
        </w:rPr>
        <w:t xml:space="preserve">acilitarea procesului de îmbătrânire activă și </w:t>
      </w:r>
      <w:r w:rsidR="00EF2FDA" w:rsidRPr="003B6D99">
        <w:rPr>
          <w:rFonts w:ascii="Times New Roman" w:hAnsi="Times New Roman" w:cs="Times New Roman"/>
          <w:bCs/>
          <w:sz w:val="28"/>
          <w:szCs w:val="28"/>
          <w:lang w:val="ro-RO"/>
        </w:rPr>
        <w:t>nevoia dezvoltării de servicii de prevenție în comunitate adresate persoanelor vârstnice:</w:t>
      </w:r>
      <w:r w:rsidR="00EF2FDA" w:rsidRPr="003B6D99">
        <w:rPr>
          <w:rFonts w:ascii="Times New Roman" w:hAnsi="Times New Roman" w:cs="Times New Roman"/>
          <w:sz w:val="28"/>
          <w:szCs w:val="28"/>
          <w:lang w:val="ro-RO"/>
        </w:rPr>
        <w:t xml:space="preserve"> centre de tip respiro/centre de criză pentru persoane vârstnice, centre de zi de asistență și recuperare, locuințe protejate, servicii de îngrijire la domiciliu etc;</w:t>
      </w:r>
    </w:p>
    <w:p w14:paraId="4BE693FC" w14:textId="77777777" w:rsidR="00EF2FDA" w:rsidRPr="003B6D99" w:rsidRDefault="00EF2FDA" w:rsidP="004D7782">
      <w:pPr>
        <w:pStyle w:val="Listparagraf"/>
        <w:numPr>
          <w:ilvl w:val="0"/>
          <w:numId w:val="27"/>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Creșterea gradului de profesionalizare a resurselor umane de la nivelul DGASPS și cu precădere, de la nivelul Autorităților Publice Locale;</w:t>
      </w:r>
    </w:p>
    <w:p w14:paraId="67C7F6E6" w14:textId="77777777" w:rsidR="00EF2FDA" w:rsidRPr="003B6D99" w:rsidRDefault="00EF2FDA" w:rsidP="004D7782">
      <w:pPr>
        <w:pStyle w:val="Listparagraf"/>
        <w:numPr>
          <w:ilvl w:val="0"/>
          <w:numId w:val="27"/>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hAnsi="Times New Roman" w:cs="Times New Roman"/>
          <w:sz w:val="28"/>
          <w:szCs w:val="28"/>
          <w:lang w:val="ro-RO"/>
        </w:rPr>
        <w:t>Dezvoltarea serviciilor de tip locuință protejată;</w:t>
      </w:r>
    </w:p>
    <w:p w14:paraId="7D57B2E9" w14:textId="77777777" w:rsidR="00EF2FDA" w:rsidRPr="003B6D99" w:rsidRDefault="00EF2FDA" w:rsidP="004D7782">
      <w:pPr>
        <w:pStyle w:val="Listparagraf"/>
        <w:numPr>
          <w:ilvl w:val="0"/>
          <w:numId w:val="27"/>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Dezvoltarea rețelei de Asistență Maternală Profesionistă, ca alternativă la îngrijirea de tip rezidențial.</w:t>
      </w:r>
    </w:p>
    <w:p w14:paraId="36385439" w14:textId="77777777" w:rsidR="00CB418D" w:rsidRPr="003B6D99" w:rsidRDefault="00CB418D" w:rsidP="00CB418D">
      <w:pPr>
        <w:pStyle w:val="Listparagraf"/>
        <w:spacing w:after="120" w:line="240" w:lineRule="auto"/>
        <w:textAlignment w:val="center"/>
        <w:rPr>
          <w:rFonts w:ascii="Times New Roman" w:eastAsia="Times New Roman" w:hAnsi="Times New Roman" w:cs="Times New Roman"/>
          <w:sz w:val="28"/>
          <w:szCs w:val="28"/>
          <w:lang w:val="ro-RO"/>
        </w:rPr>
      </w:pPr>
    </w:p>
    <w:p w14:paraId="732DF254" w14:textId="77777777" w:rsidR="00CB418D" w:rsidRPr="003B6D99" w:rsidRDefault="00CB418D" w:rsidP="00CB418D">
      <w:pPr>
        <w:pStyle w:val="Listparagraf"/>
        <w:spacing w:after="120" w:line="240" w:lineRule="auto"/>
        <w:textAlignment w:val="center"/>
        <w:rPr>
          <w:rFonts w:ascii="Times New Roman" w:eastAsia="Times New Roman" w:hAnsi="Times New Roman" w:cs="Times New Roman"/>
          <w:sz w:val="28"/>
          <w:szCs w:val="28"/>
          <w:lang w:val="ro-RO"/>
        </w:rPr>
      </w:pPr>
    </w:p>
    <w:p w14:paraId="0FFECFA5" w14:textId="4678AF9F" w:rsidR="005965A3" w:rsidRPr="003B6D99" w:rsidRDefault="00CB418D" w:rsidP="00CB418D">
      <w:pPr>
        <w:pStyle w:val="Listparagraf"/>
        <w:numPr>
          <w:ilvl w:val="0"/>
          <w:numId w:val="46"/>
        </w:numPr>
        <w:spacing w:after="120" w:line="240" w:lineRule="auto"/>
        <w:textAlignment w:val="center"/>
        <w:rPr>
          <w:rFonts w:ascii="Times New Roman" w:eastAsia="Times New Roman" w:hAnsi="Times New Roman" w:cs="Times New Roman"/>
          <w:sz w:val="28"/>
          <w:szCs w:val="28"/>
          <w:lang w:val="ro-RO"/>
        </w:rPr>
      </w:pPr>
      <w:r w:rsidRPr="003B6D99">
        <w:rPr>
          <w:rFonts w:ascii="Times New Roman" w:eastAsia="Times New Roman" w:hAnsi="Times New Roman" w:cs="Times New Roman"/>
          <w:sz w:val="28"/>
          <w:szCs w:val="28"/>
          <w:lang w:val="ro-RO"/>
        </w:rPr>
        <w:t>Dezvoltarea economiei județului va urmări în principal:</w:t>
      </w:r>
    </w:p>
    <w:p w14:paraId="1073451D" w14:textId="18EF195F"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Reducerea decalajelor la nivel infrastructural prin conectarea orașelor cu regiunile înconjurătoare</w:t>
      </w:r>
      <w:r w:rsidR="00AF48ED" w:rsidRPr="003B6D99">
        <w:rPr>
          <w:rFonts w:ascii="Times New Roman" w:hAnsi="Times New Roman" w:cs="Times New Roman"/>
          <w:bCs/>
          <w:sz w:val="28"/>
          <w:szCs w:val="28"/>
          <w:lang w:val="ro-RO"/>
        </w:rPr>
        <w:t>;</w:t>
      </w:r>
    </w:p>
    <w:p w14:paraId="312F29FA" w14:textId="359C38F3"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Investiții în educație pentru atragerea și menținerea resursei umane de calitate și tranziția către un model economic bazat pe strategii de specializare inteligentă</w:t>
      </w:r>
      <w:r w:rsidR="00AF48ED" w:rsidRPr="003B6D99">
        <w:rPr>
          <w:rFonts w:ascii="Times New Roman" w:hAnsi="Times New Roman" w:cs="Times New Roman"/>
          <w:bCs/>
          <w:sz w:val="28"/>
          <w:szCs w:val="28"/>
          <w:lang w:val="ro-RO"/>
        </w:rPr>
        <w:t>;</w:t>
      </w:r>
    </w:p>
    <w:p w14:paraId="796A1763" w14:textId="4541A362"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Creșterea ratei de absorbție a fondurilor nerambursabile</w:t>
      </w:r>
      <w:r w:rsidR="00AF48ED" w:rsidRPr="003B6D99">
        <w:rPr>
          <w:rFonts w:ascii="Times New Roman" w:hAnsi="Times New Roman" w:cs="Times New Roman"/>
          <w:bCs/>
          <w:sz w:val="28"/>
          <w:szCs w:val="28"/>
          <w:lang w:val="ro-RO"/>
        </w:rPr>
        <w:t>;</w:t>
      </w:r>
    </w:p>
    <w:p w14:paraId="76101A50" w14:textId="0225D008"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Consolidarea participării populației la procesul de învățare pe tot parcursul vieții cu scopul unei tranziții facile către o economie bazată pe locuri de muncă cu o valoare adăugată mai mare</w:t>
      </w:r>
      <w:r w:rsidR="00AF48ED" w:rsidRPr="003B6D99">
        <w:rPr>
          <w:rFonts w:ascii="Times New Roman" w:hAnsi="Times New Roman" w:cs="Times New Roman"/>
          <w:bCs/>
          <w:sz w:val="28"/>
          <w:szCs w:val="28"/>
          <w:lang w:val="ro-RO"/>
        </w:rPr>
        <w:t>;</w:t>
      </w:r>
    </w:p>
    <w:p w14:paraId="62CE57E3" w14:textId="7FAA65D2"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Investiții în activități de cercetare și inovare care să crească competitivitatea economică</w:t>
      </w:r>
      <w:r w:rsidR="00AF48ED" w:rsidRPr="003B6D99">
        <w:rPr>
          <w:rFonts w:ascii="Times New Roman" w:hAnsi="Times New Roman" w:cs="Times New Roman"/>
          <w:bCs/>
          <w:sz w:val="28"/>
          <w:szCs w:val="28"/>
          <w:lang w:val="ro-RO"/>
        </w:rPr>
        <w:t>;</w:t>
      </w:r>
    </w:p>
    <w:p w14:paraId="210E7DCD" w14:textId="47111BDB"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Îmbunătățirea accesului pe piața muncii a persoanelor cu dizabilități, pentru compensarea și consolidarea forței de muncă la nivel regional</w:t>
      </w:r>
      <w:r w:rsidR="00AF48ED" w:rsidRPr="003B6D99">
        <w:rPr>
          <w:rFonts w:ascii="Times New Roman" w:hAnsi="Times New Roman" w:cs="Times New Roman"/>
          <w:bCs/>
          <w:sz w:val="28"/>
          <w:szCs w:val="28"/>
          <w:lang w:val="ro-RO"/>
        </w:rPr>
        <w:t>;</w:t>
      </w:r>
    </w:p>
    <w:p w14:paraId="43FCEF40" w14:textId="766686FC"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Investiții în îmbunătățirea capacității județene administrative, prin procesul de transformare digitală care să faciliteze interacțiunea agenților economici cu statul</w:t>
      </w:r>
      <w:r w:rsidR="00AF48ED" w:rsidRPr="003B6D99">
        <w:rPr>
          <w:rFonts w:ascii="Times New Roman" w:hAnsi="Times New Roman" w:cs="Times New Roman"/>
          <w:bCs/>
          <w:sz w:val="28"/>
          <w:szCs w:val="28"/>
          <w:lang w:val="ro-RO"/>
        </w:rPr>
        <w:t>;</w:t>
      </w:r>
    </w:p>
    <w:p w14:paraId="5973328E" w14:textId="09F9B167" w:rsidR="00EF2FDA" w:rsidRPr="003B6D99" w:rsidRDefault="00EF2FDA" w:rsidP="004D7782">
      <w:pPr>
        <w:pStyle w:val="Listparagraf"/>
        <w:numPr>
          <w:ilvl w:val="0"/>
          <w:numId w:val="28"/>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Sprijinirea transferului tehnologic și de bune practici între diverși actori locali și internaționali</w:t>
      </w:r>
      <w:r w:rsidR="00AF48ED" w:rsidRPr="003B6D99">
        <w:rPr>
          <w:rFonts w:ascii="Times New Roman" w:hAnsi="Times New Roman" w:cs="Times New Roman"/>
          <w:bCs/>
          <w:sz w:val="28"/>
          <w:szCs w:val="28"/>
          <w:lang w:val="ro-RO"/>
        </w:rPr>
        <w:t>.</w:t>
      </w:r>
    </w:p>
    <w:p w14:paraId="06855774" w14:textId="77777777" w:rsidR="008A68D7" w:rsidRPr="003B6D99" w:rsidRDefault="008A68D7" w:rsidP="008A68D7">
      <w:pPr>
        <w:pStyle w:val="Listparagraf"/>
        <w:spacing w:line="240" w:lineRule="auto"/>
        <w:rPr>
          <w:rFonts w:ascii="Times New Roman" w:hAnsi="Times New Roman" w:cs="Times New Roman"/>
          <w:bCs/>
          <w:sz w:val="28"/>
          <w:szCs w:val="28"/>
          <w:lang w:val="ro-RO"/>
        </w:rPr>
      </w:pPr>
    </w:p>
    <w:p w14:paraId="17EDD5D6" w14:textId="12D1A949" w:rsidR="005965A3" w:rsidRPr="003B6D99" w:rsidRDefault="00F82BB2" w:rsidP="00F82BB2">
      <w:pPr>
        <w:pStyle w:val="Listparagraf"/>
        <w:numPr>
          <w:ilvl w:val="0"/>
          <w:numId w:val="46"/>
        </w:numPr>
        <w:spacing w:line="240" w:lineRule="auto"/>
        <w:rPr>
          <w:rFonts w:ascii="Times New Roman" w:hAnsi="Times New Roman" w:cs="Times New Roman"/>
          <w:bCs/>
          <w:sz w:val="28"/>
          <w:szCs w:val="28"/>
          <w:lang w:val="ro-RO"/>
        </w:rPr>
      </w:pPr>
      <w:r w:rsidRPr="003B6D99">
        <w:rPr>
          <w:rFonts w:ascii="Times New Roman" w:hAnsi="Times New Roman" w:cs="Times New Roman"/>
          <w:bCs/>
          <w:sz w:val="28"/>
          <w:szCs w:val="28"/>
          <w:lang w:val="ro-RO"/>
        </w:rPr>
        <w:t>În domeniul turismului, nevoia de dezvoltare pleacă de la următoarele aspecte constatate:</w:t>
      </w:r>
    </w:p>
    <w:p w14:paraId="1E663385"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Lipsa unui brand de județ cu ajutorul căruia să realizeze campanii de promovare; </w:t>
      </w:r>
    </w:p>
    <w:p w14:paraId="51D3389A"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Lipsa turismului medical. Acesta poate fi dezvoltat prin valorificarea resurselor de ape minerale de la Vizantea-Livezi și prin dezvoltarea stațiunii Soveja ale cărei resurse este aerul ozonat;</w:t>
      </w:r>
    </w:p>
    <w:p w14:paraId="2F2F4A22" w14:textId="1D9A2216"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Slaba dezvoltare a turismului vitivinicol</w:t>
      </w:r>
      <w:r w:rsidR="00F82BB2" w:rsidRPr="003B6D99">
        <w:rPr>
          <w:rFonts w:ascii="Times New Roman" w:hAnsi="Times New Roman" w:cs="Times New Roman"/>
          <w:sz w:val="28"/>
          <w:szCs w:val="28"/>
          <w:lang w:val="ro-RO"/>
        </w:rPr>
        <w:t>;</w:t>
      </w:r>
    </w:p>
    <w:p w14:paraId="443BBA31"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Lipsa posibilităților de petrecere a timpului liber în zona montană. Această deficiență poate fi depășită prin dezvoltarea unor pârtii de schi/săniuș și prin stabilirea unor noi circuite montane;</w:t>
      </w:r>
    </w:p>
    <w:p w14:paraId="4262BA59"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Lipsa utilităților publice în zonele rurale, acest fapt reprezentând un impediment pentru deschiderea afacerilor hoteliere și a punctelor de servire a mesei; </w:t>
      </w:r>
    </w:p>
    <w:p w14:paraId="6093CC49" w14:textId="2BEBCC95" w:rsidR="00EF2FDA" w:rsidRPr="003B6D99" w:rsidRDefault="008A68D7"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Slaba dezvoltare a</w:t>
      </w:r>
      <w:r w:rsidR="00EF2FDA" w:rsidRPr="003B6D99">
        <w:rPr>
          <w:rFonts w:ascii="Times New Roman" w:hAnsi="Times New Roman" w:cs="Times New Roman"/>
          <w:sz w:val="28"/>
          <w:szCs w:val="28"/>
          <w:lang w:val="ro-RO"/>
        </w:rPr>
        <w:t xml:space="preserve"> punctelor gastronomice locale. Este nevoie de promovarea opțiunii de deschidere a unor puncte gastronomice locale în zonele rurale și de susținerea celor care își manifestă dorința de a deschide un astfel de afacere;</w:t>
      </w:r>
    </w:p>
    <w:p w14:paraId="2110F233" w14:textId="67E36964"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Lipsa accesului turiștilor la piețele de desfacere pentru produsele locale. Este nevoie de promovarea produselor locale prin târguri și evenimente de desfacere în aer liber organizate periodic;</w:t>
      </w:r>
    </w:p>
    <w:p w14:paraId="222854AA"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Lipsa unor spații de campare în zonele propice;</w:t>
      </w:r>
    </w:p>
    <w:p w14:paraId="0044B1D6"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Lipsa/vechimea infrastructurii de salubritate pentru zonele turistice deja existente;</w:t>
      </w:r>
    </w:p>
    <w:p w14:paraId="66671B6F"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Numărul scăzut de locuri de cazare și a numărului de restaurante;</w:t>
      </w:r>
    </w:p>
    <w:p w14:paraId="1C94501D"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Numărul scăzut de personal calificat angajat în domeniul ospitalier;</w:t>
      </w:r>
    </w:p>
    <w:p w14:paraId="00D221C9"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Nivelul scăzut de conștientizare a valorilor naturale și culturale;</w:t>
      </w:r>
    </w:p>
    <w:p w14:paraId="1866C6CE" w14:textId="77777777" w:rsidR="00EF2FDA"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Lipsa infrastructurii pentru biciclete;</w:t>
      </w:r>
    </w:p>
    <w:p w14:paraId="35AFC642" w14:textId="77777777" w:rsidR="00211F0C" w:rsidRPr="003B6D99" w:rsidRDefault="00EF2FDA"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Nr. scăzut de zone pentru petrecerea timpului liber și slaba dotare a acestora</w:t>
      </w:r>
      <w:r w:rsidR="00211F0C" w:rsidRPr="003B6D99">
        <w:rPr>
          <w:rFonts w:ascii="Times New Roman" w:hAnsi="Times New Roman" w:cs="Times New Roman"/>
          <w:sz w:val="28"/>
          <w:szCs w:val="28"/>
          <w:lang w:val="ro-RO"/>
        </w:rPr>
        <w:t>;</w:t>
      </w:r>
    </w:p>
    <w:p w14:paraId="39E59BD0" w14:textId="04078483" w:rsidR="00EF2FDA" w:rsidRPr="003B6D99" w:rsidRDefault="00211F0C" w:rsidP="004D7782">
      <w:pPr>
        <w:pStyle w:val="Listparagraf"/>
        <w:numPr>
          <w:ilvl w:val="0"/>
          <w:numId w:val="29"/>
        </w:numPr>
        <w:spacing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Un element distinctiv pentru județul nostru sunt bisericile și mânăstirile, printre </w:t>
      </w:r>
      <w:proofErr w:type="spellStart"/>
      <w:r w:rsidRPr="003B6D99">
        <w:rPr>
          <w:rFonts w:ascii="Times New Roman" w:hAnsi="Times New Roman" w:cs="Times New Roman"/>
          <w:sz w:val="28"/>
          <w:szCs w:val="28"/>
          <w:lang w:val="ro-RO"/>
        </w:rPr>
        <w:t>puţinele</w:t>
      </w:r>
      <w:proofErr w:type="spellEnd"/>
      <w:r w:rsidRPr="003B6D99">
        <w:rPr>
          <w:rFonts w:ascii="Times New Roman" w:hAnsi="Times New Roman" w:cs="Times New Roman"/>
          <w:sz w:val="28"/>
          <w:szCs w:val="28"/>
          <w:lang w:val="ro-RO"/>
        </w:rPr>
        <w:t xml:space="preserve"> valori originale din </w:t>
      </w:r>
      <w:proofErr w:type="spellStart"/>
      <w:r w:rsidRPr="003B6D99">
        <w:rPr>
          <w:rFonts w:ascii="Times New Roman" w:hAnsi="Times New Roman" w:cs="Times New Roman"/>
          <w:sz w:val="28"/>
          <w:szCs w:val="28"/>
          <w:lang w:val="ro-RO"/>
        </w:rPr>
        <w:t>Ţara</w:t>
      </w:r>
      <w:proofErr w:type="spellEnd"/>
      <w:r w:rsidRPr="003B6D99">
        <w:rPr>
          <w:rFonts w:ascii="Times New Roman" w:hAnsi="Times New Roman" w:cs="Times New Roman"/>
          <w:sz w:val="28"/>
          <w:szCs w:val="28"/>
          <w:lang w:val="ro-RO"/>
        </w:rPr>
        <w:t xml:space="preserve"> Vrancei. În Vrancea există 40 de biserici de lemn, dintre care 18 au fost trecute pe lista Monumentelor Istorice, iar 21 dintre ele sunt înregistrate la Institutul Român de Istorie Culturală.</w:t>
      </w:r>
      <w:r w:rsidR="00EF2FDA" w:rsidRPr="003B6D99">
        <w:rPr>
          <w:rFonts w:ascii="Times New Roman" w:hAnsi="Times New Roman" w:cs="Times New Roman"/>
          <w:sz w:val="28"/>
          <w:szCs w:val="28"/>
          <w:lang w:val="ro-RO"/>
        </w:rPr>
        <w:t xml:space="preserve"> </w:t>
      </w:r>
      <w:r w:rsidRPr="003B6D99">
        <w:rPr>
          <w:rFonts w:ascii="Times New Roman" w:hAnsi="Times New Roman" w:cs="Times New Roman"/>
          <w:sz w:val="28"/>
          <w:szCs w:val="28"/>
          <w:lang w:val="ro-RO"/>
        </w:rPr>
        <w:t>Astfel, reabilitarea bisericilor și mănăstirilor din județ va duce la dezvoltarea turismului ecumenic în zonă.</w:t>
      </w:r>
      <w:r w:rsidR="00EF2FDA" w:rsidRPr="003B6D99">
        <w:rPr>
          <w:rFonts w:ascii="Times New Roman" w:hAnsi="Times New Roman" w:cs="Times New Roman"/>
          <w:sz w:val="28"/>
          <w:szCs w:val="28"/>
          <w:lang w:val="ro-RO"/>
        </w:rPr>
        <w:t xml:space="preserve"> </w:t>
      </w:r>
    </w:p>
    <w:p w14:paraId="31AB7B4A" w14:textId="77777777" w:rsidR="00211F0C" w:rsidRPr="003B6D99" w:rsidRDefault="00211F0C" w:rsidP="00211F0C">
      <w:pPr>
        <w:pStyle w:val="Listparagraf"/>
        <w:spacing w:line="240" w:lineRule="auto"/>
        <w:ind w:left="709"/>
        <w:rPr>
          <w:rFonts w:ascii="Times New Roman" w:hAnsi="Times New Roman" w:cs="Times New Roman"/>
          <w:sz w:val="28"/>
          <w:szCs w:val="28"/>
          <w:lang w:val="ro-RO"/>
        </w:rPr>
      </w:pPr>
    </w:p>
    <w:p w14:paraId="444ECA79" w14:textId="43172C25" w:rsidR="00F82BB2" w:rsidRPr="003B6D99" w:rsidRDefault="00F82BB2" w:rsidP="00F82BB2">
      <w:pPr>
        <w:pStyle w:val="Listparagraf"/>
        <w:numPr>
          <w:ilvl w:val="0"/>
          <w:numId w:val="46"/>
        </w:numPr>
        <w:spacing w:after="120"/>
        <w:rPr>
          <w:rFonts w:ascii="Times New Roman" w:hAnsi="Times New Roman" w:cs="Times New Roman"/>
          <w:sz w:val="28"/>
          <w:szCs w:val="28"/>
          <w:lang w:val="ro-RO"/>
        </w:rPr>
      </w:pPr>
      <w:r w:rsidRPr="003B6D99">
        <w:rPr>
          <w:rFonts w:ascii="Times New Roman" w:hAnsi="Times New Roman" w:cs="Times New Roman"/>
          <w:sz w:val="28"/>
          <w:szCs w:val="28"/>
          <w:lang w:val="ro-RO"/>
        </w:rPr>
        <w:t>Dezvoltarea sistemului de educație și instruire va viza:</w:t>
      </w:r>
    </w:p>
    <w:p w14:paraId="6B2C377A" w14:textId="4756CB55" w:rsidR="00B762B0"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shd w:val="clear" w:color="auto" w:fill="FFFFFF"/>
          <w:lang w:val="ro-RO"/>
        </w:rPr>
      </w:pPr>
      <w:r w:rsidRPr="003B6D99">
        <w:rPr>
          <w:rFonts w:ascii="Times New Roman" w:hAnsi="Times New Roman" w:cs="Times New Roman"/>
          <w:sz w:val="28"/>
          <w:szCs w:val="28"/>
          <w:lang w:val="ro-RO"/>
        </w:rPr>
        <w:t>Digitalizarea și dezvoltarea infrastructurii educaționale online</w:t>
      </w:r>
      <w:r w:rsidR="00F82BB2" w:rsidRPr="003B6D99">
        <w:rPr>
          <w:rFonts w:ascii="Times New Roman" w:hAnsi="Times New Roman" w:cs="Times New Roman"/>
          <w:sz w:val="28"/>
          <w:szCs w:val="28"/>
          <w:lang w:val="ro-RO"/>
        </w:rPr>
        <w:t>;</w:t>
      </w:r>
      <w:r w:rsidRPr="003B6D99">
        <w:rPr>
          <w:rFonts w:ascii="Times New Roman" w:hAnsi="Times New Roman" w:cs="Times New Roman"/>
          <w:sz w:val="28"/>
          <w:szCs w:val="28"/>
          <w:lang w:val="ro-RO"/>
        </w:rPr>
        <w:t xml:space="preserve"> </w:t>
      </w:r>
    </w:p>
    <w:p w14:paraId="01C2500F" w14:textId="313AFD68" w:rsidR="00B762B0" w:rsidRPr="003B6D99" w:rsidRDefault="00F82BB2" w:rsidP="004D7782">
      <w:pPr>
        <w:pStyle w:val="Listparagraf"/>
        <w:numPr>
          <w:ilvl w:val="0"/>
          <w:numId w:val="30"/>
        </w:numPr>
        <w:spacing w:after="120" w:line="240" w:lineRule="auto"/>
        <w:rPr>
          <w:rFonts w:ascii="Times New Roman" w:hAnsi="Times New Roman" w:cs="Times New Roman"/>
          <w:color w:val="000000"/>
          <w:sz w:val="28"/>
          <w:szCs w:val="28"/>
          <w:shd w:val="clear" w:color="auto" w:fill="FFFFFF"/>
          <w:lang w:val="ro-RO"/>
        </w:rPr>
      </w:pPr>
      <w:r w:rsidRPr="003B6D99">
        <w:rPr>
          <w:rFonts w:ascii="Times New Roman" w:hAnsi="Times New Roman" w:cs="Times New Roman"/>
          <w:sz w:val="28"/>
          <w:szCs w:val="28"/>
          <w:lang w:val="ro-RO"/>
        </w:rPr>
        <w:t>D</w:t>
      </w:r>
      <w:r w:rsidR="00EF2FDA" w:rsidRPr="003B6D99">
        <w:rPr>
          <w:rFonts w:ascii="Times New Roman" w:hAnsi="Times New Roman" w:cs="Times New Roman"/>
          <w:sz w:val="28"/>
          <w:szCs w:val="28"/>
          <w:lang w:val="ro-RO"/>
        </w:rPr>
        <w:t>ot</w:t>
      </w:r>
      <w:r w:rsidR="00B762B0" w:rsidRPr="003B6D99">
        <w:rPr>
          <w:rFonts w:ascii="Times New Roman" w:hAnsi="Times New Roman" w:cs="Times New Roman"/>
          <w:sz w:val="28"/>
          <w:szCs w:val="28"/>
          <w:lang w:val="ro-RO"/>
        </w:rPr>
        <w:t>area</w:t>
      </w:r>
      <w:r w:rsidR="00EF2FDA" w:rsidRPr="003B6D99">
        <w:rPr>
          <w:rFonts w:ascii="Times New Roman" w:hAnsi="Times New Roman" w:cs="Times New Roman"/>
          <w:sz w:val="28"/>
          <w:szCs w:val="28"/>
          <w:lang w:val="ro-RO"/>
        </w:rPr>
        <w:t xml:space="preserve"> școlilor cu calculatoare și acces la internet, precum și acoperirea elevilor din mediile defavorizate și rurale în ceea ce privește accesul la informație și educație</w:t>
      </w:r>
      <w:r w:rsidRPr="003B6D99">
        <w:rPr>
          <w:rFonts w:ascii="Times New Roman" w:hAnsi="Times New Roman" w:cs="Times New Roman"/>
          <w:sz w:val="28"/>
          <w:szCs w:val="28"/>
          <w:lang w:val="ro-RO"/>
        </w:rPr>
        <w:t>;</w:t>
      </w:r>
    </w:p>
    <w:p w14:paraId="1F7825BB" w14:textId="232C6786" w:rsidR="00EF2FDA"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shd w:val="clear" w:color="auto" w:fill="FFFFFF"/>
          <w:lang w:val="ro-RO"/>
        </w:rPr>
      </w:pPr>
      <w:r w:rsidRPr="003B6D99">
        <w:rPr>
          <w:rFonts w:ascii="Times New Roman" w:hAnsi="Times New Roman" w:cs="Times New Roman"/>
          <w:sz w:val="28"/>
          <w:szCs w:val="28"/>
          <w:lang w:val="ro-RO"/>
        </w:rPr>
        <w:t>îmbunătățirea și diversificarea cursurilor de formare profesională</w:t>
      </w:r>
      <w:r w:rsidR="00F82BB2" w:rsidRPr="003B6D99">
        <w:rPr>
          <w:rFonts w:ascii="Times New Roman" w:hAnsi="Times New Roman" w:cs="Times New Roman"/>
          <w:sz w:val="28"/>
          <w:szCs w:val="28"/>
          <w:lang w:val="ro-RO"/>
        </w:rPr>
        <w:t>;</w:t>
      </w:r>
    </w:p>
    <w:p w14:paraId="5F4C4C80" w14:textId="14AFBEE5" w:rsidR="00EF2FDA"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lang w:val="ro-RO"/>
        </w:rPr>
      </w:pPr>
      <w:r w:rsidRPr="003B6D99">
        <w:rPr>
          <w:rFonts w:ascii="Times New Roman" w:hAnsi="Times New Roman" w:cs="Times New Roman"/>
          <w:color w:val="000000"/>
          <w:sz w:val="28"/>
          <w:szCs w:val="28"/>
          <w:shd w:val="clear" w:color="auto" w:fill="FFFFFF"/>
          <w:lang w:val="ro-RO"/>
        </w:rPr>
        <w:t>Creșterea numărului burselor școlare acordare de către autoritățile locale</w:t>
      </w:r>
      <w:r w:rsidR="00F82BB2" w:rsidRPr="003B6D99">
        <w:rPr>
          <w:rFonts w:ascii="Times New Roman" w:hAnsi="Times New Roman" w:cs="Times New Roman"/>
          <w:color w:val="000000"/>
          <w:sz w:val="28"/>
          <w:szCs w:val="28"/>
          <w:shd w:val="clear" w:color="auto" w:fill="FFFFFF"/>
          <w:lang w:val="ro-RO"/>
        </w:rPr>
        <w:t>;</w:t>
      </w:r>
    </w:p>
    <w:p w14:paraId="0D1FB4FA" w14:textId="353B02E0" w:rsidR="00EF2FDA"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lang w:val="ro-RO"/>
        </w:rPr>
      </w:pPr>
      <w:r w:rsidRPr="003B6D99">
        <w:rPr>
          <w:rFonts w:ascii="Times New Roman" w:hAnsi="Times New Roman" w:cs="Times New Roman"/>
          <w:color w:val="000000"/>
          <w:sz w:val="28"/>
          <w:szCs w:val="28"/>
          <w:lang w:val="ro-RO"/>
        </w:rPr>
        <w:t>Asigurarea condițiilor necesare pentru desfășurarea în siguranță a procesului educațional</w:t>
      </w:r>
      <w:r w:rsidR="00F82BB2" w:rsidRPr="003B6D99">
        <w:rPr>
          <w:rFonts w:ascii="Times New Roman" w:hAnsi="Times New Roman" w:cs="Times New Roman"/>
          <w:color w:val="000000"/>
          <w:sz w:val="28"/>
          <w:szCs w:val="28"/>
          <w:lang w:val="ro-RO"/>
        </w:rPr>
        <w:t>;</w:t>
      </w:r>
    </w:p>
    <w:p w14:paraId="146E9292" w14:textId="380A2782" w:rsidR="00EF2FDA"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lang w:val="ro-RO"/>
        </w:rPr>
      </w:pPr>
      <w:r w:rsidRPr="003B6D99">
        <w:rPr>
          <w:rFonts w:ascii="Times New Roman" w:hAnsi="Times New Roman" w:cs="Times New Roman"/>
          <w:sz w:val="28"/>
          <w:szCs w:val="28"/>
          <w:lang w:val="ro-RO"/>
        </w:rPr>
        <w:t>Dezvoltarea unui cadru educațional mai incluziv care să adreseze nevoile copiilor cu cerințe educaționale speciale (CES)</w:t>
      </w:r>
      <w:r w:rsidR="00F82BB2" w:rsidRPr="003B6D99">
        <w:rPr>
          <w:rFonts w:ascii="Times New Roman" w:hAnsi="Times New Roman" w:cs="Times New Roman"/>
          <w:color w:val="000000"/>
          <w:sz w:val="28"/>
          <w:szCs w:val="28"/>
          <w:shd w:val="clear" w:color="auto" w:fill="FFFFFF"/>
          <w:lang w:val="ro-RO"/>
        </w:rPr>
        <w:t>;</w:t>
      </w:r>
    </w:p>
    <w:p w14:paraId="70F9A3E8" w14:textId="789A73D9" w:rsidR="00EF2FDA"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lang w:val="ro-RO"/>
        </w:rPr>
      </w:pPr>
      <w:r w:rsidRPr="003B6D99">
        <w:rPr>
          <w:rFonts w:ascii="Times New Roman" w:hAnsi="Times New Roman" w:cs="Times New Roman"/>
          <w:color w:val="000000"/>
          <w:sz w:val="28"/>
          <w:szCs w:val="28"/>
          <w:lang w:val="ro-RO"/>
        </w:rPr>
        <w:t>Nevoia de formare continuă a cadrelor didactice</w:t>
      </w:r>
      <w:r w:rsidR="00F82BB2" w:rsidRPr="003B6D99">
        <w:rPr>
          <w:rFonts w:ascii="Times New Roman" w:hAnsi="Times New Roman" w:cs="Times New Roman"/>
          <w:color w:val="000000"/>
          <w:sz w:val="28"/>
          <w:szCs w:val="28"/>
          <w:lang w:val="ro-RO"/>
        </w:rPr>
        <w:t>;</w:t>
      </w:r>
    </w:p>
    <w:p w14:paraId="3411F651" w14:textId="42893B1E" w:rsidR="00EF2FDA" w:rsidRPr="003B6D99" w:rsidRDefault="00EF2FDA" w:rsidP="004D7782">
      <w:pPr>
        <w:pStyle w:val="Listparagraf"/>
        <w:numPr>
          <w:ilvl w:val="0"/>
          <w:numId w:val="30"/>
        </w:numPr>
        <w:spacing w:after="120" w:line="240" w:lineRule="auto"/>
        <w:rPr>
          <w:rFonts w:ascii="Times New Roman" w:hAnsi="Times New Roman" w:cs="Times New Roman"/>
          <w:color w:val="000000"/>
          <w:sz w:val="28"/>
          <w:szCs w:val="28"/>
          <w:shd w:val="clear" w:color="auto" w:fill="FFFFFF"/>
          <w:lang w:val="ro-RO"/>
        </w:rPr>
      </w:pPr>
      <w:r w:rsidRPr="003B6D99">
        <w:rPr>
          <w:rFonts w:ascii="Times New Roman" w:hAnsi="Times New Roman" w:cs="Times New Roman"/>
          <w:sz w:val="28"/>
          <w:szCs w:val="28"/>
          <w:lang w:val="ro-RO"/>
        </w:rPr>
        <w:t xml:space="preserve">măsuri de prevenire a abandonului școlar, precum crearea de centre </w:t>
      </w:r>
      <w:proofErr w:type="spellStart"/>
      <w:r w:rsidRPr="003B6D99">
        <w:rPr>
          <w:rFonts w:ascii="Times New Roman" w:hAnsi="Times New Roman" w:cs="Times New Roman"/>
          <w:sz w:val="28"/>
          <w:szCs w:val="28"/>
          <w:lang w:val="ro-RO"/>
        </w:rPr>
        <w:t>after</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school</w:t>
      </w:r>
      <w:proofErr w:type="spellEnd"/>
      <w:r w:rsidRPr="003B6D99">
        <w:rPr>
          <w:rFonts w:ascii="Times New Roman" w:hAnsi="Times New Roman" w:cs="Times New Roman"/>
          <w:sz w:val="28"/>
          <w:szCs w:val="28"/>
          <w:lang w:val="ro-RO"/>
        </w:rPr>
        <w:t xml:space="preserve"> în mediul rural</w:t>
      </w:r>
      <w:r w:rsidR="00F82BB2" w:rsidRPr="003B6D99">
        <w:rPr>
          <w:rFonts w:ascii="Times New Roman" w:hAnsi="Times New Roman" w:cs="Times New Roman"/>
          <w:sz w:val="28"/>
          <w:szCs w:val="28"/>
          <w:lang w:val="ro-RO"/>
        </w:rPr>
        <w:t>;</w:t>
      </w:r>
    </w:p>
    <w:p w14:paraId="1DAA3A07" w14:textId="4DD995BA" w:rsidR="005965A3" w:rsidRPr="003B6D99" w:rsidRDefault="00EF2FDA" w:rsidP="005965A3">
      <w:pPr>
        <w:pStyle w:val="Listparagraf"/>
        <w:numPr>
          <w:ilvl w:val="0"/>
          <w:numId w:val="30"/>
        </w:numPr>
        <w:spacing w:after="120" w:line="240" w:lineRule="auto"/>
        <w:rPr>
          <w:rFonts w:ascii="Times New Roman" w:hAnsi="Times New Roman" w:cs="Times New Roman"/>
          <w:color w:val="000000"/>
          <w:sz w:val="28"/>
          <w:szCs w:val="28"/>
          <w:shd w:val="clear" w:color="auto" w:fill="FFFFFF"/>
          <w:lang w:val="ro-RO"/>
        </w:rPr>
      </w:pPr>
      <w:r w:rsidRPr="003B6D99">
        <w:rPr>
          <w:rFonts w:ascii="Times New Roman" w:hAnsi="Times New Roman" w:cs="Times New Roman"/>
          <w:color w:val="000000"/>
          <w:sz w:val="28"/>
          <w:szCs w:val="28"/>
          <w:shd w:val="clear" w:color="auto" w:fill="FFFFFF"/>
          <w:lang w:val="ro-RO"/>
        </w:rPr>
        <w:t>Asigurarea complementarității dintre sistemul educațional formal, cel non-formal și piața muncii</w:t>
      </w:r>
      <w:r w:rsidR="00F82BB2" w:rsidRPr="003B6D99">
        <w:rPr>
          <w:rFonts w:ascii="Times New Roman" w:hAnsi="Times New Roman" w:cs="Times New Roman"/>
          <w:color w:val="000000"/>
          <w:sz w:val="28"/>
          <w:szCs w:val="28"/>
          <w:shd w:val="clear" w:color="auto" w:fill="FFFFFF"/>
          <w:lang w:val="ro-RO"/>
        </w:rPr>
        <w:t>.</w:t>
      </w:r>
    </w:p>
    <w:p w14:paraId="71E4436F" w14:textId="77777777" w:rsidR="00CB01A0" w:rsidRPr="003B6D99" w:rsidRDefault="00CB01A0" w:rsidP="00CB01A0">
      <w:pPr>
        <w:pStyle w:val="Listparagraf"/>
        <w:spacing w:after="120" w:line="240" w:lineRule="auto"/>
        <w:rPr>
          <w:rFonts w:ascii="Times New Roman" w:hAnsi="Times New Roman" w:cs="Times New Roman"/>
          <w:color w:val="000000"/>
          <w:sz w:val="28"/>
          <w:szCs w:val="28"/>
          <w:shd w:val="clear" w:color="auto" w:fill="FFFFFF"/>
          <w:lang w:val="ro-RO"/>
        </w:rPr>
      </w:pPr>
    </w:p>
    <w:p w14:paraId="532CC285" w14:textId="3C50C361" w:rsidR="00EF2FDA" w:rsidRPr="003B6D99" w:rsidRDefault="00F82BB2" w:rsidP="00DD7859">
      <w:pPr>
        <w:pStyle w:val="Listparagraf"/>
        <w:numPr>
          <w:ilvl w:val="0"/>
          <w:numId w:val="46"/>
        </w:numPr>
        <w:spacing w:after="120"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Având în vedere caracteristicile culturale ale zonei, </w:t>
      </w:r>
      <w:r w:rsidR="00DD7859" w:rsidRPr="003B6D99">
        <w:rPr>
          <w:rFonts w:ascii="Times New Roman" w:hAnsi="Times New Roman" w:cs="Times New Roman"/>
          <w:sz w:val="28"/>
          <w:szCs w:val="28"/>
          <w:lang w:val="ro-RO"/>
        </w:rPr>
        <w:t>se va urmări:</w:t>
      </w:r>
    </w:p>
    <w:p w14:paraId="3AAA7CFF" w14:textId="67A689B0" w:rsidR="00EF2FDA" w:rsidRPr="003B6D99" w:rsidRDefault="00DD7859" w:rsidP="004D7782">
      <w:pPr>
        <w:pStyle w:val="Listparagraf"/>
        <w:numPr>
          <w:ilvl w:val="0"/>
          <w:numId w:val="31"/>
        </w:numPr>
        <w:spacing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A</w:t>
      </w:r>
      <w:r w:rsidR="00EF2FDA" w:rsidRPr="003B6D99">
        <w:rPr>
          <w:rFonts w:ascii="Times New Roman" w:hAnsi="Times New Roman" w:cs="Times New Roman"/>
          <w:sz w:val="28"/>
          <w:szCs w:val="28"/>
          <w:lang w:val="ro-RO"/>
        </w:rPr>
        <w:t>bordarea participativă care urmărește creșterea conștientizării populației cu privire la patrimoniul cultural</w:t>
      </w:r>
      <w:r w:rsidR="00B762B0" w:rsidRPr="003B6D99">
        <w:rPr>
          <w:rFonts w:ascii="Times New Roman" w:hAnsi="Times New Roman" w:cs="Times New Roman"/>
          <w:sz w:val="28"/>
          <w:szCs w:val="28"/>
          <w:lang w:val="ro-RO"/>
        </w:rPr>
        <w:t xml:space="preserve"> prin o</w:t>
      </w:r>
      <w:r w:rsidR="00EF2FDA" w:rsidRPr="003B6D99">
        <w:rPr>
          <w:rFonts w:ascii="Times New Roman" w:hAnsi="Times New Roman" w:cs="Times New Roman"/>
          <w:sz w:val="28"/>
          <w:szCs w:val="28"/>
          <w:lang w:val="ro-RO"/>
        </w:rPr>
        <w:t>rganizarea de vizite de explorare</w:t>
      </w:r>
      <w:r w:rsidR="00B762B0" w:rsidRPr="003B6D99">
        <w:rPr>
          <w:rFonts w:ascii="Times New Roman" w:hAnsi="Times New Roman" w:cs="Times New Roman"/>
          <w:sz w:val="28"/>
          <w:szCs w:val="28"/>
          <w:lang w:val="ro-RO"/>
        </w:rPr>
        <w:t>,</w:t>
      </w:r>
      <w:r w:rsidR="00EF2FDA" w:rsidRPr="003B6D99">
        <w:rPr>
          <w:rFonts w:ascii="Times New Roman" w:hAnsi="Times New Roman" w:cs="Times New Roman"/>
          <w:sz w:val="28"/>
          <w:szCs w:val="28"/>
          <w:lang w:val="ro-RO"/>
        </w:rPr>
        <w:t xml:space="preserve"> încurajarea demonstrațiilor susținute de meșterii locali, evidențierea instrumentelor digitale pentru promovarea și comunicarea patrimoniului, publicarea de articole, broșuri, lucrări științifice</w:t>
      </w:r>
      <w:r w:rsidRPr="003B6D99">
        <w:rPr>
          <w:rFonts w:ascii="Times New Roman" w:hAnsi="Times New Roman" w:cs="Times New Roman"/>
          <w:sz w:val="28"/>
          <w:szCs w:val="28"/>
          <w:lang w:val="ro-RO"/>
        </w:rPr>
        <w:t>;</w:t>
      </w:r>
      <w:r w:rsidR="00EF2FDA" w:rsidRPr="003B6D99">
        <w:rPr>
          <w:rFonts w:ascii="Times New Roman" w:hAnsi="Times New Roman" w:cs="Times New Roman"/>
          <w:sz w:val="28"/>
          <w:szCs w:val="28"/>
          <w:lang w:val="ro-RO"/>
        </w:rPr>
        <w:t xml:space="preserve">  </w:t>
      </w:r>
      <w:r w:rsidR="00EF2FDA" w:rsidRPr="003B6D99">
        <w:rPr>
          <w:rFonts w:ascii="Times New Roman" w:hAnsi="Times New Roman" w:cs="Times New Roman"/>
          <w:sz w:val="28"/>
          <w:szCs w:val="28"/>
          <w:shd w:val="clear" w:color="auto" w:fill="FFFFFF"/>
          <w:lang w:val="ro-RO"/>
        </w:rPr>
        <w:t xml:space="preserve"> </w:t>
      </w:r>
    </w:p>
    <w:p w14:paraId="398A1283" w14:textId="798168C8" w:rsidR="00EF2FDA" w:rsidRPr="003B6D99" w:rsidRDefault="00DD7859" w:rsidP="004D7782">
      <w:pPr>
        <w:pStyle w:val="Listparagraf"/>
        <w:numPr>
          <w:ilvl w:val="0"/>
          <w:numId w:val="31"/>
        </w:numPr>
        <w:spacing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C</w:t>
      </w:r>
      <w:r w:rsidR="00EF2FDA" w:rsidRPr="003B6D99">
        <w:rPr>
          <w:rFonts w:ascii="Times New Roman" w:hAnsi="Times New Roman" w:cs="Times New Roman"/>
          <w:sz w:val="28"/>
          <w:szCs w:val="28"/>
          <w:lang w:val="ro-RO"/>
        </w:rPr>
        <w:t>rearea unui cadru legislativ care să permită cooperarea interinstituțională eficientă pentru protejarea patrimoniului. Mai mult, se pot introduce stimulente (scutiri de taxe, burse, etc.) pentru conservarea patrimoniului și consolidarea educației cu privire la patrimoniu</w:t>
      </w:r>
      <w:r w:rsidR="00DC385F" w:rsidRPr="003B6D99">
        <w:rPr>
          <w:rFonts w:ascii="Times New Roman" w:hAnsi="Times New Roman" w:cs="Times New Roman"/>
          <w:sz w:val="28"/>
          <w:szCs w:val="28"/>
          <w:lang w:val="ro-RO"/>
        </w:rPr>
        <w:t>;</w:t>
      </w:r>
      <w:r w:rsidR="00EF2FDA" w:rsidRPr="003B6D99">
        <w:rPr>
          <w:rFonts w:ascii="Times New Roman" w:hAnsi="Times New Roman" w:cs="Times New Roman"/>
          <w:sz w:val="28"/>
          <w:szCs w:val="28"/>
          <w:lang w:val="ro-RO"/>
        </w:rPr>
        <w:t xml:space="preserve"> </w:t>
      </w:r>
    </w:p>
    <w:p w14:paraId="2C8A886B" w14:textId="615E9C4A" w:rsidR="00B762B0" w:rsidRPr="003B6D99" w:rsidRDefault="00DD7859" w:rsidP="004D7782">
      <w:pPr>
        <w:pStyle w:val="Listparagraf"/>
        <w:numPr>
          <w:ilvl w:val="0"/>
          <w:numId w:val="31"/>
        </w:numPr>
        <w:spacing w:after="240" w:line="240" w:lineRule="auto"/>
        <w:ind w:left="709"/>
        <w:rPr>
          <w:rFonts w:ascii="Times New Roman" w:hAnsi="Times New Roman" w:cs="Times New Roman"/>
          <w:color w:val="000000"/>
          <w:sz w:val="28"/>
          <w:szCs w:val="28"/>
          <w:shd w:val="clear" w:color="auto" w:fill="FFFFFF"/>
          <w:lang w:val="ro-RO"/>
        </w:rPr>
      </w:pPr>
      <w:r w:rsidRPr="003B6D99">
        <w:rPr>
          <w:rFonts w:ascii="Times New Roman" w:hAnsi="Times New Roman" w:cs="Times New Roman"/>
          <w:sz w:val="28"/>
          <w:szCs w:val="28"/>
          <w:lang w:val="ro-RO"/>
        </w:rPr>
        <w:t>R</w:t>
      </w:r>
      <w:r w:rsidR="00EF2FDA" w:rsidRPr="003B6D99">
        <w:rPr>
          <w:rFonts w:ascii="Times New Roman" w:hAnsi="Times New Roman" w:cs="Times New Roman"/>
          <w:sz w:val="28"/>
          <w:szCs w:val="28"/>
          <w:lang w:val="ro-RO"/>
        </w:rPr>
        <w:t>espectarea materialelor și esteticii locale</w:t>
      </w:r>
      <w:r w:rsidR="00B762B0" w:rsidRPr="003B6D99">
        <w:rPr>
          <w:rFonts w:ascii="Times New Roman" w:hAnsi="Times New Roman" w:cs="Times New Roman"/>
          <w:color w:val="000000"/>
          <w:sz w:val="28"/>
          <w:szCs w:val="28"/>
          <w:shd w:val="clear" w:color="auto" w:fill="FFFFFF"/>
          <w:lang w:val="ro-RO"/>
        </w:rPr>
        <w:t xml:space="preserve"> prin </w:t>
      </w:r>
      <w:r w:rsidR="00EF2FDA" w:rsidRPr="003B6D99">
        <w:rPr>
          <w:rFonts w:ascii="Times New Roman" w:hAnsi="Times New Roman" w:cs="Times New Roman"/>
          <w:color w:val="000000"/>
          <w:sz w:val="28"/>
          <w:szCs w:val="28"/>
          <w:shd w:val="clear" w:color="auto" w:fill="FFFFFF"/>
          <w:lang w:val="ro-RO"/>
        </w:rPr>
        <w:t>perpetuarea meseriilor</w:t>
      </w:r>
      <w:r w:rsidR="00B762B0" w:rsidRPr="003B6D99">
        <w:rPr>
          <w:rFonts w:ascii="Times New Roman" w:hAnsi="Times New Roman" w:cs="Times New Roman"/>
          <w:color w:val="000000"/>
          <w:sz w:val="28"/>
          <w:szCs w:val="28"/>
          <w:shd w:val="clear" w:color="auto" w:fill="FFFFFF"/>
          <w:lang w:val="ro-RO"/>
        </w:rPr>
        <w:t xml:space="preserve">, </w:t>
      </w:r>
      <w:r w:rsidR="00EF2FDA" w:rsidRPr="003B6D99">
        <w:rPr>
          <w:rFonts w:ascii="Times New Roman" w:hAnsi="Times New Roman" w:cs="Times New Roman"/>
          <w:color w:val="000000"/>
          <w:sz w:val="28"/>
          <w:szCs w:val="28"/>
          <w:shd w:val="clear" w:color="auto" w:fill="FFFFFF"/>
          <w:lang w:val="ro-RO"/>
        </w:rPr>
        <w:t>deschiderea pieței muncii pentru persoanele defavorizate (mame singure, persoane cu dizabilități etc.) prin promovarea acestor meserii</w:t>
      </w:r>
      <w:r w:rsidR="00DC385F" w:rsidRPr="003B6D99">
        <w:rPr>
          <w:rFonts w:ascii="Times New Roman" w:hAnsi="Times New Roman" w:cs="Times New Roman"/>
          <w:color w:val="000000"/>
          <w:sz w:val="28"/>
          <w:szCs w:val="28"/>
          <w:shd w:val="clear" w:color="auto" w:fill="FFFFFF"/>
          <w:lang w:val="ro-RO"/>
        </w:rPr>
        <w:t>;</w:t>
      </w:r>
      <w:r w:rsidR="00EF2FDA" w:rsidRPr="003B6D99">
        <w:rPr>
          <w:rFonts w:ascii="Times New Roman" w:hAnsi="Times New Roman" w:cs="Times New Roman"/>
          <w:color w:val="000000"/>
          <w:sz w:val="28"/>
          <w:szCs w:val="28"/>
          <w:shd w:val="clear" w:color="auto" w:fill="FFFFFF"/>
          <w:lang w:val="ro-RO"/>
        </w:rPr>
        <w:t>  </w:t>
      </w:r>
    </w:p>
    <w:p w14:paraId="00F4F732" w14:textId="349E0C76" w:rsidR="00EF2FDA" w:rsidRPr="003B6D99" w:rsidRDefault="00EF2FDA" w:rsidP="004D7782">
      <w:pPr>
        <w:pStyle w:val="Listparagraf"/>
        <w:numPr>
          <w:ilvl w:val="0"/>
          <w:numId w:val="31"/>
        </w:numPr>
        <w:spacing w:after="240" w:line="240" w:lineRule="auto"/>
        <w:ind w:left="709"/>
        <w:rPr>
          <w:rFonts w:ascii="Times New Roman" w:hAnsi="Times New Roman" w:cs="Times New Roman"/>
          <w:color w:val="000000"/>
          <w:sz w:val="28"/>
          <w:szCs w:val="28"/>
          <w:shd w:val="clear" w:color="auto" w:fill="FFFFFF"/>
          <w:lang w:val="ro-RO"/>
        </w:rPr>
      </w:pPr>
      <w:r w:rsidRPr="003B6D99">
        <w:rPr>
          <w:rFonts w:ascii="Times New Roman" w:hAnsi="Times New Roman" w:cs="Times New Roman"/>
          <w:color w:val="000000"/>
          <w:sz w:val="28"/>
          <w:szCs w:val="28"/>
          <w:shd w:val="clear" w:color="auto" w:fill="FFFFFF"/>
          <w:lang w:val="ro-RO"/>
        </w:rPr>
        <w:t>Valorificarea patrimoniului mixt prin coordonarea instituțiilor interesate (care pot oferi cursuri, tabere etc. de conservare a patrimoniului) și a agenților economici</w:t>
      </w:r>
      <w:r w:rsidR="00DC385F" w:rsidRPr="003B6D99">
        <w:rPr>
          <w:rFonts w:ascii="Times New Roman" w:hAnsi="Times New Roman" w:cs="Times New Roman"/>
          <w:color w:val="000000"/>
          <w:sz w:val="28"/>
          <w:szCs w:val="28"/>
          <w:shd w:val="clear" w:color="auto" w:fill="FFFFFF"/>
          <w:lang w:val="ro-RO"/>
        </w:rPr>
        <w:t>;</w:t>
      </w:r>
    </w:p>
    <w:p w14:paraId="50BBF734" w14:textId="6EF895B8" w:rsidR="00EF2FDA" w:rsidRPr="003B6D99" w:rsidRDefault="00DD7859" w:rsidP="004D7782">
      <w:pPr>
        <w:pStyle w:val="Listparagraf"/>
        <w:numPr>
          <w:ilvl w:val="0"/>
          <w:numId w:val="31"/>
        </w:numPr>
        <w:spacing w:after="240" w:line="240" w:lineRule="auto"/>
        <w:ind w:left="709"/>
        <w:rPr>
          <w:rFonts w:ascii="Times New Roman" w:hAnsi="Times New Roman" w:cs="Times New Roman"/>
          <w:sz w:val="28"/>
          <w:szCs w:val="28"/>
          <w:lang w:val="ro-RO"/>
        </w:rPr>
      </w:pPr>
      <w:r w:rsidRPr="003B6D99">
        <w:rPr>
          <w:rStyle w:val="normaltextrun"/>
          <w:rFonts w:ascii="Times New Roman" w:hAnsi="Times New Roman" w:cs="Times New Roman"/>
          <w:color w:val="000000"/>
          <w:sz w:val="28"/>
          <w:szCs w:val="28"/>
          <w:shd w:val="clear" w:color="auto" w:fill="FFFFFF"/>
          <w:lang w:val="ro-RO"/>
        </w:rPr>
        <w:t>F</w:t>
      </w:r>
      <w:r w:rsidR="00EF2FDA" w:rsidRPr="003B6D99">
        <w:rPr>
          <w:rStyle w:val="normaltextrun"/>
          <w:rFonts w:ascii="Times New Roman" w:hAnsi="Times New Roman" w:cs="Times New Roman"/>
          <w:color w:val="000000"/>
          <w:sz w:val="28"/>
          <w:szCs w:val="28"/>
          <w:shd w:val="clear" w:color="auto" w:fill="FFFFFF"/>
          <w:lang w:val="ro-RO"/>
        </w:rPr>
        <w:t>uncționarea tuturor bibliotecilor care să asigure locuitorilor spații și condiții pentru a putea beneficia de serviciile acestor instituții</w:t>
      </w:r>
      <w:r w:rsidR="00DC385F" w:rsidRPr="003B6D99">
        <w:rPr>
          <w:rStyle w:val="normaltextrun"/>
          <w:rFonts w:ascii="Times New Roman" w:hAnsi="Times New Roman" w:cs="Times New Roman"/>
          <w:color w:val="000000"/>
          <w:sz w:val="28"/>
          <w:szCs w:val="28"/>
          <w:shd w:val="clear" w:color="auto" w:fill="FFFFFF"/>
          <w:lang w:val="ro-RO"/>
        </w:rPr>
        <w:t>;</w:t>
      </w:r>
      <w:r w:rsidR="00EF2FDA" w:rsidRPr="003B6D99">
        <w:rPr>
          <w:rStyle w:val="normaltextrun"/>
          <w:rFonts w:ascii="Times New Roman" w:hAnsi="Times New Roman" w:cs="Times New Roman"/>
          <w:color w:val="000000"/>
          <w:sz w:val="28"/>
          <w:szCs w:val="28"/>
          <w:shd w:val="clear" w:color="auto" w:fill="FFFFFF"/>
          <w:lang w:val="ro-RO"/>
        </w:rPr>
        <w:t xml:space="preserve"> </w:t>
      </w:r>
    </w:p>
    <w:p w14:paraId="36A93581" w14:textId="21E551A9" w:rsidR="005965A3" w:rsidRPr="003B6D99" w:rsidRDefault="00DD7859" w:rsidP="005965A3">
      <w:pPr>
        <w:pStyle w:val="Listparagraf"/>
        <w:numPr>
          <w:ilvl w:val="0"/>
          <w:numId w:val="31"/>
        </w:numPr>
        <w:spacing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R</w:t>
      </w:r>
      <w:r w:rsidR="00EF2FDA" w:rsidRPr="003B6D99">
        <w:rPr>
          <w:rFonts w:ascii="Times New Roman" w:hAnsi="Times New Roman" w:cs="Times New Roman"/>
          <w:sz w:val="28"/>
          <w:szCs w:val="28"/>
          <w:lang w:val="ro-RO"/>
        </w:rPr>
        <w:t xml:space="preserve">edactarea anuală a unui calendar al evenimentelor culturale și consolidarea coordonării unităților de cultură, prin întâlniri semestriale ale factorilor culturali de decizie. </w:t>
      </w:r>
    </w:p>
    <w:p w14:paraId="79ACF649" w14:textId="77777777" w:rsidR="00D76162" w:rsidRPr="003B6D99" w:rsidRDefault="00D76162" w:rsidP="00D76162">
      <w:pPr>
        <w:pStyle w:val="Listparagraf"/>
        <w:spacing w:after="240" w:line="240" w:lineRule="auto"/>
        <w:ind w:left="709"/>
        <w:rPr>
          <w:rFonts w:ascii="Times New Roman" w:hAnsi="Times New Roman" w:cs="Times New Roman"/>
          <w:sz w:val="28"/>
          <w:szCs w:val="28"/>
          <w:lang w:val="ro-RO"/>
        </w:rPr>
      </w:pPr>
    </w:p>
    <w:p w14:paraId="48A4F39B" w14:textId="3346761A" w:rsidR="00EF2FDA" w:rsidRPr="003B6D99" w:rsidRDefault="00EF2FDA" w:rsidP="00DD7859">
      <w:pPr>
        <w:pStyle w:val="Listparagraf"/>
        <w:numPr>
          <w:ilvl w:val="0"/>
          <w:numId w:val="46"/>
        </w:numPr>
        <w:spacing w:line="240" w:lineRule="auto"/>
        <w:rPr>
          <w:rFonts w:ascii="Times New Roman" w:hAnsi="Times New Roman" w:cs="Times New Roman"/>
          <w:b/>
          <w:bCs/>
          <w:sz w:val="28"/>
          <w:szCs w:val="28"/>
          <w:lang w:val="ro-RO"/>
        </w:rPr>
      </w:pPr>
      <w:r w:rsidRPr="003B6D99">
        <w:rPr>
          <w:rFonts w:ascii="Times New Roman" w:hAnsi="Times New Roman" w:cs="Times New Roman"/>
          <w:sz w:val="28"/>
          <w:szCs w:val="28"/>
          <w:lang w:val="ro-RO"/>
        </w:rPr>
        <w:t>Sectorul agricol și dezvoltarea spațiului rural din Județul Vrancea se confruntă cu următoarele nevoi:</w:t>
      </w:r>
    </w:p>
    <w:p w14:paraId="7B226509" w14:textId="77777777" w:rsidR="00EF2FDA" w:rsidRPr="003B6D99" w:rsidRDefault="00EF2FDA" w:rsidP="004D7782">
      <w:pPr>
        <w:pStyle w:val="Listparagraf"/>
        <w:widowControl w:val="0"/>
        <w:numPr>
          <w:ilvl w:val="0"/>
          <w:numId w:val="32"/>
        </w:numPr>
        <w:autoSpaceDE w:val="0"/>
        <w:autoSpaceDN w:val="0"/>
        <w:spacing w:before="0" w:line="240" w:lineRule="auto"/>
        <w:contextualSpacing w:val="0"/>
        <w:rPr>
          <w:rFonts w:ascii="Times New Roman" w:eastAsia="Times New Roman" w:hAnsi="Times New Roman" w:cs="Times New Roman"/>
          <w:bCs/>
          <w:noProof/>
          <w:sz w:val="28"/>
          <w:szCs w:val="28"/>
          <w:lang w:val="ro-RO" w:eastAsia="ro-RO"/>
        </w:rPr>
      </w:pPr>
      <w:r w:rsidRPr="003B6D99">
        <w:rPr>
          <w:rFonts w:ascii="Times New Roman" w:eastAsia="Times New Roman" w:hAnsi="Times New Roman" w:cs="Times New Roman"/>
          <w:bCs/>
          <w:noProof/>
          <w:sz w:val="28"/>
          <w:szCs w:val="28"/>
          <w:lang w:val="ro-RO" w:eastAsia="ro-RO"/>
        </w:rPr>
        <w:t>Susținerea dezvoltării lanțurilor alimentare scurte, care să stimuleze accesul producătorilor la piețele agro-alimentare și să reducă, pe cât posibil, numărul de intermediari.</w:t>
      </w:r>
    </w:p>
    <w:p w14:paraId="718B0167" w14:textId="77777777" w:rsidR="00EF2FDA" w:rsidRPr="003B6D99" w:rsidRDefault="00EF2FDA" w:rsidP="004D7782">
      <w:pPr>
        <w:pStyle w:val="Listparagraf"/>
        <w:widowControl w:val="0"/>
        <w:numPr>
          <w:ilvl w:val="0"/>
          <w:numId w:val="32"/>
        </w:numPr>
        <w:autoSpaceDE w:val="0"/>
        <w:autoSpaceDN w:val="0"/>
        <w:spacing w:before="0" w:line="240" w:lineRule="auto"/>
        <w:contextualSpacing w:val="0"/>
        <w:rPr>
          <w:rFonts w:ascii="Times New Roman" w:eastAsia="Times New Roman" w:hAnsi="Times New Roman" w:cs="Times New Roman"/>
          <w:b/>
          <w:noProof/>
          <w:sz w:val="28"/>
          <w:szCs w:val="28"/>
          <w:lang w:val="ro-RO" w:eastAsia="ro-RO"/>
        </w:rPr>
      </w:pPr>
      <w:r w:rsidRPr="003B6D99">
        <w:rPr>
          <w:rFonts w:ascii="Times New Roman" w:eastAsia="Times New Roman" w:hAnsi="Times New Roman" w:cs="Times New Roman"/>
          <w:bCs/>
          <w:noProof/>
          <w:sz w:val="28"/>
          <w:szCs w:val="28"/>
          <w:lang w:val="ro-RO" w:eastAsia="ro-RO"/>
        </w:rPr>
        <w:t>Nevoia de creștere a cooperării între actorii implicați în lanțul alimentar și  încurajarea investiţiilor colective</w:t>
      </w:r>
      <w:r w:rsidRPr="003B6D99">
        <w:rPr>
          <w:rFonts w:ascii="Times New Roman" w:eastAsia="Times New Roman" w:hAnsi="Times New Roman" w:cs="Times New Roman"/>
          <w:b/>
          <w:noProof/>
          <w:sz w:val="28"/>
          <w:szCs w:val="28"/>
          <w:lang w:val="ro-RO" w:eastAsia="ro-RO"/>
        </w:rPr>
        <w:t>;</w:t>
      </w:r>
    </w:p>
    <w:p w14:paraId="7CC1C56C" w14:textId="77777777" w:rsidR="00EF2FDA" w:rsidRPr="003B6D99" w:rsidRDefault="00EF2FDA" w:rsidP="004D7782">
      <w:pPr>
        <w:pStyle w:val="Listparagraf"/>
        <w:numPr>
          <w:ilvl w:val="0"/>
          <w:numId w:val="32"/>
        </w:numPr>
        <w:spacing w:before="0" w:line="240" w:lineRule="auto"/>
        <w:rPr>
          <w:rFonts w:ascii="Times New Roman" w:eastAsia="Times New Roman" w:hAnsi="Times New Roman" w:cs="Times New Roman"/>
          <w:bCs/>
          <w:noProof/>
          <w:sz w:val="28"/>
          <w:szCs w:val="28"/>
          <w:lang w:val="ro-RO" w:eastAsia="ro-RO"/>
        </w:rPr>
      </w:pPr>
      <w:r w:rsidRPr="003B6D99">
        <w:rPr>
          <w:rFonts w:ascii="Times New Roman" w:eastAsia="Times New Roman" w:hAnsi="Times New Roman" w:cs="Times New Roman"/>
          <w:bCs/>
          <w:noProof/>
          <w:sz w:val="28"/>
          <w:szCs w:val="28"/>
          <w:lang w:val="ro-RO" w:eastAsia="ro-RO"/>
        </w:rPr>
        <w:t>Modernizarea și restructurarea  exploatațiilor mici/mijlocii, în special fermele de familie, prin investiții pentru îmbunătățirea productivității;</w:t>
      </w:r>
    </w:p>
    <w:p w14:paraId="30BFCDED" w14:textId="77777777" w:rsidR="00EF2FDA" w:rsidRPr="003B6D99" w:rsidRDefault="00EF2FDA" w:rsidP="004D7782">
      <w:pPr>
        <w:pStyle w:val="Listparagraf"/>
        <w:widowControl w:val="0"/>
        <w:numPr>
          <w:ilvl w:val="0"/>
          <w:numId w:val="32"/>
        </w:numPr>
        <w:autoSpaceDE w:val="0"/>
        <w:autoSpaceDN w:val="0"/>
        <w:spacing w:before="0" w:line="240" w:lineRule="auto"/>
        <w:contextualSpacing w:val="0"/>
        <w:rPr>
          <w:rFonts w:ascii="Times New Roman" w:eastAsia="Times New Roman" w:hAnsi="Times New Roman" w:cs="Times New Roman"/>
          <w:b/>
          <w:sz w:val="28"/>
          <w:szCs w:val="28"/>
          <w:lang w:val="ro-RO" w:eastAsia="ro-RO"/>
        </w:rPr>
      </w:pPr>
      <w:r w:rsidRPr="003B6D99">
        <w:rPr>
          <w:rFonts w:ascii="Times New Roman" w:hAnsi="Times New Roman" w:cs="Times New Roman"/>
          <w:sz w:val="28"/>
          <w:szCs w:val="28"/>
          <w:lang w:val="ro-RO"/>
        </w:rPr>
        <w:t>Încurajarea consumului de produse autohtone și dezvoltarea de piețe locale;</w:t>
      </w:r>
    </w:p>
    <w:p w14:paraId="494BC328" w14:textId="77777777" w:rsidR="00EF2FDA" w:rsidRPr="003B6D99" w:rsidRDefault="00EF2FDA" w:rsidP="004D7782">
      <w:pPr>
        <w:pStyle w:val="Listparagraf"/>
        <w:numPr>
          <w:ilvl w:val="0"/>
          <w:numId w:val="32"/>
        </w:numPr>
        <w:spacing w:before="0" w:line="240" w:lineRule="auto"/>
        <w:contextualSpacing w:val="0"/>
        <w:rPr>
          <w:rFonts w:ascii="Times New Roman" w:hAnsi="Times New Roman" w:cs="Times New Roman"/>
          <w:sz w:val="28"/>
          <w:szCs w:val="28"/>
          <w:lang w:val="ro-RO"/>
        </w:rPr>
      </w:pPr>
      <w:r w:rsidRPr="003B6D99">
        <w:rPr>
          <w:rFonts w:ascii="Times New Roman" w:hAnsi="Times New Roman" w:cs="Times New Roman"/>
          <w:color w:val="000000" w:themeColor="text1"/>
          <w:sz w:val="28"/>
          <w:szCs w:val="28"/>
          <w:lang w:val="ro-RO"/>
        </w:rPr>
        <w:t>Întinerirea generațiilor de fermieri;</w:t>
      </w:r>
    </w:p>
    <w:p w14:paraId="7A8AA900" w14:textId="77777777" w:rsidR="00EF2FDA" w:rsidRPr="003B6D99" w:rsidRDefault="00EF2FDA" w:rsidP="004D7782">
      <w:pPr>
        <w:pStyle w:val="Listparagraf"/>
        <w:numPr>
          <w:ilvl w:val="0"/>
          <w:numId w:val="32"/>
        </w:numPr>
        <w:spacing w:before="0" w:line="240" w:lineRule="auto"/>
        <w:rPr>
          <w:rFonts w:ascii="Times New Roman" w:hAnsi="Times New Roman" w:cs="Times New Roman"/>
          <w:b/>
          <w:bCs/>
          <w:sz w:val="28"/>
          <w:szCs w:val="28"/>
          <w:lang w:val="ro-RO"/>
        </w:rPr>
      </w:pPr>
      <w:r w:rsidRPr="003B6D99">
        <w:rPr>
          <w:rFonts w:ascii="Times New Roman" w:hAnsi="Times New Roman" w:cs="Times New Roman"/>
          <w:sz w:val="28"/>
          <w:szCs w:val="28"/>
          <w:lang w:val="ro-RO"/>
        </w:rPr>
        <w:t>Sprijinirea micilor fermieri în vederea aplicării principiilor agriculturii sustenabile și ecologice;</w:t>
      </w:r>
    </w:p>
    <w:p w14:paraId="34824C2D" w14:textId="77777777" w:rsidR="00EF2FDA" w:rsidRPr="003B6D99" w:rsidRDefault="00EF2FDA" w:rsidP="004D7782">
      <w:pPr>
        <w:pStyle w:val="Listparagraf"/>
        <w:numPr>
          <w:ilvl w:val="0"/>
          <w:numId w:val="32"/>
        </w:numPr>
        <w:spacing w:before="0" w:line="240" w:lineRule="auto"/>
        <w:contextualSpacing w:val="0"/>
        <w:rPr>
          <w:rFonts w:ascii="Times New Roman" w:hAnsi="Times New Roman" w:cs="Times New Roman"/>
          <w:sz w:val="28"/>
          <w:szCs w:val="28"/>
          <w:lang w:val="ro-RO"/>
        </w:rPr>
      </w:pPr>
      <w:r w:rsidRPr="003B6D99">
        <w:rPr>
          <w:rFonts w:ascii="Times New Roman" w:hAnsi="Times New Roman" w:cs="Times New Roman"/>
          <w:sz w:val="28"/>
          <w:szCs w:val="28"/>
          <w:lang w:val="ro-RO"/>
        </w:rPr>
        <w:t>Creșterea numărului de locuri de muncă și diversificarea tipologiilor de locuri de muncă în zonele rurale, în vederea atragerii tinerilor pentru a se stabili în aceste zone;</w:t>
      </w:r>
    </w:p>
    <w:p w14:paraId="05B138D6" w14:textId="77777777" w:rsidR="00EF2FDA" w:rsidRPr="003B6D99" w:rsidRDefault="00EF2FDA" w:rsidP="004D7782">
      <w:pPr>
        <w:pStyle w:val="Listparagraf"/>
        <w:numPr>
          <w:ilvl w:val="0"/>
          <w:numId w:val="32"/>
        </w:numPr>
        <w:spacing w:before="0" w:line="240" w:lineRule="auto"/>
        <w:rPr>
          <w:rFonts w:ascii="Times New Roman" w:hAnsi="Times New Roman" w:cs="Times New Roman"/>
          <w:noProof/>
          <w:sz w:val="28"/>
          <w:szCs w:val="28"/>
          <w:lang w:val="ro-RO"/>
        </w:rPr>
      </w:pPr>
      <w:r w:rsidRPr="003B6D99">
        <w:rPr>
          <w:rFonts w:ascii="Times New Roman" w:hAnsi="Times New Roman" w:cs="Times New Roman"/>
          <w:noProof/>
          <w:sz w:val="28"/>
          <w:szCs w:val="28"/>
          <w:lang w:val="ro-RO"/>
        </w:rPr>
        <w:t>Reducerea dependenței de activitățile agricole și sprijinirea dezvoltării sectorului neagricol în zonele rurale;</w:t>
      </w:r>
    </w:p>
    <w:p w14:paraId="7ADE1F16" w14:textId="77777777" w:rsidR="00EF2FDA" w:rsidRPr="003B6D99" w:rsidRDefault="00EF2FDA" w:rsidP="004D7782">
      <w:pPr>
        <w:pStyle w:val="Listparagraf"/>
        <w:numPr>
          <w:ilvl w:val="0"/>
          <w:numId w:val="32"/>
        </w:numPr>
        <w:spacing w:before="0" w:line="240" w:lineRule="auto"/>
        <w:rPr>
          <w:rFonts w:ascii="Times New Roman" w:hAnsi="Times New Roman" w:cs="Times New Roman"/>
          <w:noProof/>
          <w:sz w:val="28"/>
          <w:szCs w:val="28"/>
          <w:lang w:val="ro-RO"/>
        </w:rPr>
      </w:pPr>
      <w:r w:rsidRPr="003B6D99">
        <w:rPr>
          <w:rFonts w:ascii="Times New Roman" w:hAnsi="Times New Roman" w:cs="Times New Roman"/>
          <w:noProof/>
          <w:sz w:val="28"/>
          <w:szCs w:val="28"/>
          <w:lang w:val="ro-RO"/>
        </w:rPr>
        <w:t>Nevoia de creștere a gradului de instruire a fermierilor, prin îmbunătățirea competențelor, cunoștințelor de bază ale acestora prin educație non-formală, informală și pe tot parcursul vieții;</w:t>
      </w:r>
    </w:p>
    <w:p w14:paraId="365B9BC9" w14:textId="77777777" w:rsidR="00EF2FDA" w:rsidRPr="003B6D99" w:rsidRDefault="00EF2FDA" w:rsidP="004D7782">
      <w:pPr>
        <w:pStyle w:val="Listparagraf"/>
        <w:numPr>
          <w:ilvl w:val="0"/>
          <w:numId w:val="32"/>
        </w:numPr>
        <w:spacing w:before="0" w:line="240" w:lineRule="auto"/>
        <w:contextualSpacing w:val="0"/>
        <w:rPr>
          <w:rFonts w:ascii="Times New Roman" w:eastAsia="Times New Roman" w:hAnsi="Times New Roman" w:cs="Times New Roman"/>
          <w:noProof/>
          <w:sz w:val="28"/>
          <w:szCs w:val="28"/>
          <w:lang w:val="ro-RO" w:eastAsia="ro-RO"/>
        </w:rPr>
      </w:pPr>
      <w:r w:rsidRPr="003B6D99">
        <w:rPr>
          <w:rFonts w:ascii="Times New Roman" w:eastAsia="Times New Roman" w:hAnsi="Times New Roman" w:cs="Times New Roman"/>
          <w:noProof/>
          <w:sz w:val="28"/>
          <w:szCs w:val="28"/>
          <w:lang w:val="ro-RO" w:eastAsia="ro-RO"/>
        </w:rPr>
        <w:t xml:space="preserve">Extinderea accesului la infrastructura de utilități publice (alimentare cu apă, canalizare, gaze etc.) şi servicii adecvate  pentru îmbunătățirea calității vieții în zonele rurale; </w:t>
      </w:r>
    </w:p>
    <w:p w14:paraId="73742D2E" w14:textId="77777777" w:rsidR="00EF2FDA" w:rsidRPr="003B6D99" w:rsidRDefault="00EF2FDA" w:rsidP="004D7782">
      <w:pPr>
        <w:pStyle w:val="Listparagraf"/>
        <w:numPr>
          <w:ilvl w:val="0"/>
          <w:numId w:val="32"/>
        </w:numPr>
        <w:spacing w:before="0" w:line="240" w:lineRule="auto"/>
        <w:contextualSpacing w:val="0"/>
        <w:rPr>
          <w:rFonts w:ascii="Times New Roman" w:eastAsia="Times New Roman" w:hAnsi="Times New Roman" w:cs="Times New Roman"/>
          <w:noProof/>
          <w:sz w:val="28"/>
          <w:szCs w:val="28"/>
          <w:lang w:val="ro-RO" w:eastAsia="ro-RO"/>
        </w:rPr>
      </w:pPr>
      <w:r w:rsidRPr="003B6D99">
        <w:rPr>
          <w:rFonts w:ascii="Times New Roman" w:eastAsia="Times New Roman" w:hAnsi="Times New Roman" w:cs="Times New Roman"/>
          <w:noProof/>
          <w:sz w:val="28"/>
          <w:szCs w:val="28"/>
          <w:lang w:val="ro-RO" w:eastAsia="ro-RO"/>
        </w:rPr>
        <w:t>Creșterea gradului de atragere a resurselor financiare nerambursabile destinate agriculturii și dezvoltării spațiului rural.</w:t>
      </w:r>
    </w:p>
    <w:p w14:paraId="213A0798" w14:textId="77777777" w:rsidR="005965A3" w:rsidRPr="003B6D99" w:rsidRDefault="005965A3" w:rsidP="005965A3">
      <w:pPr>
        <w:spacing w:before="0" w:line="240" w:lineRule="auto"/>
        <w:rPr>
          <w:rFonts w:ascii="Times New Roman" w:eastAsia="Times New Roman" w:hAnsi="Times New Roman" w:cs="Times New Roman"/>
          <w:noProof/>
          <w:sz w:val="28"/>
          <w:szCs w:val="28"/>
          <w:lang w:val="ro-RO" w:eastAsia="ro-RO"/>
        </w:rPr>
      </w:pPr>
    </w:p>
    <w:p w14:paraId="0BAC2D6E" w14:textId="32AC6F42" w:rsidR="005965A3" w:rsidRPr="003B6D99" w:rsidRDefault="001E5D8E" w:rsidP="00444BCA">
      <w:pPr>
        <w:pStyle w:val="Listparagraf"/>
        <w:numPr>
          <w:ilvl w:val="0"/>
          <w:numId w:val="46"/>
        </w:numPr>
        <w:spacing w:before="100" w:beforeAutospacing="1" w:after="240"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În domeniul </w:t>
      </w:r>
      <w:r w:rsidRPr="003B6D99">
        <w:rPr>
          <w:rFonts w:ascii="Times New Roman" w:hAnsi="Times New Roman" w:cs="Times New Roman"/>
          <w:bCs/>
          <w:sz w:val="28"/>
          <w:szCs w:val="28"/>
          <w:lang w:val="ro-RO"/>
        </w:rPr>
        <w:t>infrastructurii de transport și al infrastructurii edilitare, se va urmări:</w:t>
      </w:r>
    </w:p>
    <w:p w14:paraId="0E4F4557" w14:textId="371B7E68"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bookmarkStart w:id="0" w:name="_Toc67670398"/>
      <w:r w:rsidRPr="003B6D99">
        <w:rPr>
          <w:rFonts w:ascii="Times New Roman" w:hAnsi="Times New Roman" w:cs="Times New Roman"/>
          <w:sz w:val="28"/>
          <w:szCs w:val="28"/>
          <w:lang w:val="ro-RO"/>
        </w:rPr>
        <w:t>Decongestionarea traficului de pe rețelele de</w:t>
      </w:r>
      <w:r w:rsidRPr="003B6D99">
        <w:rPr>
          <w:rFonts w:ascii="Times New Roman" w:hAnsi="Times New Roman" w:cs="Times New Roman"/>
          <w:b/>
          <w:sz w:val="28"/>
          <w:szCs w:val="28"/>
          <w:lang w:val="ro-RO"/>
        </w:rPr>
        <w:t xml:space="preserve"> </w:t>
      </w:r>
      <w:r w:rsidRPr="003B6D99">
        <w:rPr>
          <w:rFonts w:ascii="Times New Roman" w:hAnsi="Times New Roman" w:cs="Times New Roman"/>
          <w:sz w:val="28"/>
          <w:szCs w:val="28"/>
          <w:lang w:val="ro-RO"/>
        </w:rPr>
        <w:t xml:space="preserve">drumuri </w:t>
      </w:r>
      <w:proofErr w:type="spellStart"/>
      <w:r w:rsidRPr="003B6D99">
        <w:rPr>
          <w:rFonts w:ascii="Times New Roman" w:hAnsi="Times New Roman" w:cs="Times New Roman"/>
          <w:sz w:val="28"/>
          <w:szCs w:val="28"/>
          <w:lang w:val="ro-RO"/>
        </w:rPr>
        <w:t>naţionale</w:t>
      </w:r>
      <w:proofErr w:type="spellEnd"/>
      <w:r w:rsidRPr="003B6D99">
        <w:rPr>
          <w:rFonts w:ascii="Times New Roman" w:hAnsi="Times New Roman" w:cs="Times New Roman"/>
          <w:sz w:val="28"/>
          <w:szCs w:val="28"/>
          <w:lang w:val="ro-RO"/>
        </w:rPr>
        <w:t xml:space="preserve">, județene și comunale care traversează </w:t>
      </w:r>
      <w:proofErr w:type="spellStart"/>
      <w:r w:rsidRPr="003B6D99">
        <w:rPr>
          <w:rFonts w:ascii="Times New Roman" w:hAnsi="Times New Roman" w:cs="Times New Roman"/>
          <w:sz w:val="28"/>
          <w:szCs w:val="28"/>
          <w:lang w:val="ro-RO"/>
        </w:rPr>
        <w:t>judeţul</w:t>
      </w:r>
      <w:proofErr w:type="spellEnd"/>
      <w:r w:rsidRPr="003B6D99">
        <w:rPr>
          <w:rFonts w:ascii="Times New Roman" w:hAnsi="Times New Roman" w:cs="Times New Roman"/>
          <w:sz w:val="28"/>
          <w:szCs w:val="28"/>
          <w:lang w:val="ro-RO"/>
        </w:rPr>
        <w:t xml:space="preserve">, scăderea numărului de accidente, reducerea ambuteiajelor, creșterea gradului de siguranță rutieră prin reabilitarea și modernizarea infrastructurii de drumuri și a podurilor aferente, dezvoltarea infrastructurii de </w:t>
      </w:r>
      <w:proofErr w:type="spellStart"/>
      <w:r w:rsidRPr="003B6D99">
        <w:rPr>
          <w:rFonts w:ascii="Times New Roman" w:hAnsi="Times New Roman" w:cs="Times New Roman"/>
          <w:sz w:val="28"/>
          <w:szCs w:val="28"/>
          <w:lang w:val="ro-RO"/>
        </w:rPr>
        <w:t>protecţie</w:t>
      </w:r>
      <w:proofErr w:type="spellEnd"/>
      <w:r w:rsidRPr="003B6D99">
        <w:rPr>
          <w:rFonts w:ascii="Times New Roman" w:hAnsi="Times New Roman" w:cs="Times New Roman"/>
          <w:sz w:val="28"/>
          <w:szCs w:val="28"/>
          <w:lang w:val="ro-RO"/>
        </w:rPr>
        <w:t xml:space="preserve"> la inundații,  construcția </w:t>
      </w:r>
      <w:r w:rsidRPr="003B6D99">
        <w:rPr>
          <w:rFonts w:ascii="Times New Roman" w:eastAsia="Times New Roman" w:hAnsi="Times New Roman" w:cs="Times New Roman"/>
          <w:sz w:val="28"/>
          <w:szCs w:val="28"/>
          <w:lang w:val="ro-RO"/>
        </w:rPr>
        <w:t>variantelor ocolitoare ale localităților pentru devierea tranzitului auto și a traficului greu</w:t>
      </w:r>
      <w:bookmarkEnd w:id="0"/>
      <w:r w:rsidR="001E5D8E" w:rsidRPr="003B6D99">
        <w:rPr>
          <w:rFonts w:ascii="Times New Roman" w:eastAsia="Times New Roman" w:hAnsi="Times New Roman" w:cs="Times New Roman"/>
          <w:sz w:val="28"/>
          <w:szCs w:val="28"/>
          <w:lang w:val="ro-RO"/>
        </w:rPr>
        <w:t>;</w:t>
      </w:r>
    </w:p>
    <w:p w14:paraId="1223DEDE" w14:textId="0F7A7679" w:rsidR="00EF2FDA" w:rsidRPr="003B6D99" w:rsidRDefault="00AC55C1" w:rsidP="004D7782">
      <w:pPr>
        <w:pStyle w:val="Listparagraf"/>
        <w:numPr>
          <w:ilvl w:val="0"/>
          <w:numId w:val="34"/>
        </w:numPr>
        <w:spacing w:line="240" w:lineRule="auto"/>
        <w:rPr>
          <w:rFonts w:ascii="Times New Roman" w:hAnsi="Times New Roman" w:cs="Times New Roman"/>
          <w:sz w:val="28"/>
          <w:szCs w:val="28"/>
          <w:lang w:val="ro-RO"/>
        </w:rPr>
      </w:pPr>
      <w:bookmarkStart w:id="1" w:name="_Toc67670399"/>
      <w:r w:rsidRPr="003B6D99">
        <w:rPr>
          <w:rFonts w:ascii="Times New Roman" w:hAnsi="Times New Roman" w:cs="Times New Roman"/>
          <w:sz w:val="28"/>
          <w:szCs w:val="28"/>
          <w:lang w:val="ro-RO"/>
        </w:rPr>
        <w:t>Creșterea</w:t>
      </w:r>
      <w:r w:rsidR="00EF2FDA" w:rsidRPr="003B6D99">
        <w:rPr>
          <w:rFonts w:ascii="Times New Roman" w:hAnsi="Times New Roman" w:cs="Times New Roman"/>
          <w:sz w:val="28"/>
          <w:szCs w:val="28"/>
          <w:lang w:val="ro-RO"/>
        </w:rPr>
        <w:t xml:space="preserve"> accesibilității, mobilității și a conectivității județului prin extinderea rețelei de drumuri publice, construcția </w:t>
      </w:r>
      <w:r w:rsidR="001E5D8E" w:rsidRPr="003B6D99">
        <w:rPr>
          <w:rFonts w:ascii="Times New Roman" w:hAnsi="Times New Roman" w:cs="Times New Roman"/>
          <w:sz w:val="28"/>
          <w:szCs w:val="28"/>
          <w:lang w:val="ro-RO"/>
        </w:rPr>
        <w:t>unui drum expres</w:t>
      </w:r>
      <w:r w:rsidR="00EF2FDA" w:rsidRPr="003B6D99">
        <w:rPr>
          <w:rFonts w:ascii="Times New Roman" w:hAnsi="Times New Roman" w:cs="Times New Roman"/>
          <w:sz w:val="28"/>
          <w:szCs w:val="28"/>
          <w:lang w:val="ro-RO"/>
        </w:rPr>
        <w:t xml:space="preserve"> </w:t>
      </w:r>
      <w:proofErr w:type="spellStart"/>
      <w:r w:rsidR="00EF2FDA" w:rsidRPr="003B6D99">
        <w:rPr>
          <w:rFonts w:ascii="Times New Roman" w:hAnsi="Times New Roman" w:cs="Times New Roman"/>
          <w:sz w:val="28"/>
          <w:szCs w:val="28"/>
          <w:lang w:val="ro-RO"/>
        </w:rPr>
        <w:t>şi</w:t>
      </w:r>
      <w:proofErr w:type="spellEnd"/>
      <w:r w:rsidR="00EF2FDA" w:rsidRPr="003B6D99">
        <w:rPr>
          <w:rFonts w:ascii="Times New Roman" w:hAnsi="Times New Roman" w:cs="Times New Roman"/>
          <w:sz w:val="28"/>
          <w:szCs w:val="28"/>
          <w:lang w:val="ro-RO"/>
        </w:rPr>
        <w:t xml:space="preserve"> a infrastructurii adiacente cu acces la localitățile din proximitate, dezvoltarea unei rețele funcționale de piste de biciclete, amenajarea sistemelor </w:t>
      </w:r>
      <w:proofErr w:type="spellStart"/>
      <w:r w:rsidR="00EF2FDA" w:rsidRPr="003B6D99">
        <w:rPr>
          <w:rFonts w:ascii="Times New Roman" w:hAnsi="Times New Roman" w:cs="Times New Roman"/>
          <w:sz w:val="28"/>
          <w:szCs w:val="28"/>
          <w:lang w:val="ro-RO"/>
        </w:rPr>
        <w:t>park&amp;ride</w:t>
      </w:r>
      <w:bookmarkEnd w:id="1"/>
      <w:proofErr w:type="spellEnd"/>
      <w:r w:rsidR="001E5D8E" w:rsidRPr="003B6D99">
        <w:rPr>
          <w:rFonts w:ascii="Times New Roman" w:hAnsi="Times New Roman" w:cs="Times New Roman"/>
          <w:sz w:val="28"/>
          <w:szCs w:val="28"/>
          <w:lang w:val="ro-RO"/>
        </w:rPr>
        <w:t>;</w:t>
      </w:r>
    </w:p>
    <w:p w14:paraId="0529B056" w14:textId="232DBB42"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bookmarkStart w:id="2" w:name="_Toc67670400"/>
      <w:r w:rsidRPr="003B6D99">
        <w:rPr>
          <w:rFonts w:ascii="Times New Roman" w:hAnsi="Times New Roman" w:cs="Times New Roman"/>
          <w:sz w:val="28"/>
          <w:szCs w:val="28"/>
          <w:lang w:val="ro-RO"/>
        </w:rPr>
        <w:t>Amenajarea/reabilitarea trotuarelor care lipsesc în mai multe localități pentru deplasarea în siguranță a pietonilor</w:t>
      </w:r>
      <w:bookmarkEnd w:id="2"/>
      <w:r w:rsidR="001E5D8E" w:rsidRPr="003B6D99">
        <w:rPr>
          <w:rFonts w:ascii="Times New Roman" w:hAnsi="Times New Roman" w:cs="Times New Roman"/>
          <w:sz w:val="28"/>
          <w:szCs w:val="28"/>
          <w:lang w:val="ro-RO"/>
        </w:rPr>
        <w:t>;</w:t>
      </w:r>
    </w:p>
    <w:p w14:paraId="37EEA44A" w14:textId="1549CCAB" w:rsidR="00B762B0" w:rsidRPr="003B6D99" w:rsidRDefault="001E5D8E" w:rsidP="004D7782">
      <w:pPr>
        <w:pStyle w:val="Listparagraf"/>
        <w:numPr>
          <w:ilvl w:val="0"/>
          <w:numId w:val="34"/>
        </w:numPr>
        <w:spacing w:line="240" w:lineRule="auto"/>
        <w:rPr>
          <w:rFonts w:ascii="Times New Roman" w:hAnsi="Times New Roman" w:cs="Times New Roman"/>
          <w:sz w:val="28"/>
          <w:szCs w:val="28"/>
          <w:lang w:val="ro-RO"/>
        </w:rPr>
      </w:pPr>
      <w:bookmarkStart w:id="3" w:name="_Toc67670402"/>
      <w:r w:rsidRPr="003B6D99">
        <w:rPr>
          <w:rFonts w:ascii="Times New Roman" w:hAnsi="Times New Roman" w:cs="Times New Roman"/>
          <w:sz w:val="28"/>
          <w:szCs w:val="28"/>
          <w:lang w:val="ro-RO"/>
        </w:rPr>
        <w:t>I</w:t>
      </w:r>
      <w:r w:rsidR="00B762B0" w:rsidRPr="003B6D99">
        <w:rPr>
          <w:rFonts w:ascii="Times New Roman" w:hAnsi="Times New Roman" w:cs="Times New Roman"/>
          <w:sz w:val="28"/>
          <w:szCs w:val="28"/>
          <w:lang w:val="ro-RO"/>
        </w:rPr>
        <w:t xml:space="preserve">nspectarea </w:t>
      </w:r>
      <w:r w:rsidR="009016E5" w:rsidRPr="003B6D99">
        <w:rPr>
          <w:rFonts w:ascii="Times New Roman" w:hAnsi="Times New Roman" w:cs="Times New Roman"/>
          <w:sz w:val="28"/>
          <w:szCs w:val="28"/>
          <w:lang w:val="ro-RO"/>
        </w:rPr>
        <w:t>periodică a clădirilor</w:t>
      </w:r>
      <w:r w:rsidR="00B762B0" w:rsidRPr="003B6D99">
        <w:rPr>
          <w:rFonts w:ascii="Times New Roman" w:hAnsi="Times New Roman" w:cs="Times New Roman"/>
          <w:sz w:val="28"/>
          <w:szCs w:val="28"/>
          <w:lang w:val="ro-RO"/>
        </w:rPr>
        <w:t xml:space="preserve"> pentru stabilirea stării </w:t>
      </w:r>
      <w:r w:rsidR="009016E5" w:rsidRPr="003B6D99">
        <w:rPr>
          <w:rFonts w:ascii="Times New Roman" w:hAnsi="Times New Roman" w:cs="Times New Roman"/>
          <w:sz w:val="28"/>
          <w:szCs w:val="28"/>
          <w:lang w:val="ro-RO"/>
        </w:rPr>
        <w:t xml:space="preserve">acestora </w:t>
      </w:r>
      <w:r w:rsidR="00B762B0" w:rsidRPr="003B6D99">
        <w:rPr>
          <w:rFonts w:ascii="Times New Roman" w:hAnsi="Times New Roman" w:cs="Times New Roman"/>
          <w:sz w:val="28"/>
          <w:szCs w:val="28"/>
          <w:lang w:val="ro-RO"/>
        </w:rPr>
        <w:t xml:space="preserve">și a </w:t>
      </w:r>
      <w:r w:rsidR="009016E5" w:rsidRPr="003B6D99">
        <w:rPr>
          <w:rFonts w:ascii="Times New Roman" w:hAnsi="Times New Roman" w:cs="Times New Roman"/>
          <w:sz w:val="28"/>
          <w:szCs w:val="28"/>
          <w:lang w:val="ro-RO"/>
        </w:rPr>
        <w:t xml:space="preserve">gradului de </w:t>
      </w:r>
      <w:r w:rsidR="00B762B0" w:rsidRPr="003B6D99">
        <w:rPr>
          <w:rFonts w:ascii="Times New Roman" w:hAnsi="Times New Roman" w:cs="Times New Roman"/>
          <w:sz w:val="28"/>
          <w:szCs w:val="28"/>
          <w:lang w:val="ro-RO"/>
        </w:rPr>
        <w:t xml:space="preserve">risc seismic, </w:t>
      </w:r>
      <w:r w:rsidRPr="003B6D99">
        <w:rPr>
          <w:rFonts w:ascii="Times New Roman" w:hAnsi="Times New Roman" w:cs="Times New Roman"/>
          <w:sz w:val="28"/>
          <w:szCs w:val="28"/>
          <w:lang w:val="ro-RO"/>
        </w:rPr>
        <w:t>î</w:t>
      </w:r>
      <w:r w:rsidR="009016E5" w:rsidRPr="003B6D99">
        <w:rPr>
          <w:rFonts w:ascii="Times New Roman" w:hAnsi="Times New Roman" w:cs="Times New Roman"/>
          <w:sz w:val="28"/>
          <w:szCs w:val="28"/>
          <w:lang w:val="ro-RO"/>
        </w:rPr>
        <w:t>n scopul unor intervenții</w:t>
      </w:r>
      <w:r w:rsidR="00B762B0" w:rsidRPr="003B6D99">
        <w:rPr>
          <w:rFonts w:ascii="Times New Roman" w:hAnsi="Times New Roman" w:cs="Times New Roman"/>
          <w:sz w:val="28"/>
          <w:szCs w:val="28"/>
          <w:lang w:val="ro-RO"/>
        </w:rPr>
        <w:t xml:space="preserve"> corespunzăto</w:t>
      </w:r>
      <w:r w:rsidR="009016E5" w:rsidRPr="003B6D99">
        <w:rPr>
          <w:rFonts w:ascii="Times New Roman" w:hAnsi="Times New Roman" w:cs="Times New Roman"/>
          <w:sz w:val="28"/>
          <w:szCs w:val="28"/>
          <w:lang w:val="ro-RO"/>
        </w:rPr>
        <w:t>a</w:t>
      </w:r>
      <w:r w:rsidR="00B762B0" w:rsidRPr="003B6D99">
        <w:rPr>
          <w:rFonts w:ascii="Times New Roman" w:hAnsi="Times New Roman" w:cs="Times New Roman"/>
          <w:sz w:val="28"/>
          <w:szCs w:val="28"/>
          <w:lang w:val="ro-RO"/>
        </w:rPr>
        <w:t>r</w:t>
      </w:r>
      <w:r w:rsidR="009016E5" w:rsidRPr="003B6D99">
        <w:rPr>
          <w:rFonts w:ascii="Times New Roman" w:hAnsi="Times New Roman" w:cs="Times New Roman"/>
          <w:sz w:val="28"/>
          <w:szCs w:val="28"/>
          <w:lang w:val="ro-RO"/>
        </w:rPr>
        <w:t>e</w:t>
      </w:r>
      <w:r w:rsidRPr="003B6D99">
        <w:rPr>
          <w:rFonts w:ascii="Times New Roman" w:hAnsi="Times New Roman" w:cs="Times New Roman"/>
          <w:sz w:val="28"/>
          <w:szCs w:val="28"/>
          <w:lang w:val="ro-RO"/>
        </w:rPr>
        <w:t>;</w:t>
      </w:r>
      <w:r w:rsidR="00B762B0" w:rsidRPr="003B6D99">
        <w:rPr>
          <w:rFonts w:ascii="Times New Roman" w:hAnsi="Times New Roman" w:cs="Times New Roman"/>
          <w:sz w:val="28"/>
          <w:szCs w:val="28"/>
          <w:lang w:val="ro-RO"/>
        </w:rPr>
        <w:t xml:space="preserve"> </w:t>
      </w:r>
    </w:p>
    <w:p w14:paraId="62DDACDC" w14:textId="4B3D79A3" w:rsidR="009016E5" w:rsidRPr="003B6D99" w:rsidRDefault="009016E5" w:rsidP="004D7782">
      <w:pPr>
        <w:pStyle w:val="Listparagraf"/>
        <w:numPr>
          <w:ilvl w:val="0"/>
          <w:numId w:val="34"/>
        </w:numPr>
        <w:spacing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Respectarea regulilor de urbanism și a disciplinei în construcții</w:t>
      </w:r>
      <w:r w:rsidR="001E5D8E" w:rsidRPr="003B6D99">
        <w:rPr>
          <w:rFonts w:ascii="Times New Roman" w:hAnsi="Times New Roman" w:cs="Times New Roman"/>
          <w:sz w:val="28"/>
          <w:szCs w:val="28"/>
          <w:lang w:val="ro-RO"/>
        </w:rPr>
        <w:t>;</w:t>
      </w:r>
    </w:p>
    <w:p w14:paraId="47429146" w14:textId="2E9CECC3" w:rsidR="009016E5" w:rsidRPr="003B6D99" w:rsidRDefault="001E5D8E" w:rsidP="004D7782">
      <w:pPr>
        <w:pStyle w:val="Listparagraf"/>
        <w:numPr>
          <w:ilvl w:val="0"/>
          <w:numId w:val="34"/>
        </w:numPr>
        <w:spacing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R</w:t>
      </w:r>
      <w:r w:rsidR="009016E5" w:rsidRPr="003B6D99">
        <w:rPr>
          <w:rFonts w:ascii="Times New Roman" w:hAnsi="Times New Roman" w:cs="Times New Roman"/>
          <w:sz w:val="28"/>
          <w:szCs w:val="28"/>
          <w:lang w:val="ro-RO"/>
        </w:rPr>
        <w:t>educerea riscului la inundații si incendii prin elaborarea hărților de risc și stabilirea zonelor cu interdicții de construire</w:t>
      </w:r>
      <w:r w:rsidRPr="003B6D99">
        <w:rPr>
          <w:rFonts w:ascii="Times New Roman" w:hAnsi="Times New Roman" w:cs="Times New Roman"/>
          <w:sz w:val="28"/>
          <w:szCs w:val="28"/>
          <w:lang w:val="ro-RO"/>
        </w:rPr>
        <w:t>;</w:t>
      </w:r>
    </w:p>
    <w:p w14:paraId="2B5E83DF" w14:textId="3BB5A71D"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Creșterea gradului de utilizare a infrastructurii feroviare prin electrificarea liniilor, reabilitarea și modernizarea infrastructurii, creșterea vitezei de deplasare și îmbunătățirea condițiilor de călătorie, redeschiderea tronsoanelor de cale ferată închise</w:t>
      </w:r>
      <w:bookmarkEnd w:id="3"/>
      <w:r w:rsidR="001E5D8E" w:rsidRPr="003B6D99">
        <w:rPr>
          <w:rFonts w:ascii="Times New Roman" w:hAnsi="Times New Roman" w:cs="Times New Roman"/>
          <w:sz w:val="28"/>
          <w:szCs w:val="28"/>
          <w:lang w:val="ro-RO"/>
        </w:rPr>
        <w:t>;</w:t>
      </w:r>
    </w:p>
    <w:p w14:paraId="63F5D76E" w14:textId="131F0FA8"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bookmarkStart w:id="4" w:name="_Toc67670405"/>
      <w:r w:rsidRPr="003B6D99">
        <w:rPr>
          <w:rFonts w:ascii="Times New Roman" w:eastAsia="Times New Roman" w:hAnsi="Times New Roman" w:cs="Times New Roman"/>
          <w:sz w:val="28"/>
          <w:szCs w:val="28"/>
          <w:lang w:val="ro-RO"/>
        </w:rPr>
        <w:t xml:space="preserve">Creșterea gradului de acoperire a serviciului public de transport </w:t>
      </w:r>
      <w:proofErr w:type="spellStart"/>
      <w:r w:rsidRPr="003B6D99">
        <w:rPr>
          <w:rFonts w:ascii="Times New Roman" w:eastAsia="Times New Roman" w:hAnsi="Times New Roman" w:cs="Times New Roman"/>
          <w:sz w:val="28"/>
          <w:szCs w:val="28"/>
          <w:lang w:val="ro-RO"/>
        </w:rPr>
        <w:t>judeţean</w:t>
      </w:r>
      <w:proofErr w:type="spellEnd"/>
      <w:r w:rsidRPr="003B6D99">
        <w:rPr>
          <w:rFonts w:ascii="Times New Roman" w:eastAsia="Times New Roman" w:hAnsi="Times New Roman" w:cs="Times New Roman"/>
          <w:sz w:val="28"/>
          <w:szCs w:val="28"/>
          <w:lang w:val="ro-RO"/>
        </w:rPr>
        <w:t xml:space="preserve"> și promovarea transportului durabil prin extinderea și modernizarea acestuia, amenajarea și modernizarea stațiilor de transport în comun</w:t>
      </w:r>
      <w:bookmarkEnd w:id="4"/>
      <w:r w:rsidR="001E5D8E" w:rsidRPr="003B6D99">
        <w:rPr>
          <w:rFonts w:ascii="Times New Roman" w:eastAsia="Times New Roman" w:hAnsi="Times New Roman" w:cs="Times New Roman"/>
          <w:sz w:val="28"/>
          <w:szCs w:val="28"/>
          <w:lang w:val="ro-RO"/>
        </w:rPr>
        <w:t>;</w:t>
      </w:r>
    </w:p>
    <w:p w14:paraId="6956737F" w14:textId="39C0B217"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bookmarkStart w:id="5" w:name="_Toc67670406"/>
      <w:r w:rsidRPr="003B6D99">
        <w:rPr>
          <w:rFonts w:ascii="Times New Roman" w:eastAsia="Times New Roman" w:hAnsi="Times New Roman" w:cs="Times New Roman"/>
          <w:sz w:val="28"/>
          <w:szCs w:val="28"/>
          <w:lang w:val="ro-RO"/>
        </w:rPr>
        <w:t>Creșterea gradului de acoperire a sistemelor actuale de alimentare cu apă și canalizare, conformarea acestora cu directivele europene din domeniu pentru toate localitățile județului Vrancea</w:t>
      </w:r>
      <w:bookmarkEnd w:id="5"/>
      <w:r w:rsidR="001E5D8E" w:rsidRPr="003B6D99">
        <w:rPr>
          <w:rFonts w:ascii="Times New Roman" w:eastAsia="Times New Roman" w:hAnsi="Times New Roman" w:cs="Times New Roman"/>
          <w:sz w:val="28"/>
          <w:szCs w:val="28"/>
          <w:lang w:val="ro-RO"/>
        </w:rPr>
        <w:t>;</w:t>
      </w:r>
    </w:p>
    <w:p w14:paraId="3499B57D" w14:textId="1A659100"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r w:rsidRPr="003B6D99">
        <w:rPr>
          <w:rFonts w:ascii="Times New Roman" w:eastAsia="Times New Roman" w:hAnsi="Times New Roman" w:cs="Times New Roman"/>
          <w:sz w:val="28"/>
          <w:szCs w:val="28"/>
          <w:lang w:val="ro-RO"/>
        </w:rPr>
        <w:t>Creșterea gradului de acoperire a rețelelor de alimentare cu gaze, diminuarea avarilor, funcționarea la parametrii optimi ai rețelelor</w:t>
      </w:r>
      <w:bookmarkStart w:id="6" w:name="_Toc67670407"/>
      <w:r w:rsidR="001E5D8E" w:rsidRPr="003B6D99">
        <w:rPr>
          <w:rFonts w:ascii="Times New Roman" w:eastAsia="Times New Roman" w:hAnsi="Times New Roman" w:cs="Times New Roman"/>
          <w:sz w:val="28"/>
          <w:szCs w:val="28"/>
          <w:lang w:val="ro-RO"/>
        </w:rPr>
        <w:t>;</w:t>
      </w:r>
    </w:p>
    <w:p w14:paraId="07D45AE6" w14:textId="36C9521B"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r w:rsidRPr="003B6D99">
        <w:rPr>
          <w:rFonts w:ascii="Times New Roman" w:eastAsia="Times New Roman" w:hAnsi="Times New Roman" w:cs="Times New Roman"/>
          <w:sz w:val="28"/>
          <w:szCs w:val="28"/>
          <w:lang w:val="ro-RO"/>
        </w:rPr>
        <w:t>Creșterea gradului de acoperire a rețelelor de alimentare cu energie electrică, diminuarea avarilor, funcționarea la parametrii optimi ai rețelelor; trecerea cablurilor aeriene în subteran</w:t>
      </w:r>
      <w:bookmarkEnd w:id="6"/>
      <w:r w:rsidR="001E5D8E" w:rsidRPr="003B6D99">
        <w:rPr>
          <w:rFonts w:ascii="Times New Roman" w:eastAsia="Times New Roman" w:hAnsi="Times New Roman" w:cs="Times New Roman"/>
          <w:sz w:val="28"/>
          <w:szCs w:val="28"/>
          <w:lang w:val="ro-RO"/>
        </w:rPr>
        <w:t>;</w:t>
      </w:r>
    </w:p>
    <w:p w14:paraId="78AFDEE7" w14:textId="42A38A5A" w:rsidR="00EF2FDA" w:rsidRPr="003B6D99" w:rsidRDefault="00EF2FDA" w:rsidP="004D7782">
      <w:pPr>
        <w:pStyle w:val="Listparagraf"/>
        <w:numPr>
          <w:ilvl w:val="0"/>
          <w:numId w:val="34"/>
        </w:numPr>
        <w:spacing w:line="240" w:lineRule="auto"/>
        <w:rPr>
          <w:rFonts w:ascii="Times New Roman" w:hAnsi="Times New Roman" w:cs="Times New Roman"/>
          <w:sz w:val="28"/>
          <w:szCs w:val="28"/>
          <w:lang w:val="ro-RO"/>
        </w:rPr>
      </w:pPr>
      <w:bookmarkStart w:id="7" w:name="_Toc67670408"/>
      <w:r w:rsidRPr="003B6D99">
        <w:rPr>
          <w:rFonts w:ascii="Times New Roman" w:eastAsia="Times New Roman" w:hAnsi="Times New Roman" w:cs="Times New Roman"/>
          <w:sz w:val="28"/>
          <w:szCs w:val="28"/>
          <w:lang w:val="ro-RO"/>
        </w:rPr>
        <w:t>Extinderea sistemului de iluminat public în zonele neacoperite și reabilitarea și înlocuirea corpurilor de iluminat uzate și ineficiente, mari consumatoare de energie electrică</w:t>
      </w:r>
      <w:bookmarkEnd w:id="7"/>
      <w:r w:rsidR="001E5D8E" w:rsidRPr="003B6D99">
        <w:rPr>
          <w:rFonts w:ascii="Times New Roman" w:eastAsia="Times New Roman" w:hAnsi="Times New Roman" w:cs="Times New Roman"/>
          <w:sz w:val="28"/>
          <w:szCs w:val="28"/>
          <w:lang w:val="ro-RO"/>
        </w:rPr>
        <w:t>;</w:t>
      </w:r>
    </w:p>
    <w:p w14:paraId="6DDE77FF" w14:textId="766A30A4" w:rsidR="00517608" w:rsidRPr="003B6D99" w:rsidRDefault="00EF2FDA" w:rsidP="00031D9E">
      <w:pPr>
        <w:pStyle w:val="Listparagraf"/>
        <w:numPr>
          <w:ilvl w:val="0"/>
          <w:numId w:val="34"/>
        </w:numPr>
        <w:spacing w:line="240" w:lineRule="auto"/>
        <w:rPr>
          <w:rFonts w:ascii="Times New Roman" w:hAnsi="Times New Roman" w:cs="Times New Roman"/>
          <w:sz w:val="28"/>
          <w:szCs w:val="28"/>
          <w:lang w:val="ro-RO"/>
        </w:rPr>
      </w:pPr>
      <w:bookmarkStart w:id="8" w:name="_Toc67670409"/>
      <w:r w:rsidRPr="003B6D99">
        <w:rPr>
          <w:rFonts w:ascii="Times New Roman" w:eastAsia="Times New Roman" w:hAnsi="Times New Roman" w:cs="Times New Roman"/>
          <w:sz w:val="28"/>
          <w:szCs w:val="28"/>
          <w:lang w:val="ro-RO"/>
        </w:rPr>
        <w:t>Creșterea numărului de consumatori pentru alimentarea cu energie termică distribuită în sistem centralizat, dezvoltarea și extinderea sistemului de termoficare</w:t>
      </w:r>
      <w:bookmarkEnd w:id="8"/>
      <w:r w:rsidR="008B34E7" w:rsidRPr="003B6D99">
        <w:rPr>
          <w:rFonts w:ascii="Times New Roman" w:eastAsia="Times New Roman" w:hAnsi="Times New Roman" w:cs="Times New Roman"/>
          <w:sz w:val="28"/>
          <w:szCs w:val="28"/>
          <w:lang w:val="ro-RO"/>
        </w:rPr>
        <w:t>.</w:t>
      </w:r>
    </w:p>
    <w:p w14:paraId="029B683F" w14:textId="77777777" w:rsidR="00DF23D0" w:rsidRPr="003B6D99" w:rsidRDefault="00DF23D0" w:rsidP="00DF23D0">
      <w:pPr>
        <w:pStyle w:val="Listparagraf"/>
        <w:spacing w:line="240" w:lineRule="auto"/>
        <w:rPr>
          <w:rFonts w:ascii="Times New Roman" w:hAnsi="Times New Roman" w:cs="Times New Roman"/>
          <w:sz w:val="28"/>
          <w:szCs w:val="28"/>
          <w:lang w:val="ro-RO"/>
        </w:rPr>
      </w:pPr>
    </w:p>
    <w:p w14:paraId="316B69E3" w14:textId="5807C3DD" w:rsidR="00DF23D0" w:rsidRPr="003B6D99" w:rsidRDefault="00DF23D0" w:rsidP="00DF23D0">
      <w:pPr>
        <w:pStyle w:val="Listparagraf"/>
        <w:numPr>
          <w:ilvl w:val="0"/>
          <w:numId w:val="46"/>
        </w:numPr>
        <w:spacing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Vor fi implementate măsuri care vor viza protecția mediului, măsuri care vor urmări:</w:t>
      </w:r>
    </w:p>
    <w:p w14:paraId="2722F82B" w14:textId="77777777" w:rsidR="00DF23D0" w:rsidRPr="003B6D99" w:rsidRDefault="00DF23D0" w:rsidP="00DF23D0">
      <w:pPr>
        <w:pStyle w:val="Listparagraf"/>
        <w:numPr>
          <w:ilvl w:val="0"/>
          <w:numId w:val="50"/>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Aducerea corpurilor de apă la statusul/</w:t>
      </w:r>
      <w:proofErr w:type="spellStart"/>
      <w:r w:rsidRPr="003B6D99">
        <w:rPr>
          <w:rFonts w:ascii="Times New Roman" w:hAnsi="Times New Roman" w:cs="Times New Roman"/>
          <w:sz w:val="28"/>
          <w:szCs w:val="28"/>
          <w:lang w:val="ro-RO"/>
        </w:rPr>
        <w:t>potenţialul</w:t>
      </w:r>
      <w:proofErr w:type="spellEnd"/>
      <w:r w:rsidRPr="003B6D99">
        <w:rPr>
          <w:rFonts w:ascii="Times New Roman" w:hAnsi="Times New Roman" w:cs="Times New Roman"/>
          <w:sz w:val="28"/>
          <w:szCs w:val="28"/>
          <w:lang w:val="ro-RO"/>
        </w:rPr>
        <w:t xml:space="preserve"> ecologic bun sau foarte bun prin </w:t>
      </w:r>
      <w:proofErr w:type="spellStart"/>
      <w:r w:rsidRPr="003B6D99">
        <w:rPr>
          <w:rFonts w:ascii="Times New Roman" w:hAnsi="Times New Roman" w:cs="Times New Roman"/>
          <w:sz w:val="28"/>
          <w:szCs w:val="28"/>
          <w:lang w:val="ro-RO"/>
        </w:rPr>
        <w:t>îmbunătăţirea</w:t>
      </w:r>
      <w:proofErr w:type="spellEnd"/>
      <w:r w:rsidRPr="003B6D99">
        <w:rPr>
          <w:rFonts w:ascii="Times New Roman" w:hAnsi="Times New Roman" w:cs="Times New Roman"/>
          <w:sz w:val="28"/>
          <w:szCs w:val="28"/>
          <w:lang w:val="ro-RO"/>
        </w:rPr>
        <w:t xml:space="preserve"> epurării apelor uzate </w:t>
      </w:r>
      <w:proofErr w:type="spellStart"/>
      <w:r w:rsidRPr="003B6D99">
        <w:rPr>
          <w:rFonts w:ascii="Times New Roman" w:hAnsi="Times New Roman" w:cs="Times New Roman"/>
          <w:sz w:val="28"/>
          <w:szCs w:val="28"/>
          <w:lang w:val="ro-RO"/>
        </w:rPr>
        <w:t>şi</w:t>
      </w:r>
      <w:proofErr w:type="spellEnd"/>
      <w:r w:rsidRPr="003B6D99">
        <w:rPr>
          <w:rFonts w:ascii="Times New Roman" w:hAnsi="Times New Roman" w:cs="Times New Roman"/>
          <w:sz w:val="28"/>
          <w:szCs w:val="28"/>
          <w:lang w:val="ro-RO"/>
        </w:rPr>
        <w:t xml:space="preserve"> prin controlul deversărilor în emisarii de </w:t>
      </w:r>
      <w:proofErr w:type="spellStart"/>
      <w:r w:rsidRPr="003B6D99">
        <w:rPr>
          <w:rFonts w:ascii="Times New Roman" w:hAnsi="Times New Roman" w:cs="Times New Roman"/>
          <w:sz w:val="28"/>
          <w:szCs w:val="28"/>
          <w:lang w:val="ro-RO"/>
        </w:rPr>
        <w:t>suprafaţă</w:t>
      </w:r>
      <w:proofErr w:type="spellEnd"/>
      <w:r w:rsidRPr="003B6D99">
        <w:rPr>
          <w:rFonts w:ascii="Times New Roman" w:hAnsi="Times New Roman" w:cs="Times New Roman"/>
          <w:sz w:val="28"/>
          <w:szCs w:val="28"/>
          <w:lang w:val="ro-RO"/>
        </w:rPr>
        <w:t>;</w:t>
      </w:r>
    </w:p>
    <w:p w14:paraId="03975F45" w14:textId="77777777" w:rsidR="00DF23D0" w:rsidRPr="003B6D99" w:rsidRDefault="00DF23D0" w:rsidP="00DF23D0">
      <w:pPr>
        <w:pStyle w:val="Listparagraf"/>
        <w:numPr>
          <w:ilvl w:val="0"/>
          <w:numId w:val="50"/>
        </w:numPr>
        <w:spacing w:before="100" w:beforeAutospacing="1" w:after="240" w:line="240" w:lineRule="auto"/>
        <w:ind w:left="709"/>
        <w:rPr>
          <w:rFonts w:ascii="Times New Roman" w:hAnsi="Times New Roman" w:cs="Times New Roman"/>
          <w:sz w:val="28"/>
          <w:szCs w:val="28"/>
          <w:lang w:val="ro-RO"/>
        </w:rPr>
      </w:pPr>
      <w:proofErr w:type="spellStart"/>
      <w:r w:rsidRPr="003B6D99">
        <w:rPr>
          <w:rFonts w:ascii="Times New Roman" w:hAnsi="Times New Roman" w:cs="Times New Roman"/>
          <w:sz w:val="28"/>
          <w:szCs w:val="28"/>
          <w:lang w:val="ro-RO"/>
        </w:rPr>
        <w:t>Îmbunătăţirea</w:t>
      </w:r>
      <w:proofErr w:type="spellEnd"/>
      <w:r w:rsidRPr="003B6D99">
        <w:rPr>
          <w:rFonts w:ascii="Times New Roman" w:hAnsi="Times New Roman" w:cs="Times New Roman"/>
          <w:sz w:val="28"/>
          <w:szCs w:val="28"/>
          <w:lang w:val="ro-RO"/>
        </w:rPr>
        <w:t xml:space="preserve"> sistemului de monitorizarea </w:t>
      </w:r>
      <w:proofErr w:type="spellStart"/>
      <w:r w:rsidRPr="003B6D99">
        <w:rPr>
          <w:rFonts w:ascii="Times New Roman" w:hAnsi="Times New Roman" w:cs="Times New Roman"/>
          <w:sz w:val="28"/>
          <w:szCs w:val="28"/>
          <w:lang w:val="ro-RO"/>
        </w:rPr>
        <w:t>calităţii</w:t>
      </w:r>
      <w:proofErr w:type="spellEnd"/>
      <w:r w:rsidRPr="003B6D99">
        <w:rPr>
          <w:rFonts w:ascii="Times New Roman" w:hAnsi="Times New Roman" w:cs="Times New Roman"/>
          <w:sz w:val="28"/>
          <w:szCs w:val="28"/>
          <w:lang w:val="ro-RO"/>
        </w:rPr>
        <w:t xml:space="preserve"> aerului atmosferic ( prin adăugarea unor noi indicatori de calitate, de ex. PM 2,5 – care poate avea un impact semnificativ asupra </w:t>
      </w:r>
      <w:proofErr w:type="spellStart"/>
      <w:r w:rsidRPr="003B6D99">
        <w:rPr>
          <w:rFonts w:ascii="Times New Roman" w:hAnsi="Times New Roman" w:cs="Times New Roman"/>
          <w:sz w:val="28"/>
          <w:szCs w:val="28"/>
          <w:lang w:val="ro-RO"/>
        </w:rPr>
        <w:t>sănătăţii</w:t>
      </w:r>
      <w:proofErr w:type="spellEnd"/>
      <w:r w:rsidRPr="003B6D99">
        <w:rPr>
          <w:rFonts w:ascii="Times New Roman" w:hAnsi="Times New Roman" w:cs="Times New Roman"/>
          <w:sz w:val="28"/>
          <w:szCs w:val="28"/>
          <w:lang w:val="ro-RO"/>
        </w:rPr>
        <w:t xml:space="preserve"> umane);</w:t>
      </w:r>
    </w:p>
    <w:p w14:paraId="612E7EC8"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Rezolvarea problemelor de poluare atmosferică generată de: traficul rutier pe străzile intens circulate; instalațiile de incinerare;  sursele individuale de încălzire a cetățenilor; existența echipamentelor vechi ale rețelelor de termoficare; existența unor operatori economici care se ocupă cu creșterea animalelor;</w:t>
      </w:r>
    </w:p>
    <w:p w14:paraId="4FC298A5"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proofErr w:type="spellStart"/>
      <w:r w:rsidRPr="003B6D99">
        <w:rPr>
          <w:rFonts w:ascii="Times New Roman" w:hAnsi="Times New Roman" w:cs="Times New Roman"/>
          <w:sz w:val="28"/>
          <w:szCs w:val="28"/>
          <w:lang w:val="ro-RO"/>
        </w:rPr>
        <w:t>Cresterea</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suprafetei</w:t>
      </w:r>
      <w:proofErr w:type="spellEnd"/>
      <w:r w:rsidRPr="003B6D99">
        <w:rPr>
          <w:rFonts w:ascii="Times New Roman" w:hAnsi="Times New Roman" w:cs="Times New Roman"/>
          <w:sz w:val="28"/>
          <w:szCs w:val="28"/>
          <w:lang w:val="ro-RO"/>
        </w:rPr>
        <w:t xml:space="preserve"> de spatii verzi in mediul urban;</w:t>
      </w:r>
    </w:p>
    <w:p w14:paraId="7766D18C"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Monitorizarea </w:t>
      </w:r>
      <w:proofErr w:type="spellStart"/>
      <w:r w:rsidRPr="003B6D99">
        <w:rPr>
          <w:rFonts w:ascii="Times New Roman" w:hAnsi="Times New Roman" w:cs="Times New Roman"/>
          <w:sz w:val="28"/>
          <w:szCs w:val="28"/>
          <w:lang w:val="ro-RO"/>
        </w:rPr>
        <w:t>şi</w:t>
      </w:r>
      <w:proofErr w:type="spellEnd"/>
      <w:r w:rsidRPr="003B6D99">
        <w:rPr>
          <w:rFonts w:ascii="Times New Roman" w:hAnsi="Times New Roman" w:cs="Times New Roman"/>
          <w:sz w:val="28"/>
          <w:szCs w:val="28"/>
          <w:lang w:val="ro-RO"/>
        </w:rPr>
        <w:t xml:space="preserve"> limitarea </w:t>
      </w:r>
      <w:proofErr w:type="spellStart"/>
      <w:r w:rsidRPr="003B6D99">
        <w:rPr>
          <w:rFonts w:ascii="Times New Roman" w:hAnsi="Times New Roman" w:cs="Times New Roman"/>
          <w:sz w:val="28"/>
          <w:szCs w:val="28"/>
          <w:lang w:val="ro-RO"/>
        </w:rPr>
        <w:t>activităţilor</w:t>
      </w:r>
      <w:proofErr w:type="spellEnd"/>
      <w:r w:rsidRPr="003B6D99">
        <w:rPr>
          <w:rFonts w:ascii="Times New Roman" w:hAnsi="Times New Roman" w:cs="Times New Roman"/>
          <w:sz w:val="28"/>
          <w:szCs w:val="28"/>
          <w:lang w:val="ro-RO"/>
        </w:rPr>
        <w:t xml:space="preserve"> care produc emisii de precursori ai ozonului </w:t>
      </w:r>
      <w:proofErr w:type="spellStart"/>
      <w:r w:rsidRPr="003B6D99">
        <w:rPr>
          <w:rFonts w:ascii="Times New Roman" w:hAnsi="Times New Roman" w:cs="Times New Roman"/>
          <w:sz w:val="28"/>
          <w:szCs w:val="28"/>
          <w:lang w:val="ro-RO"/>
        </w:rPr>
        <w:t>troposferic</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NOx</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COV</w:t>
      </w:r>
      <w:proofErr w:type="spellEnd"/>
      <w:r w:rsidRPr="003B6D99">
        <w:rPr>
          <w:rFonts w:ascii="Times New Roman" w:hAnsi="Times New Roman" w:cs="Times New Roman"/>
          <w:sz w:val="28"/>
          <w:szCs w:val="28"/>
          <w:lang w:val="ro-RO"/>
        </w:rPr>
        <w:t>);</w:t>
      </w:r>
    </w:p>
    <w:p w14:paraId="3E81DF5F"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Reecologizarea/remedierea/ameliorarea stării de calitate a solurilor care se încadrează în clasele IV </w:t>
      </w:r>
      <w:proofErr w:type="spellStart"/>
      <w:r w:rsidRPr="003B6D99">
        <w:rPr>
          <w:rFonts w:ascii="Times New Roman" w:hAnsi="Times New Roman" w:cs="Times New Roman"/>
          <w:sz w:val="28"/>
          <w:szCs w:val="28"/>
          <w:lang w:val="ro-RO"/>
        </w:rPr>
        <w:t>şi</w:t>
      </w:r>
      <w:proofErr w:type="spellEnd"/>
      <w:r w:rsidRPr="003B6D99">
        <w:rPr>
          <w:rFonts w:ascii="Times New Roman" w:hAnsi="Times New Roman" w:cs="Times New Roman"/>
          <w:sz w:val="28"/>
          <w:szCs w:val="28"/>
          <w:lang w:val="ro-RO"/>
        </w:rPr>
        <w:t xml:space="preserve"> V de bonitate;</w:t>
      </w:r>
    </w:p>
    <w:p w14:paraId="17630E90"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Asigurarea serviciilor de salubritate care să respecte normele legislative în vigoare;</w:t>
      </w:r>
    </w:p>
    <w:p w14:paraId="4E3275FD"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Adoptarea de măsuri pentru ecologizarea arealelor cu </w:t>
      </w:r>
      <w:proofErr w:type="spellStart"/>
      <w:r w:rsidRPr="003B6D99">
        <w:rPr>
          <w:rFonts w:ascii="Times New Roman" w:hAnsi="Times New Roman" w:cs="Times New Roman"/>
          <w:sz w:val="28"/>
          <w:szCs w:val="28"/>
          <w:lang w:val="ro-RO"/>
        </w:rPr>
        <w:t>deşeuri</w:t>
      </w:r>
      <w:proofErr w:type="spellEnd"/>
      <w:r w:rsidRPr="003B6D99">
        <w:rPr>
          <w:rFonts w:ascii="Times New Roman" w:hAnsi="Times New Roman" w:cs="Times New Roman"/>
          <w:sz w:val="28"/>
          <w:szCs w:val="28"/>
          <w:lang w:val="ro-RO"/>
        </w:rPr>
        <w:t xml:space="preserve"> abandonate;</w:t>
      </w:r>
    </w:p>
    <w:p w14:paraId="00E55649"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proofErr w:type="spellStart"/>
      <w:r w:rsidRPr="003B6D99">
        <w:rPr>
          <w:rFonts w:ascii="Times New Roman" w:hAnsi="Times New Roman" w:cs="Times New Roman"/>
          <w:sz w:val="28"/>
          <w:szCs w:val="28"/>
          <w:lang w:val="ro-RO"/>
        </w:rPr>
        <w:t>Creşterea</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eficienţei</w:t>
      </w:r>
      <w:proofErr w:type="spellEnd"/>
      <w:r w:rsidRPr="003B6D99">
        <w:rPr>
          <w:rFonts w:ascii="Times New Roman" w:hAnsi="Times New Roman" w:cs="Times New Roman"/>
          <w:sz w:val="28"/>
          <w:szCs w:val="28"/>
          <w:lang w:val="ro-RO"/>
        </w:rPr>
        <w:t xml:space="preserve"> energetice a gospodăriilor prin implementarea de programe de reducere a utilizării de combustibili fosili (ex: utilizarea de panouri solare, panouri fotovoltaice mori eoliene, biomasă);</w:t>
      </w:r>
    </w:p>
    <w:p w14:paraId="792BED28"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proofErr w:type="spellStart"/>
      <w:r w:rsidRPr="003B6D99">
        <w:rPr>
          <w:rFonts w:ascii="Times New Roman" w:hAnsi="Times New Roman" w:cs="Times New Roman"/>
          <w:sz w:val="28"/>
          <w:szCs w:val="28"/>
          <w:lang w:val="ro-RO"/>
        </w:rPr>
        <w:t>Creşterea</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eficienţei</w:t>
      </w:r>
      <w:proofErr w:type="spellEnd"/>
      <w:r w:rsidRPr="003B6D99">
        <w:rPr>
          <w:rFonts w:ascii="Times New Roman" w:hAnsi="Times New Roman" w:cs="Times New Roman"/>
          <w:sz w:val="28"/>
          <w:szCs w:val="28"/>
          <w:lang w:val="ro-RO"/>
        </w:rPr>
        <w:t xml:space="preserve"> energetice a clădirilor din sistemul public prin reabilitarea acestora;</w:t>
      </w:r>
    </w:p>
    <w:p w14:paraId="2536120B" w14:textId="77777777" w:rsidR="00DF23D0" w:rsidRPr="003B6D99" w:rsidRDefault="00DF23D0" w:rsidP="00DF23D0">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Stimularea dezvoltării de </w:t>
      </w:r>
      <w:proofErr w:type="spellStart"/>
      <w:r w:rsidRPr="003B6D99">
        <w:rPr>
          <w:rFonts w:ascii="Times New Roman" w:hAnsi="Times New Roman" w:cs="Times New Roman"/>
          <w:sz w:val="28"/>
          <w:szCs w:val="28"/>
          <w:lang w:val="ro-RO"/>
        </w:rPr>
        <w:t>activităţi</w:t>
      </w:r>
      <w:proofErr w:type="spellEnd"/>
      <w:r w:rsidRPr="003B6D99">
        <w:rPr>
          <w:rFonts w:ascii="Times New Roman" w:hAnsi="Times New Roman" w:cs="Times New Roman"/>
          <w:sz w:val="28"/>
          <w:szCs w:val="28"/>
          <w:lang w:val="ro-RO"/>
        </w:rPr>
        <w:t xml:space="preserve"> în domeniul agriculturii ecologice;</w:t>
      </w:r>
    </w:p>
    <w:p w14:paraId="74C9211D" w14:textId="15012130" w:rsidR="00BF33EC" w:rsidRPr="003B6D99" w:rsidRDefault="00DF23D0" w:rsidP="00BF33EC">
      <w:pPr>
        <w:pStyle w:val="Listparagraf"/>
        <w:numPr>
          <w:ilvl w:val="0"/>
          <w:numId w:val="51"/>
        </w:numPr>
        <w:spacing w:before="100" w:beforeAutospacing="1" w:after="240" w:line="240" w:lineRule="auto"/>
        <w:ind w:left="709"/>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Dezvoltarea </w:t>
      </w:r>
      <w:proofErr w:type="spellStart"/>
      <w:r w:rsidRPr="003B6D99">
        <w:rPr>
          <w:rFonts w:ascii="Times New Roman" w:hAnsi="Times New Roman" w:cs="Times New Roman"/>
          <w:sz w:val="28"/>
          <w:szCs w:val="28"/>
          <w:lang w:val="ro-RO"/>
        </w:rPr>
        <w:t>eco</w:t>
      </w:r>
      <w:proofErr w:type="spellEnd"/>
      <w:r w:rsidRPr="003B6D99">
        <w:rPr>
          <w:rFonts w:ascii="Times New Roman" w:hAnsi="Times New Roman" w:cs="Times New Roman"/>
          <w:sz w:val="28"/>
          <w:szCs w:val="28"/>
          <w:lang w:val="ro-RO"/>
        </w:rPr>
        <w:t xml:space="preserve">-turismului pentru </w:t>
      </w:r>
      <w:proofErr w:type="spellStart"/>
      <w:r w:rsidRPr="003B6D99">
        <w:rPr>
          <w:rFonts w:ascii="Times New Roman" w:hAnsi="Times New Roman" w:cs="Times New Roman"/>
          <w:sz w:val="28"/>
          <w:szCs w:val="28"/>
          <w:lang w:val="ro-RO"/>
        </w:rPr>
        <w:t>protecţia</w:t>
      </w:r>
      <w:proofErr w:type="spellEnd"/>
      <w:r w:rsidRPr="003B6D99">
        <w:rPr>
          <w:rFonts w:ascii="Times New Roman" w:hAnsi="Times New Roman" w:cs="Times New Roman"/>
          <w:sz w:val="28"/>
          <w:szCs w:val="28"/>
          <w:lang w:val="ro-RO"/>
        </w:rPr>
        <w:t xml:space="preserve"> </w:t>
      </w:r>
      <w:proofErr w:type="spellStart"/>
      <w:r w:rsidRPr="003B6D99">
        <w:rPr>
          <w:rFonts w:ascii="Times New Roman" w:hAnsi="Times New Roman" w:cs="Times New Roman"/>
          <w:sz w:val="28"/>
          <w:szCs w:val="28"/>
          <w:lang w:val="ro-RO"/>
        </w:rPr>
        <w:t>biodiversităţii</w:t>
      </w:r>
      <w:proofErr w:type="spellEnd"/>
      <w:r w:rsidRPr="003B6D99">
        <w:rPr>
          <w:rFonts w:ascii="Times New Roman" w:hAnsi="Times New Roman" w:cs="Times New Roman"/>
          <w:sz w:val="28"/>
          <w:szCs w:val="28"/>
          <w:lang w:val="ro-RO"/>
        </w:rPr>
        <w:t xml:space="preserve">, în special în ariile protejate. </w:t>
      </w:r>
    </w:p>
    <w:p w14:paraId="5ABA9A90" w14:textId="77777777" w:rsidR="00BF33EC" w:rsidRPr="003B6D99" w:rsidRDefault="00BF33EC" w:rsidP="00BF33EC">
      <w:pPr>
        <w:pStyle w:val="Listparagraf"/>
        <w:spacing w:before="100" w:beforeAutospacing="1" w:after="240" w:line="240" w:lineRule="auto"/>
        <w:ind w:left="709"/>
        <w:rPr>
          <w:rFonts w:ascii="Times New Roman" w:hAnsi="Times New Roman" w:cs="Times New Roman"/>
          <w:sz w:val="28"/>
          <w:szCs w:val="28"/>
          <w:lang w:val="ro-RO"/>
        </w:rPr>
      </w:pPr>
    </w:p>
    <w:p w14:paraId="49EEB271" w14:textId="16E3027C" w:rsidR="008B34E7" w:rsidRPr="003B6D99" w:rsidRDefault="00BE05B6" w:rsidP="0057369B">
      <w:pPr>
        <w:pStyle w:val="Listparagraf"/>
        <w:numPr>
          <w:ilvl w:val="0"/>
          <w:numId w:val="46"/>
        </w:numPr>
        <w:spacing w:before="100" w:beforeAutospacing="1" w:after="240"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În ceea ce privește i</w:t>
      </w:r>
      <w:r w:rsidR="00BF33EC" w:rsidRPr="003B6D99">
        <w:rPr>
          <w:rFonts w:ascii="Times New Roman" w:hAnsi="Times New Roman" w:cs="Times New Roman"/>
          <w:sz w:val="28"/>
          <w:szCs w:val="28"/>
          <w:lang w:val="ro-RO"/>
        </w:rPr>
        <w:t>ncluziunea socială</w:t>
      </w:r>
      <w:r w:rsidRPr="003B6D99">
        <w:rPr>
          <w:sz w:val="28"/>
          <w:szCs w:val="28"/>
        </w:rPr>
        <w:t xml:space="preserve">, </w:t>
      </w:r>
      <w:r w:rsidRPr="003B6D99">
        <w:rPr>
          <w:rFonts w:ascii="Times New Roman" w:hAnsi="Times New Roman" w:cs="Times New Roman"/>
          <w:sz w:val="28"/>
          <w:szCs w:val="28"/>
        </w:rPr>
        <w:t xml:space="preserve">se </w:t>
      </w:r>
      <w:proofErr w:type="spellStart"/>
      <w:r w:rsidRPr="003B6D99">
        <w:rPr>
          <w:rFonts w:ascii="Times New Roman" w:hAnsi="Times New Roman" w:cs="Times New Roman"/>
          <w:sz w:val="28"/>
          <w:szCs w:val="28"/>
        </w:rPr>
        <w:t>distinge</w:t>
      </w:r>
      <w:proofErr w:type="spellEnd"/>
      <w:r w:rsidRPr="003B6D99">
        <w:rPr>
          <w:rFonts w:ascii="Times New Roman" w:hAnsi="Times New Roman" w:cs="Times New Roman"/>
          <w:sz w:val="28"/>
          <w:szCs w:val="28"/>
        </w:rPr>
        <w:t xml:space="preserve"> </w:t>
      </w:r>
      <w:proofErr w:type="spellStart"/>
      <w:r w:rsidRPr="003B6D99">
        <w:rPr>
          <w:rFonts w:ascii="Times New Roman" w:hAnsi="Times New Roman" w:cs="Times New Roman"/>
          <w:sz w:val="28"/>
          <w:szCs w:val="28"/>
        </w:rPr>
        <w:t>nevoia</w:t>
      </w:r>
      <w:proofErr w:type="spellEnd"/>
      <w:r w:rsidRPr="003B6D99">
        <w:rPr>
          <w:rFonts w:ascii="Times New Roman" w:hAnsi="Times New Roman" w:cs="Times New Roman"/>
          <w:sz w:val="28"/>
          <w:szCs w:val="28"/>
        </w:rPr>
        <w:t xml:space="preserve"> de </w:t>
      </w:r>
      <w:proofErr w:type="spellStart"/>
      <w:r w:rsidRPr="003B6D99">
        <w:rPr>
          <w:rFonts w:ascii="Times New Roman" w:hAnsi="Times New Roman" w:cs="Times New Roman"/>
          <w:sz w:val="28"/>
          <w:szCs w:val="28"/>
        </w:rPr>
        <w:t>dezvoltare</w:t>
      </w:r>
      <w:proofErr w:type="spellEnd"/>
      <w:r w:rsidRPr="003B6D99">
        <w:rPr>
          <w:rFonts w:ascii="Times New Roman" w:hAnsi="Times New Roman" w:cs="Times New Roman"/>
          <w:sz w:val="28"/>
          <w:szCs w:val="28"/>
        </w:rPr>
        <w:t xml:space="preserve"> a </w:t>
      </w:r>
      <w:proofErr w:type="spellStart"/>
      <w:r w:rsidRPr="003B6D99">
        <w:rPr>
          <w:rFonts w:ascii="Times New Roman" w:hAnsi="Times New Roman" w:cs="Times New Roman"/>
          <w:sz w:val="28"/>
          <w:szCs w:val="28"/>
        </w:rPr>
        <w:t>accesului</w:t>
      </w:r>
      <w:proofErr w:type="spellEnd"/>
      <w:r w:rsidRPr="003B6D99">
        <w:rPr>
          <w:rFonts w:ascii="Times New Roman" w:hAnsi="Times New Roman" w:cs="Times New Roman"/>
          <w:sz w:val="28"/>
          <w:szCs w:val="28"/>
        </w:rPr>
        <w:t xml:space="preserve"> la </w:t>
      </w:r>
      <w:proofErr w:type="spellStart"/>
      <w:r w:rsidRPr="003B6D99">
        <w:rPr>
          <w:rFonts w:ascii="Times New Roman" w:hAnsi="Times New Roman" w:cs="Times New Roman"/>
          <w:sz w:val="28"/>
          <w:szCs w:val="28"/>
        </w:rPr>
        <w:t>serviciile</w:t>
      </w:r>
      <w:proofErr w:type="spellEnd"/>
      <w:r w:rsidRPr="003B6D99">
        <w:rPr>
          <w:rFonts w:ascii="Times New Roman" w:hAnsi="Times New Roman" w:cs="Times New Roman"/>
          <w:sz w:val="28"/>
          <w:szCs w:val="28"/>
        </w:rPr>
        <w:t xml:space="preserve"> </w:t>
      </w:r>
      <w:r w:rsidRPr="003B6D99">
        <w:rPr>
          <w:rFonts w:ascii="Times New Roman" w:hAnsi="Times New Roman" w:cs="Times New Roman"/>
          <w:sz w:val="28"/>
          <w:szCs w:val="28"/>
          <w:lang w:val="ro-RO"/>
        </w:rPr>
        <w:t>primare de sănătate, sociale si de educație</w:t>
      </w:r>
      <w:r w:rsidR="001B6E20" w:rsidRPr="003B6D99">
        <w:rPr>
          <w:rFonts w:ascii="Times New Roman" w:hAnsi="Times New Roman" w:cs="Times New Roman"/>
          <w:sz w:val="28"/>
          <w:szCs w:val="28"/>
          <w:lang w:val="ro-RO"/>
        </w:rPr>
        <w:t xml:space="preserve"> </w:t>
      </w:r>
      <w:r w:rsidRPr="003B6D99">
        <w:rPr>
          <w:rFonts w:ascii="Times New Roman" w:hAnsi="Times New Roman" w:cs="Times New Roman"/>
          <w:sz w:val="28"/>
          <w:szCs w:val="28"/>
          <w:lang w:val="ro-RO"/>
        </w:rPr>
        <w:t>pentru persoanele din mediul rural față de cel urban, disparitățile existând și la nivel regional, între regiunile dezvoltate și cele mai puțin dezvoltate</w:t>
      </w:r>
      <w:r w:rsidR="001B6E20" w:rsidRPr="003B6D99">
        <w:rPr>
          <w:rFonts w:ascii="Times New Roman" w:hAnsi="Times New Roman" w:cs="Times New Roman"/>
          <w:sz w:val="28"/>
          <w:szCs w:val="28"/>
          <w:lang w:val="ro-RO"/>
        </w:rPr>
        <w:t>, aceste aspecte vizând inclusiv populația de etnie romă.</w:t>
      </w:r>
      <w:r w:rsidRPr="003B6D99">
        <w:rPr>
          <w:rFonts w:ascii="Times New Roman" w:hAnsi="Times New Roman" w:cs="Times New Roman"/>
          <w:sz w:val="28"/>
          <w:szCs w:val="28"/>
          <w:lang w:val="ro-RO"/>
        </w:rPr>
        <w:t xml:space="preserve"> </w:t>
      </w:r>
      <w:r w:rsidR="00F74603" w:rsidRPr="003B6D99">
        <w:rPr>
          <w:rFonts w:ascii="Times New Roman" w:hAnsi="Times New Roman" w:cs="Times New Roman"/>
          <w:sz w:val="28"/>
          <w:szCs w:val="28"/>
          <w:lang w:val="ro-RO"/>
        </w:rPr>
        <w:t>T</w:t>
      </w:r>
      <w:r w:rsidRPr="003B6D99">
        <w:rPr>
          <w:rFonts w:ascii="Times New Roman" w:hAnsi="Times New Roman" w:cs="Times New Roman"/>
          <w:sz w:val="28"/>
          <w:szCs w:val="28"/>
          <w:lang w:val="ro-RO"/>
        </w:rPr>
        <w:t>otodată, în mediul urban se mențin discrepanțele privind grupurile vulnerabile, astfel încât, deși indicatorul ratei riscului sărăciei este mai mic decât în rural, categoriile vulnerabile cele mai expuse sunt aceleași ca în zonele rurale.</w:t>
      </w:r>
      <w:r w:rsidR="00F74603" w:rsidRPr="003B6D99">
        <w:rPr>
          <w:rFonts w:ascii="Times New Roman" w:hAnsi="Times New Roman" w:cs="Times New Roman"/>
          <w:sz w:val="28"/>
          <w:szCs w:val="28"/>
          <w:lang w:val="ro-RO"/>
        </w:rPr>
        <w:t xml:space="preserve"> Așadar, există nevoia</w:t>
      </w:r>
      <w:r w:rsidRPr="003B6D99">
        <w:rPr>
          <w:rFonts w:ascii="Times New Roman" w:hAnsi="Times New Roman" w:cs="Times New Roman"/>
          <w:sz w:val="28"/>
          <w:szCs w:val="28"/>
          <w:lang w:val="ro-RO"/>
        </w:rPr>
        <w:t xml:space="preserve"> de investiții cu un rang înalt de prioritate pentru a favoriza incluziunea activă, pentru a consolida accesul la servicii de calitate, pentru a promova integrarea socioeconomică a comunității rome, pentru a aborda problema </w:t>
      </w:r>
      <w:proofErr w:type="spellStart"/>
      <w:r w:rsidRPr="003B6D99">
        <w:rPr>
          <w:rFonts w:ascii="Times New Roman" w:hAnsi="Times New Roman" w:cs="Times New Roman"/>
          <w:sz w:val="28"/>
          <w:szCs w:val="28"/>
          <w:lang w:val="ro-RO"/>
        </w:rPr>
        <w:t>deprivării</w:t>
      </w:r>
      <w:proofErr w:type="spellEnd"/>
      <w:r w:rsidRPr="003B6D99">
        <w:rPr>
          <w:rFonts w:ascii="Times New Roman" w:hAnsi="Times New Roman" w:cs="Times New Roman"/>
          <w:sz w:val="28"/>
          <w:szCs w:val="28"/>
          <w:lang w:val="ro-RO"/>
        </w:rPr>
        <w:t xml:space="preserve"> materiale și pentru a investi în locuințe, asistență medicală și infrastructura de îngrijire pe termen lung. </w:t>
      </w:r>
    </w:p>
    <w:p w14:paraId="2AD8C9DA" w14:textId="77777777" w:rsidR="00F74603" w:rsidRPr="003B6D99" w:rsidRDefault="00F74603" w:rsidP="00F74603">
      <w:pPr>
        <w:pStyle w:val="Listparagraf"/>
        <w:spacing w:before="100" w:beforeAutospacing="1" w:after="240" w:line="240" w:lineRule="auto"/>
        <w:rPr>
          <w:rFonts w:ascii="Times New Roman" w:hAnsi="Times New Roman" w:cs="Times New Roman"/>
          <w:sz w:val="28"/>
          <w:szCs w:val="28"/>
          <w:lang w:val="ro-RO"/>
        </w:rPr>
      </w:pPr>
    </w:p>
    <w:p w14:paraId="05DC94D5" w14:textId="2BA2D3A3" w:rsidR="001E5D8E" w:rsidRPr="003B6D99" w:rsidRDefault="00EF2FDA" w:rsidP="00517608">
      <w:pPr>
        <w:pStyle w:val="Listparagraf"/>
        <w:numPr>
          <w:ilvl w:val="0"/>
          <w:numId w:val="42"/>
        </w:numPr>
        <w:ind w:left="0" w:firstLine="360"/>
        <w:rPr>
          <w:rFonts w:ascii="Times New Roman" w:hAnsi="Times New Roman" w:cs="Times New Roman"/>
          <w:b/>
          <w:bCs/>
          <w:sz w:val="28"/>
          <w:szCs w:val="28"/>
          <w:u w:val="single"/>
          <w:lang w:val="ro-RO"/>
        </w:rPr>
      </w:pPr>
      <w:r w:rsidRPr="003B6D99">
        <w:rPr>
          <w:rFonts w:ascii="Times New Roman" w:hAnsi="Times New Roman" w:cs="Times New Roman"/>
          <w:b/>
          <w:bCs/>
          <w:sz w:val="28"/>
          <w:szCs w:val="28"/>
          <w:u w:val="single"/>
          <w:lang w:val="ro-RO"/>
        </w:rPr>
        <w:t xml:space="preserve">Rolul Strategiei de Dezvoltare </w:t>
      </w:r>
      <w:r w:rsidR="008405B1" w:rsidRPr="003B6D99">
        <w:rPr>
          <w:rFonts w:ascii="Times New Roman" w:hAnsi="Times New Roman" w:cs="Times New Roman"/>
          <w:b/>
          <w:bCs/>
          <w:sz w:val="28"/>
          <w:szCs w:val="28"/>
          <w:u w:val="single"/>
          <w:lang w:val="ro-RO"/>
        </w:rPr>
        <w:t>la nivel teritorial</w:t>
      </w:r>
    </w:p>
    <w:p w14:paraId="50EB2F54" w14:textId="77777777" w:rsidR="001E5D8E" w:rsidRPr="003B6D99" w:rsidRDefault="001E5D8E" w:rsidP="001E5D8E">
      <w:pPr>
        <w:autoSpaceDE w:val="0"/>
        <w:autoSpaceDN w:val="0"/>
        <w:adjustRightInd w:val="0"/>
        <w:spacing w:before="0" w:line="240" w:lineRule="auto"/>
        <w:jc w:val="left"/>
        <w:rPr>
          <w:rFonts w:ascii="Times New Roman" w:hAnsi="Times New Roman" w:cs="Times New Roman"/>
          <w:sz w:val="28"/>
          <w:szCs w:val="28"/>
          <w:lang w:val="ro-RO"/>
        </w:rPr>
      </w:pPr>
    </w:p>
    <w:p w14:paraId="7EF35980" w14:textId="78553310" w:rsidR="001E5D8E" w:rsidRPr="003B6D99" w:rsidRDefault="001E5D8E" w:rsidP="008405B1">
      <w:pPr>
        <w:autoSpaceDE w:val="0"/>
        <w:autoSpaceDN w:val="0"/>
        <w:adjustRightInd w:val="0"/>
        <w:spacing w:before="0" w:line="240" w:lineRule="auto"/>
        <w:rPr>
          <w:rFonts w:ascii="Times New Roman" w:hAnsi="Times New Roman" w:cs="Times New Roman"/>
          <w:sz w:val="28"/>
          <w:szCs w:val="28"/>
          <w:lang w:val="ro-RO"/>
        </w:rPr>
      </w:pPr>
      <w:r w:rsidRPr="003B6D99">
        <w:rPr>
          <w:rFonts w:ascii="Times New Roman" w:hAnsi="Times New Roman" w:cs="Times New Roman"/>
          <w:sz w:val="28"/>
          <w:szCs w:val="28"/>
          <w:lang w:val="ro-RO"/>
        </w:rPr>
        <w:t>Strategi</w:t>
      </w:r>
      <w:r w:rsidR="008405B1" w:rsidRPr="003B6D99">
        <w:rPr>
          <w:rFonts w:ascii="Times New Roman" w:hAnsi="Times New Roman" w:cs="Times New Roman"/>
          <w:sz w:val="28"/>
          <w:szCs w:val="28"/>
          <w:lang w:val="ro-RO"/>
        </w:rPr>
        <w:t>a</w:t>
      </w:r>
      <w:r w:rsidRPr="003B6D99">
        <w:rPr>
          <w:rFonts w:ascii="Times New Roman" w:hAnsi="Times New Roman" w:cs="Times New Roman"/>
          <w:sz w:val="28"/>
          <w:szCs w:val="28"/>
          <w:lang w:val="ro-RO"/>
        </w:rPr>
        <w:t xml:space="preserve"> de dezvoltare fac</w:t>
      </w:r>
      <w:r w:rsidR="008405B1" w:rsidRPr="003B6D99">
        <w:rPr>
          <w:rFonts w:ascii="Times New Roman" w:hAnsi="Times New Roman" w:cs="Times New Roman"/>
          <w:sz w:val="28"/>
          <w:szCs w:val="28"/>
          <w:lang w:val="ro-RO"/>
        </w:rPr>
        <w:t>e</w:t>
      </w:r>
      <w:r w:rsidRPr="003B6D99">
        <w:rPr>
          <w:rFonts w:ascii="Times New Roman" w:hAnsi="Times New Roman" w:cs="Times New Roman"/>
          <w:sz w:val="28"/>
          <w:szCs w:val="28"/>
          <w:lang w:val="ro-RO"/>
        </w:rPr>
        <w:t xml:space="preserve"> posibilă coordonarea activă a proceselor de dezvoltare care au loc în teritoriu, luarea în considerare a caracteristicilor locale, a schimbărilor din mediul exterior </w:t>
      </w:r>
      <w:proofErr w:type="spellStart"/>
      <w:r w:rsidRPr="003B6D99">
        <w:rPr>
          <w:rFonts w:ascii="Times New Roman" w:hAnsi="Times New Roman" w:cs="Times New Roman"/>
          <w:sz w:val="28"/>
          <w:szCs w:val="28"/>
          <w:lang w:val="ro-RO"/>
        </w:rPr>
        <w:t>şi</w:t>
      </w:r>
      <w:proofErr w:type="spellEnd"/>
      <w:r w:rsidRPr="003B6D99">
        <w:rPr>
          <w:rFonts w:ascii="Times New Roman" w:hAnsi="Times New Roman" w:cs="Times New Roman"/>
          <w:sz w:val="28"/>
          <w:szCs w:val="28"/>
          <w:lang w:val="ro-RO"/>
        </w:rPr>
        <w:t xml:space="preserve"> fac posibilă abordarea </w:t>
      </w:r>
      <w:proofErr w:type="spellStart"/>
      <w:r w:rsidRPr="003B6D99">
        <w:rPr>
          <w:rFonts w:ascii="Times New Roman" w:hAnsi="Times New Roman" w:cs="Times New Roman"/>
          <w:sz w:val="28"/>
          <w:szCs w:val="28"/>
          <w:lang w:val="ro-RO"/>
        </w:rPr>
        <w:t>proactivă</w:t>
      </w:r>
      <w:proofErr w:type="spellEnd"/>
      <w:r w:rsidRPr="003B6D99">
        <w:rPr>
          <w:rFonts w:ascii="Times New Roman" w:hAnsi="Times New Roman" w:cs="Times New Roman"/>
          <w:sz w:val="28"/>
          <w:szCs w:val="28"/>
          <w:lang w:val="ro-RO"/>
        </w:rPr>
        <w:t>, realizată într-un mod inovativ, a proceselor de dezvoltare teritorială.</w:t>
      </w:r>
    </w:p>
    <w:p w14:paraId="4C2A8A3B" w14:textId="67502C40" w:rsidR="00EF2FDA" w:rsidRPr="003B6D99" w:rsidRDefault="008405B1" w:rsidP="001E5D8E">
      <w:pPr>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Rolul Strategiei de Dezvoltare </w:t>
      </w:r>
      <w:r w:rsidR="00EF2FDA" w:rsidRPr="003B6D99">
        <w:rPr>
          <w:rFonts w:ascii="Times New Roman" w:hAnsi="Times New Roman" w:cs="Times New Roman"/>
          <w:sz w:val="28"/>
          <w:szCs w:val="28"/>
          <w:lang w:val="ro-RO"/>
        </w:rPr>
        <w:t>este de a programa și planifica inițiativele propuse la nivelul  județului, utilizând o abordare integrată și participativă, care să asigure premisele necesare pentru generarea efectelor și rezultatelor așteptate, în termeni cantitativi și calitativi, asupra mediului economic și social de la nivel județean.</w:t>
      </w:r>
    </w:p>
    <w:p w14:paraId="1705D91F" w14:textId="7524F13D" w:rsidR="00EF2FDA" w:rsidRPr="003B6D99" w:rsidRDefault="00EF2FDA" w:rsidP="00EF2FDA">
      <w:pPr>
        <w:rPr>
          <w:rFonts w:ascii="Times New Roman" w:hAnsi="Times New Roman" w:cs="Times New Roman"/>
          <w:sz w:val="28"/>
          <w:szCs w:val="28"/>
          <w:lang w:val="ro-RO"/>
        </w:rPr>
      </w:pPr>
      <w:r w:rsidRPr="003B6D99">
        <w:rPr>
          <w:rFonts w:ascii="Times New Roman" w:hAnsi="Times New Roman" w:cs="Times New Roman"/>
          <w:sz w:val="28"/>
          <w:szCs w:val="28"/>
          <w:lang w:val="ro-RO"/>
        </w:rPr>
        <w:t>Valorile comune definite pentru atinger</w:t>
      </w:r>
      <w:r w:rsidR="00615F50" w:rsidRPr="003B6D99">
        <w:rPr>
          <w:rFonts w:ascii="Times New Roman" w:hAnsi="Times New Roman" w:cs="Times New Roman"/>
          <w:sz w:val="28"/>
          <w:szCs w:val="28"/>
          <w:lang w:val="ro-RO"/>
        </w:rPr>
        <w:t>ea</w:t>
      </w:r>
      <w:r w:rsidRPr="003B6D99">
        <w:rPr>
          <w:rFonts w:ascii="Times New Roman" w:hAnsi="Times New Roman" w:cs="Times New Roman"/>
          <w:sz w:val="28"/>
          <w:szCs w:val="28"/>
          <w:lang w:val="ro-RO"/>
        </w:rPr>
        <w:t xml:space="preserve"> obiectivelor privind dezvoltarea multisectorială a județului sunt coerente cu următoarele principii:</w:t>
      </w:r>
    </w:p>
    <w:p w14:paraId="56672C03" w14:textId="77777777" w:rsidR="00EF2FDA" w:rsidRPr="003B6D99" w:rsidRDefault="00EF2FDA" w:rsidP="00EF2FDA">
      <w:pPr>
        <w:pStyle w:val="Listparagraf"/>
        <w:numPr>
          <w:ilvl w:val="0"/>
          <w:numId w:val="12"/>
        </w:numPr>
        <w:rPr>
          <w:rFonts w:ascii="Times New Roman" w:hAnsi="Times New Roman" w:cs="Times New Roman"/>
          <w:sz w:val="28"/>
          <w:szCs w:val="28"/>
          <w:lang w:val="ro-RO"/>
        </w:rPr>
      </w:pPr>
      <w:r w:rsidRPr="003B6D99">
        <w:rPr>
          <w:rFonts w:ascii="Times New Roman" w:hAnsi="Times New Roman" w:cs="Times New Roman"/>
          <w:sz w:val="28"/>
          <w:szCs w:val="28"/>
          <w:lang w:val="ro-RO"/>
        </w:rPr>
        <w:t>Abordare participativă în adoptarea deciziilor;</w:t>
      </w:r>
    </w:p>
    <w:p w14:paraId="4F10604E" w14:textId="77777777" w:rsidR="00EF2FDA" w:rsidRPr="003B6D99" w:rsidRDefault="00EF2FDA" w:rsidP="00EF2FDA">
      <w:pPr>
        <w:pStyle w:val="Listparagraf"/>
        <w:numPr>
          <w:ilvl w:val="0"/>
          <w:numId w:val="12"/>
        </w:numPr>
        <w:rPr>
          <w:rFonts w:ascii="Times New Roman" w:hAnsi="Times New Roman" w:cs="Times New Roman"/>
          <w:sz w:val="28"/>
          <w:szCs w:val="28"/>
          <w:lang w:val="ro-RO"/>
        </w:rPr>
      </w:pPr>
      <w:r w:rsidRPr="003B6D99">
        <w:rPr>
          <w:rFonts w:ascii="Times New Roman" w:hAnsi="Times New Roman" w:cs="Times New Roman"/>
          <w:sz w:val="28"/>
          <w:szCs w:val="28"/>
          <w:lang w:val="ro-RO"/>
        </w:rPr>
        <w:t>Comunicare deschisă și transparentă;</w:t>
      </w:r>
    </w:p>
    <w:p w14:paraId="424B7BC9" w14:textId="77777777" w:rsidR="00EF2FDA" w:rsidRPr="003B6D99" w:rsidRDefault="00EF2FDA" w:rsidP="00EF2FDA">
      <w:pPr>
        <w:pStyle w:val="Listparagraf"/>
        <w:numPr>
          <w:ilvl w:val="0"/>
          <w:numId w:val="12"/>
        </w:numPr>
        <w:rPr>
          <w:rFonts w:ascii="Times New Roman" w:hAnsi="Times New Roman" w:cs="Times New Roman"/>
          <w:sz w:val="28"/>
          <w:szCs w:val="28"/>
          <w:lang w:val="ro-RO"/>
        </w:rPr>
      </w:pPr>
      <w:r w:rsidRPr="003B6D99">
        <w:rPr>
          <w:rFonts w:ascii="Times New Roman" w:hAnsi="Times New Roman" w:cs="Times New Roman"/>
          <w:sz w:val="28"/>
          <w:szCs w:val="28"/>
          <w:lang w:val="ro-RO"/>
        </w:rPr>
        <w:t>Competitivitate, profesionalism și integritate;</w:t>
      </w:r>
    </w:p>
    <w:p w14:paraId="64D893A0" w14:textId="77777777" w:rsidR="00EF2FDA" w:rsidRPr="003B6D99" w:rsidRDefault="00EF2FDA" w:rsidP="00EF2FDA">
      <w:pPr>
        <w:pStyle w:val="Listparagraf"/>
        <w:numPr>
          <w:ilvl w:val="0"/>
          <w:numId w:val="12"/>
        </w:numPr>
        <w:rPr>
          <w:rFonts w:ascii="Times New Roman" w:hAnsi="Times New Roman" w:cs="Times New Roman"/>
          <w:sz w:val="28"/>
          <w:szCs w:val="28"/>
          <w:lang w:val="ro-RO"/>
        </w:rPr>
      </w:pPr>
      <w:r w:rsidRPr="003B6D99">
        <w:rPr>
          <w:rFonts w:ascii="Times New Roman" w:hAnsi="Times New Roman" w:cs="Times New Roman"/>
          <w:sz w:val="28"/>
          <w:szCs w:val="28"/>
          <w:lang w:val="ro-RO"/>
        </w:rPr>
        <w:t>Acțiuni centrate către nevoile cetățenilor;</w:t>
      </w:r>
    </w:p>
    <w:p w14:paraId="1BAF8368" w14:textId="6FDC07F1" w:rsidR="00EF2FDA" w:rsidRPr="003B6D99" w:rsidRDefault="00EF2FDA">
      <w:pPr>
        <w:rPr>
          <w:rFonts w:ascii="Times New Roman" w:hAnsi="Times New Roman" w:cs="Times New Roman"/>
          <w:sz w:val="28"/>
          <w:szCs w:val="28"/>
          <w:lang w:val="ro-RO"/>
        </w:rPr>
      </w:pPr>
      <w:r w:rsidRPr="003B6D99">
        <w:rPr>
          <w:rFonts w:ascii="Times New Roman" w:hAnsi="Times New Roman" w:cs="Times New Roman"/>
          <w:sz w:val="28"/>
          <w:szCs w:val="28"/>
          <w:lang w:val="ro-RO"/>
        </w:rPr>
        <w:t>Portofoliul cuprinde atât proiecte sectoriale, cât și proiecte integrate de intervenție, care acoperă toate domeniile vizate de strategie și întreg teritoriul județului, în aceasta regăsindu-se atât intervenții de tip ”hard” (proiecte de infrastructură de transport, utilități publice etc.), cât și ”soft” (proiecte privind sprijinirea comunităților defavorizate,  dezvoltarea capacității administrative, încurajarea parteneriatelor etc.).</w:t>
      </w:r>
    </w:p>
    <w:p w14:paraId="337166CF" w14:textId="77777777" w:rsidR="00EF2FDA" w:rsidRPr="003B6D99" w:rsidRDefault="00EF2FDA">
      <w:pPr>
        <w:rPr>
          <w:rFonts w:ascii="Times New Roman" w:hAnsi="Times New Roman" w:cs="Times New Roman"/>
          <w:sz w:val="28"/>
          <w:szCs w:val="28"/>
          <w:lang w:val="ro-RO"/>
        </w:rPr>
      </w:pPr>
    </w:p>
    <w:p w14:paraId="64976E35" w14:textId="38769B04" w:rsidR="008405B1" w:rsidRPr="003B6D99" w:rsidRDefault="00EF2FDA" w:rsidP="00517608">
      <w:pPr>
        <w:pStyle w:val="Listparagraf"/>
        <w:numPr>
          <w:ilvl w:val="0"/>
          <w:numId w:val="42"/>
        </w:numPr>
        <w:ind w:left="0" w:firstLine="360"/>
        <w:rPr>
          <w:rFonts w:ascii="Times New Roman" w:hAnsi="Times New Roman" w:cs="Times New Roman"/>
          <w:b/>
          <w:bCs/>
          <w:sz w:val="28"/>
          <w:szCs w:val="28"/>
          <w:u w:val="single"/>
          <w:lang w:val="ro-RO"/>
        </w:rPr>
      </w:pPr>
      <w:r w:rsidRPr="003B6D99">
        <w:rPr>
          <w:rFonts w:ascii="Times New Roman" w:hAnsi="Times New Roman" w:cs="Times New Roman"/>
          <w:sz w:val="28"/>
          <w:szCs w:val="28"/>
          <w:lang w:val="ro-RO"/>
        </w:rPr>
        <w:t xml:space="preserve"> </w:t>
      </w:r>
      <w:r w:rsidR="008405B1" w:rsidRPr="003B6D99">
        <w:rPr>
          <w:rFonts w:ascii="Times New Roman" w:hAnsi="Times New Roman" w:cs="Times New Roman"/>
          <w:b/>
          <w:bCs/>
          <w:sz w:val="28"/>
          <w:szCs w:val="28"/>
          <w:u w:val="single"/>
          <w:lang w:val="ro-RO"/>
        </w:rPr>
        <w:t xml:space="preserve">Implementarea Strategiei de Dezvoltare a județului Vrancea </w:t>
      </w:r>
    </w:p>
    <w:p w14:paraId="57A77162" w14:textId="400EBB1F" w:rsidR="008F6150" w:rsidRPr="003B6D99" w:rsidRDefault="00EF2FDA" w:rsidP="008405B1">
      <w:pPr>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În </w:t>
      </w:r>
      <w:r w:rsidR="008F6150" w:rsidRPr="003B6D99">
        <w:rPr>
          <w:rFonts w:ascii="Times New Roman" w:hAnsi="Times New Roman" w:cs="Times New Roman"/>
          <w:sz w:val="28"/>
          <w:szCs w:val="28"/>
          <w:lang w:val="ro-RO"/>
        </w:rPr>
        <w:t xml:space="preserve">vederea </w:t>
      </w:r>
      <w:proofErr w:type="spellStart"/>
      <w:r w:rsidR="008F6150" w:rsidRPr="003B6D99">
        <w:rPr>
          <w:rFonts w:ascii="Times New Roman" w:hAnsi="Times New Roman" w:cs="Times New Roman"/>
          <w:sz w:val="28"/>
          <w:szCs w:val="28"/>
          <w:lang w:val="ro-RO"/>
        </w:rPr>
        <w:t>prioritiz</w:t>
      </w:r>
      <w:r w:rsidR="001B6E20" w:rsidRPr="003B6D99">
        <w:rPr>
          <w:rFonts w:ascii="Times New Roman" w:hAnsi="Times New Roman" w:cs="Times New Roman"/>
          <w:sz w:val="28"/>
          <w:szCs w:val="28"/>
          <w:lang w:val="ro-RO"/>
        </w:rPr>
        <w:t>ă</w:t>
      </w:r>
      <w:r w:rsidR="008F6150" w:rsidRPr="003B6D99">
        <w:rPr>
          <w:rFonts w:ascii="Times New Roman" w:hAnsi="Times New Roman" w:cs="Times New Roman"/>
          <w:sz w:val="28"/>
          <w:szCs w:val="28"/>
          <w:lang w:val="ro-RO"/>
        </w:rPr>
        <w:t>rii</w:t>
      </w:r>
      <w:proofErr w:type="spellEnd"/>
      <w:r w:rsidR="008F6150" w:rsidRPr="003B6D99">
        <w:rPr>
          <w:rFonts w:ascii="Times New Roman" w:hAnsi="Times New Roman" w:cs="Times New Roman"/>
          <w:sz w:val="28"/>
          <w:szCs w:val="28"/>
          <w:lang w:val="ro-RO"/>
        </w:rPr>
        <w:t xml:space="preserve"> portofoliului de proiecte</w:t>
      </w:r>
      <w:r w:rsidRPr="003B6D99">
        <w:rPr>
          <w:rFonts w:ascii="Times New Roman" w:hAnsi="Times New Roman" w:cs="Times New Roman"/>
          <w:sz w:val="28"/>
          <w:szCs w:val="28"/>
          <w:lang w:val="ro-RO"/>
        </w:rPr>
        <w:t xml:space="preserve">, se consideră necesară constituirea unei structuri parteneriale, </w:t>
      </w:r>
      <w:proofErr w:type="spellStart"/>
      <w:r w:rsidR="008F6150" w:rsidRPr="003B6D99">
        <w:rPr>
          <w:rFonts w:ascii="Times New Roman" w:hAnsi="Times New Roman" w:cs="Times New Roman"/>
          <w:color w:val="000000"/>
          <w:sz w:val="28"/>
          <w:szCs w:val="28"/>
        </w:rPr>
        <w:t>fără</w:t>
      </w:r>
      <w:proofErr w:type="spellEnd"/>
      <w:r w:rsidR="008F6150" w:rsidRPr="003B6D99">
        <w:rPr>
          <w:rFonts w:ascii="Times New Roman" w:hAnsi="Times New Roman" w:cs="Times New Roman"/>
          <w:color w:val="000000"/>
          <w:sz w:val="28"/>
          <w:szCs w:val="28"/>
        </w:rPr>
        <w:t xml:space="preserve"> </w:t>
      </w:r>
      <w:proofErr w:type="spellStart"/>
      <w:r w:rsidR="008F6150" w:rsidRPr="003B6D99">
        <w:rPr>
          <w:rFonts w:ascii="Times New Roman" w:hAnsi="Times New Roman" w:cs="Times New Roman"/>
          <w:color w:val="000000"/>
          <w:sz w:val="28"/>
          <w:szCs w:val="28"/>
        </w:rPr>
        <w:t>personalitate</w:t>
      </w:r>
      <w:proofErr w:type="spellEnd"/>
      <w:r w:rsidR="008F6150" w:rsidRPr="003B6D99">
        <w:rPr>
          <w:rFonts w:ascii="Times New Roman" w:hAnsi="Times New Roman" w:cs="Times New Roman"/>
          <w:color w:val="000000"/>
          <w:sz w:val="28"/>
          <w:szCs w:val="28"/>
        </w:rPr>
        <w:t xml:space="preserve"> </w:t>
      </w:r>
      <w:proofErr w:type="spellStart"/>
      <w:r w:rsidR="008F6150" w:rsidRPr="003B6D99">
        <w:rPr>
          <w:rFonts w:ascii="Times New Roman" w:hAnsi="Times New Roman" w:cs="Times New Roman"/>
          <w:color w:val="000000"/>
          <w:sz w:val="28"/>
          <w:szCs w:val="28"/>
        </w:rPr>
        <w:t>juridică</w:t>
      </w:r>
      <w:proofErr w:type="spellEnd"/>
      <w:r w:rsidR="008F6150" w:rsidRPr="003B6D99">
        <w:rPr>
          <w:rFonts w:ascii="Times New Roman" w:hAnsi="Times New Roman" w:cs="Times New Roman"/>
          <w:color w:val="000000"/>
          <w:sz w:val="28"/>
          <w:szCs w:val="28"/>
        </w:rPr>
        <w:t xml:space="preserve">, cu </w:t>
      </w:r>
      <w:proofErr w:type="spellStart"/>
      <w:r w:rsidR="008F6150" w:rsidRPr="003B6D99">
        <w:rPr>
          <w:rFonts w:ascii="Times New Roman" w:hAnsi="Times New Roman" w:cs="Times New Roman"/>
          <w:color w:val="000000"/>
          <w:sz w:val="28"/>
          <w:szCs w:val="28"/>
        </w:rPr>
        <w:t>rol</w:t>
      </w:r>
      <w:proofErr w:type="spellEnd"/>
      <w:r w:rsidR="008F6150" w:rsidRPr="003B6D99">
        <w:rPr>
          <w:rFonts w:ascii="Times New Roman" w:hAnsi="Times New Roman" w:cs="Times New Roman"/>
          <w:color w:val="000000"/>
          <w:sz w:val="28"/>
          <w:szCs w:val="28"/>
        </w:rPr>
        <w:t xml:space="preserve"> strategic in </w:t>
      </w:r>
      <w:proofErr w:type="spellStart"/>
      <w:r w:rsidR="008F6150" w:rsidRPr="003B6D99">
        <w:rPr>
          <w:rFonts w:ascii="Times New Roman" w:hAnsi="Times New Roman" w:cs="Times New Roman"/>
          <w:color w:val="000000"/>
          <w:sz w:val="28"/>
          <w:szCs w:val="28"/>
        </w:rPr>
        <w:t>acest</w:t>
      </w:r>
      <w:proofErr w:type="spellEnd"/>
      <w:r w:rsidR="008F6150" w:rsidRPr="003B6D99">
        <w:rPr>
          <w:rFonts w:ascii="Times New Roman" w:hAnsi="Times New Roman" w:cs="Times New Roman"/>
          <w:color w:val="000000"/>
          <w:sz w:val="28"/>
          <w:szCs w:val="28"/>
        </w:rPr>
        <w:t xml:space="preserve"> </w:t>
      </w:r>
      <w:proofErr w:type="spellStart"/>
      <w:r w:rsidR="008F6150" w:rsidRPr="003B6D99">
        <w:rPr>
          <w:rFonts w:ascii="Times New Roman" w:hAnsi="Times New Roman" w:cs="Times New Roman"/>
          <w:color w:val="000000"/>
          <w:sz w:val="28"/>
          <w:szCs w:val="28"/>
        </w:rPr>
        <w:t>proces</w:t>
      </w:r>
      <w:proofErr w:type="spellEnd"/>
      <w:r w:rsidR="008F6150" w:rsidRPr="003B6D99">
        <w:rPr>
          <w:rFonts w:ascii="Times New Roman" w:hAnsi="Times New Roman" w:cs="Times New Roman"/>
          <w:color w:val="000000"/>
          <w:sz w:val="28"/>
          <w:szCs w:val="28"/>
        </w:rPr>
        <w:t>.</w:t>
      </w:r>
    </w:p>
    <w:p w14:paraId="5FFDFD09" w14:textId="483AC89C" w:rsidR="008F6150" w:rsidRPr="003B6D99" w:rsidRDefault="008F6150" w:rsidP="008F6150">
      <w:pPr>
        <w:rPr>
          <w:rFonts w:ascii="Times New Roman" w:hAnsi="Times New Roman" w:cs="Times New Roman"/>
          <w:color w:val="000000"/>
          <w:sz w:val="28"/>
          <w:szCs w:val="28"/>
          <w:lang w:val="ro-RO"/>
        </w:rPr>
      </w:pPr>
      <w:proofErr w:type="spellStart"/>
      <w:r w:rsidRPr="003B6D99">
        <w:rPr>
          <w:rFonts w:ascii="Times New Roman" w:hAnsi="Times New Roman" w:cs="Times New Roman"/>
          <w:color w:val="000000"/>
          <w:sz w:val="28"/>
          <w:szCs w:val="28"/>
        </w:rPr>
        <w:t>Potrivit</w:t>
      </w:r>
      <w:proofErr w:type="spellEnd"/>
      <w:r w:rsidRPr="003B6D99">
        <w:rPr>
          <w:rFonts w:ascii="Times New Roman" w:hAnsi="Times New Roman" w:cs="Times New Roman"/>
          <w:color w:val="000000"/>
          <w:sz w:val="28"/>
          <w:szCs w:val="28"/>
        </w:rPr>
        <w:t xml:space="preserve"> art. 29 </w:t>
      </w:r>
      <w:proofErr w:type="spellStart"/>
      <w:r w:rsidRPr="003B6D99">
        <w:rPr>
          <w:rFonts w:ascii="Times New Roman" w:hAnsi="Times New Roman" w:cs="Times New Roman"/>
          <w:color w:val="000000"/>
          <w:sz w:val="28"/>
          <w:szCs w:val="28"/>
        </w:rPr>
        <w:t>coroborat</w:t>
      </w:r>
      <w:proofErr w:type="spellEnd"/>
      <w:r w:rsidRPr="003B6D99">
        <w:rPr>
          <w:rFonts w:ascii="Times New Roman" w:hAnsi="Times New Roman" w:cs="Times New Roman"/>
          <w:color w:val="000000"/>
          <w:sz w:val="28"/>
          <w:szCs w:val="28"/>
        </w:rPr>
        <w:t xml:space="preserve"> cu art. 8 din </w:t>
      </w:r>
      <w:proofErr w:type="spellStart"/>
      <w:r w:rsidRPr="003B6D99">
        <w:rPr>
          <w:rFonts w:ascii="Times New Roman" w:hAnsi="Times New Roman" w:cs="Times New Roman"/>
          <w:color w:val="000000"/>
          <w:sz w:val="28"/>
          <w:szCs w:val="28"/>
        </w:rPr>
        <w:t>Regulamentul</w:t>
      </w:r>
      <w:proofErr w:type="spellEnd"/>
      <w:r w:rsidRPr="003B6D99">
        <w:rPr>
          <w:rFonts w:ascii="Times New Roman" w:hAnsi="Times New Roman" w:cs="Times New Roman"/>
          <w:color w:val="000000"/>
          <w:sz w:val="28"/>
          <w:szCs w:val="28"/>
        </w:rPr>
        <w:t xml:space="preserve"> (UE) nr. 1060/2021 (</w:t>
      </w:r>
      <w:proofErr w:type="spellStart"/>
      <w:r w:rsidRPr="003B6D99">
        <w:rPr>
          <w:rFonts w:ascii="Times New Roman" w:hAnsi="Times New Roman" w:cs="Times New Roman"/>
          <w:color w:val="000000"/>
          <w:sz w:val="28"/>
          <w:szCs w:val="28"/>
        </w:rPr>
        <w:t>RDC</w:t>
      </w:r>
      <w:proofErr w:type="spellEnd"/>
      <w:r w:rsidRPr="003B6D99">
        <w:rPr>
          <w:rFonts w:ascii="Times New Roman" w:hAnsi="Times New Roman" w:cs="Times New Roman"/>
          <w:color w:val="000000"/>
          <w:sz w:val="28"/>
          <w:szCs w:val="28"/>
        </w:rPr>
        <w:t xml:space="preserve">) (al </w:t>
      </w:r>
      <w:proofErr w:type="spellStart"/>
      <w:r w:rsidRPr="003B6D99">
        <w:rPr>
          <w:rFonts w:ascii="Times New Roman" w:hAnsi="Times New Roman" w:cs="Times New Roman"/>
          <w:color w:val="000000"/>
          <w:sz w:val="28"/>
          <w:szCs w:val="28"/>
        </w:rPr>
        <w:t>Parlamentului</w:t>
      </w:r>
      <w:proofErr w:type="spellEnd"/>
      <w:r w:rsidRPr="003B6D99">
        <w:rPr>
          <w:rFonts w:ascii="Times New Roman" w:hAnsi="Times New Roman" w:cs="Times New Roman"/>
          <w:color w:val="000000"/>
          <w:sz w:val="28"/>
          <w:szCs w:val="28"/>
        </w:rPr>
        <w:t xml:space="preserve"> European </w:t>
      </w:r>
      <w:proofErr w:type="spellStart"/>
      <w:r w:rsidRPr="003B6D99">
        <w:rPr>
          <w:rFonts w:ascii="Times New Roman" w:hAnsi="Times New Roman" w:cs="Times New Roman"/>
          <w:color w:val="000000"/>
          <w:sz w:val="28"/>
          <w:szCs w:val="28"/>
        </w:rPr>
        <w:t>şi</w:t>
      </w:r>
      <w:proofErr w:type="spellEnd"/>
      <w:r w:rsidRPr="003B6D99">
        <w:rPr>
          <w:rFonts w:ascii="Times New Roman" w:hAnsi="Times New Roman" w:cs="Times New Roman"/>
          <w:color w:val="000000"/>
          <w:sz w:val="28"/>
          <w:szCs w:val="28"/>
        </w:rPr>
        <w:t xml:space="preserve"> al </w:t>
      </w:r>
      <w:proofErr w:type="spellStart"/>
      <w:r w:rsidRPr="003B6D99">
        <w:rPr>
          <w:rFonts w:ascii="Times New Roman" w:hAnsi="Times New Roman" w:cs="Times New Roman"/>
          <w:color w:val="000000"/>
          <w:sz w:val="28"/>
          <w:szCs w:val="28"/>
        </w:rPr>
        <w:t>Consiliului</w:t>
      </w:r>
      <w:proofErr w:type="spellEnd"/>
      <w:r w:rsidRPr="003B6D99">
        <w:rPr>
          <w:rFonts w:ascii="Times New Roman" w:hAnsi="Times New Roman" w:cs="Times New Roman"/>
          <w:color w:val="000000"/>
          <w:sz w:val="28"/>
          <w:szCs w:val="28"/>
        </w:rPr>
        <w:t xml:space="preserve"> de </w:t>
      </w:r>
      <w:proofErr w:type="spellStart"/>
      <w:r w:rsidRPr="003B6D99">
        <w:rPr>
          <w:rFonts w:ascii="Times New Roman" w:hAnsi="Times New Roman" w:cs="Times New Roman"/>
          <w:color w:val="000000"/>
          <w:sz w:val="28"/>
          <w:szCs w:val="28"/>
        </w:rPr>
        <w:t>stabilire</w:t>
      </w:r>
      <w:proofErr w:type="spellEnd"/>
      <w:r w:rsidRPr="003B6D99">
        <w:rPr>
          <w:rFonts w:ascii="Times New Roman" w:hAnsi="Times New Roman" w:cs="Times New Roman"/>
          <w:color w:val="000000"/>
          <w:sz w:val="28"/>
          <w:szCs w:val="28"/>
        </w:rPr>
        <w:t xml:space="preserve"> a </w:t>
      </w:r>
      <w:proofErr w:type="spellStart"/>
      <w:r w:rsidRPr="003B6D99">
        <w:rPr>
          <w:rFonts w:ascii="Times New Roman" w:hAnsi="Times New Roman" w:cs="Times New Roman"/>
          <w:color w:val="000000"/>
          <w:sz w:val="28"/>
          <w:szCs w:val="28"/>
        </w:rPr>
        <w:t>unor</w:t>
      </w:r>
      <w:proofErr w:type="spellEnd"/>
      <w:r w:rsidRPr="003B6D99">
        <w:rPr>
          <w:rFonts w:ascii="Times New Roman" w:hAnsi="Times New Roman" w:cs="Times New Roman"/>
          <w:color w:val="000000"/>
          <w:sz w:val="28"/>
          <w:szCs w:val="28"/>
        </w:rPr>
        <w:t xml:space="preserve"> </w:t>
      </w:r>
      <w:proofErr w:type="spellStart"/>
      <w:proofErr w:type="gramStart"/>
      <w:r w:rsidRPr="003B6D99">
        <w:rPr>
          <w:rFonts w:ascii="Times New Roman" w:hAnsi="Times New Roman" w:cs="Times New Roman"/>
          <w:color w:val="000000"/>
          <w:sz w:val="28"/>
          <w:szCs w:val="28"/>
        </w:rPr>
        <w:t>dispozi</w:t>
      </w:r>
      <w:proofErr w:type="spellEnd"/>
      <w:r w:rsidRPr="003B6D99">
        <w:rPr>
          <w:rFonts w:ascii="Times New Roman" w:hAnsi="Times New Roman" w:cs="Times New Roman"/>
          <w:color w:val="000000"/>
          <w:sz w:val="28"/>
          <w:szCs w:val="28"/>
        </w:rPr>
        <w:t>(</w:t>
      </w:r>
      <w:proofErr w:type="gramEnd"/>
      <w:r w:rsidRPr="003B6D99">
        <w:rPr>
          <w:rFonts w:ascii="Times New Roman" w:hAnsi="Times New Roman" w:cs="Times New Roman"/>
          <w:color w:val="000000"/>
          <w:sz w:val="28"/>
          <w:szCs w:val="28"/>
        </w:rPr>
        <w:t xml:space="preserve">ii </w:t>
      </w:r>
      <w:proofErr w:type="spellStart"/>
      <w:r w:rsidRPr="003B6D99">
        <w:rPr>
          <w:rFonts w:ascii="Times New Roman" w:hAnsi="Times New Roman" w:cs="Times New Roman"/>
          <w:color w:val="000000"/>
          <w:sz w:val="28"/>
          <w:szCs w:val="28"/>
        </w:rPr>
        <w:t>comune</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privind</w:t>
      </w:r>
      <w:proofErr w:type="spellEnd"/>
      <w:r w:rsidRPr="003B6D99">
        <w:rPr>
          <w:rFonts w:ascii="Times New Roman" w:hAnsi="Times New Roman" w:cs="Times New Roman"/>
          <w:color w:val="000000"/>
          <w:sz w:val="28"/>
          <w:szCs w:val="28"/>
        </w:rPr>
        <w:t xml:space="preserve"> Fondul </w:t>
      </w:r>
      <w:proofErr w:type="spellStart"/>
      <w:r w:rsidRPr="003B6D99">
        <w:rPr>
          <w:rFonts w:ascii="Times New Roman" w:hAnsi="Times New Roman" w:cs="Times New Roman"/>
          <w:color w:val="000000"/>
          <w:sz w:val="28"/>
          <w:szCs w:val="28"/>
        </w:rPr>
        <w:t>european</w:t>
      </w:r>
      <w:proofErr w:type="spellEnd"/>
      <w:r w:rsidRPr="003B6D99">
        <w:rPr>
          <w:rFonts w:ascii="Times New Roman" w:hAnsi="Times New Roman" w:cs="Times New Roman"/>
          <w:color w:val="000000"/>
          <w:sz w:val="28"/>
          <w:szCs w:val="28"/>
        </w:rPr>
        <w:t xml:space="preserve"> de </w:t>
      </w:r>
      <w:proofErr w:type="spellStart"/>
      <w:r w:rsidRPr="003B6D99">
        <w:rPr>
          <w:rFonts w:ascii="Times New Roman" w:hAnsi="Times New Roman" w:cs="Times New Roman"/>
          <w:color w:val="000000"/>
          <w:sz w:val="28"/>
          <w:szCs w:val="28"/>
        </w:rPr>
        <w:t>dezvoltare</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regională</w:t>
      </w:r>
      <w:proofErr w:type="spellEnd"/>
      <w:r w:rsidRPr="003B6D99">
        <w:rPr>
          <w:rFonts w:ascii="Times New Roman" w:hAnsi="Times New Roman" w:cs="Times New Roman"/>
          <w:color w:val="000000"/>
          <w:sz w:val="28"/>
          <w:szCs w:val="28"/>
        </w:rPr>
        <w:t xml:space="preserve"> (FEDR), Fondul social </w:t>
      </w:r>
      <w:proofErr w:type="spellStart"/>
      <w:r w:rsidRPr="003B6D99">
        <w:rPr>
          <w:rFonts w:ascii="Times New Roman" w:hAnsi="Times New Roman" w:cs="Times New Roman"/>
          <w:color w:val="000000"/>
          <w:sz w:val="28"/>
          <w:szCs w:val="28"/>
        </w:rPr>
        <w:t>european</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FSE</w:t>
      </w:r>
      <w:proofErr w:type="spellEnd"/>
      <w:r w:rsidRPr="003B6D99">
        <w:rPr>
          <w:rFonts w:ascii="Times New Roman" w:hAnsi="Times New Roman" w:cs="Times New Roman"/>
          <w:color w:val="000000"/>
          <w:sz w:val="28"/>
          <w:szCs w:val="28"/>
        </w:rPr>
        <w:t xml:space="preserve">), Fondul de </w:t>
      </w:r>
      <w:proofErr w:type="spellStart"/>
      <w:r w:rsidRPr="003B6D99">
        <w:rPr>
          <w:rFonts w:ascii="Times New Roman" w:hAnsi="Times New Roman" w:cs="Times New Roman"/>
          <w:color w:val="000000"/>
          <w:sz w:val="28"/>
          <w:szCs w:val="28"/>
        </w:rPr>
        <w:t>coeziune</w:t>
      </w:r>
      <w:proofErr w:type="spellEnd"/>
      <w:r w:rsidRPr="003B6D99">
        <w:rPr>
          <w:rFonts w:ascii="Times New Roman" w:hAnsi="Times New Roman" w:cs="Times New Roman"/>
          <w:color w:val="000000"/>
          <w:sz w:val="28"/>
          <w:szCs w:val="28"/>
        </w:rPr>
        <w:t xml:space="preserve"> (FC) </w:t>
      </w:r>
      <w:proofErr w:type="spellStart"/>
      <w:r w:rsidRPr="003B6D99">
        <w:rPr>
          <w:rFonts w:ascii="Times New Roman" w:hAnsi="Times New Roman" w:cs="Times New Roman"/>
          <w:color w:val="000000"/>
          <w:sz w:val="28"/>
          <w:szCs w:val="28"/>
        </w:rPr>
        <w:t>şi</w:t>
      </w:r>
      <w:proofErr w:type="spellEnd"/>
      <w:r w:rsidRPr="003B6D99">
        <w:rPr>
          <w:rFonts w:ascii="Times New Roman" w:hAnsi="Times New Roman" w:cs="Times New Roman"/>
          <w:color w:val="000000"/>
          <w:sz w:val="28"/>
          <w:szCs w:val="28"/>
        </w:rPr>
        <w:t xml:space="preserve"> Fondul </w:t>
      </w:r>
      <w:proofErr w:type="spellStart"/>
      <w:r w:rsidRPr="003B6D99">
        <w:rPr>
          <w:rFonts w:ascii="Times New Roman" w:hAnsi="Times New Roman" w:cs="Times New Roman"/>
          <w:color w:val="000000"/>
          <w:sz w:val="28"/>
          <w:szCs w:val="28"/>
        </w:rPr>
        <w:t>european</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pentru</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pescuit</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şi</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afaceri</w:t>
      </w:r>
      <w:proofErr w:type="spellEnd"/>
      <w:r w:rsidRPr="003B6D99">
        <w:rPr>
          <w:rFonts w:ascii="Times New Roman" w:hAnsi="Times New Roman" w:cs="Times New Roman"/>
          <w:color w:val="000000"/>
          <w:sz w:val="28"/>
          <w:szCs w:val="28"/>
        </w:rPr>
        <w:t xml:space="preserve"> maritime (FEPAM), </w:t>
      </w:r>
      <w:proofErr w:type="spellStart"/>
      <w:r w:rsidRPr="003B6D99">
        <w:rPr>
          <w:rFonts w:ascii="Times New Roman" w:hAnsi="Times New Roman" w:cs="Times New Roman"/>
          <w:color w:val="000000"/>
          <w:sz w:val="28"/>
          <w:szCs w:val="28"/>
        </w:rPr>
        <w:t>parteneriatul</w:t>
      </w:r>
      <w:proofErr w:type="spellEnd"/>
      <w:r w:rsidRPr="003B6D99">
        <w:rPr>
          <w:rFonts w:ascii="Times New Roman" w:hAnsi="Times New Roman" w:cs="Times New Roman"/>
          <w:color w:val="000000"/>
          <w:sz w:val="28"/>
          <w:szCs w:val="28"/>
        </w:rPr>
        <w:t xml:space="preserve"> include </w:t>
      </w:r>
      <w:proofErr w:type="spellStart"/>
      <w:r w:rsidRPr="003B6D99">
        <w:rPr>
          <w:rFonts w:ascii="Times New Roman" w:hAnsi="Times New Roman" w:cs="Times New Roman"/>
          <w:color w:val="000000"/>
          <w:sz w:val="28"/>
          <w:szCs w:val="28"/>
        </w:rPr>
        <w:t>cel</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puţin</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următorii</w:t>
      </w:r>
      <w:proofErr w:type="spellEnd"/>
      <w:r w:rsidRPr="003B6D99">
        <w:rPr>
          <w:rFonts w:ascii="Times New Roman" w:hAnsi="Times New Roman" w:cs="Times New Roman"/>
          <w:color w:val="000000"/>
          <w:sz w:val="28"/>
          <w:szCs w:val="28"/>
        </w:rPr>
        <w:t xml:space="preserve"> </w:t>
      </w:r>
      <w:proofErr w:type="spellStart"/>
      <w:r w:rsidRPr="003B6D99">
        <w:rPr>
          <w:rFonts w:ascii="Times New Roman" w:hAnsi="Times New Roman" w:cs="Times New Roman"/>
          <w:color w:val="000000"/>
          <w:sz w:val="28"/>
          <w:szCs w:val="28"/>
        </w:rPr>
        <w:t>parteneri</w:t>
      </w:r>
      <w:proofErr w:type="spellEnd"/>
      <w:r w:rsidRPr="003B6D99">
        <w:rPr>
          <w:rFonts w:ascii="Times New Roman" w:hAnsi="Times New Roman" w:cs="Times New Roman"/>
          <w:color w:val="000000"/>
          <w:sz w:val="28"/>
          <w:szCs w:val="28"/>
        </w:rPr>
        <w:t>:</w:t>
      </w:r>
    </w:p>
    <w:p w14:paraId="53FBB0DB" w14:textId="77777777" w:rsidR="0091564F" w:rsidRPr="003B6D99" w:rsidRDefault="0091564F" w:rsidP="0091564F">
      <w:pPr>
        <w:pStyle w:val="NormalWeb"/>
        <w:spacing w:before="0" w:beforeAutospacing="0" w:after="0" w:afterAutospacing="0"/>
        <w:jc w:val="both"/>
        <w:rPr>
          <w:color w:val="000000"/>
          <w:sz w:val="28"/>
          <w:szCs w:val="28"/>
        </w:rPr>
      </w:pPr>
    </w:p>
    <w:p w14:paraId="2DE1215B" w14:textId="5526FE6E" w:rsidR="008F6150" w:rsidRPr="003B6D99" w:rsidRDefault="008F6150" w:rsidP="00384054">
      <w:pPr>
        <w:pStyle w:val="NormalWeb"/>
        <w:spacing w:before="0" w:beforeAutospacing="0" w:after="0" w:afterAutospacing="0"/>
        <w:ind w:left="567"/>
        <w:jc w:val="both"/>
        <w:rPr>
          <w:color w:val="000000"/>
          <w:sz w:val="28"/>
          <w:szCs w:val="28"/>
        </w:rPr>
      </w:pPr>
      <w:r w:rsidRPr="003B6D99">
        <w:rPr>
          <w:color w:val="000000"/>
          <w:sz w:val="28"/>
          <w:szCs w:val="28"/>
        </w:rPr>
        <w:t xml:space="preserve">(a) </w:t>
      </w:r>
      <w:proofErr w:type="spellStart"/>
      <w:r w:rsidRPr="003B6D99">
        <w:rPr>
          <w:color w:val="000000"/>
          <w:sz w:val="28"/>
          <w:szCs w:val="28"/>
        </w:rPr>
        <w:t>autorităţile</w:t>
      </w:r>
      <w:proofErr w:type="spellEnd"/>
      <w:r w:rsidRPr="003B6D99">
        <w:rPr>
          <w:color w:val="000000"/>
          <w:sz w:val="28"/>
          <w:szCs w:val="28"/>
        </w:rPr>
        <w:t xml:space="preserve"> regionale, locale, urbane </w:t>
      </w:r>
      <w:proofErr w:type="spellStart"/>
      <w:r w:rsidRPr="003B6D99">
        <w:rPr>
          <w:color w:val="000000"/>
          <w:sz w:val="28"/>
          <w:szCs w:val="28"/>
        </w:rPr>
        <w:t>şi</w:t>
      </w:r>
      <w:proofErr w:type="spellEnd"/>
      <w:r w:rsidRPr="003B6D99">
        <w:rPr>
          <w:color w:val="000000"/>
          <w:sz w:val="28"/>
          <w:szCs w:val="28"/>
        </w:rPr>
        <w:t xml:space="preserve"> alte </w:t>
      </w:r>
      <w:proofErr w:type="spellStart"/>
      <w:r w:rsidRPr="003B6D99">
        <w:rPr>
          <w:color w:val="000000"/>
          <w:sz w:val="28"/>
          <w:szCs w:val="28"/>
        </w:rPr>
        <w:t>autorităţi</w:t>
      </w:r>
      <w:proofErr w:type="spellEnd"/>
      <w:r w:rsidRPr="003B6D99">
        <w:rPr>
          <w:color w:val="000000"/>
          <w:sz w:val="28"/>
          <w:szCs w:val="28"/>
        </w:rPr>
        <w:t xml:space="preserve"> publice;</w:t>
      </w:r>
    </w:p>
    <w:p w14:paraId="30C966CB" w14:textId="77777777" w:rsidR="008F6150" w:rsidRPr="003B6D99" w:rsidRDefault="008F6150" w:rsidP="00384054">
      <w:pPr>
        <w:pStyle w:val="NormalWeb"/>
        <w:spacing w:before="0" w:beforeAutospacing="0" w:after="0" w:afterAutospacing="0"/>
        <w:ind w:left="567"/>
        <w:jc w:val="both"/>
        <w:rPr>
          <w:color w:val="000000"/>
          <w:sz w:val="28"/>
          <w:szCs w:val="28"/>
        </w:rPr>
      </w:pPr>
      <w:r w:rsidRPr="003B6D99">
        <w:rPr>
          <w:color w:val="000000"/>
          <w:sz w:val="28"/>
          <w:szCs w:val="28"/>
        </w:rPr>
        <w:t xml:space="preserve">(b) partenerii economici </w:t>
      </w:r>
      <w:proofErr w:type="spellStart"/>
      <w:r w:rsidRPr="003B6D99">
        <w:rPr>
          <w:color w:val="000000"/>
          <w:sz w:val="28"/>
          <w:szCs w:val="28"/>
        </w:rPr>
        <w:t>şi</w:t>
      </w:r>
      <w:proofErr w:type="spellEnd"/>
      <w:r w:rsidRPr="003B6D99">
        <w:rPr>
          <w:color w:val="000000"/>
          <w:sz w:val="28"/>
          <w:szCs w:val="28"/>
        </w:rPr>
        <w:t xml:space="preserve"> sociali;</w:t>
      </w:r>
    </w:p>
    <w:p w14:paraId="39793F35" w14:textId="77777777" w:rsidR="008F6150" w:rsidRPr="003B6D99" w:rsidRDefault="008F6150" w:rsidP="00384054">
      <w:pPr>
        <w:pStyle w:val="NormalWeb"/>
        <w:spacing w:before="0" w:beforeAutospacing="0" w:after="0" w:afterAutospacing="0"/>
        <w:ind w:left="567"/>
        <w:jc w:val="both"/>
        <w:rPr>
          <w:color w:val="000000"/>
          <w:sz w:val="28"/>
          <w:szCs w:val="28"/>
        </w:rPr>
      </w:pPr>
      <w:r w:rsidRPr="003B6D99">
        <w:rPr>
          <w:color w:val="000000"/>
          <w:sz w:val="28"/>
          <w:szCs w:val="28"/>
        </w:rPr>
        <w:t xml:space="preserve">(c) organismele relevante care reprezintă societatea civilă, cum ar fi partenerii din domeniul </w:t>
      </w:r>
      <w:proofErr w:type="spellStart"/>
      <w:r w:rsidRPr="003B6D99">
        <w:rPr>
          <w:color w:val="000000"/>
          <w:sz w:val="28"/>
          <w:szCs w:val="28"/>
        </w:rPr>
        <w:t>protecţiei</w:t>
      </w:r>
      <w:proofErr w:type="spellEnd"/>
      <w:r w:rsidRPr="003B6D99">
        <w:rPr>
          <w:color w:val="000000"/>
          <w:sz w:val="28"/>
          <w:szCs w:val="28"/>
        </w:rPr>
        <w:t xml:space="preserve"> mediului, </w:t>
      </w:r>
      <w:proofErr w:type="spellStart"/>
      <w:r w:rsidRPr="003B6D99">
        <w:rPr>
          <w:color w:val="000000"/>
          <w:sz w:val="28"/>
          <w:szCs w:val="28"/>
        </w:rPr>
        <w:t>organizaţiile</w:t>
      </w:r>
      <w:proofErr w:type="spellEnd"/>
      <w:r w:rsidRPr="003B6D99">
        <w:rPr>
          <w:color w:val="000000"/>
          <w:sz w:val="28"/>
          <w:szCs w:val="28"/>
        </w:rPr>
        <w:t xml:space="preserve"> neguvernamentale </w:t>
      </w:r>
      <w:proofErr w:type="spellStart"/>
      <w:r w:rsidRPr="003B6D99">
        <w:rPr>
          <w:color w:val="000000"/>
          <w:sz w:val="28"/>
          <w:szCs w:val="28"/>
        </w:rPr>
        <w:t>şi</w:t>
      </w:r>
      <w:proofErr w:type="spellEnd"/>
      <w:r w:rsidRPr="003B6D99">
        <w:rPr>
          <w:color w:val="000000"/>
          <w:sz w:val="28"/>
          <w:szCs w:val="28"/>
        </w:rPr>
        <w:t xml:space="preserve"> organismele responsabile cu promovarea incluziunii sociale, a drepturilor fundamentale, a drepturilor persoanelor cu handicap, a </w:t>
      </w:r>
      <w:proofErr w:type="spellStart"/>
      <w:r w:rsidRPr="003B6D99">
        <w:rPr>
          <w:color w:val="000000"/>
          <w:sz w:val="28"/>
          <w:szCs w:val="28"/>
        </w:rPr>
        <w:t>egalităţii</w:t>
      </w:r>
      <w:proofErr w:type="spellEnd"/>
      <w:r w:rsidRPr="003B6D99">
        <w:rPr>
          <w:color w:val="000000"/>
          <w:sz w:val="28"/>
          <w:szCs w:val="28"/>
        </w:rPr>
        <w:t xml:space="preserve"> de gen </w:t>
      </w:r>
      <w:proofErr w:type="spellStart"/>
      <w:r w:rsidRPr="003B6D99">
        <w:rPr>
          <w:color w:val="000000"/>
          <w:sz w:val="28"/>
          <w:szCs w:val="28"/>
        </w:rPr>
        <w:t>şi</w:t>
      </w:r>
      <w:proofErr w:type="spellEnd"/>
      <w:r w:rsidRPr="003B6D99">
        <w:rPr>
          <w:color w:val="000000"/>
          <w:sz w:val="28"/>
          <w:szCs w:val="28"/>
        </w:rPr>
        <w:t xml:space="preserve"> a nediscriminării</w:t>
      </w:r>
    </w:p>
    <w:p w14:paraId="7B7A9656" w14:textId="77777777" w:rsidR="008F6150" w:rsidRPr="003B6D99" w:rsidRDefault="008F6150" w:rsidP="00384054">
      <w:pPr>
        <w:pStyle w:val="NormalWeb"/>
        <w:spacing w:before="0" w:beforeAutospacing="0" w:after="0" w:afterAutospacing="0"/>
        <w:ind w:left="567"/>
        <w:jc w:val="both"/>
        <w:rPr>
          <w:color w:val="000000"/>
          <w:sz w:val="28"/>
          <w:szCs w:val="28"/>
        </w:rPr>
      </w:pPr>
      <w:r w:rsidRPr="003B6D99">
        <w:rPr>
          <w:color w:val="000000"/>
          <w:sz w:val="28"/>
          <w:szCs w:val="28"/>
        </w:rPr>
        <w:t xml:space="preserve">(d) </w:t>
      </w:r>
      <w:proofErr w:type="spellStart"/>
      <w:r w:rsidRPr="003B6D99">
        <w:rPr>
          <w:color w:val="000000"/>
          <w:sz w:val="28"/>
          <w:szCs w:val="28"/>
        </w:rPr>
        <w:t>organizaţii</w:t>
      </w:r>
      <w:proofErr w:type="spellEnd"/>
      <w:r w:rsidRPr="003B6D99">
        <w:rPr>
          <w:color w:val="000000"/>
          <w:sz w:val="28"/>
          <w:szCs w:val="28"/>
        </w:rPr>
        <w:t xml:space="preserve"> de cercetare </w:t>
      </w:r>
      <w:proofErr w:type="spellStart"/>
      <w:r w:rsidRPr="003B6D99">
        <w:rPr>
          <w:color w:val="000000"/>
          <w:sz w:val="28"/>
          <w:szCs w:val="28"/>
        </w:rPr>
        <w:t>şi</w:t>
      </w:r>
      <w:proofErr w:type="spellEnd"/>
      <w:r w:rsidRPr="003B6D99">
        <w:rPr>
          <w:color w:val="000000"/>
          <w:sz w:val="28"/>
          <w:szCs w:val="28"/>
        </w:rPr>
        <w:t xml:space="preserve"> </w:t>
      </w:r>
      <w:proofErr w:type="spellStart"/>
      <w:r w:rsidRPr="003B6D99">
        <w:rPr>
          <w:color w:val="000000"/>
          <w:sz w:val="28"/>
          <w:szCs w:val="28"/>
        </w:rPr>
        <w:t>universităţi</w:t>
      </w:r>
      <w:proofErr w:type="spellEnd"/>
      <w:r w:rsidRPr="003B6D99">
        <w:rPr>
          <w:color w:val="000000"/>
          <w:sz w:val="28"/>
          <w:szCs w:val="28"/>
        </w:rPr>
        <w:t>, după caz.</w:t>
      </w:r>
    </w:p>
    <w:p w14:paraId="73A6552F" w14:textId="77777777" w:rsidR="00057D2B" w:rsidRPr="003B6D99" w:rsidRDefault="00057D2B" w:rsidP="0091564F">
      <w:pPr>
        <w:pStyle w:val="NormalWeb"/>
        <w:spacing w:before="0" w:beforeAutospacing="0" w:after="0" w:afterAutospacing="0"/>
        <w:jc w:val="both"/>
        <w:rPr>
          <w:color w:val="000000"/>
          <w:sz w:val="28"/>
          <w:szCs w:val="28"/>
        </w:rPr>
      </w:pPr>
    </w:p>
    <w:p w14:paraId="0EC43816" w14:textId="725D8E8A" w:rsidR="008F6150" w:rsidRPr="003B6D99" w:rsidRDefault="0091564F" w:rsidP="00057D2B">
      <w:pPr>
        <w:pStyle w:val="NormalWeb"/>
        <w:spacing w:before="0" w:beforeAutospacing="0" w:after="0" w:afterAutospacing="0"/>
        <w:jc w:val="both"/>
        <w:rPr>
          <w:color w:val="000000"/>
          <w:sz w:val="28"/>
          <w:szCs w:val="28"/>
        </w:rPr>
      </w:pPr>
      <w:r w:rsidRPr="003B6D99">
        <w:rPr>
          <w:color w:val="000000"/>
          <w:sz w:val="28"/>
          <w:szCs w:val="28"/>
        </w:rPr>
        <w:t>I</w:t>
      </w:r>
      <w:r w:rsidR="008F6150" w:rsidRPr="003B6D99">
        <w:rPr>
          <w:color w:val="000000"/>
          <w:sz w:val="28"/>
          <w:szCs w:val="28"/>
        </w:rPr>
        <w:t xml:space="preserve">n conformitate cu principiul </w:t>
      </w:r>
      <w:proofErr w:type="spellStart"/>
      <w:r w:rsidR="008F6150" w:rsidRPr="003B6D99">
        <w:rPr>
          <w:color w:val="000000"/>
          <w:sz w:val="28"/>
          <w:szCs w:val="28"/>
        </w:rPr>
        <w:t>guvernanţei</w:t>
      </w:r>
      <w:proofErr w:type="spellEnd"/>
      <w:r w:rsidR="008F6150" w:rsidRPr="003B6D99">
        <w:rPr>
          <w:color w:val="000000"/>
          <w:sz w:val="28"/>
          <w:szCs w:val="28"/>
        </w:rPr>
        <w:t xml:space="preserve"> pe mai multe niveluri, partenerii vor fi </w:t>
      </w:r>
      <w:proofErr w:type="spellStart"/>
      <w:r w:rsidR="008F6150" w:rsidRPr="003B6D99">
        <w:rPr>
          <w:color w:val="000000"/>
          <w:sz w:val="28"/>
          <w:szCs w:val="28"/>
        </w:rPr>
        <w:t>implicaţi</w:t>
      </w:r>
      <w:proofErr w:type="spellEnd"/>
      <w:r w:rsidR="008F6150" w:rsidRPr="003B6D99">
        <w:rPr>
          <w:color w:val="000000"/>
          <w:sz w:val="28"/>
          <w:szCs w:val="28"/>
        </w:rPr>
        <w:t xml:space="preserve"> în pregătirea/actualizarea strategiilor teritoriale, precum </w:t>
      </w:r>
      <w:proofErr w:type="spellStart"/>
      <w:r w:rsidR="008F6150" w:rsidRPr="003B6D99">
        <w:rPr>
          <w:color w:val="000000"/>
          <w:sz w:val="28"/>
          <w:szCs w:val="28"/>
        </w:rPr>
        <w:t>şi</w:t>
      </w:r>
      <w:proofErr w:type="spellEnd"/>
      <w:r w:rsidR="008F6150" w:rsidRPr="003B6D99">
        <w:rPr>
          <w:color w:val="000000"/>
          <w:sz w:val="28"/>
          <w:szCs w:val="28"/>
        </w:rPr>
        <w:t xml:space="preserve"> pe tot parcursul pregătirii </w:t>
      </w:r>
      <w:proofErr w:type="spellStart"/>
      <w:r w:rsidR="008F6150" w:rsidRPr="003B6D99">
        <w:rPr>
          <w:color w:val="000000"/>
          <w:sz w:val="28"/>
          <w:szCs w:val="28"/>
        </w:rPr>
        <w:t>şi</w:t>
      </w:r>
      <w:proofErr w:type="spellEnd"/>
      <w:r w:rsidR="008F6150" w:rsidRPr="003B6D99">
        <w:rPr>
          <w:color w:val="000000"/>
          <w:sz w:val="28"/>
          <w:szCs w:val="28"/>
        </w:rPr>
        <w:t xml:space="preserve"> implementării acestora, inclusiv prin participarea la </w:t>
      </w:r>
      <w:proofErr w:type="spellStart"/>
      <w:r w:rsidR="008F6150" w:rsidRPr="003B6D99">
        <w:rPr>
          <w:color w:val="000000"/>
          <w:sz w:val="28"/>
          <w:szCs w:val="28"/>
        </w:rPr>
        <w:t>sedinţele</w:t>
      </w:r>
      <w:proofErr w:type="spellEnd"/>
      <w:r w:rsidR="008F6150" w:rsidRPr="003B6D99">
        <w:rPr>
          <w:color w:val="000000"/>
          <w:sz w:val="28"/>
          <w:szCs w:val="28"/>
        </w:rPr>
        <w:t xml:space="preserve"> de monitorizare.</w:t>
      </w:r>
      <w:r w:rsidR="00057D2B" w:rsidRPr="003B6D99">
        <w:rPr>
          <w:color w:val="000000"/>
          <w:sz w:val="28"/>
          <w:szCs w:val="28"/>
        </w:rPr>
        <w:t xml:space="preserve"> </w:t>
      </w:r>
      <w:proofErr w:type="spellStart"/>
      <w:r w:rsidR="008F6150" w:rsidRPr="003B6D99">
        <w:rPr>
          <w:color w:val="000000"/>
          <w:sz w:val="28"/>
          <w:szCs w:val="28"/>
        </w:rPr>
        <w:t>Componenţa</w:t>
      </w:r>
      <w:proofErr w:type="spellEnd"/>
      <w:r w:rsidR="008F6150" w:rsidRPr="003B6D99">
        <w:rPr>
          <w:color w:val="000000"/>
          <w:sz w:val="28"/>
          <w:szCs w:val="28"/>
        </w:rPr>
        <w:t xml:space="preserve"> comitetului partenerial este aprobată la nivelul Consiliului </w:t>
      </w:r>
      <w:r w:rsidR="004C3776" w:rsidRPr="003B6D99">
        <w:rPr>
          <w:color w:val="000000"/>
          <w:sz w:val="28"/>
          <w:szCs w:val="28"/>
        </w:rPr>
        <w:t>Județean</w:t>
      </w:r>
      <w:r w:rsidR="008F6150" w:rsidRPr="003B6D99">
        <w:rPr>
          <w:color w:val="000000"/>
          <w:sz w:val="28"/>
          <w:szCs w:val="28"/>
        </w:rPr>
        <w:t xml:space="preserve">, comitetul partenerial trebuind sa fie compus din </w:t>
      </w:r>
      <w:proofErr w:type="spellStart"/>
      <w:r w:rsidR="008F6150" w:rsidRPr="003B6D99">
        <w:rPr>
          <w:color w:val="000000"/>
          <w:sz w:val="28"/>
          <w:szCs w:val="28"/>
        </w:rPr>
        <w:t>reprezentanţi</w:t>
      </w:r>
      <w:proofErr w:type="spellEnd"/>
      <w:r w:rsidR="008F6150" w:rsidRPr="003B6D99">
        <w:rPr>
          <w:color w:val="000000"/>
          <w:sz w:val="28"/>
          <w:szCs w:val="28"/>
        </w:rPr>
        <w:t xml:space="preserve"> ai partenerilor </w:t>
      </w:r>
      <w:proofErr w:type="spellStart"/>
      <w:r w:rsidR="008F6150" w:rsidRPr="003B6D99">
        <w:rPr>
          <w:color w:val="000000"/>
          <w:sz w:val="28"/>
          <w:szCs w:val="28"/>
        </w:rPr>
        <w:t>menţionaţi</w:t>
      </w:r>
      <w:proofErr w:type="spellEnd"/>
      <w:r w:rsidR="008F6150" w:rsidRPr="003B6D99">
        <w:rPr>
          <w:color w:val="000000"/>
          <w:sz w:val="28"/>
          <w:szCs w:val="28"/>
        </w:rPr>
        <w:t xml:space="preserve">. </w:t>
      </w:r>
      <w:proofErr w:type="spellStart"/>
      <w:r w:rsidR="008F6150" w:rsidRPr="003B6D99">
        <w:rPr>
          <w:color w:val="000000"/>
          <w:sz w:val="28"/>
          <w:szCs w:val="28"/>
        </w:rPr>
        <w:t>Reprezentanţii</w:t>
      </w:r>
      <w:proofErr w:type="spellEnd"/>
      <w:r w:rsidR="008F6150" w:rsidRPr="003B6D99">
        <w:rPr>
          <w:color w:val="000000"/>
          <w:sz w:val="28"/>
          <w:szCs w:val="28"/>
        </w:rPr>
        <w:t xml:space="preserve"> partenerilor sunt </w:t>
      </w:r>
      <w:proofErr w:type="spellStart"/>
      <w:r w:rsidR="008F6150" w:rsidRPr="003B6D99">
        <w:rPr>
          <w:color w:val="000000"/>
          <w:sz w:val="28"/>
          <w:szCs w:val="28"/>
        </w:rPr>
        <w:t>delegaţi</w:t>
      </w:r>
      <w:proofErr w:type="spellEnd"/>
      <w:r w:rsidR="008F6150" w:rsidRPr="003B6D99">
        <w:rPr>
          <w:color w:val="000000"/>
          <w:sz w:val="28"/>
          <w:szCs w:val="28"/>
        </w:rPr>
        <w:t xml:space="preserve"> să participe la comitetul partenerial pe baza unor proceduri transparente.</w:t>
      </w:r>
      <w:r w:rsidR="00057D2B" w:rsidRPr="003B6D99">
        <w:rPr>
          <w:color w:val="000000"/>
          <w:sz w:val="28"/>
          <w:szCs w:val="28"/>
        </w:rPr>
        <w:t xml:space="preserve"> </w:t>
      </w:r>
      <w:r w:rsidR="008F6150" w:rsidRPr="003B6D99">
        <w:rPr>
          <w:color w:val="000000"/>
          <w:sz w:val="28"/>
          <w:szCs w:val="28"/>
        </w:rPr>
        <w:t xml:space="preserve">Fiecare membru al comitetului partenerial are drept de vot. Lista membrilor comitetului partenerial se publică. Comitetul partenerial </w:t>
      </w:r>
      <w:proofErr w:type="spellStart"/>
      <w:r w:rsidR="008F6150" w:rsidRPr="003B6D99">
        <w:rPr>
          <w:color w:val="000000"/>
          <w:sz w:val="28"/>
          <w:szCs w:val="28"/>
        </w:rPr>
        <w:t>funcţionează</w:t>
      </w:r>
      <w:proofErr w:type="spellEnd"/>
      <w:r w:rsidR="008F6150" w:rsidRPr="003B6D99">
        <w:rPr>
          <w:color w:val="000000"/>
          <w:sz w:val="28"/>
          <w:szCs w:val="28"/>
        </w:rPr>
        <w:t xml:space="preserve"> pe baza unui regulament</w:t>
      </w:r>
      <w:r w:rsidR="00C15AC0" w:rsidRPr="003B6D99">
        <w:rPr>
          <w:color w:val="000000"/>
          <w:sz w:val="28"/>
          <w:szCs w:val="28"/>
        </w:rPr>
        <w:t>,</w:t>
      </w:r>
      <w:r w:rsidR="008F6150" w:rsidRPr="003B6D99">
        <w:rPr>
          <w:sz w:val="28"/>
          <w:szCs w:val="28"/>
        </w:rPr>
        <w:t xml:space="preserve"> se </w:t>
      </w:r>
      <w:proofErr w:type="spellStart"/>
      <w:r w:rsidR="008F6150" w:rsidRPr="003B6D99">
        <w:rPr>
          <w:sz w:val="28"/>
          <w:szCs w:val="28"/>
        </w:rPr>
        <w:t>reuneşte</w:t>
      </w:r>
      <w:proofErr w:type="spellEnd"/>
      <w:r w:rsidR="008F6150" w:rsidRPr="003B6D99">
        <w:rPr>
          <w:sz w:val="28"/>
          <w:szCs w:val="28"/>
        </w:rPr>
        <w:t xml:space="preserve"> cel </w:t>
      </w:r>
      <w:proofErr w:type="spellStart"/>
      <w:r w:rsidR="008F6150" w:rsidRPr="003B6D99">
        <w:rPr>
          <w:sz w:val="28"/>
          <w:szCs w:val="28"/>
        </w:rPr>
        <w:t>puţin</w:t>
      </w:r>
      <w:proofErr w:type="spellEnd"/>
      <w:r w:rsidR="008F6150" w:rsidRPr="003B6D99">
        <w:rPr>
          <w:sz w:val="28"/>
          <w:szCs w:val="28"/>
        </w:rPr>
        <w:t xml:space="preserve"> o dată pe an </w:t>
      </w:r>
      <w:proofErr w:type="spellStart"/>
      <w:r w:rsidR="008F6150" w:rsidRPr="003B6D99">
        <w:rPr>
          <w:sz w:val="28"/>
          <w:szCs w:val="28"/>
        </w:rPr>
        <w:t>şi</w:t>
      </w:r>
      <w:proofErr w:type="spellEnd"/>
      <w:r w:rsidR="008F6150" w:rsidRPr="003B6D99">
        <w:rPr>
          <w:sz w:val="28"/>
          <w:szCs w:val="28"/>
        </w:rPr>
        <w:t xml:space="preserve"> examinează implementarea </w:t>
      </w:r>
      <w:r w:rsidR="008405B1" w:rsidRPr="003B6D99">
        <w:rPr>
          <w:sz w:val="28"/>
          <w:szCs w:val="28"/>
        </w:rPr>
        <w:t xml:space="preserve">Strategiei de dezvoltare a județului Vrancea </w:t>
      </w:r>
      <w:proofErr w:type="spellStart"/>
      <w:r w:rsidR="008F6150" w:rsidRPr="003B6D99">
        <w:rPr>
          <w:sz w:val="28"/>
          <w:szCs w:val="28"/>
        </w:rPr>
        <w:t>şi</w:t>
      </w:r>
      <w:proofErr w:type="spellEnd"/>
      <w:r w:rsidR="008F6150" w:rsidRPr="003B6D99">
        <w:rPr>
          <w:sz w:val="28"/>
          <w:szCs w:val="28"/>
        </w:rPr>
        <w:t xml:space="preserve"> progresele înregistrate </w:t>
      </w:r>
      <w:r w:rsidR="008405B1" w:rsidRPr="003B6D99">
        <w:rPr>
          <w:sz w:val="28"/>
          <w:szCs w:val="28"/>
        </w:rPr>
        <w:t>î</w:t>
      </w:r>
      <w:r w:rsidR="008F6150" w:rsidRPr="003B6D99">
        <w:rPr>
          <w:sz w:val="28"/>
          <w:szCs w:val="28"/>
        </w:rPr>
        <w:t>n îndeplinirea obiectivelor acestuia. În acest scop, comitetul ia în considerare progresele în vederea atingerii obiectivelor.</w:t>
      </w:r>
      <w:r w:rsidR="00057D2B" w:rsidRPr="003B6D99">
        <w:rPr>
          <w:sz w:val="28"/>
          <w:szCs w:val="28"/>
        </w:rPr>
        <w:t xml:space="preserve"> </w:t>
      </w:r>
      <w:r w:rsidR="008F6150" w:rsidRPr="003B6D99">
        <w:rPr>
          <w:color w:val="000000"/>
          <w:sz w:val="28"/>
          <w:szCs w:val="28"/>
        </w:rPr>
        <w:t xml:space="preserve">Comitetul partenerial examinează toate aspectele care afectează </w:t>
      </w:r>
      <w:proofErr w:type="spellStart"/>
      <w:r w:rsidR="008F6150" w:rsidRPr="003B6D99">
        <w:rPr>
          <w:color w:val="000000"/>
          <w:sz w:val="28"/>
          <w:szCs w:val="28"/>
        </w:rPr>
        <w:t>evoluţia</w:t>
      </w:r>
      <w:proofErr w:type="spellEnd"/>
      <w:r w:rsidR="008F6150" w:rsidRPr="003B6D99">
        <w:rPr>
          <w:color w:val="000000"/>
          <w:sz w:val="28"/>
          <w:szCs w:val="28"/>
        </w:rPr>
        <w:t xml:space="preserve"> </w:t>
      </w:r>
      <w:r w:rsidR="008405B1" w:rsidRPr="003B6D99">
        <w:rPr>
          <w:sz w:val="28"/>
          <w:szCs w:val="28"/>
        </w:rPr>
        <w:t>Strategiei de dezvoltare a județului Vrancea</w:t>
      </w:r>
      <w:r w:rsidR="008F6150" w:rsidRPr="003B6D99">
        <w:rPr>
          <w:color w:val="000000"/>
          <w:sz w:val="28"/>
          <w:szCs w:val="28"/>
        </w:rPr>
        <w:t xml:space="preserve">, inclusiv concluziile examinărilor </w:t>
      </w:r>
      <w:proofErr w:type="spellStart"/>
      <w:r w:rsidR="008F6150" w:rsidRPr="003B6D99">
        <w:rPr>
          <w:color w:val="000000"/>
          <w:sz w:val="28"/>
          <w:szCs w:val="28"/>
        </w:rPr>
        <w:t>performanţei</w:t>
      </w:r>
      <w:proofErr w:type="spellEnd"/>
      <w:r w:rsidR="008F6150" w:rsidRPr="003B6D99">
        <w:rPr>
          <w:color w:val="000000"/>
          <w:sz w:val="28"/>
          <w:szCs w:val="28"/>
        </w:rPr>
        <w:t>.</w:t>
      </w:r>
    </w:p>
    <w:p w14:paraId="194F109D" w14:textId="332C818A" w:rsidR="008F6150" w:rsidRPr="003B6D99" w:rsidRDefault="008F6150" w:rsidP="00057D2B">
      <w:pPr>
        <w:pStyle w:val="NormalWeb"/>
        <w:spacing w:before="0" w:beforeAutospacing="0" w:after="0" w:afterAutospacing="0"/>
        <w:jc w:val="both"/>
        <w:rPr>
          <w:color w:val="000000"/>
          <w:sz w:val="28"/>
          <w:szCs w:val="28"/>
        </w:rPr>
      </w:pPr>
      <w:r w:rsidRPr="003B6D99">
        <w:rPr>
          <w:color w:val="000000"/>
          <w:sz w:val="28"/>
          <w:szCs w:val="28"/>
        </w:rPr>
        <w:t xml:space="preserve">Comitetul este consultat </w:t>
      </w:r>
      <w:proofErr w:type="spellStart"/>
      <w:r w:rsidRPr="003B6D99">
        <w:rPr>
          <w:color w:val="000000"/>
          <w:sz w:val="28"/>
          <w:szCs w:val="28"/>
        </w:rPr>
        <w:t>şi</w:t>
      </w:r>
      <w:proofErr w:type="spellEnd"/>
      <w:r w:rsidRPr="003B6D99">
        <w:rPr>
          <w:color w:val="000000"/>
          <w:sz w:val="28"/>
          <w:szCs w:val="28"/>
        </w:rPr>
        <w:t xml:space="preserve">, </w:t>
      </w:r>
      <w:r w:rsidR="008405B1" w:rsidRPr="003B6D99">
        <w:rPr>
          <w:color w:val="000000"/>
          <w:sz w:val="28"/>
          <w:szCs w:val="28"/>
        </w:rPr>
        <w:t>după</w:t>
      </w:r>
      <w:r w:rsidRPr="003B6D99">
        <w:rPr>
          <w:color w:val="000000"/>
          <w:sz w:val="28"/>
          <w:szCs w:val="28"/>
        </w:rPr>
        <w:t xml:space="preserve"> caz, emite un aviz cu privire la orice modificare a </w:t>
      </w:r>
      <w:r w:rsidR="008405B1" w:rsidRPr="003B6D99">
        <w:rPr>
          <w:sz w:val="28"/>
          <w:szCs w:val="28"/>
        </w:rPr>
        <w:t xml:space="preserve">Strategiei de dezvoltare a județului Vrancea </w:t>
      </w:r>
      <w:r w:rsidRPr="003B6D99">
        <w:rPr>
          <w:color w:val="000000"/>
          <w:sz w:val="28"/>
          <w:szCs w:val="28"/>
        </w:rPr>
        <w:t>propusă de beneficiarul strategiei.</w:t>
      </w:r>
      <w:r w:rsidR="00C15AC0" w:rsidRPr="003B6D99">
        <w:rPr>
          <w:color w:val="000000"/>
          <w:sz w:val="28"/>
          <w:szCs w:val="28"/>
        </w:rPr>
        <w:t xml:space="preserve"> </w:t>
      </w:r>
      <w:r w:rsidRPr="003B6D99">
        <w:rPr>
          <w:color w:val="000000"/>
          <w:sz w:val="28"/>
          <w:szCs w:val="28"/>
        </w:rPr>
        <w:t xml:space="preserve">Comitetul partenerial poate adresa </w:t>
      </w:r>
      <w:proofErr w:type="spellStart"/>
      <w:r w:rsidRPr="003B6D99">
        <w:rPr>
          <w:color w:val="000000"/>
          <w:sz w:val="28"/>
          <w:szCs w:val="28"/>
        </w:rPr>
        <w:t>observaţii</w:t>
      </w:r>
      <w:proofErr w:type="spellEnd"/>
      <w:r w:rsidRPr="003B6D99">
        <w:rPr>
          <w:color w:val="000000"/>
          <w:sz w:val="28"/>
          <w:szCs w:val="28"/>
        </w:rPr>
        <w:t xml:space="preserve"> beneficiarului strategiei în ceea ce </w:t>
      </w:r>
      <w:proofErr w:type="spellStart"/>
      <w:r w:rsidRPr="003B6D99">
        <w:rPr>
          <w:color w:val="000000"/>
          <w:sz w:val="28"/>
          <w:szCs w:val="28"/>
        </w:rPr>
        <w:t>priveşte</w:t>
      </w:r>
      <w:proofErr w:type="spellEnd"/>
      <w:r w:rsidRPr="003B6D99">
        <w:rPr>
          <w:color w:val="000000"/>
          <w:sz w:val="28"/>
          <w:szCs w:val="28"/>
        </w:rPr>
        <w:t xml:space="preserve"> implementarea </w:t>
      </w:r>
      <w:proofErr w:type="spellStart"/>
      <w:r w:rsidRPr="003B6D99">
        <w:rPr>
          <w:color w:val="000000"/>
          <w:sz w:val="28"/>
          <w:szCs w:val="28"/>
        </w:rPr>
        <w:t>şi</w:t>
      </w:r>
      <w:proofErr w:type="spellEnd"/>
      <w:r w:rsidRPr="003B6D99">
        <w:rPr>
          <w:color w:val="000000"/>
          <w:sz w:val="28"/>
          <w:szCs w:val="28"/>
        </w:rPr>
        <w:t xml:space="preserve"> evaluarea </w:t>
      </w:r>
      <w:r w:rsidR="008405B1" w:rsidRPr="003B6D99">
        <w:rPr>
          <w:sz w:val="28"/>
          <w:szCs w:val="28"/>
        </w:rPr>
        <w:t>Strategiei de dezvoltare a județului Vrancea</w:t>
      </w:r>
      <w:r w:rsidRPr="003B6D99">
        <w:rPr>
          <w:color w:val="000000"/>
          <w:sz w:val="28"/>
          <w:szCs w:val="28"/>
        </w:rPr>
        <w:t xml:space="preserve">, incluzând </w:t>
      </w:r>
      <w:proofErr w:type="spellStart"/>
      <w:r w:rsidRPr="003B6D99">
        <w:rPr>
          <w:color w:val="000000"/>
          <w:sz w:val="28"/>
          <w:szCs w:val="28"/>
        </w:rPr>
        <w:t>acţiuni</w:t>
      </w:r>
      <w:proofErr w:type="spellEnd"/>
      <w:r w:rsidRPr="003B6D99">
        <w:rPr>
          <w:color w:val="000000"/>
          <w:sz w:val="28"/>
          <w:szCs w:val="28"/>
        </w:rPr>
        <w:t xml:space="preserve"> legate de reducerea sarcinii administrative pentru beneficiari. Comitetul partenerial monitorizează </w:t>
      </w:r>
      <w:proofErr w:type="spellStart"/>
      <w:r w:rsidRPr="003B6D99">
        <w:rPr>
          <w:color w:val="000000"/>
          <w:sz w:val="28"/>
          <w:szCs w:val="28"/>
        </w:rPr>
        <w:t>acţiunile</w:t>
      </w:r>
      <w:proofErr w:type="spellEnd"/>
      <w:r w:rsidRPr="003B6D99">
        <w:rPr>
          <w:color w:val="000000"/>
          <w:sz w:val="28"/>
          <w:szCs w:val="28"/>
        </w:rPr>
        <w:t xml:space="preserve"> întreprinse ca urmare a </w:t>
      </w:r>
      <w:proofErr w:type="spellStart"/>
      <w:r w:rsidRPr="003B6D99">
        <w:rPr>
          <w:color w:val="000000"/>
          <w:sz w:val="28"/>
          <w:szCs w:val="28"/>
        </w:rPr>
        <w:t>observaţiilor</w:t>
      </w:r>
      <w:proofErr w:type="spellEnd"/>
      <w:r w:rsidRPr="003B6D99">
        <w:rPr>
          <w:color w:val="000000"/>
          <w:sz w:val="28"/>
          <w:szCs w:val="28"/>
        </w:rPr>
        <w:t xml:space="preserve"> sale.</w:t>
      </w:r>
    </w:p>
    <w:p w14:paraId="093D2989" w14:textId="664F329B" w:rsidR="008F6150" w:rsidRPr="003B6D99" w:rsidRDefault="008F6150" w:rsidP="008F6150">
      <w:pPr>
        <w:pStyle w:val="NormalWeb"/>
        <w:jc w:val="both"/>
        <w:rPr>
          <w:color w:val="000000"/>
          <w:sz w:val="28"/>
          <w:szCs w:val="28"/>
        </w:rPr>
      </w:pPr>
      <w:r w:rsidRPr="003B6D99">
        <w:rPr>
          <w:color w:val="000000"/>
          <w:sz w:val="28"/>
          <w:szCs w:val="28"/>
        </w:rPr>
        <w:t xml:space="preserve">Comitetul partenerial </w:t>
      </w:r>
      <w:r w:rsidR="004D339F" w:rsidRPr="003B6D99">
        <w:rPr>
          <w:color w:val="000000"/>
          <w:sz w:val="28"/>
          <w:szCs w:val="28"/>
        </w:rPr>
        <w:t>va avea</w:t>
      </w:r>
      <w:r w:rsidRPr="003B6D99">
        <w:rPr>
          <w:color w:val="000000"/>
          <w:sz w:val="28"/>
          <w:szCs w:val="28"/>
        </w:rPr>
        <w:t xml:space="preserve"> următoarele </w:t>
      </w:r>
      <w:proofErr w:type="spellStart"/>
      <w:r w:rsidRPr="003B6D99">
        <w:rPr>
          <w:color w:val="000000"/>
          <w:sz w:val="28"/>
          <w:szCs w:val="28"/>
        </w:rPr>
        <w:t>atribuţii</w:t>
      </w:r>
      <w:proofErr w:type="spellEnd"/>
      <w:r w:rsidRPr="003B6D99">
        <w:rPr>
          <w:color w:val="000000"/>
          <w:sz w:val="28"/>
          <w:szCs w:val="28"/>
        </w:rPr>
        <w:t>:</w:t>
      </w:r>
    </w:p>
    <w:p w14:paraId="0A6F1FB9" w14:textId="0EA48E98" w:rsidR="008F6150" w:rsidRPr="003B6D99" w:rsidRDefault="008F6150" w:rsidP="006B25FE">
      <w:pPr>
        <w:pStyle w:val="NormalWeb"/>
        <w:spacing w:before="0" w:beforeAutospacing="0" w:after="0" w:afterAutospacing="0"/>
        <w:jc w:val="both"/>
        <w:rPr>
          <w:color w:val="000000"/>
          <w:sz w:val="28"/>
          <w:szCs w:val="28"/>
        </w:rPr>
      </w:pPr>
      <w:r w:rsidRPr="003B6D99">
        <w:rPr>
          <w:color w:val="000000"/>
          <w:sz w:val="28"/>
          <w:szCs w:val="28"/>
        </w:rPr>
        <w:t xml:space="preserve">- </w:t>
      </w:r>
      <w:r w:rsidR="008405B1" w:rsidRPr="003B6D99">
        <w:rPr>
          <w:color w:val="000000"/>
          <w:sz w:val="28"/>
          <w:szCs w:val="28"/>
        </w:rPr>
        <w:t>a</w:t>
      </w:r>
      <w:r w:rsidRPr="003B6D99">
        <w:rPr>
          <w:color w:val="000000"/>
          <w:sz w:val="28"/>
          <w:szCs w:val="28"/>
        </w:rPr>
        <w:t>prob</w:t>
      </w:r>
      <w:r w:rsidR="008405B1" w:rsidRPr="003B6D99">
        <w:rPr>
          <w:color w:val="000000"/>
          <w:sz w:val="28"/>
          <w:szCs w:val="28"/>
        </w:rPr>
        <w:t>ă</w:t>
      </w:r>
      <w:r w:rsidRPr="003B6D99">
        <w:rPr>
          <w:color w:val="000000"/>
          <w:sz w:val="28"/>
          <w:szCs w:val="28"/>
        </w:rPr>
        <w:t xml:space="preserve"> cadrul de implementare/monitorizare/evaluare a </w:t>
      </w:r>
      <w:r w:rsidR="008405B1" w:rsidRPr="003B6D99">
        <w:rPr>
          <w:sz w:val="28"/>
          <w:szCs w:val="28"/>
        </w:rPr>
        <w:t>Strategiei de dezvoltare a județului Vrancea;</w:t>
      </w:r>
    </w:p>
    <w:p w14:paraId="6420C376" w14:textId="3397F22B" w:rsidR="008F6150" w:rsidRPr="003B6D99" w:rsidRDefault="008F6150" w:rsidP="006B25FE">
      <w:pPr>
        <w:pStyle w:val="NormalWeb"/>
        <w:spacing w:before="0" w:beforeAutospacing="0" w:after="0" w:afterAutospacing="0"/>
        <w:jc w:val="both"/>
        <w:rPr>
          <w:color w:val="000000"/>
          <w:sz w:val="28"/>
          <w:szCs w:val="28"/>
        </w:rPr>
      </w:pPr>
      <w:r w:rsidRPr="003B6D99">
        <w:rPr>
          <w:color w:val="000000"/>
          <w:sz w:val="28"/>
          <w:szCs w:val="28"/>
        </w:rPr>
        <w:t>-</w:t>
      </w:r>
      <w:r w:rsidR="008405B1" w:rsidRPr="003B6D99">
        <w:rPr>
          <w:color w:val="000000"/>
          <w:sz w:val="28"/>
          <w:szCs w:val="28"/>
        </w:rPr>
        <w:t xml:space="preserve"> a</w:t>
      </w:r>
      <w:r w:rsidRPr="003B6D99">
        <w:rPr>
          <w:color w:val="000000"/>
          <w:sz w:val="28"/>
          <w:szCs w:val="28"/>
        </w:rPr>
        <w:t>prob</w:t>
      </w:r>
      <w:r w:rsidR="008405B1" w:rsidRPr="003B6D99">
        <w:rPr>
          <w:color w:val="000000"/>
          <w:sz w:val="28"/>
          <w:szCs w:val="28"/>
        </w:rPr>
        <w:t xml:space="preserve">ă </w:t>
      </w:r>
      <w:r w:rsidRPr="003B6D99">
        <w:rPr>
          <w:color w:val="000000"/>
          <w:sz w:val="28"/>
          <w:szCs w:val="28"/>
        </w:rPr>
        <w:t xml:space="preserve">criteriile de </w:t>
      </w:r>
      <w:proofErr w:type="spellStart"/>
      <w:r w:rsidRPr="003B6D99">
        <w:rPr>
          <w:color w:val="000000"/>
          <w:sz w:val="28"/>
          <w:szCs w:val="28"/>
        </w:rPr>
        <w:t>prioritizare</w:t>
      </w:r>
      <w:proofErr w:type="spellEnd"/>
      <w:r w:rsidRPr="003B6D99">
        <w:rPr>
          <w:color w:val="000000"/>
          <w:sz w:val="28"/>
          <w:szCs w:val="28"/>
        </w:rPr>
        <w:t xml:space="preserve"> a proiectelor din lista </w:t>
      </w:r>
      <w:r w:rsidR="008405B1" w:rsidRPr="003B6D99">
        <w:rPr>
          <w:sz w:val="28"/>
          <w:szCs w:val="28"/>
        </w:rPr>
        <w:t>Strategiei de dezvoltare a județului Vrancea;</w:t>
      </w:r>
    </w:p>
    <w:p w14:paraId="57F77C1A" w14:textId="1F5E360F" w:rsidR="008F6150" w:rsidRPr="003B6D99" w:rsidRDefault="008F6150" w:rsidP="006B25FE">
      <w:pPr>
        <w:pStyle w:val="NormalWeb"/>
        <w:spacing w:before="0" w:beforeAutospacing="0" w:after="0" w:afterAutospacing="0"/>
        <w:jc w:val="both"/>
        <w:rPr>
          <w:color w:val="000000"/>
          <w:sz w:val="28"/>
          <w:szCs w:val="28"/>
        </w:rPr>
      </w:pPr>
      <w:r w:rsidRPr="003B6D99">
        <w:rPr>
          <w:color w:val="000000"/>
          <w:sz w:val="28"/>
          <w:szCs w:val="28"/>
        </w:rPr>
        <w:t xml:space="preserve">- </w:t>
      </w:r>
      <w:r w:rsidR="008405B1" w:rsidRPr="003B6D99">
        <w:rPr>
          <w:color w:val="000000"/>
          <w:sz w:val="28"/>
          <w:szCs w:val="28"/>
        </w:rPr>
        <w:t>s</w:t>
      </w:r>
      <w:r w:rsidRPr="003B6D99">
        <w:rPr>
          <w:color w:val="000000"/>
          <w:sz w:val="28"/>
          <w:szCs w:val="28"/>
        </w:rPr>
        <w:t xml:space="preserve">electează proiectele prioritare în raport cu accesarea </w:t>
      </w:r>
      <w:proofErr w:type="spellStart"/>
      <w:r w:rsidRPr="003B6D99">
        <w:rPr>
          <w:color w:val="000000"/>
          <w:sz w:val="28"/>
          <w:szCs w:val="28"/>
        </w:rPr>
        <w:t>finanţărilor</w:t>
      </w:r>
      <w:proofErr w:type="spellEnd"/>
      <w:r w:rsidRPr="003B6D99">
        <w:rPr>
          <w:color w:val="000000"/>
          <w:sz w:val="28"/>
          <w:szCs w:val="28"/>
        </w:rPr>
        <w:t xml:space="preserve"> prin </w:t>
      </w:r>
      <w:proofErr w:type="spellStart"/>
      <w:r w:rsidRPr="003B6D99">
        <w:rPr>
          <w:color w:val="000000"/>
          <w:sz w:val="28"/>
          <w:szCs w:val="28"/>
        </w:rPr>
        <w:t>PRSE</w:t>
      </w:r>
      <w:proofErr w:type="spellEnd"/>
      <w:r w:rsidRPr="003B6D99">
        <w:rPr>
          <w:color w:val="000000"/>
          <w:sz w:val="28"/>
          <w:szCs w:val="28"/>
        </w:rPr>
        <w:t xml:space="preserve"> 2021-2027</w:t>
      </w:r>
      <w:r w:rsidR="008405B1" w:rsidRPr="003B6D99">
        <w:rPr>
          <w:color w:val="000000"/>
          <w:sz w:val="28"/>
          <w:szCs w:val="28"/>
        </w:rPr>
        <w:t>;</w:t>
      </w:r>
    </w:p>
    <w:p w14:paraId="4C60E369" w14:textId="13299787" w:rsidR="008F6150" w:rsidRPr="003B6D99" w:rsidRDefault="008F6150" w:rsidP="006B25FE">
      <w:pPr>
        <w:pStyle w:val="NormalWeb"/>
        <w:spacing w:before="0" w:beforeAutospacing="0" w:after="0" w:afterAutospacing="0"/>
        <w:jc w:val="both"/>
        <w:rPr>
          <w:color w:val="000000"/>
          <w:sz w:val="28"/>
          <w:szCs w:val="28"/>
        </w:rPr>
      </w:pPr>
      <w:r w:rsidRPr="003B6D99">
        <w:rPr>
          <w:color w:val="000000"/>
          <w:sz w:val="28"/>
          <w:szCs w:val="28"/>
        </w:rPr>
        <w:t xml:space="preserve">- </w:t>
      </w:r>
      <w:r w:rsidR="008405B1" w:rsidRPr="003B6D99">
        <w:rPr>
          <w:color w:val="000000"/>
          <w:sz w:val="28"/>
          <w:szCs w:val="28"/>
        </w:rPr>
        <w:t>a</w:t>
      </w:r>
      <w:r w:rsidRPr="003B6D99">
        <w:rPr>
          <w:color w:val="000000"/>
          <w:sz w:val="28"/>
          <w:szCs w:val="28"/>
        </w:rPr>
        <w:t>sigur</w:t>
      </w:r>
      <w:r w:rsidR="008405B1" w:rsidRPr="003B6D99">
        <w:rPr>
          <w:color w:val="000000"/>
          <w:sz w:val="28"/>
          <w:szCs w:val="28"/>
        </w:rPr>
        <w:t>ă</w:t>
      </w:r>
      <w:r w:rsidRPr="003B6D99">
        <w:rPr>
          <w:color w:val="000000"/>
          <w:sz w:val="28"/>
          <w:szCs w:val="28"/>
        </w:rPr>
        <w:t xml:space="preserve"> monitorizarea strategic</w:t>
      </w:r>
      <w:r w:rsidR="008405B1" w:rsidRPr="003B6D99">
        <w:rPr>
          <w:color w:val="000000"/>
          <w:sz w:val="28"/>
          <w:szCs w:val="28"/>
        </w:rPr>
        <w:t>ă</w:t>
      </w:r>
      <w:r w:rsidRPr="003B6D99">
        <w:rPr>
          <w:color w:val="000000"/>
          <w:sz w:val="28"/>
          <w:szCs w:val="28"/>
        </w:rPr>
        <w:t xml:space="preserve"> a implementării strategiei </w:t>
      </w:r>
      <w:proofErr w:type="spellStart"/>
      <w:r w:rsidRPr="003B6D99">
        <w:rPr>
          <w:color w:val="000000"/>
          <w:sz w:val="28"/>
          <w:szCs w:val="28"/>
        </w:rPr>
        <w:t>şi</w:t>
      </w:r>
      <w:proofErr w:type="spellEnd"/>
      <w:r w:rsidRPr="003B6D99">
        <w:rPr>
          <w:color w:val="000000"/>
          <w:sz w:val="28"/>
          <w:szCs w:val="28"/>
        </w:rPr>
        <w:t xml:space="preserve"> a proiectelor prioritare</w:t>
      </w:r>
      <w:r w:rsidR="008405B1" w:rsidRPr="003B6D99">
        <w:rPr>
          <w:color w:val="000000"/>
          <w:sz w:val="28"/>
          <w:szCs w:val="28"/>
        </w:rPr>
        <w:t>;</w:t>
      </w:r>
    </w:p>
    <w:p w14:paraId="3C01178D" w14:textId="715CCE80" w:rsidR="008F6150" w:rsidRPr="003B6D99" w:rsidRDefault="008F6150" w:rsidP="006B25FE">
      <w:pPr>
        <w:pStyle w:val="NormalWeb"/>
        <w:spacing w:before="0" w:beforeAutospacing="0" w:after="0" w:afterAutospacing="0"/>
        <w:jc w:val="both"/>
        <w:rPr>
          <w:color w:val="000000"/>
          <w:sz w:val="28"/>
          <w:szCs w:val="28"/>
        </w:rPr>
      </w:pPr>
      <w:r w:rsidRPr="003B6D99">
        <w:rPr>
          <w:color w:val="000000"/>
          <w:sz w:val="28"/>
          <w:szCs w:val="28"/>
        </w:rPr>
        <w:t>-</w:t>
      </w:r>
      <w:r w:rsidR="004D339F" w:rsidRPr="003B6D99">
        <w:rPr>
          <w:color w:val="000000"/>
          <w:sz w:val="28"/>
          <w:szCs w:val="28"/>
        </w:rPr>
        <w:t xml:space="preserve"> </w:t>
      </w:r>
      <w:r w:rsidR="008405B1" w:rsidRPr="003B6D99">
        <w:rPr>
          <w:color w:val="000000"/>
          <w:sz w:val="28"/>
          <w:szCs w:val="28"/>
        </w:rPr>
        <w:t>e</w:t>
      </w:r>
      <w:r w:rsidR="006B25FE" w:rsidRPr="003B6D99">
        <w:rPr>
          <w:color w:val="000000"/>
          <w:sz w:val="28"/>
          <w:szCs w:val="28"/>
        </w:rPr>
        <w:t>laborează</w:t>
      </w:r>
      <w:r w:rsidRPr="003B6D99">
        <w:rPr>
          <w:color w:val="000000"/>
          <w:sz w:val="28"/>
          <w:szCs w:val="28"/>
        </w:rPr>
        <w:t xml:space="preserve"> raportări periodice privind implementarea </w:t>
      </w:r>
      <w:r w:rsidR="008405B1" w:rsidRPr="003B6D99">
        <w:rPr>
          <w:sz w:val="28"/>
          <w:szCs w:val="28"/>
        </w:rPr>
        <w:t>Strategiei de dezvoltare a județului Vrancea;</w:t>
      </w:r>
    </w:p>
    <w:p w14:paraId="32B8B28F" w14:textId="77777777" w:rsidR="004D339F" w:rsidRPr="003B6D99" w:rsidRDefault="008F6150" w:rsidP="006B25FE">
      <w:pPr>
        <w:pStyle w:val="NormalWeb"/>
        <w:spacing w:before="0" w:beforeAutospacing="0" w:after="0" w:afterAutospacing="0"/>
        <w:jc w:val="both"/>
        <w:rPr>
          <w:sz w:val="28"/>
          <w:szCs w:val="28"/>
        </w:rPr>
      </w:pPr>
      <w:r w:rsidRPr="003B6D99">
        <w:rPr>
          <w:color w:val="000000"/>
          <w:sz w:val="28"/>
          <w:szCs w:val="28"/>
        </w:rPr>
        <w:t xml:space="preserve">- </w:t>
      </w:r>
      <w:r w:rsidR="004D339F" w:rsidRPr="003B6D99">
        <w:rPr>
          <w:color w:val="000000"/>
          <w:sz w:val="28"/>
          <w:szCs w:val="28"/>
        </w:rPr>
        <w:t>va disemina</w:t>
      </w:r>
      <w:r w:rsidRPr="003B6D99">
        <w:rPr>
          <w:color w:val="000000"/>
          <w:sz w:val="28"/>
          <w:szCs w:val="28"/>
        </w:rPr>
        <w:t xml:space="preserve"> informa</w:t>
      </w:r>
      <w:r w:rsidR="006B25FE" w:rsidRPr="003B6D99">
        <w:rPr>
          <w:color w:val="000000"/>
          <w:sz w:val="28"/>
          <w:szCs w:val="28"/>
        </w:rPr>
        <w:t>ț</w:t>
      </w:r>
      <w:r w:rsidRPr="003B6D99">
        <w:rPr>
          <w:color w:val="000000"/>
          <w:sz w:val="28"/>
          <w:szCs w:val="28"/>
        </w:rPr>
        <w:t xml:space="preserve">ii </w:t>
      </w:r>
      <w:proofErr w:type="spellStart"/>
      <w:r w:rsidRPr="003B6D99">
        <w:rPr>
          <w:color w:val="000000"/>
          <w:sz w:val="28"/>
          <w:szCs w:val="28"/>
        </w:rPr>
        <w:t>şi</w:t>
      </w:r>
      <w:proofErr w:type="spellEnd"/>
      <w:r w:rsidRPr="003B6D99">
        <w:rPr>
          <w:color w:val="000000"/>
          <w:sz w:val="28"/>
          <w:szCs w:val="28"/>
        </w:rPr>
        <w:t xml:space="preserve"> </w:t>
      </w:r>
      <w:r w:rsidR="004D339F" w:rsidRPr="003B6D99">
        <w:rPr>
          <w:color w:val="000000"/>
          <w:sz w:val="28"/>
          <w:szCs w:val="28"/>
        </w:rPr>
        <w:t>va iniția</w:t>
      </w:r>
      <w:r w:rsidRPr="003B6D99">
        <w:rPr>
          <w:color w:val="000000"/>
          <w:sz w:val="28"/>
          <w:szCs w:val="28"/>
        </w:rPr>
        <w:t xml:space="preserve"> consultări parteneriale extinse privind progresul implementării </w:t>
      </w:r>
      <w:r w:rsidR="004D339F" w:rsidRPr="003B6D99">
        <w:rPr>
          <w:sz w:val="28"/>
          <w:szCs w:val="28"/>
        </w:rPr>
        <w:t>Strategiei de dezvoltare a județului Vrancea;</w:t>
      </w:r>
    </w:p>
    <w:p w14:paraId="3041EEE8" w14:textId="486D133D" w:rsidR="00EF2FDA" w:rsidRPr="003B6D99" w:rsidRDefault="008F6150" w:rsidP="006B25FE">
      <w:pPr>
        <w:pStyle w:val="NormalWeb"/>
        <w:spacing w:before="0" w:beforeAutospacing="0" w:after="0" w:afterAutospacing="0"/>
        <w:jc w:val="both"/>
        <w:rPr>
          <w:color w:val="000000"/>
          <w:sz w:val="28"/>
          <w:szCs w:val="28"/>
        </w:rPr>
      </w:pPr>
      <w:r w:rsidRPr="003B6D99">
        <w:rPr>
          <w:color w:val="000000"/>
          <w:sz w:val="28"/>
          <w:szCs w:val="28"/>
        </w:rPr>
        <w:t xml:space="preserve">- </w:t>
      </w:r>
      <w:r w:rsidR="004D339F" w:rsidRPr="003B6D99">
        <w:rPr>
          <w:color w:val="000000"/>
          <w:sz w:val="28"/>
          <w:szCs w:val="28"/>
        </w:rPr>
        <w:t>e</w:t>
      </w:r>
      <w:r w:rsidRPr="003B6D99">
        <w:rPr>
          <w:color w:val="000000"/>
          <w:sz w:val="28"/>
          <w:szCs w:val="28"/>
        </w:rPr>
        <w:t xml:space="preserve">xaminează orice probleme care afectează </w:t>
      </w:r>
      <w:proofErr w:type="spellStart"/>
      <w:r w:rsidRPr="003B6D99">
        <w:rPr>
          <w:color w:val="000000"/>
          <w:sz w:val="28"/>
          <w:szCs w:val="28"/>
        </w:rPr>
        <w:t>evoluţia</w:t>
      </w:r>
      <w:proofErr w:type="spellEnd"/>
      <w:r w:rsidRPr="003B6D99">
        <w:rPr>
          <w:color w:val="000000"/>
          <w:sz w:val="28"/>
          <w:szCs w:val="28"/>
        </w:rPr>
        <w:t xml:space="preserve"> implementării </w:t>
      </w:r>
      <w:r w:rsidR="004D339F" w:rsidRPr="003B6D99">
        <w:rPr>
          <w:sz w:val="28"/>
          <w:szCs w:val="28"/>
        </w:rPr>
        <w:t>Strategiei de dezvoltare a județului Vrancea.</w:t>
      </w:r>
    </w:p>
    <w:p w14:paraId="7214DDC8" w14:textId="77777777" w:rsidR="004A7ED6" w:rsidRPr="003B6D99" w:rsidRDefault="004A7ED6" w:rsidP="006B25FE">
      <w:pPr>
        <w:pStyle w:val="NormalWeb"/>
        <w:spacing w:before="0" w:beforeAutospacing="0" w:after="0" w:afterAutospacing="0"/>
        <w:jc w:val="both"/>
        <w:rPr>
          <w:color w:val="000000"/>
          <w:sz w:val="28"/>
          <w:szCs w:val="28"/>
        </w:rPr>
      </w:pPr>
    </w:p>
    <w:p w14:paraId="3FCF6DEA" w14:textId="28562D24" w:rsidR="004A7ED6" w:rsidRPr="003B6D99" w:rsidRDefault="004A7ED6" w:rsidP="00D72EA2">
      <w:pPr>
        <w:pStyle w:val="Titlu2"/>
        <w:numPr>
          <w:ilvl w:val="0"/>
          <w:numId w:val="42"/>
        </w:numPr>
        <w:rPr>
          <w:rFonts w:ascii="Times New Roman" w:hAnsi="Times New Roman" w:cs="Times New Roman"/>
          <w:b/>
          <w:bCs/>
          <w:color w:val="auto"/>
          <w:sz w:val="28"/>
          <w:szCs w:val="28"/>
          <w:u w:val="single"/>
          <w:lang w:val="ro-RO"/>
        </w:rPr>
      </w:pPr>
      <w:r w:rsidRPr="003B6D99">
        <w:rPr>
          <w:rFonts w:ascii="Times New Roman" w:hAnsi="Times New Roman" w:cs="Times New Roman"/>
          <w:b/>
          <w:bCs/>
          <w:color w:val="auto"/>
          <w:sz w:val="28"/>
          <w:szCs w:val="28"/>
          <w:u w:val="single"/>
          <w:lang w:val="ro-RO"/>
        </w:rPr>
        <w:t>Obiective strategice de dezvoltare a județului</w:t>
      </w:r>
    </w:p>
    <w:p w14:paraId="13B88101" w14:textId="62263D63" w:rsidR="004A7ED6" w:rsidRPr="003B6D99" w:rsidRDefault="004A7ED6" w:rsidP="004A7ED6">
      <w:pPr>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Pornind de la deficiențele și oportunitățile de dezvoltare sectoriale identificate la nivelul județului, în capitolele de analiză diagnostic și analiză SWOT, precum și în baza constatărilor evidențiate pe parcursul procesului participativ (sondaj de opinie aplicat în rândul cetățenilor, interviuri </w:t>
      </w:r>
      <w:proofErr w:type="spellStart"/>
      <w:r w:rsidRPr="003B6D99">
        <w:rPr>
          <w:rFonts w:ascii="Times New Roman" w:hAnsi="Times New Roman" w:cs="Times New Roman"/>
          <w:sz w:val="28"/>
          <w:szCs w:val="28"/>
          <w:lang w:val="ro-RO"/>
        </w:rPr>
        <w:t>semistructurate</w:t>
      </w:r>
      <w:proofErr w:type="spellEnd"/>
      <w:r w:rsidRPr="003B6D99">
        <w:rPr>
          <w:rFonts w:ascii="Times New Roman" w:hAnsi="Times New Roman" w:cs="Times New Roman"/>
          <w:sz w:val="28"/>
          <w:szCs w:val="28"/>
          <w:lang w:val="ro-RO"/>
        </w:rPr>
        <w:t xml:space="preserve"> și grupuri de lucru cu actori cheie din județ), au fost identificate mai multe obiective strategice care urmăresc evitarea sau atenuarea amenințărilor, atât prin corectarea punctelor slabe, cât și prin capitalizarea atuurilor și a oportunităților.</w:t>
      </w:r>
    </w:p>
    <w:p w14:paraId="2839B26C" w14:textId="77777777" w:rsidR="004A7ED6" w:rsidRPr="003B6D99" w:rsidRDefault="004A7ED6" w:rsidP="004A7ED6">
      <w:pPr>
        <w:rPr>
          <w:rFonts w:ascii="Times New Roman" w:hAnsi="Times New Roman" w:cs="Times New Roman"/>
          <w:sz w:val="28"/>
          <w:szCs w:val="28"/>
          <w:lang w:val="ro-RO"/>
        </w:rPr>
      </w:pPr>
      <w:r w:rsidRPr="003B6D99">
        <w:rPr>
          <w:rFonts w:ascii="Times New Roman" w:hAnsi="Times New Roman" w:cs="Times New Roman"/>
          <w:sz w:val="28"/>
          <w:szCs w:val="28"/>
          <w:lang w:val="ro-RO"/>
        </w:rPr>
        <w:t xml:space="preserve">Obiectivele strategice sunt subordonate obiectivului general și au fost dezvoltate luând în considerare atât integrarea verticală, respectiv coerența cu obiectivele tematice stabilite în cadrul politicii de coeziune a UE pentru perioada 2021-2027 și strategiile de la nivele teritoriale superioare (european, național, regional), cât și integrarea orizontală, prin armonizarea cu strategiile existente la nivel local. </w:t>
      </w:r>
    </w:p>
    <w:p w14:paraId="4596FAF7" w14:textId="5500C346" w:rsidR="00CA01D0" w:rsidRPr="003B6D99" w:rsidRDefault="00CA01D0" w:rsidP="00FE3D39">
      <w:pPr>
        <w:pStyle w:val="NormalWeb"/>
        <w:jc w:val="both"/>
        <w:rPr>
          <w:sz w:val="28"/>
          <w:szCs w:val="28"/>
        </w:rPr>
      </w:pPr>
      <w:r w:rsidRPr="003B6D99">
        <w:rPr>
          <w:sz w:val="28"/>
          <w:szCs w:val="28"/>
        </w:rPr>
        <w:t xml:space="preserve">Obiectiv general - </w:t>
      </w:r>
      <w:proofErr w:type="spellStart"/>
      <w:r w:rsidRPr="003B6D99">
        <w:rPr>
          <w:sz w:val="28"/>
          <w:szCs w:val="28"/>
          <w:lang w:val="en-US"/>
        </w:rPr>
        <w:t>Dezvoltarea</w:t>
      </w:r>
      <w:proofErr w:type="spellEnd"/>
      <w:r w:rsidRPr="003B6D99">
        <w:rPr>
          <w:sz w:val="28"/>
          <w:szCs w:val="28"/>
          <w:lang w:val="en-US"/>
        </w:rPr>
        <w:t xml:space="preserve"> socio-</w:t>
      </w:r>
      <w:proofErr w:type="spellStart"/>
      <w:r w:rsidRPr="003B6D99">
        <w:rPr>
          <w:sz w:val="28"/>
          <w:szCs w:val="28"/>
          <w:lang w:val="en-US"/>
        </w:rPr>
        <w:t>economică</w:t>
      </w:r>
      <w:proofErr w:type="spellEnd"/>
      <w:r w:rsidRPr="003B6D99">
        <w:rPr>
          <w:sz w:val="28"/>
          <w:szCs w:val="28"/>
          <w:lang w:val="en-US"/>
        </w:rPr>
        <w:t xml:space="preserve"> </w:t>
      </w:r>
      <w:proofErr w:type="spellStart"/>
      <w:r w:rsidRPr="003B6D99">
        <w:rPr>
          <w:sz w:val="28"/>
          <w:szCs w:val="28"/>
          <w:lang w:val="en-US"/>
        </w:rPr>
        <w:t>durabilă</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îmbunătățirea</w:t>
      </w:r>
      <w:proofErr w:type="spellEnd"/>
      <w:r w:rsidRPr="003B6D99">
        <w:rPr>
          <w:sz w:val="28"/>
          <w:szCs w:val="28"/>
          <w:lang w:val="en-US"/>
        </w:rPr>
        <w:t xml:space="preserve"> </w:t>
      </w:r>
      <w:proofErr w:type="spellStart"/>
      <w:r w:rsidRPr="003B6D99">
        <w:rPr>
          <w:sz w:val="28"/>
          <w:szCs w:val="28"/>
          <w:lang w:val="en-US"/>
        </w:rPr>
        <w:t>calității</w:t>
      </w:r>
      <w:proofErr w:type="spellEnd"/>
      <w:r w:rsidRPr="003B6D99">
        <w:rPr>
          <w:sz w:val="28"/>
          <w:szCs w:val="28"/>
          <w:lang w:val="en-US"/>
        </w:rPr>
        <w:t xml:space="preserve"> </w:t>
      </w:r>
      <w:proofErr w:type="spellStart"/>
      <w:r w:rsidRPr="003B6D99">
        <w:rPr>
          <w:sz w:val="28"/>
          <w:szCs w:val="28"/>
          <w:lang w:val="en-US"/>
        </w:rPr>
        <w:t>vieții</w:t>
      </w:r>
      <w:proofErr w:type="spellEnd"/>
      <w:r w:rsidRPr="003B6D99">
        <w:rPr>
          <w:sz w:val="28"/>
          <w:szCs w:val="28"/>
          <w:lang w:val="en-US"/>
        </w:rPr>
        <w:t xml:space="preserve"> </w:t>
      </w:r>
      <w:proofErr w:type="spellStart"/>
      <w:r w:rsidRPr="003B6D99">
        <w:rPr>
          <w:sz w:val="28"/>
          <w:szCs w:val="28"/>
          <w:lang w:val="en-US"/>
        </w:rPr>
        <w:t>populației</w:t>
      </w:r>
      <w:proofErr w:type="spellEnd"/>
      <w:r w:rsidRPr="003B6D99">
        <w:rPr>
          <w:sz w:val="28"/>
          <w:szCs w:val="28"/>
          <w:lang w:val="en-US"/>
        </w:rPr>
        <w:t xml:space="preserve"> </w:t>
      </w:r>
      <w:proofErr w:type="spellStart"/>
      <w:r w:rsidRPr="003B6D99">
        <w:rPr>
          <w:sz w:val="28"/>
          <w:szCs w:val="28"/>
          <w:lang w:val="en-US"/>
        </w:rPr>
        <w:t>prin</w:t>
      </w:r>
      <w:proofErr w:type="spellEnd"/>
      <w:r w:rsidRPr="003B6D99">
        <w:rPr>
          <w:sz w:val="28"/>
          <w:szCs w:val="28"/>
          <w:lang w:val="en-US"/>
        </w:rPr>
        <w:t xml:space="preserve"> </w:t>
      </w:r>
      <w:proofErr w:type="spellStart"/>
      <w:r w:rsidRPr="003B6D99">
        <w:rPr>
          <w:sz w:val="28"/>
          <w:szCs w:val="28"/>
          <w:lang w:val="en-US"/>
        </w:rPr>
        <w:t>aboradarea</w:t>
      </w:r>
      <w:proofErr w:type="spellEnd"/>
      <w:r w:rsidRPr="003B6D99">
        <w:rPr>
          <w:sz w:val="28"/>
          <w:szCs w:val="28"/>
          <w:lang w:val="en-US"/>
        </w:rPr>
        <w:t xml:space="preserve"> </w:t>
      </w:r>
      <w:proofErr w:type="spellStart"/>
      <w:r w:rsidRPr="003B6D99">
        <w:rPr>
          <w:sz w:val="28"/>
          <w:szCs w:val="28"/>
          <w:lang w:val="en-US"/>
        </w:rPr>
        <w:t>unui</w:t>
      </w:r>
      <w:proofErr w:type="spellEnd"/>
      <w:r w:rsidRPr="003B6D99">
        <w:rPr>
          <w:sz w:val="28"/>
          <w:szCs w:val="28"/>
          <w:lang w:val="en-US"/>
        </w:rPr>
        <w:t xml:space="preserve"> </w:t>
      </w:r>
      <w:proofErr w:type="spellStart"/>
      <w:r w:rsidRPr="003B6D99">
        <w:rPr>
          <w:sz w:val="28"/>
          <w:szCs w:val="28"/>
          <w:lang w:val="en-US"/>
        </w:rPr>
        <w:t>sistem</w:t>
      </w:r>
      <w:proofErr w:type="spellEnd"/>
      <w:r w:rsidRPr="003B6D99">
        <w:rPr>
          <w:sz w:val="28"/>
          <w:szCs w:val="28"/>
          <w:lang w:val="en-US"/>
        </w:rPr>
        <w:t xml:space="preserve"> </w:t>
      </w:r>
      <w:proofErr w:type="spellStart"/>
      <w:r w:rsidRPr="003B6D99">
        <w:rPr>
          <w:sz w:val="28"/>
          <w:szCs w:val="28"/>
          <w:lang w:val="en-US"/>
        </w:rPr>
        <w:t>integrat</w:t>
      </w:r>
      <w:proofErr w:type="spellEnd"/>
      <w:r w:rsidRPr="003B6D99">
        <w:rPr>
          <w:sz w:val="28"/>
          <w:szCs w:val="28"/>
          <w:lang w:val="en-US"/>
        </w:rPr>
        <w:t xml:space="preserve"> de </w:t>
      </w:r>
      <w:proofErr w:type="spellStart"/>
      <w:r w:rsidRPr="003B6D99">
        <w:rPr>
          <w:sz w:val="28"/>
          <w:szCs w:val="28"/>
          <w:lang w:val="en-US"/>
        </w:rPr>
        <w:t>priorități</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măsuri</w:t>
      </w:r>
      <w:proofErr w:type="spellEnd"/>
      <w:r w:rsidRPr="003B6D99">
        <w:rPr>
          <w:sz w:val="28"/>
          <w:szCs w:val="28"/>
          <w:lang w:val="en-US"/>
        </w:rPr>
        <w:t xml:space="preserve"> de </w:t>
      </w:r>
      <w:proofErr w:type="spellStart"/>
      <w:r w:rsidRPr="003B6D99">
        <w:rPr>
          <w:sz w:val="28"/>
          <w:szCs w:val="28"/>
          <w:lang w:val="en-US"/>
        </w:rPr>
        <w:t>dezvoltare</w:t>
      </w:r>
      <w:proofErr w:type="spellEnd"/>
      <w:r w:rsidRPr="003B6D99">
        <w:rPr>
          <w:sz w:val="28"/>
          <w:szCs w:val="28"/>
          <w:lang w:val="en-US"/>
        </w:rPr>
        <w:t xml:space="preserve">, care </w:t>
      </w:r>
      <w:proofErr w:type="spellStart"/>
      <w:r w:rsidRPr="003B6D99">
        <w:rPr>
          <w:sz w:val="28"/>
          <w:szCs w:val="28"/>
          <w:lang w:val="en-US"/>
        </w:rPr>
        <w:t>vizează</w:t>
      </w:r>
      <w:proofErr w:type="spellEnd"/>
      <w:r w:rsidRPr="003B6D99">
        <w:rPr>
          <w:sz w:val="28"/>
          <w:szCs w:val="28"/>
          <w:lang w:val="en-US"/>
        </w:rPr>
        <w:t xml:space="preserve"> </w:t>
      </w:r>
      <w:proofErr w:type="spellStart"/>
      <w:r w:rsidRPr="003B6D99">
        <w:rPr>
          <w:sz w:val="28"/>
          <w:szCs w:val="28"/>
          <w:lang w:val="en-US"/>
        </w:rPr>
        <w:t>creșterea</w:t>
      </w:r>
      <w:proofErr w:type="spellEnd"/>
      <w:r w:rsidRPr="003B6D99">
        <w:rPr>
          <w:sz w:val="28"/>
          <w:szCs w:val="28"/>
          <w:lang w:val="en-US"/>
        </w:rPr>
        <w:t xml:space="preserve"> </w:t>
      </w:r>
      <w:proofErr w:type="spellStart"/>
      <w:r w:rsidRPr="003B6D99">
        <w:rPr>
          <w:sz w:val="28"/>
          <w:szCs w:val="28"/>
          <w:lang w:val="en-US"/>
        </w:rPr>
        <w:t>competitivității</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atragerea</w:t>
      </w:r>
      <w:proofErr w:type="spellEnd"/>
      <w:r w:rsidRPr="003B6D99">
        <w:rPr>
          <w:sz w:val="28"/>
          <w:szCs w:val="28"/>
          <w:lang w:val="en-US"/>
        </w:rPr>
        <w:t xml:space="preserve"> </w:t>
      </w:r>
      <w:proofErr w:type="spellStart"/>
      <w:r w:rsidRPr="003B6D99">
        <w:rPr>
          <w:sz w:val="28"/>
          <w:szCs w:val="28"/>
          <w:lang w:val="en-US"/>
        </w:rPr>
        <w:t>investitorilor</w:t>
      </w:r>
      <w:proofErr w:type="spellEnd"/>
      <w:r w:rsidRPr="003B6D99">
        <w:rPr>
          <w:sz w:val="28"/>
          <w:szCs w:val="28"/>
          <w:lang w:val="en-US"/>
        </w:rPr>
        <w:t xml:space="preserve">, </w:t>
      </w:r>
      <w:proofErr w:type="spellStart"/>
      <w:r w:rsidRPr="003B6D99">
        <w:rPr>
          <w:sz w:val="28"/>
          <w:szCs w:val="28"/>
          <w:lang w:val="en-US"/>
        </w:rPr>
        <w:t>conservarea</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îmbunătățirea</w:t>
      </w:r>
      <w:proofErr w:type="spellEnd"/>
      <w:r w:rsidRPr="003B6D99">
        <w:rPr>
          <w:sz w:val="28"/>
          <w:szCs w:val="28"/>
          <w:lang w:val="en-US"/>
        </w:rPr>
        <w:t xml:space="preserve"> </w:t>
      </w:r>
      <w:proofErr w:type="spellStart"/>
      <w:r w:rsidRPr="003B6D99">
        <w:rPr>
          <w:sz w:val="28"/>
          <w:szCs w:val="28"/>
          <w:lang w:val="en-US"/>
        </w:rPr>
        <w:t>condițiilor</w:t>
      </w:r>
      <w:proofErr w:type="spellEnd"/>
      <w:r w:rsidRPr="003B6D99">
        <w:rPr>
          <w:sz w:val="28"/>
          <w:szCs w:val="28"/>
          <w:lang w:val="en-US"/>
        </w:rPr>
        <w:t xml:space="preserve"> de </w:t>
      </w:r>
      <w:proofErr w:type="spellStart"/>
      <w:r w:rsidRPr="003B6D99">
        <w:rPr>
          <w:sz w:val="28"/>
          <w:szCs w:val="28"/>
          <w:lang w:val="en-US"/>
        </w:rPr>
        <w:t>mediu</w:t>
      </w:r>
      <w:proofErr w:type="spellEnd"/>
      <w:r w:rsidRPr="003B6D99">
        <w:rPr>
          <w:sz w:val="28"/>
          <w:szCs w:val="28"/>
          <w:lang w:val="en-US"/>
        </w:rPr>
        <w:t xml:space="preserve">, </w:t>
      </w:r>
      <w:proofErr w:type="spellStart"/>
      <w:r w:rsidRPr="003B6D99">
        <w:rPr>
          <w:sz w:val="28"/>
          <w:szCs w:val="28"/>
          <w:lang w:val="en-US"/>
        </w:rPr>
        <w:t>creșterea</w:t>
      </w:r>
      <w:proofErr w:type="spellEnd"/>
      <w:r w:rsidRPr="003B6D99">
        <w:rPr>
          <w:sz w:val="28"/>
          <w:szCs w:val="28"/>
          <w:lang w:val="en-US"/>
        </w:rPr>
        <w:t xml:space="preserve"> </w:t>
      </w:r>
      <w:proofErr w:type="spellStart"/>
      <w:r w:rsidRPr="003B6D99">
        <w:rPr>
          <w:sz w:val="28"/>
          <w:szCs w:val="28"/>
          <w:lang w:val="en-US"/>
        </w:rPr>
        <w:t>conectivității</w:t>
      </w:r>
      <w:proofErr w:type="spellEnd"/>
      <w:r w:rsidRPr="003B6D99">
        <w:rPr>
          <w:sz w:val="28"/>
          <w:szCs w:val="28"/>
          <w:lang w:val="en-US"/>
        </w:rPr>
        <w:t xml:space="preserve"> la </w:t>
      </w:r>
      <w:proofErr w:type="spellStart"/>
      <w:r w:rsidRPr="003B6D99">
        <w:rPr>
          <w:sz w:val="28"/>
          <w:szCs w:val="28"/>
          <w:lang w:val="en-US"/>
        </w:rPr>
        <w:t>nivelul</w:t>
      </w:r>
      <w:proofErr w:type="spellEnd"/>
      <w:r w:rsidRPr="003B6D99">
        <w:rPr>
          <w:sz w:val="28"/>
          <w:szCs w:val="28"/>
          <w:lang w:val="en-US"/>
        </w:rPr>
        <w:t xml:space="preserve"> </w:t>
      </w:r>
      <w:proofErr w:type="spellStart"/>
      <w:r w:rsidRPr="003B6D99">
        <w:rPr>
          <w:sz w:val="28"/>
          <w:szCs w:val="28"/>
          <w:lang w:val="en-US"/>
        </w:rPr>
        <w:t>infrastructurii</w:t>
      </w:r>
      <w:proofErr w:type="spellEnd"/>
      <w:r w:rsidRPr="003B6D99">
        <w:rPr>
          <w:sz w:val="28"/>
          <w:szCs w:val="28"/>
          <w:lang w:val="en-US"/>
        </w:rPr>
        <w:t xml:space="preserve"> de transport </w:t>
      </w:r>
      <w:proofErr w:type="spellStart"/>
      <w:r w:rsidRPr="003B6D99">
        <w:rPr>
          <w:sz w:val="28"/>
          <w:szCs w:val="28"/>
          <w:lang w:val="en-US"/>
        </w:rPr>
        <w:t>și</w:t>
      </w:r>
      <w:proofErr w:type="spellEnd"/>
      <w:r w:rsidRPr="003B6D99">
        <w:rPr>
          <w:sz w:val="28"/>
          <w:szCs w:val="28"/>
          <w:lang w:val="en-US"/>
        </w:rPr>
        <w:t xml:space="preserve"> a </w:t>
      </w:r>
      <w:proofErr w:type="spellStart"/>
      <w:r w:rsidRPr="003B6D99">
        <w:rPr>
          <w:sz w:val="28"/>
          <w:szCs w:val="28"/>
          <w:lang w:val="en-US"/>
        </w:rPr>
        <w:t>utilităților</w:t>
      </w:r>
      <w:proofErr w:type="spellEnd"/>
      <w:r w:rsidRPr="003B6D99">
        <w:rPr>
          <w:sz w:val="28"/>
          <w:szCs w:val="28"/>
          <w:lang w:val="en-US"/>
        </w:rPr>
        <w:t xml:space="preserve"> </w:t>
      </w:r>
      <w:proofErr w:type="spellStart"/>
      <w:r w:rsidRPr="003B6D99">
        <w:rPr>
          <w:sz w:val="28"/>
          <w:szCs w:val="28"/>
          <w:lang w:val="en-US"/>
        </w:rPr>
        <w:t>publice</w:t>
      </w:r>
      <w:proofErr w:type="spellEnd"/>
      <w:r w:rsidRPr="003B6D99">
        <w:rPr>
          <w:sz w:val="28"/>
          <w:szCs w:val="28"/>
          <w:lang w:val="en-US"/>
        </w:rPr>
        <w:t xml:space="preserve">, </w:t>
      </w:r>
      <w:proofErr w:type="spellStart"/>
      <w:r w:rsidRPr="003B6D99">
        <w:rPr>
          <w:sz w:val="28"/>
          <w:szCs w:val="28"/>
          <w:lang w:val="en-US"/>
        </w:rPr>
        <w:t>promovarea</w:t>
      </w:r>
      <w:proofErr w:type="spellEnd"/>
      <w:r w:rsidRPr="003B6D99">
        <w:rPr>
          <w:sz w:val="28"/>
          <w:szCs w:val="28"/>
          <w:lang w:val="en-US"/>
        </w:rPr>
        <w:t xml:space="preserve"> </w:t>
      </w:r>
      <w:proofErr w:type="spellStart"/>
      <w:r w:rsidRPr="003B6D99">
        <w:rPr>
          <w:sz w:val="28"/>
          <w:szCs w:val="28"/>
          <w:lang w:val="en-US"/>
        </w:rPr>
        <w:t>dezvoltării</w:t>
      </w:r>
      <w:proofErr w:type="spellEnd"/>
      <w:r w:rsidRPr="003B6D99">
        <w:rPr>
          <w:sz w:val="28"/>
          <w:szCs w:val="28"/>
          <w:lang w:val="en-US"/>
        </w:rPr>
        <w:t xml:space="preserve"> integrate a </w:t>
      </w:r>
      <w:proofErr w:type="spellStart"/>
      <w:r w:rsidRPr="003B6D99">
        <w:rPr>
          <w:sz w:val="28"/>
          <w:szCs w:val="28"/>
          <w:lang w:val="en-US"/>
        </w:rPr>
        <w:t>teritoriului</w:t>
      </w:r>
      <w:proofErr w:type="spellEnd"/>
      <w:r w:rsidRPr="003B6D99">
        <w:rPr>
          <w:sz w:val="28"/>
          <w:szCs w:val="28"/>
          <w:lang w:val="en-US"/>
        </w:rPr>
        <w:t xml:space="preserve">, </w:t>
      </w:r>
      <w:proofErr w:type="spellStart"/>
      <w:r w:rsidRPr="003B6D99">
        <w:rPr>
          <w:sz w:val="28"/>
          <w:szCs w:val="28"/>
          <w:lang w:val="en-US"/>
        </w:rPr>
        <w:t>combaterea</w:t>
      </w:r>
      <w:proofErr w:type="spellEnd"/>
      <w:r w:rsidRPr="003B6D99">
        <w:rPr>
          <w:sz w:val="28"/>
          <w:szCs w:val="28"/>
          <w:lang w:val="en-US"/>
        </w:rPr>
        <w:t xml:space="preserve"> </w:t>
      </w:r>
      <w:proofErr w:type="spellStart"/>
      <w:r w:rsidRPr="003B6D99">
        <w:rPr>
          <w:sz w:val="28"/>
          <w:szCs w:val="28"/>
          <w:lang w:val="en-US"/>
        </w:rPr>
        <w:t>sărăciei</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sporirea</w:t>
      </w:r>
      <w:proofErr w:type="spellEnd"/>
      <w:r w:rsidRPr="003B6D99">
        <w:rPr>
          <w:sz w:val="28"/>
          <w:szCs w:val="28"/>
          <w:lang w:val="en-US"/>
        </w:rPr>
        <w:t xml:space="preserve"> </w:t>
      </w:r>
      <w:proofErr w:type="spellStart"/>
      <w:r w:rsidRPr="003B6D99">
        <w:rPr>
          <w:sz w:val="28"/>
          <w:szCs w:val="28"/>
          <w:lang w:val="en-US"/>
        </w:rPr>
        <w:t>incluziunii</w:t>
      </w:r>
      <w:proofErr w:type="spellEnd"/>
      <w:r w:rsidRPr="003B6D99">
        <w:rPr>
          <w:sz w:val="28"/>
          <w:szCs w:val="28"/>
          <w:lang w:val="en-US"/>
        </w:rPr>
        <w:t xml:space="preserve"> </w:t>
      </w:r>
      <w:proofErr w:type="spellStart"/>
      <w:r w:rsidRPr="003B6D99">
        <w:rPr>
          <w:sz w:val="28"/>
          <w:szCs w:val="28"/>
          <w:lang w:val="en-US"/>
        </w:rPr>
        <w:t>sociale</w:t>
      </w:r>
      <w:proofErr w:type="spellEnd"/>
      <w:r w:rsidR="008B34E7" w:rsidRPr="003B6D99">
        <w:rPr>
          <w:sz w:val="28"/>
          <w:szCs w:val="28"/>
          <w:lang w:val="en-US"/>
        </w:rPr>
        <w:t>;</w:t>
      </w:r>
    </w:p>
    <w:p w14:paraId="148F3981" w14:textId="1950377D" w:rsidR="00AC3372" w:rsidRPr="003B6D99" w:rsidRDefault="00AC3372" w:rsidP="00AC3372">
      <w:pPr>
        <w:pStyle w:val="NormalWeb"/>
        <w:jc w:val="both"/>
        <w:rPr>
          <w:sz w:val="28"/>
          <w:szCs w:val="28"/>
          <w:lang w:val="en-US"/>
        </w:rPr>
      </w:pPr>
      <w:r w:rsidRPr="003B6D99">
        <w:rPr>
          <w:sz w:val="28"/>
          <w:szCs w:val="28"/>
        </w:rPr>
        <w:t xml:space="preserve">O.S. 1 - </w:t>
      </w:r>
      <w:r w:rsidRPr="003B6D99">
        <w:rPr>
          <w:sz w:val="28"/>
          <w:szCs w:val="28"/>
          <w:lang w:val="en-US"/>
        </w:rPr>
        <w:t xml:space="preserve">Un </w:t>
      </w:r>
      <w:proofErr w:type="spellStart"/>
      <w:r w:rsidRPr="003B6D99">
        <w:rPr>
          <w:sz w:val="28"/>
          <w:szCs w:val="28"/>
          <w:lang w:val="en-US"/>
        </w:rPr>
        <w:t>județ</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w:t>
      </w:r>
      <w:proofErr w:type="spellStart"/>
      <w:r w:rsidRPr="003B6D99">
        <w:rPr>
          <w:sz w:val="28"/>
          <w:szCs w:val="28"/>
          <w:lang w:val="en-US"/>
        </w:rPr>
        <w:t>inteligent</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w:t>
      </w:r>
      <w:proofErr w:type="spellStart"/>
      <w:r w:rsidRPr="003B6D99">
        <w:rPr>
          <w:sz w:val="28"/>
          <w:szCs w:val="28"/>
          <w:lang w:val="en-US"/>
        </w:rPr>
        <w:t>competitiv</w:t>
      </w:r>
      <w:proofErr w:type="spellEnd"/>
      <w:r w:rsidRPr="003B6D99">
        <w:rPr>
          <w:sz w:val="28"/>
          <w:szCs w:val="28"/>
          <w:lang w:val="en-US"/>
        </w:rPr>
        <w:t xml:space="preserve">, </w:t>
      </w:r>
      <w:proofErr w:type="spellStart"/>
      <w:r w:rsidRPr="003B6D99">
        <w:rPr>
          <w:sz w:val="28"/>
          <w:szCs w:val="28"/>
          <w:lang w:val="en-US"/>
        </w:rPr>
        <w:t>prin</w:t>
      </w:r>
      <w:proofErr w:type="spellEnd"/>
      <w:r w:rsidRPr="003B6D99">
        <w:rPr>
          <w:sz w:val="28"/>
          <w:szCs w:val="28"/>
          <w:lang w:val="en-US"/>
        </w:rPr>
        <w:t xml:space="preserve"> </w:t>
      </w:r>
      <w:proofErr w:type="spellStart"/>
      <w:r w:rsidRPr="003B6D99">
        <w:rPr>
          <w:sz w:val="28"/>
          <w:szCs w:val="28"/>
          <w:lang w:val="en-US"/>
        </w:rPr>
        <w:t>promovarea</w:t>
      </w:r>
      <w:proofErr w:type="spellEnd"/>
      <w:r w:rsidRPr="003B6D99">
        <w:rPr>
          <w:sz w:val="28"/>
          <w:szCs w:val="28"/>
          <w:lang w:val="en-US"/>
        </w:rPr>
        <w:t xml:space="preserve"> </w:t>
      </w:r>
      <w:proofErr w:type="spellStart"/>
      <w:r w:rsidRPr="003B6D99">
        <w:rPr>
          <w:sz w:val="28"/>
          <w:szCs w:val="28"/>
          <w:lang w:val="en-US"/>
        </w:rPr>
        <w:t>transformării</w:t>
      </w:r>
      <w:proofErr w:type="spellEnd"/>
      <w:r w:rsidRPr="003B6D99">
        <w:rPr>
          <w:sz w:val="28"/>
          <w:szCs w:val="28"/>
          <w:lang w:val="en-US"/>
        </w:rPr>
        <w:t xml:space="preserve"> </w:t>
      </w:r>
      <w:proofErr w:type="spellStart"/>
      <w:r w:rsidRPr="003B6D99">
        <w:rPr>
          <w:sz w:val="28"/>
          <w:szCs w:val="28"/>
          <w:lang w:val="en-US"/>
        </w:rPr>
        <w:t>economice</w:t>
      </w:r>
      <w:proofErr w:type="spellEnd"/>
      <w:r w:rsidRPr="003B6D99">
        <w:rPr>
          <w:sz w:val="28"/>
          <w:szCs w:val="28"/>
          <w:lang w:val="en-US"/>
        </w:rPr>
        <w:t xml:space="preserve"> </w:t>
      </w:r>
      <w:proofErr w:type="spellStart"/>
      <w:r w:rsidRPr="003B6D99">
        <w:rPr>
          <w:sz w:val="28"/>
          <w:szCs w:val="28"/>
          <w:lang w:val="en-US"/>
        </w:rPr>
        <w:t>inovatoare</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inteligente</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îmbunătățirea</w:t>
      </w:r>
      <w:proofErr w:type="spellEnd"/>
      <w:r w:rsidRPr="003B6D99">
        <w:rPr>
          <w:sz w:val="28"/>
          <w:szCs w:val="28"/>
          <w:lang w:val="en-US"/>
        </w:rPr>
        <w:t xml:space="preserve"> </w:t>
      </w:r>
      <w:proofErr w:type="spellStart"/>
      <w:r w:rsidRPr="003B6D99">
        <w:rPr>
          <w:sz w:val="28"/>
          <w:szCs w:val="28"/>
          <w:lang w:val="en-US"/>
        </w:rPr>
        <w:t>capacității</w:t>
      </w:r>
      <w:proofErr w:type="spellEnd"/>
      <w:r w:rsidRPr="003B6D99">
        <w:rPr>
          <w:sz w:val="28"/>
          <w:szCs w:val="28"/>
          <w:lang w:val="en-US"/>
        </w:rPr>
        <w:t xml:space="preserve"> administrative</w:t>
      </w:r>
      <w:r w:rsidR="008B34E7" w:rsidRPr="003B6D99">
        <w:rPr>
          <w:sz w:val="28"/>
          <w:szCs w:val="28"/>
          <w:lang w:val="en-US"/>
        </w:rPr>
        <w:t>;</w:t>
      </w:r>
    </w:p>
    <w:p w14:paraId="6E0E41D4" w14:textId="356D6ED5" w:rsidR="009F1BAF" w:rsidRPr="003B6D99" w:rsidRDefault="009F1BAF" w:rsidP="009F1BAF">
      <w:pPr>
        <w:pStyle w:val="NormalWeb"/>
        <w:jc w:val="both"/>
        <w:rPr>
          <w:sz w:val="28"/>
          <w:szCs w:val="28"/>
          <w:lang w:val="en-US"/>
        </w:rPr>
      </w:pPr>
      <w:r w:rsidRPr="003B6D99">
        <w:rPr>
          <w:sz w:val="28"/>
          <w:szCs w:val="28"/>
        </w:rPr>
        <w:t xml:space="preserve">O.S.2 -  </w:t>
      </w:r>
      <w:r w:rsidRPr="003B6D99">
        <w:rPr>
          <w:sz w:val="28"/>
          <w:szCs w:val="28"/>
          <w:lang w:val="en-US"/>
        </w:rPr>
        <w:t xml:space="preserve">Un </w:t>
      </w:r>
      <w:proofErr w:type="spellStart"/>
      <w:r w:rsidRPr="003B6D99">
        <w:rPr>
          <w:sz w:val="28"/>
          <w:szCs w:val="28"/>
          <w:lang w:val="en-US"/>
        </w:rPr>
        <w:t>județ</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w:t>
      </w:r>
      <w:proofErr w:type="spellStart"/>
      <w:r w:rsidRPr="003B6D99">
        <w:rPr>
          <w:sz w:val="28"/>
          <w:szCs w:val="28"/>
          <w:lang w:val="en-US"/>
        </w:rPr>
        <w:t>verde</w:t>
      </w:r>
      <w:proofErr w:type="spellEnd"/>
      <w:r w:rsidRPr="003B6D99">
        <w:rPr>
          <w:sz w:val="28"/>
          <w:szCs w:val="28"/>
          <w:lang w:val="en-US"/>
        </w:rPr>
        <w:t xml:space="preserve">, cu </w:t>
      </w:r>
      <w:proofErr w:type="spellStart"/>
      <w:r w:rsidRPr="003B6D99">
        <w:rPr>
          <w:sz w:val="28"/>
          <w:szCs w:val="28"/>
          <w:lang w:val="en-US"/>
        </w:rPr>
        <w:t>emisii</w:t>
      </w:r>
      <w:proofErr w:type="spellEnd"/>
      <w:r w:rsidRPr="003B6D99">
        <w:rPr>
          <w:sz w:val="28"/>
          <w:szCs w:val="28"/>
          <w:lang w:val="en-US"/>
        </w:rPr>
        <w:t xml:space="preserve"> </w:t>
      </w:r>
      <w:proofErr w:type="spellStart"/>
      <w:r w:rsidRPr="003B6D99">
        <w:rPr>
          <w:sz w:val="28"/>
          <w:szCs w:val="28"/>
          <w:lang w:val="en-US"/>
        </w:rPr>
        <w:t>scăzute</w:t>
      </w:r>
      <w:proofErr w:type="spellEnd"/>
      <w:r w:rsidRPr="003B6D99">
        <w:rPr>
          <w:sz w:val="28"/>
          <w:szCs w:val="28"/>
          <w:lang w:val="en-US"/>
        </w:rPr>
        <w:t xml:space="preserve"> de carbon </w:t>
      </w:r>
      <w:proofErr w:type="spellStart"/>
      <w:r w:rsidRPr="003B6D99">
        <w:rPr>
          <w:sz w:val="28"/>
          <w:szCs w:val="28"/>
          <w:lang w:val="en-US"/>
        </w:rPr>
        <w:t>prin</w:t>
      </w:r>
      <w:proofErr w:type="spellEnd"/>
      <w:r w:rsidRPr="003B6D99">
        <w:rPr>
          <w:sz w:val="28"/>
          <w:szCs w:val="28"/>
          <w:lang w:val="en-US"/>
        </w:rPr>
        <w:t xml:space="preserve"> </w:t>
      </w:r>
      <w:proofErr w:type="spellStart"/>
      <w:r w:rsidRPr="003B6D99">
        <w:rPr>
          <w:sz w:val="28"/>
          <w:szCs w:val="28"/>
          <w:lang w:val="en-US"/>
        </w:rPr>
        <w:t>promovarea</w:t>
      </w:r>
      <w:proofErr w:type="spellEnd"/>
      <w:r w:rsidRPr="003B6D99">
        <w:rPr>
          <w:sz w:val="28"/>
          <w:szCs w:val="28"/>
          <w:lang w:val="en-US"/>
        </w:rPr>
        <w:t xml:space="preserve"> </w:t>
      </w:r>
      <w:proofErr w:type="spellStart"/>
      <w:r w:rsidRPr="003B6D99">
        <w:rPr>
          <w:sz w:val="28"/>
          <w:szCs w:val="28"/>
          <w:lang w:val="en-US"/>
        </w:rPr>
        <w:t>tranziției</w:t>
      </w:r>
      <w:proofErr w:type="spellEnd"/>
      <w:r w:rsidRPr="003B6D99">
        <w:rPr>
          <w:sz w:val="28"/>
          <w:szCs w:val="28"/>
          <w:lang w:val="en-US"/>
        </w:rPr>
        <w:t xml:space="preserve"> </w:t>
      </w:r>
      <w:proofErr w:type="spellStart"/>
      <w:r w:rsidRPr="003B6D99">
        <w:rPr>
          <w:sz w:val="28"/>
          <w:szCs w:val="28"/>
          <w:lang w:val="en-US"/>
        </w:rPr>
        <w:t>către</w:t>
      </w:r>
      <w:proofErr w:type="spellEnd"/>
      <w:r w:rsidRPr="003B6D99">
        <w:rPr>
          <w:sz w:val="28"/>
          <w:szCs w:val="28"/>
          <w:lang w:val="en-US"/>
        </w:rPr>
        <w:t xml:space="preserve"> o </w:t>
      </w:r>
      <w:proofErr w:type="spellStart"/>
      <w:r w:rsidRPr="003B6D99">
        <w:rPr>
          <w:sz w:val="28"/>
          <w:szCs w:val="28"/>
          <w:lang w:val="en-US"/>
        </w:rPr>
        <w:t>energie</w:t>
      </w:r>
      <w:proofErr w:type="spellEnd"/>
      <w:r w:rsidRPr="003B6D99">
        <w:rPr>
          <w:sz w:val="28"/>
          <w:szCs w:val="28"/>
          <w:lang w:val="en-US"/>
        </w:rPr>
        <w:t xml:space="preserve"> </w:t>
      </w:r>
      <w:proofErr w:type="spellStart"/>
      <w:r w:rsidRPr="003B6D99">
        <w:rPr>
          <w:sz w:val="28"/>
          <w:szCs w:val="28"/>
          <w:lang w:val="en-US"/>
        </w:rPr>
        <w:t>nepoluantă</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echitabilă</w:t>
      </w:r>
      <w:proofErr w:type="spellEnd"/>
      <w:r w:rsidRPr="003B6D99">
        <w:rPr>
          <w:sz w:val="28"/>
          <w:szCs w:val="28"/>
          <w:lang w:val="en-US"/>
        </w:rPr>
        <w:t xml:space="preserve">, a </w:t>
      </w:r>
      <w:proofErr w:type="spellStart"/>
      <w:r w:rsidRPr="003B6D99">
        <w:rPr>
          <w:sz w:val="28"/>
          <w:szCs w:val="28"/>
          <w:lang w:val="en-US"/>
        </w:rPr>
        <w:t>investițiilor</w:t>
      </w:r>
      <w:proofErr w:type="spellEnd"/>
      <w:r w:rsidRPr="003B6D99">
        <w:rPr>
          <w:sz w:val="28"/>
          <w:szCs w:val="28"/>
          <w:lang w:val="en-US"/>
        </w:rPr>
        <w:t xml:space="preserve"> </w:t>
      </w:r>
      <w:proofErr w:type="spellStart"/>
      <w:r w:rsidRPr="003B6D99">
        <w:rPr>
          <w:sz w:val="28"/>
          <w:szCs w:val="28"/>
          <w:lang w:val="en-US"/>
        </w:rPr>
        <w:t>verzi</w:t>
      </w:r>
      <w:proofErr w:type="spellEnd"/>
      <w:r w:rsidRPr="003B6D99">
        <w:rPr>
          <w:sz w:val="28"/>
          <w:szCs w:val="28"/>
          <w:lang w:val="en-US"/>
        </w:rPr>
        <w:t xml:space="preserve">, a </w:t>
      </w:r>
      <w:proofErr w:type="spellStart"/>
      <w:r w:rsidRPr="003B6D99">
        <w:rPr>
          <w:sz w:val="28"/>
          <w:szCs w:val="28"/>
          <w:lang w:val="en-US"/>
        </w:rPr>
        <w:t>economiei</w:t>
      </w:r>
      <w:proofErr w:type="spellEnd"/>
      <w:r w:rsidRPr="003B6D99">
        <w:rPr>
          <w:sz w:val="28"/>
          <w:szCs w:val="28"/>
          <w:lang w:val="en-US"/>
        </w:rPr>
        <w:t xml:space="preserve"> </w:t>
      </w:r>
      <w:proofErr w:type="spellStart"/>
      <w:r w:rsidRPr="003B6D99">
        <w:rPr>
          <w:sz w:val="28"/>
          <w:szCs w:val="28"/>
          <w:lang w:val="en-US"/>
        </w:rPr>
        <w:t>circulare</w:t>
      </w:r>
      <w:proofErr w:type="spellEnd"/>
      <w:r w:rsidRPr="003B6D99">
        <w:rPr>
          <w:sz w:val="28"/>
          <w:szCs w:val="28"/>
          <w:lang w:val="en-US"/>
        </w:rPr>
        <w:t xml:space="preserve">, a </w:t>
      </w:r>
      <w:proofErr w:type="spellStart"/>
      <w:r w:rsidRPr="003B6D99">
        <w:rPr>
          <w:sz w:val="28"/>
          <w:szCs w:val="28"/>
          <w:lang w:val="en-US"/>
        </w:rPr>
        <w:t>adaptării</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atenuării</w:t>
      </w:r>
      <w:proofErr w:type="spellEnd"/>
      <w:r w:rsidRPr="003B6D99">
        <w:rPr>
          <w:sz w:val="28"/>
          <w:szCs w:val="28"/>
          <w:lang w:val="en-US"/>
        </w:rPr>
        <w:t xml:space="preserve"> </w:t>
      </w:r>
      <w:proofErr w:type="spellStart"/>
      <w:r w:rsidRPr="003B6D99">
        <w:rPr>
          <w:sz w:val="28"/>
          <w:szCs w:val="28"/>
          <w:lang w:val="en-US"/>
        </w:rPr>
        <w:t>efectelor</w:t>
      </w:r>
      <w:proofErr w:type="spellEnd"/>
      <w:r w:rsidRPr="003B6D99">
        <w:rPr>
          <w:sz w:val="28"/>
          <w:szCs w:val="28"/>
          <w:lang w:val="en-US"/>
        </w:rPr>
        <w:t xml:space="preserve"> </w:t>
      </w:r>
      <w:proofErr w:type="spellStart"/>
      <w:r w:rsidRPr="003B6D99">
        <w:rPr>
          <w:sz w:val="28"/>
          <w:szCs w:val="28"/>
          <w:lang w:val="en-US"/>
        </w:rPr>
        <w:t>schimbărilor</w:t>
      </w:r>
      <w:proofErr w:type="spellEnd"/>
      <w:r w:rsidRPr="003B6D99">
        <w:rPr>
          <w:sz w:val="28"/>
          <w:szCs w:val="28"/>
          <w:lang w:val="en-US"/>
        </w:rPr>
        <w:t xml:space="preserve"> </w:t>
      </w:r>
      <w:proofErr w:type="spellStart"/>
      <w:r w:rsidRPr="003B6D99">
        <w:rPr>
          <w:sz w:val="28"/>
          <w:szCs w:val="28"/>
          <w:lang w:val="en-US"/>
        </w:rPr>
        <w:t>climatice</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a </w:t>
      </w:r>
      <w:proofErr w:type="spellStart"/>
      <w:r w:rsidRPr="003B6D99">
        <w:rPr>
          <w:sz w:val="28"/>
          <w:szCs w:val="28"/>
          <w:lang w:val="en-US"/>
        </w:rPr>
        <w:t>prevenirii</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gestionării</w:t>
      </w:r>
      <w:proofErr w:type="spellEnd"/>
      <w:r w:rsidRPr="003B6D99">
        <w:rPr>
          <w:sz w:val="28"/>
          <w:szCs w:val="28"/>
          <w:lang w:val="en-US"/>
        </w:rPr>
        <w:t xml:space="preserve"> </w:t>
      </w:r>
      <w:proofErr w:type="spellStart"/>
      <w:r w:rsidRPr="003B6D99">
        <w:rPr>
          <w:sz w:val="28"/>
          <w:szCs w:val="28"/>
          <w:lang w:val="en-US"/>
        </w:rPr>
        <w:t>riscurilor</w:t>
      </w:r>
      <w:proofErr w:type="spellEnd"/>
      <w:r w:rsidR="008B34E7" w:rsidRPr="003B6D99">
        <w:rPr>
          <w:sz w:val="28"/>
          <w:szCs w:val="28"/>
          <w:lang w:val="en-US"/>
        </w:rPr>
        <w:t>;</w:t>
      </w:r>
    </w:p>
    <w:p w14:paraId="268888F1" w14:textId="4241B29A" w:rsidR="00823D74" w:rsidRPr="003B6D99" w:rsidRDefault="00823D74" w:rsidP="00823D74">
      <w:pPr>
        <w:pStyle w:val="NormalWeb"/>
        <w:jc w:val="both"/>
        <w:rPr>
          <w:sz w:val="28"/>
          <w:szCs w:val="28"/>
          <w:lang w:val="en-US"/>
        </w:rPr>
      </w:pPr>
      <w:r w:rsidRPr="003B6D99">
        <w:rPr>
          <w:sz w:val="28"/>
          <w:szCs w:val="28"/>
        </w:rPr>
        <w:t>O.S.3 -</w:t>
      </w:r>
      <w:r w:rsidRPr="003B6D99">
        <w:rPr>
          <w:sz w:val="28"/>
          <w:szCs w:val="28"/>
          <w:lang w:val="en-GB"/>
        </w:rPr>
        <w:t xml:space="preserve"> </w:t>
      </w:r>
      <w:r w:rsidRPr="003B6D99">
        <w:rPr>
          <w:sz w:val="28"/>
          <w:szCs w:val="28"/>
          <w:lang w:val="en-US"/>
        </w:rPr>
        <w:t xml:space="preserve">Un </w:t>
      </w:r>
      <w:proofErr w:type="spellStart"/>
      <w:r w:rsidRPr="003B6D99">
        <w:rPr>
          <w:sz w:val="28"/>
          <w:szCs w:val="28"/>
          <w:lang w:val="en-US"/>
        </w:rPr>
        <w:t>județ</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w:t>
      </w:r>
      <w:proofErr w:type="spellStart"/>
      <w:r w:rsidRPr="003B6D99">
        <w:rPr>
          <w:sz w:val="28"/>
          <w:szCs w:val="28"/>
          <w:lang w:val="en-US"/>
        </w:rPr>
        <w:t>conectat</w:t>
      </w:r>
      <w:proofErr w:type="spellEnd"/>
      <w:r w:rsidRPr="003B6D99">
        <w:rPr>
          <w:sz w:val="28"/>
          <w:szCs w:val="28"/>
          <w:lang w:val="en-US"/>
        </w:rPr>
        <w:t xml:space="preserve">, </w:t>
      </w:r>
      <w:proofErr w:type="spellStart"/>
      <w:r w:rsidRPr="003B6D99">
        <w:rPr>
          <w:sz w:val="28"/>
          <w:szCs w:val="28"/>
          <w:lang w:val="en-US"/>
        </w:rPr>
        <w:t>prin</w:t>
      </w:r>
      <w:proofErr w:type="spellEnd"/>
      <w:r w:rsidRPr="003B6D99">
        <w:rPr>
          <w:sz w:val="28"/>
          <w:szCs w:val="28"/>
          <w:lang w:val="en-US"/>
        </w:rPr>
        <w:t xml:space="preserve"> </w:t>
      </w:r>
      <w:proofErr w:type="spellStart"/>
      <w:r w:rsidRPr="003B6D99">
        <w:rPr>
          <w:sz w:val="28"/>
          <w:szCs w:val="28"/>
          <w:lang w:val="en-US"/>
        </w:rPr>
        <w:t>dezvoltarea</w:t>
      </w:r>
      <w:proofErr w:type="spellEnd"/>
      <w:r w:rsidRPr="003B6D99">
        <w:rPr>
          <w:sz w:val="28"/>
          <w:szCs w:val="28"/>
          <w:lang w:val="en-US"/>
        </w:rPr>
        <w:t xml:space="preserve"> </w:t>
      </w:r>
      <w:proofErr w:type="spellStart"/>
      <w:r w:rsidRPr="003B6D99">
        <w:rPr>
          <w:sz w:val="28"/>
          <w:szCs w:val="28"/>
          <w:lang w:val="en-US"/>
        </w:rPr>
        <w:t>mobilității</w:t>
      </w:r>
      <w:proofErr w:type="spellEnd"/>
      <w:r w:rsidRPr="003B6D99">
        <w:rPr>
          <w:sz w:val="28"/>
          <w:szCs w:val="28"/>
          <w:lang w:val="en-US"/>
        </w:rPr>
        <w:t xml:space="preserve">, a </w:t>
      </w:r>
      <w:proofErr w:type="spellStart"/>
      <w:r w:rsidRPr="003B6D99">
        <w:rPr>
          <w:sz w:val="28"/>
          <w:szCs w:val="28"/>
          <w:lang w:val="en-US"/>
        </w:rPr>
        <w:t>conectivității</w:t>
      </w:r>
      <w:proofErr w:type="spellEnd"/>
      <w:r w:rsidRPr="003B6D99">
        <w:rPr>
          <w:sz w:val="28"/>
          <w:szCs w:val="28"/>
          <w:lang w:val="en-US"/>
        </w:rPr>
        <w:t xml:space="preserve"> TIC </w:t>
      </w:r>
      <w:proofErr w:type="spellStart"/>
      <w:r w:rsidRPr="003B6D99">
        <w:rPr>
          <w:sz w:val="28"/>
          <w:szCs w:val="28"/>
          <w:lang w:val="en-US"/>
        </w:rPr>
        <w:t>și</w:t>
      </w:r>
      <w:proofErr w:type="spellEnd"/>
      <w:r w:rsidRPr="003B6D99">
        <w:rPr>
          <w:sz w:val="28"/>
          <w:szCs w:val="28"/>
          <w:lang w:val="en-US"/>
        </w:rPr>
        <w:t xml:space="preserve"> a </w:t>
      </w:r>
      <w:proofErr w:type="spellStart"/>
      <w:r w:rsidRPr="003B6D99">
        <w:rPr>
          <w:sz w:val="28"/>
          <w:szCs w:val="28"/>
          <w:lang w:val="en-US"/>
        </w:rPr>
        <w:t>utilităților</w:t>
      </w:r>
      <w:proofErr w:type="spellEnd"/>
      <w:r w:rsidRPr="003B6D99">
        <w:rPr>
          <w:sz w:val="28"/>
          <w:szCs w:val="28"/>
          <w:lang w:val="en-US"/>
        </w:rPr>
        <w:t xml:space="preserve"> </w:t>
      </w:r>
      <w:proofErr w:type="spellStart"/>
      <w:r w:rsidRPr="003B6D99">
        <w:rPr>
          <w:sz w:val="28"/>
          <w:szCs w:val="28"/>
          <w:lang w:val="en-US"/>
        </w:rPr>
        <w:t>publice</w:t>
      </w:r>
      <w:proofErr w:type="spellEnd"/>
      <w:r w:rsidR="008B34E7" w:rsidRPr="003B6D99">
        <w:rPr>
          <w:sz w:val="28"/>
          <w:szCs w:val="28"/>
          <w:lang w:val="en-US"/>
        </w:rPr>
        <w:t>;</w:t>
      </w:r>
    </w:p>
    <w:p w14:paraId="4D34C9E8" w14:textId="6D6D93E3" w:rsidR="00D7665B" w:rsidRPr="003B6D99" w:rsidRDefault="00D7665B" w:rsidP="00D7665B">
      <w:pPr>
        <w:pStyle w:val="NormalWeb"/>
        <w:jc w:val="both"/>
        <w:rPr>
          <w:sz w:val="28"/>
          <w:szCs w:val="28"/>
          <w:lang w:val="en-US"/>
        </w:rPr>
      </w:pPr>
      <w:r w:rsidRPr="003B6D99">
        <w:rPr>
          <w:sz w:val="28"/>
          <w:szCs w:val="28"/>
        </w:rPr>
        <w:t xml:space="preserve">O.S.4 </w:t>
      </w:r>
      <w:r w:rsidRPr="003B6D99">
        <w:rPr>
          <w:sz w:val="28"/>
          <w:szCs w:val="28"/>
          <w:lang w:val="en-US"/>
        </w:rPr>
        <w:t xml:space="preserve">Un </w:t>
      </w:r>
      <w:proofErr w:type="spellStart"/>
      <w:r w:rsidRPr="003B6D99">
        <w:rPr>
          <w:sz w:val="28"/>
          <w:szCs w:val="28"/>
          <w:lang w:val="en-US"/>
        </w:rPr>
        <w:t>județ</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social </w:t>
      </w:r>
      <w:proofErr w:type="spellStart"/>
      <w:r w:rsidRPr="003B6D99">
        <w:rPr>
          <w:sz w:val="28"/>
          <w:szCs w:val="28"/>
          <w:lang w:val="en-US"/>
        </w:rPr>
        <w:t>și</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w:t>
      </w:r>
      <w:proofErr w:type="spellStart"/>
      <w:r w:rsidRPr="003B6D99">
        <w:rPr>
          <w:sz w:val="28"/>
          <w:szCs w:val="28"/>
          <w:lang w:val="en-US"/>
        </w:rPr>
        <w:t>incluziv</w:t>
      </w:r>
      <w:proofErr w:type="spellEnd"/>
      <w:r w:rsidRPr="003B6D99">
        <w:rPr>
          <w:sz w:val="28"/>
          <w:szCs w:val="28"/>
          <w:lang w:val="en-US"/>
        </w:rPr>
        <w:t xml:space="preserve">, </w:t>
      </w:r>
      <w:proofErr w:type="spellStart"/>
      <w:r w:rsidRPr="003B6D99">
        <w:rPr>
          <w:sz w:val="28"/>
          <w:szCs w:val="28"/>
          <w:lang w:val="en-US"/>
        </w:rPr>
        <w:t>prin</w:t>
      </w:r>
      <w:proofErr w:type="spellEnd"/>
      <w:r w:rsidRPr="003B6D99">
        <w:rPr>
          <w:sz w:val="28"/>
          <w:szCs w:val="28"/>
          <w:lang w:val="en-US"/>
        </w:rPr>
        <w:t xml:space="preserve"> </w:t>
      </w:r>
      <w:proofErr w:type="spellStart"/>
      <w:r w:rsidRPr="003B6D99">
        <w:rPr>
          <w:sz w:val="28"/>
          <w:szCs w:val="28"/>
          <w:lang w:val="en-US"/>
        </w:rPr>
        <w:t>implementarea</w:t>
      </w:r>
      <w:proofErr w:type="spellEnd"/>
      <w:r w:rsidRPr="003B6D99">
        <w:rPr>
          <w:sz w:val="28"/>
          <w:szCs w:val="28"/>
          <w:lang w:val="en-US"/>
        </w:rPr>
        <w:t xml:space="preserve"> </w:t>
      </w:r>
      <w:proofErr w:type="spellStart"/>
      <w:r w:rsidRPr="003B6D99">
        <w:rPr>
          <w:sz w:val="28"/>
          <w:szCs w:val="28"/>
          <w:lang w:val="en-US"/>
        </w:rPr>
        <w:t>Pilonului</w:t>
      </w:r>
      <w:proofErr w:type="spellEnd"/>
      <w:r w:rsidRPr="003B6D99">
        <w:rPr>
          <w:sz w:val="28"/>
          <w:szCs w:val="28"/>
          <w:lang w:val="en-US"/>
        </w:rPr>
        <w:t xml:space="preserve"> </w:t>
      </w:r>
      <w:proofErr w:type="spellStart"/>
      <w:r w:rsidRPr="003B6D99">
        <w:rPr>
          <w:sz w:val="28"/>
          <w:szCs w:val="28"/>
          <w:lang w:val="en-US"/>
        </w:rPr>
        <w:t>european</w:t>
      </w:r>
      <w:proofErr w:type="spellEnd"/>
      <w:r w:rsidRPr="003B6D99">
        <w:rPr>
          <w:sz w:val="28"/>
          <w:szCs w:val="28"/>
          <w:lang w:val="en-US"/>
        </w:rPr>
        <w:t xml:space="preserve"> al </w:t>
      </w:r>
      <w:proofErr w:type="spellStart"/>
      <w:r w:rsidRPr="003B6D99">
        <w:rPr>
          <w:sz w:val="28"/>
          <w:szCs w:val="28"/>
          <w:lang w:val="en-US"/>
        </w:rPr>
        <w:t>drepturilor</w:t>
      </w:r>
      <w:proofErr w:type="spellEnd"/>
      <w:r w:rsidRPr="003B6D99">
        <w:rPr>
          <w:sz w:val="28"/>
          <w:szCs w:val="28"/>
          <w:lang w:val="en-US"/>
        </w:rPr>
        <w:t xml:space="preserve"> </w:t>
      </w:r>
      <w:proofErr w:type="spellStart"/>
      <w:r w:rsidRPr="003B6D99">
        <w:rPr>
          <w:sz w:val="28"/>
          <w:szCs w:val="28"/>
          <w:lang w:val="en-US"/>
        </w:rPr>
        <w:t>sociale</w:t>
      </w:r>
      <w:proofErr w:type="spellEnd"/>
      <w:r w:rsidR="008B34E7" w:rsidRPr="003B6D99">
        <w:rPr>
          <w:sz w:val="28"/>
          <w:szCs w:val="28"/>
          <w:lang w:val="en-US"/>
        </w:rPr>
        <w:t>;</w:t>
      </w:r>
    </w:p>
    <w:p w14:paraId="0DDB2921" w14:textId="1FCF526B" w:rsidR="009F1BAF" w:rsidRPr="003B6D99" w:rsidRDefault="006E4AB5" w:rsidP="009F1BAF">
      <w:pPr>
        <w:pStyle w:val="NormalWeb"/>
        <w:jc w:val="both"/>
        <w:rPr>
          <w:sz w:val="28"/>
          <w:szCs w:val="28"/>
          <w:lang w:val="en-US"/>
        </w:rPr>
      </w:pPr>
      <w:r w:rsidRPr="003B6D99">
        <w:rPr>
          <w:sz w:val="28"/>
          <w:szCs w:val="28"/>
        </w:rPr>
        <w:t xml:space="preserve">O.S.5 - </w:t>
      </w:r>
      <w:r w:rsidRPr="003B6D99">
        <w:rPr>
          <w:sz w:val="28"/>
          <w:szCs w:val="28"/>
          <w:lang w:val="en-US"/>
        </w:rPr>
        <w:t xml:space="preserve">Un </w:t>
      </w:r>
      <w:proofErr w:type="spellStart"/>
      <w:r w:rsidRPr="003B6D99">
        <w:rPr>
          <w:sz w:val="28"/>
          <w:szCs w:val="28"/>
          <w:lang w:val="en-US"/>
        </w:rPr>
        <w:t>județ</w:t>
      </w:r>
      <w:proofErr w:type="spellEnd"/>
      <w:r w:rsidRPr="003B6D99">
        <w:rPr>
          <w:sz w:val="28"/>
          <w:szCs w:val="28"/>
          <w:lang w:val="en-US"/>
        </w:rPr>
        <w:t xml:space="preserve"> </w:t>
      </w:r>
      <w:proofErr w:type="spellStart"/>
      <w:r w:rsidRPr="003B6D99">
        <w:rPr>
          <w:sz w:val="28"/>
          <w:szCs w:val="28"/>
          <w:lang w:val="en-US"/>
        </w:rPr>
        <w:t>mai</w:t>
      </w:r>
      <w:proofErr w:type="spellEnd"/>
      <w:r w:rsidRPr="003B6D99">
        <w:rPr>
          <w:sz w:val="28"/>
          <w:szCs w:val="28"/>
          <w:lang w:val="en-US"/>
        </w:rPr>
        <w:t xml:space="preserve"> </w:t>
      </w:r>
      <w:proofErr w:type="spellStart"/>
      <w:r w:rsidRPr="003B6D99">
        <w:rPr>
          <w:sz w:val="28"/>
          <w:szCs w:val="28"/>
          <w:lang w:val="en-US"/>
        </w:rPr>
        <w:t>aproape</w:t>
      </w:r>
      <w:proofErr w:type="spellEnd"/>
      <w:r w:rsidRPr="003B6D99">
        <w:rPr>
          <w:sz w:val="28"/>
          <w:szCs w:val="28"/>
          <w:lang w:val="en-US"/>
        </w:rPr>
        <w:t xml:space="preserve"> de </w:t>
      </w:r>
      <w:proofErr w:type="spellStart"/>
      <w:r w:rsidRPr="003B6D99">
        <w:rPr>
          <w:sz w:val="28"/>
          <w:szCs w:val="28"/>
          <w:lang w:val="en-US"/>
        </w:rPr>
        <w:t>cetățeni</w:t>
      </w:r>
      <w:proofErr w:type="spellEnd"/>
      <w:r w:rsidRPr="003B6D99">
        <w:rPr>
          <w:sz w:val="28"/>
          <w:szCs w:val="28"/>
          <w:lang w:val="en-US"/>
        </w:rPr>
        <w:t xml:space="preserve">, </w:t>
      </w:r>
      <w:proofErr w:type="spellStart"/>
      <w:r w:rsidRPr="003B6D99">
        <w:rPr>
          <w:sz w:val="28"/>
          <w:szCs w:val="28"/>
          <w:lang w:val="en-US"/>
        </w:rPr>
        <w:t>prin</w:t>
      </w:r>
      <w:proofErr w:type="spellEnd"/>
      <w:r w:rsidRPr="003B6D99">
        <w:rPr>
          <w:sz w:val="28"/>
          <w:szCs w:val="28"/>
          <w:lang w:val="en-US"/>
        </w:rPr>
        <w:t xml:space="preserve"> </w:t>
      </w:r>
      <w:proofErr w:type="spellStart"/>
      <w:r w:rsidRPr="003B6D99">
        <w:rPr>
          <w:sz w:val="28"/>
          <w:szCs w:val="28"/>
          <w:lang w:val="en-US"/>
        </w:rPr>
        <w:t>încurajarea</w:t>
      </w:r>
      <w:proofErr w:type="spellEnd"/>
      <w:r w:rsidRPr="003B6D99">
        <w:rPr>
          <w:sz w:val="28"/>
          <w:szCs w:val="28"/>
          <w:lang w:val="en-US"/>
        </w:rPr>
        <w:t xml:space="preserve"> </w:t>
      </w:r>
      <w:proofErr w:type="spellStart"/>
      <w:r w:rsidRPr="003B6D99">
        <w:rPr>
          <w:sz w:val="28"/>
          <w:szCs w:val="28"/>
          <w:lang w:val="en-US"/>
        </w:rPr>
        <w:t>dezvoltării</w:t>
      </w:r>
      <w:proofErr w:type="spellEnd"/>
      <w:r w:rsidRPr="003B6D99">
        <w:rPr>
          <w:sz w:val="28"/>
          <w:szCs w:val="28"/>
          <w:lang w:val="en-US"/>
        </w:rPr>
        <w:t xml:space="preserve"> </w:t>
      </w:r>
      <w:proofErr w:type="spellStart"/>
      <w:r w:rsidRPr="003B6D99">
        <w:rPr>
          <w:sz w:val="28"/>
          <w:szCs w:val="28"/>
          <w:lang w:val="en-US"/>
        </w:rPr>
        <w:t>durabile</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integrate a </w:t>
      </w:r>
      <w:proofErr w:type="spellStart"/>
      <w:r w:rsidRPr="003B6D99">
        <w:rPr>
          <w:sz w:val="28"/>
          <w:szCs w:val="28"/>
          <w:lang w:val="en-US"/>
        </w:rPr>
        <w:t>teritoriului</w:t>
      </w:r>
      <w:proofErr w:type="spellEnd"/>
      <w:r w:rsidRPr="003B6D99">
        <w:rPr>
          <w:sz w:val="28"/>
          <w:szCs w:val="28"/>
          <w:lang w:val="en-US"/>
        </w:rPr>
        <w:t xml:space="preserve"> </w:t>
      </w:r>
      <w:proofErr w:type="spellStart"/>
      <w:r w:rsidRPr="003B6D99">
        <w:rPr>
          <w:sz w:val="28"/>
          <w:szCs w:val="28"/>
          <w:lang w:val="en-US"/>
        </w:rPr>
        <w:t>și</w:t>
      </w:r>
      <w:proofErr w:type="spellEnd"/>
      <w:r w:rsidRPr="003B6D99">
        <w:rPr>
          <w:sz w:val="28"/>
          <w:szCs w:val="28"/>
          <w:lang w:val="en-US"/>
        </w:rPr>
        <w:t xml:space="preserve"> a </w:t>
      </w:r>
      <w:proofErr w:type="spellStart"/>
      <w:r w:rsidRPr="003B6D99">
        <w:rPr>
          <w:sz w:val="28"/>
          <w:szCs w:val="28"/>
          <w:lang w:val="en-US"/>
        </w:rPr>
        <w:t>inițiativelor</w:t>
      </w:r>
      <w:proofErr w:type="spellEnd"/>
      <w:r w:rsidRPr="003B6D99">
        <w:rPr>
          <w:sz w:val="28"/>
          <w:szCs w:val="28"/>
          <w:lang w:val="en-US"/>
        </w:rPr>
        <w:t xml:space="preserve"> locale</w:t>
      </w:r>
      <w:r w:rsidR="008B34E7" w:rsidRPr="003B6D99">
        <w:rPr>
          <w:sz w:val="28"/>
          <w:szCs w:val="28"/>
          <w:lang w:val="en-US"/>
        </w:rPr>
        <w:t>.</w:t>
      </w:r>
    </w:p>
    <w:p w14:paraId="03CCA4BB" w14:textId="77777777" w:rsidR="008B34E7" w:rsidRPr="003B6D99" w:rsidRDefault="008B34E7" w:rsidP="008B34E7">
      <w:pPr>
        <w:spacing w:before="0" w:line="240" w:lineRule="auto"/>
        <w:ind w:right="4"/>
        <w:jc w:val="center"/>
        <w:rPr>
          <w:rFonts w:ascii="Times New Roman" w:hAnsi="Times New Roman" w:cs="Times New Roman"/>
          <w:b/>
          <w:sz w:val="28"/>
          <w:szCs w:val="28"/>
        </w:rPr>
      </w:pPr>
    </w:p>
    <w:p w14:paraId="57E1853B" w14:textId="080D5D9A" w:rsidR="008B34E7" w:rsidRPr="003B6D99" w:rsidRDefault="008B34E7" w:rsidP="008B34E7">
      <w:pPr>
        <w:spacing w:before="0" w:line="240" w:lineRule="auto"/>
        <w:ind w:right="4"/>
        <w:jc w:val="center"/>
        <w:rPr>
          <w:rFonts w:ascii="Times New Roman" w:hAnsi="Times New Roman" w:cs="Times New Roman"/>
          <w:b/>
          <w:sz w:val="28"/>
          <w:szCs w:val="28"/>
        </w:rPr>
      </w:pPr>
      <w:proofErr w:type="spellStart"/>
      <w:r w:rsidRPr="003B6D99">
        <w:rPr>
          <w:rFonts w:ascii="Times New Roman" w:hAnsi="Times New Roman" w:cs="Times New Roman"/>
          <w:b/>
          <w:sz w:val="28"/>
          <w:szCs w:val="28"/>
        </w:rPr>
        <w:t>pentru</w:t>
      </w:r>
      <w:proofErr w:type="spellEnd"/>
      <w:r w:rsidRPr="003B6D99">
        <w:rPr>
          <w:rFonts w:ascii="Times New Roman" w:hAnsi="Times New Roman" w:cs="Times New Roman"/>
          <w:b/>
          <w:sz w:val="28"/>
          <w:szCs w:val="28"/>
        </w:rPr>
        <w:t xml:space="preserve"> </w:t>
      </w:r>
      <w:proofErr w:type="spellStart"/>
      <w:r w:rsidRPr="003B6D99">
        <w:rPr>
          <w:rFonts w:ascii="Times New Roman" w:hAnsi="Times New Roman" w:cs="Times New Roman"/>
          <w:b/>
          <w:sz w:val="28"/>
          <w:szCs w:val="28"/>
        </w:rPr>
        <w:t>Preşedinte</w:t>
      </w:r>
      <w:proofErr w:type="spellEnd"/>
    </w:p>
    <w:p w14:paraId="01C11802" w14:textId="77777777" w:rsidR="008B34E7" w:rsidRPr="003B6D99" w:rsidRDefault="008B34E7" w:rsidP="008B34E7">
      <w:pPr>
        <w:spacing w:before="0" w:line="240" w:lineRule="auto"/>
        <w:ind w:right="4"/>
        <w:jc w:val="center"/>
        <w:rPr>
          <w:rFonts w:ascii="Times New Roman" w:hAnsi="Times New Roman" w:cs="Times New Roman"/>
          <w:b/>
          <w:sz w:val="28"/>
          <w:szCs w:val="28"/>
        </w:rPr>
      </w:pPr>
      <w:proofErr w:type="spellStart"/>
      <w:r w:rsidRPr="003B6D99">
        <w:rPr>
          <w:rFonts w:ascii="Times New Roman" w:hAnsi="Times New Roman" w:cs="Times New Roman"/>
          <w:b/>
          <w:sz w:val="28"/>
          <w:szCs w:val="28"/>
        </w:rPr>
        <w:t>Vicepreședinte</w:t>
      </w:r>
      <w:proofErr w:type="spellEnd"/>
    </w:p>
    <w:p w14:paraId="67C2A398" w14:textId="77777777" w:rsidR="008B34E7" w:rsidRPr="003B6D99" w:rsidRDefault="008B34E7" w:rsidP="008B34E7">
      <w:pPr>
        <w:spacing w:before="0" w:line="240" w:lineRule="auto"/>
        <w:ind w:right="4"/>
        <w:jc w:val="center"/>
        <w:rPr>
          <w:rFonts w:ascii="Times New Roman" w:hAnsi="Times New Roman" w:cs="Times New Roman"/>
          <w:b/>
          <w:sz w:val="28"/>
          <w:szCs w:val="28"/>
        </w:rPr>
      </w:pPr>
      <w:r w:rsidRPr="003B6D99">
        <w:rPr>
          <w:rFonts w:ascii="Times New Roman" w:hAnsi="Times New Roman" w:cs="Times New Roman"/>
          <w:b/>
          <w:sz w:val="28"/>
          <w:szCs w:val="28"/>
        </w:rPr>
        <w:t>Ionel Cel-Mare</w:t>
      </w:r>
    </w:p>
    <w:p w14:paraId="310AF821" w14:textId="77777777" w:rsidR="008B34E7" w:rsidRPr="003B6D99" w:rsidRDefault="008B34E7" w:rsidP="008B34E7">
      <w:pPr>
        <w:spacing w:before="0" w:line="240" w:lineRule="auto"/>
        <w:ind w:right="4"/>
        <w:jc w:val="center"/>
        <w:rPr>
          <w:rFonts w:ascii="Times New Roman" w:hAnsi="Times New Roman" w:cs="Times New Roman"/>
          <w:b/>
          <w:sz w:val="28"/>
          <w:szCs w:val="28"/>
        </w:rPr>
      </w:pPr>
    </w:p>
    <w:p w14:paraId="0CDDE8C7" w14:textId="77777777" w:rsidR="008B34E7" w:rsidRPr="003B6D99" w:rsidRDefault="008B34E7" w:rsidP="008B34E7">
      <w:pPr>
        <w:spacing w:before="0" w:line="240" w:lineRule="auto"/>
        <w:ind w:right="4"/>
        <w:jc w:val="center"/>
        <w:rPr>
          <w:rFonts w:ascii="Times New Roman" w:hAnsi="Times New Roman" w:cs="Times New Roman"/>
          <w:b/>
          <w:sz w:val="28"/>
          <w:szCs w:val="28"/>
        </w:rPr>
      </w:pPr>
    </w:p>
    <w:p w14:paraId="3837C527" w14:textId="77777777" w:rsidR="008B34E7" w:rsidRPr="003B6D99" w:rsidRDefault="008B34E7" w:rsidP="008B34E7">
      <w:pPr>
        <w:spacing w:before="0" w:line="240" w:lineRule="auto"/>
        <w:ind w:right="4"/>
        <w:jc w:val="center"/>
        <w:rPr>
          <w:rFonts w:ascii="Times New Roman" w:hAnsi="Times New Roman" w:cs="Times New Roman"/>
          <w:b/>
          <w:sz w:val="28"/>
          <w:szCs w:val="28"/>
        </w:rPr>
      </w:pPr>
      <w:r w:rsidRPr="003B6D99">
        <w:rPr>
          <w:rFonts w:ascii="Times New Roman" w:hAnsi="Times New Roman" w:cs="Times New Roman"/>
          <w:b/>
          <w:sz w:val="28"/>
          <w:szCs w:val="28"/>
        </w:rPr>
        <w:t xml:space="preserve">                                                                                 </w:t>
      </w:r>
      <w:proofErr w:type="spellStart"/>
      <w:r w:rsidRPr="003B6D99">
        <w:rPr>
          <w:rFonts w:ascii="Times New Roman" w:hAnsi="Times New Roman" w:cs="Times New Roman"/>
          <w:b/>
          <w:sz w:val="28"/>
          <w:szCs w:val="28"/>
        </w:rPr>
        <w:t>Avizat</w:t>
      </w:r>
      <w:proofErr w:type="spellEnd"/>
      <w:r w:rsidRPr="003B6D99">
        <w:rPr>
          <w:rFonts w:ascii="Times New Roman" w:hAnsi="Times New Roman" w:cs="Times New Roman"/>
          <w:b/>
          <w:sz w:val="28"/>
          <w:szCs w:val="28"/>
        </w:rPr>
        <w:t>,</w:t>
      </w:r>
    </w:p>
    <w:p w14:paraId="4E933F1C" w14:textId="77777777" w:rsidR="008B34E7" w:rsidRPr="003B6D99" w:rsidRDefault="008B34E7" w:rsidP="008B34E7">
      <w:pPr>
        <w:spacing w:before="0" w:line="240" w:lineRule="auto"/>
        <w:ind w:right="4"/>
        <w:jc w:val="center"/>
        <w:rPr>
          <w:rFonts w:ascii="Times New Roman" w:hAnsi="Times New Roman" w:cs="Times New Roman"/>
          <w:b/>
          <w:sz w:val="28"/>
          <w:szCs w:val="28"/>
        </w:rPr>
      </w:pPr>
      <w:r w:rsidRPr="003B6D99">
        <w:rPr>
          <w:rFonts w:ascii="Times New Roman" w:hAnsi="Times New Roman" w:cs="Times New Roman"/>
          <w:b/>
          <w:sz w:val="28"/>
          <w:szCs w:val="28"/>
        </w:rPr>
        <w:t xml:space="preserve">                                                                                    </w:t>
      </w:r>
      <w:proofErr w:type="spellStart"/>
      <w:r w:rsidRPr="003B6D99">
        <w:rPr>
          <w:rFonts w:ascii="Times New Roman" w:hAnsi="Times New Roman" w:cs="Times New Roman"/>
          <w:b/>
          <w:sz w:val="28"/>
          <w:szCs w:val="28"/>
        </w:rPr>
        <w:t>Secretar</w:t>
      </w:r>
      <w:proofErr w:type="spellEnd"/>
      <w:r w:rsidRPr="003B6D99">
        <w:rPr>
          <w:rFonts w:ascii="Times New Roman" w:hAnsi="Times New Roman" w:cs="Times New Roman"/>
          <w:b/>
          <w:sz w:val="28"/>
          <w:szCs w:val="28"/>
        </w:rPr>
        <w:t xml:space="preserve"> general al judeţului</w:t>
      </w:r>
    </w:p>
    <w:p w14:paraId="5576F5E6" w14:textId="5CD84DDC" w:rsidR="00AC3372" w:rsidRPr="003B6D99" w:rsidRDefault="008B34E7" w:rsidP="008B34E7">
      <w:pPr>
        <w:spacing w:before="0" w:line="240" w:lineRule="auto"/>
        <w:ind w:right="4"/>
        <w:jc w:val="center"/>
        <w:rPr>
          <w:rFonts w:ascii="Times New Roman" w:hAnsi="Times New Roman" w:cs="Times New Roman"/>
          <w:sz w:val="28"/>
          <w:szCs w:val="28"/>
        </w:rPr>
      </w:pPr>
      <w:r w:rsidRPr="003B6D99">
        <w:rPr>
          <w:rFonts w:ascii="Times New Roman" w:hAnsi="Times New Roman" w:cs="Times New Roman"/>
          <w:b/>
          <w:sz w:val="28"/>
          <w:szCs w:val="28"/>
        </w:rPr>
        <w:t xml:space="preserve">                                                                                   Raluca Dan </w:t>
      </w:r>
      <w:r w:rsidRPr="003B6D99">
        <w:rPr>
          <w:rFonts w:ascii="Times New Roman" w:hAnsi="Times New Roman" w:cs="Times New Roman"/>
          <w:sz w:val="28"/>
          <w:szCs w:val="28"/>
        </w:rPr>
        <w:t xml:space="preserve"> </w:t>
      </w:r>
    </w:p>
    <w:p w14:paraId="06961496" w14:textId="77777777" w:rsidR="00CA01D0" w:rsidRPr="003B6D99" w:rsidRDefault="00CA01D0" w:rsidP="006B25FE">
      <w:pPr>
        <w:pStyle w:val="NormalWeb"/>
        <w:spacing w:before="0" w:beforeAutospacing="0" w:after="0" w:afterAutospacing="0"/>
        <w:jc w:val="both"/>
        <w:rPr>
          <w:sz w:val="28"/>
          <w:szCs w:val="28"/>
        </w:rPr>
      </w:pPr>
    </w:p>
    <w:sectPr w:rsidR="00CA01D0" w:rsidRPr="003B6D99" w:rsidSect="0073655C">
      <w:pgSz w:w="11906" w:h="16838"/>
      <w:pgMar w:top="1134" w:right="849"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17E5" w14:textId="77777777" w:rsidR="0073655C" w:rsidRDefault="0073655C" w:rsidP="00D63388">
      <w:pPr>
        <w:spacing w:before="0" w:line="240" w:lineRule="auto"/>
      </w:pPr>
      <w:r>
        <w:separator/>
      </w:r>
    </w:p>
  </w:endnote>
  <w:endnote w:type="continuationSeparator" w:id="0">
    <w:p w14:paraId="29D868F4" w14:textId="77777777" w:rsidR="0073655C" w:rsidRDefault="0073655C" w:rsidP="00D633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26B4" w14:textId="77777777" w:rsidR="0073655C" w:rsidRDefault="0073655C" w:rsidP="00D63388">
      <w:pPr>
        <w:spacing w:before="0" w:line="240" w:lineRule="auto"/>
      </w:pPr>
      <w:r>
        <w:separator/>
      </w:r>
    </w:p>
  </w:footnote>
  <w:footnote w:type="continuationSeparator" w:id="0">
    <w:p w14:paraId="7EF57D2E" w14:textId="77777777" w:rsidR="0073655C" w:rsidRDefault="0073655C" w:rsidP="00D6338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CD6"/>
    <w:multiLevelType w:val="hybridMultilevel"/>
    <w:tmpl w:val="E83A77EC"/>
    <w:lvl w:ilvl="0" w:tplc="865CFE3E">
      <w:start w:val="1"/>
      <w:numFmt w:val="bullet"/>
      <w:lvlText w:val="•"/>
      <w:lvlJc w:val="left"/>
      <w:pPr>
        <w:ind w:left="1080" w:hanging="360"/>
      </w:pPr>
      <w:rPr>
        <w:rFonts w:ascii="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9F94EBD"/>
    <w:multiLevelType w:val="hybridMultilevel"/>
    <w:tmpl w:val="4F7C9C4C"/>
    <w:lvl w:ilvl="0" w:tplc="8272E5D6">
      <w:start w:val="1"/>
      <w:numFmt w:val="lowerLetter"/>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CA5592"/>
    <w:multiLevelType w:val="hybridMultilevel"/>
    <w:tmpl w:val="C13480AA"/>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3B7D83"/>
    <w:multiLevelType w:val="hybridMultilevel"/>
    <w:tmpl w:val="B84CC3AE"/>
    <w:lvl w:ilvl="0" w:tplc="865CFE3E">
      <w:start w:val="1"/>
      <w:numFmt w:val="bullet"/>
      <w:lvlText w:val="•"/>
      <w:lvlJc w:val="left"/>
      <w:pPr>
        <w:ind w:left="1440" w:hanging="360"/>
      </w:pPr>
      <w:rPr>
        <w:rFonts w:ascii="Times New Roman" w:hAnsi="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4B7618"/>
    <w:multiLevelType w:val="hybridMultilevel"/>
    <w:tmpl w:val="A8EC069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106BF8"/>
    <w:multiLevelType w:val="hybridMultilevel"/>
    <w:tmpl w:val="2A764F30"/>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D7C51"/>
    <w:multiLevelType w:val="hybridMultilevel"/>
    <w:tmpl w:val="B01811C6"/>
    <w:lvl w:ilvl="0" w:tplc="865CFE3E">
      <w:start w:val="1"/>
      <w:numFmt w:val="bullet"/>
      <w:lvlText w:val="•"/>
      <w:lvlJc w:val="left"/>
      <w:pPr>
        <w:ind w:left="360" w:hanging="360"/>
      </w:pPr>
      <w:rPr>
        <w:rFonts w:ascii="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67B2544"/>
    <w:multiLevelType w:val="multilevel"/>
    <w:tmpl w:val="6C6E313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A033D"/>
    <w:multiLevelType w:val="hybridMultilevel"/>
    <w:tmpl w:val="DD32709C"/>
    <w:lvl w:ilvl="0" w:tplc="865CFE3E">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B513A7C"/>
    <w:multiLevelType w:val="hybridMultilevel"/>
    <w:tmpl w:val="E94CCE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0C277C"/>
    <w:multiLevelType w:val="hybridMultilevel"/>
    <w:tmpl w:val="2DE04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6523E"/>
    <w:multiLevelType w:val="hybridMultilevel"/>
    <w:tmpl w:val="CAC2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27B88"/>
    <w:multiLevelType w:val="hybridMultilevel"/>
    <w:tmpl w:val="A43C3546"/>
    <w:lvl w:ilvl="0" w:tplc="865CFE3E">
      <w:start w:val="1"/>
      <w:numFmt w:val="bullet"/>
      <w:lvlText w:val="•"/>
      <w:lvlJc w:val="left"/>
      <w:pPr>
        <w:ind w:left="360" w:hanging="360"/>
      </w:pPr>
      <w:rPr>
        <w:rFonts w:ascii="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EAC260F"/>
    <w:multiLevelType w:val="hybridMultilevel"/>
    <w:tmpl w:val="79147F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701736"/>
    <w:multiLevelType w:val="hybridMultilevel"/>
    <w:tmpl w:val="79508DE6"/>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56799E"/>
    <w:multiLevelType w:val="hybridMultilevel"/>
    <w:tmpl w:val="51BC30B2"/>
    <w:lvl w:ilvl="0" w:tplc="7F04618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6F0F9D"/>
    <w:multiLevelType w:val="hybridMultilevel"/>
    <w:tmpl w:val="6A1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A477F"/>
    <w:multiLevelType w:val="hybridMultilevel"/>
    <w:tmpl w:val="37A412E6"/>
    <w:lvl w:ilvl="0" w:tplc="865CFE3E">
      <w:start w:val="1"/>
      <w:numFmt w:val="bullet"/>
      <w:lvlText w:val="•"/>
      <w:lvlJc w:val="left"/>
      <w:pPr>
        <w:tabs>
          <w:tab w:val="num" w:pos="720"/>
        </w:tabs>
        <w:ind w:left="720" w:hanging="360"/>
      </w:pPr>
      <w:rPr>
        <w:rFonts w:ascii="Times New Roman" w:hAnsi="Times New Roman" w:hint="default"/>
      </w:rPr>
    </w:lvl>
    <w:lvl w:ilvl="1" w:tplc="1C900F0A" w:tentative="1">
      <w:start w:val="1"/>
      <w:numFmt w:val="bullet"/>
      <w:lvlText w:val="•"/>
      <w:lvlJc w:val="left"/>
      <w:pPr>
        <w:tabs>
          <w:tab w:val="num" w:pos="1440"/>
        </w:tabs>
        <w:ind w:left="1440" w:hanging="360"/>
      </w:pPr>
      <w:rPr>
        <w:rFonts w:ascii="Times New Roman" w:hAnsi="Times New Roman" w:hint="default"/>
      </w:rPr>
    </w:lvl>
    <w:lvl w:ilvl="2" w:tplc="6AC21A64" w:tentative="1">
      <w:start w:val="1"/>
      <w:numFmt w:val="bullet"/>
      <w:lvlText w:val="•"/>
      <w:lvlJc w:val="left"/>
      <w:pPr>
        <w:tabs>
          <w:tab w:val="num" w:pos="2160"/>
        </w:tabs>
        <w:ind w:left="2160" w:hanging="360"/>
      </w:pPr>
      <w:rPr>
        <w:rFonts w:ascii="Times New Roman" w:hAnsi="Times New Roman" w:hint="default"/>
      </w:rPr>
    </w:lvl>
    <w:lvl w:ilvl="3" w:tplc="BBE601AC" w:tentative="1">
      <w:start w:val="1"/>
      <w:numFmt w:val="bullet"/>
      <w:lvlText w:val="•"/>
      <w:lvlJc w:val="left"/>
      <w:pPr>
        <w:tabs>
          <w:tab w:val="num" w:pos="2880"/>
        </w:tabs>
        <w:ind w:left="2880" w:hanging="360"/>
      </w:pPr>
      <w:rPr>
        <w:rFonts w:ascii="Times New Roman" w:hAnsi="Times New Roman" w:hint="default"/>
      </w:rPr>
    </w:lvl>
    <w:lvl w:ilvl="4" w:tplc="5F60715E" w:tentative="1">
      <w:start w:val="1"/>
      <w:numFmt w:val="bullet"/>
      <w:lvlText w:val="•"/>
      <w:lvlJc w:val="left"/>
      <w:pPr>
        <w:tabs>
          <w:tab w:val="num" w:pos="3600"/>
        </w:tabs>
        <w:ind w:left="3600" w:hanging="360"/>
      </w:pPr>
      <w:rPr>
        <w:rFonts w:ascii="Times New Roman" w:hAnsi="Times New Roman" w:hint="default"/>
      </w:rPr>
    </w:lvl>
    <w:lvl w:ilvl="5" w:tplc="ADF88F5A" w:tentative="1">
      <w:start w:val="1"/>
      <w:numFmt w:val="bullet"/>
      <w:lvlText w:val="•"/>
      <w:lvlJc w:val="left"/>
      <w:pPr>
        <w:tabs>
          <w:tab w:val="num" w:pos="4320"/>
        </w:tabs>
        <w:ind w:left="4320" w:hanging="360"/>
      </w:pPr>
      <w:rPr>
        <w:rFonts w:ascii="Times New Roman" w:hAnsi="Times New Roman" w:hint="default"/>
      </w:rPr>
    </w:lvl>
    <w:lvl w:ilvl="6" w:tplc="12A48E36" w:tentative="1">
      <w:start w:val="1"/>
      <w:numFmt w:val="bullet"/>
      <w:lvlText w:val="•"/>
      <w:lvlJc w:val="left"/>
      <w:pPr>
        <w:tabs>
          <w:tab w:val="num" w:pos="5040"/>
        </w:tabs>
        <w:ind w:left="5040" w:hanging="360"/>
      </w:pPr>
      <w:rPr>
        <w:rFonts w:ascii="Times New Roman" w:hAnsi="Times New Roman" w:hint="default"/>
      </w:rPr>
    </w:lvl>
    <w:lvl w:ilvl="7" w:tplc="1BAC0AAA" w:tentative="1">
      <w:start w:val="1"/>
      <w:numFmt w:val="bullet"/>
      <w:lvlText w:val="•"/>
      <w:lvlJc w:val="left"/>
      <w:pPr>
        <w:tabs>
          <w:tab w:val="num" w:pos="5760"/>
        </w:tabs>
        <w:ind w:left="5760" w:hanging="360"/>
      </w:pPr>
      <w:rPr>
        <w:rFonts w:ascii="Times New Roman" w:hAnsi="Times New Roman" w:hint="default"/>
      </w:rPr>
    </w:lvl>
    <w:lvl w:ilvl="8" w:tplc="6DE42D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996753"/>
    <w:multiLevelType w:val="hybridMultilevel"/>
    <w:tmpl w:val="68C0EB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C78B7"/>
    <w:multiLevelType w:val="hybridMultilevel"/>
    <w:tmpl w:val="8E1A1D94"/>
    <w:lvl w:ilvl="0" w:tplc="3C841760">
      <w:start w:val="1"/>
      <w:numFmt w:val="bullet"/>
      <w:lvlText w:val="•"/>
      <w:lvlJc w:val="left"/>
      <w:pPr>
        <w:tabs>
          <w:tab w:val="num" w:pos="720"/>
        </w:tabs>
        <w:ind w:left="720" w:hanging="360"/>
      </w:pPr>
      <w:rPr>
        <w:rFonts w:ascii="Times New Roman" w:hAnsi="Times New Roman" w:hint="default"/>
      </w:rPr>
    </w:lvl>
    <w:lvl w:ilvl="1" w:tplc="0556EDEC" w:tentative="1">
      <w:start w:val="1"/>
      <w:numFmt w:val="bullet"/>
      <w:lvlText w:val="•"/>
      <w:lvlJc w:val="left"/>
      <w:pPr>
        <w:tabs>
          <w:tab w:val="num" w:pos="1440"/>
        </w:tabs>
        <w:ind w:left="1440" w:hanging="360"/>
      </w:pPr>
      <w:rPr>
        <w:rFonts w:ascii="Times New Roman" w:hAnsi="Times New Roman" w:hint="default"/>
      </w:rPr>
    </w:lvl>
    <w:lvl w:ilvl="2" w:tplc="F93866CC" w:tentative="1">
      <w:start w:val="1"/>
      <w:numFmt w:val="bullet"/>
      <w:lvlText w:val="•"/>
      <w:lvlJc w:val="left"/>
      <w:pPr>
        <w:tabs>
          <w:tab w:val="num" w:pos="2160"/>
        </w:tabs>
        <w:ind w:left="2160" w:hanging="360"/>
      </w:pPr>
      <w:rPr>
        <w:rFonts w:ascii="Times New Roman" w:hAnsi="Times New Roman" w:hint="default"/>
      </w:rPr>
    </w:lvl>
    <w:lvl w:ilvl="3" w:tplc="27484CB0" w:tentative="1">
      <w:start w:val="1"/>
      <w:numFmt w:val="bullet"/>
      <w:lvlText w:val="•"/>
      <w:lvlJc w:val="left"/>
      <w:pPr>
        <w:tabs>
          <w:tab w:val="num" w:pos="2880"/>
        </w:tabs>
        <w:ind w:left="2880" w:hanging="360"/>
      </w:pPr>
      <w:rPr>
        <w:rFonts w:ascii="Times New Roman" w:hAnsi="Times New Roman" w:hint="default"/>
      </w:rPr>
    </w:lvl>
    <w:lvl w:ilvl="4" w:tplc="684EF9DA" w:tentative="1">
      <w:start w:val="1"/>
      <w:numFmt w:val="bullet"/>
      <w:lvlText w:val="•"/>
      <w:lvlJc w:val="left"/>
      <w:pPr>
        <w:tabs>
          <w:tab w:val="num" w:pos="3600"/>
        </w:tabs>
        <w:ind w:left="3600" w:hanging="360"/>
      </w:pPr>
      <w:rPr>
        <w:rFonts w:ascii="Times New Roman" w:hAnsi="Times New Roman" w:hint="default"/>
      </w:rPr>
    </w:lvl>
    <w:lvl w:ilvl="5" w:tplc="C1EAB370" w:tentative="1">
      <w:start w:val="1"/>
      <w:numFmt w:val="bullet"/>
      <w:lvlText w:val="•"/>
      <w:lvlJc w:val="left"/>
      <w:pPr>
        <w:tabs>
          <w:tab w:val="num" w:pos="4320"/>
        </w:tabs>
        <w:ind w:left="4320" w:hanging="360"/>
      </w:pPr>
      <w:rPr>
        <w:rFonts w:ascii="Times New Roman" w:hAnsi="Times New Roman" w:hint="default"/>
      </w:rPr>
    </w:lvl>
    <w:lvl w:ilvl="6" w:tplc="6526F5D2" w:tentative="1">
      <w:start w:val="1"/>
      <w:numFmt w:val="bullet"/>
      <w:lvlText w:val="•"/>
      <w:lvlJc w:val="left"/>
      <w:pPr>
        <w:tabs>
          <w:tab w:val="num" w:pos="5040"/>
        </w:tabs>
        <w:ind w:left="5040" w:hanging="360"/>
      </w:pPr>
      <w:rPr>
        <w:rFonts w:ascii="Times New Roman" w:hAnsi="Times New Roman" w:hint="default"/>
      </w:rPr>
    </w:lvl>
    <w:lvl w:ilvl="7" w:tplc="07860530" w:tentative="1">
      <w:start w:val="1"/>
      <w:numFmt w:val="bullet"/>
      <w:lvlText w:val="•"/>
      <w:lvlJc w:val="left"/>
      <w:pPr>
        <w:tabs>
          <w:tab w:val="num" w:pos="5760"/>
        </w:tabs>
        <w:ind w:left="5760" w:hanging="360"/>
      </w:pPr>
      <w:rPr>
        <w:rFonts w:ascii="Times New Roman" w:hAnsi="Times New Roman" w:hint="default"/>
      </w:rPr>
    </w:lvl>
    <w:lvl w:ilvl="8" w:tplc="5C7674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D0BE8"/>
    <w:multiLevelType w:val="hybridMultilevel"/>
    <w:tmpl w:val="0262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C2E40"/>
    <w:multiLevelType w:val="hybridMultilevel"/>
    <w:tmpl w:val="42F630EA"/>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6D603F"/>
    <w:multiLevelType w:val="hybridMultilevel"/>
    <w:tmpl w:val="CF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82C37"/>
    <w:multiLevelType w:val="hybridMultilevel"/>
    <w:tmpl w:val="05C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E1AEC"/>
    <w:multiLevelType w:val="hybridMultilevel"/>
    <w:tmpl w:val="118EDDA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68B72C2"/>
    <w:multiLevelType w:val="hybridMultilevel"/>
    <w:tmpl w:val="B82AA4E4"/>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B01712"/>
    <w:multiLevelType w:val="hybridMultilevel"/>
    <w:tmpl w:val="6570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E20987"/>
    <w:multiLevelType w:val="hybridMultilevel"/>
    <w:tmpl w:val="869CA81C"/>
    <w:lvl w:ilvl="0" w:tplc="B20C0110">
      <w:start w:val="1"/>
      <w:numFmt w:val="bullet"/>
      <w:lvlText w:val="•"/>
      <w:lvlJc w:val="left"/>
      <w:pPr>
        <w:tabs>
          <w:tab w:val="num" w:pos="720"/>
        </w:tabs>
        <w:ind w:left="720" w:hanging="360"/>
      </w:pPr>
      <w:rPr>
        <w:rFonts w:ascii="Times New Roman" w:hAnsi="Times New Roman" w:hint="default"/>
      </w:rPr>
    </w:lvl>
    <w:lvl w:ilvl="1" w:tplc="06BCA378" w:tentative="1">
      <w:start w:val="1"/>
      <w:numFmt w:val="bullet"/>
      <w:lvlText w:val="•"/>
      <w:lvlJc w:val="left"/>
      <w:pPr>
        <w:tabs>
          <w:tab w:val="num" w:pos="1440"/>
        </w:tabs>
        <w:ind w:left="1440" w:hanging="360"/>
      </w:pPr>
      <w:rPr>
        <w:rFonts w:ascii="Times New Roman" w:hAnsi="Times New Roman" w:hint="default"/>
      </w:rPr>
    </w:lvl>
    <w:lvl w:ilvl="2" w:tplc="CA5C9F5E" w:tentative="1">
      <w:start w:val="1"/>
      <w:numFmt w:val="bullet"/>
      <w:lvlText w:val="•"/>
      <w:lvlJc w:val="left"/>
      <w:pPr>
        <w:tabs>
          <w:tab w:val="num" w:pos="2160"/>
        </w:tabs>
        <w:ind w:left="2160" w:hanging="360"/>
      </w:pPr>
      <w:rPr>
        <w:rFonts w:ascii="Times New Roman" w:hAnsi="Times New Roman" w:hint="default"/>
      </w:rPr>
    </w:lvl>
    <w:lvl w:ilvl="3" w:tplc="4D8C6228" w:tentative="1">
      <w:start w:val="1"/>
      <w:numFmt w:val="bullet"/>
      <w:lvlText w:val="•"/>
      <w:lvlJc w:val="left"/>
      <w:pPr>
        <w:tabs>
          <w:tab w:val="num" w:pos="2880"/>
        </w:tabs>
        <w:ind w:left="2880" w:hanging="360"/>
      </w:pPr>
      <w:rPr>
        <w:rFonts w:ascii="Times New Roman" w:hAnsi="Times New Roman" w:hint="default"/>
      </w:rPr>
    </w:lvl>
    <w:lvl w:ilvl="4" w:tplc="EC529118" w:tentative="1">
      <w:start w:val="1"/>
      <w:numFmt w:val="bullet"/>
      <w:lvlText w:val="•"/>
      <w:lvlJc w:val="left"/>
      <w:pPr>
        <w:tabs>
          <w:tab w:val="num" w:pos="3600"/>
        </w:tabs>
        <w:ind w:left="3600" w:hanging="360"/>
      </w:pPr>
      <w:rPr>
        <w:rFonts w:ascii="Times New Roman" w:hAnsi="Times New Roman" w:hint="default"/>
      </w:rPr>
    </w:lvl>
    <w:lvl w:ilvl="5" w:tplc="B8566802" w:tentative="1">
      <w:start w:val="1"/>
      <w:numFmt w:val="bullet"/>
      <w:lvlText w:val="•"/>
      <w:lvlJc w:val="left"/>
      <w:pPr>
        <w:tabs>
          <w:tab w:val="num" w:pos="4320"/>
        </w:tabs>
        <w:ind w:left="4320" w:hanging="360"/>
      </w:pPr>
      <w:rPr>
        <w:rFonts w:ascii="Times New Roman" w:hAnsi="Times New Roman" w:hint="default"/>
      </w:rPr>
    </w:lvl>
    <w:lvl w:ilvl="6" w:tplc="8E9ECB94" w:tentative="1">
      <w:start w:val="1"/>
      <w:numFmt w:val="bullet"/>
      <w:lvlText w:val="•"/>
      <w:lvlJc w:val="left"/>
      <w:pPr>
        <w:tabs>
          <w:tab w:val="num" w:pos="5040"/>
        </w:tabs>
        <w:ind w:left="5040" w:hanging="360"/>
      </w:pPr>
      <w:rPr>
        <w:rFonts w:ascii="Times New Roman" w:hAnsi="Times New Roman" w:hint="default"/>
      </w:rPr>
    </w:lvl>
    <w:lvl w:ilvl="7" w:tplc="9A289984" w:tentative="1">
      <w:start w:val="1"/>
      <w:numFmt w:val="bullet"/>
      <w:lvlText w:val="•"/>
      <w:lvlJc w:val="left"/>
      <w:pPr>
        <w:tabs>
          <w:tab w:val="num" w:pos="5760"/>
        </w:tabs>
        <w:ind w:left="5760" w:hanging="360"/>
      </w:pPr>
      <w:rPr>
        <w:rFonts w:ascii="Times New Roman" w:hAnsi="Times New Roman" w:hint="default"/>
      </w:rPr>
    </w:lvl>
    <w:lvl w:ilvl="8" w:tplc="D0E2F77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6ED454C"/>
    <w:multiLevelType w:val="hybridMultilevel"/>
    <w:tmpl w:val="ED5ECA80"/>
    <w:lvl w:ilvl="0" w:tplc="865CFE3E">
      <w:start w:val="1"/>
      <w:numFmt w:val="bullet"/>
      <w:lvlText w:val="•"/>
      <w:lvlJc w:val="left"/>
      <w:pPr>
        <w:ind w:left="720" w:hanging="360"/>
      </w:pPr>
      <w:rPr>
        <w:rFonts w:ascii="Times New Roman" w:hAnsi="Times New Roman" w:hint="default"/>
        <w:b/>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6F91370"/>
    <w:multiLevelType w:val="hybridMultilevel"/>
    <w:tmpl w:val="27DC662A"/>
    <w:lvl w:ilvl="0" w:tplc="04180017">
      <w:start w:val="10"/>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9F7562"/>
    <w:multiLevelType w:val="hybridMultilevel"/>
    <w:tmpl w:val="04F4595A"/>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AD46B1"/>
    <w:multiLevelType w:val="hybridMultilevel"/>
    <w:tmpl w:val="E2627FC2"/>
    <w:lvl w:ilvl="0" w:tplc="04180019">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A696B8E"/>
    <w:multiLevelType w:val="hybridMultilevel"/>
    <w:tmpl w:val="1F70931A"/>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A7C49E6"/>
    <w:multiLevelType w:val="hybridMultilevel"/>
    <w:tmpl w:val="A98A81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BF256A2"/>
    <w:multiLevelType w:val="hybridMultilevel"/>
    <w:tmpl w:val="6C52E594"/>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DC5553F"/>
    <w:multiLevelType w:val="hybridMultilevel"/>
    <w:tmpl w:val="25C20366"/>
    <w:lvl w:ilvl="0" w:tplc="D81AF928">
      <w:start w:val="1"/>
      <w:numFmt w:val="bullet"/>
      <w:lvlText w:val="•"/>
      <w:lvlJc w:val="left"/>
      <w:pPr>
        <w:tabs>
          <w:tab w:val="num" w:pos="720"/>
        </w:tabs>
        <w:ind w:left="720" w:hanging="360"/>
      </w:pPr>
      <w:rPr>
        <w:rFonts w:ascii="Times New Roman" w:hAnsi="Times New Roman" w:hint="default"/>
      </w:rPr>
    </w:lvl>
    <w:lvl w:ilvl="1" w:tplc="18EA3AEA" w:tentative="1">
      <w:start w:val="1"/>
      <w:numFmt w:val="bullet"/>
      <w:lvlText w:val="•"/>
      <w:lvlJc w:val="left"/>
      <w:pPr>
        <w:tabs>
          <w:tab w:val="num" w:pos="1440"/>
        </w:tabs>
        <w:ind w:left="1440" w:hanging="360"/>
      </w:pPr>
      <w:rPr>
        <w:rFonts w:ascii="Times New Roman" w:hAnsi="Times New Roman" w:hint="default"/>
      </w:rPr>
    </w:lvl>
    <w:lvl w:ilvl="2" w:tplc="8E14127E" w:tentative="1">
      <w:start w:val="1"/>
      <w:numFmt w:val="bullet"/>
      <w:lvlText w:val="•"/>
      <w:lvlJc w:val="left"/>
      <w:pPr>
        <w:tabs>
          <w:tab w:val="num" w:pos="2160"/>
        </w:tabs>
        <w:ind w:left="2160" w:hanging="360"/>
      </w:pPr>
      <w:rPr>
        <w:rFonts w:ascii="Times New Roman" w:hAnsi="Times New Roman" w:hint="default"/>
      </w:rPr>
    </w:lvl>
    <w:lvl w:ilvl="3" w:tplc="BFC209E0" w:tentative="1">
      <w:start w:val="1"/>
      <w:numFmt w:val="bullet"/>
      <w:lvlText w:val="•"/>
      <w:lvlJc w:val="left"/>
      <w:pPr>
        <w:tabs>
          <w:tab w:val="num" w:pos="2880"/>
        </w:tabs>
        <w:ind w:left="2880" w:hanging="360"/>
      </w:pPr>
      <w:rPr>
        <w:rFonts w:ascii="Times New Roman" w:hAnsi="Times New Roman" w:hint="default"/>
      </w:rPr>
    </w:lvl>
    <w:lvl w:ilvl="4" w:tplc="542A3DE0" w:tentative="1">
      <w:start w:val="1"/>
      <w:numFmt w:val="bullet"/>
      <w:lvlText w:val="•"/>
      <w:lvlJc w:val="left"/>
      <w:pPr>
        <w:tabs>
          <w:tab w:val="num" w:pos="3600"/>
        </w:tabs>
        <w:ind w:left="3600" w:hanging="360"/>
      </w:pPr>
      <w:rPr>
        <w:rFonts w:ascii="Times New Roman" w:hAnsi="Times New Roman" w:hint="default"/>
      </w:rPr>
    </w:lvl>
    <w:lvl w:ilvl="5" w:tplc="28BE706E" w:tentative="1">
      <w:start w:val="1"/>
      <w:numFmt w:val="bullet"/>
      <w:lvlText w:val="•"/>
      <w:lvlJc w:val="left"/>
      <w:pPr>
        <w:tabs>
          <w:tab w:val="num" w:pos="4320"/>
        </w:tabs>
        <w:ind w:left="4320" w:hanging="360"/>
      </w:pPr>
      <w:rPr>
        <w:rFonts w:ascii="Times New Roman" w:hAnsi="Times New Roman" w:hint="default"/>
      </w:rPr>
    </w:lvl>
    <w:lvl w:ilvl="6" w:tplc="8E96B4B8" w:tentative="1">
      <w:start w:val="1"/>
      <w:numFmt w:val="bullet"/>
      <w:lvlText w:val="•"/>
      <w:lvlJc w:val="left"/>
      <w:pPr>
        <w:tabs>
          <w:tab w:val="num" w:pos="5040"/>
        </w:tabs>
        <w:ind w:left="5040" w:hanging="360"/>
      </w:pPr>
      <w:rPr>
        <w:rFonts w:ascii="Times New Roman" w:hAnsi="Times New Roman" w:hint="default"/>
      </w:rPr>
    </w:lvl>
    <w:lvl w:ilvl="7" w:tplc="91AE66D6" w:tentative="1">
      <w:start w:val="1"/>
      <w:numFmt w:val="bullet"/>
      <w:lvlText w:val="•"/>
      <w:lvlJc w:val="left"/>
      <w:pPr>
        <w:tabs>
          <w:tab w:val="num" w:pos="5760"/>
        </w:tabs>
        <w:ind w:left="5760" w:hanging="360"/>
      </w:pPr>
      <w:rPr>
        <w:rFonts w:ascii="Times New Roman" w:hAnsi="Times New Roman" w:hint="default"/>
      </w:rPr>
    </w:lvl>
    <w:lvl w:ilvl="8" w:tplc="7A20900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83D60DD"/>
    <w:multiLevelType w:val="hybridMultilevel"/>
    <w:tmpl w:val="B2725B32"/>
    <w:lvl w:ilvl="0" w:tplc="F6D26C34">
      <w:start w:val="1"/>
      <w:numFmt w:val="bullet"/>
      <w:lvlText w:val="•"/>
      <w:lvlJc w:val="left"/>
      <w:pPr>
        <w:tabs>
          <w:tab w:val="num" w:pos="720"/>
        </w:tabs>
        <w:ind w:left="720" w:hanging="360"/>
      </w:pPr>
      <w:rPr>
        <w:rFonts w:ascii="Times New Roman" w:hAnsi="Times New Roman" w:hint="default"/>
      </w:rPr>
    </w:lvl>
    <w:lvl w:ilvl="1" w:tplc="A5A8A2E6" w:tentative="1">
      <w:start w:val="1"/>
      <w:numFmt w:val="bullet"/>
      <w:lvlText w:val="•"/>
      <w:lvlJc w:val="left"/>
      <w:pPr>
        <w:tabs>
          <w:tab w:val="num" w:pos="1440"/>
        </w:tabs>
        <w:ind w:left="1440" w:hanging="360"/>
      </w:pPr>
      <w:rPr>
        <w:rFonts w:ascii="Times New Roman" w:hAnsi="Times New Roman" w:hint="default"/>
      </w:rPr>
    </w:lvl>
    <w:lvl w:ilvl="2" w:tplc="E24E5D8E" w:tentative="1">
      <w:start w:val="1"/>
      <w:numFmt w:val="bullet"/>
      <w:lvlText w:val="•"/>
      <w:lvlJc w:val="left"/>
      <w:pPr>
        <w:tabs>
          <w:tab w:val="num" w:pos="2160"/>
        </w:tabs>
        <w:ind w:left="2160" w:hanging="360"/>
      </w:pPr>
      <w:rPr>
        <w:rFonts w:ascii="Times New Roman" w:hAnsi="Times New Roman" w:hint="default"/>
      </w:rPr>
    </w:lvl>
    <w:lvl w:ilvl="3" w:tplc="96CE09A4" w:tentative="1">
      <w:start w:val="1"/>
      <w:numFmt w:val="bullet"/>
      <w:lvlText w:val="•"/>
      <w:lvlJc w:val="left"/>
      <w:pPr>
        <w:tabs>
          <w:tab w:val="num" w:pos="2880"/>
        </w:tabs>
        <w:ind w:left="2880" w:hanging="360"/>
      </w:pPr>
      <w:rPr>
        <w:rFonts w:ascii="Times New Roman" w:hAnsi="Times New Roman" w:hint="default"/>
      </w:rPr>
    </w:lvl>
    <w:lvl w:ilvl="4" w:tplc="50B23DF0" w:tentative="1">
      <w:start w:val="1"/>
      <w:numFmt w:val="bullet"/>
      <w:lvlText w:val="•"/>
      <w:lvlJc w:val="left"/>
      <w:pPr>
        <w:tabs>
          <w:tab w:val="num" w:pos="3600"/>
        </w:tabs>
        <w:ind w:left="3600" w:hanging="360"/>
      </w:pPr>
      <w:rPr>
        <w:rFonts w:ascii="Times New Roman" w:hAnsi="Times New Roman" w:hint="default"/>
      </w:rPr>
    </w:lvl>
    <w:lvl w:ilvl="5" w:tplc="A3E0355E" w:tentative="1">
      <w:start w:val="1"/>
      <w:numFmt w:val="bullet"/>
      <w:lvlText w:val="•"/>
      <w:lvlJc w:val="left"/>
      <w:pPr>
        <w:tabs>
          <w:tab w:val="num" w:pos="4320"/>
        </w:tabs>
        <w:ind w:left="4320" w:hanging="360"/>
      </w:pPr>
      <w:rPr>
        <w:rFonts w:ascii="Times New Roman" w:hAnsi="Times New Roman" w:hint="default"/>
      </w:rPr>
    </w:lvl>
    <w:lvl w:ilvl="6" w:tplc="DB62CBEE" w:tentative="1">
      <w:start w:val="1"/>
      <w:numFmt w:val="bullet"/>
      <w:lvlText w:val="•"/>
      <w:lvlJc w:val="left"/>
      <w:pPr>
        <w:tabs>
          <w:tab w:val="num" w:pos="5040"/>
        </w:tabs>
        <w:ind w:left="5040" w:hanging="360"/>
      </w:pPr>
      <w:rPr>
        <w:rFonts w:ascii="Times New Roman" w:hAnsi="Times New Roman" w:hint="default"/>
      </w:rPr>
    </w:lvl>
    <w:lvl w:ilvl="7" w:tplc="FD428112" w:tentative="1">
      <w:start w:val="1"/>
      <w:numFmt w:val="bullet"/>
      <w:lvlText w:val="•"/>
      <w:lvlJc w:val="left"/>
      <w:pPr>
        <w:tabs>
          <w:tab w:val="num" w:pos="5760"/>
        </w:tabs>
        <w:ind w:left="5760" w:hanging="360"/>
      </w:pPr>
      <w:rPr>
        <w:rFonts w:ascii="Times New Roman" w:hAnsi="Times New Roman" w:hint="default"/>
      </w:rPr>
    </w:lvl>
    <w:lvl w:ilvl="8" w:tplc="0BF887D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DA416CC"/>
    <w:multiLevelType w:val="hybridMultilevel"/>
    <w:tmpl w:val="4F888084"/>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2FA5631"/>
    <w:multiLevelType w:val="hybridMultilevel"/>
    <w:tmpl w:val="BBD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D68CF"/>
    <w:multiLevelType w:val="multilevel"/>
    <w:tmpl w:val="AB1E0A8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EA50E5"/>
    <w:multiLevelType w:val="hybridMultilevel"/>
    <w:tmpl w:val="AC246898"/>
    <w:lvl w:ilvl="0" w:tplc="F90CC8C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C74EDE"/>
    <w:multiLevelType w:val="hybridMultilevel"/>
    <w:tmpl w:val="AB36B9B8"/>
    <w:lvl w:ilvl="0" w:tplc="865CFE3E">
      <w:start w:val="1"/>
      <w:numFmt w:val="bullet"/>
      <w:lvlText w:val="•"/>
      <w:lvlJc w:val="left"/>
      <w:pPr>
        <w:ind w:left="1440" w:hanging="360"/>
      </w:pPr>
      <w:rPr>
        <w:rFonts w:ascii="Times New Roman" w:hAnsi="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679049C7"/>
    <w:multiLevelType w:val="hybridMultilevel"/>
    <w:tmpl w:val="1E70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A0BCE"/>
    <w:multiLevelType w:val="hybridMultilevel"/>
    <w:tmpl w:val="00C25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440364"/>
    <w:multiLevelType w:val="hybridMultilevel"/>
    <w:tmpl w:val="789A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F1BB2"/>
    <w:multiLevelType w:val="hybridMultilevel"/>
    <w:tmpl w:val="87400882"/>
    <w:lvl w:ilvl="0" w:tplc="B15A7C9C">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B224E"/>
    <w:multiLevelType w:val="hybridMultilevel"/>
    <w:tmpl w:val="700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B64F3"/>
    <w:multiLevelType w:val="hybridMultilevel"/>
    <w:tmpl w:val="74BE225C"/>
    <w:lvl w:ilvl="0" w:tplc="865CFE3E">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D958AE"/>
    <w:multiLevelType w:val="multilevel"/>
    <w:tmpl w:val="986263E2"/>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575365"/>
    <w:multiLevelType w:val="multilevel"/>
    <w:tmpl w:val="7820CD1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0B4F26"/>
    <w:multiLevelType w:val="hybridMultilevel"/>
    <w:tmpl w:val="716A6968"/>
    <w:lvl w:ilvl="0" w:tplc="26BA10E0">
      <w:start w:val="1"/>
      <w:numFmt w:val="bullet"/>
      <w:lvlText w:val="•"/>
      <w:lvlJc w:val="left"/>
      <w:pPr>
        <w:tabs>
          <w:tab w:val="num" w:pos="720"/>
        </w:tabs>
        <w:ind w:left="720" w:hanging="360"/>
      </w:pPr>
      <w:rPr>
        <w:rFonts w:ascii="Times New Roman" w:hAnsi="Times New Roman" w:hint="default"/>
      </w:rPr>
    </w:lvl>
    <w:lvl w:ilvl="1" w:tplc="C09CB31A" w:tentative="1">
      <w:start w:val="1"/>
      <w:numFmt w:val="bullet"/>
      <w:lvlText w:val="•"/>
      <w:lvlJc w:val="left"/>
      <w:pPr>
        <w:tabs>
          <w:tab w:val="num" w:pos="1440"/>
        </w:tabs>
        <w:ind w:left="1440" w:hanging="360"/>
      </w:pPr>
      <w:rPr>
        <w:rFonts w:ascii="Times New Roman" w:hAnsi="Times New Roman" w:hint="default"/>
      </w:rPr>
    </w:lvl>
    <w:lvl w:ilvl="2" w:tplc="8F844EF2" w:tentative="1">
      <w:start w:val="1"/>
      <w:numFmt w:val="bullet"/>
      <w:lvlText w:val="•"/>
      <w:lvlJc w:val="left"/>
      <w:pPr>
        <w:tabs>
          <w:tab w:val="num" w:pos="2160"/>
        </w:tabs>
        <w:ind w:left="2160" w:hanging="360"/>
      </w:pPr>
      <w:rPr>
        <w:rFonts w:ascii="Times New Roman" w:hAnsi="Times New Roman" w:hint="default"/>
      </w:rPr>
    </w:lvl>
    <w:lvl w:ilvl="3" w:tplc="E8689490" w:tentative="1">
      <w:start w:val="1"/>
      <w:numFmt w:val="bullet"/>
      <w:lvlText w:val="•"/>
      <w:lvlJc w:val="left"/>
      <w:pPr>
        <w:tabs>
          <w:tab w:val="num" w:pos="2880"/>
        </w:tabs>
        <w:ind w:left="2880" w:hanging="360"/>
      </w:pPr>
      <w:rPr>
        <w:rFonts w:ascii="Times New Roman" w:hAnsi="Times New Roman" w:hint="default"/>
      </w:rPr>
    </w:lvl>
    <w:lvl w:ilvl="4" w:tplc="D4462E3E" w:tentative="1">
      <w:start w:val="1"/>
      <w:numFmt w:val="bullet"/>
      <w:lvlText w:val="•"/>
      <w:lvlJc w:val="left"/>
      <w:pPr>
        <w:tabs>
          <w:tab w:val="num" w:pos="3600"/>
        </w:tabs>
        <w:ind w:left="3600" w:hanging="360"/>
      </w:pPr>
      <w:rPr>
        <w:rFonts w:ascii="Times New Roman" w:hAnsi="Times New Roman" w:hint="default"/>
      </w:rPr>
    </w:lvl>
    <w:lvl w:ilvl="5" w:tplc="640E008E" w:tentative="1">
      <w:start w:val="1"/>
      <w:numFmt w:val="bullet"/>
      <w:lvlText w:val="•"/>
      <w:lvlJc w:val="left"/>
      <w:pPr>
        <w:tabs>
          <w:tab w:val="num" w:pos="4320"/>
        </w:tabs>
        <w:ind w:left="4320" w:hanging="360"/>
      </w:pPr>
      <w:rPr>
        <w:rFonts w:ascii="Times New Roman" w:hAnsi="Times New Roman" w:hint="default"/>
      </w:rPr>
    </w:lvl>
    <w:lvl w:ilvl="6" w:tplc="8556B2E4" w:tentative="1">
      <w:start w:val="1"/>
      <w:numFmt w:val="bullet"/>
      <w:lvlText w:val="•"/>
      <w:lvlJc w:val="left"/>
      <w:pPr>
        <w:tabs>
          <w:tab w:val="num" w:pos="5040"/>
        </w:tabs>
        <w:ind w:left="5040" w:hanging="360"/>
      </w:pPr>
      <w:rPr>
        <w:rFonts w:ascii="Times New Roman" w:hAnsi="Times New Roman" w:hint="default"/>
      </w:rPr>
    </w:lvl>
    <w:lvl w:ilvl="7" w:tplc="6966D05E" w:tentative="1">
      <w:start w:val="1"/>
      <w:numFmt w:val="bullet"/>
      <w:lvlText w:val="•"/>
      <w:lvlJc w:val="left"/>
      <w:pPr>
        <w:tabs>
          <w:tab w:val="num" w:pos="5760"/>
        </w:tabs>
        <w:ind w:left="5760" w:hanging="360"/>
      </w:pPr>
      <w:rPr>
        <w:rFonts w:ascii="Times New Roman" w:hAnsi="Times New Roman" w:hint="default"/>
      </w:rPr>
    </w:lvl>
    <w:lvl w:ilvl="8" w:tplc="59848D8A" w:tentative="1">
      <w:start w:val="1"/>
      <w:numFmt w:val="bullet"/>
      <w:lvlText w:val="•"/>
      <w:lvlJc w:val="left"/>
      <w:pPr>
        <w:tabs>
          <w:tab w:val="num" w:pos="6480"/>
        </w:tabs>
        <w:ind w:left="6480" w:hanging="360"/>
      </w:pPr>
      <w:rPr>
        <w:rFonts w:ascii="Times New Roman" w:hAnsi="Times New Roman" w:hint="default"/>
      </w:rPr>
    </w:lvl>
  </w:abstractNum>
  <w:num w:numId="1" w16cid:durableId="1618757818">
    <w:abstractNumId w:val="33"/>
  </w:num>
  <w:num w:numId="2" w16cid:durableId="1218588709">
    <w:abstractNumId w:val="20"/>
  </w:num>
  <w:num w:numId="3" w16cid:durableId="635915318">
    <w:abstractNumId w:val="44"/>
  </w:num>
  <w:num w:numId="4" w16cid:durableId="861161845">
    <w:abstractNumId w:val="23"/>
  </w:num>
  <w:num w:numId="5" w16cid:durableId="1997756383">
    <w:abstractNumId w:val="43"/>
  </w:num>
  <w:num w:numId="6" w16cid:durableId="262685690">
    <w:abstractNumId w:val="22"/>
  </w:num>
  <w:num w:numId="7" w16cid:durableId="10255818">
    <w:abstractNumId w:val="38"/>
  </w:num>
  <w:num w:numId="8" w16cid:durableId="1639218029">
    <w:abstractNumId w:val="46"/>
  </w:num>
  <w:num w:numId="9" w16cid:durableId="2073120633">
    <w:abstractNumId w:val="18"/>
  </w:num>
  <w:num w:numId="10" w16cid:durableId="411589469">
    <w:abstractNumId w:val="45"/>
  </w:num>
  <w:num w:numId="11" w16cid:durableId="35279743">
    <w:abstractNumId w:val="16"/>
  </w:num>
  <w:num w:numId="12" w16cid:durableId="89858523">
    <w:abstractNumId w:val="10"/>
  </w:num>
  <w:num w:numId="13" w16cid:durableId="919557716">
    <w:abstractNumId w:val="42"/>
  </w:num>
  <w:num w:numId="14" w16cid:durableId="1006714545">
    <w:abstractNumId w:val="17"/>
  </w:num>
  <w:num w:numId="15" w16cid:durableId="1009911606">
    <w:abstractNumId w:val="50"/>
  </w:num>
  <w:num w:numId="16" w16cid:durableId="2104718950">
    <w:abstractNumId w:val="35"/>
  </w:num>
  <w:num w:numId="17" w16cid:durableId="1846045493">
    <w:abstractNumId w:val="36"/>
  </w:num>
  <w:num w:numId="18" w16cid:durableId="1332106104">
    <w:abstractNumId w:val="19"/>
  </w:num>
  <w:num w:numId="19" w16cid:durableId="884217294">
    <w:abstractNumId w:val="27"/>
  </w:num>
  <w:num w:numId="20" w16cid:durableId="229846932">
    <w:abstractNumId w:val="48"/>
  </w:num>
  <w:num w:numId="21" w16cid:durableId="12656795">
    <w:abstractNumId w:val="40"/>
  </w:num>
  <w:num w:numId="22" w16cid:durableId="1952126288">
    <w:abstractNumId w:val="11"/>
  </w:num>
  <w:num w:numId="23" w16cid:durableId="388890958">
    <w:abstractNumId w:val="47"/>
  </w:num>
  <w:num w:numId="24" w16cid:durableId="1607347524">
    <w:abstractNumId w:val="7"/>
  </w:num>
  <w:num w:numId="25" w16cid:durableId="263000308">
    <w:abstractNumId w:val="26"/>
  </w:num>
  <w:num w:numId="26" w16cid:durableId="1533030314">
    <w:abstractNumId w:val="25"/>
  </w:num>
  <w:num w:numId="27" w16cid:durableId="1346396927">
    <w:abstractNumId w:val="37"/>
  </w:num>
  <w:num w:numId="28" w16cid:durableId="715815656">
    <w:abstractNumId w:val="28"/>
  </w:num>
  <w:num w:numId="29" w16cid:durableId="728648011">
    <w:abstractNumId w:val="0"/>
  </w:num>
  <w:num w:numId="30" w16cid:durableId="454175217">
    <w:abstractNumId w:val="14"/>
  </w:num>
  <w:num w:numId="31" w16cid:durableId="256981599">
    <w:abstractNumId w:val="8"/>
  </w:num>
  <w:num w:numId="32" w16cid:durableId="1886018015">
    <w:abstractNumId w:val="30"/>
  </w:num>
  <w:num w:numId="33" w16cid:durableId="986980988">
    <w:abstractNumId w:val="34"/>
  </w:num>
  <w:num w:numId="34" w16cid:durableId="1849176530">
    <w:abstractNumId w:val="32"/>
  </w:num>
  <w:num w:numId="35" w16cid:durableId="314771584">
    <w:abstractNumId w:val="39"/>
  </w:num>
  <w:num w:numId="36" w16cid:durableId="1604727617">
    <w:abstractNumId w:val="5"/>
  </w:num>
  <w:num w:numId="37" w16cid:durableId="479464420">
    <w:abstractNumId w:val="2"/>
  </w:num>
  <w:num w:numId="38" w16cid:durableId="385489672">
    <w:abstractNumId w:val="49"/>
  </w:num>
  <w:num w:numId="39" w16cid:durableId="1887179982">
    <w:abstractNumId w:val="6"/>
  </w:num>
  <w:num w:numId="40" w16cid:durableId="1959877196">
    <w:abstractNumId w:val="12"/>
  </w:num>
  <w:num w:numId="41" w16cid:durableId="375784348">
    <w:abstractNumId w:val="21"/>
  </w:num>
  <w:num w:numId="42" w16cid:durableId="1249580524">
    <w:abstractNumId w:val="15"/>
  </w:num>
  <w:num w:numId="43" w16cid:durableId="1861159327">
    <w:abstractNumId w:val="4"/>
  </w:num>
  <w:num w:numId="44" w16cid:durableId="845091346">
    <w:abstractNumId w:val="9"/>
  </w:num>
  <w:num w:numId="45" w16cid:durableId="1293362556">
    <w:abstractNumId w:val="13"/>
  </w:num>
  <w:num w:numId="46" w16cid:durableId="117527931">
    <w:abstractNumId w:val="1"/>
  </w:num>
  <w:num w:numId="47" w16cid:durableId="1172330478">
    <w:abstractNumId w:val="29"/>
  </w:num>
  <w:num w:numId="48" w16cid:durableId="1526864816">
    <w:abstractNumId w:val="31"/>
  </w:num>
  <w:num w:numId="49" w16cid:durableId="1763522791">
    <w:abstractNumId w:val="24"/>
  </w:num>
  <w:num w:numId="50" w16cid:durableId="1845977416">
    <w:abstractNumId w:val="41"/>
  </w:num>
  <w:num w:numId="51" w16cid:durableId="1744598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88"/>
    <w:rsid w:val="00031D9E"/>
    <w:rsid w:val="00057D2B"/>
    <w:rsid w:val="0007219A"/>
    <w:rsid w:val="000A6342"/>
    <w:rsid w:val="000C5672"/>
    <w:rsid w:val="000E7D62"/>
    <w:rsid w:val="001349CD"/>
    <w:rsid w:val="001555D0"/>
    <w:rsid w:val="00190BB2"/>
    <w:rsid w:val="001B0F70"/>
    <w:rsid w:val="001B6E20"/>
    <w:rsid w:val="001E5D8E"/>
    <w:rsid w:val="00211F0C"/>
    <w:rsid w:val="00226665"/>
    <w:rsid w:val="00246CFB"/>
    <w:rsid w:val="002608AF"/>
    <w:rsid w:val="002A4EE9"/>
    <w:rsid w:val="002E1546"/>
    <w:rsid w:val="002F18B2"/>
    <w:rsid w:val="0036051E"/>
    <w:rsid w:val="00382A4D"/>
    <w:rsid w:val="00384054"/>
    <w:rsid w:val="003B567A"/>
    <w:rsid w:val="003B6D99"/>
    <w:rsid w:val="003F6DDD"/>
    <w:rsid w:val="004427A1"/>
    <w:rsid w:val="00472EBA"/>
    <w:rsid w:val="004766DE"/>
    <w:rsid w:val="004A7ED6"/>
    <w:rsid w:val="004C3776"/>
    <w:rsid w:val="004C7D23"/>
    <w:rsid w:val="004D339F"/>
    <w:rsid w:val="004D7782"/>
    <w:rsid w:val="004F3D30"/>
    <w:rsid w:val="005067B5"/>
    <w:rsid w:val="00517608"/>
    <w:rsid w:val="00532A0E"/>
    <w:rsid w:val="00585A96"/>
    <w:rsid w:val="005965A3"/>
    <w:rsid w:val="005B4068"/>
    <w:rsid w:val="005B4ACB"/>
    <w:rsid w:val="005C1CA0"/>
    <w:rsid w:val="005F24F2"/>
    <w:rsid w:val="00612682"/>
    <w:rsid w:val="00615F50"/>
    <w:rsid w:val="00637F01"/>
    <w:rsid w:val="00654DBD"/>
    <w:rsid w:val="006A3442"/>
    <w:rsid w:val="006B25FE"/>
    <w:rsid w:val="006B5E24"/>
    <w:rsid w:val="006E4AB5"/>
    <w:rsid w:val="00723270"/>
    <w:rsid w:val="00727DF5"/>
    <w:rsid w:val="0073655C"/>
    <w:rsid w:val="00750537"/>
    <w:rsid w:val="007D0291"/>
    <w:rsid w:val="00807EEB"/>
    <w:rsid w:val="00823D74"/>
    <w:rsid w:val="00824584"/>
    <w:rsid w:val="008405B1"/>
    <w:rsid w:val="00876637"/>
    <w:rsid w:val="00896209"/>
    <w:rsid w:val="008A6516"/>
    <w:rsid w:val="008A68D7"/>
    <w:rsid w:val="008B34E7"/>
    <w:rsid w:val="008B397A"/>
    <w:rsid w:val="008B7F47"/>
    <w:rsid w:val="008F6150"/>
    <w:rsid w:val="009016E5"/>
    <w:rsid w:val="0091564F"/>
    <w:rsid w:val="009D3777"/>
    <w:rsid w:val="009E1E4B"/>
    <w:rsid w:val="009E448E"/>
    <w:rsid w:val="009F1BAF"/>
    <w:rsid w:val="00A202CB"/>
    <w:rsid w:val="00A23744"/>
    <w:rsid w:val="00A55658"/>
    <w:rsid w:val="00A57C6D"/>
    <w:rsid w:val="00AC3372"/>
    <w:rsid w:val="00AC55C1"/>
    <w:rsid w:val="00AE0BF1"/>
    <w:rsid w:val="00AF48ED"/>
    <w:rsid w:val="00AF5E7B"/>
    <w:rsid w:val="00B50EB8"/>
    <w:rsid w:val="00B762B0"/>
    <w:rsid w:val="00B84993"/>
    <w:rsid w:val="00B90610"/>
    <w:rsid w:val="00BB44B2"/>
    <w:rsid w:val="00BE05B6"/>
    <w:rsid w:val="00BE1440"/>
    <w:rsid w:val="00BF33EC"/>
    <w:rsid w:val="00C01103"/>
    <w:rsid w:val="00C15AC0"/>
    <w:rsid w:val="00C3713F"/>
    <w:rsid w:val="00C60BF3"/>
    <w:rsid w:val="00CA01D0"/>
    <w:rsid w:val="00CA123E"/>
    <w:rsid w:val="00CA507B"/>
    <w:rsid w:val="00CB01A0"/>
    <w:rsid w:val="00CB418D"/>
    <w:rsid w:val="00CE4A1D"/>
    <w:rsid w:val="00D4315B"/>
    <w:rsid w:val="00D63388"/>
    <w:rsid w:val="00D72EA2"/>
    <w:rsid w:val="00D73359"/>
    <w:rsid w:val="00D76162"/>
    <w:rsid w:val="00D7665B"/>
    <w:rsid w:val="00DB21B1"/>
    <w:rsid w:val="00DC385F"/>
    <w:rsid w:val="00DD496D"/>
    <w:rsid w:val="00DD7859"/>
    <w:rsid w:val="00DF23D0"/>
    <w:rsid w:val="00DF4293"/>
    <w:rsid w:val="00E3612F"/>
    <w:rsid w:val="00E56903"/>
    <w:rsid w:val="00EB6D61"/>
    <w:rsid w:val="00EC00B1"/>
    <w:rsid w:val="00EF184C"/>
    <w:rsid w:val="00EF2FDA"/>
    <w:rsid w:val="00F114D6"/>
    <w:rsid w:val="00F74603"/>
    <w:rsid w:val="00F82BB2"/>
    <w:rsid w:val="00FE130E"/>
    <w:rsid w:val="00FE3D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B679"/>
  <w15:chartTrackingRefBased/>
  <w15:docId w15:val="{7D3F5D9F-27DD-462C-AFFE-A358917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88"/>
    <w:pPr>
      <w:spacing w:before="120" w:after="0" w:line="276" w:lineRule="auto"/>
      <w:jc w:val="both"/>
    </w:pPr>
    <w:rPr>
      <w:kern w:val="0"/>
      <w:lang w:val="en-US"/>
    </w:rPr>
  </w:style>
  <w:style w:type="paragraph" w:styleId="Titlu1">
    <w:name w:val="heading 1"/>
    <w:basedOn w:val="Normal"/>
    <w:next w:val="Normal"/>
    <w:link w:val="Titlu1Caracter"/>
    <w:uiPriority w:val="9"/>
    <w:qFormat/>
    <w:rsid w:val="00D63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D63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D63388"/>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D63388"/>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D63388"/>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D63388"/>
    <w:pPr>
      <w:keepNext/>
      <w:keepLines/>
      <w:spacing w:before="4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D63388"/>
    <w:pPr>
      <w:keepNext/>
      <w:keepLines/>
      <w:spacing w:before="4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D63388"/>
    <w:pPr>
      <w:keepNext/>
      <w:keepLines/>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D63388"/>
    <w:pPr>
      <w:keepNext/>
      <w:keepLines/>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63388"/>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D63388"/>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D63388"/>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D63388"/>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D63388"/>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D63388"/>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D63388"/>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D63388"/>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D63388"/>
    <w:rPr>
      <w:rFonts w:eastAsiaTheme="majorEastAsia" w:cstheme="majorBidi"/>
      <w:color w:val="272727" w:themeColor="text1" w:themeTint="D8"/>
    </w:rPr>
  </w:style>
  <w:style w:type="paragraph" w:styleId="Titlu">
    <w:name w:val="Title"/>
    <w:basedOn w:val="Normal"/>
    <w:next w:val="Normal"/>
    <w:link w:val="TitluCaracter"/>
    <w:uiPriority w:val="10"/>
    <w:qFormat/>
    <w:rsid w:val="00D63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D63388"/>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D63388"/>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D63388"/>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D63388"/>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D63388"/>
    <w:rPr>
      <w:i/>
      <w:iCs/>
      <w:color w:val="404040" w:themeColor="text1" w:themeTint="BF"/>
    </w:rPr>
  </w:style>
  <w:style w:type="paragraph" w:styleId="Listparagraf">
    <w:name w:val="List Paragraph"/>
    <w:aliases w:val="Forth level,Normal bullet 2,List Paragraph1,body 2,References,Dot pt,List Paragraph Char Char Char,Indicator Text,Numbered Para 1,List Paragraph à moi,LISTA,Listaszerű bekezdés1,Listaszerű bekezdés3,Listaszerű bekezdés2,Bullet,Figura nr,L"/>
    <w:basedOn w:val="Normal"/>
    <w:link w:val="ListparagrafCaracter"/>
    <w:uiPriority w:val="34"/>
    <w:qFormat/>
    <w:rsid w:val="00D63388"/>
    <w:pPr>
      <w:ind w:left="720"/>
      <w:contextualSpacing/>
    </w:pPr>
  </w:style>
  <w:style w:type="character" w:styleId="Accentuareintens">
    <w:name w:val="Intense Emphasis"/>
    <w:basedOn w:val="Fontdeparagrafimplicit"/>
    <w:uiPriority w:val="21"/>
    <w:qFormat/>
    <w:rsid w:val="00D63388"/>
    <w:rPr>
      <w:i/>
      <w:iCs/>
      <w:color w:val="0F4761" w:themeColor="accent1" w:themeShade="BF"/>
    </w:rPr>
  </w:style>
  <w:style w:type="paragraph" w:styleId="Citatintens">
    <w:name w:val="Intense Quote"/>
    <w:basedOn w:val="Normal"/>
    <w:next w:val="Normal"/>
    <w:link w:val="CitatintensCaracter"/>
    <w:uiPriority w:val="30"/>
    <w:qFormat/>
    <w:rsid w:val="00D63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D63388"/>
    <w:rPr>
      <w:i/>
      <w:iCs/>
      <w:color w:val="0F4761" w:themeColor="accent1" w:themeShade="BF"/>
    </w:rPr>
  </w:style>
  <w:style w:type="character" w:styleId="Referireintens">
    <w:name w:val="Intense Reference"/>
    <w:basedOn w:val="Fontdeparagrafimplicit"/>
    <w:uiPriority w:val="32"/>
    <w:qFormat/>
    <w:rsid w:val="00D63388"/>
    <w:rPr>
      <w:b/>
      <w:bCs/>
      <w:smallCaps/>
      <w:color w:val="0F4761" w:themeColor="accent1" w:themeShade="BF"/>
      <w:spacing w:val="5"/>
    </w:rPr>
  </w:style>
  <w:style w:type="paragraph" w:styleId="Textnotdesubsol">
    <w:name w:val="footnote text"/>
    <w:basedOn w:val="Normal"/>
    <w:link w:val="TextnotdesubsolCaracter"/>
    <w:uiPriority w:val="99"/>
    <w:unhideWhenUsed/>
    <w:rsid w:val="00D63388"/>
    <w:pPr>
      <w:spacing w:line="240" w:lineRule="auto"/>
    </w:pPr>
    <w:rPr>
      <w:sz w:val="20"/>
      <w:szCs w:val="20"/>
    </w:rPr>
  </w:style>
  <w:style w:type="character" w:customStyle="1" w:styleId="TextnotdesubsolCaracter">
    <w:name w:val="Text notă de subsol Caracter"/>
    <w:basedOn w:val="Fontdeparagrafimplicit"/>
    <w:link w:val="Textnotdesubsol"/>
    <w:uiPriority w:val="99"/>
    <w:rsid w:val="00D63388"/>
    <w:rPr>
      <w:kern w:val="0"/>
      <w:sz w:val="20"/>
      <w:szCs w:val="20"/>
      <w:lang w:val="en-US"/>
    </w:rPr>
  </w:style>
  <w:style w:type="character" w:styleId="Referinnotdesubsol">
    <w:name w:val="footnote reference"/>
    <w:basedOn w:val="Fontdeparagrafimplicit"/>
    <w:uiPriority w:val="99"/>
    <w:unhideWhenUsed/>
    <w:rsid w:val="00D63388"/>
    <w:rPr>
      <w:vertAlign w:val="superscript"/>
    </w:rPr>
  </w:style>
  <w:style w:type="character" w:customStyle="1" w:styleId="normaltextrun">
    <w:name w:val="normaltextrun"/>
    <w:basedOn w:val="Fontdeparagrafimplicit"/>
    <w:rsid w:val="00EF2FDA"/>
  </w:style>
  <w:style w:type="character" w:customStyle="1" w:styleId="ListparagrafCaracter">
    <w:name w:val="Listă paragraf Caracter"/>
    <w:aliases w:val="Forth level Caracter,Normal bullet 2 Caracter,List Paragraph1 Caracter,body 2 Caracter,References Caracter,Dot pt Caracter,List Paragraph Char Char Char Caracter,Indicator Text Caracter,Numbered Para 1 Caracter,LISTA Caracter"/>
    <w:link w:val="Listparagraf"/>
    <w:uiPriority w:val="34"/>
    <w:qFormat/>
    <w:locked/>
    <w:rsid w:val="00EF2FDA"/>
  </w:style>
  <w:style w:type="paragraph" w:styleId="NormalWeb">
    <w:name w:val="Normal (Web)"/>
    <w:basedOn w:val="Normal"/>
    <w:uiPriority w:val="99"/>
    <w:unhideWhenUsed/>
    <w:rsid w:val="008F6150"/>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D7335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3105">
      <w:bodyDiv w:val="1"/>
      <w:marLeft w:val="0"/>
      <w:marRight w:val="0"/>
      <w:marTop w:val="0"/>
      <w:marBottom w:val="0"/>
      <w:divBdr>
        <w:top w:val="none" w:sz="0" w:space="0" w:color="auto"/>
        <w:left w:val="none" w:sz="0" w:space="0" w:color="auto"/>
        <w:bottom w:val="none" w:sz="0" w:space="0" w:color="auto"/>
        <w:right w:val="none" w:sz="0" w:space="0" w:color="auto"/>
      </w:divBdr>
      <w:divsChild>
        <w:div w:id="371346835">
          <w:marLeft w:val="547"/>
          <w:marRight w:val="0"/>
          <w:marTop w:val="0"/>
          <w:marBottom w:val="0"/>
          <w:divBdr>
            <w:top w:val="none" w:sz="0" w:space="0" w:color="auto"/>
            <w:left w:val="none" w:sz="0" w:space="0" w:color="auto"/>
            <w:bottom w:val="none" w:sz="0" w:space="0" w:color="auto"/>
            <w:right w:val="none" w:sz="0" w:space="0" w:color="auto"/>
          </w:divBdr>
        </w:div>
      </w:divsChild>
    </w:div>
    <w:div w:id="446437781">
      <w:bodyDiv w:val="1"/>
      <w:marLeft w:val="0"/>
      <w:marRight w:val="0"/>
      <w:marTop w:val="0"/>
      <w:marBottom w:val="0"/>
      <w:divBdr>
        <w:top w:val="none" w:sz="0" w:space="0" w:color="auto"/>
        <w:left w:val="none" w:sz="0" w:space="0" w:color="auto"/>
        <w:bottom w:val="none" w:sz="0" w:space="0" w:color="auto"/>
        <w:right w:val="none" w:sz="0" w:space="0" w:color="auto"/>
      </w:divBdr>
      <w:divsChild>
        <w:div w:id="2027517604">
          <w:marLeft w:val="547"/>
          <w:marRight w:val="0"/>
          <w:marTop w:val="0"/>
          <w:marBottom w:val="0"/>
          <w:divBdr>
            <w:top w:val="none" w:sz="0" w:space="0" w:color="auto"/>
            <w:left w:val="none" w:sz="0" w:space="0" w:color="auto"/>
            <w:bottom w:val="none" w:sz="0" w:space="0" w:color="auto"/>
            <w:right w:val="none" w:sz="0" w:space="0" w:color="auto"/>
          </w:divBdr>
        </w:div>
      </w:divsChild>
    </w:div>
    <w:div w:id="542135043">
      <w:bodyDiv w:val="1"/>
      <w:marLeft w:val="0"/>
      <w:marRight w:val="0"/>
      <w:marTop w:val="0"/>
      <w:marBottom w:val="0"/>
      <w:divBdr>
        <w:top w:val="none" w:sz="0" w:space="0" w:color="auto"/>
        <w:left w:val="none" w:sz="0" w:space="0" w:color="auto"/>
        <w:bottom w:val="none" w:sz="0" w:space="0" w:color="auto"/>
        <w:right w:val="none" w:sz="0" w:space="0" w:color="auto"/>
      </w:divBdr>
      <w:divsChild>
        <w:div w:id="369769327">
          <w:marLeft w:val="547"/>
          <w:marRight w:val="0"/>
          <w:marTop w:val="0"/>
          <w:marBottom w:val="0"/>
          <w:divBdr>
            <w:top w:val="none" w:sz="0" w:space="0" w:color="auto"/>
            <w:left w:val="none" w:sz="0" w:space="0" w:color="auto"/>
            <w:bottom w:val="none" w:sz="0" w:space="0" w:color="auto"/>
            <w:right w:val="none" w:sz="0" w:space="0" w:color="auto"/>
          </w:divBdr>
        </w:div>
      </w:divsChild>
    </w:div>
    <w:div w:id="1487161339">
      <w:bodyDiv w:val="1"/>
      <w:marLeft w:val="0"/>
      <w:marRight w:val="0"/>
      <w:marTop w:val="0"/>
      <w:marBottom w:val="0"/>
      <w:divBdr>
        <w:top w:val="none" w:sz="0" w:space="0" w:color="auto"/>
        <w:left w:val="none" w:sz="0" w:space="0" w:color="auto"/>
        <w:bottom w:val="none" w:sz="0" w:space="0" w:color="auto"/>
        <w:right w:val="none" w:sz="0" w:space="0" w:color="auto"/>
      </w:divBdr>
      <w:divsChild>
        <w:div w:id="1245454420">
          <w:marLeft w:val="547"/>
          <w:marRight w:val="0"/>
          <w:marTop w:val="0"/>
          <w:marBottom w:val="0"/>
          <w:divBdr>
            <w:top w:val="none" w:sz="0" w:space="0" w:color="auto"/>
            <w:left w:val="none" w:sz="0" w:space="0" w:color="auto"/>
            <w:bottom w:val="none" w:sz="0" w:space="0" w:color="auto"/>
            <w:right w:val="none" w:sz="0" w:space="0" w:color="auto"/>
          </w:divBdr>
        </w:div>
      </w:divsChild>
    </w:div>
    <w:div w:id="1561475100">
      <w:bodyDiv w:val="1"/>
      <w:marLeft w:val="0"/>
      <w:marRight w:val="0"/>
      <w:marTop w:val="0"/>
      <w:marBottom w:val="0"/>
      <w:divBdr>
        <w:top w:val="none" w:sz="0" w:space="0" w:color="auto"/>
        <w:left w:val="none" w:sz="0" w:space="0" w:color="auto"/>
        <w:bottom w:val="none" w:sz="0" w:space="0" w:color="auto"/>
        <w:right w:val="none" w:sz="0" w:space="0" w:color="auto"/>
      </w:divBdr>
      <w:divsChild>
        <w:div w:id="93327250">
          <w:marLeft w:val="547"/>
          <w:marRight w:val="0"/>
          <w:marTop w:val="0"/>
          <w:marBottom w:val="0"/>
          <w:divBdr>
            <w:top w:val="none" w:sz="0" w:space="0" w:color="auto"/>
            <w:left w:val="none" w:sz="0" w:space="0" w:color="auto"/>
            <w:bottom w:val="none" w:sz="0" w:space="0" w:color="auto"/>
            <w:right w:val="none" w:sz="0" w:space="0" w:color="auto"/>
          </w:divBdr>
        </w:div>
      </w:divsChild>
    </w:div>
    <w:div w:id="1590582616">
      <w:bodyDiv w:val="1"/>
      <w:marLeft w:val="0"/>
      <w:marRight w:val="0"/>
      <w:marTop w:val="0"/>
      <w:marBottom w:val="0"/>
      <w:divBdr>
        <w:top w:val="none" w:sz="0" w:space="0" w:color="auto"/>
        <w:left w:val="none" w:sz="0" w:space="0" w:color="auto"/>
        <w:bottom w:val="none" w:sz="0" w:space="0" w:color="auto"/>
        <w:right w:val="none" w:sz="0" w:space="0" w:color="auto"/>
      </w:divBdr>
      <w:divsChild>
        <w:div w:id="1373770569">
          <w:marLeft w:val="547"/>
          <w:marRight w:val="0"/>
          <w:marTop w:val="0"/>
          <w:marBottom w:val="0"/>
          <w:divBdr>
            <w:top w:val="none" w:sz="0" w:space="0" w:color="auto"/>
            <w:left w:val="none" w:sz="0" w:space="0" w:color="auto"/>
            <w:bottom w:val="none" w:sz="0" w:space="0" w:color="auto"/>
            <w:right w:val="none" w:sz="0" w:space="0" w:color="auto"/>
          </w:divBdr>
        </w:div>
      </w:divsChild>
    </w:div>
    <w:div w:id="20255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5798-F0F1-4F7D-9E52-38A8D852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3537</Words>
  <Characters>20517</Characters>
  <Application>Microsoft Office Word</Application>
  <DocSecurity>0</DocSecurity>
  <Lines>170</Lines>
  <Paragraphs>48</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    Obiective strategice de dezvoltare a județului</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AXON OANA-ANDREEA</dc:creator>
  <cp:keywords/>
  <dc:description/>
  <cp:lastModifiedBy>TULBURE MIHAELA</cp:lastModifiedBy>
  <cp:revision>8</cp:revision>
  <cp:lastPrinted>2024-03-14T08:35:00Z</cp:lastPrinted>
  <dcterms:created xsi:type="dcterms:W3CDTF">2024-03-14T08:14:00Z</dcterms:created>
  <dcterms:modified xsi:type="dcterms:W3CDTF">2024-03-14T09:11:00Z</dcterms:modified>
</cp:coreProperties>
</file>