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9BDB6" w14:textId="08635392" w:rsidR="001430C4" w:rsidRPr="00CA5B59" w:rsidRDefault="00CA5B59" w:rsidP="00CA5B59">
      <w:pPr>
        <w:tabs>
          <w:tab w:val="left" w:pos="6420"/>
          <w:tab w:val="left" w:pos="8715"/>
        </w:tabs>
        <w:spacing w:after="240"/>
        <w:jc w:val="center"/>
        <w:rPr>
          <w:rFonts w:ascii="Trebuchet MS" w:hAnsi="Trebuchet MS"/>
          <w:sz w:val="40"/>
          <w:szCs w:val="40"/>
          <w:lang w:val="ro-RO"/>
        </w:rPr>
      </w:pPr>
      <w:r w:rsidRPr="00CA5B59">
        <w:rPr>
          <w:rStyle w:val="A18"/>
          <w:color w:val="003399"/>
          <w:sz w:val="40"/>
          <w:szCs w:val="40"/>
        </w:rPr>
        <w:t>Comunicat de presă</w:t>
      </w:r>
    </w:p>
    <w:p w14:paraId="7B3FE966" w14:textId="064609B6" w:rsidR="001430C4" w:rsidRPr="00E7604C" w:rsidRDefault="001F4B68" w:rsidP="007C2298">
      <w:pPr>
        <w:tabs>
          <w:tab w:val="left" w:pos="8715"/>
        </w:tabs>
        <w:spacing w:after="240"/>
        <w:ind w:left="851" w:right="708"/>
        <w:jc w:val="right"/>
        <w:rPr>
          <w:rFonts w:asciiTheme="minorHAnsi" w:hAnsiTheme="minorHAnsi" w:cstheme="minorHAnsi"/>
          <w:color w:val="003399"/>
          <w:lang w:val="ro-RO"/>
        </w:rPr>
      </w:pPr>
      <w:r w:rsidRPr="00E7604C">
        <w:rPr>
          <w:rFonts w:asciiTheme="minorHAnsi" w:hAnsiTheme="minorHAnsi" w:cstheme="minorHAnsi"/>
          <w:color w:val="003399"/>
          <w:lang w:val="ro-RO"/>
        </w:rPr>
        <w:t>2</w:t>
      </w:r>
      <w:r w:rsidR="00F80992">
        <w:rPr>
          <w:rFonts w:asciiTheme="minorHAnsi" w:hAnsiTheme="minorHAnsi" w:cstheme="minorHAnsi"/>
          <w:color w:val="003399"/>
          <w:lang w:val="ro-RO"/>
        </w:rPr>
        <w:t>9</w:t>
      </w:r>
      <w:r w:rsidR="00486127" w:rsidRPr="00E7604C">
        <w:rPr>
          <w:rFonts w:asciiTheme="minorHAnsi" w:hAnsiTheme="minorHAnsi" w:cstheme="minorHAnsi"/>
          <w:color w:val="003399"/>
          <w:lang w:val="ro-RO"/>
        </w:rPr>
        <w:t xml:space="preserve"> </w:t>
      </w:r>
      <w:r w:rsidRPr="00E7604C">
        <w:rPr>
          <w:rFonts w:asciiTheme="minorHAnsi" w:hAnsiTheme="minorHAnsi" w:cstheme="minorHAnsi"/>
          <w:color w:val="003399"/>
          <w:lang w:val="ro-RO"/>
        </w:rPr>
        <w:t>noie</w:t>
      </w:r>
      <w:r w:rsidR="00B224DB" w:rsidRPr="00E7604C">
        <w:rPr>
          <w:rFonts w:asciiTheme="minorHAnsi" w:hAnsiTheme="minorHAnsi" w:cstheme="minorHAnsi"/>
          <w:color w:val="003399"/>
          <w:lang w:val="ro-RO"/>
        </w:rPr>
        <w:t>mbrie</w:t>
      </w:r>
      <w:r w:rsidR="00512E8C" w:rsidRPr="00E7604C">
        <w:rPr>
          <w:rFonts w:asciiTheme="minorHAnsi" w:hAnsiTheme="minorHAnsi" w:cstheme="minorHAnsi"/>
          <w:color w:val="003399"/>
          <w:lang w:val="ro-RO"/>
        </w:rPr>
        <w:t xml:space="preserve"> </w:t>
      </w:r>
      <w:r w:rsidR="00360BBA" w:rsidRPr="00E7604C">
        <w:rPr>
          <w:rFonts w:asciiTheme="minorHAnsi" w:hAnsiTheme="minorHAnsi" w:cstheme="minorHAnsi"/>
          <w:color w:val="003399"/>
          <w:lang w:val="ro-RO"/>
        </w:rPr>
        <w:t>20</w:t>
      </w:r>
      <w:r w:rsidR="009C2D23">
        <w:rPr>
          <w:rFonts w:asciiTheme="minorHAnsi" w:hAnsiTheme="minorHAnsi" w:cstheme="minorHAnsi"/>
          <w:color w:val="003399"/>
          <w:lang w:val="ro-RO"/>
        </w:rPr>
        <w:t>23</w:t>
      </w:r>
    </w:p>
    <w:p w14:paraId="5DE9D8AD" w14:textId="3218F690" w:rsidR="00864899" w:rsidRPr="00E7604C" w:rsidRDefault="001F4B68" w:rsidP="007C2298">
      <w:pPr>
        <w:autoSpaceDE w:val="0"/>
        <w:autoSpaceDN w:val="0"/>
        <w:adjustRightInd w:val="0"/>
        <w:spacing w:after="0" w:line="240" w:lineRule="auto"/>
        <w:ind w:left="851" w:right="708"/>
        <w:jc w:val="center"/>
        <w:rPr>
          <w:rFonts w:asciiTheme="minorHAnsi" w:hAnsiTheme="minorHAnsi" w:cstheme="minorHAnsi"/>
          <w:b/>
          <w:bCs/>
          <w:color w:val="003399"/>
          <w:sz w:val="28"/>
          <w:szCs w:val="28"/>
          <w:lang w:val="ro-RO"/>
        </w:rPr>
      </w:pPr>
      <w:r w:rsidRPr="00E7604C">
        <w:rPr>
          <w:rFonts w:asciiTheme="minorHAnsi" w:hAnsiTheme="minorHAnsi" w:cstheme="minorHAnsi"/>
          <w:b/>
          <w:bCs/>
          <w:color w:val="003399"/>
          <w:sz w:val="28"/>
          <w:szCs w:val="28"/>
          <w:lang w:val="ro-RO"/>
        </w:rPr>
        <w:t>Finalizarea</w:t>
      </w:r>
      <w:r w:rsidR="00864899" w:rsidRPr="00E7604C">
        <w:rPr>
          <w:rFonts w:asciiTheme="minorHAnsi" w:hAnsiTheme="minorHAnsi" w:cstheme="minorHAnsi"/>
          <w:b/>
          <w:bCs/>
          <w:color w:val="003399"/>
          <w:sz w:val="28"/>
          <w:szCs w:val="28"/>
          <w:lang w:val="ro-RO"/>
        </w:rPr>
        <w:t xml:space="preserve"> proiectului </w:t>
      </w:r>
    </w:p>
    <w:p w14:paraId="6F2A50F7" w14:textId="77777777" w:rsidR="004976B4" w:rsidRPr="00E7604C" w:rsidRDefault="00864899" w:rsidP="007C2298">
      <w:pPr>
        <w:spacing w:after="0" w:line="240" w:lineRule="auto"/>
        <w:ind w:left="851" w:right="708"/>
        <w:jc w:val="center"/>
        <w:rPr>
          <w:rFonts w:asciiTheme="minorHAnsi" w:hAnsiTheme="minorHAnsi" w:cstheme="minorHAnsi"/>
          <w:b/>
          <w:color w:val="003399"/>
          <w:sz w:val="28"/>
          <w:szCs w:val="28"/>
          <w:lang w:val="ro-RO"/>
        </w:rPr>
      </w:pPr>
      <w:r w:rsidRPr="00E7604C">
        <w:rPr>
          <w:rFonts w:asciiTheme="minorHAnsi" w:hAnsiTheme="minorHAnsi" w:cstheme="minorHAnsi"/>
          <w:b/>
          <w:color w:val="003399"/>
          <w:sz w:val="28"/>
          <w:szCs w:val="28"/>
          <w:lang w:val="ro-RO"/>
        </w:rPr>
        <w:t xml:space="preserve">CONSOLIDARE, RESTAURARE SI PUNERE IN VALOARE MUZEUL VRANCEI </w:t>
      </w:r>
    </w:p>
    <w:p w14:paraId="4571180E" w14:textId="77777777" w:rsidR="00864899" w:rsidRDefault="00864899" w:rsidP="007C2298">
      <w:pPr>
        <w:spacing w:after="0" w:line="240" w:lineRule="auto"/>
        <w:ind w:left="851" w:right="708"/>
        <w:jc w:val="center"/>
        <w:rPr>
          <w:rFonts w:asciiTheme="minorHAnsi" w:hAnsiTheme="minorHAnsi" w:cstheme="minorHAnsi"/>
          <w:b/>
          <w:color w:val="003399"/>
          <w:sz w:val="28"/>
          <w:szCs w:val="28"/>
          <w:shd w:val="clear" w:color="auto" w:fill="FFFFFF"/>
          <w:lang w:val="ro-RO"/>
        </w:rPr>
      </w:pPr>
      <w:r w:rsidRPr="00E7604C">
        <w:rPr>
          <w:rFonts w:asciiTheme="minorHAnsi" w:hAnsiTheme="minorHAnsi" w:cstheme="minorHAnsi"/>
          <w:b/>
          <w:color w:val="003399"/>
          <w:sz w:val="28"/>
          <w:szCs w:val="28"/>
          <w:lang w:val="ro-RO"/>
        </w:rPr>
        <w:t>CLADIREA TRIBUNALUL JUDETEAN</w:t>
      </w:r>
      <w:r w:rsidR="004976B4" w:rsidRPr="00E7604C">
        <w:rPr>
          <w:rFonts w:asciiTheme="minorHAnsi" w:hAnsiTheme="minorHAnsi" w:cstheme="minorHAnsi"/>
          <w:b/>
          <w:color w:val="003399"/>
          <w:sz w:val="28"/>
          <w:szCs w:val="28"/>
          <w:lang w:val="ro-RO"/>
        </w:rPr>
        <w:t xml:space="preserve"> </w:t>
      </w:r>
      <w:r w:rsidR="004976B4" w:rsidRPr="00E7604C">
        <w:rPr>
          <w:rStyle w:val="apple-converted-space"/>
          <w:rFonts w:asciiTheme="minorHAnsi" w:hAnsiTheme="minorHAnsi" w:cstheme="minorHAnsi"/>
          <w:color w:val="003399"/>
          <w:sz w:val="28"/>
          <w:szCs w:val="28"/>
          <w:shd w:val="clear" w:color="auto" w:fill="FFFFFF"/>
          <w:lang w:val="ro-RO"/>
        </w:rPr>
        <w:t> </w:t>
      </w:r>
      <w:r w:rsidR="004976B4" w:rsidRPr="00E7604C">
        <w:rPr>
          <w:rFonts w:asciiTheme="minorHAnsi" w:hAnsiTheme="minorHAnsi" w:cstheme="minorHAnsi"/>
          <w:b/>
          <w:color w:val="003399"/>
          <w:sz w:val="28"/>
          <w:szCs w:val="28"/>
          <w:shd w:val="clear" w:color="auto" w:fill="FFFFFF"/>
          <w:lang w:val="ro-RO"/>
        </w:rPr>
        <w:t>COD LMI VN-II-m-A-06417</w:t>
      </w:r>
    </w:p>
    <w:p w14:paraId="69D08BE5" w14:textId="77777777" w:rsidR="00D40AFE" w:rsidRPr="00E7604C" w:rsidRDefault="00D40AFE" w:rsidP="007C2298">
      <w:pPr>
        <w:spacing w:after="0" w:line="240" w:lineRule="auto"/>
        <w:ind w:left="851" w:right="708"/>
        <w:jc w:val="center"/>
        <w:rPr>
          <w:rFonts w:asciiTheme="minorHAnsi" w:hAnsiTheme="minorHAnsi" w:cstheme="minorHAnsi"/>
          <w:b/>
          <w:color w:val="003399"/>
          <w:sz w:val="28"/>
          <w:szCs w:val="28"/>
          <w:shd w:val="clear" w:color="auto" w:fill="FFFFFF"/>
          <w:lang w:val="ro-RO"/>
        </w:rPr>
      </w:pPr>
    </w:p>
    <w:p w14:paraId="12CC2642" w14:textId="77777777" w:rsidR="00864899" w:rsidRPr="007C2298" w:rsidRDefault="00864899" w:rsidP="007C2298">
      <w:pPr>
        <w:spacing w:after="0" w:line="240" w:lineRule="auto"/>
        <w:ind w:left="851" w:right="708"/>
        <w:jc w:val="both"/>
        <w:rPr>
          <w:rFonts w:asciiTheme="minorHAnsi" w:hAnsiTheme="minorHAnsi" w:cstheme="minorHAnsi"/>
          <w:sz w:val="20"/>
          <w:szCs w:val="20"/>
          <w:lang w:val="ro-RO"/>
        </w:rPr>
      </w:pPr>
    </w:p>
    <w:p w14:paraId="3CE46634" w14:textId="0B37FE1A" w:rsidR="00864899" w:rsidRPr="003B3AFC" w:rsidRDefault="00864899" w:rsidP="007C2298">
      <w:pPr>
        <w:spacing w:after="0" w:line="240" w:lineRule="auto"/>
        <w:ind w:left="851" w:right="708"/>
        <w:jc w:val="both"/>
        <w:rPr>
          <w:rFonts w:asciiTheme="minorHAnsi" w:hAnsiTheme="minorHAnsi" w:cstheme="minorHAnsi"/>
          <w:lang w:val="ro-RO"/>
        </w:rPr>
      </w:pPr>
      <w:r w:rsidRPr="003B3AFC">
        <w:rPr>
          <w:rFonts w:asciiTheme="minorHAnsi" w:hAnsiTheme="minorHAnsi" w:cstheme="minorHAnsi"/>
          <w:lang w:val="ro-RO"/>
        </w:rPr>
        <w:t xml:space="preserve">UAT Județul Vrancea a </w:t>
      </w:r>
      <w:r w:rsidR="00FE1414">
        <w:rPr>
          <w:rFonts w:asciiTheme="minorHAnsi" w:hAnsiTheme="minorHAnsi" w:cstheme="minorHAnsi"/>
          <w:lang w:val="ro-RO"/>
        </w:rPr>
        <w:t>finalizat</w:t>
      </w:r>
      <w:r w:rsidRPr="003B3AFC">
        <w:rPr>
          <w:rFonts w:asciiTheme="minorHAnsi" w:hAnsiTheme="minorHAnsi" w:cstheme="minorHAnsi"/>
          <w:lang w:val="ro-RO"/>
        </w:rPr>
        <w:t xml:space="preserve"> proiectul </w:t>
      </w:r>
      <w:r w:rsidRPr="003B3AFC">
        <w:rPr>
          <w:rFonts w:asciiTheme="minorHAnsi" w:hAnsiTheme="minorHAnsi" w:cstheme="minorHAnsi"/>
          <w:b/>
          <w:lang w:val="ro-RO"/>
        </w:rPr>
        <w:t>CONSOLIDARE, RESTAURARE SI PUNERE IN VALOARE MUZEUL VRANCEI CLADIREA TRIBUNALUL JUDETEAN</w:t>
      </w:r>
      <w:r w:rsidR="002B33E9" w:rsidRPr="003B3AFC">
        <w:rPr>
          <w:rFonts w:asciiTheme="minorHAnsi" w:hAnsiTheme="minorHAnsi" w:cstheme="minorHAnsi"/>
          <w:b/>
          <w:shd w:val="clear" w:color="auto" w:fill="FFFFFF"/>
          <w:lang w:val="ro-RO"/>
        </w:rPr>
        <w:t xml:space="preserve"> COD LMI VN-II-m-A-06417</w:t>
      </w:r>
      <w:r w:rsidR="00182D9E">
        <w:rPr>
          <w:rFonts w:asciiTheme="minorHAnsi" w:hAnsiTheme="minorHAnsi" w:cstheme="minorHAnsi"/>
          <w:b/>
          <w:shd w:val="clear" w:color="auto" w:fill="FFFFFF"/>
          <w:lang w:val="ro-RO"/>
        </w:rPr>
        <w:t xml:space="preserve"> </w:t>
      </w:r>
      <w:r w:rsidR="001F3C8B">
        <w:rPr>
          <w:rFonts w:asciiTheme="minorHAnsi" w:hAnsiTheme="minorHAnsi" w:cstheme="minorHAnsi"/>
          <w:b/>
          <w:shd w:val="clear" w:color="auto" w:fill="FFFFFF"/>
          <w:lang w:val="ro-RO"/>
        </w:rPr>
        <w:t xml:space="preserve">- </w:t>
      </w:r>
      <w:r w:rsidR="00182D9E">
        <w:rPr>
          <w:rFonts w:asciiTheme="minorHAnsi" w:hAnsiTheme="minorHAnsi" w:cstheme="minorHAnsi"/>
          <w:b/>
          <w:shd w:val="clear" w:color="auto" w:fill="FFFFFF"/>
          <w:lang w:val="ro-RO"/>
        </w:rPr>
        <w:t>SMIS 117374</w:t>
      </w:r>
      <w:r w:rsidR="001F3C8B">
        <w:rPr>
          <w:rFonts w:asciiTheme="minorHAnsi" w:hAnsiTheme="minorHAnsi" w:cstheme="minorHAnsi"/>
          <w:b/>
          <w:shd w:val="clear" w:color="auto" w:fill="FFFFFF"/>
          <w:lang w:val="ro-RO"/>
        </w:rPr>
        <w:t>,</w:t>
      </w:r>
      <w:r w:rsidRPr="003B3AFC">
        <w:rPr>
          <w:rFonts w:asciiTheme="minorHAnsi" w:hAnsiTheme="minorHAnsi" w:cstheme="minorHAnsi"/>
          <w:lang w:val="ro-RO"/>
        </w:rPr>
        <w:t xml:space="preserve"> în cadrul Programului Operațional Regional 2014 – 2020, Axa prioritară 5</w:t>
      </w:r>
      <w:r w:rsidR="004976B4" w:rsidRPr="003B3AFC">
        <w:rPr>
          <w:rFonts w:asciiTheme="minorHAnsi" w:hAnsiTheme="minorHAnsi" w:cstheme="minorHAnsi"/>
          <w:lang w:val="ro-RO"/>
        </w:rPr>
        <w:t>:</w:t>
      </w:r>
      <w:r w:rsidRPr="003B3AFC">
        <w:rPr>
          <w:rFonts w:asciiTheme="minorHAnsi" w:hAnsiTheme="minorHAnsi" w:cstheme="minorHAnsi"/>
          <w:lang w:val="ro-RO"/>
        </w:rPr>
        <w:t xml:space="preserve"> </w:t>
      </w:r>
      <w:r w:rsidR="004976B4" w:rsidRPr="003B3AFC">
        <w:rPr>
          <w:rFonts w:asciiTheme="minorHAnsi" w:hAnsiTheme="minorHAnsi" w:cstheme="minorHAnsi"/>
          <w:lang w:val="ro-RO"/>
        </w:rPr>
        <w:t>„</w:t>
      </w:r>
      <w:r w:rsidRPr="003B3AFC">
        <w:rPr>
          <w:rFonts w:asciiTheme="minorHAnsi" w:hAnsiTheme="minorHAnsi" w:cstheme="minorHAnsi"/>
          <w:lang w:val="ro-RO"/>
        </w:rPr>
        <w:t>Îmbunătățirea mediului urban și conservarea, protecția și valorificarea durabil</w:t>
      </w:r>
      <w:r w:rsidR="004976B4" w:rsidRPr="003B3AFC">
        <w:rPr>
          <w:rFonts w:asciiTheme="minorHAnsi" w:hAnsiTheme="minorHAnsi" w:cstheme="minorHAnsi"/>
          <w:lang w:val="ro-RO"/>
        </w:rPr>
        <w:t>ă</w:t>
      </w:r>
      <w:r w:rsidRPr="003B3AFC">
        <w:rPr>
          <w:rFonts w:asciiTheme="minorHAnsi" w:hAnsiTheme="minorHAnsi" w:cstheme="minorHAnsi"/>
          <w:lang w:val="ro-RO"/>
        </w:rPr>
        <w:t xml:space="preserve"> a patrimoniului cultural</w:t>
      </w:r>
      <w:r w:rsidR="004976B4" w:rsidRPr="003B3AFC">
        <w:rPr>
          <w:rFonts w:asciiTheme="minorHAnsi" w:hAnsiTheme="minorHAnsi" w:cstheme="minorHAnsi"/>
          <w:lang w:val="ro-RO"/>
        </w:rPr>
        <w:t>”</w:t>
      </w:r>
      <w:r w:rsidRPr="003B3AFC">
        <w:rPr>
          <w:rFonts w:asciiTheme="minorHAnsi" w:hAnsiTheme="minorHAnsi" w:cstheme="minorHAnsi"/>
          <w:lang w:val="ro-RO"/>
        </w:rPr>
        <w:t>, Prioritatea de investiții 5.1</w:t>
      </w:r>
      <w:r w:rsidR="004976B4" w:rsidRPr="003B3AFC">
        <w:rPr>
          <w:rFonts w:asciiTheme="minorHAnsi" w:hAnsiTheme="minorHAnsi" w:cstheme="minorHAnsi"/>
          <w:lang w:val="ro-RO"/>
        </w:rPr>
        <w:t>:</w:t>
      </w:r>
      <w:r w:rsidRPr="003B3AFC">
        <w:rPr>
          <w:rFonts w:asciiTheme="minorHAnsi" w:hAnsiTheme="minorHAnsi" w:cstheme="minorHAnsi"/>
          <w:lang w:val="ro-RO"/>
        </w:rPr>
        <w:t xml:space="preserve"> </w:t>
      </w:r>
      <w:r w:rsidR="004976B4" w:rsidRPr="003B3AFC">
        <w:rPr>
          <w:rFonts w:asciiTheme="minorHAnsi" w:hAnsiTheme="minorHAnsi" w:cstheme="minorHAnsi"/>
          <w:lang w:val="ro-RO"/>
        </w:rPr>
        <w:t>„</w:t>
      </w:r>
      <w:r w:rsidRPr="003B3AFC">
        <w:rPr>
          <w:rFonts w:asciiTheme="minorHAnsi" w:hAnsiTheme="minorHAnsi" w:cstheme="minorHAnsi"/>
          <w:lang w:val="ro-RO"/>
        </w:rPr>
        <w:t xml:space="preserve">Conservarea, protejarea, promovarea și dezvoltarea patrimoniului natural </w:t>
      </w:r>
      <w:r w:rsidR="004976B4" w:rsidRPr="003B3AFC">
        <w:rPr>
          <w:rFonts w:asciiTheme="minorHAnsi" w:hAnsiTheme="minorHAnsi" w:cstheme="minorHAnsi"/>
          <w:lang w:val="ro-RO"/>
        </w:rPr>
        <w:t>ş</w:t>
      </w:r>
      <w:r w:rsidRPr="003B3AFC">
        <w:rPr>
          <w:rFonts w:asciiTheme="minorHAnsi" w:hAnsiTheme="minorHAnsi" w:cstheme="minorHAnsi"/>
          <w:lang w:val="ro-RO"/>
        </w:rPr>
        <w:t>i cultural</w:t>
      </w:r>
      <w:r w:rsidR="004976B4" w:rsidRPr="003B3AFC">
        <w:rPr>
          <w:rFonts w:asciiTheme="minorHAnsi" w:hAnsiTheme="minorHAnsi" w:cstheme="minorHAnsi"/>
          <w:lang w:val="ro-RO"/>
        </w:rPr>
        <w:t>”</w:t>
      </w:r>
      <w:r w:rsidRPr="003B3AFC">
        <w:rPr>
          <w:rFonts w:asciiTheme="minorHAnsi" w:hAnsiTheme="minorHAnsi" w:cstheme="minorHAnsi"/>
          <w:lang w:val="ro-RO"/>
        </w:rPr>
        <w:t xml:space="preserve">. Contractul de finanţare a fost încheiat în data de 04.09.2017 între Ministerul Dezvoltării Regionale şi Administrației Publice și Fondurilor Europene, în calitate de Autoritate de Management pentru Programul Operațional Regional 2014 - 2020, prin Agenția pentru Dezvoltare Regională Sud-Est, în calitate de Organism Intermediar pentru Programul Operațional Regional 2014 - 2020 și </w:t>
      </w:r>
      <w:r w:rsidRPr="003B3AFC">
        <w:rPr>
          <w:rFonts w:asciiTheme="minorHAnsi" w:hAnsiTheme="minorHAnsi" w:cstheme="minorHAnsi"/>
          <w:bCs/>
          <w:color w:val="000000"/>
          <w:shd w:val="clear" w:color="auto" w:fill="FFFFFF"/>
          <w:lang w:val="ro-RO"/>
        </w:rPr>
        <w:t xml:space="preserve">Unitatea Administrativ Teritorială Județul Vrancea, </w:t>
      </w:r>
      <w:r w:rsidRPr="003B3AFC">
        <w:rPr>
          <w:rFonts w:asciiTheme="minorHAnsi" w:hAnsiTheme="minorHAnsi" w:cstheme="minorHAnsi"/>
          <w:lang w:val="ro-RO"/>
        </w:rPr>
        <w:t xml:space="preserve">în calitate de beneficiar. </w:t>
      </w:r>
    </w:p>
    <w:p w14:paraId="2131A385" w14:textId="77777777" w:rsidR="00864899" w:rsidRPr="003B3AFC" w:rsidRDefault="00864899" w:rsidP="007C2298">
      <w:pPr>
        <w:spacing w:after="0" w:line="240" w:lineRule="auto"/>
        <w:ind w:left="851" w:right="708"/>
        <w:jc w:val="both"/>
        <w:rPr>
          <w:rFonts w:asciiTheme="minorHAnsi" w:hAnsiTheme="minorHAnsi" w:cstheme="minorHAnsi"/>
          <w:b/>
          <w:lang w:val="ro-RO"/>
        </w:rPr>
      </w:pPr>
    </w:p>
    <w:p w14:paraId="085AFBDD" w14:textId="77777777" w:rsidR="00864899" w:rsidRPr="003B3AFC" w:rsidRDefault="00864899" w:rsidP="007C2298">
      <w:pPr>
        <w:spacing w:after="0" w:line="240" w:lineRule="auto"/>
        <w:ind w:left="851" w:right="708"/>
        <w:jc w:val="both"/>
        <w:rPr>
          <w:rFonts w:asciiTheme="minorHAnsi" w:hAnsiTheme="minorHAnsi" w:cstheme="minorHAnsi"/>
          <w:noProof/>
          <w:lang w:val="ro-RO"/>
        </w:rPr>
      </w:pPr>
      <w:r w:rsidRPr="003B3AFC">
        <w:rPr>
          <w:rFonts w:asciiTheme="minorHAnsi" w:hAnsiTheme="minorHAnsi" w:cstheme="minorHAnsi"/>
          <w:b/>
          <w:noProof/>
          <w:lang w:val="ro-RO"/>
        </w:rPr>
        <w:t>Obiectivul general</w:t>
      </w:r>
      <w:r w:rsidRPr="003B3AFC">
        <w:rPr>
          <w:rFonts w:asciiTheme="minorHAnsi" w:hAnsiTheme="minorHAnsi" w:cstheme="minorHAnsi"/>
          <w:noProof/>
          <w:lang w:val="ro-RO"/>
        </w:rPr>
        <w:t xml:space="preserve"> al proiectului constă în consolidarea, restaurarea și punerea în valoare a monumentului istoric Tribunalul Județean Vrancea, în vederea valorificarii patrimoniului cultural local și a identității culturale prin transformarea acestui imobil în Muzeul Vranc</w:t>
      </w:r>
      <w:r w:rsidR="004976B4" w:rsidRPr="003B3AFC">
        <w:rPr>
          <w:rFonts w:asciiTheme="minorHAnsi" w:hAnsiTheme="minorHAnsi" w:cstheme="minorHAnsi"/>
          <w:noProof/>
          <w:lang w:val="ro-RO"/>
        </w:rPr>
        <w:t>ei – Clă</w:t>
      </w:r>
      <w:r w:rsidRPr="003B3AFC">
        <w:rPr>
          <w:rFonts w:asciiTheme="minorHAnsi" w:hAnsiTheme="minorHAnsi" w:cstheme="minorHAnsi"/>
          <w:noProof/>
          <w:lang w:val="ro-RO"/>
        </w:rPr>
        <w:t>direa Tribuna</w:t>
      </w:r>
      <w:r w:rsidR="004976B4" w:rsidRPr="003B3AFC">
        <w:rPr>
          <w:rFonts w:asciiTheme="minorHAnsi" w:hAnsiTheme="minorHAnsi" w:cstheme="minorHAnsi"/>
          <w:noProof/>
          <w:lang w:val="ro-RO"/>
        </w:rPr>
        <w:t>lului Județean și redarea aceste</w:t>
      </w:r>
      <w:r w:rsidRPr="003B3AFC">
        <w:rPr>
          <w:rFonts w:asciiTheme="minorHAnsi" w:hAnsiTheme="minorHAnsi" w:cstheme="minorHAnsi"/>
          <w:noProof/>
          <w:lang w:val="ro-RO"/>
        </w:rPr>
        <w:t xml:space="preserve">ia către publicul vizitator. </w:t>
      </w:r>
    </w:p>
    <w:p w14:paraId="257CF8E5" w14:textId="77777777" w:rsidR="00864899" w:rsidRPr="003B3AFC" w:rsidRDefault="00864899" w:rsidP="007C2298">
      <w:pPr>
        <w:spacing w:after="0" w:line="240" w:lineRule="auto"/>
        <w:ind w:left="851" w:right="708"/>
        <w:jc w:val="both"/>
        <w:rPr>
          <w:rFonts w:asciiTheme="minorHAnsi" w:hAnsiTheme="minorHAnsi" w:cstheme="minorHAnsi"/>
          <w:noProof/>
          <w:lang w:val="ro-RO"/>
        </w:rPr>
      </w:pPr>
      <w:r w:rsidRPr="003B3AFC">
        <w:rPr>
          <w:rFonts w:asciiTheme="minorHAnsi" w:hAnsiTheme="minorHAnsi" w:cstheme="minorHAnsi"/>
          <w:b/>
          <w:noProof/>
          <w:lang w:val="ro-RO"/>
        </w:rPr>
        <w:t>Obiectivele specifice</w:t>
      </w:r>
      <w:r w:rsidRPr="003B3AFC">
        <w:rPr>
          <w:rFonts w:asciiTheme="minorHAnsi" w:hAnsiTheme="minorHAnsi" w:cstheme="minorHAnsi"/>
          <w:noProof/>
          <w:lang w:val="ro-RO"/>
        </w:rPr>
        <w:t xml:space="preserve"> ale proiectu</w:t>
      </w:r>
      <w:r w:rsidR="004976B4" w:rsidRPr="003B3AFC">
        <w:rPr>
          <w:rFonts w:asciiTheme="minorHAnsi" w:hAnsiTheme="minorHAnsi" w:cstheme="minorHAnsi"/>
          <w:noProof/>
          <w:lang w:val="ro-RO"/>
        </w:rPr>
        <w:t>lui sunt</w:t>
      </w:r>
      <w:r w:rsidRPr="003B3AFC">
        <w:rPr>
          <w:rFonts w:asciiTheme="minorHAnsi" w:hAnsiTheme="minorHAnsi" w:cstheme="minorHAnsi"/>
          <w:noProof/>
          <w:lang w:val="ro-RO"/>
        </w:rPr>
        <w:t>:</w:t>
      </w:r>
    </w:p>
    <w:p w14:paraId="46653817" w14:textId="77777777" w:rsidR="00864899" w:rsidRPr="003B3AFC" w:rsidRDefault="00864899" w:rsidP="007C2298">
      <w:pPr>
        <w:spacing w:after="0" w:line="240" w:lineRule="auto"/>
        <w:ind w:left="851" w:right="708"/>
        <w:jc w:val="both"/>
        <w:rPr>
          <w:rFonts w:asciiTheme="minorHAnsi" w:hAnsiTheme="minorHAnsi" w:cstheme="minorHAnsi"/>
          <w:noProof/>
          <w:lang w:val="ro-RO"/>
        </w:rPr>
      </w:pPr>
      <w:r w:rsidRPr="003B3AFC">
        <w:rPr>
          <w:rFonts w:asciiTheme="minorHAnsi" w:hAnsiTheme="minorHAnsi" w:cstheme="minorHAnsi"/>
          <w:noProof/>
          <w:lang w:val="ro-RO"/>
        </w:rPr>
        <w:t>Consolidarea, restaurarea și punerea în valoare a monumentului isto</w:t>
      </w:r>
      <w:r w:rsidR="004976B4" w:rsidRPr="003B3AFC">
        <w:rPr>
          <w:rFonts w:asciiTheme="minorHAnsi" w:hAnsiTheme="minorHAnsi" w:cstheme="minorHAnsi"/>
          <w:noProof/>
          <w:lang w:val="ro-RO"/>
        </w:rPr>
        <w:t>ric Tribunalul Județean Vrancea</w:t>
      </w:r>
      <w:r w:rsidRPr="003B3AFC">
        <w:rPr>
          <w:rFonts w:asciiTheme="minorHAnsi" w:hAnsiTheme="minorHAnsi" w:cstheme="minorHAnsi"/>
          <w:noProof/>
          <w:lang w:val="ro-RO"/>
        </w:rPr>
        <w:t>;</w:t>
      </w:r>
    </w:p>
    <w:p w14:paraId="3425AE76" w14:textId="77777777" w:rsidR="00864899" w:rsidRPr="003B3AFC" w:rsidRDefault="00864899" w:rsidP="007C2298">
      <w:pPr>
        <w:spacing w:after="0" w:line="240" w:lineRule="auto"/>
        <w:ind w:left="851" w:right="708"/>
        <w:jc w:val="both"/>
        <w:rPr>
          <w:rFonts w:asciiTheme="minorHAnsi" w:hAnsiTheme="minorHAnsi" w:cstheme="minorHAnsi"/>
          <w:noProof/>
          <w:lang w:val="ro-RO"/>
        </w:rPr>
      </w:pPr>
      <w:r w:rsidRPr="003B3AFC">
        <w:rPr>
          <w:rFonts w:asciiTheme="minorHAnsi" w:hAnsiTheme="minorHAnsi" w:cstheme="minorHAnsi"/>
          <w:noProof/>
          <w:lang w:val="ro-RO"/>
        </w:rPr>
        <w:t>Dotarea corespunzătoare a monumentului consolidat și restaurat în vederea transformării acestuia în Muzeul Vrancei – Clădirea Tribunalului Județ</w:t>
      </w:r>
      <w:r w:rsidR="004976B4" w:rsidRPr="003B3AFC">
        <w:rPr>
          <w:rFonts w:asciiTheme="minorHAnsi" w:hAnsiTheme="minorHAnsi" w:cstheme="minorHAnsi"/>
          <w:noProof/>
          <w:lang w:val="ro-RO"/>
        </w:rPr>
        <w:t>ean</w:t>
      </w:r>
      <w:r w:rsidRPr="003B3AFC">
        <w:rPr>
          <w:rFonts w:asciiTheme="minorHAnsi" w:hAnsiTheme="minorHAnsi" w:cstheme="minorHAnsi"/>
          <w:noProof/>
          <w:lang w:val="ro-RO"/>
        </w:rPr>
        <w:t>;</w:t>
      </w:r>
    </w:p>
    <w:p w14:paraId="24A2B21F" w14:textId="77777777" w:rsidR="00864899" w:rsidRPr="003B3AFC" w:rsidRDefault="00864899" w:rsidP="007C2298">
      <w:pPr>
        <w:spacing w:after="0" w:line="240" w:lineRule="auto"/>
        <w:ind w:left="851" w:right="708"/>
        <w:jc w:val="both"/>
        <w:rPr>
          <w:rFonts w:asciiTheme="minorHAnsi" w:hAnsiTheme="minorHAnsi" w:cstheme="minorHAnsi"/>
          <w:noProof/>
          <w:lang w:val="ro-RO"/>
        </w:rPr>
      </w:pPr>
      <w:r w:rsidRPr="003B3AFC">
        <w:rPr>
          <w:rFonts w:asciiTheme="minorHAnsi" w:hAnsiTheme="minorHAnsi" w:cstheme="minorHAnsi"/>
          <w:noProof/>
          <w:lang w:val="ro-RO"/>
        </w:rPr>
        <w:t>Includerea patrimoniului consolidat și restaurat în circuitul turistic;</w:t>
      </w:r>
    </w:p>
    <w:p w14:paraId="10980D28" w14:textId="77777777" w:rsidR="00864899" w:rsidRPr="003B3AFC" w:rsidRDefault="00864899" w:rsidP="007C2298">
      <w:pPr>
        <w:spacing w:after="0" w:line="240" w:lineRule="auto"/>
        <w:ind w:left="851" w:right="708"/>
        <w:jc w:val="both"/>
        <w:rPr>
          <w:rFonts w:asciiTheme="minorHAnsi" w:hAnsiTheme="minorHAnsi" w:cstheme="minorHAnsi"/>
          <w:noProof/>
          <w:lang w:val="ro-RO"/>
        </w:rPr>
      </w:pPr>
      <w:r w:rsidRPr="003B3AFC">
        <w:rPr>
          <w:rFonts w:asciiTheme="minorHAnsi" w:hAnsiTheme="minorHAnsi" w:cstheme="minorHAnsi"/>
          <w:noProof/>
          <w:lang w:val="ro-RO"/>
        </w:rPr>
        <w:t>Digitizarea proiectului ca urmare a punerii în valoare a monumentului istoric consolidat și reabilitat;</w:t>
      </w:r>
    </w:p>
    <w:p w14:paraId="343D6C5B" w14:textId="77777777" w:rsidR="00864899" w:rsidRPr="003B3AFC" w:rsidRDefault="00864899" w:rsidP="007C2298">
      <w:pPr>
        <w:spacing w:after="0" w:line="240" w:lineRule="auto"/>
        <w:ind w:left="851" w:right="708"/>
        <w:jc w:val="both"/>
        <w:rPr>
          <w:rFonts w:asciiTheme="minorHAnsi" w:hAnsiTheme="minorHAnsi" w:cstheme="minorHAnsi"/>
          <w:noProof/>
          <w:lang w:val="ro-RO"/>
        </w:rPr>
      </w:pPr>
      <w:r w:rsidRPr="003B3AFC">
        <w:rPr>
          <w:rFonts w:asciiTheme="minorHAnsi" w:hAnsiTheme="minorHAnsi" w:cstheme="minorHAnsi"/>
          <w:noProof/>
          <w:lang w:val="ro-RO"/>
        </w:rPr>
        <w:t>Promovarea proiectului și a monumentului istoric consolidat și reabilitat.</w:t>
      </w:r>
    </w:p>
    <w:p w14:paraId="3372BB12" w14:textId="77777777" w:rsidR="00864899" w:rsidRPr="003B3AFC" w:rsidRDefault="00864899" w:rsidP="007C2298">
      <w:pPr>
        <w:spacing w:after="0" w:line="240" w:lineRule="auto"/>
        <w:ind w:left="851" w:right="708"/>
        <w:jc w:val="both"/>
        <w:rPr>
          <w:rFonts w:asciiTheme="minorHAnsi" w:hAnsiTheme="minorHAnsi" w:cstheme="minorHAnsi"/>
          <w:lang w:val="ro-RO"/>
        </w:rPr>
      </w:pPr>
    </w:p>
    <w:p w14:paraId="537F7D7A" w14:textId="77777777" w:rsidR="00864899" w:rsidRPr="003B3AFC" w:rsidRDefault="00864899" w:rsidP="007C2298">
      <w:pPr>
        <w:pStyle w:val="Titlu2"/>
        <w:spacing w:before="0" w:line="240" w:lineRule="auto"/>
        <w:ind w:left="851" w:right="708"/>
        <w:jc w:val="both"/>
        <w:rPr>
          <w:rFonts w:asciiTheme="minorHAnsi" w:hAnsiTheme="minorHAnsi" w:cstheme="minorHAnsi"/>
          <w:b/>
          <w:color w:val="auto"/>
          <w:sz w:val="22"/>
          <w:szCs w:val="22"/>
          <w:lang w:val="ro-RO"/>
        </w:rPr>
      </w:pPr>
      <w:r w:rsidRPr="003B3AFC">
        <w:rPr>
          <w:rFonts w:asciiTheme="minorHAnsi" w:hAnsiTheme="minorHAnsi" w:cstheme="minorHAnsi"/>
          <w:b/>
          <w:color w:val="auto"/>
          <w:sz w:val="22"/>
          <w:szCs w:val="22"/>
          <w:lang w:val="ro-RO"/>
        </w:rPr>
        <w:t>Rezultatele proiectului</w:t>
      </w:r>
    </w:p>
    <w:p w14:paraId="5CFD864A" w14:textId="77777777" w:rsidR="00864899" w:rsidRPr="003B3AFC" w:rsidRDefault="00864899" w:rsidP="007C2298">
      <w:pPr>
        <w:pStyle w:val="Titlu2"/>
        <w:spacing w:before="0" w:line="240" w:lineRule="auto"/>
        <w:ind w:left="851" w:right="708"/>
        <w:jc w:val="both"/>
        <w:rPr>
          <w:rFonts w:asciiTheme="minorHAnsi" w:hAnsiTheme="minorHAnsi" w:cstheme="minorHAnsi"/>
          <w:color w:val="auto"/>
          <w:sz w:val="22"/>
          <w:szCs w:val="22"/>
          <w:lang w:val="ro-RO"/>
        </w:rPr>
      </w:pPr>
      <w:r w:rsidRPr="003B3AFC">
        <w:rPr>
          <w:rFonts w:asciiTheme="minorHAnsi" w:hAnsiTheme="minorHAnsi" w:cstheme="minorHAnsi"/>
          <w:color w:val="auto"/>
          <w:sz w:val="22"/>
          <w:szCs w:val="22"/>
          <w:lang w:val="ro-RO"/>
        </w:rPr>
        <w:t>Consolidarea și reabilitarea clădirii de patrimoniu și redarea e</w:t>
      </w:r>
      <w:r w:rsidR="002B33E9" w:rsidRPr="003B3AFC">
        <w:rPr>
          <w:rFonts w:asciiTheme="minorHAnsi" w:hAnsiTheme="minorHAnsi" w:cstheme="minorHAnsi"/>
          <w:color w:val="auto"/>
          <w:sz w:val="22"/>
          <w:szCs w:val="22"/>
          <w:lang w:val="ro-RO"/>
        </w:rPr>
        <w:t>i î</w:t>
      </w:r>
      <w:r w:rsidRPr="003B3AFC">
        <w:rPr>
          <w:rFonts w:asciiTheme="minorHAnsi" w:hAnsiTheme="minorHAnsi" w:cstheme="minorHAnsi"/>
          <w:color w:val="auto"/>
          <w:sz w:val="22"/>
          <w:szCs w:val="22"/>
          <w:lang w:val="ro-RO"/>
        </w:rPr>
        <w:t>n circuitul turistic precum și creșterea cu 100% a numărului preconizat de vizite la obiectivul de patrimoniu cultural care beneficiază de sprijin.</w:t>
      </w:r>
      <w:r w:rsidRPr="003B3AFC">
        <w:rPr>
          <w:rFonts w:asciiTheme="minorHAnsi" w:hAnsiTheme="minorHAnsi" w:cstheme="minorHAnsi"/>
          <w:color w:val="auto"/>
          <w:sz w:val="22"/>
          <w:szCs w:val="22"/>
          <w:lang w:val="ro-RO"/>
        </w:rPr>
        <w:tab/>
      </w:r>
    </w:p>
    <w:p w14:paraId="05159DFA" w14:textId="77777777" w:rsidR="00864899" w:rsidRPr="003B3AFC" w:rsidRDefault="00864899" w:rsidP="007C2298">
      <w:pPr>
        <w:pStyle w:val="Corptext"/>
        <w:ind w:left="851" w:right="708"/>
        <w:rPr>
          <w:rFonts w:asciiTheme="minorHAnsi" w:hAnsiTheme="minorHAnsi" w:cstheme="minorHAnsi"/>
          <w:b w:val="0"/>
          <w:bCs w:val="0"/>
          <w:sz w:val="22"/>
          <w:szCs w:val="22"/>
          <w:lang w:val="ro-RO"/>
        </w:rPr>
      </w:pPr>
    </w:p>
    <w:p w14:paraId="295A322D" w14:textId="77777777" w:rsidR="00864899" w:rsidRPr="003B3AFC" w:rsidRDefault="00864899" w:rsidP="007C2298">
      <w:pPr>
        <w:pStyle w:val="instruct"/>
        <w:spacing w:before="0" w:after="0"/>
        <w:ind w:left="851" w:right="708"/>
        <w:jc w:val="both"/>
        <w:rPr>
          <w:rFonts w:asciiTheme="minorHAnsi" w:hAnsiTheme="minorHAnsi" w:cstheme="minorHAnsi"/>
          <w:bCs/>
          <w:i w:val="0"/>
          <w:iCs w:val="0"/>
          <w:sz w:val="22"/>
          <w:szCs w:val="22"/>
          <w:lang w:eastAsia="en-US"/>
        </w:rPr>
      </w:pPr>
      <w:r w:rsidRPr="003B3AFC">
        <w:rPr>
          <w:rFonts w:asciiTheme="minorHAnsi" w:hAnsiTheme="minorHAnsi" w:cstheme="minorHAnsi"/>
          <w:b/>
          <w:i w:val="0"/>
          <w:sz w:val="22"/>
          <w:szCs w:val="22"/>
        </w:rPr>
        <w:t>Grupul țintă</w:t>
      </w:r>
      <w:r w:rsidRPr="003B3AFC">
        <w:rPr>
          <w:rFonts w:asciiTheme="minorHAnsi" w:hAnsiTheme="minorHAnsi" w:cstheme="minorHAnsi"/>
          <w:i w:val="0"/>
          <w:sz w:val="22"/>
          <w:szCs w:val="22"/>
        </w:rPr>
        <w:t xml:space="preserve"> al proiectului este reprezentat de potențialii vizitatori care vor beneficia de serviciile oferite de</w:t>
      </w:r>
      <w:r w:rsidRPr="003B3AFC">
        <w:rPr>
          <w:rFonts w:asciiTheme="minorHAnsi" w:hAnsiTheme="minorHAnsi" w:cstheme="minorHAnsi"/>
          <w:bCs/>
          <w:i w:val="0"/>
          <w:iCs w:val="0"/>
          <w:sz w:val="22"/>
          <w:szCs w:val="22"/>
        </w:rPr>
        <w:t xml:space="preserve"> Muzeul Vrancei - Clădirea Tribunalului Județean</w:t>
      </w:r>
      <w:r w:rsidRPr="003B3AFC">
        <w:rPr>
          <w:rFonts w:asciiTheme="minorHAnsi" w:hAnsiTheme="minorHAnsi" w:cstheme="minorHAnsi"/>
          <w:bCs/>
          <w:i w:val="0"/>
          <w:iCs w:val="0"/>
          <w:sz w:val="22"/>
          <w:szCs w:val="22"/>
          <w:lang w:eastAsia="en-US"/>
        </w:rPr>
        <w:t>. Grupul țintă este format din persoane fizice de orice vârstă, persoane juridice, atât din județul Vrancea cât și din alte zone ale țării care vor fi interesați de serviciile oferite de muzeu.</w:t>
      </w:r>
    </w:p>
    <w:p w14:paraId="04439E3A" w14:textId="77777777" w:rsidR="00864899" w:rsidRPr="003B3AFC" w:rsidRDefault="00864899" w:rsidP="007C2298">
      <w:pPr>
        <w:spacing w:after="0" w:line="240" w:lineRule="auto"/>
        <w:ind w:left="851" w:right="708"/>
        <w:jc w:val="both"/>
        <w:rPr>
          <w:rFonts w:asciiTheme="minorHAnsi" w:hAnsiTheme="minorHAnsi" w:cstheme="minorHAnsi"/>
          <w:lang w:val="ro-RO"/>
        </w:rPr>
      </w:pPr>
    </w:p>
    <w:p w14:paraId="3119BB30" w14:textId="531532D7" w:rsidR="00864899" w:rsidRPr="003B3AFC" w:rsidRDefault="00864899" w:rsidP="007C2298">
      <w:pPr>
        <w:widowControl w:val="0"/>
        <w:tabs>
          <w:tab w:val="left" w:pos="180"/>
          <w:tab w:val="left" w:pos="6525"/>
        </w:tabs>
        <w:autoSpaceDE w:val="0"/>
        <w:autoSpaceDN w:val="0"/>
        <w:adjustRightInd w:val="0"/>
        <w:spacing w:after="0" w:line="240" w:lineRule="auto"/>
        <w:ind w:left="851" w:right="708"/>
        <w:jc w:val="both"/>
        <w:rPr>
          <w:rFonts w:asciiTheme="minorHAnsi" w:hAnsiTheme="minorHAnsi" w:cstheme="minorHAnsi"/>
          <w:lang w:val="ro-RO"/>
        </w:rPr>
      </w:pPr>
      <w:r w:rsidRPr="003B3AFC">
        <w:rPr>
          <w:rFonts w:asciiTheme="minorHAnsi" w:hAnsiTheme="minorHAnsi" w:cstheme="minorHAnsi"/>
          <w:b/>
          <w:lang w:val="ro-RO"/>
        </w:rPr>
        <w:t>Durata proiectului</w:t>
      </w:r>
      <w:r w:rsidRPr="003B3AFC">
        <w:rPr>
          <w:rFonts w:asciiTheme="minorHAnsi" w:hAnsiTheme="minorHAnsi" w:cstheme="minorHAnsi"/>
          <w:lang w:val="ro-RO"/>
        </w:rPr>
        <w:t xml:space="preserve"> este de </w:t>
      </w:r>
      <w:r w:rsidR="00305AC3">
        <w:rPr>
          <w:rFonts w:asciiTheme="minorHAnsi" w:hAnsiTheme="minorHAnsi" w:cstheme="minorHAnsi"/>
          <w:lang w:val="ro-RO"/>
        </w:rPr>
        <w:t>8</w:t>
      </w:r>
      <w:r w:rsidRPr="003B3AFC">
        <w:rPr>
          <w:rFonts w:asciiTheme="minorHAnsi" w:hAnsiTheme="minorHAnsi" w:cstheme="minorHAnsi"/>
          <w:lang w:val="ro-RO"/>
        </w:rPr>
        <w:t>7 luni începând cu 04.09.2017.</w:t>
      </w:r>
    </w:p>
    <w:p w14:paraId="432EE90B" w14:textId="77777777" w:rsidR="00864899" w:rsidRPr="003B3AFC" w:rsidRDefault="00864899" w:rsidP="007C2298">
      <w:pPr>
        <w:widowControl w:val="0"/>
        <w:tabs>
          <w:tab w:val="left" w:pos="180"/>
          <w:tab w:val="left" w:pos="6525"/>
        </w:tabs>
        <w:autoSpaceDE w:val="0"/>
        <w:autoSpaceDN w:val="0"/>
        <w:adjustRightInd w:val="0"/>
        <w:spacing w:after="0" w:line="240" w:lineRule="auto"/>
        <w:ind w:left="851" w:right="708"/>
        <w:jc w:val="both"/>
        <w:rPr>
          <w:rFonts w:asciiTheme="minorHAnsi" w:hAnsiTheme="minorHAnsi" w:cstheme="minorHAnsi"/>
          <w:lang w:val="ro-RO"/>
        </w:rPr>
      </w:pPr>
    </w:p>
    <w:p w14:paraId="79AF2535" w14:textId="073751C5" w:rsidR="00864899" w:rsidRPr="003B3AFC" w:rsidRDefault="00864899" w:rsidP="007C2298">
      <w:pPr>
        <w:tabs>
          <w:tab w:val="left" w:pos="0"/>
          <w:tab w:val="left" w:pos="9840"/>
        </w:tabs>
        <w:spacing w:after="0" w:line="240" w:lineRule="auto"/>
        <w:ind w:left="851" w:right="708"/>
        <w:jc w:val="both"/>
        <w:rPr>
          <w:rFonts w:asciiTheme="minorHAnsi" w:hAnsiTheme="minorHAnsi" w:cstheme="minorHAnsi"/>
          <w:lang w:val="ro-RO"/>
        </w:rPr>
      </w:pPr>
      <w:r w:rsidRPr="003B3AFC">
        <w:rPr>
          <w:rFonts w:asciiTheme="minorHAnsi" w:hAnsiTheme="minorHAnsi" w:cstheme="minorHAnsi"/>
          <w:b/>
          <w:lang w:val="ro-RO"/>
        </w:rPr>
        <w:t>Valoarea totală a proiectului</w:t>
      </w:r>
      <w:r w:rsidRPr="003B3AFC">
        <w:rPr>
          <w:rFonts w:asciiTheme="minorHAnsi" w:hAnsiTheme="minorHAnsi" w:cstheme="minorHAnsi"/>
          <w:lang w:val="ro-RO"/>
        </w:rPr>
        <w:t xml:space="preserve"> este de</w:t>
      </w:r>
      <w:r w:rsidRPr="003B3AFC">
        <w:rPr>
          <w:rFonts w:asciiTheme="minorHAnsi" w:hAnsiTheme="minorHAnsi" w:cstheme="minorHAnsi"/>
          <w:bCs/>
          <w:color w:val="000000"/>
          <w:lang w:val="ro-RO"/>
        </w:rPr>
        <w:t xml:space="preserve"> </w:t>
      </w:r>
      <w:r w:rsidR="00A02356" w:rsidRPr="00533B64">
        <w:rPr>
          <w:rFonts w:asciiTheme="minorHAnsi" w:hAnsiTheme="minorHAnsi" w:cstheme="minorHAnsi"/>
          <w:bCs/>
        </w:rPr>
        <w:t xml:space="preserve">34 814 018,21 lei </w:t>
      </w:r>
      <w:r w:rsidRPr="00533B64">
        <w:rPr>
          <w:rFonts w:asciiTheme="minorHAnsi" w:hAnsiTheme="minorHAnsi" w:cstheme="minorHAnsi"/>
          <w:bCs/>
          <w:lang w:val="ro-RO"/>
        </w:rPr>
        <w:t>lei, (din care v</w:t>
      </w:r>
      <w:r w:rsidRPr="00533B64">
        <w:rPr>
          <w:rFonts w:asciiTheme="minorHAnsi" w:hAnsiTheme="minorHAnsi" w:cstheme="minorHAnsi"/>
          <w:bCs/>
          <w:color w:val="000000"/>
          <w:lang w:val="ro-RO"/>
        </w:rPr>
        <w:t xml:space="preserve">aloarea totală eligibilă a proiectului este de </w:t>
      </w:r>
      <w:r w:rsidR="002B33E9" w:rsidRPr="00533B64">
        <w:rPr>
          <w:rFonts w:asciiTheme="minorHAnsi" w:hAnsiTheme="minorHAnsi" w:cstheme="minorHAnsi"/>
          <w:bCs/>
          <w:color w:val="000000"/>
          <w:lang w:val="ro-RO"/>
        </w:rPr>
        <w:t xml:space="preserve">     </w:t>
      </w:r>
      <w:r w:rsidR="00766F9B" w:rsidRPr="00533B64">
        <w:rPr>
          <w:rFonts w:asciiTheme="minorHAnsi" w:hAnsiTheme="minorHAnsi" w:cstheme="minorHAnsi"/>
          <w:bCs/>
          <w:lang w:val="ro-RO" w:eastAsia="ro-RO"/>
        </w:rPr>
        <w:t>21</w:t>
      </w:r>
      <w:r w:rsidR="00A837A0">
        <w:rPr>
          <w:rFonts w:asciiTheme="minorHAnsi" w:hAnsiTheme="minorHAnsi" w:cstheme="minorHAnsi"/>
          <w:bCs/>
          <w:lang w:val="ro-RO" w:eastAsia="ro-RO"/>
        </w:rPr>
        <w:t xml:space="preserve"> </w:t>
      </w:r>
      <w:r w:rsidR="00766F9B" w:rsidRPr="00533B64">
        <w:rPr>
          <w:rFonts w:asciiTheme="minorHAnsi" w:hAnsiTheme="minorHAnsi" w:cstheme="minorHAnsi"/>
          <w:bCs/>
          <w:lang w:val="ro-RO" w:eastAsia="ro-RO"/>
        </w:rPr>
        <w:t>363</w:t>
      </w:r>
      <w:r w:rsidR="00A837A0">
        <w:rPr>
          <w:rFonts w:asciiTheme="minorHAnsi" w:hAnsiTheme="minorHAnsi" w:cstheme="minorHAnsi"/>
          <w:bCs/>
          <w:lang w:val="ro-RO" w:eastAsia="ro-RO"/>
        </w:rPr>
        <w:t xml:space="preserve"> </w:t>
      </w:r>
      <w:r w:rsidR="00766F9B" w:rsidRPr="00533B64">
        <w:rPr>
          <w:rFonts w:asciiTheme="minorHAnsi" w:hAnsiTheme="minorHAnsi" w:cstheme="minorHAnsi"/>
          <w:bCs/>
          <w:lang w:val="ro-RO" w:eastAsia="ro-RO"/>
        </w:rPr>
        <w:t>316</w:t>
      </w:r>
      <w:r w:rsidR="00A837A0">
        <w:rPr>
          <w:rFonts w:asciiTheme="minorHAnsi" w:hAnsiTheme="minorHAnsi" w:cstheme="minorHAnsi"/>
          <w:bCs/>
          <w:lang w:val="ro-RO" w:eastAsia="ro-RO"/>
        </w:rPr>
        <w:t>,</w:t>
      </w:r>
      <w:r w:rsidR="00766F9B" w:rsidRPr="00533B64">
        <w:rPr>
          <w:rFonts w:asciiTheme="minorHAnsi" w:hAnsiTheme="minorHAnsi" w:cstheme="minorHAnsi"/>
          <w:bCs/>
          <w:lang w:val="ro-RO" w:eastAsia="ro-RO"/>
        </w:rPr>
        <w:t>92</w:t>
      </w:r>
      <w:r w:rsidR="00533B64" w:rsidRPr="00533B64">
        <w:rPr>
          <w:rFonts w:asciiTheme="minorHAnsi" w:hAnsiTheme="minorHAnsi" w:cstheme="minorHAnsi"/>
          <w:bCs/>
          <w:lang w:val="ro-RO" w:eastAsia="ro-RO"/>
        </w:rPr>
        <w:t xml:space="preserve"> </w:t>
      </w:r>
      <w:r w:rsidRPr="00533B64">
        <w:rPr>
          <w:rFonts w:asciiTheme="minorHAnsi" w:hAnsiTheme="minorHAnsi" w:cstheme="minorHAnsi"/>
          <w:bCs/>
          <w:lang w:val="ro-RO"/>
        </w:rPr>
        <w:t xml:space="preserve">lei), asistența financiară nerambursabilă solicitată este de </w:t>
      </w:r>
      <w:r w:rsidR="00CD401A" w:rsidRPr="00533B64">
        <w:rPr>
          <w:rFonts w:asciiTheme="minorHAnsi" w:hAnsiTheme="minorHAnsi" w:cstheme="minorHAnsi"/>
          <w:bCs/>
        </w:rPr>
        <w:t>20 936 050,58 lei</w:t>
      </w:r>
      <w:r w:rsidR="00CD401A" w:rsidRPr="00533B64">
        <w:rPr>
          <w:rFonts w:asciiTheme="minorHAnsi" w:hAnsiTheme="minorHAnsi" w:cstheme="minorHAnsi"/>
          <w:bCs/>
          <w:lang w:val="ro-RO"/>
        </w:rPr>
        <w:t xml:space="preserve"> </w:t>
      </w:r>
      <w:r w:rsidRPr="00533B64">
        <w:rPr>
          <w:rFonts w:asciiTheme="minorHAnsi" w:hAnsiTheme="minorHAnsi" w:cstheme="minorHAnsi"/>
          <w:bCs/>
          <w:lang w:val="ro-RO"/>
        </w:rPr>
        <w:t xml:space="preserve">lei (din care valoarea eligibilă nerambursabilă din FEDR este </w:t>
      </w:r>
      <w:r w:rsidRPr="00A837A0">
        <w:rPr>
          <w:rFonts w:asciiTheme="minorHAnsi" w:hAnsiTheme="minorHAnsi" w:cstheme="minorHAnsi"/>
          <w:bCs/>
          <w:lang w:val="ro-RO"/>
        </w:rPr>
        <w:t>de 18 15</w:t>
      </w:r>
      <w:r w:rsidR="00554D12" w:rsidRPr="00A837A0">
        <w:rPr>
          <w:rFonts w:asciiTheme="minorHAnsi" w:hAnsiTheme="minorHAnsi" w:cstheme="minorHAnsi"/>
          <w:bCs/>
          <w:lang w:val="ro-RO"/>
        </w:rPr>
        <w:t>8</w:t>
      </w:r>
      <w:r w:rsidRPr="00A837A0">
        <w:rPr>
          <w:rFonts w:asciiTheme="minorHAnsi" w:hAnsiTheme="minorHAnsi" w:cstheme="minorHAnsi"/>
          <w:bCs/>
          <w:lang w:val="ro-RO"/>
        </w:rPr>
        <w:t xml:space="preserve"> </w:t>
      </w:r>
      <w:r w:rsidR="0081217D" w:rsidRPr="00A837A0">
        <w:rPr>
          <w:rFonts w:asciiTheme="minorHAnsi" w:hAnsiTheme="minorHAnsi" w:cstheme="minorHAnsi"/>
          <w:bCs/>
          <w:lang w:val="ro-RO"/>
        </w:rPr>
        <w:t>819,38</w:t>
      </w:r>
      <w:r w:rsidRPr="00A837A0">
        <w:rPr>
          <w:rFonts w:asciiTheme="minorHAnsi" w:hAnsiTheme="minorHAnsi" w:cstheme="minorHAnsi"/>
          <w:bCs/>
          <w:lang w:val="ro-RO"/>
        </w:rPr>
        <w:t xml:space="preserve"> lei, valoarea eligibilă nerambursabilă din bugetul național este de 2 </w:t>
      </w:r>
      <w:r w:rsidR="0081217D" w:rsidRPr="00A837A0">
        <w:rPr>
          <w:rFonts w:asciiTheme="minorHAnsi" w:hAnsiTheme="minorHAnsi" w:cstheme="minorHAnsi"/>
          <w:bCs/>
          <w:lang w:val="ro-RO"/>
        </w:rPr>
        <w:t>777</w:t>
      </w:r>
      <w:r w:rsidR="00A837A0">
        <w:rPr>
          <w:rFonts w:asciiTheme="minorHAnsi" w:hAnsiTheme="minorHAnsi" w:cstheme="minorHAnsi"/>
          <w:bCs/>
          <w:lang w:val="ro-RO"/>
        </w:rPr>
        <w:t xml:space="preserve"> </w:t>
      </w:r>
      <w:r w:rsidR="0081217D" w:rsidRPr="00A837A0">
        <w:rPr>
          <w:rFonts w:asciiTheme="minorHAnsi" w:hAnsiTheme="minorHAnsi" w:cstheme="minorHAnsi"/>
          <w:bCs/>
          <w:lang w:val="ro-RO"/>
        </w:rPr>
        <w:t>231,</w:t>
      </w:r>
      <w:r w:rsidR="001437E9" w:rsidRPr="00A837A0">
        <w:rPr>
          <w:rFonts w:asciiTheme="minorHAnsi" w:hAnsiTheme="minorHAnsi" w:cstheme="minorHAnsi"/>
          <w:bCs/>
          <w:lang w:val="ro-RO"/>
        </w:rPr>
        <w:t>20</w:t>
      </w:r>
      <w:r w:rsidRPr="00A837A0">
        <w:rPr>
          <w:rFonts w:asciiTheme="minorHAnsi" w:hAnsiTheme="minorHAnsi" w:cstheme="minorHAnsi"/>
          <w:bCs/>
          <w:lang w:val="ro-RO"/>
        </w:rPr>
        <w:t xml:space="preserve"> lei), iar cofinanțarea elig</w:t>
      </w:r>
      <w:r w:rsidRPr="00533B64">
        <w:rPr>
          <w:rFonts w:asciiTheme="minorHAnsi" w:hAnsiTheme="minorHAnsi" w:cstheme="minorHAnsi"/>
          <w:bCs/>
          <w:lang w:val="ro-RO"/>
        </w:rPr>
        <w:t xml:space="preserve">ibilă a beneficiarului este de </w:t>
      </w:r>
      <w:r w:rsidR="00B1559B" w:rsidRPr="00533B64">
        <w:rPr>
          <w:rFonts w:asciiTheme="minorHAnsi" w:hAnsiTheme="minorHAnsi" w:cstheme="minorHAnsi"/>
          <w:bCs/>
        </w:rPr>
        <w:t>de</w:t>
      </w:r>
      <w:bookmarkStart w:id="0" w:name="_Hlk38455769"/>
      <w:r w:rsidR="00B1559B" w:rsidRPr="00533B64">
        <w:rPr>
          <w:rFonts w:asciiTheme="minorHAnsi" w:hAnsiTheme="minorHAnsi" w:cstheme="minorHAnsi"/>
          <w:bCs/>
        </w:rPr>
        <w:t xml:space="preserve"> 427 266,34 </w:t>
      </w:r>
      <w:bookmarkEnd w:id="0"/>
      <w:r w:rsidRPr="00533B64">
        <w:rPr>
          <w:rFonts w:asciiTheme="minorHAnsi" w:hAnsiTheme="minorHAnsi" w:cstheme="minorHAnsi"/>
          <w:bCs/>
          <w:lang w:val="ro-RO"/>
        </w:rPr>
        <w:t xml:space="preserve">lei. Contribuția solicitantului la valoarea neeligibilă, inclusiv TVA aferentă acesteia este de </w:t>
      </w:r>
      <w:r w:rsidR="00EF74B5" w:rsidRPr="00533B64">
        <w:rPr>
          <w:rFonts w:asciiTheme="minorHAnsi" w:hAnsiTheme="minorHAnsi" w:cstheme="minorHAnsi"/>
          <w:bCs/>
        </w:rPr>
        <w:t xml:space="preserve">13 450 701,29 </w:t>
      </w:r>
      <w:r w:rsidRPr="00533B64">
        <w:rPr>
          <w:rFonts w:asciiTheme="minorHAnsi" w:hAnsiTheme="minorHAnsi" w:cstheme="minorHAnsi"/>
          <w:bCs/>
          <w:lang w:val="ro-RO"/>
        </w:rPr>
        <w:t>lei</w:t>
      </w:r>
      <w:r w:rsidRPr="003B3AFC">
        <w:rPr>
          <w:rFonts w:asciiTheme="minorHAnsi" w:hAnsiTheme="minorHAnsi" w:cstheme="minorHAnsi"/>
          <w:lang w:val="ro-RO"/>
        </w:rPr>
        <w:t xml:space="preserve">.  </w:t>
      </w:r>
    </w:p>
    <w:p w14:paraId="13807B44" w14:textId="77777777" w:rsidR="003A16D9" w:rsidRDefault="003A16D9" w:rsidP="007C2298">
      <w:pPr>
        <w:pStyle w:val="Corptext"/>
        <w:ind w:left="851" w:right="708"/>
        <w:rPr>
          <w:rFonts w:asciiTheme="minorHAnsi" w:hAnsiTheme="minorHAnsi" w:cstheme="minorHAnsi"/>
          <w:bCs w:val="0"/>
          <w:sz w:val="22"/>
          <w:szCs w:val="22"/>
          <w:lang w:val="ro-RO"/>
        </w:rPr>
      </w:pPr>
    </w:p>
    <w:p w14:paraId="1106F598" w14:textId="77777777" w:rsidR="001F3C8B" w:rsidRDefault="001F3C8B" w:rsidP="007C2298">
      <w:pPr>
        <w:pStyle w:val="Corptext"/>
        <w:ind w:left="851" w:right="708"/>
        <w:rPr>
          <w:rFonts w:asciiTheme="minorHAnsi" w:hAnsiTheme="minorHAnsi" w:cstheme="minorHAnsi"/>
          <w:bCs w:val="0"/>
          <w:sz w:val="22"/>
          <w:szCs w:val="22"/>
          <w:lang w:val="ro-RO"/>
        </w:rPr>
      </w:pPr>
    </w:p>
    <w:p w14:paraId="0ABA0818" w14:textId="77777777" w:rsidR="001F3C8B" w:rsidRDefault="001F3C8B" w:rsidP="007C2298">
      <w:pPr>
        <w:pStyle w:val="Corptext"/>
        <w:ind w:left="851" w:right="708"/>
        <w:rPr>
          <w:rFonts w:asciiTheme="minorHAnsi" w:hAnsiTheme="minorHAnsi" w:cstheme="minorHAnsi"/>
          <w:bCs w:val="0"/>
          <w:sz w:val="22"/>
          <w:szCs w:val="22"/>
          <w:lang w:val="ro-RO"/>
        </w:rPr>
      </w:pPr>
    </w:p>
    <w:p w14:paraId="7F94886C" w14:textId="676850B6" w:rsidR="00864899" w:rsidRPr="003B3AFC" w:rsidRDefault="00864899" w:rsidP="007C2298">
      <w:pPr>
        <w:pStyle w:val="Corptext"/>
        <w:ind w:left="851" w:right="708"/>
        <w:rPr>
          <w:rFonts w:asciiTheme="minorHAnsi" w:hAnsiTheme="minorHAnsi" w:cstheme="minorHAnsi"/>
          <w:b w:val="0"/>
          <w:bCs w:val="0"/>
          <w:sz w:val="22"/>
          <w:szCs w:val="22"/>
          <w:lang w:val="ro-RO"/>
        </w:rPr>
      </w:pPr>
      <w:r w:rsidRPr="003B3AFC">
        <w:rPr>
          <w:rFonts w:asciiTheme="minorHAnsi" w:hAnsiTheme="minorHAnsi" w:cstheme="minorHAnsi"/>
          <w:bCs w:val="0"/>
          <w:sz w:val="22"/>
          <w:szCs w:val="22"/>
          <w:lang w:val="ro-RO"/>
        </w:rPr>
        <w:lastRenderedPageBreak/>
        <w:t>Beneficiar</w:t>
      </w:r>
      <w:r w:rsidRPr="003B3AFC">
        <w:rPr>
          <w:rFonts w:asciiTheme="minorHAnsi" w:hAnsiTheme="minorHAnsi" w:cstheme="minorHAnsi"/>
          <w:b w:val="0"/>
          <w:bCs w:val="0"/>
          <w:sz w:val="22"/>
          <w:szCs w:val="22"/>
          <w:lang w:val="ro-RO"/>
        </w:rPr>
        <w:t xml:space="preserve">: </w:t>
      </w:r>
      <w:r w:rsidRPr="003B3AFC">
        <w:rPr>
          <w:rFonts w:asciiTheme="minorHAnsi" w:hAnsiTheme="minorHAnsi" w:cstheme="minorHAnsi"/>
          <w:b w:val="0"/>
          <w:sz w:val="22"/>
          <w:szCs w:val="22"/>
          <w:lang w:val="ro-RO"/>
        </w:rPr>
        <w:t xml:space="preserve">Unitatea Administrativ Teritorială Județul Vrancea, având sediul în str. Bd. </w:t>
      </w:r>
      <w:r w:rsidRPr="003B3AFC">
        <w:rPr>
          <w:rFonts w:asciiTheme="minorHAnsi" w:hAnsiTheme="minorHAnsi" w:cstheme="minorHAnsi"/>
          <w:b w:val="0"/>
          <w:bCs w:val="0"/>
          <w:sz w:val="22"/>
          <w:szCs w:val="22"/>
          <w:lang w:val="ro-RO"/>
        </w:rPr>
        <w:t>Dimitrie Cantemir, nr. 1, loc. Focşani, jud. Vrancea, cod poștal: 620098, România.</w:t>
      </w:r>
    </w:p>
    <w:p w14:paraId="004294AB" w14:textId="77777777" w:rsidR="00864899" w:rsidRPr="003B3AFC" w:rsidRDefault="00864899" w:rsidP="007C2298">
      <w:pPr>
        <w:spacing w:after="0" w:line="240" w:lineRule="auto"/>
        <w:ind w:left="851" w:right="708"/>
        <w:jc w:val="both"/>
        <w:rPr>
          <w:rFonts w:asciiTheme="minorHAnsi" w:hAnsiTheme="minorHAnsi" w:cstheme="minorHAnsi"/>
          <w:bCs/>
          <w:lang w:val="ro-RO"/>
        </w:rPr>
      </w:pPr>
      <w:r w:rsidRPr="003B3AFC">
        <w:rPr>
          <w:rFonts w:asciiTheme="minorHAnsi" w:hAnsiTheme="minorHAnsi" w:cstheme="minorHAnsi"/>
          <w:bCs/>
          <w:lang w:val="ro-RO"/>
        </w:rPr>
        <w:t xml:space="preserve">Telefon: 0237.213.057 E- mail: </w:t>
      </w:r>
      <w:hyperlink r:id="rId8" w:history="1">
        <w:r w:rsidRPr="003B3AFC">
          <w:rPr>
            <w:rStyle w:val="Hyperlink"/>
            <w:rFonts w:asciiTheme="minorHAnsi" w:hAnsiTheme="minorHAnsi" w:cstheme="minorHAnsi"/>
            <w:bCs/>
            <w:lang w:val="ro-RO"/>
          </w:rPr>
          <w:t>contact@cjvrancea.ro</w:t>
        </w:r>
      </w:hyperlink>
      <w:r w:rsidRPr="003B3AFC">
        <w:rPr>
          <w:rFonts w:asciiTheme="minorHAnsi" w:hAnsiTheme="minorHAnsi" w:cstheme="minorHAnsi"/>
          <w:bCs/>
          <w:lang w:val="ro-RO"/>
        </w:rPr>
        <w:t xml:space="preserve"> </w:t>
      </w:r>
    </w:p>
    <w:p w14:paraId="154E1A4C" w14:textId="1FB127A6" w:rsidR="00864899" w:rsidRDefault="00864899" w:rsidP="007C2298">
      <w:pPr>
        <w:spacing w:after="0" w:line="240" w:lineRule="auto"/>
        <w:ind w:left="851" w:right="708"/>
        <w:jc w:val="both"/>
        <w:rPr>
          <w:rFonts w:asciiTheme="minorHAnsi" w:hAnsiTheme="minorHAnsi" w:cstheme="minorHAnsi"/>
          <w:bCs/>
          <w:lang w:val="ro-RO"/>
        </w:rPr>
      </w:pPr>
      <w:r w:rsidRPr="003B3AFC">
        <w:rPr>
          <w:rFonts w:asciiTheme="minorHAnsi" w:hAnsiTheme="minorHAnsi" w:cstheme="minorHAnsi"/>
          <w:lang w:val="ro-RO"/>
        </w:rPr>
        <w:t xml:space="preserve">Persoana de contact: </w:t>
      </w:r>
      <w:r w:rsidRPr="003B3AFC">
        <w:rPr>
          <w:rFonts w:asciiTheme="minorHAnsi" w:hAnsiTheme="minorHAnsi" w:cstheme="minorHAnsi"/>
          <w:bCs/>
          <w:lang w:val="ro-RO"/>
        </w:rPr>
        <w:t xml:space="preserve">Domnul </w:t>
      </w:r>
      <w:r w:rsidR="00305AC3">
        <w:rPr>
          <w:rFonts w:asciiTheme="minorHAnsi" w:hAnsiTheme="minorHAnsi" w:cstheme="minorHAnsi"/>
          <w:bCs/>
          <w:lang w:val="ro-RO"/>
        </w:rPr>
        <w:t>Iordache Romeo</w:t>
      </w:r>
      <w:r w:rsidRPr="003B3AFC">
        <w:rPr>
          <w:rFonts w:asciiTheme="minorHAnsi" w:hAnsiTheme="minorHAnsi" w:cstheme="minorHAnsi"/>
          <w:bCs/>
          <w:lang w:val="ro-RO"/>
        </w:rPr>
        <w:t xml:space="preserve"> - Manager de proiect</w:t>
      </w:r>
    </w:p>
    <w:p w14:paraId="2E86E0A0" w14:textId="77777777" w:rsidR="00A837A0" w:rsidRDefault="00A837A0" w:rsidP="007C2298">
      <w:pPr>
        <w:spacing w:after="0" w:line="240" w:lineRule="auto"/>
        <w:ind w:left="851" w:right="708"/>
        <w:jc w:val="both"/>
        <w:rPr>
          <w:rFonts w:asciiTheme="minorHAnsi" w:hAnsiTheme="minorHAnsi" w:cstheme="minorHAnsi"/>
          <w:bCs/>
          <w:lang w:val="ro-RO"/>
        </w:rPr>
      </w:pPr>
    </w:p>
    <w:p w14:paraId="18512698" w14:textId="77777777" w:rsidR="003A16D9" w:rsidRDefault="003A16D9" w:rsidP="007C2298">
      <w:pPr>
        <w:spacing w:after="0" w:line="240" w:lineRule="auto"/>
        <w:ind w:left="851" w:right="708"/>
        <w:jc w:val="both"/>
        <w:rPr>
          <w:rFonts w:asciiTheme="minorHAnsi" w:hAnsiTheme="minorHAnsi" w:cstheme="minorHAnsi"/>
          <w:bCs/>
          <w:lang w:val="ro-RO"/>
        </w:rPr>
      </w:pPr>
    </w:p>
    <w:p w14:paraId="15870ADD" w14:textId="77777777" w:rsidR="003A16D9" w:rsidRDefault="003A16D9" w:rsidP="007C2298">
      <w:pPr>
        <w:spacing w:after="0" w:line="240" w:lineRule="auto"/>
        <w:ind w:left="851" w:right="708"/>
        <w:jc w:val="both"/>
        <w:rPr>
          <w:rFonts w:asciiTheme="minorHAnsi" w:hAnsiTheme="minorHAnsi" w:cstheme="minorHAnsi"/>
          <w:bCs/>
          <w:lang w:val="ro-RO"/>
        </w:rPr>
      </w:pPr>
    </w:p>
    <w:p w14:paraId="5B8D9FD9" w14:textId="77777777" w:rsidR="003A16D9" w:rsidRDefault="003A16D9" w:rsidP="007C2298">
      <w:pPr>
        <w:spacing w:after="0" w:line="240" w:lineRule="auto"/>
        <w:ind w:left="851" w:right="708"/>
        <w:jc w:val="both"/>
        <w:rPr>
          <w:rFonts w:asciiTheme="minorHAnsi" w:hAnsiTheme="minorHAnsi" w:cstheme="minorHAnsi"/>
          <w:bCs/>
          <w:lang w:val="ro-RO"/>
        </w:rPr>
      </w:pPr>
    </w:p>
    <w:p w14:paraId="4C6EE403" w14:textId="77777777" w:rsidR="003A16D9" w:rsidRDefault="003A16D9" w:rsidP="007C2298">
      <w:pPr>
        <w:spacing w:after="0" w:line="240" w:lineRule="auto"/>
        <w:ind w:left="851" w:right="708"/>
        <w:jc w:val="both"/>
        <w:rPr>
          <w:rFonts w:asciiTheme="minorHAnsi" w:hAnsiTheme="minorHAnsi" w:cstheme="minorHAnsi"/>
          <w:bCs/>
          <w:lang w:val="ro-RO"/>
        </w:rPr>
      </w:pPr>
    </w:p>
    <w:p w14:paraId="66A95102" w14:textId="77777777" w:rsidR="003A16D9" w:rsidRDefault="003A16D9" w:rsidP="007C2298">
      <w:pPr>
        <w:spacing w:after="0" w:line="240" w:lineRule="auto"/>
        <w:ind w:left="851" w:right="708"/>
        <w:jc w:val="both"/>
        <w:rPr>
          <w:rFonts w:asciiTheme="minorHAnsi" w:hAnsiTheme="minorHAnsi" w:cstheme="minorHAnsi"/>
          <w:bCs/>
          <w:lang w:val="ro-RO"/>
        </w:rPr>
      </w:pPr>
    </w:p>
    <w:p w14:paraId="719AC1AF" w14:textId="77777777" w:rsidR="003A16D9" w:rsidRDefault="003A16D9" w:rsidP="007C2298">
      <w:pPr>
        <w:spacing w:after="0" w:line="240" w:lineRule="auto"/>
        <w:ind w:left="851" w:right="708"/>
        <w:jc w:val="both"/>
        <w:rPr>
          <w:rFonts w:asciiTheme="minorHAnsi" w:hAnsiTheme="minorHAnsi" w:cstheme="minorHAnsi"/>
          <w:bCs/>
          <w:lang w:val="ro-RO"/>
        </w:rPr>
      </w:pPr>
    </w:p>
    <w:p w14:paraId="3B5DB35F" w14:textId="77777777" w:rsidR="003A16D9" w:rsidRDefault="003A16D9" w:rsidP="007C2298">
      <w:pPr>
        <w:spacing w:after="0" w:line="240" w:lineRule="auto"/>
        <w:ind w:left="851" w:right="708"/>
        <w:jc w:val="both"/>
        <w:rPr>
          <w:rFonts w:asciiTheme="minorHAnsi" w:hAnsiTheme="minorHAnsi" w:cstheme="minorHAnsi"/>
          <w:bCs/>
          <w:lang w:val="ro-RO"/>
        </w:rPr>
      </w:pPr>
    </w:p>
    <w:p w14:paraId="4D6CD435" w14:textId="77777777" w:rsidR="003A16D9" w:rsidRDefault="003A16D9" w:rsidP="007C2298">
      <w:pPr>
        <w:spacing w:after="0" w:line="240" w:lineRule="auto"/>
        <w:ind w:left="851" w:right="708"/>
        <w:jc w:val="both"/>
        <w:rPr>
          <w:rFonts w:asciiTheme="minorHAnsi" w:hAnsiTheme="minorHAnsi" w:cstheme="minorHAnsi"/>
          <w:bCs/>
          <w:lang w:val="ro-RO"/>
        </w:rPr>
      </w:pPr>
    </w:p>
    <w:p w14:paraId="56634124" w14:textId="77777777" w:rsidR="003A16D9" w:rsidRDefault="003A16D9" w:rsidP="007C2298">
      <w:pPr>
        <w:spacing w:after="0" w:line="240" w:lineRule="auto"/>
        <w:ind w:left="851" w:right="708"/>
        <w:jc w:val="both"/>
        <w:rPr>
          <w:rFonts w:asciiTheme="minorHAnsi" w:hAnsiTheme="minorHAnsi" w:cstheme="minorHAnsi"/>
          <w:bCs/>
          <w:lang w:val="ro-RO"/>
        </w:rPr>
      </w:pPr>
    </w:p>
    <w:p w14:paraId="4087F130" w14:textId="77777777" w:rsidR="003A16D9" w:rsidRDefault="003A16D9" w:rsidP="007C2298">
      <w:pPr>
        <w:spacing w:after="0" w:line="240" w:lineRule="auto"/>
        <w:ind w:left="851" w:right="708"/>
        <w:jc w:val="both"/>
        <w:rPr>
          <w:rFonts w:asciiTheme="minorHAnsi" w:hAnsiTheme="minorHAnsi" w:cstheme="minorHAnsi"/>
          <w:bCs/>
          <w:lang w:val="ro-RO"/>
        </w:rPr>
      </w:pPr>
    </w:p>
    <w:p w14:paraId="435CB9F0" w14:textId="77777777" w:rsidR="003A16D9" w:rsidRDefault="003A16D9" w:rsidP="007C2298">
      <w:pPr>
        <w:spacing w:after="0" w:line="240" w:lineRule="auto"/>
        <w:ind w:left="851" w:right="708"/>
        <w:jc w:val="both"/>
        <w:rPr>
          <w:rFonts w:asciiTheme="minorHAnsi" w:hAnsiTheme="minorHAnsi" w:cstheme="minorHAnsi"/>
          <w:bCs/>
          <w:lang w:val="ro-RO"/>
        </w:rPr>
      </w:pPr>
    </w:p>
    <w:p w14:paraId="18DBFB9B" w14:textId="77777777" w:rsidR="003A16D9" w:rsidRDefault="003A16D9" w:rsidP="007C2298">
      <w:pPr>
        <w:spacing w:after="0" w:line="240" w:lineRule="auto"/>
        <w:ind w:left="851" w:right="708"/>
        <w:jc w:val="both"/>
        <w:rPr>
          <w:rFonts w:asciiTheme="minorHAnsi" w:hAnsiTheme="minorHAnsi" w:cstheme="minorHAnsi"/>
          <w:bCs/>
          <w:lang w:val="ro-RO"/>
        </w:rPr>
      </w:pPr>
    </w:p>
    <w:p w14:paraId="02DC899D" w14:textId="77777777" w:rsidR="003A16D9" w:rsidRDefault="003A16D9" w:rsidP="007C2298">
      <w:pPr>
        <w:spacing w:after="0" w:line="240" w:lineRule="auto"/>
        <w:ind w:left="851" w:right="708"/>
        <w:jc w:val="both"/>
        <w:rPr>
          <w:rFonts w:asciiTheme="minorHAnsi" w:hAnsiTheme="minorHAnsi" w:cstheme="minorHAnsi"/>
          <w:bCs/>
          <w:lang w:val="ro-RO"/>
        </w:rPr>
      </w:pPr>
    </w:p>
    <w:p w14:paraId="1720657B" w14:textId="77777777" w:rsidR="00D40AFE" w:rsidRDefault="00D40AFE" w:rsidP="007C2298">
      <w:pPr>
        <w:spacing w:after="0" w:line="240" w:lineRule="auto"/>
        <w:ind w:left="851" w:right="708"/>
        <w:jc w:val="both"/>
        <w:rPr>
          <w:rFonts w:asciiTheme="minorHAnsi" w:hAnsiTheme="minorHAnsi" w:cstheme="minorHAnsi"/>
          <w:bCs/>
          <w:lang w:val="ro-RO"/>
        </w:rPr>
      </w:pPr>
    </w:p>
    <w:p w14:paraId="0634721E" w14:textId="77777777" w:rsidR="00D40AFE" w:rsidRDefault="00D40AFE" w:rsidP="007C2298">
      <w:pPr>
        <w:spacing w:after="0" w:line="240" w:lineRule="auto"/>
        <w:ind w:left="851" w:right="708"/>
        <w:jc w:val="both"/>
        <w:rPr>
          <w:rFonts w:asciiTheme="minorHAnsi" w:hAnsiTheme="minorHAnsi" w:cstheme="minorHAnsi"/>
          <w:bCs/>
          <w:lang w:val="ro-RO"/>
        </w:rPr>
      </w:pPr>
    </w:p>
    <w:p w14:paraId="2282A788" w14:textId="77777777" w:rsidR="00D40AFE" w:rsidRDefault="00D40AFE" w:rsidP="007C2298">
      <w:pPr>
        <w:spacing w:after="0" w:line="240" w:lineRule="auto"/>
        <w:ind w:left="851" w:right="708"/>
        <w:jc w:val="both"/>
        <w:rPr>
          <w:rFonts w:asciiTheme="minorHAnsi" w:hAnsiTheme="minorHAnsi" w:cstheme="minorHAnsi"/>
          <w:bCs/>
          <w:lang w:val="ro-RO"/>
        </w:rPr>
      </w:pPr>
    </w:p>
    <w:p w14:paraId="0A945E88" w14:textId="77777777" w:rsidR="00D40AFE" w:rsidRDefault="00D40AFE" w:rsidP="007C2298">
      <w:pPr>
        <w:spacing w:after="0" w:line="240" w:lineRule="auto"/>
        <w:ind w:left="851" w:right="708"/>
        <w:jc w:val="both"/>
        <w:rPr>
          <w:rFonts w:asciiTheme="minorHAnsi" w:hAnsiTheme="minorHAnsi" w:cstheme="minorHAnsi"/>
          <w:bCs/>
          <w:lang w:val="ro-RO"/>
        </w:rPr>
      </w:pPr>
    </w:p>
    <w:p w14:paraId="56B31CEE" w14:textId="77777777" w:rsidR="00D40AFE" w:rsidRDefault="00D40AFE" w:rsidP="007C2298">
      <w:pPr>
        <w:spacing w:after="0" w:line="240" w:lineRule="auto"/>
        <w:ind w:left="851" w:right="708"/>
        <w:jc w:val="both"/>
        <w:rPr>
          <w:rFonts w:asciiTheme="minorHAnsi" w:hAnsiTheme="minorHAnsi" w:cstheme="minorHAnsi"/>
          <w:bCs/>
          <w:lang w:val="ro-RO"/>
        </w:rPr>
      </w:pPr>
    </w:p>
    <w:p w14:paraId="64C2276E" w14:textId="77777777" w:rsidR="00D40AFE" w:rsidRDefault="00D40AFE" w:rsidP="007C2298">
      <w:pPr>
        <w:spacing w:after="0" w:line="240" w:lineRule="auto"/>
        <w:ind w:left="851" w:right="708"/>
        <w:jc w:val="both"/>
        <w:rPr>
          <w:rFonts w:asciiTheme="minorHAnsi" w:hAnsiTheme="minorHAnsi" w:cstheme="minorHAnsi"/>
          <w:bCs/>
          <w:lang w:val="ro-RO"/>
        </w:rPr>
      </w:pPr>
    </w:p>
    <w:p w14:paraId="60E88DE1" w14:textId="77777777" w:rsidR="00D40AFE" w:rsidRDefault="00D40AFE" w:rsidP="007C2298">
      <w:pPr>
        <w:spacing w:after="0" w:line="240" w:lineRule="auto"/>
        <w:ind w:left="851" w:right="708"/>
        <w:jc w:val="both"/>
        <w:rPr>
          <w:rFonts w:asciiTheme="minorHAnsi" w:hAnsiTheme="minorHAnsi" w:cstheme="minorHAnsi"/>
          <w:bCs/>
          <w:lang w:val="ro-RO"/>
        </w:rPr>
      </w:pPr>
    </w:p>
    <w:p w14:paraId="5DDBE617" w14:textId="77777777" w:rsidR="00D40AFE" w:rsidRDefault="00D40AFE" w:rsidP="007C2298">
      <w:pPr>
        <w:spacing w:after="0" w:line="240" w:lineRule="auto"/>
        <w:ind w:left="851" w:right="708"/>
        <w:jc w:val="both"/>
        <w:rPr>
          <w:rFonts w:asciiTheme="minorHAnsi" w:hAnsiTheme="minorHAnsi" w:cstheme="minorHAnsi"/>
          <w:bCs/>
          <w:lang w:val="ro-RO"/>
        </w:rPr>
      </w:pPr>
    </w:p>
    <w:p w14:paraId="04A88932" w14:textId="77777777" w:rsidR="00D40AFE" w:rsidRDefault="00D40AFE" w:rsidP="007C2298">
      <w:pPr>
        <w:spacing w:after="0" w:line="240" w:lineRule="auto"/>
        <w:ind w:left="851" w:right="708"/>
        <w:jc w:val="both"/>
        <w:rPr>
          <w:rFonts w:asciiTheme="minorHAnsi" w:hAnsiTheme="minorHAnsi" w:cstheme="minorHAnsi"/>
          <w:bCs/>
          <w:lang w:val="ro-RO"/>
        </w:rPr>
      </w:pPr>
    </w:p>
    <w:p w14:paraId="3CDDC764" w14:textId="77777777" w:rsidR="00D40AFE" w:rsidRDefault="00D40AFE" w:rsidP="007C2298">
      <w:pPr>
        <w:spacing w:after="0" w:line="240" w:lineRule="auto"/>
        <w:ind w:left="851" w:right="708"/>
        <w:jc w:val="both"/>
        <w:rPr>
          <w:rFonts w:asciiTheme="minorHAnsi" w:hAnsiTheme="minorHAnsi" w:cstheme="minorHAnsi"/>
          <w:bCs/>
          <w:lang w:val="ro-RO"/>
        </w:rPr>
      </w:pPr>
    </w:p>
    <w:p w14:paraId="11B32651" w14:textId="77777777" w:rsidR="00D40AFE" w:rsidRDefault="00D40AFE" w:rsidP="007C2298">
      <w:pPr>
        <w:spacing w:after="0" w:line="240" w:lineRule="auto"/>
        <w:ind w:left="851" w:right="708"/>
        <w:jc w:val="both"/>
        <w:rPr>
          <w:rFonts w:asciiTheme="minorHAnsi" w:hAnsiTheme="minorHAnsi" w:cstheme="minorHAnsi"/>
          <w:bCs/>
          <w:lang w:val="ro-RO"/>
        </w:rPr>
      </w:pPr>
    </w:p>
    <w:p w14:paraId="63DA7C5D" w14:textId="77777777" w:rsidR="00CB79F0" w:rsidRDefault="00CB79F0" w:rsidP="007C2298">
      <w:pPr>
        <w:spacing w:after="0" w:line="240" w:lineRule="auto"/>
        <w:ind w:left="851" w:right="708"/>
        <w:jc w:val="both"/>
        <w:rPr>
          <w:rFonts w:asciiTheme="minorHAnsi" w:hAnsiTheme="minorHAnsi" w:cstheme="minorHAnsi"/>
          <w:bCs/>
          <w:lang w:val="ro-RO"/>
        </w:rPr>
      </w:pPr>
    </w:p>
    <w:p w14:paraId="2A5398AE" w14:textId="77777777" w:rsidR="00CB79F0" w:rsidRDefault="00CB79F0" w:rsidP="007C2298">
      <w:pPr>
        <w:spacing w:after="0" w:line="240" w:lineRule="auto"/>
        <w:ind w:left="851" w:right="708"/>
        <w:jc w:val="both"/>
        <w:rPr>
          <w:rFonts w:asciiTheme="minorHAnsi" w:hAnsiTheme="minorHAnsi" w:cstheme="minorHAnsi"/>
          <w:bCs/>
          <w:lang w:val="ro-RO"/>
        </w:rPr>
      </w:pPr>
    </w:p>
    <w:p w14:paraId="187DA971" w14:textId="77777777" w:rsidR="00CB79F0" w:rsidRDefault="00CB79F0" w:rsidP="007C2298">
      <w:pPr>
        <w:spacing w:after="0" w:line="240" w:lineRule="auto"/>
        <w:ind w:left="851" w:right="708"/>
        <w:jc w:val="both"/>
        <w:rPr>
          <w:rFonts w:asciiTheme="minorHAnsi" w:hAnsiTheme="minorHAnsi" w:cstheme="minorHAnsi"/>
          <w:bCs/>
          <w:lang w:val="ro-RO"/>
        </w:rPr>
      </w:pPr>
    </w:p>
    <w:p w14:paraId="32104B8B" w14:textId="77777777" w:rsidR="00CB79F0" w:rsidRDefault="00CB79F0" w:rsidP="007C2298">
      <w:pPr>
        <w:spacing w:after="0" w:line="240" w:lineRule="auto"/>
        <w:ind w:left="851" w:right="708"/>
        <w:jc w:val="both"/>
        <w:rPr>
          <w:rFonts w:asciiTheme="minorHAnsi" w:hAnsiTheme="minorHAnsi" w:cstheme="minorHAnsi"/>
          <w:bCs/>
          <w:lang w:val="ro-RO"/>
        </w:rPr>
      </w:pPr>
    </w:p>
    <w:p w14:paraId="28F75DD4" w14:textId="77777777" w:rsidR="00D40AFE" w:rsidRDefault="00D40AFE" w:rsidP="007C2298">
      <w:pPr>
        <w:spacing w:after="0" w:line="240" w:lineRule="auto"/>
        <w:ind w:left="851" w:right="708"/>
        <w:jc w:val="both"/>
        <w:rPr>
          <w:rFonts w:asciiTheme="minorHAnsi" w:hAnsiTheme="minorHAnsi" w:cstheme="minorHAnsi"/>
          <w:bCs/>
          <w:lang w:val="ro-RO"/>
        </w:rPr>
      </w:pPr>
    </w:p>
    <w:p w14:paraId="0531938B" w14:textId="77777777" w:rsidR="00D40AFE" w:rsidRDefault="00D40AFE" w:rsidP="007C2298">
      <w:pPr>
        <w:spacing w:after="0" w:line="240" w:lineRule="auto"/>
        <w:ind w:left="851" w:right="708"/>
        <w:jc w:val="both"/>
        <w:rPr>
          <w:rFonts w:asciiTheme="minorHAnsi" w:hAnsiTheme="minorHAnsi" w:cstheme="minorHAnsi"/>
          <w:bCs/>
          <w:lang w:val="ro-RO"/>
        </w:rPr>
      </w:pPr>
    </w:p>
    <w:p w14:paraId="1CA593A0" w14:textId="77777777" w:rsidR="003A16D9" w:rsidRDefault="003A16D9" w:rsidP="007C2298">
      <w:pPr>
        <w:spacing w:after="0" w:line="240" w:lineRule="auto"/>
        <w:ind w:left="851" w:right="708"/>
        <w:jc w:val="both"/>
        <w:rPr>
          <w:rFonts w:asciiTheme="minorHAnsi" w:hAnsiTheme="minorHAnsi" w:cstheme="minorHAnsi"/>
          <w:bCs/>
          <w:lang w:val="ro-RO"/>
        </w:rPr>
      </w:pPr>
    </w:p>
    <w:p w14:paraId="5183EB6D" w14:textId="77777777" w:rsidR="003A16D9" w:rsidRDefault="003A16D9" w:rsidP="007C2298">
      <w:pPr>
        <w:spacing w:after="0" w:line="240" w:lineRule="auto"/>
        <w:ind w:left="851" w:right="708"/>
        <w:jc w:val="both"/>
        <w:rPr>
          <w:rFonts w:asciiTheme="minorHAnsi" w:hAnsiTheme="minorHAnsi" w:cstheme="minorHAnsi"/>
          <w:bCs/>
          <w:lang w:val="ro-RO"/>
        </w:rPr>
      </w:pPr>
    </w:p>
    <w:p w14:paraId="7BD97D2F" w14:textId="6ADC5412" w:rsidR="00106AF8" w:rsidRDefault="00106AF8" w:rsidP="007C2298">
      <w:pPr>
        <w:spacing w:after="0" w:line="240" w:lineRule="auto"/>
        <w:ind w:left="851" w:right="708"/>
        <w:jc w:val="both"/>
        <w:rPr>
          <w:rFonts w:asciiTheme="minorHAnsi" w:hAnsiTheme="minorHAnsi" w:cstheme="minorHAnsi"/>
          <w:bCs/>
          <w:lang w:val="ro-RO"/>
        </w:rPr>
      </w:pPr>
      <w:r>
        <w:rPr>
          <w:noProof/>
          <w:lang w:val="ro-RO" w:eastAsia="ro-RO"/>
        </w:rPr>
        <w:drawing>
          <wp:anchor distT="0" distB="0" distL="114300" distR="114300" simplePos="0" relativeHeight="251658752" behindDoc="0" locked="0" layoutInCell="1" allowOverlap="1" wp14:anchorId="7C76FC51" wp14:editId="42014975">
            <wp:simplePos x="0" y="0"/>
            <wp:positionH relativeFrom="column">
              <wp:posOffset>3552825</wp:posOffset>
            </wp:positionH>
            <wp:positionV relativeFrom="paragraph">
              <wp:posOffset>69215</wp:posOffset>
            </wp:positionV>
            <wp:extent cx="438616" cy="506095"/>
            <wp:effectExtent l="0" t="0" r="0" b="8255"/>
            <wp:wrapNone/>
            <wp:docPr id="168970986" name="Imagine 168970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0144" cy="50785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188C3F1" w14:textId="4B06BA95" w:rsidR="00106AF8" w:rsidRDefault="00106AF8" w:rsidP="007C2298">
      <w:pPr>
        <w:spacing w:after="0" w:line="240" w:lineRule="auto"/>
        <w:ind w:left="851" w:right="708"/>
        <w:jc w:val="both"/>
        <w:rPr>
          <w:rFonts w:asciiTheme="minorHAnsi" w:hAnsiTheme="minorHAnsi" w:cstheme="minorHAnsi"/>
          <w:bCs/>
          <w:lang w:val="ro-RO"/>
        </w:rPr>
      </w:pPr>
    </w:p>
    <w:p w14:paraId="01172B1A" w14:textId="77777777" w:rsidR="00106AF8" w:rsidRDefault="00106AF8" w:rsidP="00106AF8">
      <w:pPr>
        <w:spacing w:after="0" w:line="240" w:lineRule="auto"/>
        <w:jc w:val="center"/>
        <w:rPr>
          <w:b/>
          <w:color w:val="075BC1"/>
          <w:sz w:val="16"/>
          <w:szCs w:val="16"/>
        </w:rPr>
      </w:pPr>
    </w:p>
    <w:p w14:paraId="724F838D" w14:textId="77777777" w:rsidR="00106AF8" w:rsidRDefault="00106AF8" w:rsidP="00106AF8">
      <w:pPr>
        <w:spacing w:after="0" w:line="240" w:lineRule="auto"/>
        <w:jc w:val="center"/>
        <w:rPr>
          <w:b/>
          <w:color w:val="075BC1"/>
          <w:sz w:val="16"/>
          <w:szCs w:val="16"/>
        </w:rPr>
      </w:pPr>
    </w:p>
    <w:p w14:paraId="6BA6352A" w14:textId="70DD3BE4" w:rsidR="00106AF8" w:rsidRDefault="00106AF8" w:rsidP="00106AF8">
      <w:pPr>
        <w:spacing w:after="0" w:line="240" w:lineRule="auto"/>
        <w:jc w:val="center"/>
        <w:rPr>
          <w:noProof/>
        </w:rPr>
      </w:pPr>
      <w:r w:rsidRPr="00106AF8">
        <w:rPr>
          <w:b/>
          <w:color w:val="075BC1"/>
          <w:sz w:val="16"/>
          <w:szCs w:val="16"/>
        </w:rPr>
        <w:t xml:space="preserve"> </w:t>
      </w:r>
      <w:r>
        <w:rPr>
          <w:rStyle w:val="CaracterCaracter2"/>
          <w:b/>
          <w:color w:val="075BC1"/>
          <w:sz w:val="16"/>
          <w:szCs w:val="16"/>
        </w:rPr>
        <w:t>JUDEŢUL VRANCEA</w:t>
      </w:r>
      <w:r>
        <w:rPr>
          <w:rFonts w:ascii="Arial" w:hAnsi="Arial" w:cs="Arial"/>
          <w:noProof/>
          <w:color w:val="000000"/>
        </w:rPr>
        <w:t xml:space="preserve">          </w:t>
      </w:r>
      <w:r>
        <w:t xml:space="preserve">       </w:t>
      </w:r>
    </w:p>
    <w:p w14:paraId="08D0E78D" w14:textId="62527FDF" w:rsidR="00106AF8" w:rsidRDefault="00106AF8" w:rsidP="007C2298">
      <w:pPr>
        <w:spacing w:after="0" w:line="240" w:lineRule="auto"/>
        <w:ind w:left="851" w:right="708"/>
        <w:jc w:val="both"/>
        <w:rPr>
          <w:rFonts w:asciiTheme="minorHAnsi" w:hAnsiTheme="minorHAnsi" w:cstheme="minorHAnsi"/>
          <w:bCs/>
          <w:lang w:val="ro-RO"/>
        </w:rPr>
      </w:pPr>
    </w:p>
    <w:p w14:paraId="19DDDC76" w14:textId="77777777" w:rsidR="00CE3580" w:rsidRDefault="00CE3580" w:rsidP="007C2298">
      <w:pPr>
        <w:spacing w:after="0" w:line="240" w:lineRule="auto"/>
        <w:ind w:left="851" w:right="708"/>
        <w:jc w:val="both"/>
        <w:rPr>
          <w:rFonts w:asciiTheme="minorHAnsi" w:hAnsiTheme="minorHAnsi" w:cstheme="minorHAnsi"/>
          <w:bCs/>
          <w:lang w:val="ro-RO"/>
        </w:rPr>
      </w:pPr>
    </w:p>
    <w:p w14:paraId="412145E6" w14:textId="0B469BE7" w:rsidR="00A369AD" w:rsidRPr="00A369AD" w:rsidRDefault="00CE3580" w:rsidP="00A369AD">
      <w:pPr>
        <w:spacing w:after="0" w:line="360" w:lineRule="auto"/>
        <w:ind w:left="851" w:right="708"/>
        <w:jc w:val="center"/>
        <w:rPr>
          <w:rStyle w:val="A16"/>
          <w:color w:val="003399"/>
          <w:sz w:val="18"/>
          <w:szCs w:val="18"/>
        </w:rPr>
      </w:pPr>
      <w:r w:rsidRPr="00A369AD">
        <w:rPr>
          <w:rStyle w:val="A16"/>
          <w:color w:val="003399"/>
          <w:sz w:val="18"/>
          <w:szCs w:val="18"/>
        </w:rPr>
        <w:t>Investim în viitorul tău! Proiect cofinanțat din Fondul European</w:t>
      </w:r>
    </w:p>
    <w:p w14:paraId="3966B3F3" w14:textId="34836A43" w:rsidR="00CE3580" w:rsidRPr="00A369AD" w:rsidRDefault="00CE3580" w:rsidP="00A369AD">
      <w:pPr>
        <w:spacing w:after="0" w:line="360" w:lineRule="auto"/>
        <w:ind w:left="851" w:right="708"/>
        <w:jc w:val="center"/>
        <w:rPr>
          <w:rFonts w:asciiTheme="minorHAnsi" w:hAnsiTheme="minorHAnsi" w:cstheme="minorHAnsi"/>
          <w:bCs/>
          <w:color w:val="003399"/>
          <w:sz w:val="18"/>
          <w:szCs w:val="18"/>
          <w:lang w:val="ro-RO"/>
        </w:rPr>
      </w:pPr>
      <w:r w:rsidRPr="00A369AD">
        <w:rPr>
          <w:rStyle w:val="A16"/>
          <w:color w:val="003399"/>
          <w:sz w:val="18"/>
          <w:szCs w:val="18"/>
        </w:rPr>
        <w:t>de Dezvoltare Regională prin Programul Operațional Regional 2014-2020</w:t>
      </w:r>
    </w:p>
    <w:p w14:paraId="5AE6EACA" w14:textId="2E0A8E18" w:rsidR="009C1171" w:rsidRDefault="008A594B" w:rsidP="009C1171">
      <w:pPr>
        <w:spacing w:after="0" w:line="240" w:lineRule="auto"/>
        <w:ind w:right="708"/>
        <w:jc w:val="center"/>
        <w:rPr>
          <w:rFonts w:cs="Calibri"/>
          <w:b/>
          <w:bCs/>
          <w:color w:val="003399"/>
          <w:sz w:val="16"/>
          <w:szCs w:val="16"/>
          <w:lang w:val="ro-RO" w:eastAsia="ro-RO"/>
        </w:rPr>
      </w:pPr>
      <w:r w:rsidRPr="008A594B">
        <w:rPr>
          <w:rFonts w:ascii="Trebuchet MS" w:hAnsi="Trebuchet MS"/>
          <w:i/>
          <w:noProof/>
          <w:sz w:val="18"/>
          <w:szCs w:val="18"/>
          <w:lang w:val="ro-RO"/>
        </w:rPr>
        <w:drawing>
          <wp:inline distT="0" distB="0" distL="0" distR="0" wp14:anchorId="5A0D723D" wp14:editId="2C39D6CB">
            <wp:extent cx="7558652" cy="466725"/>
            <wp:effectExtent l="0" t="0" r="4445" b="0"/>
            <wp:docPr id="784893473" name="Imagine 1" descr="O imagine care conține text, software, Pictogramă computer, Software multimedia&#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893473" name="Imagine 1" descr="O imagine care conține text, software, Pictogramă computer, Software multimedia&#10;&#10;Descriere generată automat"/>
                    <pic:cNvPicPr/>
                  </pic:nvPicPr>
                  <pic:blipFill rotWithShape="1">
                    <a:blip r:embed="rId10"/>
                    <a:srcRect l="31890" t="78194" r="34625" b="18130"/>
                    <a:stretch/>
                  </pic:blipFill>
                  <pic:spPr bwMode="auto">
                    <a:xfrm>
                      <a:off x="0" y="0"/>
                      <a:ext cx="7562914" cy="466988"/>
                    </a:xfrm>
                    <a:prstGeom prst="rect">
                      <a:avLst/>
                    </a:prstGeom>
                    <a:ln>
                      <a:noFill/>
                    </a:ln>
                    <a:extLst>
                      <a:ext uri="{53640926-AAD7-44D8-BBD7-CCE9431645EC}">
                        <a14:shadowObscured xmlns:a14="http://schemas.microsoft.com/office/drawing/2010/main"/>
                      </a:ext>
                    </a:extLst>
                  </pic:spPr>
                </pic:pic>
              </a:graphicData>
            </a:graphic>
          </wp:inline>
        </w:drawing>
      </w:r>
      <w:r w:rsidR="009C1171" w:rsidRPr="00830793">
        <w:rPr>
          <w:rFonts w:cs="Calibri"/>
          <w:b/>
          <w:bCs/>
          <w:color w:val="003399"/>
          <w:sz w:val="16"/>
          <w:szCs w:val="16"/>
          <w:lang w:val="ro-RO" w:eastAsia="ro-RO"/>
        </w:rPr>
        <w:t>www.inforegio.ro | facebook.com/inforegio.ro</w:t>
      </w:r>
    </w:p>
    <w:p w14:paraId="659FA5A3" w14:textId="77777777" w:rsidR="00A369AD" w:rsidRDefault="00A369AD" w:rsidP="009C1171">
      <w:pPr>
        <w:spacing w:after="0" w:line="240" w:lineRule="auto"/>
        <w:ind w:right="708"/>
        <w:jc w:val="center"/>
        <w:rPr>
          <w:rFonts w:cs="Calibri"/>
          <w:b/>
          <w:bCs/>
          <w:color w:val="003399"/>
          <w:sz w:val="16"/>
          <w:szCs w:val="16"/>
          <w:lang w:val="ro-RO" w:eastAsia="ro-RO"/>
        </w:rPr>
      </w:pPr>
    </w:p>
    <w:p w14:paraId="071D4665" w14:textId="77777777" w:rsidR="00A369AD" w:rsidRPr="003B7C4E" w:rsidRDefault="00A369AD" w:rsidP="00A369AD">
      <w:pPr>
        <w:spacing w:after="0" w:line="240" w:lineRule="auto"/>
        <w:jc w:val="center"/>
        <w:rPr>
          <w:rFonts w:ascii="Trebuchet MS" w:hAnsi="Trebuchet MS"/>
          <w:sz w:val="16"/>
          <w:szCs w:val="16"/>
          <w:lang w:val="ro-RO"/>
        </w:rPr>
      </w:pPr>
      <w:r w:rsidRPr="003B7C4E">
        <w:rPr>
          <w:rFonts w:cs="Verdana"/>
          <w:sz w:val="16"/>
          <w:szCs w:val="16"/>
        </w:rPr>
        <w:t>Conținutul acestui material nu reprezintă în mod obligatoriu poziția oficială a Uniunii Europene sau a Guvernului României</w:t>
      </w:r>
    </w:p>
    <w:p w14:paraId="59C90C40" w14:textId="67CA37FF" w:rsidR="0089317B" w:rsidRPr="00997321" w:rsidRDefault="0089317B" w:rsidP="004976B4">
      <w:pPr>
        <w:spacing w:after="0" w:line="240" w:lineRule="auto"/>
        <w:jc w:val="center"/>
        <w:rPr>
          <w:rFonts w:ascii="Trebuchet MS" w:hAnsi="Trebuchet MS"/>
          <w:i/>
          <w:sz w:val="18"/>
          <w:szCs w:val="18"/>
          <w:lang w:val="ro-RO"/>
        </w:rPr>
      </w:pPr>
    </w:p>
    <w:sectPr w:rsidR="0089317B" w:rsidRPr="00997321" w:rsidSect="00D40AFE">
      <w:headerReference w:type="default" r:id="rId11"/>
      <w:footerReference w:type="default" r:id="rId12"/>
      <w:pgSz w:w="11907" w:h="16839" w:code="9"/>
      <w:pgMar w:top="1135" w:right="0" w:bottom="142" w:left="0" w:header="18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1F8AF" w14:textId="77777777" w:rsidR="00EA1D04" w:rsidRDefault="00EA1D04">
      <w:pPr>
        <w:spacing w:after="0" w:line="240" w:lineRule="auto"/>
      </w:pPr>
      <w:r>
        <w:separator/>
      </w:r>
    </w:p>
  </w:endnote>
  <w:endnote w:type="continuationSeparator" w:id="0">
    <w:p w14:paraId="64CC7B28" w14:textId="77777777" w:rsidR="00EA1D04" w:rsidRDefault="00EA1D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RomanR">
    <w:altName w:val="Times New Roman"/>
    <w:panose1 w:val="00000000000000000000"/>
    <w:charset w:val="00"/>
    <w:family w:val="auto"/>
    <w:notTrueType/>
    <w:pitch w:val="variable"/>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3632F" w14:textId="79D5C4AE" w:rsidR="00B224DB" w:rsidRDefault="00604CE7" w:rsidP="00B224DB">
    <w:pPr>
      <w:spacing w:after="0" w:line="240" w:lineRule="auto"/>
      <w:jc w:val="center"/>
    </w:pPr>
    <w:r>
      <w:t xml:space="preserve">     </w:t>
    </w:r>
    <w:r w:rsidR="00CC418C">
      <w:t xml:space="preserve">   </w:t>
    </w:r>
    <w:r w:rsidR="007A4D43">
      <w:t xml:space="preserve">       </w:t>
    </w:r>
    <w:r w:rsidR="00CC418C">
      <w:t xml:space="preserve">        </w:t>
    </w:r>
    <w:r w:rsidR="00507CDA">
      <w:t xml:space="preserve">     </w:t>
    </w:r>
    <w:r w:rsidR="00CC418C">
      <w:t xml:space="preserve">    </w:t>
    </w:r>
  </w:p>
  <w:p w14:paraId="7678155F" w14:textId="05F6E660" w:rsidR="00604CE7" w:rsidRPr="00F5280F" w:rsidRDefault="00604CE7" w:rsidP="00997321">
    <w:pPr>
      <w:spacing w:after="0" w:line="240" w:lineRule="auto"/>
      <w:jc w:val="center"/>
      <w:rPr>
        <w:rFonts w:asciiTheme="minorHAnsi" w:hAnsiTheme="minorHAnsi" w:cstheme="minorHAnsi"/>
        <w:b/>
        <w:color w:val="075BC1"/>
      </w:rPr>
    </w:pPr>
    <w:r w:rsidRPr="00F5280F">
      <w:rPr>
        <w:rFonts w:asciiTheme="minorHAnsi" w:hAnsiTheme="minorHAnsi" w:cstheme="minorHAnsi"/>
      </w:rPr>
      <w:t xml:space="preserve">  </w:t>
    </w:r>
    <w:r w:rsidR="00507CDA" w:rsidRPr="00F5280F">
      <w:rPr>
        <w:rFonts w:asciiTheme="minorHAnsi" w:hAnsiTheme="minorHAnsi" w:cstheme="minorHAnsi"/>
      </w:rPr>
      <w:t xml:space="preserve">   </w:t>
    </w:r>
  </w:p>
  <w:p w14:paraId="77D8CFC6" w14:textId="522FC60E" w:rsidR="00604CE7" w:rsidRPr="00F5280F" w:rsidRDefault="0093121D" w:rsidP="0093121D">
    <w:pPr>
      <w:pStyle w:val="Subsol"/>
      <w:tabs>
        <w:tab w:val="clear" w:pos="4703"/>
        <w:tab w:val="clear" w:pos="9406"/>
        <w:tab w:val="center" w:pos="5174"/>
      </w:tabs>
      <w:ind w:left="-1440" w:right="-1440"/>
      <w:rPr>
        <w:rFonts w:asciiTheme="minorHAnsi" w:hAnsiTheme="minorHAnsi" w:cstheme="minorHAnsi"/>
      </w:rPr>
    </w:pPr>
    <w:r w:rsidRPr="00F5280F">
      <w:rPr>
        <w:rFonts w:asciiTheme="minorHAnsi" w:hAnsiTheme="minorHAnsi" w:cstheme="minorHAns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454F3" w14:textId="77777777" w:rsidR="00EA1D04" w:rsidRDefault="00EA1D04">
      <w:pPr>
        <w:spacing w:after="0" w:line="240" w:lineRule="auto"/>
      </w:pPr>
      <w:r>
        <w:separator/>
      </w:r>
    </w:p>
  </w:footnote>
  <w:footnote w:type="continuationSeparator" w:id="0">
    <w:p w14:paraId="002E614C" w14:textId="77777777" w:rsidR="00EA1D04" w:rsidRDefault="00EA1D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410CF" w14:textId="742CC57D" w:rsidR="00604CE7" w:rsidRDefault="00D45A1D" w:rsidP="00A837A0">
    <w:pPr>
      <w:pStyle w:val="Antet"/>
      <w:tabs>
        <w:tab w:val="clear" w:pos="9406"/>
        <w:tab w:val="center" w:pos="5115"/>
        <w:tab w:val="right" w:pos="10080"/>
      </w:tabs>
      <w:jc w:val="center"/>
      <w:rPr>
        <w:noProof/>
      </w:rPr>
    </w:pPr>
    <w:r w:rsidRPr="00D45A1D">
      <w:rPr>
        <w:noProof/>
      </w:rPr>
      <w:drawing>
        <wp:inline distT="0" distB="0" distL="0" distR="0" wp14:anchorId="2AB43360" wp14:editId="3A80A453">
          <wp:extent cx="7121857" cy="1271905"/>
          <wp:effectExtent l="0" t="0" r="3175" b="4445"/>
          <wp:docPr id="1778597901" name="Imagine 1778597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99019" name=""/>
                  <pic:cNvPicPr/>
                </pic:nvPicPr>
                <pic:blipFill rotWithShape="1">
                  <a:blip r:embed="rId1"/>
                  <a:srcRect l="19633" t="23066" r="33106" b="61929"/>
                  <a:stretch/>
                </pic:blipFill>
                <pic:spPr bwMode="auto">
                  <a:xfrm>
                    <a:off x="0" y="0"/>
                    <a:ext cx="7170599" cy="128061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C5169"/>
    <w:multiLevelType w:val="hybridMultilevel"/>
    <w:tmpl w:val="C4769660"/>
    <w:lvl w:ilvl="0" w:tplc="90442C7A">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3586831"/>
    <w:multiLevelType w:val="hybridMultilevel"/>
    <w:tmpl w:val="D5800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A83264"/>
    <w:multiLevelType w:val="hybridMultilevel"/>
    <w:tmpl w:val="AC4EC752"/>
    <w:lvl w:ilvl="0" w:tplc="FFFFFFFF">
      <w:start w:val="3"/>
      <w:numFmt w:val="bullet"/>
      <w:lvlText w:val=""/>
      <w:lvlJc w:val="left"/>
      <w:pPr>
        <w:tabs>
          <w:tab w:val="num" w:pos="420"/>
        </w:tabs>
        <w:ind w:left="420" w:hanging="360"/>
      </w:pPr>
      <w:rPr>
        <w:rFonts w:ascii="Symbol" w:eastAsia="Times New Roman" w:hAnsi="Symbol" w:hint="default"/>
      </w:rPr>
    </w:lvl>
    <w:lvl w:ilvl="1" w:tplc="1BEC76F8">
      <w:start w:val="160"/>
      <w:numFmt w:val="bullet"/>
      <w:lvlText w:val="-"/>
      <w:lvlJc w:val="left"/>
      <w:pPr>
        <w:tabs>
          <w:tab w:val="num" w:pos="1140"/>
        </w:tabs>
        <w:ind w:left="1140" w:hanging="360"/>
      </w:pPr>
      <w:rPr>
        <w:rFonts w:ascii="Times New Roman" w:eastAsia="Times New Roman" w:hAnsi="Times New Roman" w:hint="default"/>
      </w:rPr>
    </w:lvl>
    <w:lvl w:ilvl="2" w:tplc="FFFFFFFF">
      <w:start w:val="1"/>
      <w:numFmt w:val="bullet"/>
      <w:lvlText w:val=""/>
      <w:lvlJc w:val="left"/>
      <w:pPr>
        <w:tabs>
          <w:tab w:val="num" w:pos="1860"/>
        </w:tabs>
        <w:ind w:left="1860" w:hanging="360"/>
      </w:pPr>
      <w:rPr>
        <w:rFonts w:ascii="Wingdings" w:hAnsi="Wingdings" w:cs="Wingdings" w:hint="default"/>
      </w:rPr>
    </w:lvl>
    <w:lvl w:ilvl="3" w:tplc="FFFFFFFF">
      <w:start w:val="1"/>
      <w:numFmt w:val="bullet"/>
      <w:lvlText w:val=""/>
      <w:lvlJc w:val="left"/>
      <w:pPr>
        <w:tabs>
          <w:tab w:val="num" w:pos="2580"/>
        </w:tabs>
        <w:ind w:left="2580" w:hanging="360"/>
      </w:pPr>
      <w:rPr>
        <w:rFonts w:ascii="Symbol" w:hAnsi="Symbol" w:cs="Symbol" w:hint="default"/>
      </w:rPr>
    </w:lvl>
    <w:lvl w:ilvl="4" w:tplc="FFFFFFFF">
      <w:start w:val="1"/>
      <w:numFmt w:val="bullet"/>
      <w:lvlText w:val="o"/>
      <w:lvlJc w:val="left"/>
      <w:pPr>
        <w:tabs>
          <w:tab w:val="num" w:pos="3300"/>
        </w:tabs>
        <w:ind w:left="3300" w:hanging="360"/>
      </w:pPr>
      <w:rPr>
        <w:rFonts w:ascii="Courier New" w:hAnsi="Courier New" w:cs="Courier New" w:hint="default"/>
      </w:rPr>
    </w:lvl>
    <w:lvl w:ilvl="5" w:tplc="FFFFFFFF">
      <w:start w:val="1"/>
      <w:numFmt w:val="bullet"/>
      <w:lvlText w:val=""/>
      <w:lvlJc w:val="left"/>
      <w:pPr>
        <w:tabs>
          <w:tab w:val="num" w:pos="4020"/>
        </w:tabs>
        <w:ind w:left="4020" w:hanging="360"/>
      </w:pPr>
      <w:rPr>
        <w:rFonts w:ascii="Wingdings" w:hAnsi="Wingdings" w:cs="Wingdings" w:hint="default"/>
      </w:rPr>
    </w:lvl>
    <w:lvl w:ilvl="6" w:tplc="FFFFFFFF">
      <w:start w:val="1"/>
      <w:numFmt w:val="bullet"/>
      <w:lvlText w:val=""/>
      <w:lvlJc w:val="left"/>
      <w:pPr>
        <w:tabs>
          <w:tab w:val="num" w:pos="4740"/>
        </w:tabs>
        <w:ind w:left="4740" w:hanging="360"/>
      </w:pPr>
      <w:rPr>
        <w:rFonts w:ascii="Symbol" w:hAnsi="Symbol" w:cs="Symbol" w:hint="default"/>
      </w:rPr>
    </w:lvl>
    <w:lvl w:ilvl="7" w:tplc="FFFFFFFF">
      <w:start w:val="1"/>
      <w:numFmt w:val="bullet"/>
      <w:lvlText w:val="o"/>
      <w:lvlJc w:val="left"/>
      <w:pPr>
        <w:tabs>
          <w:tab w:val="num" w:pos="5460"/>
        </w:tabs>
        <w:ind w:left="5460" w:hanging="360"/>
      </w:pPr>
      <w:rPr>
        <w:rFonts w:ascii="Courier New" w:hAnsi="Courier New" w:cs="Courier New" w:hint="default"/>
      </w:rPr>
    </w:lvl>
    <w:lvl w:ilvl="8" w:tplc="FFFFFFFF">
      <w:start w:val="1"/>
      <w:numFmt w:val="bullet"/>
      <w:lvlText w:val=""/>
      <w:lvlJc w:val="left"/>
      <w:pPr>
        <w:tabs>
          <w:tab w:val="num" w:pos="6180"/>
        </w:tabs>
        <w:ind w:left="6180" w:hanging="360"/>
      </w:pPr>
      <w:rPr>
        <w:rFonts w:ascii="Wingdings" w:hAnsi="Wingdings" w:cs="Wingdings" w:hint="default"/>
      </w:rPr>
    </w:lvl>
  </w:abstractNum>
  <w:abstractNum w:abstractNumId="3" w15:restartNumberingAfterBreak="0">
    <w:nsid w:val="42807B8A"/>
    <w:multiLevelType w:val="multilevel"/>
    <w:tmpl w:val="4106FB10"/>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67ED401C"/>
    <w:multiLevelType w:val="hybridMultilevel"/>
    <w:tmpl w:val="4E92BCFE"/>
    <w:lvl w:ilvl="0" w:tplc="90442C7A">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793521571">
    <w:abstractNumId w:val="2"/>
  </w:num>
  <w:num w:numId="2" w16cid:durableId="2112968958">
    <w:abstractNumId w:val="3"/>
  </w:num>
  <w:num w:numId="3" w16cid:durableId="86967125">
    <w:abstractNumId w:val="1"/>
  </w:num>
  <w:num w:numId="4" w16cid:durableId="508106896">
    <w:abstractNumId w:val="4"/>
  </w:num>
  <w:num w:numId="5" w16cid:durableId="16705982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871"/>
    <w:rsid w:val="00013475"/>
    <w:rsid w:val="0003469A"/>
    <w:rsid w:val="00036F7E"/>
    <w:rsid w:val="00066BF1"/>
    <w:rsid w:val="00090A05"/>
    <w:rsid w:val="000A31BC"/>
    <w:rsid w:val="000A5AFC"/>
    <w:rsid w:val="000B130A"/>
    <w:rsid w:val="000D640F"/>
    <w:rsid w:val="00101DC3"/>
    <w:rsid w:val="001024ED"/>
    <w:rsid w:val="00106AF8"/>
    <w:rsid w:val="00125E88"/>
    <w:rsid w:val="001430C4"/>
    <w:rsid w:val="001437E9"/>
    <w:rsid w:val="0017071C"/>
    <w:rsid w:val="00182D9E"/>
    <w:rsid w:val="001836E1"/>
    <w:rsid w:val="001903C0"/>
    <w:rsid w:val="001A50EB"/>
    <w:rsid w:val="001B3FF1"/>
    <w:rsid w:val="001D29B4"/>
    <w:rsid w:val="001F3C8B"/>
    <w:rsid w:val="001F4B68"/>
    <w:rsid w:val="001F5B98"/>
    <w:rsid w:val="001F61C4"/>
    <w:rsid w:val="001F650B"/>
    <w:rsid w:val="0024027E"/>
    <w:rsid w:val="00244728"/>
    <w:rsid w:val="00250B25"/>
    <w:rsid w:val="002805F7"/>
    <w:rsid w:val="002B33E9"/>
    <w:rsid w:val="002B62D7"/>
    <w:rsid w:val="002C0482"/>
    <w:rsid w:val="00305AC3"/>
    <w:rsid w:val="003209C2"/>
    <w:rsid w:val="0033495D"/>
    <w:rsid w:val="00360BBA"/>
    <w:rsid w:val="00370D32"/>
    <w:rsid w:val="00372604"/>
    <w:rsid w:val="00381435"/>
    <w:rsid w:val="003A16D9"/>
    <w:rsid w:val="003A7F24"/>
    <w:rsid w:val="003B3AFC"/>
    <w:rsid w:val="003B7C4E"/>
    <w:rsid w:val="003C5E02"/>
    <w:rsid w:val="003E2143"/>
    <w:rsid w:val="00404190"/>
    <w:rsid w:val="00410E81"/>
    <w:rsid w:val="00412823"/>
    <w:rsid w:val="00412864"/>
    <w:rsid w:val="0041441A"/>
    <w:rsid w:val="00424DE6"/>
    <w:rsid w:val="004318A6"/>
    <w:rsid w:val="0043430D"/>
    <w:rsid w:val="0046595F"/>
    <w:rsid w:val="00472CCA"/>
    <w:rsid w:val="00476A05"/>
    <w:rsid w:val="00486127"/>
    <w:rsid w:val="004976B4"/>
    <w:rsid w:val="004A54F7"/>
    <w:rsid w:val="004A6B95"/>
    <w:rsid w:val="004C0998"/>
    <w:rsid w:val="004E763A"/>
    <w:rsid w:val="00507CDA"/>
    <w:rsid w:val="00512E8C"/>
    <w:rsid w:val="00533B64"/>
    <w:rsid w:val="00537078"/>
    <w:rsid w:val="00554D12"/>
    <w:rsid w:val="005771A3"/>
    <w:rsid w:val="0057739A"/>
    <w:rsid w:val="005970B5"/>
    <w:rsid w:val="005A12EE"/>
    <w:rsid w:val="005A6158"/>
    <w:rsid w:val="005B21B0"/>
    <w:rsid w:val="005B32CE"/>
    <w:rsid w:val="005B57C5"/>
    <w:rsid w:val="005C5B7E"/>
    <w:rsid w:val="005D66B5"/>
    <w:rsid w:val="005D7879"/>
    <w:rsid w:val="005E45D0"/>
    <w:rsid w:val="005E502F"/>
    <w:rsid w:val="005F0641"/>
    <w:rsid w:val="005F7DBF"/>
    <w:rsid w:val="00604CE7"/>
    <w:rsid w:val="00623122"/>
    <w:rsid w:val="00636AF5"/>
    <w:rsid w:val="00652F94"/>
    <w:rsid w:val="0066472E"/>
    <w:rsid w:val="00693783"/>
    <w:rsid w:val="006A1FBA"/>
    <w:rsid w:val="006B358B"/>
    <w:rsid w:val="006D00FE"/>
    <w:rsid w:val="006F29B1"/>
    <w:rsid w:val="007013D7"/>
    <w:rsid w:val="00701F94"/>
    <w:rsid w:val="007110A9"/>
    <w:rsid w:val="00755BBD"/>
    <w:rsid w:val="00766F9B"/>
    <w:rsid w:val="0077769C"/>
    <w:rsid w:val="007A4D43"/>
    <w:rsid w:val="007B3B9C"/>
    <w:rsid w:val="007C2298"/>
    <w:rsid w:val="0081217D"/>
    <w:rsid w:val="0081778A"/>
    <w:rsid w:val="00824FC6"/>
    <w:rsid w:val="00830793"/>
    <w:rsid w:val="00832E16"/>
    <w:rsid w:val="00833204"/>
    <w:rsid w:val="008347A4"/>
    <w:rsid w:val="00864899"/>
    <w:rsid w:val="00865D28"/>
    <w:rsid w:val="0089317B"/>
    <w:rsid w:val="008A594B"/>
    <w:rsid w:val="008B23CB"/>
    <w:rsid w:val="008B3D19"/>
    <w:rsid w:val="008D7FF8"/>
    <w:rsid w:val="008E789B"/>
    <w:rsid w:val="00907322"/>
    <w:rsid w:val="0091528B"/>
    <w:rsid w:val="00922766"/>
    <w:rsid w:val="0093121D"/>
    <w:rsid w:val="0094752F"/>
    <w:rsid w:val="00955973"/>
    <w:rsid w:val="00977B09"/>
    <w:rsid w:val="0098441B"/>
    <w:rsid w:val="00994704"/>
    <w:rsid w:val="00997321"/>
    <w:rsid w:val="009A132C"/>
    <w:rsid w:val="009C0A4A"/>
    <w:rsid w:val="009C1171"/>
    <w:rsid w:val="009C2D23"/>
    <w:rsid w:val="009D4886"/>
    <w:rsid w:val="009F2845"/>
    <w:rsid w:val="00A02356"/>
    <w:rsid w:val="00A060E8"/>
    <w:rsid w:val="00A07FB1"/>
    <w:rsid w:val="00A22F9A"/>
    <w:rsid w:val="00A32FBD"/>
    <w:rsid w:val="00A33398"/>
    <w:rsid w:val="00A369AD"/>
    <w:rsid w:val="00A36E00"/>
    <w:rsid w:val="00A66C41"/>
    <w:rsid w:val="00A67ED4"/>
    <w:rsid w:val="00A837A0"/>
    <w:rsid w:val="00AA4E63"/>
    <w:rsid w:val="00AC0FFF"/>
    <w:rsid w:val="00AC3C7B"/>
    <w:rsid w:val="00AD3F02"/>
    <w:rsid w:val="00AD7905"/>
    <w:rsid w:val="00B03CBE"/>
    <w:rsid w:val="00B1559B"/>
    <w:rsid w:val="00B224DB"/>
    <w:rsid w:val="00B363AE"/>
    <w:rsid w:val="00B41272"/>
    <w:rsid w:val="00B413D5"/>
    <w:rsid w:val="00B7245C"/>
    <w:rsid w:val="00BA704C"/>
    <w:rsid w:val="00BD6970"/>
    <w:rsid w:val="00BF2815"/>
    <w:rsid w:val="00C127C3"/>
    <w:rsid w:val="00C27BD6"/>
    <w:rsid w:val="00C318D0"/>
    <w:rsid w:val="00C40356"/>
    <w:rsid w:val="00C54727"/>
    <w:rsid w:val="00C81517"/>
    <w:rsid w:val="00C8710F"/>
    <w:rsid w:val="00CA4C2C"/>
    <w:rsid w:val="00CA5B59"/>
    <w:rsid w:val="00CB1160"/>
    <w:rsid w:val="00CB79F0"/>
    <w:rsid w:val="00CC418C"/>
    <w:rsid w:val="00CD401A"/>
    <w:rsid w:val="00CE2B43"/>
    <w:rsid w:val="00CE3580"/>
    <w:rsid w:val="00CE4627"/>
    <w:rsid w:val="00D00D8E"/>
    <w:rsid w:val="00D20336"/>
    <w:rsid w:val="00D21871"/>
    <w:rsid w:val="00D2435D"/>
    <w:rsid w:val="00D307EC"/>
    <w:rsid w:val="00D31DA2"/>
    <w:rsid w:val="00D367C9"/>
    <w:rsid w:val="00D374F9"/>
    <w:rsid w:val="00D40AFE"/>
    <w:rsid w:val="00D45A1D"/>
    <w:rsid w:val="00D53BBD"/>
    <w:rsid w:val="00D744CF"/>
    <w:rsid w:val="00D9590D"/>
    <w:rsid w:val="00D96DD5"/>
    <w:rsid w:val="00DA14F3"/>
    <w:rsid w:val="00DD148B"/>
    <w:rsid w:val="00DD6A12"/>
    <w:rsid w:val="00E03AFB"/>
    <w:rsid w:val="00E05B4A"/>
    <w:rsid w:val="00E55E5A"/>
    <w:rsid w:val="00E7604C"/>
    <w:rsid w:val="00EA1D04"/>
    <w:rsid w:val="00EA27AB"/>
    <w:rsid w:val="00ED4282"/>
    <w:rsid w:val="00ED58ED"/>
    <w:rsid w:val="00EF6E11"/>
    <w:rsid w:val="00EF74B5"/>
    <w:rsid w:val="00EF75CD"/>
    <w:rsid w:val="00F15921"/>
    <w:rsid w:val="00F3737A"/>
    <w:rsid w:val="00F42401"/>
    <w:rsid w:val="00F446A8"/>
    <w:rsid w:val="00F47F82"/>
    <w:rsid w:val="00F5280F"/>
    <w:rsid w:val="00F608DA"/>
    <w:rsid w:val="00F66901"/>
    <w:rsid w:val="00F75F70"/>
    <w:rsid w:val="00F80992"/>
    <w:rsid w:val="00F85FCD"/>
    <w:rsid w:val="00F93E4B"/>
    <w:rsid w:val="00FC2106"/>
    <w:rsid w:val="00FC357B"/>
    <w:rsid w:val="00FE141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F497D1"/>
  <w15:docId w15:val="{3AF71F2F-2A30-476B-B794-186273BA4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69AD"/>
    <w:pPr>
      <w:spacing w:after="200" w:line="276" w:lineRule="auto"/>
    </w:pPr>
    <w:rPr>
      <w:sz w:val="22"/>
      <w:szCs w:val="22"/>
      <w:lang w:val="en-US" w:eastAsia="en-US"/>
    </w:rPr>
  </w:style>
  <w:style w:type="paragraph" w:styleId="Titlu1">
    <w:name w:val="heading 1"/>
    <w:basedOn w:val="Normal"/>
    <w:next w:val="Normal"/>
    <w:qFormat/>
    <w:rsid w:val="00922766"/>
    <w:pPr>
      <w:keepNext/>
      <w:spacing w:after="0" w:line="240" w:lineRule="auto"/>
      <w:outlineLvl w:val="0"/>
    </w:pPr>
    <w:rPr>
      <w:rFonts w:ascii="Arial Narrow" w:eastAsia="Lucida Sans Unicode" w:hAnsi="Arial Narrow"/>
      <w:b/>
      <w:bCs/>
      <w:color w:val="00004A"/>
      <w:sz w:val="16"/>
      <w:szCs w:val="10"/>
      <w14:shadow w14:blurRad="50800" w14:dist="38100" w14:dir="2700000" w14:sx="100000" w14:sy="100000" w14:kx="0" w14:ky="0" w14:algn="tl">
        <w14:srgbClr w14:val="000000">
          <w14:alpha w14:val="60000"/>
        </w14:srgbClr>
      </w14:shadow>
    </w:rPr>
  </w:style>
  <w:style w:type="paragraph" w:styleId="Titlu2">
    <w:name w:val="heading 2"/>
    <w:basedOn w:val="Normal"/>
    <w:next w:val="Normal"/>
    <w:link w:val="Titlu2Caracter"/>
    <w:semiHidden/>
    <w:unhideWhenUsed/>
    <w:qFormat/>
    <w:rsid w:val="00D2033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lu3">
    <w:name w:val="heading 3"/>
    <w:basedOn w:val="Normal"/>
    <w:next w:val="Normal"/>
    <w:link w:val="Titlu3Caracter"/>
    <w:qFormat/>
    <w:rsid w:val="00D21871"/>
    <w:pPr>
      <w:keepNext/>
      <w:spacing w:before="240" w:after="60"/>
      <w:outlineLvl w:val="2"/>
    </w:pPr>
    <w:rPr>
      <w:rFonts w:ascii="Arial" w:hAnsi="Arial" w:cs="Arial"/>
      <w:b/>
      <w:bCs/>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unhideWhenUsed/>
    <w:rsid w:val="00922766"/>
    <w:pPr>
      <w:tabs>
        <w:tab w:val="center" w:pos="4703"/>
        <w:tab w:val="right" w:pos="9406"/>
      </w:tabs>
      <w:spacing w:after="0" w:line="240" w:lineRule="auto"/>
    </w:pPr>
  </w:style>
  <w:style w:type="character" w:customStyle="1" w:styleId="CaracterCaracter2">
    <w:name w:val="Caracter Caracter2"/>
    <w:basedOn w:val="Fontdeparagrafimplicit"/>
    <w:rsid w:val="00922766"/>
  </w:style>
  <w:style w:type="paragraph" w:styleId="Subsol">
    <w:name w:val="footer"/>
    <w:basedOn w:val="Normal"/>
    <w:link w:val="SubsolCaracter"/>
    <w:unhideWhenUsed/>
    <w:rsid w:val="00922766"/>
    <w:pPr>
      <w:tabs>
        <w:tab w:val="center" w:pos="4703"/>
        <w:tab w:val="right" w:pos="9406"/>
      </w:tabs>
      <w:spacing w:after="0" w:line="240" w:lineRule="auto"/>
    </w:pPr>
  </w:style>
  <w:style w:type="character" w:customStyle="1" w:styleId="CaracterCaracter1">
    <w:name w:val="Caracter Caracter1"/>
    <w:basedOn w:val="Fontdeparagrafimplicit"/>
    <w:rsid w:val="00922766"/>
  </w:style>
  <w:style w:type="paragraph" w:styleId="TextnBalon">
    <w:name w:val="Balloon Text"/>
    <w:basedOn w:val="Normal"/>
    <w:semiHidden/>
    <w:unhideWhenUsed/>
    <w:rsid w:val="00922766"/>
    <w:pPr>
      <w:spacing w:after="0" w:line="240" w:lineRule="auto"/>
    </w:pPr>
    <w:rPr>
      <w:rFonts w:ascii="Tahoma" w:hAnsi="Tahoma" w:cs="Tahoma"/>
      <w:sz w:val="16"/>
      <w:szCs w:val="16"/>
    </w:rPr>
  </w:style>
  <w:style w:type="character" w:customStyle="1" w:styleId="CaracterCaracter">
    <w:name w:val="Caracter Caracter"/>
    <w:semiHidden/>
    <w:rsid w:val="00922766"/>
    <w:rPr>
      <w:rFonts w:ascii="Tahoma" w:hAnsi="Tahoma" w:cs="Tahoma"/>
      <w:sz w:val="16"/>
      <w:szCs w:val="16"/>
    </w:rPr>
  </w:style>
  <w:style w:type="character" w:styleId="Hyperlink">
    <w:name w:val="Hyperlink"/>
    <w:rsid w:val="00922766"/>
    <w:rPr>
      <w:color w:val="0000FF"/>
      <w:u w:val="single"/>
    </w:rPr>
  </w:style>
  <w:style w:type="character" w:customStyle="1" w:styleId="Titlu3Caracter">
    <w:name w:val="Titlu 3 Caracter"/>
    <w:link w:val="Titlu3"/>
    <w:rsid w:val="00D21871"/>
    <w:rPr>
      <w:rFonts w:ascii="Arial" w:eastAsia="Calibri" w:hAnsi="Arial" w:cs="Arial"/>
      <w:b/>
      <w:bCs/>
      <w:sz w:val="26"/>
      <w:szCs w:val="26"/>
      <w:lang w:val="en-US" w:eastAsia="en-US" w:bidi="ar-SA"/>
    </w:rPr>
  </w:style>
  <w:style w:type="character" w:customStyle="1" w:styleId="SubsolCaracter">
    <w:name w:val="Subsol Caracter"/>
    <w:link w:val="Subsol"/>
    <w:rsid w:val="001F61C4"/>
    <w:rPr>
      <w:rFonts w:ascii="Calibri" w:eastAsia="Calibri" w:hAnsi="Calibri"/>
      <w:sz w:val="22"/>
      <w:szCs w:val="22"/>
      <w:lang w:val="en-US" w:eastAsia="en-US" w:bidi="ar-SA"/>
    </w:rPr>
  </w:style>
  <w:style w:type="paragraph" w:styleId="Corptext">
    <w:name w:val="Body Text"/>
    <w:basedOn w:val="Normal"/>
    <w:link w:val="CorptextCaracter"/>
    <w:rsid w:val="005F0641"/>
    <w:pPr>
      <w:spacing w:after="0" w:line="240" w:lineRule="auto"/>
      <w:jc w:val="both"/>
    </w:pPr>
    <w:rPr>
      <w:rFonts w:ascii="TimesRomanR" w:hAnsi="TimesRomanR" w:cs="TimesRomanR"/>
      <w:b/>
      <w:bCs/>
      <w:sz w:val="28"/>
      <w:szCs w:val="28"/>
    </w:rPr>
  </w:style>
  <w:style w:type="character" w:customStyle="1" w:styleId="CorptextCaracter">
    <w:name w:val="Corp text Caracter"/>
    <w:link w:val="Corptext"/>
    <w:locked/>
    <w:rsid w:val="005F0641"/>
    <w:rPr>
      <w:rFonts w:ascii="TimesRomanR" w:eastAsia="Calibri" w:hAnsi="TimesRomanR" w:cs="TimesRomanR"/>
      <w:b/>
      <w:bCs/>
      <w:sz w:val="28"/>
      <w:szCs w:val="28"/>
      <w:lang w:val="en-US" w:eastAsia="en-US" w:bidi="ar-SA"/>
    </w:rPr>
  </w:style>
  <w:style w:type="paragraph" w:customStyle="1" w:styleId="yiv775524716">
    <w:name w:val="yiv775524716"/>
    <w:basedOn w:val="Normal"/>
    <w:rsid w:val="00A33398"/>
    <w:pPr>
      <w:spacing w:before="100" w:beforeAutospacing="1" w:after="100" w:afterAutospacing="1" w:line="240" w:lineRule="auto"/>
    </w:pPr>
    <w:rPr>
      <w:rFonts w:ascii="Times New Roman" w:eastAsia="Times New Roman" w:hAnsi="Times New Roman"/>
      <w:sz w:val="24"/>
      <w:szCs w:val="24"/>
      <w:lang w:val="ro-RO" w:eastAsia="ro-RO"/>
    </w:rPr>
  </w:style>
  <w:style w:type="character" w:customStyle="1" w:styleId="ds25">
    <w:name w:val="ds25"/>
    <w:basedOn w:val="Fontdeparagrafimplicit"/>
    <w:rsid w:val="00F75F70"/>
  </w:style>
  <w:style w:type="paragraph" w:customStyle="1" w:styleId="instruct">
    <w:name w:val="instruct"/>
    <w:basedOn w:val="Normal"/>
    <w:link w:val="instructChar"/>
    <w:rsid w:val="00F75F70"/>
    <w:pPr>
      <w:widowControl w:val="0"/>
      <w:autoSpaceDE w:val="0"/>
      <w:autoSpaceDN w:val="0"/>
      <w:adjustRightInd w:val="0"/>
      <w:spacing w:before="40" w:after="40" w:line="240" w:lineRule="auto"/>
    </w:pPr>
    <w:rPr>
      <w:rFonts w:ascii="Trebuchet MS" w:eastAsia="Times New Roman" w:hAnsi="Trebuchet MS" w:cs="Trebuchet MS"/>
      <w:i/>
      <w:iCs/>
      <w:sz w:val="20"/>
      <w:szCs w:val="20"/>
      <w:lang w:val="ro-RO" w:eastAsia="sk-SK"/>
    </w:rPr>
  </w:style>
  <w:style w:type="character" w:customStyle="1" w:styleId="apple-converted-space">
    <w:name w:val="apple-converted-space"/>
    <w:basedOn w:val="Fontdeparagrafimplicit"/>
    <w:rsid w:val="00F66901"/>
  </w:style>
  <w:style w:type="character" w:customStyle="1" w:styleId="Titlu2Caracter">
    <w:name w:val="Titlu 2 Caracter"/>
    <w:basedOn w:val="Fontdeparagrafimplicit"/>
    <w:link w:val="Titlu2"/>
    <w:semiHidden/>
    <w:rsid w:val="00D20336"/>
    <w:rPr>
      <w:rFonts w:asciiTheme="majorHAnsi" w:eastAsiaTheme="majorEastAsia" w:hAnsiTheme="majorHAnsi" w:cstheme="majorBidi"/>
      <w:color w:val="365F91" w:themeColor="accent1" w:themeShade="BF"/>
      <w:sz w:val="26"/>
      <w:szCs w:val="26"/>
      <w:lang w:val="en-US" w:eastAsia="en-US"/>
    </w:rPr>
  </w:style>
  <w:style w:type="paragraph" w:styleId="Listparagraf">
    <w:name w:val="List Paragraph"/>
    <w:basedOn w:val="Normal"/>
    <w:rsid w:val="00D20336"/>
    <w:pPr>
      <w:suppressAutoHyphens/>
      <w:autoSpaceDN w:val="0"/>
      <w:spacing w:after="160" w:line="256" w:lineRule="auto"/>
      <w:ind w:left="720"/>
      <w:textAlignment w:val="baseline"/>
    </w:pPr>
    <w:rPr>
      <w:lang w:val="en-GB"/>
    </w:rPr>
  </w:style>
  <w:style w:type="character" w:customStyle="1" w:styleId="instructChar">
    <w:name w:val="instruct Char"/>
    <w:link w:val="instruct"/>
    <w:rsid w:val="00D20336"/>
    <w:rPr>
      <w:rFonts w:ascii="Trebuchet MS" w:eastAsia="Times New Roman" w:hAnsi="Trebuchet MS" w:cs="Trebuchet MS"/>
      <w:i/>
      <w:iCs/>
      <w:lang w:eastAsia="sk-SK"/>
    </w:rPr>
  </w:style>
  <w:style w:type="character" w:customStyle="1" w:styleId="A16">
    <w:name w:val="A16"/>
    <w:uiPriority w:val="99"/>
    <w:rsid w:val="00D9590D"/>
    <w:rPr>
      <w:color w:val="000000"/>
      <w:sz w:val="10"/>
      <w:szCs w:val="10"/>
    </w:rPr>
  </w:style>
  <w:style w:type="character" w:styleId="MeniuneNerezolvat">
    <w:name w:val="Unresolved Mention"/>
    <w:basedOn w:val="Fontdeparagrafimplicit"/>
    <w:uiPriority w:val="99"/>
    <w:semiHidden/>
    <w:unhideWhenUsed/>
    <w:rsid w:val="0093121D"/>
    <w:rPr>
      <w:color w:val="605E5C"/>
      <w:shd w:val="clear" w:color="auto" w:fill="E1DFDD"/>
    </w:rPr>
  </w:style>
  <w:style w:type="character" w:customStyle="1" w:styleId="A18">
    <w:name w:val="A18"/>
    <w:uiPriority w:val="99"/>
    <w:rsid w:val="00CA5B59"/>
    <w:rPr>
      <w:b/>
      <w:bCs/>
      <w:color w:val="000000"/>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515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ntact@cjvrancea.r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697169-85BD-47C2-A32D-29AEFA59D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2</Pages>
  <Words>581</Words>
  <Characters>3373</Characters>
  <Application>Microsoft Office Word</Application>
  <DocSecurity>0</DocSecurity>
  <Lines>28</Lines>
  <Paragraphs>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3947</CharactersWithSpaces>
  <SharedDoc>false</SharedDoc>
  <HLinks>
    <vt:vector size="12" baseType="variant">
      <vt:variant>
        <vt:i4>8257615</vt:i4>
      </vt:variant>
      <vt:variant>
        <vt:i4>0</vt:i4>
      </vt:variant>
      <vt:variant>
        <vt:i4>0</vt:i4>
      </vt:variant>
      <vt:variant>
        <vt:i4>5</vt:i4>
      </vt:variant>
      <vt:variant>
        <vt:lpwstr>mailto:contact@cjvrancea.ro</vt:lpwstr>
      </vt:variant>
      <vt:variant>
        <vt:lpwstr/>
      </vt:variant>
      <vt:variant>
        <vt:i4>196636</vt:i4>
      </vt:variant>
      <vt:variant>
        <vt:i4>0</vt:i4>
      </vt:variant>
      <vt:variant>
        <vt:i4>0</vt:i4>
      </vt:variant>
      <vt:variant>
        <vt:i4>5</vt:i4>
      </vt:variant>
      <vt:variant>
        <vt:lpwstr>http://www.inforegio.ro/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dc:creator>
  <cp:lastModifiedBy>AXON OANA-ANDREEA</cp:lastModifiedBy>
  <cp:revision>46</cp:revision>
  <cp:lastPrinted>2023-11-28T13:48:00Z</cp:lastPrinted>
  <dcterms:created xsi:type="dcterms:W3CDTF">2023-11-13T07:36:00Z</dcterms:created>
  <dcterms:modified xsi:type="dcterms:W3CDTF">2023-11-28T13:48:00Z</dcterms:modified>
</cp:coreProperties>
</file>