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BFBE" w14:textId="4988DF89" w:rsidR="00ED1689" w:rsidRPr="0040444B" w:rsidRDefault="00ED1689" w:rsidP="00E95391">
      <w:pPr>
        <w:pStyle w:val="Titlu3"/>
        <w:spacing w:line="240" w:lineRule="auto"/>
        <w:ind w:left="-142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ROM</w:t>
      </w:r>
      <w:r w:rsidR="00E9539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Â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NIA                                                                                      </w:t>
      </w:r>
      <w:r w:rsidR="008D7392"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     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  </w:t>
      </w:r>
    </w:p>
    <w:p w14:paraId="25144C70" w14:textId="4CDE5676" w:rsidR="00E10741" w:rsidRPr="0040444B" w:rsidRDefault="00E10741" w:rsidP="00E95391">
      <w:pPr>
        <w:pStyle w:val="Titlu3"/>
        <w:spacing w:line="240" w:lineRule="auto"/>
        <w:ind w:left="-142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JUDEŢUL VRANCEA </w:t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</w:r>
      <w:r w:rsidRPr="0040444B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ab/>
        <w:t xml:space="preserve">              </w:t>
      </w:r>
    </w:p>
    <w:p w14:paraId="3FBD2095" w14:textId="3C6021DD" w:rsidR="00841F5D" w:rsidRDefault="00E10741" w:rsidP="00E95391">
      <w:pPr>
        <w:pStyle w:val="Titlu1"/>
        <w:ind w:left="-142"/>
        <w:jc w:val="left"/>
        <w:rPr>
          <w:sz w:val="28"/>
          <w:szCs w:val="28"/>
        </w:rPr>
      </w:pPr>
      <w:r w:rsidRPr="00196181">
        <w:rPr>
          <w:sz w:val="28"/>
          <w:szCs w:val="28"/>
        </w:rPr>
        <w:t xml:space="preserve">CONSILIUL </w:t>
      </w:r>
      <w:r w:rsidR="00E95391" w:rsidRPr="00196181">
        <w:rPr>
          <w:sz w:val="28"/>
          <w:szCs w:val="28"/>
        </w:rPr>
        <w:t>JUDEȚEAN</w:t>
      </w:r>
    </w:p>
    <w:p w14:paraId="16C53277" w14:textId="20217CCA" w:rsidR="00E10741" w:rsidRPr="00196181" w:rsidRDefault="00E10741" w:rsidP="00E95391">
      <w:pPr>
        <w:pStyle w:val="Titlu1"/>
        <w:ind w:left="-142"/>
        <w:jc w:val="left"/>
        <w:rPr>
          <w:sz w:val="28"/>
          <w:szCs w:val="28"/>
        </w:rPr>
      </w:pPr>
      <w:r w:rsidRPr="00196181">
        <w:rPr>
          <w:sz w:val="28"/>
          <w:szCs w:val="28"/>
        </w:rPr>
        <w:tab/>
        <w:t xml:space="preserve">                                                                      </w:t>
      </w:r>
    </w:p>
    <w:p w14:paraId="454CB779" w14:textId="36B43B82" w:rsidR="00E10741" w:rsidRPr="00E95391" w:rsidRDefault="00E10741" w:rsidP="00E95391">
      <w:pPr>
        <w:pStyle w:val="Titlu2"/>
        <w:ind w:left="-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</w:pPr>
      <w:r w:rsidRPr="00E9539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HOTĂRÂREA  </w:t>
      </w:r>
      <w:r w:rsidR="008D7392" w:rsidRPr="00E9539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nr</w:t>
      </w:r>
      <w:r w:rsidRPr="00E9539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 xml:space="preserve">. </w:t>
      </w:r>
      <w:r w:rsidR="00A415C9" w:rsidRPr="00E95391">
        <w:rPr>
          <w:rFonts w:ascii="Times New Roman" w:hAnsi="Times New Roman" w:cs="Times New Roman"/>
          <w:b/>
          <w:bCs/>
          <w:color w:val="auto"/>
          <w:sz w:val="28"/>
          <w:szCs w:val="28"/>
          <w:lang w:val="pt-BR"/>
        </w:rPr>
        <w:t>104</w:t>
      </w:r>
    </w:p>
    <w:p w14:paraId="3BBCD527" w14:textId="731564CE" w:rsidR="00841F5D" w:rsidRPr="00E95391" w:rsidRDefault="00E10741" w:rsidP="00E95391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9539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din </w:t>
      </w:r>
      <w:r w:rsidR="00E95391" w:rsidRPr="00E9539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25 mai </w:t>
      </w:r>
      <w:r w:rsidRPr="00E95391">
        <w:rPr>
          <w:rFonts w:ascii="Times New Roman" w:hAnsi="Times New Roman" w:cs="Times New Roman"/>
          <w:b/>
          <w:bCs/>
          <w:sz w:val="28"/>
          <w:szCs w:val="28"/>
          <w:lang w:val="pt-BR"/>
        </w:rPr>
        <w:t>20</w:t>
      </w:r>
      <w:r w:rsidR="001862E6" w:rsidRPr="00E95391"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 w:rsidR="00FA4019" w:rsidRPr="00E95391">
        <w:rPr>
          <w:rFonts w:ascii="Times New Roman" w:hAnsi="Times New Roman" w:cs="Times New Roman"/>
          <w:b/>
          <w:bCs/>
          <w:sz w:val="28"/>
          <w:szCs w:val="28"/>
          <w:lang w:val="pt-BR"/>
        </w:rPr>
        <w:t>6</w:t>
      </w:r>
    </w:p>
    <w:p w14:paraId="74196081" w14:textId="62AE3580" w:rsidR="007C759D" w:rsidRPr="002F0A3B" w:rsidRDefault="00E10741" w:rsidP="00E95391">
      <w:pPr>
        <w:ind w:left="-14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F0A3B">
        <w:rPr>
          <w:rFonts w:ascii="Times New Roman" w:hAnsi="Times New Roman" w:cs="Times New Roman"/>
          <w:b/>
          <w:bCs/>
          <w:sz w:val="28"/>
          <w:szCs w:val="28"/>
          <w:lang w:val="pt-BR"/>
        </w:rPr>
        <w:t>privind</w:t>
      </w:r>
      <w:r w:rsidRPr="002F0A3B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1428EC" w:rsidRPr="002F0A3B">
        <w:rPr>
          <w:rFonts w:ascii="Times New Roman" w:hAnsi="Times New Roman" w:cs="Times New Roman"/>
          <w:sz w:val="28"/>
          <w:szCs w:val="28"/>
          <w:lang w:val="pt-BR"/>
        </w:rPr>
        <w:t>modificarea</w:t>
      </w:r>
      <w:r w:rsidR="002F0A3B" w:rsidRPr="002F0A3B">
        <w:rPr>
          <w:rFonts w:ascii="Times New Roman" w:hAnsi="Times New Roman" w:cs="Times New Roman"/>
          <w:sz w:val="28"/>
          <w:szCs w:val="28"/>
          <w:lang w:val="pt-BR"/>
        </w:rPr>
        <w:t xml:space="preserve"> componenței </w:t>
      </w:r>
      <w:r w:rsidR="005E1A0E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2F0A3B" w:rsidRPr="002F0A3B">
        <w:rPr>
          <w:rFonts w:ascii="Times New Roman" w:hAnsi="Times New Roman" w:cs="Times New Roman"/>
          <w:sz w:val="28"/>
          <w:szCs w:val="28"/>
          <w:lang w:val="pt-BR"/>
        </w:rPr>
        <w:t>omisiei pe</w:t>
      </w:r>
      <w:r w:rsidR="002F0A3B">
        <w:rPr>
          <w:rFonts w:ascii="Times New Roman" w:hAnsi="Times New Roman" w:cs="Times New Roman"/>
          <w:sz w:val="28"/>
          <w:szCs w:val="28"/>
          <w:lang w:val="pt-BR"/>
        </w:rPr>
        <w:t>ntru Protecția Copilului Vrancea</w:t>
      </w:r>
    </w:p>
    <w:p w14:paraId="705B79E0" w14:textId="4640C646" w:rsidR="00E10741" w:rsidRPr="0040444B" w:rsidRDefault="00E95391" w:rsidP="00E95391">
      <w:pPr>
        <w:spacing w:after="0" w:line="240" w:lineRule="auto"/>
        <w:ind w:left="-142" w:right="-1039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onsiliul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J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pt-BR"/>
        </w:rPr>
        <w:t>ude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ț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ean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V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pt-BR"/>
        </w:rPr>
        <w:t>rancea,</w:t>
      </w:r>
    </w:p>
    <w:p w14:paraId="5210E479" w14:textId="16D02854" w:rsidR="009A2BF0" w:rsidRDefault="00E10741" w:rsidP="00E95391">
      <w:pPr>
        <w:spacing w:after="0" w:line="240" w:lineRule="auto"/>
        <w:ind w:left="-142" w:right="-613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Pr="00FA4019">
        <w:rPr>
          <w:rFonts w:ascii="Times New Roman" w:hAnsi="Times New Roman" w:cs="Times New Roman"/>
          <w:b/>
          <w:sz w:val="28"/>
          <w:szCs w:val="28"/>
          <w:lang w:val="pt-BR"/>
        </w:rPr>
        <w:t>având in vedere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402DA2">
        <w:rPr>
          <w:rFonts w:ascii="Times New Roman" w:hAnsi="Times New Roman" w:cs="Times New Roman"/>
          <w:bCs/>
          <w:sz w:val="28"/>
          <w:szCs w:val="28"/>
          <w:lang w:val="pt-BR"/>
        </w:rPr>
        <w:t>R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eferatul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E1227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Secretarului General </w:t>
      </w:r>
      <w:r w:rsidR="001401B1">
        <w:rPr>
          <w:rFonts w:ascii="Times New Roman" w:hAnsi="Times New Roman" w:cs="Times New Roman"/>
          <w:bCs/>
          <w:sz w:val="28"/>
          <w:szCs w:val="28"/>
          <w:lang w:val="pt-BR"/>
        </w:rPr>
        <w:t>al județului Vrancea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nr. </w:t>
      </w:r>
      <w:r w:rsidR="002A5A01">
        <w:rPr>
          <w:rFonts w:ascii="Times New Roman" w:hAnsi="Times New Roman" w:cs="Times New Roman"/>
          <w:bCs/>
          <w:sz w:val="28"/>
          <w:szCs w:val="28"/>
          <w:lang w:val="pt-BR"/>
        </w:rPr>
        <w:t>201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/</w:t>
      </w:r>
      <w:r w:rsidR="002A5A01">
        <w:rPr>
          <w:rFonts w:ascii="Times New Roman" w:hAnsi="Times New Roman" w:cs="Times New Roman"/>
          <w:bCs/>
          <w:sz w:val="28"/>
          <w:szCs w:val="28"/>
          <w:lang w:val="pt-BR"/>
        </w:rPr>
        <w:t>12757/15.05.2026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  <w:r w:rsidR="009A2BF0" w:rsidRPr="009A2BF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</w:p>
    <w:p w14:paraId="5E664278" w14:textId="2A5D95CE" w:rsidR="009A2BF0" w:rsidRPr="00F77894" w:rsidRDefault="009A2BF0" w:rsidP="00E95391">
      <w:pPr>
        <w:spacing w:after="0" w:line="240" w:lineRule="auto"/>
        <w:ind w:left="-142" w:right="-613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Pr="00F7789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văzând 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adresa nr.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85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29/06.05.2026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Direcției de Asistență Socială si Protecția Copilului Vrancea, înregistrată la Consiliul Judetean Vrancea sub nr.</w:t>
      </w:r>
      <w:r w:rsidR="00402DA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201/11685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/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06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.0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5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6</w:t>
      </w:r>
      <w:r w:rsidRPr="00F77894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</w:p>
    <w:p w14:paraId="435B935C" w14:textId="0D029445" w:rsidR="00B62FBB" w:rsidRPr="00FA4019" w:rsidRDefault="00B62FBB" w:rsidP="00E95391">
      <w:pPr>
        <w:spacing w:after="0" w:line="240" w:lineRule="auto"/>
        <w:ind w:left="-142" w:right="-613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B822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B82257" w:rsidRPr="00FA4019">
        <w:rPr>
          <w:rFonts w:ascii="Times New Roman" w:hAnsi="Times New Roman" w:cs="Times New Roman"/>
          <w:b/>
          <w:sz w:val="28"/>
          <w:szCs w:val="28"/>
          <w:lang w:val="pt-BR"/>
        </w:rPr>
        <w:t>ținând cont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de</w:t>
      </w:r>
      <w:r w:rsidR="00FB7C0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prevederile </w:t>
      </w:r>
      <w:r w:rsidR="00FB7C03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Hotărâr</w:t>
      </w:r>
      <w:r w:rsidR="00FB7C03">
        <w:rPr>
          <w:rFonts w:ascii="Times New Roman" w:hAnsi="Times New Roman" w:cs="Times New Roman"/>
          <w:bCs/>
          <w:sz w:val="28"/>
          <w:szCs w:val="28"/>
          <w:lang w:val="pt-BR"/>
        </w:rPr>
        <w:t>ii</w:t>
      </w:r>
      <w:r w:rsidR="00FB7C03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Consiliului Judetean Vrancea   nr.  2</w:t>
      </w:r>
      <w:r w:rsidR="0031361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39/2017 privind constituirea Comisiei </w:t>
      </w:r>
      <w:r w:rsidR="007B468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pentru </w:t>
      </w:r>
      <w:r w:rsidR="007B468D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Protecția Copilului Vrancea </w:t>
      </w:r>
      <w:r w:rsidR="007B468D">
        <w:rPr>
          <w:rFonts w:ascii="Times New Roman" w:hAnsi="Times New Roman" w:cs="Times New Roman"/>
          <w:bCs/>
          <w:sz w:val="28"/>
          <w:szCs w:val="28"/>
          <w:lang w:val="pt-BR"/>
        </w:rPr>
        <w:t>și ale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Hotărâr</w:t>
      </w:r>
      <w:r w:rsidR="007B468D">
        <w:rPr>
          <w:rFonts w:ascii="Times New Roman" w:hAnsi="Times New Roman" w:cs="Times New Roman"/>
          <w:bCs/>
          <w:sz w:val="28"/>
          <w:szCs w:val="28"/>
          <w:lang w:val="pt-BR"/>
        </w:rPr>
        <w:t>ii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Consiliului Judetean Vrancea   nr.  2</w:t>
      </w:r>
      <w:r w:rsidR="00642027">
        <w:rPr>
          <w:rFonts w:ascii="Times New Roman" w:hAnsi="Times New Roman" w:cs="Times New Roman"/>
          <w:bCs/>
          <w:sz w:val="28"/>
          <w:szCs w:val="28"/>
          <w:lang w:val="pt-BR"/>
        </w:rPr>
        <w:t>21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/2</w:t>
      </w:r>
      <w:r w:rsidR="003E64C4">
        <w:rPr>
          <w:rFonts w:ascii="Times New Roman" w:hAnsi="Times New Roman" w:cs="Times New Roman"/>
          <w:bCs/>
          <w:sz w:val="28"/>
          <w:szCs w:val="28"/>
          <w:lang w:val="pt-BR"/>
        </w:rPr>
        <w:t>1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.1</w:t>
      </w:r>
      <w:r w:rsidR="007E6132">
        <w:rPr>
          <w:rFonts w:ascii="Times New Roman" w:hAnsi="Times New Roman" w:cs="Times New Roman"/>
          <w:bCs/>
          <w:sz w:val="28"/>
          <w:szCs w:val="28"/>
          <w:lang w:val="pt-BR"/>
        </w:rPr>
        <w:t>0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.20</w:t>
      </w:r>
      <w:r w:rsidR="00DF6788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2</w:t>
      </w:r>
      <w:r w:rsidR="007E6132">
        <w:rPr>
          <w:rFonts w:ascii="Times New Roman" w:hAnsi="Times New Roman" w:cs="Times New Roman"/>
          <w:bCs/>
          <w:sz w:val="28"/>
          <w:szCs w:val="28"/>
          <w:lang w:val="pt-BR"/>
        </w:rPr>
        <w:t>1</w:t>
      </w:r>
      <w:r w:rsidR="009D0AEE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privind </w:t>
      </w:r>
      <w:r w:rsidR="003E64C4">
        <w:rPr>
          <w:rFonts w:ascii="Times New Roman" w:hAnsi="Times New Roman" w:cs="Times New Roman"/>
          <w:bCs/>
          <w:sz w:val="28"/>
          <w:szCs w:val="28"/>
          <w:lang w:val="pt-BR"/>
        </w:rPr>
        <w:t>modificarea c</w:t>
      </w:r>
      <w:r w:rsidR="00261FA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omponenței Comisiei pentru </w:t>
      </w:r>
      <w:r w:rsidR="009D0AEE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Protecția Copilului Vrancea;</w:t>
      </w:r>
    </w:p>
    <w:p w14:paraId="0742D964" w14:textId="063FA9C9" w:rsidR="00E10741" w:rsidRDefault="00E10741" w:rsidP="00E95391">
      <w:pPr>
        <w:autoSpaceDE w:val="0"/>
        <w:autoSpaceDN w:val="0"/>
        <w:adjustRightInd w:val="0"/>
        <w:spacing w:after="0" w:line="240" w:lineRule="auto"/>
        <w:ind w:left="-142" w:right="-472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B822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în conformitate </w:t>
      </w:r>
      <w:r w:rsidR="00B82257" w:rsidRPr="00B82257">
        <w:rPr>
          <w:rFonts w:ascii="Times New Roman" w:hAnsi="Times New Roman" w:cs="Times New Roman"/>
          <w:bCs/>
          <w:sz w:val="28"/>
          <w:szCs w:val="28"/>
          <w:lang w:val="pt-BR"/>
        </w:rPr>
        <w:t>cu</w:t>
      </w:r>
      <w:r w:rsidRPr="00B8225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prevederile </w:t>
      </w:r>
      <w:r w:rsidR="00BF5587" w:rsidRPr="00BF558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art. 115 din Legea nr. </w:t>
      </w:r>
      <w:hyperlink r:id="rId6" w:anchor="/dokument/16852068" w:tgtFrame="_blank" w:history="1">
        <w:r w:rsidR="00BF5587" w:rsidRPr="00ED55C2">
          <w:rPr>
            <w:rStyle w:val="Hyperlink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pt-BR"/>
          </w:rPr>
          <w:t>272/2004</w:t>
        </w:r>
      </w:hyperlink>
      <w:r w:rsidR="00BF5587" w:rsidRPr="00BF558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privind protecţia şi promovarea drepturilor copilului, republicată, cu modificările şi completările ulterioare</w:t>
      </w:r>
      <w:r w:rsidR="00BF5587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și </w:t>
      </w:r>
      <w:r w:rsidR="002A75D2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art. </w:t>
      </w:r>
      <w:r w:rsidR="00BF5587">
        <w:rPr>
          <w:rFonts w:ascii="Times New Roman" w:hAnsi="Times New Roman" w:cs="Times New Roman"/>
          <w:bCs/>
          <w:sz w:val="28"/>
          <w:szCs w:val="28"/>
          <w:lang w:val="pt-BR"/>
        </w:rPr>
        <w:t>3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2A75D2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din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HG</w:t>
      </w:r>
      <w:r w:rsidR="006E5667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nr.</w:t>
      </w:r>
      <w:r w:rsidR="00BF5587">
        <w:rPr>
          <w:rFonts w:ascii="Times New Roman" w:hAnsi="Times New Roman" w:cs="Times New Roman"/>
          <w:bCs/>
          <w:sz w:val="28"/>
          <w:szCs w:val="28"/>
          <w:lang w:val="pt-BR"/>
        </w:rPr>
        <w:t>502</w:t>
      </w:r>
      <w:r w:rsidR="006E5667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/20</w:t>
      </w:r>
      <w:r w:rsidR="00F3614F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17</w:t>
      </w:r>
      <w:r w:rsidR="00ED55C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ED55C2" w:rsidRPr="00ED55C2">
        <w:rPr>
          <w:rFonts w:ascii="Times New Roman" w:hAnsi="Times New Roman" w:cs="Times New Roman"/>
          <w:sz w:val="28"/>
          <w:szCs w:val="28"/>
          <w:lang w:val="pt-BR"/>
        </w:rPr>
        <w:t>privind organizarea şi funcţionarea comisiei pentru protecţia copilului</w:t>
      </w:r>
      <w:r w:rsidR="006B533B" w:rsidRPr="00FA4019">
        <w:rPr>
          <w:rFonts w:ascii="Times New Roman" w:hAnsi="Times New Roman" w:cs="Times New Roman"/>
          <w:bCs/>
          <w:sz w:val="28"/>
          <w:szCs w:val="28"/>
          <w:lang w:val="pt-BR"/>
        </w:rPr>
        <w:t>;</w:t>
      </w:r>
      <w:r w:rsidR="00087B67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</w:p>
    <w:p w14:paraId="394A3673" w14:textId="6B293AEE" w:rsidR="00BA1E98" w:rsidRDefault="00E10741" w:rsidP="00E95391">
      <w:pPr>
        <w:pStyle w:val="Corptext"/>
        <w:tabs>
          <w:tab w:val="left" w:pos="0"/>
        </w:tabs>
        <w:spacing w:after="0"/>
        <w:ind w:left="-142" w:right="-472"/>
        <w:jc w:val="both"/>
        <w:rPr>
          <w:bCs/>
          <w:szCs w:val="28"/>
        </w:rPr>
      </w:pPr>
      <w:r w:rsidRPr="00196181">
        <w:rPr>
          <w:bCs/>
          <w:szCs w:val="28"/>
        </w:rPr>
        <w:t xml:space="preserve">- </w:t>
      </w:r>
      <w:r w:rsidR="00B82257" w:rsidRPr="00966D63">
        <w:rPr>
          <w:b/>
          <w:szCs w:val="28"/>
        </w:rPr>
        <w:t>în baza</w:t>
      </w:r>
      <w:r w:rsidR="00AE03AB" w:rsidRPr="00196181">
        <w:rPr>
          <w:bCs/>
          <w:szCs w:val="28"/>
        </w:rPr>
        <w:t xml:space="preserve"> </w:t>
      </w:r>
      <w:r w:rsidR="002F2306" w:rsidRPr="00196181">
        <w:rPr>
          <w:bCs/>
          <w:szCs w:val="28"/>
        </w:rPr>
        <w:t>prevederil</w:t>
      </w:r>
      <w:r w:rsidR="00D24EAA">
        <w:rPr>
          <w:bCs/>
          <w:szCs w:val="28"/>
        </w:rPr>
        <w:t>or</w:t>
      </w:r>
      <w:r w:rsidR="00F175A8" w:rsidRPr="00196181">
        <w:rPr>
          <w:bCs/>
          <w:szCs w:val="28"/>
        </w:rPr>
        <w:t xml:space="preserve"> art. 173 alin.1) lit. </w:t>
      </w:r>
      <w:r w:rsidR="00BA6250" w:rsidRPr="00196181">
        <w:rPr>
          <w:bCs/>
          <w:szCs w:val="28"/>
        </w:rPr>
        <w:t>f</w:t>
      </w:r>
      <w:r w:rsidR="00F175A8" w:rsidRPr="00196181">
        <w:rPr>
          <w:bCs/>
          <w:szCs w:val="28"/>
        </w:rPr>
        <w:t>)  di</w:t>
      </w:r>
      <w:r w:rsidR="002F2306" w:rsidRPr="00196181">
        <w:rPr>
          <w:bCs/>
          <w:szCs w:val="28"/>
        </w:rPr>
        <w:t>n O</w:t>
      </w:r>
      <w:r w:rsidR="008D7392" w:rsidRPr="00196181">
        <w:rPr>
          <w:bCs/>
          <w:szCs w:val="28"/>
        </w:rPr>
        <w:t>.U.G.</w:t>
      </w:r>
      <w:r w:rsidR="002F2306" w:rsidRPr="00196181">
        <w:rPr>
          <w:bCs/>
          <w:szCs w:val="28"/>
        </w:rPr>
        <w:t xml:space="preserve"> nr.57/2019 privind Codul administrativ</w:t>
      </w:r>
      <w:r w:rsidR="00966D63">
        <w:rPr>
          <w:bCs/>
          <w:szCs w:val="28"/>
        </w:rPr>
        <w:t xml:space="preserve"> cu modificările si completările ulterioare </w:t>
      </w:r>
      <w:r w:rsidR="002F2306" w:rsidRPr="00196181">
        <w:rPr>
          <w:bCs/>
          <w:szCs w:val="28"/>
        </w:rPr>
        <w:t>;</w:t>
      </w:r>
    </w:p>
    <w:p w14:paraId="62F40BED" w14:textId="3B1846CB" w:rsidR="00E95391" w:rsidRPr="00196181" w:rsidRDefault="00E95391" w:rsidP="00E95391">
      <w:pPr>
        <w:pStyle w:val="Corptext"/>
        <w:tabs>
          <w:tab w:val="left" w:pos="0"/>
        </w:tabs>
        <w:spacing w:after="0"/>
        <w:ind w:left="-142" w:right="-472"/>
        <w:jc w:val="both"/>
        <w:rPr>
          <w:bCs/>
          <w:szCs w:val="28"/>
        </w:rPr>
      </w:pPr>
      <w:r w:rsidRPr="00B92441">
        <w:rPr>
          <w:b/>
          <w:szCs w:val="28"/>
        </w:rPr>
        <w:t xml:space="preserve">- </w:t>
      </w:r>
      <w:r w:rsidR="00B92441" w:rsidRPr="00B92441">
        <w:rPr>
          <w:b/>
          <w:szCs w:val="28"/>
        </w:rPr>
        <w:t>luând act</w:t>
      </w:r>
      <w:r w:rsidR="00B92441" w:rsidRPr="00B92441">
        <w:rPr>
          <w:bCs/>
          <w:szCs w:val="28"/>
        </w:rPr>
        <w:t xml:space="preserve"> de raportul compartimentului de resort din cadrul Consiliului Județean Vrancea și de avizul comisiei de specialitate a Consiliului Județean Vrancea;  </w:t>
      </w:r>
    </w:p>
    <w:p w14:paraId="5FE18FE8" w14:textId="51D2D0C0" w:rsidR="001761FA" w:rsidRPr="00196181" w:rsidRDefault="00E10741" w:rsidP="00E95391">
      <w:pPr>
        <w:pStyle w:val="Corptext"/>
        <w:tabs>
          <w:tab w:val="left" w:pos="0"/>
        </w:tabs>
        <w:spacing w:after="0"/>
        <w:ind w:left="-142" w:right="-472"/>
        <w:jc w:val="both"/>
        <w:rPr>
          <w:bCs/>
          <w:szCs w:val="28"/>
        </w:rPr>
      </w:pPr>
      <w:r w:rsidRPr="00196181">
        <w:rPr>
          <w:bCs/>
          <w:szCs w:val="28"/>
        </w:rPr>
        <w:t xml:space="preserve">- </w:t>
      </w:r>
      <w:r w:rsidR="00B82257" w:rsidRPr="009745AF">
        <w:rPr>
          <w:b/>
          <w:bCs/>
          <w:szCs w:val="28"/>
        </w:rPr>
        <w:t xml:space="preserve">în temeiul </w:t>
      </w:r>
      <w:r w:rsidR="002F2306" w:rsidRPr="00196181">
        <w:rPr>
          <w:bCs/>
          <w:szCs w:val="28"/>
        </w:rPr>
        <w:t>art. 196 alin</w:t>
      </w:r>
      <w:r w:rsidR="00F028DE">
        <w:rPr>
          <w:bCs/>
          <w:szCs w:val="28"/>
        </w:rPr>
        <w:t>.</w:t>
      </w:r>
      <w:r w:rsidR="002F2306" w:rsidRPr="00196181">
        <w:rPr>
          <w:bCs/>
          <w:szCs w:val="28"/>
        </w:rPr>
        <w:t>1) lit. a)</w:t>
      </w:r>
      <w:r w:rsidRPr="00196181">
        <w:rPr>
          <w:bCs/>
          <w:szCs w:val="28"/>
        </w:rPr>
        <w:t xml:space="preserve"> din</w:t>
      </w:r>
      <w:r w:rsidR="00B13D82" w:rsidRPr="00196181">
        <w:rPr>
          <w:bCs/>
          <w:szCs w:val="28"/>
        </w:rPr>
        <w:t xml:space="preserve"> </w:t>
      </w:r>
      <w:r w:rsidR="002F2306" w:rsidRPr="00196181">
        <w:rPr>
          <w:bCs/>
          <w:szCs w:val="28"/>
        </w:rPr>
        <w:t>O</w:t>
      </w:r>
      <w:r w:rsidR="008D7392" w:rsidRPr="00196181">
        <w:rPr>
          <w:bCs/>
          <w:szCs w:val="28"/>
        </w:rPr>
        <w:t>.U.G</w:t>
      </w:r>
      <w:r w:rsidR="002F2306" w:rsidRPr="00196181">
        <w:rPr>
          <w:bCs/>
          <w:szCs w:val="28"/>
        </w:rPr>
        <w:t xml:space="preserve"> nr.57/2019 privind Codul administrativ</w:t>
      </w:r>
      <w:r w:rsidR="00966D63">
        <w:rPr>
          <w:bCs/>
          <w:szCs w:val="28"/>
        </w:rPr>
        <w:t xml:space="preserve"> cu modificările si completările ulterioare,</w:t>
      </w:r>
    </w:p>
    <w:p w14:paraId="24CBE384" w14:textId="77777777" w:rsidR="00DA5FCF" w:rsidRPr="00B82257" w:rsidRDefault="00DA5FCF" w:rsidP="00E95391">
      <w:pPr>
        <w:pStyle w:val="Corptext"/>
        <w:tabs>
          <w:tab w:val="left" w:pos="0"/>
        </w:tabs>
        <w:spacing w:after="0"/>
        <w:ind w:left="-142" w:right="-472"/>
        <w:jc w:val="both"/>
        <w:rPr>
          <w:bCs/>
          <w:sz w:val="20"/>
          <w:szCs w:val="20"/>
        </w:rPr>
      </w:pPr>
    </w:p>
    <w:p w14:paraId="2DE38389" w14:textId="53D9E0A8" w:rsidR="00756466" w:rsidRPr="00FA4019" w:rsidRDefault="00E10741" w:rsidP="00E95391">
      <w:pPr>
        <w:ind w:left="-142" w:right="-10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/>
          <w:sz w:val="28"/>
          <w:szCs w:val="28"/>
          <w:lang w:val="pt-BR"/>
        </w:rPr>
        <w:t>HOTĂRĂŞTE :</w:t>
      </w:r>
    </w:p>
    <w:p w14:paraId="3AE4BCFE" w14:textId="1FC12180" w:rsidR="00154472" w:rsidRPr="00841F5D" w:rsidRDefault="00C617A1" w:rsidP="00E95391">
      <w:pPr>
        <w:spacing w:after="0" w:line="240" w:lineRule="auto"/>
        <w:ind w:left="-142" w:right="-61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/>
          <w:sz w:val="28"/>
          <w:szCs w:val="28"/>
          <w:lang w:val="pt-BR"/>
        </w:rPr>
        <w:t>Art.</w:t>
      </w:r>
      <w:r w:rsidR="008006C3" w:rsidRPr="00FA4019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AB0AB0" w:rsidRPr="00FA401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D3D8F" w:rsidRPr="00841F5D">
        <w:rPr>
          <w:rFonts w:ascii="Times New Roman" w:hAnsi="Times New Roman" w:cs="Times New Roman"/>
          <w:bCs/>
          <w:sz w:val="28"/>
          <w:szCs w:val="28"/>
          <w:lang w:val="pt-BR"/>
        </w:rPr>
        <w:t>Modificarea com</w:t>
      </w:r>
      <w:r w:rsidR="00841F5D" w:rsidRPr="00841F5D">
        <w:rPr>
          <w:rFonts w:ascii="Times New Roman" w:hAnsi="Times New Roman" w:cs="Times New Roman"/>
          <w:bCs/>
          <w:sz w:val="28"/>
          <w:szCs w:val="28"/>
          <w:lang w:val="pt-BR"/>
        </w:rPr>
        <w:t>ponenței</w:t>
      </w:r>
      <w:r w:rsidR="00841F5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41F5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Comisiei pentru </w:t>
      </w:r>
      <w:r w:rsidR="00841F5D" w:rsidRPr="00FA4019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Protecția Copilului Vrancea </w:t>
      </w:r>
      <w:r w:rsidR="009A2BF0">
        <w:rPr>
          <w:rFonts w:ascii="Times New Roman" w:hAnsi="Times New Roman" w:cs="Times New Roman"/>
          <w:bCs/>
          <w:sz w:val="28"/>
          <w:szCs w:val="28"/>
          <w:lang w:val="pt-BR"/>
        </w:rPr>
        <w:t>prin numirea ca vicepre</w:t>
      </w:r>
      <w:r w:rsidR="00BB1112">
        <w:rPr>
          <w:rFonts w:ascii="Times New Roman" w:hAnsi="Times New Roman" w:cs="Times New Roman"/>
          <w:bCs/>
          <w:sz w:val="28"/>
          <w:szCs w:val="28"/>
          <w:lang w:val="pt-BR"/>
        </w:rPr>
        <w:t>ș</w:t>
      </w:r>
      <w:r w:rsidR="009A2BF0">
        <w:rPr>
          <w:rFonts w:ascii="Times New Roman" w:hAnsi="Times New Roman" w:cs="Times New Roman"/>
          <w:bCs/>
          <w:sz w:val="28"/>
          <w:szCs w:val="28"/>
          <w:lang w:val="pt-BR"/>
        </w:rPr>
        <w:t>edint</w:t>
      </w:r>
      <w:r w:rsidR="00402DA2">
        <w:rPr>
          <w:rFonts w:ascii="Times New Roman" w:hAnsi="Times New Roman" w:cs="Times New Roman"/>
          <w:bCs/>
          <w:sz w:val="28"/>
          <w:szCs w:val="28"/>
          <w:lang w:val="pt-BR"/>
        </w:rPr>
        <w:t>e</w:t>
      </w:r>
      <w:r w:rsidR="009A2BF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a </w:t>
      </w:r>
      <w:r w:rsidR="00841F5D">
        <w:rPr>
          <w:rFonts w:ascii="Times New Roman" w:hAnsi="Times New Roman" w:cs="Times New Roman"/>
          <w:bCs/>
          <w:sz w:val="28"/>
          <w:szCs w:val="28"/>
          <w:lang w:val="pt-BR"/>
        </w:rPr>
        <w:t>d</w:t>
      </w:r>
      <w:r w:rsidR="00D24EAA">
        <w:rPr>
          <w:rFonts w:ascii="Times New Roman" w:hAnsi="Times New Roman" w:cs="Times New Roman"/>
          <w:bCs/>
          <w:sz w:val="28"/>
          <w:szCs w:val="28"/>
          <w:lang w:val="pt-BR"/>
        </w:rPr>
        <w:t>oam</w:t>
      </w:r>
      <w:r w:rsidR="00841F5D">
        <w:rPr>
          <w:rFonts w:ascii="Times New Roman" w:hAnsi="Times New Roman" w:cs="Times New Roman"/>
          <w:bCs/>
          <w:sz w:val="28"/>
          <w:szCs w:val="28"/>
          <w:lang w:val="pt-BR"/>
        </w:rPr>
        <w:t>n</w:t>
      </w:r>
      <w:r w:rsidR="009A2BF0">
        <w:rPr>
          <w:rFonts w:ascii="Times New Roman" w:hAnsi="Times New Roman" w:cs="Times New Roman"/>
          <w:bCs/>
          <w:sz w:val="28"/>
          <w:szCs w:val="28"/>
          <w:lang w:val="pt-BR"/>
        </w:rPr>
        <w:t>ei</w:t>
      </w:r>
      <w:r w:rsidR="00841F5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Liciu Luminița</w:t>
      </w:r>
      <w:r w:rsidR="00533B1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pe perio</w:t>
      </w:r>
      <w:r w:rsidR="00D24EAA"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="00533B1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da exercitării funcției contractuale de conducere de director general gradul II </w:t>
      </w:r>
      <w:r w:rsidR="00533B1A" w:rsidRPr="00A370E2"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="00533B1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l </w:t>
      </w:r>
      <w:r w:rsidR="00533B1A" w:rsidRPr="00A370E2">
        <w:rPr>
          <w:rFonts w:ascii="Times New Roman" w:hAnsi="Times New Roman" w:cs="Times New Roman"/>
          <w:bCs/>
          <w:sz w:val="28"/>
          <w:szCs w:val="28"/>
          <w:lang w:val="pt-BR"/>
        </w:rPr>
        <w:t>Direc</w:t>
      </w:r>
      <w:r w:rsidR="00533B1A">
        <w:rPr>
          <w:rFonts w:ascii="Times New Roman" w:hAnsi="Times New Roman" w:cs="Times New Roman"/>
          <w:bCs/>
          <w:sz w:val="28"/>
          <w:szCs w:val="28"/>
          <w:lang w:val="pt-BR"/>
        </w:rPr>
        <w:t>ț</w:t>
      </w:r>
      <w:r w:rsidR="00533B1A" w:rsidRPr="00A370E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iei de Asistență Socială </w:t>
      </w:r>
      <w:r w:rsidR="00BB1112">
        <w:rPr>
          <w:rFonts w:ascii="Times New Roman" w:hAnsi="Times New Roman" w:cs="Times New Roman"/>
          <w:bCs/>
          <w:sz w:val="28"/>
          <w:szCs w:val="28"/>
          <w:lang w:val="pt-BR"/>
        </w:rPr>
        <w:t>ș</w:t>
      </w:r>
      <w:r w:rsidR="00533B1A" w:rsidRPr="00A370E2">
        <w:rPr>
          <w:rFonts w:ascii="Times New Roman" w:hAnsi="Times New Roman" w:cs="Times New Roman"/>
          <w:bCs/>
          <w:sz w:val="28"/>
          <w:szCs w:val="28"/>
          <w:lang w:val="pt-BR"/>
        </w:rPr>
        <w:t>i  Protecția Copilului Vrancea</w:t>
      </w:r>
      <w:r w:rsidR="00533B1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</w:t>
      </w:r>
    </w:p>
    <w:p w14:paraId="425F86E5" w14:textId="3C17CA3F" w:rsidR="00F3614F" w:rsidRPr="009A2BF0" w:rsidRDefault="002C4443" w:rsidP="00E95391">
      <w:pPr>
        <w:spacing w:after="0" w:line="240" w:lineRule="auto"/>
        <w:ind w:left="-142" w:right="-61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D55C2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A0592C" w:rsidRPr="00ED55C2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1B591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1F5D">
        <w:rPr>
          <w:rFonts w:ascii="Times New Roman" w:hAnsi="Times New Roman" w:cs="Times New Roman"/>
          <w:sz w:val="28"/>
          <w:szCs w:val="28"/>
          <w:lang w:val="ro-RO"/>
        </w:rPr>
        <w:t>La data intrării în vigoare a prezentei</w:t>
      </w:r>
      <w:r w:rsidR="009A2BF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A5C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28E0" w:rsidRPr="00ED55C2">
        <w:rPr>
          <w:rFonts w:ascii="Times New Roman" w:hAnsi="Times New Roman" w:cs="Times New Roman"/>
          <w:sz w:val="28"/>
          <w:szCs w:val="28"/>
          <w:lang w:val="ro-RO"/>
        </w:rPr>
        <w:t>Hot</w:t>
      </w:r>
      <w:r w:rsidR="00841F5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B28E0" w:rsidRPr="00ED55C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841F5D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AB28E0" w:rsidRPr="00ED55C2">
        <w:rPr>
          <w:rFonts w:ascii="Times New Roman" w:hAnsi="Times New Roman" w:cs="Times New Roman"/>
          <w:sz w:val="28"/>
          <w:szCs w:val="28"/>
          <w:lang w:val="ro-RO"/>
        </w:rPr>
        <w:t>rea Consiliului Jude</w:t>
      </w:r>
      <w:r w:rsidR="00841F5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AB28E0" w:rsidRPr="00ED55C2">
        <w:rPr>
          <w:rFonts w:ascii="Times New Roman" w:hAnsi="Times New Roman" w:cs="Times New Roman"/>
          <w:sz w:val="28"/>
          <w:szCs w:val="28"/>
          <w:lang w:val="ro-RO"/>
        </w:rPr>
        <w:t xml:space="preserve">ean Vrancea nr.226/21.10.2021 se modifică în mod </w:t>
      </w:r>
      <w:r w:rsidR="009A2BF0" w:rsidRPr="00ED55C2">
        <w:rPr>
          <w:rFonts w:ascii="Times New Roman" w:hAnsi="Times New Roman" w:cs="Times New Roman"/>
          <w:sz w:val="28"/>
          <w:szCs w:val="28"/>
          <w:lang w:val="ro-RO"/>
        </w:rPr>
        <w:t>corespunzător</w:t>
      </w:r>
      <w:r w:rsidR="00911D55" w:rsidRPr="009A2BF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54472" w:rsidRPr="009A2B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895715F" w14:textId="5843337B" w:rsidR="00974154" w:rsidRDefault="00E10741" w:rsidP="00E95391">
      <w:pPr>
        <w:spacing w:after="0" w:line="240" w:lineRule="auto"/>
        <w:ind w:left="-142" w:right="-47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>Art.</w:t>
      </w:r>
      <w:r w:rsidR="00A0592C"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  <w:r w:rsidR="002C4443" w:rsidRPr="00FA401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Prevederile prezentei hotărâri vor fi comunicate persoanelor interesate de </w:t>
      </w:r>
      <w:r w:rsidR="007C759D" w:rsidRPr="00FA4019">
        <w:rPr>
          <w:rFonts w:ascii="Times New Roman" w:hAnsi="Times New Roman" w:cs="Times New Roman"/>
          <w:sz w:val="28"/>
          <w:szCs w:val="28"/>
          <w:lang w:val="pt-BR"/>
        </w:rPr>
        <w:t>s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>ecretarul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general al 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judeţului, prin </w:t>
      </w:r>
      <w:r w:rsidR="00365655" w:rsidRPr="00FA4019">
        <w:rPr>
          <w:rFonts w:ascii="Times New Roman" w:hAnsi="Times New Roman" w:cs="Times New Roman"/>
          <w:sz w:val="28"/>
          <w:szCs w:val="28"/>
          <w:lang w:val="pt-BR"/>
        </w:rPr>
        <w:t>Serviciul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dministrație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ublic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="00365655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Monitor Oficial Local 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si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rhiva din cadrul</w:t>
      </w:r>
      <w:r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Directi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ei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J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>uridic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e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si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dministra</w:t>
      </w:r>
      <w:r w:rsidR="00B13D82" w:rsidRPr="00FA4019">
        <w:rPr>
          <w:rFonts w:ascii="Times New Roman" w:hAnsi="Times New Roman" w:cs="Times New Roman"/>
          <w:sz w:val="28"/>
          <w:szCs w:val="28"/>
          <w:lang w:val="pt-BR"/>
        </w:rPr>
        <w:t>ț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ie</w:t>
      </w:r>
      <w:r w:rsidR="002F2306" w:rsidRPr="00FA401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24EAA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087B67" w:rsidRPr="00FA4019">
        <w:rPr>
          <w:rFonts w:ascii="Times New Roman" w:hAnsi="Times New Roman" w:cs="Times New Roman"/>
          <w:sz w:val="28"/>
          <w:szCs w:val="28"/>
          <w:lang w:val="pt-BR"/>
        </w:rPr>
        <w:t>ublic</w:t>
      </w:r>
      <w:r w:rsidR="0029533D" w:rsidRPr="00FA4019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="00F6033C" w:rsidRPr="00FA401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E42D771" w14:textId="77777777" w:rsidR="001B67A4" w:rsidRPr="00FA4019" w:rsidRDefault="001B67A4" w:rsidP="00E95391">
      <w:pPr>
        <w:spacing w:after="0" w:line="240" w:lineRule="auto"/>
        <w:ind w:left="-142" w:right="-472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2BA89D1" w14:textId="00E505B6" w:rsidR="0040444B" w:rsidRPr="0040444B" w:rsidRDefault="009A2BF0" w:rsidP="00E95391">
      <w:pPr>
        <w:spacing w:after="0" w:line="240" w:lineRule="auto"/>
        <w:ind w:left="-142" w:right="-472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79460B10" w14:textId="1B761FC5" w:rsidR="0040444B" w:rsidRPr="0040444B" w:rsidRDefault="0040444B" w:rsidP="00E95391">
      <w:pPr>
        <w:spacing w:after="0" w:line="240" w:lineRule="auto"/>
        <w:ind w:left="-142" w:right="-472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Judeţean Vrancea</w:t>
      </w:r>
    </w:p>
    <w:p w14:paraId="5C61BA40" w14:textId="1DAD7B85" w:rsidR="0040444B" w:rsidRDefault="0040444B" w:rsidP="00E95391">
      <w:pPr>
        <w:spacing w:after="0" w:line="240" w:lineRule="auto"/>
        <w:ind w:left="-142" w:right="-472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 HALIC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14:paraId="7BF22D4F" w14:textId="77777777" w:rsidR="009A2BF0" w:rsidRPr="0040444B" w:rsidRDefault="009A2BF0" w:rsidP="00E95391">
      <w:pPr>
        <w:spacing w:after="0" w:line="240" w:lineRule="auto"/>
        <w:ind w:left="-142" w:right="-472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C330F87" w14:textId="64C4EAD0" w:rsidR="0040444B" w:rsidRPr="0040444B" w:rsidRDefault="009A2BF0" w:rsidP="00E95391">
      <w:pPr>
        <w:spacing w:after="0" w:line="240" w:lineRule="auto"/>
        <w:ind w:left="-142"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="004165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Contrasemnează, </w:t>
      </w:r>
    </w:p>
    <w:p w14:paraId="207B1D31" w14:textId="6A91415B" w:rsidR="00B82257" w:rsidRDefault="0040444B" w:rsidP="00E95391">
      <w:pPr>
        <w:spacing w:after="0" w:line="240" w:lineRule="auto"/>
        <w:ind w:left="-142"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</w:t>
      </w:r>
      <w:r w:rsidR="009A2BF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 al județulu</w:t>
      </w:r>
      <w:r w:rsidR="009A2BF0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14:paraId="2596AAC1" w14:textId="46703A52" w:rsidR="00841F5D" w:rsidRPr="00ED55C2" w:rsidRDefault="00B82257" w:rsidP="00E95391">
      <w:pPr>
        <w:spacing w:after="0" w:line="240" w:lineRule="auto"/>
        <w:ind w:left="-142" w:right="-472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</w:t>
      </w:r>
      <w:r w:rsidR="009A2BF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Pr="0040444B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sectPr w:rsidR="00841F5D" w:rsidRPr="00ED55C2" w:rsidSect="009A2BF0">
      <w:pgSz w:w="11906" w:h="16838"/>
      <w:pgMar w:top="709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74AEE"/>
    <w:multiLevelType w:val="hybridMultilevel"/>
    <w:tmpl w:val="15442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71233"/>
    <w:multiLevelType w:val="hybridMultilevel"/>
    <w:tmpl w:val="BCD4A066"/>
    <w:lvl w:ilvl="0" w:tplc="83E68C96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7F0129DB"/>
    <w:multiLevelType w:val="hybridMultilevel"/>
    <w:tmpl w:val="49863216"/>
    <w:lvl w:ilvl="0" w:tplc="AE86FFBA">
      <w:numFmt w:val="bullet"/>
      <w:lvlText w:val="-"/>
      <w:lvlJc w:val="left"/>
      <w:pPr>
        <w:ind w:left="201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048258221">
    <w:abstractNumId w:val="0"/>
  </w:num>
  <w:num w:numId="2" w16cid:durableId="849489380">
    <w:abstractNumId w:val="2"/>
  </w:num>
  <w:num w:numId="3" w16cid:durableId="193574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4"/>
    <w:rsid w:val="00003C8A"/>
    <w:rsid w:val="00030A27"/>
    <w:rsid w:val="00041AF4"/>
    <w:rsid w:val="00042932"/>
    <w:rsid w:val="00044F94"/>
    <w:rsid w:val="00072E96"/>
    <w:rsid w:val="000776BA"/>
    <w:rsid w:val="000827AB"/>
    <w:rsid w:val="00087B67"/>
    <w:rsid w:val="00095E8A"/>
    <w:rsid w:val="000A5CD3"/>
    <w:rsid w:val="000C2639"/>
    <w:rsid w:val="000F14DD"/>
    <w:rsid w:val="000F6430"/>
    <w:rsid w:val="000F6627"/>
    <w:rsid w:val="000F6FAB"/>
    <w:rsid w:val="001039D3"/>
    <w:rsid w:val="0013510B"/>
    <w:rsid w:val="001401B1"/>
    <w:rsid w:val="001428EC"/>
    <w:rsid w:val="00143F8B"/>
    <w:rsid w:val="00145EB3"/>
    <w:rsid w:val="00154472"/>
    <w:rsid w:val="001642FE"/>
    <w:rsid w:val="00164782"/>
    <w:rsid w:val="00166D5F"/>
    <w:rsid w:val="00170D31"/>
    <w:rsid w:val="001761FA"/>
    <w:rsid w:val="001862E6"/>
    <w:rsid w:val="00196181"/>
    <w:rsid w:val="001A0DB0"/>
    <w:rsid w:val="001A7146"/>
    <w:rsid w:val="001A7BC7"/>
    <w:rsid w:val="001B543F"/>
    <w:rsid w:val="001B591E"/>
    <w:rsid w:val="001B67A4"/>
    <w:rsid w:val="001C1608"/>
    <w:rsid w:val="001C489F"/>
    <w:rsid w:val="001D12B1"/>
    <w:rsid w:val="001D52E7"/>
    <w:rsid w:val="00214364"/>
    <w:rsid w:val="00215FAB"/>
    <w:rsid w:val="00230448"/>
    <w:rsid w:val="00250BA3"/>
    <w:rsid w:val="00261FA1"/>
    <w:rsid w:val="00265066"/>
    <w:rsid w:val="00277C58"/>
    <w:rsid w:val="00293594"/>
    <w:rsid w:val="0029533D"/>
    <w:rsid w:val="002A12A9"/>
    <w:rsid w:val="002A5A01"/>
    <w:rsid w:val="002A5EB4"/>
    <w:rsid w:val="002A6A70"/>
    <w:rsid w:val="002A75D2"/>
    <w:rsid w:val="002C4443"/>
    <w:rsid w:val="002D7A3D"/>
    <w:rsid w:val="002F0A3B"/>
    <w:rsid w:val="002F2306"/>
    <w:rsid w:val="003131CC"/>
    <w:rsid w:val="00313617"/>
    <w:rsid w:val="00317C02"/>
    <w:rsid w:val="00326175"/>
    <w:rsid w:val="00326CAB"/>
    <w:rsid w:val="00334DD7"/>
    <w:rsid w:val="00334DF2"/>
    <w:rsid w:val="00342FF0"/>
    <w:rsid w:val="00345266"/>
    <w:rsid w:val="00347786"/>
    <w:rsid w:val="00365655"/>
    <w:rsid w:val="0039037B"/>
    <w:rsid w:val="003A2782"/>
    <w:rsid w:val="003D6902"/>
    <w:rsid w:val="003E3608"/>
    <w:rsid w:val="003E38BE"/>
    <w:rsid w:val="003E64C4"/>
    <w:rsid w:val="00402DA2"/>
    <w:rsid w:val="0040444B"/>
    <w:rsid w:val="004165C0"/>
    <w:rsid w:val="0042495F"/>
    <w:rsid w:val="00437B04"/>
    <w:rsid w:val="00440FEB"/>
    <w:rsid w:val="00442E2C"/>
    <w:rsid w:val="00472243"/>
    <w:rsid w:val="00472B9E"/>
    <w:rsid w:val="0049647B"/>
    <w:rsid w:val="004B2335"/>
    <w:rsid w:val="005338EB"/>
    <w:rsid w:val="00533B1A"/>
    <w:rsid w:val="00545ABC"/>
    <w:rsid w:val="00564A2B"/>
    <w:rsid w:val="005900EB"/>
    <w:rsid w:val="005B2E09"/>
    <w:rsid w:val="005B3D26"/>
    <w:rsid w:val="005C5F9B"/>
    <w:rsid w:val="005E1A0E"/>
    <w:rsid w:val="00611768"/>
    <w:rsid w:val="00615108"/>
    <w:rsid w:val="00621686"/>
    <w:rsid w:val="00625F4B"/>
    <w:rsid w:val="00642027"/>
    <w:rsid w:val="00647EA4"/>
    <w:rsid w:val="006528DE"/>
    <w:rsid w:val="0066129E"/>
    <w:rsid w:val="00666E1E"/>
    <w:rsid w:val="0067365C"/>
    <w:rsid w:val="006B533B"/>
    <w:rsid w:val="006E09CC"/>
    <w:rsid w:val="006E5667"/>
    <w:rsid w:val="00712425"/>
    <w:rsid w:val="00746886"/>
    <w:rsid w:val="00756466"/>
    <w:rsid w:val="007969DB"/>
    <w:rsid w:val="00796E47"/>
    <w:rsid w:val="007A780D"/>
    <w:rsid w:val="007B16A2"/>
    <w:rsid w:val="007B468D"/>
    <w:rsid w:val="007C0857"/>
    <w:rsid w:val="007C3471"/>
    <w:rsid w:val="007C759D"/>
    <w:rsid w:val="007E47C3"/>
    <w:rsid w:val="007E6132"/>
    <w:rsid w:val="007E61AF"/>
    <w:rsid w:val="007F63DB"/>
    <w:rsid w:val="007F7D00"/>
    <w:rsid w:val="008006C3"/>
    <w:rsid w:val="008123C7"/>
    <w:rsid w:val="00824042"/>
    <w:rsid w:val="00841F5D"/>
    <w:rsid w:val="00845DC3"/>
    <w:rsid w:val="00855978"/>
    <w:rsid w:val="00862F05"/>
    <w:rsid w:val="008649BA"/>
    <w:rsid w:val="008864BF"/>
    <w:rsid w:val="008B6039"/>
    <w:rsid w:val="008B70C4"/>
    <w:rsid w:val="008C0692"/>
    <w:rsid w:val="008D3D8F"/>
    <w:rsid w:val="008D7392"/>
    <w:rsid w:val="008E30C3"/>
    <w:rsid w:val="008F008D"/>
    <w:rsid w:val="0090020F"/>
    <w:rsid w:val="00904243"/>
    <w:rsid w:val="00911D55"/>
    <w:rsid w:val="00927172"/>
    <w:rsid w:val="00934E75"/>
    <w:rsid w:val="0095332C"/>
    <w:rsid w:val="009636F0"/>
    <w:rsid w:val="00966D63"/>
    <w:rsid w:val="00974154"/>
    <w:rsid w:val="00977044"/>
    <w:rsid w:val="009872A3"/>
    <w:rsid w:val="009930DD"/>
    <w:rsid w:val="009A2BF0"/>
    <w:rsid w:val="009A5CA1"/>
    <w:rsid w:val="009D0AEE"/>
    <w:rsid w:val="009D211A"/>
    <w:rsid w:val="009F4977"/>
    <w:rsid w:val="00A0354F"/>
    <w:rsid w:val="00A0592C"/>
    <w:rsid w:val="00A10597"/>
    <w:rsid w:val="00A13E78"/>
    <w:rsid w:val="00A320B9"/>
    <w:rsid w:val="00A363AA"/>
    <w:rsid w:val="00A370E2"/>
    <w:rsid w:val="00A415C9"/>
    <w:rsid w:val="00A42ECD"/>
    <w:rsid w:val="00A60E93"/>
    <w:rsid w:val="00A64E2D"/>
    <w:rsid w:val="00A750C3"/>
    <w:rsid w:val="00A82A86"/>
    <w:rsid w:val="00A864DC"/>
    <w:rsid w:val="00A91EE9"/>
    <w:rsid w:val="00A9410E"/>
    <w:rsid w:val="00AB0AB0"/>
    <w:rsid w:val="00AB28E0"/>
    <w:rsid w:val="00AE03AB"/>
    <w:rsid w:val="00AE3AC4"/>
    <w:rsid w:val="00AF3082"/>
    <w:rsid w:val="00B03043"/>
    <w:rsid w:val="00B0473D"/>
    <w:rsid w:val="00B06194"/>
    <w:rsid w:val="00B13D82"/>
    <w:rsid w:val="00B25DE4"/>
    <w:rsid w:val="00B30B05"/>
    <w:rsid w:val="00B41D64"/>
    <w:rsid w:val="00B421DB"/>
    <w:rsid w:val="00B43755"/>
    <w:rsid w:val="00B62FBB"/>
    <w:rsid w:val="00B82257"/>
    <w:rsid w:val="00B83AAD"/>
    <w:rsid w:val="00B92441"/>
    <w:rsid w:val="00B93B55"/>
    <w:rsid w:val="00BA1E98"/>
    <w:rsid w:val="00BA6250"/>
    <w:rsid w:val="00BB1112"/>
    <w:rsid w:val="00BB20B4"/>
    <w:rsid w:val="00BD5587"/>
    <w:rsid w:val="00BE2599"/>
    <w:rsid w:val="00BF46B0"/>
    <w:rsid w:val="00BF5587"/>
    <w:rsid w:val="00C0300E"/>
    <w:rsid w:val="00C159DB"/>
    <w:rsid w:val="00C17DDC"/>
    <w:rsid w:val="00C617A1"/>
    <w:rsid w:val="00C67F23"/>
    <w:rsid w:val="00C840C9"/>
    <w:rsid w:val="00C86332"/>
    <w:rsid w:val="00CB0C50"/>
    <w:rsid w:val="00CC4265"/>
    <w:rsid w:val="00CC4AE3"/>
    <w:rsid w:val="00CD658F"/>
    <w:rsid w:val="00D24EAA"/>
    <w:rsid w:val="00D52274"/>
    <w:rsid w:val="00D83EC0"/>
    <w:rsid w:val="00D9104D"/>
    <w:rsid w:val="00D91A20"/>
    <w:rsid w:val="00D96718"/>
    <w:rsid w:val="00DA5FCF"/>
    <w:rsid w:val="00DA6FA2"/>
    <w:rsid w:val="00DB03CA"/>
    <w:rsid w:val="00DD4258"/>
    <w:rsid w:val="00DF6788"/>
    <w:rsid w:val="00DF6F29"/>
    <w:rsid w:val="00E10741"/>
    <w:rsid w:val="00E12279"/>
    <w:rsid w:val="00E218E3"/>
    <w:rsid w:val="00E32AFF"/>
    <w:rsid w:val="00E35182"/>
    <w:rsid w:val="00E36EB5"/>
    <w:rsid w:val="00E62F5F"/>
    <w:rsid w:val="00E76B15"/>
    <w:rsid w:val="00E84FD4"/>
    <w:rsid w:val="00E93218"/>
    <w:rsid w:val="00E95391"/>
    <w:rsid w:val="00E96358"/>
    <w:rsid w:val="00E97274"/>
    <w:rsid w:val="00EB44EF"/>
    <w:rsid w:val="00EB7E9A"/>
    <w:rsid w:val="00EC65B2"/>
    <w:rsid w:val="00ED1689"/>
    <w:rsid w:val="00ED2F90"/>
    <w:rsid w:val="00ED55C2"/>
    <w:rsid w:val="00ED7551"/>
    <w:rsid w:val="00EE0CEE"/>
    <w:rsid w:val="00EE2281"/>
    <w:rsid w:val="00EE4E69"/>
    <w:rsid w:val="00F028DE"/>
    <w:rsid w:val="00F175A8"/>
    <w:rsid w:val="00F3614F"/>
    <w:rsid w:val="00F3625E"/>
    <w:rsid w:val="00F50A9C"/>
    <w:rsid w:val="00F6033C"/>
    <w:rsid w:val="00F6583E"/>
    <w:rsid w:val="00F77894"/>
    <w:rsid w:val="00FA4019"/>
    <w:rsid w:val="00FB7C03"/>
    <w:rsid w:val="00FD2F04"/>
    <w:rsid w:val="00FE345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938A"/>
  <w15:chartTrackingRefBased/>
  <w15:docId w15:val="{AE4209FA-767E-4E43-8E9C-EDFEF67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FD2F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0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107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2F0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Hyperlink">
    <w:name w:val="Hyperlink"/>
    <w:unhideWhenUsed/>
    <w:rsid w:val="00FD2F04"/>
    <w:rPr>
      <w:b/>
      <w:bCs/>
      <w:color w:val="333399"/>
      <w:u w:val="single"/>
    </w:rPr>
  </w:style>
  <w:style w:type="character" w:styleId="Robust">
    <w:name w:val="Strong"/>
    <w:qFormat/>
    <w:rsid w:val="00FD2F04"/>
    <w:rPr>
      <w:rFonts w:ascii="Georgia" w:hAnsi="Georgia" w:hint="default"/>
      <w:b/>
      <w:bCs/>
      <w:color w:val="484848"/>
    </w:rPr>
  </w:style>
  <w:style w:type="character" w:customStyle="1" w:styleId="do1">
    <w:name w:val="do1"/>
    <w:rsid w:val="00FD2F04"/>
    <w:rPr>
      <w:b/>
      <w:bCs/>
      <w:sz w:val="26"/>
      <w:szCs w:val="26"/>
    </w:rPr>
  </w:style>
  <w:style w:type="character" w:customStyle="1" w:styleId="Titlu2Caracter">
    <w:name w:val="Titlu 2 Caracter"/>
    <w:basedOn w:val="Fontdeparagrafimplicit"/>
    <w:link w:val="Titlu2"/>
    <w:uiPriority w:val="9"/>
    <w:rsid w:val="00E10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E107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dentcorptext">
    <w:name w:val="Body Text Indent"/>
    <w:basedOn w:val="Normal"/>
    <w:link w:val="IndentcorptextCaracter"/>
    <w:rsid w:val="00E10741"/>
    <w:pPr>
      <w:spacing w:after="0" w:line="240" w:lineRule="auto"/>
      <w:ind w:left="6372" w:firstLine="573"/>
    </w:pPr>
    <w:rPr>
      <w:rFonts w:ascii="Times New Roman" w:eastAsia="Times New Roman" w:hAnsi="Times New Roman" w:cs="Times New Roman"/>
      <w:b/>
      <w:bCs/>
      <w:sz w:val="28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E10741"/>
    <w:rPr>
      <w:rFonts w:ascii="Times New Roman" w:eastAsia="Times New Roman" w:hAnsi="Times New Roman" w:cs="Times New Roman"/>
      <w:b/>
      <w:bCs/>
      <w:sz w:val="28"/>
      <w:lang w:val="ro-RO" w:eastAsia="ro-RO"/>
    </w:rPr>
  </w:style>
  <w:style w:type="paragraph" w:styleId="Corptext">
    <w:name w:val="Body Text"/>
    <w:basedOn w:val="Normal"/>
    <w:link w:val="CorptextCaracter"/>
    <w:rsid w:val="00E10741"/>
    <w:pPr>
      <w:spacing w:after="120" w:line="240" w:lineRule="auto"/>
    </w:pPr>
    <w:rPr>
      <w:rFonts w:ascii="Times New Roman" w:eastAsia="Times New Roman" w:hAnsi="Times New Roman" w:cs="Times New Roman"/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E10741"/>
    <w:rPr>
      <w:rFonts w:ascii="Times New Roman" w:eastAsia="Times New Roman" w:hAnsi="Times New Roman" w:cs="Times New Roman"/>
      <w:sz w:val="28"/>
      <w:lang w:val="ro-RO" w:eastAsia="ro-RO"/>
    </w:rPr>
  </w:style>
  <w:style w:type="character" w:customStyle="1" w:styleId="al">
    <w:name w:val="al"/>
    <w:basedOn w:val="Fontdeparagrafimplicit"/>
    <w:rsid w:val="00ED2F90"/>
  </w:style>
  <w:style w:type="character" w:customStyle="1" w:styleId="tal">
    <w:name w:val="tal"/>
    <w:basedOn w:val="Fontdeparagrafimplicit"/>
    <w:rsid w:val="00ED2F90"/>
  </w:style>
  <w:style w:type="paragraph" w:styleId="Listparagraf">
    <w:name w:val="List Paragraph"/>
    <w:basedOn w:val="Normal"/>
    <w:uiPriority w:val="34"/>
    <w:qFormat/>
    <w:rsid w:val="00862F0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4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1D64"/>
    <w:rPr>
      <w:rFonts w:ascii="Segoe UI" w:hAnsi="Segoe UI" w:cs="Segoe UI"/>
      <w:sz w:val="18"/>
      <w:szCs w:val="18"/>
    </w:rPr>
  </w:style>
  <w:style w:type="character" w:customStyle="1" w:styleId="ar">
    <w:name w:val="ar"/>
    <w:basedOn w:val="Fontdeparagrafimplicit"/>
    <w:rsid w:val="00D96718"/>
  </w:style>
  <w:style w:type="character" w:customStyle="1" w:styleId="tpa">
    <w:name w:val="tpa"/>
    <w:basedOn w:val="Fontdeparagrafimplicit"/>
    <w:rsid w:val="00D96718"/>
  </w:style>
  <w:style w:type="character" w:customStyle="1" w:styleId="li">
    <w:name w:val="li"/>
    <w:rsid w:val="00F3614F"/>
  </w:style>
  <w:style w:type="character" w:customStyle="1" w:styleId="tli">
    <w:name w:val="tli"/>
    <w:rsid w:val="00F3614F"/>
  </w:style>
  <w:style w:type="paragraph" w:customStyle="1" w:styleId="paragraph">
    <w:name w:val="paragraph"/>
    <w:basedOn w:val="Normal"/>
    <w:rsid w:val="008F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ontdeparagrafimplicit"/>
    <w:rsid w:val="008F008D"/>
  </w:style>
  <w:style w:type="character" w:styleId="MeniuneNerezolvat">
    <w:name w:val="Unresolved Mention"/>
    <w:basedOn w:val="Fontdeparagrafimplicit"/>
    <w:uiPriority w:val="99"/>
    <w:semiHidden/>
    <w:unhideWhenUsed/>
    <w:rsid w:val="00BF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34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5832138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462011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ntact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90ED-737A-4359-A088-ECC913AA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411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BRUTARU-MIHAILIȘCA DELIA-VIOLETA</dc:creator>
  <cp:keywords/>
  <dc:description/>
  <cp:lastModifiedBy>Tulbure Mihaela</cp:lastModifiedBy>
  <cp:revision>82</cp:revision>
  <cp:lastPrinted>2026-05-12T09:32:00Z</cp:lastPrinted>
  <dcterms:created xsi:type="dcterms:W3CDTF">2024-01-15T12:08:00Z</dcterms:created>
  <dcterms:modified xsi:type="dcterms:W3CDTF">2026-05-22T06:16:00Z</dcterms:modified>
</cp:coreProperties>
</file>