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893E" w14:textId="77777777" w:rsidR="00947900" w:rsidRDefault="007A76A7" w:rsidP="0094790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ROMÂNIA</w:t>
      </w:r>
    </w:p>
    <w:p w14:paraId="55B9073A" w14:textId="7EBB7781" w:rsidR="007A76A7" w:rsidRDefault="007A76A7" w:rsidP="0094790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JUDEŢUL VRANCEA</w:t>
      </w:r>
    </w:p>
    <w:p w14:paraId="36573156" w14:textId="77777777" w:rsidR="007A76A7" w:rsidRDefault="007A76A7" w:rsidP="0094790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CONSILIUL JUDEŢEAN</w:t>
      </w:r>
    </w:p>
    <w:p w14:paraId="4A0C6DFC" w14:textId="7272199D" w:rsidR="007A76A7" w:rsidRDefault="007A76A7" w:rsidP="00947900">
      <w:pPr>
        <w:pStyle w:val="Heading3"/>
        <w:jc w:val="both"/>
      </w:pPr>
      <w:r>
        <w:t>COMISIA DE EXAMEN</w:t>
      </w:r>
      <w:r>
        <w:tab/>
      </w:r>
    </w:p>
    <w:p w14:paraId="1E4D9340" w14:textId="77777777" w:rsidR="00947900" w:rsidRPr="00947900" w:rsidRDefault="00947900" w:rsidP="00947900">
      <w:pPr>
        <w:rPr>
          <w:lang w:eastAsia="en-US"/>
        </w:rPr>
      </w:pPr>
    </w:p>
    <w:p w14:paraId="59E429CC" w14:textId="77777777" w:rsidR="007A76A7" w:rsidRDefault="007A76A7" w:rsidP="007A76A7">
      <w:pPr>
        <w:pStyle w:val="Heading3"/>
      </w:pPr>
      <w:r>
        <w:tab/>
      </w:r>
      <w:r>
        <w:tab/>
      </w:r>
      <w:r>
        <w:tab/>
      </w:r>
    </w:p>
    <w:p w14:paraId="5A6A25A7" w14:textId="77777777" w:rsidR="00C55E5D" w:rsidRPr="007A76A7" w:rsidRDefault="00C55E5D" w:rsidP="00947900">
      <w:pPr>
        <w:jc w:val="center"/>
        <w:rPr>
          <w:b/>
          <w:sz w:val="28"/>
          <w:szCs w:val="28"/>
          <w:lang w:val="en-US" w:eastAsia="en-US"/>
        </w:rPr>
      </w:pPr>
      <w:r>
        <w:rPr>
          <w:b/>
          <w:bCs/>
          <w:sz w:val="28"/>
          <w:szCs w:val="28"/>
        </w:rPr>
        <w:t xml:space="preserve">Rezultatul final </w:t>
      </w:r>
      <w:r w:rsidRPr="00DB5DAA">
        <w:rPr>
          <w:b/>
          <w:sz w:val="28"/>
          <w:szCs w:val="28"/>
        </w:rPr>
        <w:t xml:space="preserve">la </w:t>
      </w:r>
      <w:proofErr w:type="spellStart"/>
      <w:r w:rsidRPr="007A76A7">
        <w:rPr>
          <w:b/>
          <w:sz w:val="28"/>
          <w:szCs w:val="28"/>
          <w:lang w:val="en-US" w:eastAsia="en-US"/>
        </w:rPr>
        <w:t>examenul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Pr="007A76A7">
        <w:rPr>
          <w:b/>
          <w:sz w:val="28"/>
          <w:szCs w:val="28"/>
          <w:lang w:val="en-US" w:eastAsia="en-US"/>
        </w:rPr>
        <w:t>promovare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în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treapta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profesională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imediat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superioară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celei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deținute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a </w:t>
      </w:r>
      <w:proofErr w:type="spellStart"/>
      <w:r w:rsidRPr="007A76A7">
        <w:rPr>
          <w:b/>
          <w:sz w:val="28"/>
          <w:szCs w:val="28"/>
          <w:lang w:val="en-US" w:eastAsia="en-US"/>
        </w:rPr>
        <w:t>unui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salariat care </w:t>
      </w:r>
      <w:proofErr w:type="spellStart"/>
      <w:r w:rsidRPr="007A76A7">
        <w:rPr>
          <w:b/>
          <w:sz w:val="28"/>
          <w:szCs w:val="28"/>
          <w:lang w:val="en-US" w:eastAsia="en-US"/>
        </w:rPr>
        <w:t>ocupă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funcția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contractuală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de </w:t>
      </w:r>
      <w:proofErr w:type="spellStart"/>
      <w:r w:rsidRPr="007A76A7">
        <w:rPr>
          <w:b/>
          <w:sz w:val="28"/>
          <w:szCs w:val="28"/>
          <w:lang w:val="en-US" w:eastAsia="en-US"/>
        </w:rPr>
        <w:t>execuție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de referent debutant la </w:t>
      </w:r>
      <w:proofErr w:type="spellStart"/>
      <w:r w:rsidRPr="007A76A7">
        <w:rPr>
          <w:b/>
          <w:sz w:val="28"/>
          <w:szCs w:val="28"/>
          <w:lang w:val="en-US" w:eastAsia="en-US"/>
        </w:rPr>
        <w:t>Compartimentul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administrare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”</w:t>
      </w:r>
      <w:proofErr w:type="spellStart"/>
      <w:r w:rsidRPr="007A76A7">
        <w:rPr>
          <w:b/>
          <w:sz w:val="28"/>
          <w:szCs w:val="28"/>
          <w:lang w:val="en-US" w:eastAsia="en-US"/>
        </w:rPr>
        <w:t>Parcul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Memoriei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Naționale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” din </w:t>
      </w:r>
      <w:proofErr w:type="spellStart"/>
      <w:r w:rsidRPr="007A76A7">
        <w:rPr>
          <w:b/>
          <w:sz w:val="28"/>
          <w:szCs w:val="28"/>
          <w:lang w:val="en-US" w:eastAsia="en-US"/>
        </w:rPr>
        <w:t>cadrul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Direcției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administrarea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patrimoniului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public </w:t>
      </w:r>
      <w:proofErr w:type="spellStart"/>
      <w:r w:rsidRPr="007A76A7">
        <w:rPr>
          <w:b/>
          <w:sz w:val="28"/>
          <w:szCs w:val="28"/>
          <w:lang w:val="en-US" w:eastAsia="en-US"/>
        </w:rPr>
        <w:t>și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privat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, din data de 14 </w:t>
      </w:r>
      <w:proofErr w:type="spellStart"/>
      <w:r w:rsidRPr="007A76A7">
        <w:rPr>
          <w:b/>
          <w:sz w:val="28"/>
          <w:szCs w:val="28"/>
          <w:lang w:val="en-US" w:eastAsia="en-US"/>
        </w:rPr>
        <w:t>iunie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2021 (</w:t>
      </w:r>
      <w:proofErr w:type="spellStart"/>
      <w:r w:rsidRPr="007A76A7">
        <w:rPr>
          <w:b/>
          <w:sz w:val="28"/>
          <w:szCs w:val="28"/>
          <w:lang w:val="en-US" w:eastAsia="en-US"/>
        </w:rPr>
        <w:t>proba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</w:t>
      </w:r>
      <w:proofErr w:type="spellStart"/>
      <w:r w:rsidRPr="007A76A7">
        <w:rPr>
          <w:b/>
          <w:sz w:val="28"/>
          <w:szCs w:val="28"/>
          <w:lang w:val="en-US" w:eastAsia="en-US"/>
        </w:rPr>
        <w:t>scrisă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), </w:t>
      </w:r>
      <w:proofErr w:type="spellStart"/>
      <w:r w:rsidRPr="007A76A7">
        <w:rPr>
          <w:b/>
          <w:sz w:val="28"/>
          <w:szCs w:val="28"/>
          <w:lang w:val="en-US" w:eastAsia="en-US"/>
        </w:rPr>
        <w:t>ora</w:t>
      </w:r>
      <w:proofErr w:type="spellEnd"/>
      <w:r w:rsidRPr="007A76A7">
        <w:rPr>
          <w:b/>
          <w:sz w:val="28"/>
          <w:szCs w:val="28"/>
          <w:lang w:val="en-US" w:eastAsia="en-US"/>
        </w:rPr>
        <w:t xml:space="preserve"> 10:00</w:t>
      </w:r>
    </w:p>
    <w:p w14:paraId="35336657" w14:textId="77777777" w:rsidR="00C55E5D" w:rsidRPr="000610F6" w:rsidRDefault="00C55E5D" w:rsidP="00947900">
      <w:pPr>
        <w:jc w:val="center"/>
        <w:rPr>
          <w:b/>
          <w:sz w:val="28"/>
          <w:szCs w:val="28"/>
          <w:lang w:eastAsia="en-US"/>
        </w:rPr>
      </w:pPr>
    </w:p>
    <w:p w14:paraId="0FE9D5F3" w14:textId="2116B16E" w:rsidR="00C55E5D" w:rsidRDefault="00C55E5D" w:rsidP="00C55E5D">
      <w:pPr>
        <w:jc w:val="both"/>
        <w:rPr>
          <w:b/>
          <w:bCs/>
        </w:rPr>
      </w:pPr>
    </w:p>
    <w:p w14:paraId="7EA17EC2" w14:textId="77777777" w:rsidR="00947900" w:rsidRDefault="00947900" w:rsidP="00C55E5D">
      <w:pPr>
        <w:jc w:val="both"/>
        <w:rPr>
          <w:b/>
          <w:bCs/>
        </w:rPr>
      </w:pPr>
    </w:p>
    <w:p w14:paraId="18C1838D" w14:textId="5147C1E7" w:rsidR="00C55E5D" w:rsidRPr="001D0D79" w:rsidRDefault="00C55E5D" w:rsidP="00C55E5D">
      <w:pPr>
        <w:jc w:val="both"/>
        <w:rPr>
          <w:b/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2341"/>
        <w:gridCol w:w="1701"/>
        <w:gridCol w:w="1985"/>
        <w:gridCol w:w="1701"/>
        <w:gridCol w:w="1423"/>
      </w:tblGrid>
      <w:tr w:rsidR="00C55E5D" w14:paraId="1784BC8E" w14:textId="77777777" w:rsidTr="00EF2213">
        <w:trPr>
          <w:trHeight w:val="539"/>
        </w:trPr>
        <w:tc>
          <w:tcPr>
            <w:tcW w:w="631" w:type="dxa"/>
          </w:tcPr>
          <w:p w14:paraId="52E07B82" w14:textId="77777777" w:rsidR="00C55E5D" w:rsidRDefault="00C55E5D" w:rsidP="00EF2213">
            <w:pPr>
              <w:tabs>
                <w:tab w:val="left" w:pos="3120"/>
              </w:tabs>
              <w:jc w:val="center"/>
              <w:rPr>
                <w:sz w:val="28"/>
              </w:rPr>
            </w:pPr>
          </w:p>
          <w:p w14:paraId="08EF086A" w14:textId="77777777" w:rsidR="00C55E5D" w:rsidRDefault="00C55E5D" w:rsidP="00EF2213">
            <w:pPr>
              <w:tabs>
                <w:tab w:val="left" w:pos="31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Nr. crt.</w:t>
            </w:r>
          </w:p>
        </w:tc>
        <w:tc>
          <w:tcPr>
            <w:tcW w:w="2341" w:type="dxa"/>
          </w:tcPr>
          <w:p w14:paraId="55228A59" w14:textId="77777777" w:rsidR="00C55E5D" w:rsidRDefault="00C55E5D" w:rsidP="00EF221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</w:p>
          <w:p w14:paraId="292248E2" w14:textId="77777777" w:rsidR="00C55E5D" w:rsidRPr="001F2DE1" w:rsidRDefault="00C55E5D" w:rsidP="00EF2213">
            <w:pPr>
              <w:tabs>
                <w:tab w:val="left" w:pos="3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 prenume</w:t>
            </w:r>
          </w:p>
        </w:tc>
        <w:tc>
          <w:tcPr>
            <w:tcW w:w="1701" w:type="dxa"/>
            <w:vAlign w:val="center"/>
          </w:tcPr>
          <w:p w14:paraId="2352C3B2" w14:textId="77777777" w:rsidR="00C55E5D" w:rsidRDefault="00C55E5D" w:rsidP="00EF2213">
            <w:pPr>
              <w:tabs>
                <w:tab w:val="left" w:pos="3120"/>
              </w:tabs>
              <w:jc w:val="center"/>
              <w:rPr>
                <w:sz w:val="28"/>
              </w:rPr>
            </w:pPr>
            <w:r w:rsidRPr="001F2DE1">
              <w:rPr>
                <w:sz w:val="28"/>
                <w:szCs w:val="28"/>
              </w:rPr>
              <w:t>Număr de înregistrare  dosar</w:t>
            </w:r>
          </w:p>
        </w:tc>
        <w:tc>
          <w:tcPr>
            <w:tcW w:w="1985" w:type="dxa"/>
          </w:tcPr>
          <w:p w14:paraId="392A42FB" w14:textId="77777777" w:rsidR="00C55E5D" w:rsidRDefault="00C55E5D" w:rsidP="00EF2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Punctajul obţinut la proba scrisă</w:t>
            </w:r>
          </w:p>
        </w:tc>
        <w:tc>
          <w:tcPr>
            <w:tcW w:w="1701" w:type="dxa"/>
          </w:tcPr>
          <w:p w14:paraId="25585D52" w14:textId="77777777" w:rsidR="00C55E5D" w:rsidRDefault="00C55E5D" w:rsidP="00EF2213">
            <w:pPr>
              <w:jc w:val="center"/>
              <w:rPr>
                <w:sz w:val="28"/>
              </w:rPr>
            </w:pPr>
          </w:p>
          <w:p w14:paraId="4A00C6DD" w14:textId="77777777" w:rsidR="00C55E5D" w:rsidRDefault="00C55E5D" w:rsidP="00EF2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Punctajul final</w:t>
            </w:r>
          </w:p>
        </w:tc>
        <w:tc>
          <w:tcPr>
            <w:tcW w:w="1423" w:type="dxa"/>
          </w:tcPr>
          <w:p w14:paraId="1AD9EF58" w14:textId="77777777" w:rsidR="00C55E5D" w:rsidRDefault="00C55E5D" w:rsidP="00EF2213">
            <w:pPr>
              <w:jc w:val="center"/>
              <w:rPr>
                <w:sz w:val="28"/>
              </w:rPr>
            </w:pPr>
          </w:p>
          <w:p w14:paraId="35BFBB64" w14:textId="77777777" w:rsidR="00C55E5D" w:rsidRDefault="00C55E5D" w:rsidP="00EF2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Rezultatul</w:t>
            </w:r>
          </w:p>
        </w:tc>
      </w:tr>
      <w:tr w:rsidR="00C55E5D" w14:paraId="0121F0C8" w14:textId="77777777" w:rsidTr="00EF2213">
        <w:trPr>
          <w:trHeight w:val="278"/>
        </w:trPr>
        <w:tc>
          <w:tcPr>
            <w:tcW w:w="631" w:type="dxa"/>
          </w:tcPr>
          <w:p w14:paraId="5A42432A" w14:textId="77777777" w:rsidR="00C55E5D" w:rsidRPr="00707D93" w:rsidRDefault="00C55E5D" w:rsidP="00EF2213">
            <w:pPr>
              <w:tabs>
                <w:tab w:val="left" w:pos="3120"/>
              </w:tabs>
              <w:jc w:val="center"/>
              <w:rPr>
                <w:b/>
                <w:bCs/>
                <w:sz w:val="28"/>
              </w:rPr>
            </w:pPr>
            <w:r w:rsidRPr="00707D93">
              <w:rPr>
                <w:b/>
                <w:bCs/>
                <w:sz w:val="28"/>
              </w:rPr>
              <w:t>1</w:t>
            </w:r>
          </w:p>
        </w:tc>
        <w:tc>
          <w:tcPr>
            <w:tcW w:w="2341" w:type="dxa"/>
          </w:tcPr>
          <w:p w14:paraId="3B178936" w14:textId="77777777" w:rsidR="00C55E5D" w:rsidRDefault="00C55E5D" w:rsidP="00EF2213">
            <w:pPr>
              <w:pStyle w:val="Heading2"/>
              <w:ind w:firstLine="0"/>
              <w:rPr>
                <w:lang w:val="ro-RO"/>
              </w:rPr>
            </w:pPr>
            <w:r>
              <w:rPr>
                <w:lang w:val="ro-RO"/>
              </w:rPr>
              <w:t>Chirilă Florin</w:t>
            </w:r>
          </w:p>
        </w:tc>
        <w:tc>
          <w:tcPr>
            <w:tcW w:w="1701" w:type="dxa"/>
          </w:tcPr>
          <w:p w14:paraId="10F7A620" w14:textId="77777777" w:rsidR="00C55E5D" w:rsidRDefault="00C55E5D" w:rsidP="00EF2213">
            <w:pPr>
              <w:pStyle w:val="Heading2"/>
              <w:ind w:firstLine="0"/>
              <w:rPr>
                <w:lang w:val="ro-RO"/>
              </w:rPr>
            </w:pPr>
            <w:r>
              <w:rPr>
                <w:lang w:val="ro-RO"/>
              </w:rPr>
              <w:t>10505</w:t>
            </w:r>
          </w:p>
        </w:tc>
        <w:tc>
          <w:tcPr>
            <w:tcW w:w="1985" w:type="dxa"/>
          </w:tcPr>
          <w:p w14:paraId="07ACD45F" w14:textId="77777777" w:rsidR="00C55E5D" w:rsidRDefault="00C55E5D" w:rsidP="00EF2213">
            <w:pPr>
              <w:jc w:val="center"/>
              <w:rPr>
                <w:b/>
                <w:bCs/>
                <w:sz w:val="28"/>
              </w:rPr>
            </w:pPr>
            <w:r w:rsidRPr="007A76A7">
              <w:rPr>
                <w:b/>
                <w:bCs/>
                <w:sz w:val="28"/>
              </w:rPr>
              <w:t>93,66</w:t>
            </w:r>
          </w:p>
        </w:tc>
        <w:tc>
          <w:tcPr>
            <w:tcW w:w="1701" w:type="dxa"/>
          </w:tcPr>
          <w:p w14:paraId="0C5C0393" w14:textId="77777777" w:rsidR="00C55E5D" w:rsidRPr="006F4099" w:rsidRDefault="00C55E5D" w:rsidP="00EF2213">
            <w:pPr>
              <w:pStyle w:val="Heading9"/>
              <w:rPr>
                <w:b/>
                <w:bCs w:val="0"/>
                <w:i w:val="0"/>
                <w:iCs/>
                <w:szCs w:val="24"/>
              </w:rPr>
            </w:pPr>
            <w:r w:rsidRPr="002170A9">
              <w:rPr>
                <w:b/>
                <w:bCs w:val="0"/>
                <w:i w:val="0"/>
                <w:iCs/>
                <w:szCs w:val="24"/>
              </w:rPr>
              <w:t>93,66</w:t>
            </w:r>
          </w:p>
        </w:tc>
        <w:tc>
          <w:tcPr>
            <w:tcW w:w="1423" w:type="dxa"/>
          </w:tcPr>
          <w:p w14:paraId="4101E7AF" w14:textId="77777777" w:rsidR="00C55E5D" w:rsidRPr="006F4099" w:rsidRDefault="00C55E5D" w:rsidP="00EF2213">
            <w:pPr>
              <w:pStyle w:val="Heading9"/>
              <w:rPr>
                <w:b/>
                <w:bCs w:val="0"/>
                <w:i w:val="0"/>
                <w:iCs/>
                <w:szCs w:val="24"/>
              </w:rPr>
            </w:pPr>
            <w:r w:rsidRPr="006F4099">
              <w:rPr>
                <w:b/>
                <w:bCs w:val="0"/>
                <w:i w:val="0"/>
                <w:iCs/>
                <w:szCs w:val="24"/>
              </w:rPr>
              <w:t>ADMIS</w:t>
            </w:r>
          </w:p>
        </w:tc>
      </w:tr>
    </w:tbl>
    <w:p w14:paraId="69BF9AC6" w14:textId="77777777" w:rsidR="00947900" w:rsidRDefault="00947900" w:rsidP="00947900">
      <w:pPr>
        <w:ind w:right="11"/>
        <w:jc w:val="both"/>
        <w:rPr>
          <w:sz w:val="28"/>
        </w:rPr>
      </w:pPr>
    </w:p>
    <w:p w14:paraId="30D7B48D" w14:textId="77777777" w:rsidR="00947900" w:rsidRDefault="00947900" w:rsidP="00947900">
      <w:pPr>
        <w:ind w:right="11"/>
        <w:jc w:val="both"/>
        <w:rPr>
          <w:sz w:val="28"/>
        </w:rPr>
      </w:pPr>
    </w:p>
    <w:p w14:paraId="0E1ED1B8" w14:textId="76A19B82" w:rsidR="00C55E5D" w:rsidRPr="000449CD" w:rsidRDefault="00C55E5D" w:rsidP="00947900">
      <w:pPr>
        <w:ind w:right="11"/>
        <w:jc w:val="both"/>
        <w:rPr>
          <w:sz w:val="28"/>
          <w:lang w:val="en-US"/>
        </w:rPr>
      </w:pPr>
      <w:r>
        <w:rPr>
          <w:sz w:val="28"/>
        </w:rPr>
        <w:t xml:space="preserve">Conform prevederilor </w:t>
      </w:r>
      <w:r w:rsidRPr="000449CD">
        <w:rPr>
          <w:b/>
          <w:sz w:val="28"/>
        </w:rPr>
        <w:t>art.45</w:t>
      </w:r>
      <w:r>
        <w:rPr>
          <w:sz w:val="28"/>
        </w:rPr>
        <w:t xml:space="preserve"> din </w:t>
      </w:r>
      <w:proofErr w:type="spellStart"/>
      <w:r>
        <w:rPr>
          <w:sz w:val="28"/>
          <w:lang w:val="en-US"/>
        </w:rPr>
        <w:t>Hotărârea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Guvernului</w:t>
      </w:r>
      <w:proofErr w:type="spellEnd"/>
      <w:r w:rsidRPr="000449CD">
        <w:rPr>
          <w:sz w:val="28"/>
          <w:lang w:val="en-US"/>
        </w:rPr>
        <w:t xml:space="preserve"> nr. 286/2011 </w:t>
      </w:r>
      <w:proofErr w:type="spellStart"/>
      <w:r w:rsidRPr="000449CD">
        <w:rPr>
          <w:sz w:val="28"/>
          <w:lang w:val="en-US"/>
        </w:rPr>
        <w:t>pentru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aprobarea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Regulamentului-cadru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privind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stabilirea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principiilor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generale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ocupare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unui</w:t>
      </w:r>
      <w:proofErr w:type="spellEnd"/>
      <w:r w:rsidRPr="000449CD">
        <w:rPr>
          <w:sz w:val="28"/>
          <w:lang w:val="en-US"/>
        </w:rPr>
        <w:t xml:space="preserve"> post vacant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temporar</w:t>
      </w:r>
      <w:proofErr w:type="spellEnd"/>
      <w:r w:rsidRPr="000449CD">
        <w:rPr>
          <w:sz w:val="28"/>
          <w:lang w:val="en-US"/>
        </w:rPr>
        <w:t xml:space="preserve"> vacant </w:t>
      </w:r>
      <w:proofErr w:type="spellStart"/>
      <w:r w:rsidRPr="000449CD">
        <w:rPr>
          <w:sz w:val="28"/>
          <w:lang w:val="en-US"/>
        </w:rPr>
        <w:t>corespunzător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funcţiilor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contractuale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şi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criteriilor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promovare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în</w:t>
      </w:r>
      <w:proofErr w:type="spellEnd"/>
      <w:r w:rsidRPr="000449CD">
        <w:rPr>
          <w:sz w:val="28"/>
          <w:lang w:val="en-US"/>
        </w:rPr>
        <w:t xml:space="preserve"> grade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trepte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profesionale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imediat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superioare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personalului</w:t>
      </w:r>
      <w:proofErr w:type="spellEnd"/>
      <w:r w:rsidRPr="000449CD">
        <w:rPr>
          <w:sz w:val="28"/>
          <w:lang w:val="en-US"/>
        </w:rPr>
        <w:t xml:space="preserve"> contractual din </w:t>
      </w:r>
      <w:proofErr w:type="spellStart"/>
      <w:r w:rsidRPr="000449CD">
        <w:rPr>
          <w:sz w:val="28"/>
          <w:lang w:val="en-US"/>
        </w:rPr>
        <w:t>sectorul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bugetar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plătit</w:t>
      </w:r>
      <w:proofErr w:type="spellEnd"/>
      <w:r w:rsidRPr="000449CD">
        <w:rPr>
          <w:sz w:val="28"/>
          <w:lang w:val="en-US"/>
        </w:rPr>
        <w:t xml:space="preserve"> din </w:t>
      </w:r>
      <w:proofErr w:type="spellStart"/>
      <w:r w:rsidRPr="000449CD">
        <w:rPr>
          <w:sz w:val="28"/>
          <w:lang w:val="en-US"/>
        </w:rPr>
        <w:t>fonduri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publice</w:t>
      </w:r>
      <w:proofErr w:type="spellEnd"/>
      <w:r w:rsidRPr="000449CD">
        <w:rPr>
          <w:sz w:val="28"/>
          <w:lang w:val="en-US"/>
        </w:rPr>
        <w:t xml:space="preserve">, cu </w:t>
      </w:r>
      <w:proofErr w:type="spellStart"/>
      <w:r w:rsidRPr="000449CD">
        <w:rPr>
          <w:sz w:val="28"/>
          <w:lang w:val="en-US"/>
        </w:rPr>
        <w:t>modificările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și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completările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ulterioare</w:t>
      </w:r>
      <w:proofErr w:type="spellEnd"/>
      <w:r w:rsidRPr="000449CD">
        <w:rPr>
          <w:sz w:val="28"/>
          <w:lang w:val="en-US"/>
        </w:rPr>
        <w:t xml:space="preserve">, precum </w:t>
      </w:r>
      <w:proofErr w:type="spellStart"/>
      <w:r w:rsidRPr="000449CD"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prevederilor</w:t>
      </w:r>
      <w:proofErr w:type="spellEnd"/>
      <w:r>
        <w:rPr>
          <w:sz w:val="28"/>
          <w:lang w:val="en-US"/>
        </w:rPr>
        <w:t xml:space="preserve"> </w:t>
      </w:r>
      <w:r w:rsidRPr="000449CD">
        <w:rPr>
          <w:b/>
          <w:sz w:val="28"/>
          <w:lang w:val="en-US"/>
        </w:rPr>
        <w:t>art.16</w:t>
      </w:r>
      <w:r>
        <w:rPr>
          <w:sz w:val="28"/>
          <w:lang w:val="en-US"/>
        </w:rPr>
        <w:t xml:space="preserve"> din</w:t>
      </w:r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Regulamentul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organizare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şi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desfăşurare</w:t>
      </w:r>
      <w:proofErr w:type="spellEnd"/>
      <w:r w:rsidRPr="000449CD">
        <w:rPr>
          <w:sz w:val="28"/>
          <w:lang w:val="en-US"/>
        </w:rPr>
        <w:t xml:space="preserve"> a </w:t>
      </w:r>
      <w:proofErr w:type="spellStart"/>
      <w:r w:rsidRPr="000449CD">
        <w:rPr>
          <w:sz w:val="28"/>
          <w:lang w:val="en-US"/>
        </w:rPr>
        <w:t>examenului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promovare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în</w:t>
      </w:r>
      <w:proofErr w:type="spellEnd"/>
      <w:r w:rsidRPr="000449CD">
        <w:rPr>
          <w:sz w:val="28"/>
          <w:lang w:val="en-US"/>
        </w:rPr>
        <w:t xml:space="preserve"> grade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trepte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profesionale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imediat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superioare</w:t>
      </w:r>
      <w:proofErr w:type="spellEnd"/>
      <w:r w:rsidRPr="000449CD">
        <w:rPr>
          <w:sz w:val="28"/>
          <w:lang w:val="en-US"/>
        </w:rPr>
        <w:t xml:space="preserve">, </w:t>
      </w:r>
      <w:proofErr w:type="spellStart"/>
      <w:r w:rsidRPr="000449CD">
        <w:rPr>
          <w:sz w:val="28"/>
          <w:lang w:val="en-US"/>
        </w:rPr>
        <w:t>într</w:t>
      </w:r>
      <w:proofErr w:type="spellEnd"/>
      <w:r w:rsidRPr="000449CD">
        <w:rPr>
          <w:sz w:val="28"/>
          <w:lang w:val="en-US"/>
        </w:rPr>
        <w:t xml:space="preserve">-o </w:t>
      </w:r>
      <w:proofErr w:type="spellStart"/>
      <w:r w:rsidRPr="000449CD">
        <w:rPr>
          <w:sz w:val="28"/>
          <w:lang w:val="en-US"/>
        </w:rPr>
        <w:t>funcție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conducere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sau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într</w:t>
      </w:r>
      <w:proofErr w:type="spellEnd"/>
      <w:r w:rsidRPr="000449CD">
        <w:rPr>
          <w:sz w:val="28"/>
          <w:lang w:val="en-US"/>
        </w:rPr>
        <w:t xml:space="preserve">-o </w:t>
      </w:r>
      <w:proofErr w:type="spellStart"/>
      <w:r w:rsidRPr="000449CD">
        <w:rPr>
          <w:sz w:val="28"/>
          <w:lang w:val="en-US"/>
        </w:rPr>
        <w:t>funcție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pentru</w:t>
      </w:r>
      <w:proofErr w:type="spellEnd"/>
      <w:r w:rsidRPr="000449CD">
        <w:rPr>
          <w:sz w:val="28"/>
          <w:lang w:val="en-US"/>
        </w:rPr>
        <w:t xml:space="preserve"> care </w:t>
      </w:r>
      <w:proofErr w:type="spellStart"/>
      <w:r w:rsidRPr="000449CD">
        <w:rPr>
          <w:sz w:val="28"/>
          <w:lang w:val="en-US"/>
        </w:rPr>
        <w:t>este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prevăzut</w:t>
      </w:r>
      <w:proofErr w:type="spellEnd"/>
      <w:r w:rsidRPr="000449CD">
        <w:rPr>
          <w:sz w:val="28"/>
          <w:lang w:val="en-US"/>
        </w:rPr>
        <w:t xml:space="preserve"> un </w:t>
      </w:r>
      <w:proofErr w:type="spellStart"/>
      <w:r w:rsidRPr="000449CD">
        <w:rPr>
          <w:sz w:val="28"/>
          <w:lang w:val="en-US"/>
        </w:rPr>
        <w:t>nivel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studii</w:t>
      </w:r>
      <w:proofErr w:type="spellEnd"/>
      <w:r w:rsidRPr="000449CD">
        <w:rPr>
          <w:sz w:val="28"/>
          <w:lang w:val="en-US"/>
        </w:rPr>
        <w:t xml:space="preserve"> superior a </w:t>
      </w:r>
      <w:proofErr w:type="spellStart"/>
      <w:r w:rsidRPr="000449CD">
        <w:rPr>
          <w:sz w:val="28"/>
          <w:lang w:val="en-US"/>
        </w:rPr>
        <w:t>personalului</w:t>
      </w:r>
      <w:proofErr w:type="spellEnd"/>
      <w:r w:rsidRPr="000449CD">
        <w:rPr>
          <w:sz w:val="28"/>
          <w:lang w:val="en-US"/>
        </w:rPr>
        <w:t xml:space="preserve"> contractual din </w:t>
      </w:r>
      <w:proofErr w:type="spellStart"/>
      <w:r w:rsidRPr="000449CD">
        <w:rPr>
          <w:sz w:val="28"/>
          <w:lang w:val="en-US"/>
        </w:rPr>
        <w:t>cadrul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aparatului</w:t>
      </w:r>
      <w:proofErr w:type="spellEnd"/>
      <w:r w:rsidRPr="000449CD">
        <w:rPr>
          <w:sz w:val="28"/>
          <w:lang w:val="en-US"/>
        </w:rPr>
        <w:t xml:space="preserve"> de </w:t>
      </w:r>
      <w:proofErr w:type="spellStart"/>
      <w:r w:rsidRPr="000449CD">
        <w:rPr>
          <w:sz w:val="28"/>
          <w:lang w:val="en-US"/>
        </w:rPr>
        <w:t>specialitate</w:t>
      </w:r>
      <w:proofErr w:type="spellEnd"/>
      <w:r w:rsidRPr="000449CD">
        <w:rPr>
          <w:sz w:val="28"/>
          <w:lang w:val="en-US"/>
        </w:rPr>
        <w:t xml:space="preserve"> al </w:t>
      </w:r>
      <w:proofErr w:type="spellStart"/>
      <w:r w:rsidRPr="000449CD">
        <w:rPr>
          <w:sz w:val="28"/>
          <w:lang w:val="en-US"/>
        </w:rPr>
        <w:t>Consiliului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Județean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Vrancea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și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cabinetului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președintelui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Consiliului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Județean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Vrancea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aprobat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prin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Dispoziţia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Președintelui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Consiliului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Județean</w:t>
      </w:r>
      <w:proofErr w:type="spellEnd"/>
      <w:r w:rsidRPr="000449CD">
        <w:rPr>
          <w:sz w:val="28"/>
          <w:lang w:val="en-US"/>
        </w:rPr>
        <w:t xml:space="preserve"> </w:t>
      </w:r>
      <w:proofErr w:type="spellStart"/>
      <w:r w:rsidRPr="000449CD">
        <w:rPr>
          <w:sz w:val="28"/>
          <w:lang w:val="en-US"/>
        </w:rPr>
        <w:t>Vrancea</w:t>
      </w:r>
      <w:proofErr w:type="spellEnd"/>
      <w:r w:rsidRPr="000449CD">
        <w:rPr>
          <w:sz w:val="28"/>
          <w:lang w:val="en-US"/>
        </w:rPr>
        <w:t xml:space="preserve"> nr. 376 din data de 26.09.2018</w:t>
      </w:r>
      <w:r>
        <w:rPr>
          <w:sz w:val="28"/>
          <w:lang w:val="en-US"/>
        </w:rPr>
        <w:t>:</w:t>
      </w:r>
    </w:p>
    <w:p w14:paraId="4F604800" w14:textId="77777777" w:rsidR="00C55E5D" w:rsidRDefault="00C55E5D" w:rsidP="00947900">
      <w:pPr>
        <w:ind w:right="11" w:firstLine="708"/>
        <w:jc w:val="both"/>
        <w:rPr>
          <w:sz w:val="28"/>
        </w:rPr>
      </w:pPr>
      <w:r>
        <w:rPr>
          <w:sz w:val="28"/>
        </w:rPr>
        <w:t>- punctajul minim de promovare este de 50 de puncte.</w:t>
      </w:r>
    </w:p>
    <w:p w14:paraId="20F71879" w14:textId="77777777" w:rsidR="007A76A7" w:rsidRDefault="007A76A7" w:rsidP="007A76A7">
      <w:pPr>
        <w:spacing w:line="360" w:lineRule="auto"/>
        <w:jc w:val="both"/>
        <w:rPr>
          <w:bCs/>
          <w:sz w:val="28"/>
          <w:szCs w:val="26"/>
        </w:rPr>
      </w:pPr>
    </w:p>
    <w:p w14:paraId="4316F727" w14:textId="77777777" w:rsidR="007A76A7" w:rsidRDefault="007A76A7" w:rsidP="007A76A7">
      <w:pPr>
        <w:pStyle w:val="Heading5"/>
        <w:tabs>
          <w:tab w:val="left" w:pos="0"/>
        </w:tabs>
        <w:ind w:left="1485"/>
        <w:jc w:val="left"/>
        <w:rPr>
          <w:rFonts w:eastAsia="Arial Unicode MS"/>
          <w:b w:val="0"/>
          <w:bCs/>
        </w:rPr>
      </w:pP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   </w:t>
      </w:r>
    </w:p>
    <w:p w14:paraId="63147339" w14:textId="7811C830" w:rsidR="007A76A7" w:rsidRDefault="007A76A7" w:rsidP="007A7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Secretar comisie de examinare</w:t>
      </w:r>
    </w:p>
    <w:p w14:paraId="1D8897E1" w14:textId="77777777" w:rsidR="00947900" w:rsidRDefault="00947900" w:rsidP="007A76A7">
      <w:pPr>
        <w:ind w:left="2880" w:firstLine="720"/>
        <w:rPr>
          <w:b/>
          <w:bCs/>
        </w:rPr>
      </w:pPr>
    </w:p>
    <w:p w14:paraId="12CC3848" w14:textId="77777777" w:rsidR="00947900" w:rsidRDefault="00947900" w:rsidP="007A76A7">
      <w:pPr>
        <w:ind w:left="2880" w:firstLine="720"/>
        <w:rPr>
          <w:b/>
          <w:bCs/>
        </w:rPr>
      </w:pPr>
    </w:p>
    <w:p w14:paraId="3E981D46" w14:textId="77777777" w:rsidR="00947900" w:rsidRDefault="00947900" w:rsidP="007A76A7">
      <w:pPr>
        <w:ind w:left="2880" w:firstLine="720"/>
        <w:rPr>
          <w:b/>
          <w:bCs/>
        </w:rPr>
      </w:pPr>
    </w:p>
    <w:p w14:paraId="0B0AE886" w14:textId="77777777" w:rsidR="00947900" w:rsidRDefault="00947900" w:rsidP="00947900">
      <w:pPr>
        <w:ind w:left="2880" w:hanging="2880"/>
        <w:rPr>
          <w:b/>
          <w:bCs/>
        </w:rPr>
      </w:pPr>
    </w:p>
    <w:p w14:paraId="26EDA466" w14:textId="77777777" w:rsidR="00947900" w:rsidRDefault="00947900" w:rsidP="00947900">
      <w:pPr>
        <w:ind w:left="2880" w:hanging="2880"/>
        <w:rPr>
          <w:b/>
          <w:bCs/>
        </w:rPr>
      </w:pPr>
    </w:p>
    <w:p w14:paraId="7F7F27F9" w14:textId="77777777" w:rsidR="00947900" w:rsidRDefault="00947900" w:rsidP="00947900">
      <w:pPr>
        <w:ind w:left="2880" w:hanging="2880"/>
        <w:rPr>
          <w:b/>
          <w:bCs/>
        </w:rPr>
      </w:pPr>
    </w:p>
    <w:p w14:paraId="07557B13" w14:textId="77777777" w:rsidR="00947900" w:rsidRDefault="00947900" w:rsidP="00947900">
      <w:pPr>
        <w:ind w:left="2880" w:hanging="2880"/>
        <w:rPr>
          <w:b/>
          <w:bCs/>
        </w:rPr>
      </w:pPr>
    </w:p>
    <w:p w14:paraId="4FD61AB7" w14:textId="4C2D77B0" w:rsidR="007A76A7" w:rsidRPr="006A79F8" w:rsidRDefault="00947900" w:rsidP="00947900">
      <w:pPr>
        <w:ind w:left="2880" w:hanging="2880"/>
        <w:rPr>
          <w:b/>
          <w:sz w:val="28"/>
        </w:rPr>
      </w:pPr>
      <w:r w:rsidRPr="001D0D79">
        <w:rPr>
          <w:b/>
          <w:bCs/>
        </w:rPr>
        <w:t>AFIŞAT ASTĂZI  1</w:t>
      </w:r>
      <w:r>
        <w:rPr>
          <w:b/>
          <w:bCs/>
        </w:rPr>
        <w:t>7</w:t>
      </w:r>
      <w:r w:rsidRPr="001D0D79">
        <w:rPr>
          <w:b/>
          <w:bCs/>
        </w:rPr>
        <w:t xml:space="preserve"> </w:t>
      </w:r>
      <w:r>
        <w:rPr>
          <w:b/>
          <w:bCs/>
        </w:rPr>
        <w:t>iunie</w:t>
      </w:r>
      <w:r w:rsidRPr="001D0D79">
        <w:rPr>
          <w:b/>
          <w:bCs/>
        </w:rPr>
        <w:t xml:space="preserve"> 202</w:t>
      </w:r>
      <w:r>
        <w:rPr>
          <w:b/>
          <w:bCs/>
        </w:rPr>
        <w:t>1</w:t>
      </w:r>
      <w:r w:rsidRPr="001D0D79">
        <w:rPr>
          <w:b/>
          <w:bCs/>
        </w:rPr>
        <w:t xml:space="preserve">, ora </w:t>
      </w:r>
      <w:r w:rsidRPr="007A76A7">
        <w:rPr>
          <w:b/>
          <w:bCs/>
        </w:rPr>
        <w:t>10</w:t>
      </w:r>
      <w:r w:rsidRPr="001D0D79">
        <w:rPr>
          <w:b/>
          <w:bCs/>
        </w:rPr>
        <w:t>:00</w:t>
      </w:r>
      <w:r w:rsidR="007A76A7">
        <w:rPr>
          <w:b/>
          <w:sz w:val="28"/>
        </w:rPr>
        <w:t xml:space="preserve">   </w:t>
      </w:r>
    </w:p>
    <w:sectPr w:rsidR="007A76A7" w:rsidRPr="006A79F8" w:rsidSect="00947900">
      <w:pgSz w:w="12240" w:h="15840" w:code="1"/>
      <w:pgMar w:top="1008" w:right="1008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C35"/>
    <w:multiLevelType w:val="hybridMultilevel"/>
    <w:tmpl w:val="21ECB1C0"/>
    <w:lvl w:ilvl="0" w:tplc="1AA0CD1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10D"/>
    <w:multiLevelType w:val="hybridMultilevel"/>
    <w:tmpl w:val="6360C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B1B14"/>
    <w:multiLevelType w:val="hybridMultilevel"/>
    <w:tmpl w:val="6FFA69D4"/>
    <w:lvl w:ilvl="0" w:tplc="20C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2723"/>
    <w:multiLevelType w:val="hybridMultilevel"/>
    <w:tmpl w:val="9C78189A"/>
    <w:lvl w:ilvl="0" w:tplc="243C92F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FF43C2C"/>
    <w:multiLevelType w:val="hybridMultilevel"/>
    <w:tmpl w:val="B3007528"/>
    <w:lvl w:ilvl="0" w:tplc="E2C67B0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27B7C"/>
    <w:multiLevelType w:val="hybridMultilevel"/>
    <w:tmpl w:val="FE3AA72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4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C7D3E"/>
    <w:multiLevelType w:val="hybridMultilevel"/>
    <w:tmpl w:val="C5EA141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35EAF"/>
    <w:multiLevelType w:val="hybridMultilevel"/>
    <w:tmpl w:val="34E818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F7B23"/>
    <w:multiLevelType w:val="hybridMultilevel"/>
    <w:tmpl w:val="77D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3950"/>
    <w:multiLevelType w:val="hybridMultilevel"/>
    <w:tmpl w:val="5A9C82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A7ABB"/>
    <w:multiLevelType w:val="hybridMultilevel"/>
    <w:tmpl w:val="B562E958"/>
    <w:lvl w:ilvl="0" w:tplc="AD121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5317464"/>
    <w:multiLevelType w:val="hybridMultilevel"/>
    <w:tmpl w:val="0212DB62"/>
    <w:lvl w:ilvl="0" w:tplc="0418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 w15:restartNumberingAfterBreak="0">
    <w:nsid w:val="27AE7F62"/>
    <w:multiLevelType w:val="hybridMultilevel"/>
    <w:tmpl w:val="4BAEC320"/>
    <w:lvl w:ilvl="0" w:tplc="317840B8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A842586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21B7EC7"/>
    <w:multiLevelType w:val="hybridMultilevel"/>
    <w:tmpl w:val="382EC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D4185"/>
    <w:multiLevelType w:val="hybridMultilevel"/>
    <w:tmpl w:val="B0F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9F7B55"/>
    <w:multiLevelType w:val="hybridMultilevel"/>
    <w:tmpl w:val="634AAD2E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905"/>
    <w:multiLevelType w:val="hybridMultilevel"/>
    <w:tmpl w:val="9014D50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36AE4"/>
    <w:multiLevelType w:val="hybridMultilevel"/>
    <w:tmpl w:val="09CACE7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E1143"/>
    <w:multiLevelType w:val="hybridMultilevel"/>
    <w:tmpl w:val="419A1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B02F15"/>
    <w:multiLevelType w:val="hybridMultilevel"/>
    <w:tmpl w:val="6B227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D1A08"/>
    <w:multiLevelType w:val="hybridMultilevel"/>
    <w:tmpl w:val="E6B89C66"/>
    <w:lvl w:ilvl="0" w:tplc="0590B8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79C621A"/>
    <w:multiLevelType w:val="hybridMultilevel"/>
    <w:tmpl w:val="841829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2A174F"/>
    <w:multiLevelType w:val="hybridMultilevel"/>
    <w:tmpl w:val="76807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F7E1C"/>
    <w:multiLevelType w:val="hybridMultilevel"/>
    <w:tmpl w:val="EA2C4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47259E"/>
    <w:multiLevelType w:val="hybridMultilevel"/>
    <w:tmpl w:val="5164D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E25F8"/>
    <w:multiLevelType w:val="hybridMultilevel"/>
    <w:tmpl w:val="9934C7BA"/>
    <w:lvl w:ilvl="0" w:tplc="F338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C5239"/>
    <w:multiLevelType w:val="hybridMultilevel"/>
    <w:tmpl w:val="1194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92353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3D1CAD"/>
    <w:multiLevelType w:val="hybridMultilevel"/>
    <w:tmpl w:val="E11EC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6D66C6"/>
    <w:multiLevelType w:val="hybridMultilevel"/>
    <w:tmpl w:val="36BE9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62A4F"/>
    <w:multiLevelType w:val="hybridMultilevel"/>
    <w:tmpl w:val="B1A200A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F4164"/>
    <w:multiLevelType w:val="multilevel"/>
    <w:tmpl w:val="634AAD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029B5"/>
    <w:multiLevelType w:val="hybridMultilevel"/>
    <w:tmpl w:val="93E2E3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53898"/>
    <w:multiLevelType w:val="hybridMultilevel"/>
    <w:tmpl w:val="20024CF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5F6FFA"/>
    <w:multiLevelType w:val="hybridMultilevel"/>
    <w:tmpl w:val="87A68ECC"/>
    <w:lvl w:ilvl="0" w:tplc="22C66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E07BDA"/>
    <w:multiLevelType w:val="hybridMultilevel"/>
    <w:tmpl w:val="716CD29E"/>
    <w:lvl w:ilvl="0" w:tplc="03484A0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C060B"/>
    <w:multiLevelType w:val="hybridMultilevel"/>
    <w:tmpl w:val="CAF6E824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CB1E9E"/>
    <w:multiLevelType w:val="hybridMultilevel"/>
    <w:tmpl w:val="F404DA46"/>
    <w:lvl w:ilvl="0" w:tplc="73EC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792F59B8"/>
    <w:multiLevelType w:val="hybridMultilevel"/>
    <w:tmpl w:val="7F2893C6"/>
    <w:lvl w:ilvl="0" w:tplc="0418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BCD3334"/>
    <w:multiLevelType w:val="hybridMultilevel"/>
    <w:tmpl w:val="27FC67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15"/>
  </w:num>
  <w:num w:numId="3">
    <w:abstractNumId w:val="32"/>
  </w:num>
  <w:num w:numId="4">
    <w:abstractNumId w:val="5"/>
  </w:num>
  <w:num w:numId="5">
    <w:abstractNumId w:val="27"/>
  </w:num>
  <w:num w:numId="6">
    <w:abstractNumId w:val="39"/>
  </w:num>
  <w:num w:numId="7">
    <w:abstractNumId w:val="19"/>
  </w:num>
  <w:num w:numId="8">
    <w:abstractNumId w:val="26"/>
  </w:num>
  <w:num w:numId="9">
    <w:abstractNumId w:val="21"/>
  </w:num>
  <w:num w:numId="10">
    <w:abstractNumId w:val="35"/>
  </w:num>
  <w:num w:numId="11">
    <w:abstractNumId w:val="24"/>
  </w:num>
  <w:num w:numId="12">
    <w:abstractNumId w:val="22"/>
  </w:num>
  <w:num w:numId="13">
    <w:abstractNumId w:val="7"/>
  </w:num>
  <w:num w:numId="14">
    <w:abstractNumId w:val="29"/>
  </w:num>
  <w:num w:numId="15">
    <w:abstractNumId w:val="28"/>
  </w:num>
  <w:num w:numId="16">
    <w:abstractNumId w:val="33"/>
  </w:num>
  <w:num w:numId="17">
    <w:abstractNumId w:val="36"/>
  </w:num>
  <w:num w:numId="18">
    <w:abstractNumId w:val="0"/>
  </w:num>
  <w:num w:numId="19">
    <w:abstractNumId w:val="14"/>
  </w:num>
  <w:num w:numId="20">
    <w:abstractNumId w:val="10"/>
  </w:num>
  <w:num w:numId="21">
    <w:abstractNumId w:val="20"/>
  </w:num>
  <w:num w:numId="22">
    <w:abstractNumId w:val="37"/>
  </w:num>
  <w:num w:numId="23">
    <w:abstractNumId w:val="18"/>
  </w:num>
  <w:num w:numId="24">
    <w:abstractNumId w:val="1"/>
  </w:num>
  <w:num w:numId="25">
    <w:abstractNumId w:val="8"/>
  </w:num>
  <w:num w:numId="26">
    <w:abstractNumId w:val="25"/>
  </w:num>
  <w:num w:numId="27">
    <w:abstractNumId w:val="30"/>
  </w:num>
  <w:num w:numId="28">
    <w:abstractNumId w:val="23"/>
  </w:num>
  <w:num w:numId="29">
    <w:abstractNumId w:val="13"/>
  </w:num>
  <w:num w:numId="30">
    <w:abstractNumId w:val="31"/>
  </w:num>
  <w:num w:numId="31">
    <w:abstractNumId w:val="12"/>
  </w:num>
  <w:num w:numId="32">
    <w:abstractNumId w:val="2"/>
  </w:num>
  <w:num w:numId="33">
    <w:abstractNumId w:val="9"/>
  </w:num>
  <w:num w:numId="34">
    <w:abstractNumId w:val="6"/>
  </w:num>
  <w:num w:numId="35">
    <w:abstractNumId w:val="4"/>
  </w:num>
  <w:num w:numId="36">
    <w:abstractNumId w:val="3"/>
  </w:num>
  <w:num w:numId="37">
    <w:abstractNumId w:val="11"/>
  </w:num>
  <w:num w:numId="38">
    <w:abstractNumId w:val="38"/>
  </w:num>
  <w:num w:numId="39">
    <w:abstractNumId w:val="1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54"/>
    <w:rsid w:val="00030D28"/>
    <w:rsid w:val="000449CD"/>
    <w:rsid w:val="000610F6"/>
    <w:rsid w:val="000747CF"/>
    <w:rsid w:val="000A70B8"/>
    <w:rsid w:val="000C4ADE"/>
    <w:rsid w:val="001459F4"/>
    <w:rsid w:val="001D0D79"/>
    <w:rsid w:val="0020028E"/>
    <w:rsid w:val="002170A9"/>
    <w:rsid w:val="00266BD1"/>
    <w:rsid w:val="00273D93"/>
    <w:rsid w:val="00277085"/>
    <w:rsid w:val="002A6A6A"/>
    <w:rsid w:val="002C06CA"/>
    <w:rsid w:val="002D15D5"/>
    <w:rsid w:val="002F7849"/>
    <w:rsid w:val="00351702"/>
    <w:rsid w:val="0035698D"/>
    <w:rsid w:val="003710F4"/>
    <w:rsid w:val="003947C0"/>
    <w:rsid w:val="003D03A6"/>
    <w:rsid w:val="003D1CCF"/>
    <w:rsid w:val="003E4008"/>
    <w:rsid w:val="003F1034"/>
    <w:rsid w:val="00415F24"/>
    <w:rsid w:val="00420654"/>
    <w:rsid w:val="00420EFD"/>
    <w:rsid w:val="00432EF5"/>
    <w:rsid w:val="00497A6F"/>
    <w:rsid w:val="004A1296"/>
    <w:rsid w:val="004A456D"/>
    <w:rsid w:val="004D3B38"/>
    <w:rsid w:val="004D53AA"/>
    <w:rsid w:val="004E29B1"/>
    <w:rsid w:val="004F5299"/>
    <w:rsid w:val="0054105F"/>
    <w:rsid w:val="00597806"/>
    <w:rsid w:val="005B4918"/>
    <w:rsid w:val="005F2666"/>
    <w:rsid w:val="00620C16"/>
    <w:rsid w:val="00622BF7"/>
    <w:rsid w:val="0062737B"/>
    <w:rsid w:val="006322BF"/>
    <w:rsid w:val="0063728E"/>
    <w:rsid w:val="0065067E"/>
    <w:rsid w:val="00667064"/>
    <w:rsid w:val="00693FF5"/>
    <w:rsid w:val="006947F6"/>
    <w:rsid w:val="006A70F3"/>
    <w:rsid w:val="006A79F8"/>
    <w:rsid w:val="006D7BB7"/>
    <w:rsid w:val="006F4099"/>
    <w:rsid w:val="00701FD8"/>
    <w:rsid w:val="0070390C"/>
    <w:rsid w:val="00707D93"/>
    <w:rsid w:val="007250E4"/>
    <w:rsid w:val="007506A2"/>
    <w:rsid w:val="00751F73"/>
    <w:rsid w:val="0079649E"/>
    <w:rsid w:val="007A76A7"/>
    <w:rsid w:val="007E22C0"/>
    <w:rsid w:val="00812ABD"/>
    <w:rsid w:val="00821322"/>
    <w:rsid w:val="00825213"/>
    <w:rsid w:val="008261EC"/>
    <w:rsid w:val="008719F2"/>
    <w:rsid w:val="008E2175"/>
    <w:rsid w:val="00935B3E"/>
    <w:rsid w:val="00942A9F"/>
    <w:rsid w:val="00947900"/>
    <w:rsid w:val="00952F0F"/>
    <w:rsid w:val="009B5B06"/>
    <w:rsid w:val="009B5F63"/>
    <w:rsid w:val="009C4595"/>
    <w:rsid w:val="00A069C3"/>
    <w:rsid w:val="00A541B0"/>
    <w:rsid w:val="00A57793"/>
    <w:rsid w:val="00A80252"/>
    <w:rsid w:val="00AB2111"/>
    <w:rsid w:val="00B01137"/>
    <w:rsid w:val="00B62DD4"/>
    <w:rsid w:val="00B64562"/>
    <w:rsid w:val="00B70F79"/>
    <w:rsid w:val="00BA69BC"/>
    <w:rsid w:val="00C55E5D"/>
    <w:rsid w:val="00CC7CF2"/>
    <w:rsid w:val="00CD5995"/>
    <w:rsid w:val="00D0616B"/>
    <w:rsid w:val="00D261B0"/>
    <w:rsid w:val="00D409F9"/>
    <w:rsid w:val="00D86725"/>
    <w:rsid w:val="00D87AB7"/>
    <w:rsid w:val="00DC5D7B"/>
    <w:rsid w:val="00E30F8E"/>
    <w:rsid w:val="00E33094"/>
    <w:rsid w:val="00E34E7B"/>
    <w:rsid w:val="00E750FD"/>
    <w:rsid w:val="00E90F83"/>
    <w:rsid w:val="00EA5D7A"/>
    <w:rsid w:val="00EA7B59"/>
    <w:rsid w:val="00EB2490"/>
    <w:rsid w:val="00EB5A70"/>
    <w:rsid w:val="00F20DF8"/>
    <w:rsid w:val="00F7478E"/>
    <w:rsid w:val="00F779F0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2537E"/>
  <w15:chartTrackingRefBased/>
  <w15:docId w15:val="{9C44D755-4175-421E-A91A-297233B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GB" w:eastAsia="en-US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  <w:lang w:val="en-US"/>
    </w:rPr>
  </w:style>
  <w:style w:type="character" w:customStyle="1" w:styleId="CaracterCaracter1">
    <w:name w:val="Caracter Caracter1"/>
    <w:rPr>
      <w:b/>
      <w:bCs/>
      <w:sz w:val="28"/>
      <w:lang w:val="fr-F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acterCaracter">
    <w:name w:val="Caracter Caracter"/>
    <w:rPr>
      <w:rFonts w:ascii="Tahom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semiHidden/>
    <w:pPr>
      <w:spacing w:before="30" w:after="60"/>
    </w:pPr>
    <w:rPr>
      <w:lang w:val="en-CA" w:eastAsia="en-CA"/>
    </w:rPr>
  </w:style>
  <w:style w:type="paragraph" w:styleId="BodyTextIndent3">
    <w:name w:val="Body Text Indent 3"/>
    <w:basedOn w:val="Normal"/>
    <w:semiHidden/>
    <w:pPr>
      <w:spacing w:line="360" w:lineRule="auto"/>
      <w:ind w:left="720"/>
      <w:jc w:val="both"/>
    </w:pPr>
    <w:rPr>
      <w:bCs/>
      <w:sz w:val="28"/>
      <w:szCs w:val="28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LUCRĂRI DESFĂŞURARE CONCURS</vt:lpstr>
      <vt:lpstr>OPIS LUCRĂRI DESFĂŞURARE CONCURS</vt:lpstr>
    </vt:vector>
  </TitlesOfParts>
  <Company>Consiliul Judetean Vrancea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LUCRĂRI DESFĂŞURARE CONCURS</dc:title>
  <dc:subject/>
  <dc:creator>Robu Gina</dc:creator>
  <cp:keywords/>
  <dc:description/>
  <cp:lastModifiedBy>Bobeica Iuliana</cp:lastModifiedBy>
  <cp:revision>2</cp:revision>
  <cp:lastPrinted>2021-06-17T06:56:00Z</cp:lastPrinted>
  <dcterms:created xsi:type="dcterms:W3CDTF">2021-06-17T07:03:00Z</dcterms:created>
  <dcterms:modified xsi:type="dcterms:W3CDTF">2021-06-17T07:03:00Z</dcterms:modified>
</cp:coreProperties>
</file>